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63545B">
      <w:pPr>
        <w:spacing w:line="240" w:lineRule="auto"/>
        <w:jc w:val="both"/>
        <w:rPr>
          <w:rFonts w:ascii="Sakkal Majalla" w:hAnsi="Sakkal Majalla" w:cs="Sakkal Majalla"/>
          <w:b/>
          <w:bCs/>
          <w:sz w:val="28"/>
          <w:szCs w:val="28"/>
          <w:lang w:bidi="ar-EG"/>
        </w:rPr>
      </w:pPr>
      <w:bookmarkStart w:id="0" w:name="_Hlk222509415"/>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rsidP="0063545B">
      <w:pPr>
        <w:spacing w:line="240" w:lineRule="auto"/>
        <w:jc w:val="both"/>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ABC41D4" w:rsidR="009125CE" w:rsidRPr="009125CE" w:rsidRDefault="009125CE" w:rsidP="0063545B">
      <w:pPr>
        <w:spacing w:line="240" w:lineRule="auto"/>
        <w:jc w:val="both"/>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9407E">
        <w:rPr>
          <w:rFonts w:ascii="Sakkal Majalla" w:hAnsi="Sakkal Majalla" w:cs="Sakkal Majalla" w:hint="cs"/>
          <w:b/>
          <w:bCs/>
          <w:sz w:val="28"/>
          <w:szCs w:val="28"/>
          <w:rtl/>
          <w:lang w:bidi="ar-EG"/>
        </w:rPr>
        <w:t xml:space="preserve"> إدارة </w:t>
      </w:r>
      <w:r w:rsidR="00577DEE">
        <w:rPr>
          <w:rFonts w:ascii="Sakkal Majalla" w:hAnsi="Sakkal Majalla" w:cs="Sakkal Majalla" w:hint="cs"/>
          <w:b/>
          <w:bCs/>
          <w:sz w:val="28"/>
          <w:szCs w:val="28"/>
          <w:rtl/>
          <w:lang w:bidi="ar-EG"/>
        </w:rPr>
        <w:t>مشاريع</w:t>
      </w:r>
    </w:p>
    <w:p w14:paraId="11A91486" w14:textId="77777777" w:rsidR="009125CE" w:rsidRPr="009125CE" w:rsidRDefault="009125CE" w:rsidP="0063545B">
      <w:pPr>
        <w:spacing w:line="240" w:lineRule="auto"/>
        <w:jc w:val="both"/>
        <w:rPr>
          <w:rFonts w:ascii="Sakkal Majalla" w:hAnsi="Sakkal Majalla" w:cs="Sakkal Majalla"/>
          <w:sz w:val="28"/>
          <w:szCs w:val="28"/>
          <w:rtl/>
          <w:lang w:bidi="ar-EG"/>
        </w:rPr>
      </w:pPr>
    </w:p>
    <w:p w14:paraId="3A7BF367" w14:textId="77777777" w:rsidR="009125CE" w:rsidRPr="009125CE" w:rsidRDefault="009125CE" w:rsidP="0063545B">
      <w:pPr>
        <w:spacing w:line="240" w:lineRule="auto"/>
        <w:jc w:val="center"/>
        <w:rPr>
          <w:rFonts w:ascii="Sakkal Majalla" w:hAnsi="Sakkal Majalla" w:cs="Sakkal Majalla"/>
          <w:sz w:val="28"/>
          <w:szCs w:val="28"/>
          <w:rtl/>
          <w:lang w:bidi="ar-EG"/>
        </w:rPr>
      </w:pPr>
    </w:p>
    <w:p w14:paraId="5F6542BF" w14:textId="77777777" w:rsidR="009125CE" w:rsidRPr="009125CE" w:rsidRDefault="009125CE" w:rsidP="0063545B">
      <w:pPr>
        <w:spacing w:line="240" w:lineRule="auto"/>
        <w:jc w:val="center"/>
        <w:rPr>
          <w:rFonts w:ascii="Sakkal Majalla" w:hAnsi="Sakkal Majalla" w:cs="Sakkal Majalla"/>
          <w:sz w:val="28"/>
          <w:szCs w:val="28"/>
          <w:rtl/>
          <w:lang w:bidi="ar-EG"/>
        </w:rPr>
      </w:pPr>
    </w:p>
    <w:p w14:paraId="1AA4343F" w14:textId="23AC76B5" w:rsidR="009125CE" w:rsidRPr="00577DEE" w:rsidRDefault="00577DEE" w:rsidP="00577DEE">
      <w:pPr>
        <w:spacing w:line="240" w:lineRule="auto"/>
        <w:jc w:val="center"/>
        <w:rPr>
          <w:rFonts w:ascii="Sakkal Majalla" w:hAnsi="Sakkal Majalla" w:cs="Sakkal Majalla"/>
          <w:sz w:val="40"/>
          <w:szCs w:val="40"/>
          <w:rtl/>
          <w:lang w:bidi="ar-YE"/>
        </w:rPr>
      </w:pPr>
      <w:r w:rsidRPr="00577DEE">
        <w:rPr>
          <w:rFonts w:ascii="Sakkal Majalla" w:hAnsi="Sakkal Majalla" w:cs="Sakkal Majalla"/>
          <w:b/>
          <w:bCs/>
          <w:sz w:val="40"/>
          <w:szCs w:val="40"/>
          <w:rtl/>
        </w:rPr>
        <w:t xml:space="preserve">أثر إدارة المخاطر التشغيلية في شركات الخدمات الأرضية: دراسة حالة في شركة </w:t>
      </w:r>
      <w:proofErr w:type="spellStart"/>
      <w:r w:rsidRPr="00577DEE">
        <w:rPr>
          <w:rFonts w:ascii="Sakkal Majalla" w:hAnsi="Sakkal Majalla" w:cs="Sakkal Majalla"/>
          <w:b/>
          <w:bCs/>
          <w:sz w:val="40"/>
          <w:szCs w:val="40"/>
          <w:rtl/>
        </w:rPr>
        <w:t>سويسبورت</w:t>
      </w:r>
      <w:proofErr w:type="spellEnd"/>
    </w:p>
    <w:p w14:paraId="3024630C" w14:textId="77777777" w:rsidR="009125CE" w:rsidRPr="009125CE" w:rsidRDefault="009125CE" w:rsidP="0063545B">
      <w:pPr>
        <w:spacing w:line="240" w:lineRule="auto"/>
        <w:jc w:val="center"/>
        <w:rPr>
          <w:rFonts w:ascii="Sakkal Majalla" w:hAnsi="Sakkal Majalla" w:cs="Sakkal Majalla"/>
          <w:sz w:val="28"/>
          <w:szCs w:val="28"/>
          <w:rtl/>
          <w:lang w:bidi="ar-EG"/>
        </w:rPr>
      </w:pPr>
    </w:p>
    <w:p w14:paraId="232F19A4" w14:textId="77777777" w:rsidR="009125CE" w:rsidRPr="009125CE" w:rsidRDefault="009125CE" w:rsidP="0063545B">
      <w:pPr>
        <w:spacing w:line="240" w:lineRule="auto"/>
        <w:jc w:val="center"/>
        <w:rPr>
          <w:rFonts w:ascii="Sakkal Majalla" w:hAnsi="Sakkal Majalla" w:cs="Sakkal Majalla"/>
          <w:sz w:val="28"/>
          <w:szCs w:val="28"/>
          <w:rtl/>
          <w:lang w:bidi="ar-EG"/>
        </w:rPr>
      </w:pPr>
    </w:p>
    <w:p w14:paraId="0EB57E30"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751A7E65" w14:textId="6D872A85"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6C393E1D" w:rsidR="009125CE" w:rsidRPr="001902DB" w:rsidRDefault="00577DEE" w:rsidP="00577DEE">
      <w:pPr>
        <w:spacing w:line="240" w:lineRule="auto"/>
        <w:jc w:val="center"/>
        <w:rPr>
          <w:rFonts w:ascii="Sakkal Majalla" w:hAnsi="Sakkal Majalla" w:cs="Sakkal Majalla"/>
          <w:b/>
          <w:bCs/>
          <w:sz w:val="28"/>
          <w:szCs w:val="28"/>
          <w:rtl/>
          <w:lang w:bidi="ar-EG"/>
        </w:rPr>
      </w:pPr>
      <w:proofErr w:type="spellStart"/>
      <w:r w:rsidRPr="00577DEE">
        <w:rPr>
          <w:rFonts w:ascii="Sakkal Majalla" w:hAnsi="Sakkal Majalla" w:cs="Sakkal Majalla"/>
          <w:b/>
          <w:bCs/>
          <w:sz w:val="28"/>
          <w:szCs w:val="28"/>
          <w:rtl/>
        </w:rPr>
        <w:t>مناير</w:t>
      </w:r>
      <w:proofErr w:type="spellEnd"/>
      <w:r w:rsidRPr="00577DEE">
        <w:rPr>
          <w:rFonts w:ascii="Sakkal Majalla" w:hAnsi="Sakkal Majalla" w:cs="Sakkal Majalla"/>
          <w:b/>
          <w:bCs/>
          <w:sz w:val="28"/>
          <w:szCs w:val="28"/>
          <w:rtl/>
        </w:rPr>
        <w:t xml:space="preserve"> مبارك شارع </w:t>
      </w:r>
      <w:proofErr w:type="spellStart"/>
      <w:r w:rsidRPr="00577DEE">
        <w:rPr>
          <w:rFonts w:ascii="Sakkal Majalla" w:hAnsi="Sakkal Majalla" w:cs="Sakkal Majalla"/>
          <w:b/>
          <w:bCs/>
          <w:sz w:val="28"/>
          <w:szCs w:val="28"/>
          <w:rtl/>
        </w:rPr>
        <w:t>الرمثي</w:t>
      </w:r>
      <w:proofErr w:type="spellEnd"/>
    </w:p>
    <w:p w14:paraId="58D6152F"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5F4EE2DE" w14:textId="1A92484F"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63545B">
      <w:pPr>
        <w:spacing w:line="240" w:lineRule="auto"/>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22738CC6"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14480418" w14:textId="78A6C3AC"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8BD6935"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485E55">
        <w:rPr>
          <w:rFonts w:ascii="Sakkal Majalla" w:hAnsi="Sakkal Majalla" w:cs="Sakkal Majalla" w:hint="cs"/>
          <w:b/>
          <w:bCs/>
          <w:sz w:val="28"/>
          <w:szCs w:val="28"/>
          <w:rtl/>
          <w:lang w:bidi="ar-EG"/>
        </w:rPr>
        <w:t>6</w:t>
      </w:r>
    </w:p>
    <w:p w14:paraId="5DBA947E" w14:textId="77777777" w:rsidR="009125CE" w:rsidRPr="001902DB" w:rsidRDefault="009125CE" w:rsidP="0063545B">
      <w:pPr>
        <w:spacing w:line="360" w:lineRule="auto"/>
        <w:jc w:val="both"/>
        <w:rPr>
          <w:rFonts w:ascii="Sakkal Majalla" w:hAnsi="Sakkal Majalla" w:cs="Sakkal Majalla"/>
          <w:b/>
          <w:bCs/>
          <w:sz w:val="28"/>
          <w:szCs w:val="28"/>
          <w:rtl/>
          <w:lang w:bidi="ar-EG"/>
        </w:rPr>
      </w:pPr>
    </w:p>
    <w:p w14:paraId="71099ADB" w14:textId="77777777" w:rsidR="009125CE" w:rsidRDefault="009125CE" w:rsidP="0063545B">
      <w:pPr>
        <w:spacing w:line="360" w:lineRule="auto"/>
        <w:jc w:val="both"/>
        <w:rPr>
          <w:rFonts w:ascii="Sakkal Majalla" w:hAnsi="Sakkal Majalla" w:cs="Sakkal Majalla"/>
          <w:b/>
          <w:bCs/>
          <w:sz w:val="28"/>
          <w:szCs w:val="28"/>
          <w:rtl/>
          <w:lang w:bidi="ar-EG"/>
        </w:rPr>
      </w:pPr>
    </w:p>
    <w:p w14:paraId="339802E1" w14:textId="77777777" w:rsidR="00B12670" w:rsidRDefault="00B12670" w:rsidP="0063545B">
      <w:pPr>
        <w:spacing w:line="360" w:lineRule="auto"/>
        <w:jc w:val="both"/>
        <w:rPr>
          <w:rFonts w:ascii="Sakkal Majalla" w:hAnsi="Sakkal Majalla" w:cs="Sakkal Majalla"/>
          <w:b/>
          <w:bCs/>
          <w:sz w:val="28"/>
          <w:szCs w:val="28"/>
          <w:rtl/>
          <w:lang w:bidi="ar-EG"/>
        </w:rPr>
      </w:pPr>
    </w:p>
    <w:p w14:paraId="1AF7A604" w14:textId="77777777" w:rsidR="00B12670" w:rsidRDefault="00B12670" w:rsidP="0063545B">
      <w:pPr>
        <w:spacing w:line="360" w:lineRule="auto"/>
        <w:jc w:val="both"/>
        <w:rPr>
          <w:rFonts w:ascii="Sakkal Majalla" w:hAnsi="Sakkal Majalla" w:cs="Sakkal Majalla"/>
          <w:b/>
          <w:bCs/>
          <w:sz w:val="28"/>
          <w:szCs w:val="28"/>
          <w:rtl/>
          <w:lang w:bidi="ar-EG"/>
        </w:rPr>
      </w:pPr>
    </w:p>
    <w:p w14:paraId="437D7772" w14:textId="3F5C1F9D" w:rsidR="00B12670" w:rsidRDefault="00B12670" w:rsidP="0063545B">
      <w:pPr>
        <w:spacing w:line="360" w:lineRule="auto"/>
        <w:jc w:val="both"/>
        <w:rPr>
          <w:rFonts w:ascii="Sakkal Majalla" w:hAnsi="Sakkal Majalla" w:cs="Sakkal Majalla"/>
          <w:b/>
          <w:bCs/>
          <w:sz w:val="28"/>
          <w:szCs w:val="28"/>
          <w:rtl/>
          <w:lang w:bidi="ar-EG"/>
        </w:rPr>
      </w:pPr>
      <w:r w:rsidRPr="00A14213">
        <w:rPr>
          <w:rFonts w:ascii="Times New Roman" w:eastAsia="Times New Roman" w:hAnsi="Times New Roman" w:cs="Times New Roman"/>
          <w:noProof/>
        </w:rPr>
        <w:drawing>
          <wp:anchor distT="0" distB="0" distL="114300" distR="114300" simplePos="0" relativeHeight="251664384" behindDoc="0" locked="0" layoutInCell="1" allowOverlap="1" wp14:anchorId="4C35A3A6" wp14:editId="40D3FA6F">
            <wp:simplePos x="0" y="0"/>
            <wp:positionH relativeFrom="column">
              <wp:posOffset>0</wp:posOffset>
            </wp:positionH>
            <wp:positionV relativeFrom="paragraph">
              <wp:posOffset>469900</wp:posOffset>
            </wp:positionV>
            <wp:extent cx="5617845" cy="5781040"/>
            <wp:effectExtent l="0" t="0" r="0" b="10160"/>
            <wp:wrapTopAndBottom/>
            <wp:docPr id="14" name="Picture 14" descr="لخطوط الإسلامية مجانا | بسمل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لخطوط الإسلامية مجانا | بسملة"/>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7845" cy="5781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13D446" w14:textId="77777777" w:rsidR="00B12670" w:rsidRDefault="00B12670" w:rsidP="0063545B">
      <w:pPr>
        <w:spacing w:line="360" w:lineRule="auto"/>
        <w:jc w:val="both"/>
        <w:rPr>
          <w:rFonts w:ascii="Sakkal Majalla" w:hAnsi="Sakkal Majalla" w:cs="Sakkal Majalla"/>
          <w:b/>
          <w:bCs/>
          <w:sz w:val="28"/>
          <w:szCs w:val="28"/>
          <w:rtl/>
        </w:rPr>
      </w:pPr>
    </w:p>
    <w:p w14:paraId="2AE5FE64" w14:textId="77777777" w:rsidR="0056649F" w:rsidRDefault="0056649F" w:rsidP="00B23E7A">
      <w:pPr>
        <w:spacing w:after="0" w:line="240" w:lineRule="auto"/>
        <w:rPr>
          <w:rFonts w:ascii="Sakkal Majalla" w:hAnsi="Sakkal Majalla" w:cs="DecoType Naskh Special"/>
          <w:b/>
          <w:bCs/>
          <w:sz w:val="96"/>
          <w:szCs w:val="96"/>
          <w:rtl/>
          <w:lang w:bidi="ar-EG"/>
        </w:rPr>
      </w:pPr>
    </w:p>
    <w:p w14:paraId="00194807" w14:textId="2EB32D84" w:rsidR="0056649F" w:rsidRPr="00B23E7A" w:rsidRDefault="0056649F" w:rsidP="0056649F">
      <w:pPr>
        <w:spacing w:after="0" w:line="240" w:lineRule="auto"/>
        <w:jc w:val="center"/>
        <w:rPr>
          <w:rFonts w:ascii="Sakkal Majalla" w:hAnsi="Sakkal Majalla" w:cs="DecoType Naskh Special"/>
          <w:b/>
          <w:bCs/>
          <w:sz w:val="28"/>
          <w:szCs w:val="28"/>
          <w:rtl/>
          <w:lang w:bidi="ar-EG"/>
        </w:rPr>
      </w:pPr>
      <w:r w:rsidRPr="00B23E7A">
        <w:rPr>
          <w:rFonts w:ascii="Sakkal Majalla" w:hAnsi="Sakkal Majalla" w:cs="DecoType Naskh Special" w:hint="cs"/>
          <w:b/>
          <w:bCs/>
          <w:sz w:val="72"/>
          <w:szCs w:val="72"/>
          <w:rtl/>
          <w:lang w:bidi="ar-EG"/>
        </w:rPr>
        <w:lastRenderedPageBreak/>
        <w:t>الاهداء</w:t>
      </w:r>
      <w:r w:rsidRPr="00B23E7A">
        <w:rPr>
          <w:rFonts w:ascii="Sakkal Majalla" w:hAnsi="Sakkal Majalla" w:cs="DecoType Naskh Special" w:hint="cs"/>
          <w:b/>
          <w:bCs/>
          <w:sz w:val="28"/>
          <w:szCs w:val="28"/>
          <w:rtl/>
          <w:lang w:bidi="ar-EG"/>
        </w:rPr>
        <w:t>:</w:t>
      </w:r>
    </w:p>
    <w:p w14:paraId="0A8DE16A" w14:textId="77777777" w:rsidR="00B23E7A" w:rsidRPr="00B23E7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إلى نفسي التي صبرت وعزمت وأصرّت، وخاضت هذه الرحلة بثباتٍ وإيمان، وتحملت مسؤولية حلمها حتى النهاية ... بعون اللّٰه وتوفيقه ها أنا الامس ختامها، واطوي صفحاتها بفخر وامتنان. الحمد لله من قبل ومن بعد، أسأله أن ينفعني بما علمني، وأن يعلمني ما أجهل، وأن يجعل هذا العلم حُجّة لي لا عليّ.</w:t>
      </w:r>
    </w:p>
    <w:p w14:paraId="000D4760" w14:textId="77777777" w:rsidR="00B23E7A" w:rsidRPr="00B23E7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إلى أمي الغالية،</w:t>
      </w:r>
    </w:p>
    <w:p w14:paraId="1877D344" w14:textId="77777777" w:rsidR="00B23E7A" w:rsidRPr="00B23E7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 xml:space="preserve">من ساندتني بدعائها في سجودها، وسهرت الليالي لتنير دربي، نبع العطف والحنان وضيائي ونور حياتي، الحبيبة ملهمتي ومعلمتي الاولى، رفيقة ايامي </w:t>
      </w:r>
      <w:proofErr w:type="gramStart"/>
      <w:r w:rsidRPr="00B23E7A">
        <w:rPr>
          <w:rFonts w:ascii="Sakkal Majalla" w:hAnsi="Sakkal Majalla" w:cs="DecoType Naskh Special"/>
          <w:b/>
          <w:bCs/>
          <w:sz w:val="32"/>
          <w:szCs w:val="32"/>
          <w:rtl/>
        </w:rPr>
        <w:t>وملجا</w:t>
      </w:r>
      <w:proofErr w:type="gramEnd"/>
      <w:r w:rsidRPr="00B23E7A">
        <w:rPr>
          <w:rFonts w:ascii="Sakkal Majalla" w:hAnsi="Sakkal Majalla" w:cs="DecoType Naskh Special"/>
          <w:b/>
          <w:bCs/>
          <w:sz w:val="32"/>
          <w:szCs w:val="32"/>
          <w:rtl/>
        </w:rPr>
        <w:t xml:space="preserve"> احزاني واصل إيماني... شمسان؛ واحدةٌ يراها العالم، وأخرى اراها انا العالم كله. إليك اهدي </w:t>
      </w:r>
      <w:proofErr w:type="gramStart"/>
      <w:r w:rsidRPr="00B23E7A">
        <w:rPr>
          <w:rFonts w:ascii="Sakkal Majalla" w:hAnsi="Sakkal Majalla" w:cs="DecoType Naskh Special"/>
          <w:b/>
          <w:bCs/>
          <w:sz w:val="32"/>
          <w:szCs w:val="32"/>
          <w:rtl/>
        </w:rPr>
        <w:t>هدا</w:t>
      </w:r>
      <w:proofErr w:type="gramEnd"/>
      <w:r w:rsidRPr="00B23E7A">
        <w:rPr>
          <w:rFonts w:ascii="Sakkal Majalla" w:hAnsi="Sakkal Majalla" w:cs="DecoType Naskh Special"/>
          <w:b/>
          <w:bCs/>
          <w:sz w:val="32"/>
          <w:szCs w:val="32"/>
          <w:rtl/>
        </w:rPr>
        <w:t xml:space="preserve"> الإنجاز، فأنتِ بعد اللّٰه سرّ نجاحي وسبب كل خطوةٍ وصلتُ إليها.</w:t>
      </w:r>
    </w:p>
    <w:p w14:paraId="47F0A3AF" w14:textId="77777777" w:rsidR="00B23E7A" w:rsidRPr="00B23E7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إلى والدي الحبيب،</w:t>
      </w:r>
    </w:p>
    <w:p w14:paraId="75C438BF" w14:textId="77777777" w:rsidR="00B23E7A" w:rsidRPr="00B23E7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من علمني أن الحياة كفاح وأن سلاحها العلم والمعرفة، ومن سعى لراحتي ونجاحي وبذل</w:t>
      </w:r>
    </w:p>
    <w:p w14:paraId="03C1ECA7" w14:textId="77777777" w:rsidR="00B23E7A" w:rsidRPr="00B23E7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أعظم رجل في حياتي، الأب الاستثنائي الذي لا يُضاهى</w:t>
      </w:r>
    </w:p>
    <w:p w14:paraId="41A0807C" w14:textId="77777777" w:rsidR="00B23E7A" w:rsidRPr="00B23E7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 xml:space="preserve">عطرة </w:t>
      </w:r>
      <w:proofErr w:type="spellStart"/>
      <w:r w:rsidRPr="00B23E7A">
        <w:rPr>
          <w:rFonts w:ascii="Sakkal Majalla" w:hAnsi="Sakkal Majalla" w:cs="DecoType Naskh Special"/>
          <w:b/>
          <w:bCs/>
          <w:sz w:val="32"/>
          <w:szCs w:val="32"/>
          <w:rtl/>
        </w:rPr>
        <w:t>ليمندل</w:t>
      </w:r>
      <w:proofErr w:type="spellEnd"/>
      <w:r w:rsidRPr="00B23E7A">
        <w:rPr>
          <w:rFonts w:ascii="Sakkal Majalla" w:hAnsi="Sakkal Majalla" w:cs="DecoType Naskh Special"/>
          <w:b/>
          <w:bCs/>
          <w:sz w:val="32"/>
          <w:szCs w:val="32"/>
          <w:rtl/>
        </w:rPr>
        <w:t xml:space="preserve"> </w:t>
      </w:r>
      <w:proofErr w:type="spellStart"/>
      <w:r w:rsidRPr="00B23E7A">
        <w:rPr>
          <w:rFonts w:ascii="Sakkal Majalla" w:hAnsi="Sakkal Majalla" w:cs="DecoType Naskh Special"/>
          <w:b/>
          <w:bCs/>
          <w:sz w:val="32"/>
          <w:szCs w:val="32"/>
          <w:rtl/>
        </w:rPr>
        <w:t>الافضلة</w:t>
      </w:r>
      <w:proofErr w:type="spellEnd"/>
      <w:r w:rsidRPr="00B23E7A">
        <w:rPr>
          <w:rFonts w:ascii="Sakkal Majalla" w:hAnsi="Sakkal Majalla" w:cs="DecoType Naskh Special"/>
          <w:b/>
          <w:bCs/>
          <w:sz w:val="32"/>
          <w:szCs w:val="32"/>
          <w:rtl/>
        </w:rPr>
        <w:t xml:space="preserve"> من ظم سح، وامتداد لدعائك، وجزة يسير من ردّ </w:t>
      </w:r>
      <w:proofErr w:type="gramStart"/>
      <w:r w:rsidRPr="00B23E7A">
        <w:rPr>
          <w:rFonts w:ascii="Sakkal Majalla" w:hAnsi="Sakkal Majalla" w:cs="DecoType Naskh Special"/>
          <w:b/>
          <w:bCs/>
          <w:sz w:val="32"/>
          <w:szCs w:val="32"/>
          <w:rtl/>
        </w:rPr>
        <w:t>جميلك .</w:t>
      </w:r>
      <w:proofErr w:type="gramEnd"/>
    </w:p>
    <w:p w14:paraId="456DE944" w14:textId="77777777" w:rsidR="00B23E7A" w:rsidRPr="00B23E7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إلى اخي الغالي،</w:t>
      </w:r>
    </w:p>
    <w:p w14:paraId="249AB5D7" w14:textId="77777777" w:rsidR="00B23E7A" w:rsidRPr="00B23E7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 xml:space="preserve">لسند الذي يخفف ثقل الايام ويجعل الطريق </w:t>
      </w:r>
      <w:proofErr w:type="gramStart"/>
      <w:r w:rsidRPr="00B23E7A">
        <w:rPr>
          <w:rFonts w:ascii="Sakkal Majalla" w:hAnsi="Sakkal Majalla" w:cs="DecoType Naskh Special"/>
          <w:b/>
          <w:bCs/>
          <w:sz w:val="32"/>
          <w:szCs w:val="32"/>
          <w:rtl/>
        </w:rPr>
        <w:t>ايسر</w:t>
      </w:r>
      <w:proofErr w:type="gramEnd"/>
      <w:r w:rsidRPr="00B23E7A">
        <w:rPr>
          <w:rFonts w:ascii="Sakkal Majalla" w:hAnsi="Sakkal Majalla" w:cs="DecoType Naskh Special"/>
          <w:b/>
          <w:bCs/>
          <w:sz w:val="32"/>
          <w:szCs w:val="32"/>
          <w:rtl/>
        </w:rPr>
        <w:t xml:space="preserve"> بوجوده ... أضع هذا الإنجاز بين يديك اعتزازًا، فأنت دعمي الدائم وجزءٌ أصيل من رحلتي.</w:t>
      </w:r>
    </w:p>
    <w:p w14:paraId="5E3EAE4E" w14:textId="77777777" w:rsidR="00B23E7A" w:rsidRPr="00B23E7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 xml:space="preserve">إلى إخوتي </w:t>
      </w:r>
      <w:proofErr w:type="gramStart"/>
      <w:r w:rsidRPr="00B23E7A">
        <w:rPr>
          <w:rFonts w:ascii="Sakkal Majalla" w:hAnsi="Sakkal Majalla" w:cs="DecoType Naskh Special"/>
          <w:b/>
          <w:bCs/>
          <w:sz w:val="32"/>
          <w:szCs w:val="32"/>
          <w:rtl/>
        </w:rPr>
        <w:t>الاحبة</w:t>
      </w:r>
      <w:proofErr w:type="gramEnd"/>
      <w:r w:rsidRPr="00B23E7A">
        <w:rPr>
          <w:rFonts w:ascii="Sakkal Majalla" w:hAnsi="Sakkal Majalla" w:cs="DecoType Naskh Special"/>
          <w:b/>
          <w:bCs/>
          <w:sz w:val="32"/>
          <w:szCs w:val="32"/>
          <w:rtl/>
        </w:rPr>
        <w:t>،</w:t>
      </w:r>
    </w:p>
    <w:p w14:paraId="0A3B16A1" w14:textId="25B1BED4" w:rsidR="001F549A" w:rsidRPr="001F549A" w:rsidRDefault="00B23E7A" w:rsidP="00B23E7A">
      <w:pPr>
        <w:spacing w:after="0" w:line="240" w:lineRule="auto"/>
        <w:jc w:val="center"/>
        <w:rPr>
          <w:rFonts w:ascii="Sakkal Majalla" w:hAnsi="Sakkal Majalla" w:cs="DecoType Naskh Special"/>
          <w:b/>
          <w:bCs/>
          <w:sz w:val="32"/>
          <w:szCs w:val="32"/>
          <w:rtl/>
        </w:rPr>
      </w:pPr>
      <w:r w:rsidRPr="00B23E7A">
        <w:rPr>
          <w:rFonts w:ascii="Sakkal Majalla" w:hAnsi="Sakkal Majalla" w:cs="DecoType Naskh Special"/>
          <w:b/>
          <w:bCs/>
          <w:sz w:val="32"/>
          <w:szCs w:val="32"/>
          <w:rtl/>
        </w:rPr>
        <w:t xml:space="preserve">وطني الصغير </w:t>
      </w:r>
      <w:proofErr w:type="spellStart"/>
      <w:r w:rsidRPr="00B23E7A">
        <w:rPr>
          <w:rFonts w:ascii="Sakkal Majalla" w:hAnsi="Sakkal Majalla" w:cs="DecoType Naskh Special"/>
          <w:b/>
          <w:bCs/>
          <w:sz w:val="32"/>
          <w:szCs w:val="32"/>
          <w:rtl/>
        </w:rPr>
        <w:t>وطمانينتي</w:t>
      </w:r>
      <w:proofErr w:type="spellEnd"/>
      <w:r w:rsidRPr="00B23E7A">
        <w:rPr>
          <w:rFonts w:ascii="Sakkal Majalla" w:hAnsi="Sakkal Majalla" w:cs="DecoType Naskh Special"/>
          <w:b/>
          <w:bCs/>
          <w:sz w:val="32"/>
          <w:szCs w:val="32"/>
          <w:rtl/>
        </w:rPr>
        <w:t xml:space="preserve"> في كل وقت، واليد التي تمتد قبل أن أطلب، والقلب الذي يشعر قبل أن أتكلم... أشارككم هذا الإنجاز فخرًا، فأنتم جزءٌ من رحلتي وسببٌ من أسباب ثباتي.</w:t>
      </w:r>
    </w:p>
    <w:p w14:paraId="5B687D7B" w14:textId="77777777" w:rsidR="0056649F" w:rsidRDefault="0056649F" w:rsidP="0063545B">
      <w:pPr>
        <w:spacing w:line="360" w:lineRule="auto"/>
        <w:jc w:val="both"/>
        <w:rPr>
          <w:rFonts w:ascii="Sakkal Majalla" w:hAnsi="Sakkal Majalla" w:cs="Sakkal Majalla"/>
          <w:b/>
          <w:bCs/>
          <w:sz w:val="28"/>
          <w:szCs w:val="28"/>
          <w:rtl/>
        </w:rPr>
      </w:pPr>
    </w:p>
    <w:p w14:paraId="4B46DC63" w14:textId="615370AA" w:rsidR="0056649F" w:rsidRPr="0056649F" w:rsidRDefault="0056649F" w:rsidP="0056649F">
      <w:pPr>
        <w:spacing w:line="360" w:lineRule="auto"/>
        <w:jc w:val="center"/>
        <w:rPr>
          <w:rFonts w:ascii="Sakkal Majalla" w:hAnsi="Sakkal Majalla" w:cs="Kufi Extended Outline"/>
          <w:b/>
          <w:bCs/>
          <w:sz w:val="44"/>
          <w:szCs w:val="44"/>
          <w:rtl/>
        </w:rPr>
      </w:pPr>
      <w:r w:rsidRPr="0056649F">
        <w:rPr>
          <w:rFonts w:ascii="Sakkal Majalla" w:hAnsi="Sakkal Majalla" w:cs="Kufi Extended Outline" w:hint="cs"/>
          <w:b/>
          <w:bCs/>
          <w:sz w:val="44"/>
          <w:szCs w:val="44"/>
          <w:rtl/>
        </w:rPr>
        <w:lastRenderedPageBreak/>
        <w:t>الشكر والتقدير:</w:t>
      </w:r>
    </w:p>
    <w:p w14:paraId="1FAA843C" w14:textId="77777777" w:rsidR="001F549A" w:rsidRPr="001F549A" w:rsidRDefault="001F549A" w:rsidP="001F549A">
      <w:pPr>
        <w:spacing w:line="360" w:lineRule="auto"/>
        <w:jc w:val="center"/>
        <w:rPr>
          <w:rFonts w:ascii="Sakkal Majalla" w:hAnsi="Sakkal Majalla" w:cs="Sakkal Majalla"/>
          <w:b/>
          <w:bCs/>
          <w:i/>
          <w:iCs/>
          <w:sz w:val="32"/>
          <w:szCs w:val="32"/>
        </w:rPr>
      </w:pPr>
      <w:r w:rsidRPr="001F549A">
        <w:rPr>
          <w:rFonts w:ascii="Sakkal Majalla" w:hAnsi="Sakkal Majalla" w:cs="Sakkal Majalla"/>
          <w:b/>
          <w:bCs/>
          <w:i/>
          <w:iCs/>
          <w:sz w:val="32"/>
          <w:szCs w:val="32"/>
          <w:rtl/>
        </w:rPr>
        <w:t xml:space="preserve">الحمد لله الذي بنعمته تتم الصالحات، والصلاة والسلام على سيدنا محمد، وعلى </w:t>
      </w:r>
      <w:proofErr w:type="spellStart"/>
      <w:r w:rsidRPr="001F549A">
        <w:rPr>
          <w:rFonts w:ascii="Sakkal Majalla" w:hAnsi="Sakkal Majalla" w:cs="Sakkal Majalla"/>
          <w:b/>
          <w:bCs/>
          <w:i/>
          <w:iCs/>
          <w:sz w:val="32"/>
          <w:szCs w:val="32"/>
          <w:rtl/>
        </w:rPr>
        <w:t>آله</w:t>
      </w:r>
      <w:proofErr w:type="spellEnd"/>
      <w:r w:rsidRPr="001F549A">
        <w:rPr>
          <w:rFonts w:ascii="Sakkal Majalla" w:hAnsi="Sakkal Majalla" w:cs="Sakkal Majalla"/>
          <w:b/>
          <w:bCs/>
          <w:i/>
          <w:iCs/>
          <w:sz w:val="32"/>
          <w:szCs w:val="32"/>
          <w:rtl/>
        </w:rPr>
        <w:t xml:space="preserve"> وصحبه أجمعين.</w:t>
      </w:r>
    </w:p>
    <w:p w14:paraId="6B9FB66E" w14:textId="403EB13F" w:rsidR="001F549A" w:rsidRPr="001F549A" w:rsidRDefault="001F549A" w:rsidP="001F549A">
      <w:pPr>
        <w:spacing w:line="360" w:lineRule="auto"/>
        <w:jc w:val="center"/>
        <w:rPr>
          <w:rFonts w:ascii="Sakkal Majalla" w:hAnsi="Sakkal Majalla" w:cs="Sakkal Majalla"/>
          <w:b/>
          <w:bCs/>
          <w:i/>
          <w:iCs/>
          <w:sz w:val="32"/>
          <w:szCs w:val="32"/>
          <w:rtl/>
        </w:rPr>
      </w:pPr>
      <w:r>
        <w:rPr>
          <w:rFonts w:ascii="Sakkal Majalla" w:hAnsi="Sakkal Majalla" w:cs="Sakkal Majalla" w:hint="cs"/>
          <w:b/>
          <w:bCs/>
          <w:i/>
          <w:iCs/>
          <w:sz w:val="32"/>
          <w:szCs w:val="32"/>
          <w:rtl/>
        </w:rPr>
        <w:t>اتقدم</w:t>
      </w:r>
      <w:r w:rsidRPr="001F549A">
        <w:rPr>
          <w:rFonts w:ascii="Sakkal Majalla" w:hAnsi="Sakkal Majalla" w:cs="Sakkal Majalla"/>
          <w:b/>
          <w:bCs/>
          <w:i/>
          <w:iCs/>
          <w:sz w:val="32"/>
          <w:szCs w:val="32"/>
          <w:rtl/>
        </w:rPr>
        <w:t xml:space="preserve"> بخالص الشكر وعظيم الامتنان إلى جامعة </w:t>
      </w:r>
      <w:proofErr w:type="spellStart"/>
      <w:r w:rsidRPr="001F549A">
        <w:rPr>
          <w:rFonts w:ascii="Sakkal Majalla" w:hAnsi="Sakkal Majalla" w:cs="Sakkal Majalla"/>
          <w:b/>
          <w:bCs/>
          <w:i/>
          <w:iCs/>
          <w:sz w:val="32"/>
          <w:szCs w:val="32"/>
          <w:rtl/>
        </w:rPr>
        <w:t>ميدأوشن</w:t>
      </w:r>
      <w:proofErr w:type="spellEnd"/>
      <w:r w:rsidRPr="001F549A">
        <w:rPr>
          <w:rFonts w:ascii="Sakkal Majalla" w:hAnsi="Sakkal Majalla" w:cs="Sakkal Majalla"/>
          <w:b/>
          <w:bCs/>
          <w:i/>
          <w:iCs/>
          <w:sz w:val="32"/>
          <w:szCs w:val="32"/>
          <w:rtl/>
        </w:rPr>
        <w:t>، ممثلة في كلية الإدارة وقسم/تخصص إدارة المشاريع، لما وفرته من بيئة علمية داعمة، وإمكانات أكاديمية أسهمت في إنجاز هذا البحث.</w:t>
      </w:r>
    </w:p>
    <w:p w14:paraId="6926827C" w14:textId="56013D24" w:rsidR="001F549A" w:rsidRPr="001F549A" w:rsidRDefault="001F549A" w:rsidP="001F549A">
      <w:pPr>
        <w:spacing w:line="360" w:lineRule="auto"/>
        <w:jc w:val="center"/>
        <w:rPr>
          <w:rFonts w:ascii="Sakkal Majalla" w:hAnsi="Sakkal Majalla" w:cs="Sakkal Majalla"/>
          <w:b/>
          <w:bCs/>
          <w:i/>
          <w:iCs/>
          <w:sz w:val="32"/>
          <w:szCs w:val="32"/>
          <w:rtl/>
        </w:rPr>
      </w:pPr>
      <w:r w:rsidRPr="001F549A">
        <w:rPr>
          <w:rFonts w:ascii="Sakkal Majalla" w:hAnsi="Sakkal Majalla" w:cs="Sakkal Majalla"/>
          <w:b/>
          <w:bCs/>
          <w:i/>
          <w:iCs/>
          <w:sz w:val="32"/>
          <w:szCs w:val="32"/>
          <w:rtl/>
        </w:rPr>
        <w:t xml:space="preserve">كما </w:t>
      </w:r>
      <w:proofErr w:type="gramStart"/>
      <w:r>
        <w:rPr>
          <w:rFonts w:ascii="Sakkal Majalla" w:hAnsi="Sakkal Majalla" w:cs="Sakkal Majalla" w:hint="cs"/>
          <w:b/>
          <w:bCs/>
          <w:i/>
          <w:iCs/>
          <w:sz w:val="32"/>
          <w:szCs w:val="32"/>
          <w:rtl/>
        </w:rPr>
        <w:t xml:space="preserve">اعبر </w:t>
      </w:r>
      <w:r w:rsidRPr="001F549A">
        <w:rPr>
          <w:rFonts w:ascii="Sakkal Majalla" w:hAnsi="Sakkal Majalla" w:cs="Sakkal Majalla"/>
          <w:b/>
          <w:bCs/>
          <w:i/>
          <w:iCs/>
          <w:sz w:val="32"/>
          <w:szCs w:val="32"/>
          <w:rtl/>
        </w:rPr>
        <w:t xml:space="preserve"> عن</w:t>
      </w:r>
      <w:proofErr w:type="gramEnd"/>
      <w:r w:rsidRPr="001F549A">
        <w:rPr>
          <w:rFonts w:ascii="Sakkal Majalla" w:hAnsi="Sakkal Majalla" w:cs="Sakkal Majalla"/>
          <w:b/>
          <w:bCs/>
          <w:i/>
          <w:iCs/>
          <w:sz w:val="32"/>
          <w:szCs w:val="32"/>
          <w:rtl/>
        </w:rPr>
        <w:t xml:space="preserve"> بالغ </w:t>
      </w:r>
      <w:proofErr w:type="gramStart"/>
      <w:r w:rsidRPr="001F549A">
        <w:rPr>
          <w:rFonts w:ascii="Sakkal Majalla" w:hAnsi="Sakkal Majalla" w:cs="Sakkal Majalla"/>
          <w:b/>
          <w:bCs/>
          <w:i/>
          <w:iCs/>
          <w:sz w:val="32"/>
          <w:szCs w:val="32"/>
          <w:rtl/>
        </w:rPr>
        <w:t>شكر</w:t>
      </w:r>
      <w:r>
        <w:rPr>
          <w:rFonts w:ascii="Sakkal Majalla" w:hAnsi="Sakkal Majalla" w:cs="Sakkal Majalla" w:hint="cs"/>
          <w:b/>
          <w:bCs/>
          <w:i/>
          <w:iCs/>
          <w:sz w:val="32"/>
          <w:szCs w:val="32"/>
          <w:rtl/>
        </w:rPr>
        <w:t xml:space="preserve">ي </w:t>
      </w:r>
      <w:r w:rsidRPr="001F549A">
        <w:rPr>
          <w:rFonts w:ascii="Sakkal Majalla" w:hAnsi="Sakkal Majalla" w:cs="Sakkal Majalla"/>
          <w:b/>
          <w:bCs/>
          <w:i/>
          <w:iCs/>
          <w:sz w:val="32"/>
          <w:szCs w:val="32"/>
          <w:rtl/>
        </w:rPr>
        <w:t xml:space="preserve"> وتقدير</w:t>
      </w:r>
      <w:r>
        <w:rPr>
          <w:rFonts w:ascii="Sakkal Majalla" w:hAnsi="Sakkal Majalla" w:cs="Sakkal Majalla" w:hint="cs"/>
          <w:b/>
          <w:bCs/>
          <w:i/>
          <w:iCs/>
          <w:sz w:val="32"/>
          <w:szCs w:val="32"/>
          <w:rtl/>
        </w:rPr>
        <w:t>ي</w:t>
      </w:r>
      <w:proofErr w:type="gramEnd"/>
      <w:r>
        <w:rPr>
          <w:rFonts w:ascii="Sakkal Majalla" w:hAnsi="Sakkal Majalla" w:cs="Sakkal Majalla" w:hint="cs"/>
          <w:b/>
          <w:bCs/>
          <w:i/>
          <w:iCs/>
          <w:sz w:val="32"/>
          <w:szCs w:val="32"/>
          <w:rtl/>
        </w:rPr>
        <w:t xml:space="preserve"> </w:t>
      </w:r>
      <w:r w:rsidRPr="001F549A">
        <w:rPr>
          <w:rFonts w:ascii="Sakkal Majalla" w:hAnsi="Sakkal Majalla" w:cs="Sakkal Majalla"/>
          <w:b/>
          <w:bCs/>
          <w:i/>
          <w:iCs/>
          <w:sz w:val="32"/>
          <w:szCs w:val="32"/>
          <w:rtl/>
        </w:rPr>
        <w:t xml:space="preserve"> إلى مشرفي البحث:</w:t>
      </w:r>
    </w:p>
    <w:p w14:paraId="0568B7E0" w14:textId="77777777" w:rsidR="001F549A" w:rsidRPr="001F549A" w:rsidRDefault="001F549A" w:rsidP="001F549A">
      <w:pPr>
        <w:spacing w:line="360" w:lineRule="auto"/>
        <w:jc w:val="center"/>
        <w:rPr>
          <w:rFonts w:ascii="Sakkal Majalla" w:hAnsi="Sakkal Majalla" w:cs="Sakkal Majalla"/>
          <w:b/>
          <w:bCs/>
          <w:i/>
          <w:iCs/>
          <w:sz w:val="32"/>
          <w:szCs w:val="32"/>
          <w:rtl/>
        </w:rPr>
      </w:pPr>
      <w:r w:rsidRPr="001F549A">
        <w:rPr>
          <w:rFonts w:ascii="Sakkal Majalla" w:hAnsi="Sakkal Majalla" w:cs="Sakkal Majalla"/>
          <w:b/>
          <w:bCs/>
          <w:i/>
          <w:iCs/>
          <w:sz w:val="32"/>
          <w:szCs w:val="32"/>
          <w:rtl/>
        </w:rPr>
        <w:t>الدكتور الفيصل عبد الحميد والدكتور فايز جراد، لما قدماه من إشراف علمي متميز، وتوجيهات دقيقة، وملاحظات بنّاءة، كان لها الأثر الكبير في توجيه مسار البحث ورفع مستواه العلمي.</w:t>
      </w:r>
    </w:p>
    <w:p w14:paraId="1D62C446" w14:textId="29DC7B28" w:rsidR="001F549A" w:rsidRPr="001F549A" w:rsidRDefault="001F549A" w:rsidP="001F549A">
      <w:pPr>
        <w:spacing w:line="360" w:lineRule="auto"/>
        <w:jc w:val="center"/>
        <w:rPr>
          <w:rFonts w:ascii="Sakkal Majalla" w:hAnsi="Sakkal Majalla" w:cs="Sakkal Majalla"/>
          <w:b/>
          <w:bCs/>
          <w:i/>
          <w:iCs/>
          <w:sz w:val="32"/>
          <w:szCs w:val="32"/>
          <w:rtl/>
        </w:rPr>
      </w:pPr>
      <w:r>
        <w:rPr>
          <w:rFonts w:ascii="Sakkal Majalla" w:hAnsi="Sakkal Majalla" w:cs="Sakkal Majalla" w:hint="cs"/>
          <w:b/>
          <w:bCs/>
          <w:i/>
          <w:iCs/>
          <w:sz w:val="32"/>
          <w:szCs w:val="32"/>
          <w:rtl/>
        </w:rPr>
        <w:t>واتقدم</w:t>
      </w:r>
      <w:r w:rsidRPr="001F549A">
        <w:rPr>
          <w:rFonts w:ascii="Sakkal Majalla" w:hAnsi="Sakkal Majalla" w:cs="Sakkal Majalla"/>
          <w:b/>
          <w:bCs/>
          <w:i/>
          <w:iCs/>
          <w:sz w:val="32"/>
          <w:szCs w:val="32"/>
          <w:rtl/>
        </w:rPr>
        <w:t xml:space="preserve"> بجزيل الشكر إلى إدارة وموظفي شركة </w:t>
      </w:r>
      <w:proofErr w:type="spellStart"/>
      <w:r w:rsidRPr="001F549A">
        <w:rPr>
          <w:rFonts w:ascii="Sakkal Majalla" w:hAnsi="Sakkal Majalla" w:cs="Sakkal Majalla"/>
          <w:b/>
          <w:bCs/>
          <w:i/>
          <w:iCs/>
          <w:sz w:val="32"/>
          <w:szCs w:val="32"/>
          <w:rtl/>
        </w:rPr>
        <w:t>سويسبورت</w:t>
      </w:r>
      <w:proofErr w:type="spellEnd"/>
      <w:r w:rsidRPr="001F549A">
        <w:rPr>
          <w:rFonts w:ascii="Sakkal Majalla" w:hAnsi="Sakkal Majalla" w:cs="Sakkal Majalla"/>
          <w:b/>
          <w:bCs/>
          <w:i/>
          <w:iCs/>
          <w:sz w:val="32"/>
          <w:szCs w:val="32"/>
          <w:rtl/>
        </w:rPr>
        <w:t>، وإلى جميع المشاركين في الدراسة، على تعاونهم المثمر، وتجاوبهم الصادق، ومساهمتهم الفعالة في توفير البيانات التي مكّنت من الوصول إلى نتائج علمية موثوقة.</w:t>
      </w:r>
    </w:p>
    <w:p w14:paraId="7110783C" w14:textId="7AB58CC4" w:rsidR="001F549A" w:rsidRPr="001F549A" w:rsidRDefault="001F549A" w:rsidP="001F549A">
      <w:pPr>
        <w:spacing w:line="360" w:lineRule="auto"/>
        <w:jc w:val="center"/>
        <w:rPr>
          <w:rFonts w:ascii="Sakkal Majalla" w:hAnsi="Sakkal Majalla" w:cs="Sakkal Majalla"/>
          <w:b/>
          <w:bCs/>
          <w:i/>
          <w:iCs/>
          <w:sz w:val="32"/>
          <w:szCs w:val="32"/>
          <w:rtl/>
        </w:rPr>
      </w:pPr>
      <w:r w:rsidRPr="001F549A">
        <w:rPr>
          <w:rFonts w:ascii="Sakkal Majalla" w:hAnsi="Sakkal Majalla" w:cs="Sakkal Majalla"/>
          <w:b/>
          <w:bCs/>
          <w:i/>
          <w:iCs/>
          <w:sz w:val="32"/>
          <w:szCs w:val="32"/>
          <w:rtl/>
        </w:rPr>
        <w:t>كما لا يفوت</w:t>
      </w:r>
      <w:r>
        <w:rPr>
          <w:rFonts w:ascii="Sakkal Majalla" w:hAnsi="Sakkal Majalla" w:cs="Sakkal Majalla" w:hint="cs"/>
          <w:b/>
          <w:bCs/>
          <w:i/>
          <w:iCs/>
          <w:sz w:val="32"/>
          <w:szCs w:val="32"/>
          <w:rtl/>
        </w:rPr>
        <w:t>ني</w:t>
      </w:r>
      <w:r w:rsidRPr="001F549A">
        <w:rPr>
          <w:rFonts w:ascii="Sakkal Majalla" w:hAnsi="Sakkal Majalla" w:cs="Sakkal Majalla"/>
          <w:b/>
          <w:bCs/>
          <w:i/>
          <w:iCs/>
          <w:sz w:val="32"/>
          <w:szCs w:val="32"/>
          <w:rtl/>
        </w:rPr>
        <w:t xml:space="preserve"> أن</w:t>
      </w:r>
      <w:r>
        <w:rPr>
          <w:rFonts w:ascii="Sakkal Majalla" w:hAnsi="Sakkal Majalla" w:cs="Sakkal Majalla" w:hint="cs"/>
          <w:b/>
          <w:bCs/>
          <w:i/>
          <w:iCs/>
          <w:sz w:val="32"/>
          <w:szCs w:val="32"/>
          <w:rtl/>
        </w:rPr>
        <w:t xml:space="preserve"> </w:t>
      </w:r>
      <w:proofErr w:type="spellStart"/>
      <w:r>
        <w:rPr>
          <w:rFonts w:ascii="Sakkal Majalla" w:hAnsi="Sakkal Majalla" w:cs="Sakkal Majalla" w:hint="cs"/>
          <w:b/>
          <w:bCs/>
          <w:i/>
          <w:iCs/>
          <w:sz w:val="32"/>
          <w:szCs w:val="32"/>
          <w:rtl/>
        </w:rPr>
        <w:t>ا</w:t>
      </w:r>
      <w:r w:rsidRPr="001F549A">
        <w:rPr>
          <w:rFonts w:ascii="Sakkal Majalla" w:hAnsi="Sakkal Majalla" w:cs="Sakkal Majalla"/>
          <w:b/>
          <w:bCs/>
          <w:i/>
          <w:iCs/>
          <w:sz w:val="32"/>
          <w:szCs w:val="32"/>
          <w:rtl/>
        </w:rPr>
        <w:t>يشكر</w:t>
      </w:r>
      <w:proofErr w:type="spellEnd"/>
      <w:r w:rsidRPr="001F549A">
        <w:rPr>
          <w:rFonts w:ascii="Sakkal Majalla" w:hAnsi="Sakkal Majalla" w:cs="Sakkal Majalla"/>
          <w:b/>
          <w:bCs/>
          <w:i/>
          <w:iCs/>
          <w:sz w:val="32"/>
          <w:szCs w:val="32"/>
          <w:rtl/>
        </w:rPr>
        <w:t xml:space="preserve"> كل من أسهم، بصورة مباشرة أو غير مباشرة، في دعم هذا العمل العلمي، سواء بالمساندة المعنوية أو بالنصيحة أو بالتشجيع خلال مراحل إعداد البحث.</w:t>
      </w:r>
    </w:p>
    <w:p w14:paraId="1FE18897" w14:textId="286A7550" w:rsidR="001F549A" w:rsidRPr="001F549A" w:rsidRDefault="001F549A" w:rsidP="001F549A">
      <w:pPr>
        <w:spacing w:line="360" w:lineRule="auto"/>
        <w:jc w:val="center"/>
        <w:rPr>
          <w:rFonts w:ascii="Sakkal Majalla" w:hAnsi="Sakkal Majalla" w:cs="Sakkal Majalla"/>
          <w:b/>
          <w:bCs/>
          <w:i/>
          <w:iCs/>
          <w:sz w:val="32"/>
          <w:szCs w:val="32"/>
          <w:rtl/>
        </w:rPr>
      </w:pPr>
      <w:r w:rsidRPr="001F549A">
        <w:rPr>
          <w:rFonts w:ascii="Sakkal Majalla" w:hAnsi="Sakkal Majalla" w:cs="Sakkal Majalla"/>
          <w:b/>
          <w:bCs/>
          <w:i/>
          <w:iCs/>
          <w:sz w:val="32"/>
          <w:szCs w:val="32"/>
          <w:rtl/>
        </w:rPr>
        <w:t xml:space="preserve">وفي الختام، </w:t>
      </w:r>
      <w:r>
        <w:rPr>
          <w:rFonts w:ascii="Sakkal Majalla" w:hAnsi="Sakkal Majalla" w:cs="Sakkal Majalla" w:hint="cs"/>
          <w:b/>
          <w:bCs/>
          <w:i/>
          <w:iCs/>
          <w:sz w:val="32"/>
          <w:szCs w:val="32"/>
          <w:rtl/>
        </w:rPr>
        <w:t>ا</w:t>
      </w:r>
      <w:r w:rsidRPr="001F549A">
        <w:rPr>
          <w:rFonts w:ascii="Sakkal Majalla" w:hAnsi="Sakkal Majalla" w:cs="Sakkal Majalla"/>
          <w:b/>
          <w:bCs/>
          <w:i/>
          <w:iCs/>
          <w:sz w:val="32"/>
          <w:szCs w:val="32"/>
          <w:rtl/>
        </w:rPr>
        <w:t>سأل الله تعالى أن يجعل هذا العمل نافعاً، وأن يوفق الجميع لما فيه الخير، إنه ولي ذلك والقادر عليه.</w:t>
      </w:r>
    </w:p>
    <w:p w14:paraId="37A4991A" w14:textId="77777777" w:rsidR="000A76B4" w:rsidRDefault="000A76B4" w:rsidP="000A76B4">
      <w:pPr>
        <w:spacing w:line="360" w:lineRule="auto"/>
        <w:rPr>
          <w:rFonts w:ascii="Sakkal Majalla" w:hAnsi="Sakkal Majalla" w:cs="Sakkal Majalla"/>
          <w:b/>
          <w:bCs/>
          <w:sz w:val="32"/>
          <w:szCs w:val="32"/>
          <w:rtl/>
        </w:rPr>
      </w:pPr>
    </w:p>
    <w:p w14:paraId="34F36764" w14:textId="17233D88" w:rsidR="0056649F" w:rsidRPr="001F549A" w:rsidRDefault="0056649F" w:rsidP="001F549A">
      <w:pPr>
        <w:spacing w:line="360" w:lineRule="auto"/>
        <w:rPr>
          <w:rFonts w:ascii="Sakkal Majalla" w:hAnsi="Sakkal Majalla" w:cs="Sakkal Majalla"/>
          <w:b/>
          <w:bCs/>
          <w:sz w:val="32"/>
          <w:szCs w:val="32"/>
          <w:rtl/>
        </w:rPr>
      </w:pPr>
      <w:r w:rsidRPr="0056649F">
        <w:rPr>
          <w:rFonts w:ascii="Sakkal Majalla" w:hAnsi="Sakkal Majalla" w:cs="Sakkal Majalla"/>
          <w:b/>
          <w:bCs/>
          <w:sz w:val="32"/>
          <w:szCs w:val="32"/>
          <w:rtl/>
        </w:rPr>
        <w:t>الباحث</w:t>
      </w:r>
      <w:r w:rsidR="000A76B4">
        <w:rPr>
          <w:rFonts w:ascii="Sakkal Majalla" w:hAnsi="Sakkal Majalla" w:cs="Sakkal Majalla" w:hint="cs"/>
          <w:b/>
          <w:bCs/>
          <w:sz w:val="32"/>
          <w:szCs w:val="32"/>
          <w:rtl/>
        </w:rPr>
        <w:t>:</w:t>
      </w:r>
      <w:r w:rsidRPr="0056649F">
        <w:rPr>
          <w:rFonts w:ascii="Sakkal Majalla" w:hAnsi="Sakkal Majalla" w:cs="Sakkal Majalla"/>
          <w:b/>
          <w:bCs/>
          <w:sz w:val="32"/>
          <w:szCs w:val="32"/>
          <w:rtl/>
        </w:rPr>
        <w:t xml:space="preserve"> </w:t>
      </w:r>
      <w:proofErr w:type="spellStart"/>
      <w:r w:rsidR="00577DEE" w:rsidRPr="00577DEE">
        <w:rPr>
          <w:rFonts w:ascii="Sakkal Majalla" w:hAnsi="Sakkal Majalla" w:cs="Sakkal Majalla"/>
          <w:b/>
          <w:bCs/>
          <w:sz w:val="32"/>
          <w:szCs w:val="32"/>
          <w:rtl/>
        </w:rPr>
        <w:t>مناير</w:t>
      </w:r>
      <w:proofErr w:type="spellEnd"/>
      <w:r w:rsidR="00577DEE" w:rsidRPr="00577DEE">
        <w:rPr>
          <w:rFonts w:ascii="Sakkal Majalla" w:hAnsi="Sakkal Majalla" w:cs="Sakkal Majalla"/>
          <w:b/>
          <w:bCs/>
          <w:sz w:val="32"/>
          <w:szCs w:val="32"/>
          <w:rtl/>
        </w:rPr>
        <w:t xml:space="preserve"> مبارك شارع </w:t>
      </w:r>
      <w:proofErr w:type="spellStart"/>
      <w:r w:rsidR="00577DEE" w:rsidRPr="00577DEE">
        <w:rPr>
          <w:rFonts w:ascii="Sakkal Majalla" w:hAnsi="Sakkal Majalla" w:cs="Sakkal Majalla"/>
          <w:b/>
          <w:bCs/>
          <w:sz w:val="32"/>
          <w:szCs w:val="32"/>
          <w:rtl/>
        </w:rPr>
        <w:t>الرمثي</w:t>
      </w:r>
      <w:proofErr w:type="spellEnd"/>
    </w:p>
    <w:p w14:paraId="035BF540" w14:textId="1284DF4A" w:rsidR="009125CE" w:rsidRPr="00271E34" w:rsidRDefault="009125CE" w:rsidP="008E604E">
      <w:pPr>
        <w:pStyle w:val="Heading1"/>
        <w:jc w:val="center"/>
        <w:rPr>
          <w:rFonts w:ascii="Sakkal Majalla" w:hAnsi="Sakkal Majalla" w:cs="Sakkal Majalla"/>
          <w:b/>
          <w:bCs/>
          <w:color w:val="auto"/>
          <w:u w:val="thick"/>
          <w:rtl/>
          <w:lang w:bidi="ar-EG"/>
        </w:rPr>
      </w:pPr>
      <w:bookmarkStart w:id="1" w:name="_Toc222153363"/>
      <w:r w:rsidRPr="00271E34">
        <w:rPr>
          <w:rFonts w:ascii="Sakkal Majalla" w:hAnsi="Sakkal Majalla" w:cs="Sakkal Majalla"/>
          <w:b/>
          <w:bCs/>
          <w:color w:val="auto"/>
          <w:u w:val="thick"/>
          <w:rtl/>
          <w:lang w:bidi="ar-EG"/>
        </w:rPr>
        <w:lastRenderedPageBreak/>
        <w:t xml:space="preserve">فهرس </w:t>
      </w:r>
      <w:proofErr w:type="spellStart"/>
      <w:r w:rsidRPr="00271E34">
        <w:rPr>
          <w:rFonts w:ascii="Sakkal Majalla" w:hAnsi="Sakkal Majalla" w:cs="Sakkal Majalla"/>
          <w:b/>
          <w:bCs/>
          <w:color w:val="auto"/>
          <w:u w:val="thick"/>
          <w:rtl/>
          <w:lang w:bidi="ar-EG"/>
        </w:rPr>
        <w:t>المحتوى</w:t>
      </w:r>
      <w:r w:rsidR="00D52480" w:rsidRPr="00271E34">
        <w:rPr>
          <w:rFonts w:ascii="Sakkal Majalla" w:hAnsi="Sakkal Majalla" w:cs="Sakkal Majalla"/>
          <w:b/>
          <w:bCs/>
          <w:color w:val="auto"/>
          <w:u w:val="thick"/>
          <w:rtl/>
          <w:lang w:bidi="ar-EG"/>
        </w:rPr>
        <w:t>ات</w:t>
      </w:r>
      <w:proofErr w:type="spellEnd"/>
      <w:r w:rsidRPr="00271E34">
        <w:rPr>
          <w:rFonts w:ascii="Sakkal Majalla" w:hAnsi="Sakkal Majalla" w:cs="Sakkal Majalla"/>
          <w:b/>
          <w:bCs/>
          <w:color w:val="auto"/>
          <w:u w:val="thick"/>
          <w:rtl/>
          <w:lang w:bidi="ar-EG"/>
        </w:rPr>
        <w:t>:</w:t>
      </w:r>
      <w:bookmarkEnd w:id="1"/>
    </w:p>
    <w:sdt>
      <w:sdtPr>
        <w:rPr>
          <w:rFonts w:asciiTheme="minorHAnsi" w:eastAsiaTheme="minorHAnsi" w:hAnsiTheme="minorHAnsi" w:cstheme="minorBidi"/>
          <w:color w:val="auto"/>
          <w:kern w:val="2"/>
          <w:sz w:val="22"/>
          <w:szCs w:val="22"/>
          <w:lang w:val="ar-SA"/>
          <w14:ligatures w14:val="standardContextual"/>
        </w:rPr>
        <w:id w:val="1668590943"/>
        <w:docPartObj>
          <w:docPartGallery w:val="Table of Contents"/>
          <w:docPartUnique/>
        </w:docPartObj>
      </w:sdtPr>
      <w:sdtEndPr>
        <w:rPr>
          <w:lang w:val="en-US"/>
        </w:rPr>
      </w:sdtEndPr>
      <w:sdtContent>
        <w:p w14:paraId="558CF88C" w14:textId="39DBBCB9" w:rsidR="008E604E" w:rsidRDefault="008E604E" w:rsidP="008E604E">
          <w:pPr>
            <w:pStyle w:val="TOCHeading"/>
          </w:pPr>
        </w:p>
        <w:p w14:paraId="496ACC2F" w14:textId="18997EBD" w:rsidR="00BD0FD3" w:rsidRDefault="008E604E">
          <w:pPr>
            <w:pStyle w:val="TOC1"/>
            <w:rPr>
              <w:rFonts w:asciiTheme="minorHAnsi" w:eastAsiaTheme="minorEastAsia" w:hAnsiTheme="minorHAnsi" w:cstheme="minorBidi"/>
              <w:b w:val="0"/>
              <w:bCs w:val="0"/>
              <w:sz w:val="24"/>
              <w:szCs w:val="24"/>
              <w:rtl/>
              <w:lang w:bidi="ar-SA"/>
            </w:rPr>
          </w:pPr>
          <w:r w:rsidRPr="008E604E">
            <w:fldChar w:fldCharType="begin"/>
          </w:r>
          <w:r w:rsidRPr="008E604E">
            <w:instrText xml:space="preserve"> TOC \o "1-3" \h \z \u </w:instrText>
          </w:r>
          <w:r w:rsidRPr="008E604E">
            <w:fldChar w:fldCharType="separate"/>
          </w:r>
          <w:hyperlink w:anchor="_Toc222153363" w:history="1">
            <w:r w:rsidR="00BD0FD3" w:rsidRPr="00B21151">
              <w:rPr>
                <w:rStyle w:val="Hyperlink"/>
                <w:rFonts w:hint="eastAsia"/>
                <w:rtl/>
              </w:rPr>
              <w:t>فهرس</w:t>
            </w:r>
            <w:r w:rsidR="00BD0FD3" w:rsidRPr="00B21151">
              <w:rPr>
                <w:rStyle w:val="Hyperlink"/>
                <w:rtl/>
              </w:rPr>
              <w:t xml:space="preserve"> </w:t>
            </w:r>
            <w:r w:rsidR="00BD0FD3" w:rsidRPr="00B21151">
              <w:rPr>
                <w:rStyle w:val="Hyperlink"/>
                <w:rFonts w:hint="eastAsia"/>
                <w:rtl/>
              </w:rPr>
              <w:t>المحتوىات</w:t>
            </w:r>
            <w:r w:rsidR="00BD0FD3" w:rsidRPr="00B21151">
              <w:rPr>
                <w:rStyle w:val="Hyperlink"/>
                <w:rtl/>
              </w:rPr>
              <w:t>:</w:t>
            </w:r>
            <w:r w:rsidR="00BD0FD3">
              <w:rPr>
                <w:webHidden/>
                <w:rtl/>
              </w:rPr>
              <w:tab/>
            </w:r>
            <w:r w:rsidR="00BD0FD3">
              <w:rPr>
                <w:webHidden/>
                <w:rtl/>
              </w:rPr>
              <w:fldChar w:fldCharType="begin"/>
            </w:r>
            <w:r w:rsidR="00BD0FD3">
              <w:rPr>
                <w:webHidden/>
                <w:rtl/>
              </w:rPr>
              <w:instrText xml:space="preserve"> </w:instrText>
            </w:r>
            <w:r w:rsidR="00BD0FD3">
              <w:rPr>
                <w:webHidden/>
              </w:rPr>
              <w:instrText>PAGEREF</w:instrText>
            </w:r>
            <w:r w:rsidR="00BD0FD3">
              <w:rPr>
                <w:webHidden/>
                <w:rtl/>
              </w:rPr>
              <w:instrText xml:space="preserve"> _</w:instrText>
            </w:r>
            <w:r w:rsidR="00BD0FD3">
              <w:rPr>
                <w:webHidden/>
              </w:rPr>
              <w:instrText>Toc222153363 \h</w:instrText>
            </w:r>
            <w:r w:rsidR="00BD0FD3">
              <w:rPr>
                <w:webHidden/>
                <w:rtl/>
              </w:rPr>
              <w:instrText xml:space="preserve"> </w:instrText>
            </w:r>
            <w:r w:rsidR="00BD0FD3">
              <w:rPr>
                <w:webHidden/>
                <w:rtl/>
              </w:rPr>
            </w:r>
            <w:r w:rsidR="00BD0FD3">
              <w:rPr>
                <w:webHidden/>
                <w:rtl/>
              </w:rPr>
              <w:fldChar w:fldCharType="separate"/>
            </w:r>
            <w:r w:rsidR="00E805C7">
              <w:rPr>
                <w:webHidden/>
                <w:rtl/>
              </w:rPr>
              <w:t>5</w:t>
            </w:r>
            <w:r w:rsidR="00BD0FD3">
              <w:rPr>
                <w:webHidden/>
                <w:rtl/>
              </w:rPr>
              <w:fldChar w:fldCharType="end"/>
            </w:r>
          </w:hyperlink>
        </w:p>
        <w:p w14:paraId="212808C8" w14:textId="0759B6E0" w:rsidR="00BD0FD3" w:rsidRDefault="00BD0FD3">
          <w:pPr>
            <w:pStyle w:val="TOC1"/>
            <w:rPr>
              <w:rFonts w:asciiTheme="minorHAnsi" w:eastAsiaTheme="minorEastAsia" w:hAnsiTheme="minorHAnsi" w:cstheme="minorBidi"/>
              <w:b w:val="0"/>
              <w:bCs w:val="0"/>
              <w:sz w:val="24"/>
              <w:szCs w:val="24"/>
              <w:rtl/>
              <w:lang w:bidi="ar-SA"/>
            </w:rPr>
          </w:pPr>
          <w:hyperlink w:anchor="_Toc222153364" w:history="1">
            <w:r w:rsidRPr="00B21151">
              <w:rPr>
                <w:rStyle w:val="Hyperlink"/>
                <w:rFonts w:hint="eastAsia"/>
                <w:rtl/>
              </w:rPr>
              <w:t>قائمة</w:t>
            </w:r>
            <w:r w:rsidRPr="00B21151">
              <w:rPr>
                <w:rStyle w:val="Hyperlink"/>
                <w:rtl/>
              </w:rPr>
              <w:t xml:space="preserve"> </w:t>
            </w:r>
            <w:r w:rsidRPr="00B21151">
              <w:rPr>
                <w:rStyle w:val="Hyperlink"/>
                <w:rFonts w:hint="eastAsia"/>
                <w:rtl/>
              </w:rPr>
              <w:t>الجداول</w:t>
            </w:r>
            <w:r w:rsidRPr="00B21151">
              <w:rPr>
                <w:rStyle w:val="Hyperlink"/>
                <w:rtl/>
              </w:rPr>
              <w:t xml:space="preserve">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Toc222153364 \h</w:instrText>
            </w:r>
            <w:r>
              <w:rPr>
                <w:webHidden/>
                <w:rtl/>
              </w:rPr>
              <w:instrText xml:space="preserve"> </w:instrText>
            </w:r>
            <w:r>
              <w:rPr>
                <w:webHidden/>
                <w:rtl/>
              </w:rPr>
            </w:r>
            <w:r>
              <w:rPr>
                <w:webHidden/>
                <w:rtl/>
              </w:rPr>
              <w:fldChar w:fldCharType="separate"/>
            </w:r>
            <w:r w:rsidR="00E805C7">
              <w:rPr>
                <w:webHidden/>
                <w:rtl/>
              </w:rPr>
              <w:t>10</w:t>
            </w:r>
            <w:r>
              <w:rPr>
                <w:webHidden/>
                <w:rtl/>
              </w:rPr>
              <w:fldChar w:fldCharType="end"/>
            </w:r>
          </w:hyperlink>
        </w:p>
        <w:p w14:paraId="17E5B51A" w14:textId="21B19016" w:rsidR="00BD0FD3" w:rsidRDefault="00BD0FD3">
          <w:pPr>
            <w:pStyle w:val="TOC1"/>
            <w:rPr>
              <w:rFonts w:asciiTheme="minorHAnsi" w:eastAsiaTheme="minorEastAsia" w:hAnsiTheme="minorHAnsi" w:cstheme="minorBidi"/>
              <w:b w:val="0"/>
              <w:bCs w:val="0"/>
              <w:sz w:val="24"/>
              <w:szCs w:val="24"/>
              <w:rtl/>
              <w:lang w:bidi="ar-SA"/>
            </w:rPr>
          </w:pPr>
          <w:hyperlink w:anchor="_Toc222153365" w:history="1">
            <w:r w:rsidRPr="00B21151">
              <w:rPr>
                <w:rStyle w:val="Hyperlink"/>
                <w:rFonts w:hint="eastAsia"/>
                <w:rtl/>
              </w:rPr>
              <w:t>فهرس</w:t>
            </w:r>
            <w:r w:rsidRPr="00B21151">
              <w:rPr>
                <w:rStyle w:val="Hyperlink"/>
                <w:rtl/>
              </w:rPr>
              <w:t xml:space="preserve"> </w:t>
            </w:r>
            <w:r w:rsidRPr="00B21151">
              <w:rPr>
                <w:rStyle w:val="Hyperlink"/>
                <w:rFonts w:hint="eastAsia"/>
                <w:rtl/>
              </w:rPr>
              <w:t>الأشكال</w:t>
            </w:r>
            <w:r w:rsidRPr="00B21151">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Toc222153365 \h</w:instrText>
            </w:r>
            <w:r>
              <w:rPr>
                <w:webHidden/>
                <w:rtl/>
              </w:rPr>
              <w:instrText xml:space="preserve"> </w:instrText>
            </w:r>
            <w:r>
              <w:rPr>
                <w:webHidden/>
                <w:rtl/>
              </w:rPr>
            </w:r>
            <w:r>
              <w:rPr>
                <w:webHidden/>
                <w:rtl/>
              </w:rPr>
              <w:fldChar w:fldCharType="separate"/>
            </w:r>
            <w:r w:rsidR="00E805C7">
              <w:rPr>
                <w:webHidden/>
                <w:rtl/>
              </w:rPr>
              <w:t>10</w:t>
            </w:r>
            <w:r>
              <w:rPr>
                <w:webHidden/>
                <w:rtl/>
              </w:rPr>
              <w:fldChar w:fldCharType="end"/>
            </w:r>
          </w:hyperlink>
        </w:p>
        <w:p w14:paraId="6261751E" w14:textId="50E36251" w:rsidR="00BD0FD3" w:rsidRDefault="00BD0FD3">
          <w:pPr>
            <w:pStyle w:val="TOC1"/>
            <w:rPr>
              <w:rFonts w:asciiTheme="minorHAnsi" w:eastAsiaTheme="minorEastAsia" w:hAnsiTheme="minorHAnsi" w:cstheme="minorBidi"/>
              <w:b w:val="0"/>
              <w:bCs w:val="0"/>
              <w:sz w:val="24"/>
              <w:szCs w:val="24"/>
              <w:rtl/>
              <w:lang w:bidi="ar-SA"/>
            </w:rPr>
          </w:pPr>
          <w:hyperlink w:anchor="_Toc222153366" w:history="1">
            <w:r w:rsidRPr="00B21151">
              <w:rPr>
                <w:rStyle w:val="Hyperlink"/>
                <w:rFonts w:hint="eastAsia"/>
                <w:rtl/>
              </w:rPr>
              <w:t>المستخلص</w:t>
            </w:r>
            <w:r w:rsidRPr="00B21151">
              <w:rPr>
                <w:rStyle w:val="Hyperlink"/>
                <w:rtl/>
              </w:rPr>
              <w:t xml:space="preserve"> :</w:t>
            </w:r>
            <w:r w:rsidRPr="00B21151">
              <w:rPr>
                <w:rStyle w:val="Hyperlink"/>
              </w:rPr>
              <w:t>Abstract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Toc222153366 \h</w:instrText>
            </w:r>
            <w:r>
              <w:rPr>
                <w:webHidden/>
                <w:rtl/>
              </w:rPr>
              <w:instrText xml:space="preserve"> </w:instrText>
            </w:r>
            <w:r>
              <w:rPr>
                <w:webHidden/>
                <w:rtl/>
              </w:rPr>
            </w:r>
            <w:r>
              <w:rPr>
                <w:webHidden/>
                <w:rtl/>
              </w:rPr>
              <w:fldChar w:fldCharType="separate"/>
            </w:r>
            <w:r w:rsidR="00E805C7">
              <w:rPr>
                <w:webHidden/>
                <w:rtl/>
              </w:rPr>
              <w:t>11</w:t>
            </w:r>
            <w:r>
              <w:rPr>
                <w:webHidden/>
                <w:rtl/>
              </w:rPr>
              <w:fldChar w:fldCharType="end"/>
            </w:r>
          </w:hyperlink>
        </w:p>
        <w:p w14:paraId="4FD6F576" w14:textId="2BAB9A12" w:rsidR="00BD0FD3" w:rsidRDefault="00BD0FD3">
          <w:pPr>
            <w:pStyle w:val="TOC1"/>
            <w:rPr>
              <w:rFonts w:asciiTheme="minorHAnsi" w:eastAsiaTheme="minorEastAsia" w:hAnsiTheme="minorHAnsi" w:cstheme="minorBidi"/>
              <w:b w:val="0"/>
              <w:bCs w:val="0"/>
              <w:sz w:val="24"/>
              <w:szCs w:val="24"/>
              <w:rtl/>
              <w:lang w:bidi="ar-SA"/>
            </w:rPr>
          </w:pPr>
          <w:hyperlink w:anchor="_Toc222153367" w:history="1">
            <w:r w:rsidRPr="00B21151">
              <w:rPr>
                <w:rStyle w:val="Hyperlink"/>
                <w:rFonts w:hint="eastAsia"/>
                <w:rtl/>
              </w:rPr>
              <w:t>الفصل</w:t>
            </w:r>
            <w:r w:rsidRPr="00B21151">
              <w:rPr>
                <w:rStyle w:val="Hyperlink"/>
                <w:rtl/>
              </w:rPr>
              <w:t xml:space="preserve"> </w:t>
            </w:r>
            <w:r w:rsidRPr="00B21151">
              <w:rPr>
                <w:rStyle w:val="Hyperlink"/>
                <w:rFonts w:hint="eastAsia"/>
                <w:rtl/>
              </w:rPr>
              <w:t>الأول</w:t>
            </w:r>
            <w:r w:rsidRPr="00B21151">
              <w:rPr>
                <w:rStyle w:val="Hyperlink"/>
                <w:rtl/>
              </w:rPr>
              <w:t xml:space="preserve">                                               </w:t>
            </w:r>
            <w:r w:rsidRPr="00B21151">
              <w:rPr>
                <w:rStyle w:val="Hyperlink"/>
                <w:rFonts w:hint="eastAsia"/>
                <w:rtl/>
              </w:rPr>
              <w:t>الإطار</w:t>
            </w:r>
            <w:r w:rsidRPr="00B21151">
              <w:rPr>
                <w:rStyle w:val="Hyperlink"/>
                <w:rtl/>
              </w:rPr>
              <w:t xml:space="preserve"> </w:t>
            </w:r>
            <w:r w:rsidRPr="00B21151">
              <w:rPr>
                <w:rStyle w:val="Hyperlink"/>
                <w:rFonts w:hint="eastAsia"/>
                <w:rtl/>
              </w:rPr>
              <w:t>العام</w:t>
            </w:r>
            <w:r w:rsidRPr="00B21151">
              <w:rPr>
                <w:rStyle w:val="Hyperlink"/>
                <w:rtl/>
              </w:rPr>
              <w:t xml:space="preserve"> </w:t>
            </w:r>
            <w:r w:rsidRPr="00B21151">
              <w:rPr>
                <w:rStyle w:val="Hyperlink"/>
                <w:rFonts w:hint="eastAsia"/>
                <w:rtl/>
              </w:rPr>
              <w:t>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Toc222153367 \h</w:instrText>
            </w:r>
            <w:r>
              <w:rPr>
                <w:webHidden/>
                <w:rtl/>
              </w:rPr>
              <w:instrText xml:space="preserve"> </w:instrText>
            </w:r>
            <w:r>
              <w:rPr>
                <w:webHidden/>
                <w:rtl/>
              </w:rPr>
            </w:r>
            <w:r>
              <w:rPr>
                <w:webHidden/>
                <w:rtl/>
              </w:rPr>
              <w:fldChar w:fldCharType="separate"/>
            </w:r>
            <w:r w:rsidR="00E805C7">
              <w:rPr>
                <w:webHidden/>
                <w:rtl/>
              </w:rPr>
              <w:t>12</w:t>
            </w:r>
            <w:r>
              <w:rPr>
                <w:webHidden/>
                <w:rtl/>
              </w:rPr>
              <w:fldChar w:fldCharType="end"/>
            </w:r>
          </w:hyperlink>
        </w:p>
        <w:p w14:paraId="0493897C" w14:textId="1D05D749" w:rsidR="00BD0FD3" w:rsidRDefault="00BD0FD3">
          <w:pPr>
            <w:pStyle w:val="TOC2"/>
            <w:tabs>
              <w:tab w:val="right" w:leader="dot" w:pos="8822"/>
            </w:tabs>
            <w:rPr>
              <w:rFonts w:eastAsiaTheme="minorEastAsia"/>
              <w:noProof/>
              <w:sz w:val="24"/>
              <w:szCs w:val="24"/>
              <w:rtl/>
            </w:rPr>
          </w:pPr>
          <w:hyperlink w:anchor="_Toc222153368" w:history="1">
            <w:r w:rsidRPr="00B21151">
              <w:rPr>
                <w:rStyle w:val="Hyperlink"/>
                <w:rFonts w:ascii="Sakkal Majalla" w:hAnsi="Sakkal Majalla" w:cs="Sakkal Majalla"/>
                <w:b/>
                <w:bCs/>
                <w:noProof/>
                <w:rtl/>
              </w:rPr>
              <w:t xml:space="preserve">1.1 </w:t>
            </w:r>
            <w:r w:rsidRPr="00B21151">
              <w:rPr>
                <w:rStyle w:val="Hyperlink"/>
                <w:rFonts w:ascii="Sakkal Majalla" w:hAnsi="Sakkal Majalla" w:cs="Sakkal Majalla"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Toc222153368 \h</w:instrText>
            </w:r>
            <w:r>
              <w:rPr>
                <w:noProof/>
                <w:webHidden/>
                <w:rtl/>
              </w:rPr>
              <w:instrText xml:space="preserve"> </w:instrText>
            </w:r>
            <w:r>
              <w:rPr>
                <w:noProof/>
                <w:webHidden/>
                <w:rtl/>
              </w:rPr>
            </w:r>
            <w:r>
              <w:rPr>
                <w:noProof/>
                <w:webHidden/>
                <w:rtl/>
              </w:rPr>
              <w:fldChar w:fldCharType="separate"/>
            </w:r>
            <w:r w:rsidR="00E805C7">
              <w:rPr>
                <w:noProof/>
                <w:webHidden/>
                <w:rtl/>
              </w:rPr>
              <w:t>13</w:t>
            </w:r>
            <w:r>
              <w:rPr>
                <w:noProof/>
                <w:webHidden/>
                <w:rtl/>
              </w:rPr>
              <w:fldChar w:fldCharType="end"/>
            </w:r>
          </w:hyperlink>
        </w:p>
        <w:p w14:paraId="2B0E16D1" w14:textId="7A992849" w:rsidR="00BD0FD3" w:rsidRDefault="00BD0FD3">
          <w:pPr>
            <w:pStyle w:val="TOC2"/>
            <w:tabs>
              <w:tab w:val="right" w:leader="dot" w:pos="8822"/>
            </w:tabs>
            <w:rPr>
              <w:rFonts w:eastAsiaTheme="minorEastAsia"/>
              <w:noProof/>
              <w:sz w:val="24"/>
              <w:szCs w:val="24"/>
              <w:rtl/>
            </w:rPr>
          </w:pPr>
          <w:hyperlink w:anchor="_Toc222153369" w:history="1">
            <w:r w:rsidRPr="00B21151">
              <w:rPr>
                <w:rStyle w:val="Hyperlink"/>
                <w:rFonts w:ascii="Sakkal Majalla" w:hAnsi="Sakkal Majalla" w:cs="Sakkal Majalla"/>
                <w:b/>
                <w:bCs/>
                <w:noProof/>
                <w:rtl/>
              </w:rPr>
              <w:t xml:space="preserve">1.2. </w:t>
            </w:r>
            <w:r w:rsidRPr="00B21151">
              <w:rPr>
                <w:rStyle w:val="Hyperlink"/>
                <w:rFonts w:ascii="Sakkal Majalla" w:hAnsi="Sakkal Majalla" w:cs="Sakkal Majalla" w:hint="eastAsia"/>
                <w:b/>
                <w:bCs/>
                <w:noProof/>
                <w:rtl/>
              </w:rPr>
              <w:t>مشكلة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Toc222153369 \h</w:instrText>
            </w:r>
            <w:r>
              <w:rPr>
                <w:noProof/>
                <w:webHidden/>
                <w:rtl/>
              </w:rPr>
              <w:instrText xml:space="preserve"> </w:instrText>
            </w:r>
            <w:r>
              <w:rPr>
                <w:noProof/>
                <w:webHidden/>
                <w:rtl/>
              </w:rPr>
            </w:r>
            <w:r>
              <w:rPr>
                <w:noProof/>
                <w:webHidden/>
                <w:rtl/>
              </w:rPr>
              <w:fldChar w:fldCharType="separate"/>
            </w:r>
            <w:r w:rsidR="00E805C7">
              <w:rPr>
                <w:noProof/>
                <w:webHidden/>
                <w:rtl/>
              </w:rPr>
              <w:t>14</w:t>
            </w:r>
            <w:r>
              <w:rPr>
                <w:noProof/>
                <w:webHidden/>
                <w:rtl/>
              </w:rPr>
              <w:fldChar w:fldCharType="end"/>
            </w:r>
          </w:hyperlink>
        </w:p>
        <w:p w14:paraId="568E0F50" w14:textId="29D94A45" w:rsidR="00BD0FD3" w:rsidRDefault="00BD0FD3">
          <w:pPr>
            <w:pStyle w:val="TOC2"/>
            <w:tabs>
              <w:tab w:val="right" w:leader="dot" w:pos="8822"/>
            </w:tabs>
            <w:rPr>
              <w:rFonts w:eastAsiaTheme="minorEastAsia"/>
              <w:noProof/>
              <w:sz w:val="24"/>
              <w:szCs w:val="24"/>
              <w:rtl/>
            </w:rPr>
          </w:pPr>
          <w:hyperlink w:anchor="_Toc222153370" w:history="1">
            <w:r w:rsidRPr="00B21151">
              <w:rPr>
                <w:rStyle w:val="Hyperlink"/>
                <w:rFonts w:ascii="Sakkal Majalla" w:hAnsi="Sakkal Majalla" w:cs="Sakkal Majalla"/>
                <w:b/>
                <w:bCs/>
                <w:noProof/>
                <w:rtl/>
              </w:rPr>
              <w:t xml:space="preserve">1.3. </w:t>
            </w:r>
            <w:r w:rsidRPr="00B21151">
              <w:rPr>
                <w:rStyle w:val="Hyperlink"/>
                <w:rFonts w:ascii="Sakkal Majalla" w:hAnsi="Sakkal Majalla" w:cs="Sakkal Majalla" w:hint="eastAsia"/>
                <w:b/>
                <w:bCs/>
                <w:noProof/>
                <w:rtl/>
              </w:rPr>
              <w:t>أهمية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Toc222153370 \h</w:instrText>
            </w:r>
            <w:r>
              <w:rPr>
                <w:noProof/>
                <w:webHidden/>
                <w:rtl/>
              </w:rPr>
              <w:instrText xml:space="preserve"> </w:instrText>
            </w:r>
            <w:r>
              <w:rPr>
                <w:noProof/>
                <w:webHidden/>
                <w:rtl/>
              </w:rPr>
            </w:r>
            <w:r>
              <w:rPr>
                <w:noProof/>
                <w:webHidden/>
                <w:rtl/>
              </w:rPr>
              <w:fldChar w:fldCharType="separate"/>
            </w:r>
            <w:r w:rsidR="00E805C7">
              <w:rPr>
                <w:noProof/>
                <w:webHidden/>
                <w:rtl/>
              </w:rPr>
              <w:t>16</w:t>
            </w:r>
            <w:r>
              <w:rPr>
                <w:noProof/>
                <w:webHidden/>
                <w:rtl/>
              </w:rPr>
              <w:fldChar w:fldCharType="end"/>
            </w:r>
          </w:hyperlink>
        </w:p>
        <w:p w14:paraId="22EE6387" w14:textId="5FF94B76" w:rsidR="00BD0FD3" w:rsidRDefault="00BD0FD3">
          <w:pPr>
            <w:pStyle w:val="TOC3"/>
            <w:tabs>
              <w:tab w:val="right" w:leader="dot" w:pos="8822"/>
            </w:tabs>
            <w:rPr>
              <w:rFonts w:eastAsiaTheme="minorEastAsia"/>
              <w:noProof/>
              <w:sz w:val="24"/>
              <w:szCs w:val="24"/>
              <w:rtl/>
            </w:rPr>
          </w:pPr>
          <w:hyperlink w:anchor="_Toc222153371" w:history="1">
            <w:r w:rsidRPr="00B21151">
              <w:rPr>
                <w:rStyle w:val="Hyperlink"/>
                <w:rFonts w:ascii="Sakkal Majalla" w:hAnsi="Sakkal Majalla" w:cs="Sakkal Majalla"/>
                <w:b/>
                <w:bCs/>
                <w:noProof/>
                <w:rtl/>
              </w:rPr>
              <w:t xml:space="preserve">1.3.1. </w:t>
            </w:r>
            <w:r w:rsidRPr="00B21151">
              <w:rPr>
                <w:rStyle w:val="Hyperlink"/>
                <w:rFonts w:ascii="Sakkal Majalla" w:hAnsi="Sakkal Majalla" w:cs="Sakkal Majalla" w:hint="eastAsia"/>
                <w:b/>
                <w:bCs/>
                <w:noProof/>
                <w:rtl/>
              </w:rPr>
              <w:t>الأهمية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Toc222153371 \h</w:instrText>
            </w:r>
            <w:r>
              <w:rPr>
                <w:noProof/>
                <w:webHidden/>
                <w:rtl/>
              </w:rPr>
              <w:instrText xml:space="preserve"> </w:instrText>
            </w:r>
            <w:r>
              <w:rPr>
                <w:noProof/>
                <w:webHidden/>
                <w:rtl/>
              </w:rPr>
            </w:r>
            <w:r>
              <w:rPr>
                <w:noProof/>
                <w:webHidden/>
                <w:rtl/>
              </w:rPr>
              <w:fldChar w:fldCharType="separate"/>
            </w:r>
            <w:r w:rsidR="00E805C7">
              <w:rPr>
                <w:noProof/>
                <w:webHidden/>
                <w:rtl/>
              </w:rPr>
              <w:t>16</w:t>
            </w:r>
            <w:r>
              <w:rPr>
                <w:noProof/>
                <w:webHidden/>
                <w:rtl/>
              </w:rPr>
              <w:fldChar w:fldCharType="end"/>
            </w:r>
          </w:hyperlink>
        </w:p>
        <w:p w14:paraId="2E6D085D" w14:textId="5CB1F815" w:rsidR="00BD0FD3" w:rsidRDefault="00BD0FD3">
          <w:pPr>
            <w:pStyle w:val="TOC3"/>
            <w:tabs>
              <w:tab w:val="right" w:leader="dot" w:pos="8822"/>
            </w:tabs>
            <w:rPr>
              <w:rFonts w:eastAsiaTheme="minorEastAsia"/>
              <w:noProof/>
              <w:sz w:val="24"/>
              <w:szCs w:val="24"/>
              <w:rtl/>
            </w:rPr>
          </w:pPr>
          <w:hyperlink w:anchor="_Toc222153372" w:history="1">
            <w:r w:rsidRPr="00B21151">
              <w:rPr>
                <w:rStyle w:val="Hyperlink"/>
                <w:rFonts w:ascii="Sakkal Majalla" w:hAnsi="Sakkal Majalla" w:cs="Sakkal Majalla"/>
                <w:b/>
                <w:bCs/>
                <w:noProof/>
                <w:rtl/>
              </w:rPr>
              <w:t xml:space="preserve">1.3.2. </w:t>
            </w:r>
            <w:r w:rsidRPr="00B21151">
              <w:rPr>
                <w:rStyle w:val="Hyperlink"/>
                <w:rFonts w:ascii="Sakkal Majalla" w:hAnsi="Sakkal Majalla" w:cs="Sakkal Majalla" w:hint="eastAsia"/>
                <w:b/>
                <w:bCs/>
                <w:noProof/>
                <w:rtl/>
              </w:rPr>
              <w:t>الأهمية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Toc222153372 \h</w:instrText>
            </w:r>
            <w:r>
              <w:rPr>
                <w:noProof/>
                <w:webHidden/>
                <w:rtl/>
              </w:rPr>
              <w:instrText xml:space="preserve"> </w:instrText>
            </w:r>
            <w:r>
              <w:rPr>
                <w:noProof/>
                <w:webHidden/>
                <w:rtl/>
              </w:rPr>
            </w:r>
            <w:r>
              <w:rPr>
                <w:noProof/>
                <w:webHidden/>
                <w:rtl/>
              </w:rPr>
              <w:fldChar w:fldCharType="separate"/>
            </w:r>
            <w:r w:rsidR="00E805C7">
              <w:rPr>
                <w:noProof/>
                <w:webHidden/>
                <w:rtl/>
              </w:rPr>
              <w:t>17</w:t>
            </w:r>
            <w:r>
              <w:rPr>
                <w:noProof/>
                <w:webHidden/>
                <w:rtl/>
              </w:rPr>
              <w:fldChar w:fldCharType="end"/>
            </w:r>
          </w:hyperlink>
        </w:p>
        <w:p w14:paraId="27E694DA" w14:textId="083C72FD" w:rsidR="00BD0FD3" w:rsidRDefault="00BD0FD3">
          <w:pPr>
            <w:pStyle w:val="TOC2"/>
            <w:tabs>
              <w:tab w:val="right" w:leader="dot" w:pos="8822"/>
            </w:tabs>
            <w:rPr>
              <w:rFonts w:eastAsiaTheme="minorEastAsia"/>
              <w:noProof/>
              <w:sz w:val="24"/>
              <w:szCs w:val="24"/>
              <w:rtl/>
            </w:rPr>
          </w:pPr>
          <w:hyperlink w:anchor="_Toc222153373" w:history="1">
            <w:r w:rsidRPr="00B21151">
              <w:rPr>
                <w:rStyle w:val="Hyperlink"/>
                <w:rFonts w:ascii="Sakkal Majalla" w:hAnsi="Sakkal Majalla" w:cs="Sakkal Majalla"/>
                <w:b/>
                <w:bCs/>
                <w:noProof/>
                <w:rtl/>
              </w:rPr>
              <w:t xml:space="preserve">1.4. </w:t>
            </w:r>
            <w:r w:rsidRPr="00B21151">
              <w:rPr>
                <w:rStyle w:val="Hyperlink"/>
                <w:rFonts w:ascii="Sakkal Majalla" w:hAnsi="Sakkal Majalla" w:cs="Sakkal Majalla" w:hint="eastAsia"/>
                <w:b/>
                <w:bCs/>
                <w:noProof/>
                <w:rtl/>
              </w:rPr>
              <w:t>أهداف</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Toc222153373 \h</w:instrText>
            </w:r>
            <w:r>
              <w:rPr>
                <w:noProof/>
                <w:webHidden/>
                <w:rtl/>
              </w:rPr>
              <w:instrText xml:space="preserve"> </w:instrText>
            </w:r>
            <w:r>
              <w:rPr>
                <w:noProof/>
                <w:webHidden/>
                <w:rtl/>
              </w:rPr>
            </w:r>
            <w:r>
              <w:rPr>
                <w:noProof/>
                <w:webHidden/>
                <w:rtl/>
              </w:rPr>
              <w:fldChar w:fldCharType="separate"/>
            </w:r>
            <w:r w:rsidR="00E805C7">
              <w:rPr>
                <w:noProof/>
                <w:webHidden/>
                <w:rtl/>
              </w:rPr>
              <w:t>17</w:t>
            </w:r>
            <w:r>
              <w:rPr>
                <w:noProof/>
                <w:webHidden/>
                <w:rtl/>
              </w:rPr>
              <w:fldChar w:fldCharType="end"/>
            </w:r>
          </w:hyperlink>
        </w:p>
        <w:p w14:paraId="53E94A75" w14:textId="23DF847C" w:rsidR="00BD0FD3" w:rsidRDefault="00BD0FD3">
          <w:pPr>
            <w:pStyle w:val="TOC2"/>
            <w:tabs>
              <w:tab w:val="right" w:leader="dot" w:pos="8822"/>
            </w:tabs>
            <w:rPr>
              <w:rFonts w:eastAsiaTheme="minorEastAsia"/>
              <w:noProof/>
              <w:sz w:val="24"/>
              <w:szCs w:val="24"/>
              <w:rtl/>
            </w:rPr>
          </w:pPr>
          <w:hyperlink w:anchor="_Toc222153374" w:history="1">
            <w:r w:rsidRPr="00B21151">
              <w:rPr>
                <w:rStyle w:val="Hyperlink"/>
                <w:rFonts w:ascii="Sakkal Majalla" w:hAnsi="Sakkal Majalla" w:cs="Sakkal Majalla"/>
                <w:b/>
                <w:bCs/>
                <w:noProof/>
                <w:rtl/>
              </w:rPr>
              <w:t xml:space="preserve">1.5. </w:t>
            </w:r>
            <w:r w:rsidRPr="00B21151">
              <w:rPr>
                <w:rStyle w:val="Hyperlink"/>
                <w:rFonts w:ascii="Sakkal Majalla" w:hAnsi="Sakkal Majalla" w:cs="Sakkal Majalla" w:hint="eastAsia"/>
                <w:b/>
                <w:bCs/>
                <w:noProof/>
                <w:rtl/>
              </w:rPr>
              <w:t>تساؤلات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Toc222153374 \h</w:instrText>
            </w:r>
            <w:r>
              <w:rPr>
                <w:noProof/>
                <w:webHidden/>
                <w:rtl/>
              </w:rPr>
              <w:instrText xml:space="preserve"> </w:instrText>
            </w:r>
            <w:r>
              <w:rPr>
                <w:noProof/>
                <w:webHidden/>
                <w:rtl/>
              </w:rPr>
            </w:r>
            <w:r>
              <w:rPr>
                <w:noProof/>
                <w:webHidden/>
                <w:rtl/>
              </w:rPr>
              <w:fldChar w:fldCharType="separate"/>
            </w:r>
            <w:r w:rsidR="00E805C7">
              <w:rPr>
                <w:noProof/>
                <w:webHidden/>
                <w:rtl/>
              </w:rPr>
              <w:t>18</w:t>
            </w:r>
            <w:r>
              <w:rPr>
                <w:noProof/>
                <w:webHidden/>
                <w:rtl/>
              </w:rPr>
              <w:fldChar w:fldCharType="end"/>
            </w:r>
          </w:hyperlink>
        </w:p>
        <w:p w14:paraId="37DA4D7C" w14:textId="49CC7C8D" w:rsidR="00BD0FD3" w:rsidRDefault="00BD0FD3">
          <w:pPr>
            <w:pStyle w:val="TOC2"/>
            <w:tabs>
              <w:tab w:val="right" w:leader="dot" w:pos="8822"/>
            </w:tabs>
            <w:rPr>
              <w:rFonts w:eastAsiaTheme="minorEastAsia"/>
              <w:noProof/>
              <w:sz w:val="24"/>
              <w:szCs w:val="24"/>
              <w:rtl/>
            </w:rPr>
          </w:pPr>
          <w:hyperlink w:anchor="_Toc222153375" w:history="1">
            <w:r w:rsidRPr="00B21151">
              <w:rPr>
                <w:rStyle w:val="Hyperlink"/>
                <w:rFonts w:ascii="Sakkal Majalla" w:hAnsi="Sakkal Majalla" w:cs="Sakkal Majalla"/>
                <w:b/>
                <w:bCs/>
                <w:noProof/>
                <w:rtl/>
              </w:rPr>
              <w:t xml:space="preserve">1.6. </w:t>
            </w:r>
            <w:r w:rsidRPr="00B21151">
              <w:rPr>
                <w:rStyle w:val="Hyperlink"/>
                <w:rFonts w:ascii="Sakkal Majalla" w:hAnsi="Sakkal Majalla" w:cs="Sakkal Majalla" w:hint="eastAsia"/>
                <w:b/>
                <w:bCs/>
                <w:noProof/>
                <w:rtl/>
              </w:rPr>
              <w:t>فرضيات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Toc222153375 \h</w:instrText>
            </w:r>
            <w:r>
              <w:rPr>
                <w:noProof/>
                <w:webHidden/>
                <w:rtl/>
              </w:rPr>
              <w:instrText xml:space="preserve"> </w:instrText>
            </w:r>
            <w:r>
              <w:rPr>
                <w:noProof/>
                <w:webHidden/>
                <w:rtl/>
              </w:rPr>
            </w:r>
            <w:r>
              <w:rPr>
                <w:noProof/>
                <w:webHidden/>
                <w:rtl/>
              </w:rPr>
              <w:fldChar w:fldCharType="separate"/>
            </w:r>
            <w:r w:rsidR="00E805C7">
              <w:rPr>
                <w:noProof/>
                <w:webHidden/>
                <w:rtl/>
              </w:rPr>
              <w:t>18</w:t>
            </w:r>
            <w:r>
              <w:rPr>
                <w:noProof/>
                <w:webHidden/>
                <w:rtl/>
              </w:rPr>
              <w:fldChar w:fldCharType="end"/>
            </w:r>
          </w:hyperlink>
        </w:p>
        <w:p w14:paraId="4CDB65DD" w14:textId="707D6E91" w:rsidR="00BD0FD3" w:rsidRDefault="00BD0FD3">
          <w:pPr>
            <w:pStyle w:val="TOC2"/>
            <w:tabs>
              <w:tab w:val="right" w:leader="dot" w:pos="8822"/>
            </w:tabs>
            <w:rPr>
              <w:rFonts w:eastAsiaTheme="minorEastAsia"/>
              <w:noProof/>
              <w:sz w:val="24"/>
              <w:szCs w:val="24"/>
              <w:rtl/>
            </w:rPr>
          </w:pPr>
          <w:hyperlink w:anchor="_Toc222153376" w:history="1">
            <w:r w:rsidRPr="00B21151">
              <w:rPr>
                <w:rStyle w:val="Hyperlink"/>
                <w:rFonts w:ascii="Sakkal Majalla" w:hAnsi="Sakkal Majalla" w:cs="Sakkal Majalla"/>
                <w:b/>
                <w:bCs/>
                <w:noProof/>
                <w:rtl/>
              </w:rPr>
              <w:t xml:space="preserve">1.7. </w:t>
            </w:r>
            <w:r w:rsidRPr="00B21151">
              <w:rPr>
                <w:rStyle w:val="Hyperlink"/>
                <w:rFonts w:ascii="Sakkal Majalla" w:hAnsi="Sakkal Majalla" w:cs="Sakkal Majalla" w:hint="eastAsia"/>
                <w:b/>
                <w:bCs/>
                <w:noProof/>
                <w:rtl/>
              </w:rPr>
              <w:t>نموذج</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Toc222153376 \h</w:instrText>
            </w:r>
            <w:r>
              <w:rPr>
                <w:noProof/>
                <w:webHidden/>
                <w:rtl/>
              </w:rPr>
              <w:instrText xml:space="preserve"> </w:instrText>
            </w:r>
            <w:r>
              <w:rPr>
                <w:noProof/>
                <w:webHidden/>
                <w:rtl/>
              </w:rPr>
            </w:r>
            <w:r>
              <w:rPr>
                <w:noProof/>
                <w:webHidden/>
                <w:rtl/>
              </w:rPr>
              <w:fldChar w:fldCharType="separate"/>
            </w:r>
            <w:r w:rsidR="00E805C7">
              <w:rPr>
                <w:noProof/>
                <w:webHidden/>
                <w:rtl/>
              </w:rPr>
              <w:t>20</w:t>
            </w:r>
            <w:r>
              <w:rPr>
                <w:noProof/>
                <w:webHidden/>
                <w:rtl/>
              </w:rPr>
              <w:fldChar w:fldCharType="end"/>
            </w:r>
          </w:hyperlink>
        </w:p>
        <w:p w14:paraId="17DFA4A2" w14:textId="19E91E37" w:rsidR="00BD0FD3" w:rsidRDefault="00BD0FD3">
          <w:pPr>
            <w:pStyle w:val="TOC2"/>
            <w:tabs>
              <w:tab w:val="right" w:leader="dot" w:pos="8822"/>
            </w:tabs>
            <w:rPr>
              <w:rFonts w:eastAsiaTheme="minorEastAsia"/>
              <w:noProof/>
              <w:sz w:val="24"/>
              <w:szCs w:val="24"/>
              <w:rtl/>
            </w:rPr>
          </w:pPr>
          <w:hyperlink w:anchor="_Toc222153377" w:history="1">
            <w:r w:rsidRPr="00B21151">
              <w:rPr>
                <w:rStyle w:val="Hyperlink"/>
                <w:rFonts w:ascii="Sakkal Majalla" w:hAnsi="Sakkal Majalla" w:cs="Sakkal Majalla"/>
                <w:b/>
                <w:bCs/>
                <w:noProof/>
                <w:rtl/>
              </w:rPr>
              <w:t xml:space="preserve">1.8. </w:t>
            </w:r>
            <w:r w:rsidRPr="00B21151">
              <w:rPr>
                <w:rStyle w:val="Hyperlink"/>
                <w:rFonts w:ascii="Sakkal Majalla" w:hAnsi="Sakkal Majalla" w:cs="Sakkal Majalla" w:hint="eastAsia"/>
                <w:b/>
                <w:bCs/>
                <w:noProof/>
                <w:rtl/>
              </w:rPr>
              <w:t>الدراسات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السابقة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b/>
                <w:bCs/>
                <w:noProof/>
              </w:rPr>
              <w:t>Literature Review</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Toc222153377 \h</w:instrText>
            </w:r>
            <w:r>
              <w:rPr>
                <w:noProof/>
                <w:webHidden/>
                <w:rtl/>
              </w:rPr>
              <w:instrText xml:space="preserve"> </w:instrText>
            </w:r>
            <w:r>
              <w:rPr>
                <w:noProof/>
                <w:webHidden/>
                <w:rtl/>
              </w:rPr>
            </w:r>
            <w:r>
              <w:rPr>
                <w:noProof/>
                <w:webHidden/>
                <w:rtl/>
              </w:rPr>
              <w:fldChar w:fldCharType="separate"/>
            </w:r>
            <w:r w:rsidR="00E805C7">
              <w:rPr>
                <w:noProof/>
                <w:webHidden/>
                <w:rtl/>
              </w:rPr>
              <w:t>20</w:t>
            </w:r>
            <w:r>
              <w:rPr>
                <w:noProof/>
                <w:webHidden/>
                <w:rtl/>
              </w:rPr>
              <w:fldChar w:fldCharType="end"/>
            </w:r>
          </w:hyperlink>
        </w:p>
        <w:p w14:paraId="79BB8A0E" w14:textId="6693E84C" w:rsidR="00BD0FD3" w:rsidRDefault="00BD0FD3">
          <w:pPr>
            <w:pStyle w:val="TOC2"/>
            <w:tabs>
              <w:tab w:val="right" w:leader="dot" w:pos="8822"/>
            </w:tabs>
            <w:rPr>
              <w:rFonts w:eastAsiaTheme="minorEastAsia"/>
              <w:noProof/>
              <w:sz w:val="24"/>
              <w:szCs w:val="24"/>
              <w:rtl/>
            </w:rPr>
          </w:pPr>
          <w:hyperlink w:anchor="_Toc222153378" w:history="1">
            <w:r w:rsidRPr="00B21151">
              <w:rPr>
                <w:rStyle w:val="Hyperlink"/>
                <w:rFonts w:ascii="Sakkal Majalla" w:hAnsi="Sakkal Majalla" w:cs="Sakkal Majalla"/>
                <w:b/>
                <w:bCs/>
                <w:noProof/>
                <w:rtl/>
              </w:rPr>
              <w:t xml:space="preserve">1.9. </w:t>
            </w:r>
            <w:r w:rsidRPr="00B21151">
              <w:rPr>
                <w:rStyle w:val="Hyperlink"/>
                <w:rFonts w:ascii="Sakkal Majalla" w:hAnsi="Sakkal Majalla" w:cs="Sakkal Majalla" w:hint="eastAsia"/>
                <w:b/>
                <w:bCs/>
                <w:noProof/>
                <w:rtl/>
              </w:rPr>
              <w:t>المنطلقات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النظرية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للدراسة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b/>
                <w:bCs/>
                <w:noProof/>
              </w:rPr>
              <w:t>Theoretical Premises of Study</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Toc222153378 \h</w:instrText>
            </w:r>
            <w:r>
              <w:rPr>
                <w:noProof/>
                <w:webHidden/>
                <w:rtl/>
              </w:rPr>
              <w:instrText xml:space="preserve"> </w:instrText>
            </w:r>
            <w:r>
              <w:rPr>
                <w:noProof/>
                <w:webHidden/>
                <w:rtl/>
              </w:rPr>
            </w:r>
            <w:r>
              <w:rPr>
                <w:noProof/>
                <w:webHidden/>
                <w:rtl/>
              </w:rPr>
              <w:fldChar w:fldCharType="separate"/>
            </w:r>
            <w:r w:rsidR="00E805C7">
              <w:rPr>
                <w:noProof/>
                <w:webHidden/>
                <w:rtl/>
              </w:rPr>
              <w:t>25</w:t>
            </w:r>
            <w:r>
              <w:rPr>
                <w:noProof/>
                <w:webHidden/>
                <w:rtl/>
              </w:rPr>
              <w:fldChar w:fldCharType="end"/>
            </w:r>
          </w:hyperlink>
        </w:p>
        <w:p w14:paraId="2AAC2590" w14:textId="647C8F3E" w:rsidR="00BD0FD3" w:rsidRDefault="00BD0FD3">
          <w:pPr>
            <w:pStyle w:val="TOC3"/>
            <w:tabs>
              <w:tab w:val="right" w:leader="dot" w:pos="8822"/>
            </w:tabs>
            <w:rPr>
              <w:rFonts w:eastAsiaTheme="minorEastAsia"/>
              <w:noProof/>
              <w:sz w:val="24"/>
              <w:szCs w:val="24"/>
              <w:rtl/>
            </w:rPr>
          </w:pPr>
          <w:hyperlink w:anchor="_Toc222153379" w:history="1">
            <w:r w:rsidRPr="00B21151">
              <w:rPr>
                <w:rStyle w:val="Hyperlink"/>
                <w:rFonts w:ascii="Sakkal Majalla" w:hAnsi="Sakkal Majalla" w:cs="Sakkal Majalla"/>
                <w:b/>
                <w:bCs/>
                <w:noProof/>
                <w:rtl/>
              </w:rPr>
              <w:t xml:space="preserve">1.9.1. </w:t>
            </w:r>
            <w:r w:rsidRPr="00B21151">
              <w:rPr>
                <w:rStyle w:val="Hyperlink"/>
                <w:rFonts w:ascii="Sakkal Majalla" w:hAnsi="Sakkal Majalla" w:cs="Sakkal Majalla" w:hint="eastAsia"/>
                <w:b/>
                <w:bCs/>
                <w:noProof/>
                <w:rtl/>
              </w:rPr>
              <w:t>نظرية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إدارة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المخاطر</w:t>
            </w:r>
            <w:r w:rsidRPr="00B21151">
              <w:rPr>
                <w:rStyle w:val="Hyperlink"/>
                <w:rFonts w:ascii="Sakkal Majalla" w:hAnsi="Sakkal Majalla" w:cs="Sakkal Majalla"/>
                <w:b/>
                <w:bCs/>
                <w:noProof/>
              </w:rPr>
              <w:t xml:space="preserve"> (Risk Management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Toc222153379 \h</w:instrText>
            </w:r>
            <w:r>
              <w:rPr>
                <w:noProof/>
                <w:webHidden/>
                <w:rtl/>
              </w:rPr>
              <w:instrText xml:space="preserve"> </w:instrText>
            </w:r>
            <w:r>
              <w:rPr>
                <w:noProof/>
                <w:webHidden/>
                <w:rtl/>
              </w:rPr>
            </w:r>
            <w:r>
              <w:rPr>
                <w:noProof/>
                <w:webHidden/>
                <w:rtl/>
              </w:rPr>
              <w:fldChar w:fldCharType="separate"/>
            </w:r>
            <w:r w:rsidR="00E805C7">
              <w:rPr>
                <w:noProof/>
                <w:webHidden/>
                <w:rtl/>
              </w:rPr>
              <w:t>25</w:t>
            </w:r>
            <w:r>
              <w:rPr>
                <w:noProof/>
                <w:webHidden/>
                <w:rtl/>
              </w:rPr>
              <w:fldChar w:fldCharType="end"/>
            </w:r>
          </w:hyperlink>
        </w:p>
        <w:p w14:paraId="2929BD23" w14:textId="4C5808DB" w:rsidR="00BD0FD3" w:rsidRDefault="00BD0FD3">
          <w:pPr>
            <w:pStyle w:val="TOC3"/>
            <w:tabs>
              <w:tab w:val="right" w:leader="dot" w:pos="8822"/>
            </w:tabs>
            <w:rPr>
              <w:rFonts w:eastAsiaTheme="minorEastAsia"/>
              <w:noProof/>
              <w:sz w:val="24"/>
              <w:szCs w:val="24"/>
              <w:rtl/>
            </w:rPr>
          </w:pPr>
          <w:hyperlink w:anchor="_Toc222153380" w:history="1">
            <w:r w:rsidRPr="00B21151">
              <w:rPr>
                <w:rStyle w:val="Hyperlink"/>
                <w:rFonts w:ascii="Sakkal Majalla" w:hAnsi="Sakkal Majalla" w:cs="Sakkal Majalla"/>
                <w:b/>
                <w:bCs/>
                <w:noProof/>
                <w:rtl/>
              </w:rPr>
              <w:t xml:space="preserve">1.9.2. </w:t>
            </w:r>
            <w:r w:rsidRPr="00B21151">
              <w:rPr>
                <w:rStyle w:val="Hyperlink"/>
                <w:rFonts w:ascii="Sakkal Majalla" w:hAnsi="Sakkal Majalla" w:cs="Sakkal Majalla" w:hint="eastAsia"/>
                <w:b/>
                <w:bCs/>
                <w:noProof/>
                <w:rtl/>
              </w:rPr>
              <w:t>نظرية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الحوادث</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التنظيمية</w:t>
            </w:r>
            <w:r w:rsidRPr="00B21151">
              <w:rPr>
                <w:rStyle w:val="Hyperlink"/>
                <w:rFonts w:ascii="Sakkal Majalla" w:hAnsi="Sakkal Majalla" w:cs="Sakkal Majalla"/>
                <w:b/>
                <w:bCs/>
                <w:noProof/>
              </w:rPr>
              <w:t xml:space="preserve"> (Organizational Accident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Toc222153380 \h</w:instrText>
            </w:r>
            <w:r>
              <w:rPr>
                <w:noProof/>
                <w:webHidden/>
                <w:rtl/>
              </w:rPr>
              <w:instrText xml:space="preserve"> </w:instrText>
            </w:r>
            <w:r>
              <w:rPr>
                <w:noProof/>
                <w:webHidden/>
                <w:rtl/>
              </w:rPr>
            </w:r>
            <w:r>
              <w:rPr>
                <w:noProof/>
                <w:webHidden/>
                <w:rtl/>
              </w:rPr>
              <w:fldChar w:fldCharType="separate"/>
            </w:r>
            <w:r w:rsidR="00E805C7">
              <w:rPr>
                <w:noProof/>
                <w:webHidden/>
                <w:rtl/>
              </w:rPr>
              <w:t>25</w:t>
            </w:r>
            <w:r>
              <w:rPr>
                <w:noProof/>
                <w:webHidden/>
                <w:rtl/>
              </w:rPr>
              <w:fldChar w:fldCharType="end"/>
            </w:r>
          </w:hyperlink>
        </w:p>
        <w:p w14:paraId="4149A78E" w14:textId="29D65952" w:rsidR="00BD0FD3" w:rsidRDefault="00BD0FD3">
          <w:pPr>
            <w:pStyle w:val="TOC3"/>
            <w:tabs>
              <w:tab w:val="right" w:leader="dot" w:pos="8822"/>
            </w:tabs>
            <w:rPr>
              <w:rFonts w:eastAsiaTheme="minorEastAsia"/>
              <w:noProof/>
              <w:sz w:val="24"/>
              <w:szCs w:val="24"/>
              <w:rtl/>
            </w:rPr>
          </w:pPr>
          <w:hyperlink w:anchor="_Toc222153381" w:history="1">
            <w:r w:rsidRPr="00B21151">
              <w:rPr>
                <w:rStyle w:val="Hyperlink"/>
                <w:rFonts w:ascii="Sakkal Majalla" w:hAnsi="Sakkal Majalla" w:cs="Sakkal Majalla"/>
                <w:b/>
                <w:bCs/>
                <w:noProof/>
                <w:rtl/>
              </w:rPr>
              <w:t xml:space="preserve">1.9.3. </w:t>
            </w:r>
            <w:r w:rsidRPr="00B21151">
              <w:rPr>
                <w:rStyle w:val="Hyperlink"/>
                <w:rFonts w:ascii="Sakkal Majalla" w:hAnsi="Sakkal Majalla" w:cs="Sakkal Majalla" w:hint="eastAsia"/>
                <w:b/>
                <w:bCs/>
                <w:noProof/>
                <w:rtl/>
              </w:rPr>
              <w:t>نظرية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المنظمات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عالية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الموثوقية</w:t>
            </w:r>
            <w:r w:rsidRPr="00B21151">
              <w:rPr>
                <w:rStyle w:val="Hyperlink"/>
                <w:rFonts w:ascii="Sakkal Majalla" w:hAnsi="Sakkal Majalla" w:cs="Sakkal Majalla"/>
                <w:b/>
                <w:bCs/>
                <w:noProof/>
              </w:rPr>
              <w:t xml:space="preserve"> (High Reliability Organizations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Toc222153381 \h</w:instrText>
            </w:r>
            <w:r>
              <w:rPr>
                <w:noProof/>
                <w:webHidden/>
                <w:rtl/>
              </w:rPr>
              <w:instrText xml:space="preserve"> </w:instrText>
            </w:r>
            <w:r>
              <w:rPr>
                <w:noProof/>
                <w:webHidden/>
                <w:rtl/>
              </w:rPr>
            </w:r>
            <w:r>
              <w:rPr>
                <w:noProof/>
                <w:webHidden/>
                <w:rtl/>
              </w:rPr>
              <w:fldChar w:fldCharType="separate"/>
            </w:r>
            <w:r w:rsidR="00E805C7">
              <w:rPr>
                <w:noProof/>
                <w:webHidden/>
                <w:rtl/>
              </w:rPr>
              <w:t>26</w:t>
            </w:r>
            <w:r>
              <w:rPr>
                <w:noProof/>
                <w:webHidden/>
                <w:rtl/>
              </w:rPr>
              <w:fldChar w:fldCharType="end"/>
            </w:r>
          </w:hyperlink>
        </w:p>
        <w:p w14:paraId="41ADC322" w14:textId="2E8229C6" w:rsidR="00BD0FD3" w:rsidRDefault="00BD0FD3">
          <w:pPr>
            <w:pStyle w:val="TOC3"/>
            <w:tabs>
              <w:tab w:val="right" w:leader="dot" w:pos="8822"/>
            </w:tabs>
            <w:rPr>
              <w:rFonts w:eastAsiaTheme="minorEastAsia"/>
              <w:noProof/>
              <w:sz w:val="24"/>
              <w:szCs w:val="24"/>
              <w:rtl/>
            </w:rPr>
          </w:pPr>
          <w:hyperlink w:anchor="_Toc222153382" w:history="1">
            <w:r w:rsidRPr="00B21151">
              <w:rPr>
                <w:rStyle w:val="Hyperlink"/>
                <w:rFonts w:ascii="Sakkal Majalla" w:hAnsi="Sakkal Majalla" w:cs="Sakkal Majalla"/>
                <w:b/>
                <w:bCs/>
                <w:noProof/>
                <w:rtl/>
              </w:rPr>
              <w:t xml:space="preserve">1.9.4. </w:t>
            </w:r>
            <w:r w:rsidRPr="00B21151">
              <w:rPr>
                <w:rStyle w:val="Hyperlink"/>
                <w:rFonts w:ascii="Sakkal Majalla" w:hAnsi="Sakkal Majalla" w:cs="Sakkal Majalla" w:hint="eastAsia"/>
                <w:b/>
                <w:bCs/>
                <w:noProof/>
                <w:rtl/>
              </w:rPr>
              <w:t>نظرية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الكفاءة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التنظيمية</w:t>
            </w:r>
            <w:r w:rsidRPr="00B21151">
              <w:rPr>
                <w:rStyle w:val="Hyperlink"/>
                <w:rFonts w:ascii="Sakkal Majalla" w:hAnsi="Sakkal Majalla" w:cs="Sakkal Majalla"/>
                <w:b/>
                <w:bCs/>
                <w:noProof/>
              </w:rPr>
              <w:t xml:space="preserve"> (Organizational Efficiency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Toc222153382 \h</w:instrText>
            </w:r>
            <w:r>
              <w:rPr>
                <w:noProof/>
                <w:webHidden/>
                <w:rtl/>
              </w:rPr>
              <w:instrText xml:space="preserve"> </w:instrText>
            </w:r>
            <w:r>
              <w:rPr>
                <w:noProof/>
                <w:webHidden/>
                <w:rtl/>
              </w:rPr>
            </w:r>
            <w:r>
              <w:rPr>
                <w:noProof/>
                <w:webHidden/>
                <w:rtl/>
              </w:rPr>
              <w:fldChar w:fldCharType="separate"/>
            </w:r>
            <w:r w:rsidR="00E805C7">
              <w:rPr>
                <w:noProof/>
                <w:webHidden/>
                <w:rtl/>
              </w:rPr>
              <w:t>26</w:t>
            </w:r>
            <w:r>
              <w:rPr>
                <w:noProof/>
                <w:webHidden/>
                <w:rtl/>
              </w:rPr>
              <w:fldChar w:fldCharType="end"/>
            </w:r>
          </w:hyperlink>
        </w:p>
        <w:p w14:paraId="4223D34E" w14:textId="7AE64F5A" w:rsidR="00BD0FD3" w:rsidRDefault="00BD0FD3">
          <w:pPr>
            <w:pStyle w:val="TOC3"/>
            <w:tabs>
              <w:tab w:val="right" w:leader="dot" w:pos="8822"/>
            </w:tabs>
            <w:rPr>
              <w:rFonts w:eastAsiaTheme="minorEastAsia"/>
              <w:noProof/>
              <w:sz w:val="24"/>
              <w:szCs w:val="24"/>
              <w:rtl/>
            </w:rPr>
          </w:pPr>
          <w:hyperlink w:anchor="_Toc222153383" w:history="1">
            <w:r w:rsidRPr="00B21151">
              <w:rPr>
                <w:rStyle w:val="Hyperlink"/>
                <w:rFonts w:ascii="Sakkal Majalla" w:hAnsi="Sakkal Majalla" w:cs="Sakkal Majalla"/>
                <w:b/>
                <w:bCs/>
                <w:noProof/>
                <w:rtl/>
              </w:rPr>
              <w:t xml:space="preserve">1.9.5. </w:t>
            </w:r>
            <w:r w:rsidRPr="00B21151">
              <w:rPr>
                <w:rStyle w:val="Hyperlink"/>
                <w:rFonts w:ascii="Sakkal Majalla" w:hAnsi="Sakkal Majalla" w:cs="Sakkal Majalla" w:hint="eastAsia"/>
                <w:b/>
                <w:bCs/>
                <w:noProof/>
                <w:rtl/>
              </w:rPr>
              <w:t>نظرية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ثقافة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السلامة</w:t>
            </w:r>
            <w:r w:rsidRPr="00B21151">
              <w:rPr>
                <w:rStyle w:val="Hyperlink"/>
                <w:rFonts w:ascii="Sakkal Majalla" w:hAnsi="Sakkal Majalla" w:cs="Sakkal Majalla"/>
                <w:b/>
                <w:bCs/>
                <w:noProof/>
              </w:rPr>
              <w:t xml:space="preserve"> (Safety Culture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Toc222153383 \h</w:instrText>
            </w:r>
            <w:r>
              <w:rPr>
                <w:noProof/>
                <w:webHidden/>
                <w:rtl/>
              </w:rPr>
              <w:instrText xml:space="preserve"> </w:instrText>
            </w:r>
            <w:r>
              <w:rPr>
                <w:noProof/>
                <w:webHidden/>
                <w:rtl/>
              </w:rPr>
            </w:r>
            <w:r>
              <w:rPr>
                <w:noProof/>
                <w:webHidden/>
                <w:rtl/>
              </w:rPr>
              <w:fldChar w:fldCharType="separate"/>
            </w:r>
            <w:r w:rsidR="00E805C7">
              <w:rPr>
                <w:noProof/>
                <w:webHidden/>
                <w:rtl/>
              </w:rPr>
              <w:t>27</w:t>
            </w:r>
            <w:r>
              <w:rPr>
                <w:noProof/>
                <w:webHidden/>
                <w:rtl/>
              </w:rPr>
              <w:fldChar w:fldCharType="end"/>
            </w:r>
          </w:hyperlink>
        </w:p>
        <w:p w14:paraId="736E3D03" w14:textId="56ABA6EC" w:rsidR="00BD0FD3" w:rsidRDefault="00BD0FD3">
          <w:pPr>
            <w:pStyle w:val="TOC2"/>
            <w:tabs>
              <w:tab w:val="right" w:leader="dot" w:pos="8822"/>
            </w:tabs>
            <w:rPr>
              <w:rFonts w:eastAsiaTheme="minorEastAsia"/>
              <w:noProof/>
              <w:sz w:val="24"/>
              <w:szCs w:val="24"/>
              <w:rtl/>
            </w:rPr>
          </w:pPr>
          <w:hyperlink w:anchor="_Toc222153384" w:history="1">
            <w:r w:rsidRPr="00B21151">
              <w:rPr>
                <w:rStyle w:val="Hyperlink"/>
                <w:rFonts w:ascii="Sakkal Majalla" w:hAnsi="Sakkal Majalla" w:cs="Sakkal Majalla"/>
                <w:b/>
                <w:bCs/>
                <w:noProof/>
                <w:rtl/>
              </w:rPr>
              <w:t xml:space="preserve">1.10. </w:t>
            </w:r>
            <w:r w:rsidRPr="00B21151">
              <w:rPr>
                <w:rStyle w:val="Hyperlink"/>
                <w:rFonts w:ascii="Sakkal Majalla" w:hAnsi="Sakkal Majalla" w:cs="Sakkal Majalla" w:hint="eastAsia"/>
                <w:b/>
                <w:bCs/>
                <w:noProof/>
                <w:rtl/>
              </w:rPr>
              <w:t>منهجية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Toc222153384 \h</w:instrText>
            </w:r>
            <w:r>
              <w:rPr>
                <w:noProof/>
                <w:webHidden/>
                <w:rtl/>
              </w:rPr>
              <w:instrText xml:space="preserve"> </w:instrText>
            </w:r>
            <w:r>
              <w:rPr>
                <w:noProof/>
                <w:webHidden/>
                <w:rtl/>
              </w:rPr>
            </w:r>
            <w:r>
              <w:rPr>
                <w:noProof/>
                <w:webHidden/>
                <w:rtl/>
              </w:rPr>
              <w:fldChar w:fldCharType="separate"/>
            </w:r>
            <w:r w:rsidR="00E805C7">
              <w:rPr>
                <w:noProof/>
                <w:webHidden/>
                <w:rtl/>
              </w:rPr>
              <w:t>28</w:t>
            </w:r>
            <w:r>
              <w:rPr>
                <w:noProof/>
                <w:webHidden/>
                <w:rtl/>
              </w:rPr>
              <w:fldChar w:fldCharType="end"/>
            </w:r>
          </w:hyperlink>
        </w:p>
        <w:p w14:paraId="67278895" w14:textId="48237C09" w:rsidR="00BD0FD3" w:rsidRDefault="00BD0FD3">
          <w:pPr>
            <w:pStyle w:val="TOC3"/>
            <w:tabs>
              <w:tab w:val="right" w:leader="dot" w:pos="8822"/>
            </w:tabs>
            <w:rPr>
              <w:rFonts w:eastAsiaTheme="minorEastAsia"/>
              <w:noProof/>
              <w:sz w:val="24"/>
              <w:szCs w:val="24"/>
              <w:rtl/>
            </w:rPr>
          </w:pPr>
          <w:hyperlink w:anchor="_Toc222153385" w:history="1">
            <w:r w:rsidRPr="00B21151">
              <w:rPr>
                <w:rStyle w:val="Hyperlink"/>
                <w:rFonts w:ascii="Sakkal Majalla" w:hAnsi="Sakkal Majalla" w:cs="Sakkal Majalla"/>
                <w:b/>
                <w:bCs/>
                <w:noProof/>
                <w:rtl/>
              </w:rPr>
              <w:t xml:space="preserve">1.10.1. </w:t>
            </w:r>
            <w:r w:rsidRPr="00B21151">
              <w:rPr>
                <w:rStyle w:val="Hyperlink"/>
                <w:rFonts w:ascii="Sakkal Majalla" w:hAnsi="Sakkal Majalla" w:cs="Sakkal Majalla" w:hint="eastAsia"/>
                <w:b/>
                <w:bCs/>
                <w:noProof/>
                <w:rtl/>
              </w:rPr>
              <w:t>منهج</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Toc222153385 \h</w:instrText>
            </w:r>
            <w:r>
              <w:rPr>
                <w:noProof/>
                <w:webHidden/>
                <w:rtl/>
              </w:rPr>
              <w:instrText xml:space="preserve"> </w:instrText>
            </w:r>
            <w:r>
              <w:rPr>
                <w:noProof/>
                <w:webHidden/>
                <w:rtl/>
              </w:rPr>
            </w:r>
            <w:r>
              <w:rPr>
                <w:noProof/>
                <w:webHidden/>
                <w:rtl/>
              </w:rPr>
              <w:fldChar w:fldCharType="separate"/>
            </w:r>
            <w:r w:rsidR="00E805C7">
              <w:rPr>
                <w:noProof/>
                <w:webHidden/>
                <w:rtl/>
              </w:rPr>
              <w:t>28</w:t>
            </w:r>
            <w:r>
              <w:rPr>
                <w:noProof/>
                <w:webHidden/>
                <w:rtl/>
              </w:rPr>
              <w:fldChar w:fldCharType="end"/>
            </w:r>
          </w:hyperlink>
        </w:p>
        <w:p w14:paraId="72AFBCEE" w14:textId="63BE37A7" w:rsidR="00BD0FD3" w:rsidRDefault="00BD0FD3">
          <w:pPr>
            <w:pStyle w:val="TOC3"/>
            <w:tabs>
              <w:tab w:val="right" w:leader="dot" w:pos="8822"/>
            </w:tabs>
            <w:rPr>
              <w:rFonts w:eastAsiaTheme="minorEastAsia"/>
              <w:noProof/>
              <w:sz w:val="24"/>
              <w:szCs w:val="24"/>
              <w:rtl/>
            </w:rPr>
          </w:pPr>
          <w:hyperlink w:anchor="_Toc222153386" w:history="1">
            <w:r w:rsidRPr="00B21151">
              <w:rPr>
                <w:rStyle w:val="Hyperlink"/>
                <w:rFonts w:ascii="Sakkal Majalla" w:hAnsi="Sakkal Majalla" w:cs="Sakkal Majalla"/>
                <w:b/>
                <w:bCs/>
                <w:noProof/>
                <w:rtl/>
              </w:rPr>
              <w:t xml:space="preserve">1.10.2. </w:t>
            </w:r>
            <w:r w:rsidRPr="00B21151">
              <w:rPr>
                <w:rStyle w:val="Hyperlink"/>
                <w:rFonts w:ascii="Sakkal Majalla" w:hAnsi="Sakkal Majalla" w:cs="Sakkal Majalla" w:hint="eastAsia"/>
                <w:b/>
                <w:bCs/>
                <w:noProof/>
                <w:rtl/>
              </w:rPr>
              <w:t>مجتمع</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b/>
                <w:bCs/>
                <w:noProof/>
              </w:rPr>
              <w:t>Study Population</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Toc222153386 \h</w:instrText>
            </w:r>
            <w:r>
              <w:rPr>
                <w:noProof/>
                <w:webHidden/>
                <w:rtl/>
              </w:rPr>
              <w:instrText xml:space="preserve"> </w:instrText>
            </w:r>
            <w:r>
              <w:rPr>
                <w:noProof/>
                <w:webHidden/>
                <w:rtl/>
              </w:rPr>
            </w:r>
            <w:r>
              <w:rPr>
                <w:noProof/>
                <w:webHidden/>
                <w:rtl/>
              </w:rPr>
              <w:fldChar w:fldCharType="separate"/>
            </w:r>
            <w:r w:rsidR="00E805C7">
              <w:rPr>
                <w:noProof/>
                <w:webHidden/>
                <w:rtl/>
              </w:rPr>
              <w:t>29</w:t>
            </w:r>
            <w:r>
              <w:rPr>
                <w:noProof/>
                <w:webHidden/>
                <w:rtl/>
              </w:rPr>
              <w:fldChar w:fldCharType="end"/>
            </w:r>
          </w:hyperlink>
        </w:p>
        <w:p w14:paraId="5AEFD984" w14:textId="64919CC9" w:rsidR="00BD0FD3" w:rsidRDefault="00BD0FD3">
          <w:pPr>
            <w:pStyle w:val="TOC3"/>
            <w:tabs>
              <w:tab w:val="right" w:leader="dot" w:pos="8822"/>
            </w:tabs>
            <w:rPr>
              <w:rFonts w:eastAsiaTheme="minorEastAsia"/>
              <w:noProof/>
              <w:sz w:val="24"/>
              <w:szCs w:val="24"/>
              <w:rtl/>
            </w:rPr>
          </w:pPr>
          <w:hyperlink w:anchor="_Toc222153387" w:history="1">
            <w:r w:rsidRPr="00B21151">
              <w:rPr>
                <w:rStyle w:val="Hyperlink"/>
                <w:rFonts w:ascii="Sakkal Majalla" w:hAnsi="Sakkal Majalla" w:cs="Sakkal Majalla"/>
                <w:b/>
                <w:bCs/>
                <w:noProof/>
                <w:rtl/>
              </w:rPr>
              <w:t xml:space="preserve">1.10.3. </w:t>
            </w:r>
            <w:r w:rsidRPr="00B21151">
              <w:rPr>
                <w:rStyle w:val="Hyperlink"/>
                <w:rFonts w:ascii="Sakkal Majalla" w:hAnsi="Sakkal Majalla" w:cs="Sakkal Majalla" w:hint="eastAsia"/>
                <w:b/>
                <w:bCs/>
                <w:noProof/>
                <w:rtl/>
              </w:rPr>
              <w:t>عينة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b/>
                <w:bCs/>
                <w:noProof/>
              </w:rPr>
              <w:t>Study Sample</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Toc222153387 \h</w:instrText>
            </w:r>
            <w:r>
              <w:rPr>
                <w:noProof/>
                <w:webHidden/>
                <w:rtl/>
              </w:rPr>
              <w:instrText xml:space="preserve"> </w:instrText>
            </w:r>
            <w:r>
              <w:rPr>
                <w:noProof/>
                <w:webHidden/>
                <w:rtl/>
              </w:rPr>
            </w:r>
            <w:r>
              <w:rPr>
                <w:noProof/>
                <w:webHidden/>
                <w:rtl/>
              </w:rPr>
              <w:fldChar w:fldCharType="separate"/>
            </w:r>
            <w:r w:rsidR="00E805C7">
              <w:rPr>
                <w:noProof/>
                <w:webHidden/>
                <w:rtl/>
              </w:rPr>
              <w:t>29</w:t>
            </w:r>
            <w:r>
              <w:rPr>
                <w:noProof/>
                <w:webHidden/>
                <w:rtl/>
              </w:rPr>
              <w:fldChar w:fldCharType="end"/>
            </w:r>
          </w:hyperlink>
        </w:p>
        <w:p w14:paraId="3E787BE3" w14:textId="385AF817" w:rsidR="00BD0FD3" w:rsidRDefault="00BD0FD3">
          <w:pPr>
            <w:pStyle w:val="TOC3"/>
            <w:tabs>
              <w:tab w:val="right" w:leader="dot" w:pos="8822"/>
            </w:tabs>
            <w:rPr>
              <w:rFonts w:eastAsiaTheme="minorEastAsia"/>
              <w:noProof/>
              <w:sz w:val="24"/>
              <w:szCs w:val="24"/>
              <w:rtl/>
            </w:rPr>
          </w:pPr>
          <w:hyperlink w:anchor="_Toc222153388" w:history="1">
            <w:r w:rsidRPr="00B21151">
              <w:rPr>
                <w:rStyle w:val="Hyperlink"/>
                <w:rFonts w:ascii="Sakkal Majalla" w:hAnsi="Sakkal Majalla" w:cs="Sakkal Majalla"/>
                <w:b/>
                <w:bCs/>
                <w:noProof/>
                <w:rtl/>
              </w:rPr>
              <w:t xml:space="preserve">1.10.4. </w:t>
            </w:r>
            <w:r w:rsidRPr="00B21151">
              <w:rPr>
                <w:rStyle w:val="Hyperlink"/>
                <w:rFonts w:ascii="Sakkal Majalla" w:hAnsi="Sakkal Majalla" w:cs="Sakkal Majalla" w:hint="eastAsia"/>
                <w:b/>
                <w:bCs/>
                <w:noProof/>
                <w:rtl/>
              </w:rPr>
              <w:t>قياس</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متغيرات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b/>
                <w:bCs/>
                <w:noProof/>
              </w:rPr>
              <w:t>Measurement of Study Variables</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Toc222153388 \h</w:instrText>
            </w:r>
            <w:r>
              <w:rPr>
                <w:noProof/>
                <w:webHidden/>
                <w:rtl/>
              </w:rPr>
              <w:instrText xml:space="preserve"> </w:instrText>
            </w:r>
            <w:r>
              <w:rPr>
                <w:noProof/>
                <w:webHidden/>
                <w:rtl/>
              </w:rPr>
            </w:r>
            <w:r>
              <w:rPr>
                <w:noProof/>
                <w:webHidden/>
                <w:rtl/>
              </w:rPr>
              <w:fldChar w:fldCharType="separate"/>
            </w:r>
            <w:r w:rsidR="00E805C7">
              <w:rPr>
                <w:noProof/>
                <w:webHidden/>
                <w:rtl/>
              </w:rPr>
              <w:t>29</w:t>
            </w:r>
            <w:r>
              <w:rPr>
                <w:noProof/>
                <w:webHidden/>
                <w:rtl/>
              </w:rPr>
              <w:fldChar w:fldCharType="end"/>
            </w:r>
          </w:hyperlink>
        </w:p>
        <w:p w14:paraId="2F3592A0" w14:textId="4ADB2EB3" w:rsidR="00BD0FD3" w:rsidRDefault="00BD0FD3">
          <w:pPr>
            <w:pStyle w:val="TOC3"/>
            <w:tabs>
              <w:tab w:val="right" w:leader="dot" w:pos="8822"/>
            </w:tabs>
            <w:rPr>
              <w:rFonts w:eastAsiaTheme="minorEastAsia"/>
              <w:noProof/>
              <w:sz w:val="24"/>
              <w:szCs w:val="24"/>
              <w:rtl/>
            </w:rPr>
          </w:pPr>
          <w:hyperlink w:anchor="_Toc222153389" w:history="1">
            <w:r w:rsidRPr="00B21151">
              <w:rPr>
                <w:rStyle w:val="Hyperlink"/>
                <w:rFonts w:ascii="Sakkal Majalla" w:hAnsi="Sakkal Majalla" w:cs="Sakkal Majalla"/>
                <w:b/>
                <w:bCs/>
                <w:noProof/>
                <w:rtl/>
              </w:rPr>
              <w:t xml:space="preserve">1.11.1. </w:t>
            </w:r>
            <w:r w:rsidRPr="00B21151">
              <w:rPr>
                <w:rStyle w:val="Hyperlink"/>
                <w:rFonts w:ascii="Sakkal Majalla" w:hAnsi="Sakkal Majalla" w:cs="Sakkal Majalla" w:hint="eastAsia"/>
                <w:b/>
                <w:bCs/>
                <w:noProof/>
                <w:rtl/>
              </w:rPr>
              <w:t>مقياس</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الاستجابة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Toc222153389 \h</w:instrText>
            </w:r>
            <w:r>
              <w:rPr>
                <w:noProof/>
                <w:webHidden/>
                <w:rtl/>
              </w:rPr>
              <w:instrText xml:space="preserve"> </w:instrText>
            </w:r>
            <w:r>
              <w:rPr>
                <w:noProof/>
                <w:webHidden/>
                <w:rtl/>
              </w:rPr>
            </w:r>
            <w:r>
              <w:rPr>
                <w:noProof/>
                <w:webHidden/>
                <w:rtl/>
              </w:rPr>
              <w:fldChar w:fldCharType="separate"/>
            </w:r>
            <w:r w:rsidR="00E805C7">
              <w:rPr>
                <w:noProof/>
                <w:webHidden/>
                <w:rtl/>
              </w:rPr>
              <w:t>30</w:t>
            </w:r>
            <w:r>
              <w:rPr>
                <w:noProof/>
                <w:webHidden/>
                <w:rtl/>
              </w:rPr>
              <w:fldChar w:fldCharType="end"/>
            </w:r>
          </w:hyperlink>
        </w:p>
        <w:p w14:paraId="3546D1D4" w14:textId="453DEF8B" w:rsidR="00BD0FD3" w:rsidRDefault="00BD0FD3">
          <w:pPr>
            <w:pStyle w:val="TOC3"/>
            <w:tabs>
              <w:tab w:val="right" w:leader="dot" w:pos="8822"/>
            </w:tabs>
            <w:rPr>
              <w:rFonts w:eastAsiaTheme="minorEastAsia"/>
              <w:noProof/>
              <w:sz w:val="24"/>
              <w:szCs w:val="24"/>
              <w:rtl/>
            </w:rPr>
          </w:pPr>
          <w:hyperlink w:anchor="_Toc222153390" w:history="1">
            <w:r w:rsidRPr="00B21151">
              <w:rPr>
                <w:rStyle w:val="Hyperlink"/>
                <w:rFonts w:ascii="Sakkal Majalla" w:hAnsi="Sakkal Majalla" w:cs="Sakkal Majalla"/>
                <w:noProof/>
              </w:rPr>
              <w:t>1.1</w:t>
            </w:r>
            <w:r w:rsidRPr="00B21151">
              <w:rPr>
                <w:rStyle w:val="Hyperlink"/>
                <w:rFonts w:ascii="Sakkal Majalla" w:hAnsi="Sakkal Majalla" w:cs="Sakkal Majalla"/>
                <w:b/>
                <w:bCs/>
                <w:noProof/>
              </w:rPr>
              <w:t xml:space="preserve">1.2 </w:t>
            </w:r>
            <w:r w:rsidRPr="00B21151">
              <w:rPr>
                <w:rStyle w:val="Hyperlink"/>
                <w:rFonts w:ascii="Sakkal Majalla" w:hAnsi="Sakkal Majalla" w:cs="Sakkal Majalla" w:hint="eastAsia"/>
                <w:b/>
                <w:bCs/>
                <w:noProof/>
                <w:rtl/>
              </w:rPr>
              <w:t>صدق</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وثبات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أداة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Toc222153390 \h</w:instrText>
            </w:r>
            <w:r>
              <w:rPr>
                <w:noProof/>
                <w:webHidden/>
                <w:rtl/>
              </w:rPr>
              <w:instrText xml:space="preserve"> </w:instrText>
            </w:r>
            <w:r>
              <w:rPr>
                <w:noProof/>
                <w:webHidden/>
                <w:rtl/>
              </w:rPr>
            </w:r>
            <w:r>
              <w:rPr>
                <w:noProof/>
                <w:webHidden/>
                <w:rtl/>
              </w:rPr>
              <w:fldChar w:fldCharType="separate"/>
            </w:r>
            <w:r w:rsidR="00E805C7">
              <w:rPr>
                <w:noProof/>
                <w:webHidden/>
                <w:rtl/>
              </w:rPr>
              <w:t>30</w:t>
            </w:r>
            <w:r>
              <w:rPr>
                <w:noProof/>
                <w:webHidden/>
                <w:rtl/>
              </w:rPr>
              <w:fldChar w:fldCharType="end"/>
            </w:r>
          </w:hyperlink>
        </w:p>
        <w:p w14:paraId="78EC735A" w14:textId="60377B27" w:rsidR="00BD0FD3" w:rsidRDefault="00BD0FD3">
          <w:pPr>
            <w:pStyle w:val="TOC3"/>
            <w:tabs>
              <w:tab w:val="right" w:leader="dot" w:pos="8822"/>
            </w:tabs>
            <w:rPr>
              <w:rFonts w:eastAsiaTheme="minorEastAsia"/>
              <w:noProof/>
              <w:sz w:val="24"/>
              <w:szCs w:val="24"/>
              <w:rtl/>
            </w:rPr>
          </w:pPr>
          <w:hyperlink w:anchor="_Toc222153391" w:history="1">
            <w:r w:rsidRPr="00B21151">
              <w:rPr>
                <w:rStyle w:val="Hyperlink"/>
                <w:rFonts w:ascii="Sakkal Majalla" w:hAnsi="Sakkal Majalla" w:cs="Sakkal Majalla"/>
                <w:b/>
                <w:bCs/>
                <w:noProof/>
                <w:rtl/>
              </w:rPr>
              <w:t xml:space="preserve">1.11.3. </w:t>
            </w:r>
            <w:r w:rsidRPr="00B21151">
              <w:rPr>
                <w:rStyle w:val="Hyperlink"/>
                <w:rFonts w:ascii="Sakkal Majalla" w:hAnsi="Sakkal Majalla" w:cs="Sakkal Majalla" w:hint="eastAsia"/>
                <w:b/>
                <w:bCs/>
                <w:noProof/>
                <w:rtl/>
              </w:rPr>
              <w:t>أساليب</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تحليل</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البيانات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Toc222153391 \h</w:instrText>
            </w:r>
            <w:r>
              <w:rPr>
                <w:noProof/>
                <w:webHidden/>
                <w:rtl/>
              </w:rPr>
              <w:instrText xml:space="preserve"> </w:instrText>
            </w:r>
            <w:r>
              <w:rPr>
                <w:noProof/>
                <w:webHidden/>
                <w:rtl/>
              </w:rPr>
            </w:r>
            <w:r>
              <w:rPr>
                <w:noProof/>
                <w:webHidden/>
                <w:rtl/>
              </w:rPr>
              <w:fldChar w:fldCharType="separate"/>
            </w:r>
            <w:r w:rsidR="00E805C7">
              <w:rPr>
                <w:noProof/>
                <w:webHidden/>
                <w:rtl/>
              </w:rPr>
              <w:t>31</w:t>
            </w:r>
            <w:r>
              <w:rPr>
                <w:noProof/>
                <w:webHidden/>
                <w:rtl/>
              </w:rPr>
              <w:fldChar w:fldCharType="end"/>
            </w:r>
          </w:hyperlink>
        </w:p>
        <w:p w14:paraId="22122C86" w14:textId="7E20D5B4" w:rsidR="00BD0FD3" w:rsidRDefault="00BD0FD3">
          <w:pPr>
            <w:pStyle w:val="TOC3"/>
            <w:tabs>
              <w:tab w:val="right" w:leader="dot" w:pos="8822"/>
            </w:tabs>
            <w:rPr>
              <w:rFonts w:eastAsiaTheme="minorEastAsia"/>
              <w:noProof/>
              <w:sz w:val="24"/>
              <w:szCs w:val="24"/>
              <w:rtl/>
            </w:rPr>
          </w:pPr>
          <w:hyperlink w:anchor="_Toc222153392" w:history="1">
            <w:r w:rsidRPr="00B21151">
              <w:rPr>
                <w:rStyle w:val="Hyperlink"/>
                <w:rFonts w:ascii="Sakkal Majalla" w:hAnsi="Sakkal Majalla" w:cs="Sakkal Majalla"/>
                <w:b/>
                <w:bCs/>
                <w:noProof/>
              </w:rPr>
              <w:t xml:space="preserve">1.11.4 </w:t>
            </w:r>
            <w:r w:rsidRPr="00B21151">
              <w:rPr>
                <w:rStyle w:val="Hyperlink"/>
                <w:rFonts w:ascii="Sakkal Majalla" w:hAnsi="Sakkal Majalla" w:cs="Sakkal Majalla" w:hint="eastAsia"/>
                <w:b/>
                <w:bCs/>
                <w:noProof/>
                <w:rtl/>
              </w:rPr>
              <w:t>حدود</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Toc222153392 \h</w:instrText>
            </w:r>
            <w:r>
              <w:rPr>
                <w:noProof/>
                <w:webHidden/>
                <w:rtl/>
              </w:rPr>
              <w:instrText xml:space="preserve"> </w:instrText>
            </w:r>
            <w:r>
              <w:rPr>
                <w:noProof/>
                <w:webHidden/>
                <w:rtl/>
              </w:rPr>
            </w:r>
            <w:r>
              <w:rPr>
                <w:noProof/>
                <w:webHidden/>
                <w:rtl/>
              </w:rPr>
              <w:fldChar w:fldCharType="separate"/>
            </w:r>
            <w:r w:rsidR="00E805C7">
              <w:rPr>
                <w:noProof/>
                <w:webHidden/>
                <w:rtl/>
              </w:rPr>
              <w:t>31</w:t>
            </w:r>
            <w:r>
              <w:rPr>
                <w:noProof/>
                <w:webHidden/>
                <w:rtl/>
              </w:rPr>
              <w:fldChar w:fldCharType="end"/>
            </w:r>
          </w:hyperlink>
        </w:p>
        <w:p w14:paraId="2E42C8A7" w14:textId="192879A3" w:rsidR="00BD0FD3" w:rsidRDefault="00BD0FD3">
          <w:pPr>
            <w:pStyle w:val="TOC2"/>
            <w:tabs>
              <w:tab w:val="right" w:leader="dot" w:pos="8822"/>
            </w:tabs>
            <w:rPr>
              <w:rFonts w:eastAsiaTheme="minorEastAsia"/>
              <w:noProof/>
              <w:sz w:val="24"/>
              <w:szCs w:val="24"/>
              <w:rtl/>
            </w:rPr>
          </w:pPr>
          <w:hyperlink w:anchor="_Toc222153393" w:history="1">
            <w:r w:rsidRPr="00B21151">
              <w:rPr>
                <w:rStyle w:val="Hyperlink"/>
                <w:rFonts w:ascii="Sakkal Majalla" w:hAnsi="Sakkal Majalla" w:cs="Sakkal Majalla"/>
                <w:b/>
                <w:bCs/>
                <w:noProof/>
                <w:rtl/>
              </w:rPr>
              <w:t xml:space="preserve">1.12. </w:t>
            </w:r>
            <w:r w:rsidRPr="00B21151">
              <w:rPr>
                <w:rStyle w:val="Hyperlink"/>
                <w:rFonts w:ascii="Sakkal Majalla" w:hAnsi="Sakkal Majalla" w:cs="Sakkal Majalla" w:hint="eastAsia"/>
                <w:b/>
                <w:bCs/>
                <w:noProof/>
                <w:rtl/>
              </w:rPr>
              <w:t>تعريف</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المصطلحات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Toc222153393 \h</w:instrText>
            </w:r>
            <w:r>
              <w:rPr>
                <w:noProof/>
                <w:webHidden/>
                <w:rtl/>
              </w:rPr>
              <w:instrText xml:space="preserve"> </w:instrText>
            </w:r>
            <w:r>
              <w:rPr>
                <w:noProof/>
                <w:webHidden/>
                <w:rtl/>
              </w:rPr>
            </w:r>
            <w:r>
              <w:rPr>
                <w:noProof/>
                <w:webHidden/>
                <w:rtl/>
              </w:rPr>
              <w:fldChar w:fldCharType="separate"/>
            </w:r>
            <w:r w:rsidR="00E805C7">
              <w:rPr>
                <w:noProof/>
                <w:webHidden/>
                <w:rtl/>
              </w:rPr>
              <w:t>32</w:t>
            </w:r>
            <w:r>
              <w:rPr>
                <w:noProof/>
                <w:webHidden/>
                <w:rtl/>
              </w:rPr>
              <w:fldChar w:fldCharType="end"/>
            </w:r>
          </w:hyperlink>
        </w:p>
        <w:p w14:paraId="53187C71" w14:textId="67F525A1" w:rsidR="00BD0FD3" w:rsidRDefault="00BD0FD3">
          <w:pPr>
            <w:pStyle w:val="TOC1"/>
            <w:rPr>
              <w:rFonts w:asciiTheme="minorHAnsi" w:eastAsiaTheme="minorEastAsia" w:hAnsiTheme="minorHAnsi" w:cstheme="minorBidi"/>
              <w:b w:val="0"/>
              <w:bCs w:val="0"/>
              <w:sz w:val="24"/>
              <w:szCs w:val="24"/>
              <w:rtl/>
              <w:lang w:bidi="ar-SA"/>
            </w:rPr>
          </w:pPr>
          <w:hyperlink w:anchor="_Toc222153394" w:history="1">
            <w:r w:rsidRPr="00B21151">
              <w:rPr>
                <w:rStyle w:val="Hyperlink"/>
                <w:rFonts w:hint="eastAsia"/>
                <w:rtl/>
              </w:rPr>
              <w:t>الفصل</w:t>
            </w:r>
            <w:r w:rsidRPr="00B21151">
              <w:rPr>
                <w:rStyle w:val="Hyperlink"/>
                <w:rtl/>
              </w:rPr>
              <w:t xml:space="preserve"> </w:t>
            </w:r>
            <w:r w:rsidRPr="00B21151">
              <w:rPr>
                <w:rStyle w:val="Hyperlink"/>
                <w:rFonts w:hint="eastAsia"/>
                <w:rtl/>
              </w:rPr>
              <w:t>الثاني</w:t>
            </w:r>
            <w:r w:rsidRPr="00B21151">
              <w:rPr>
                <w:rStyle w:val="Hyperlink"/>
                <w:rtl/>
              </w:rPr>
              <w:t xml:space="preserve">:                                            </w:t>
            </w:r>
            <w:r w:rsidRPr="00B21151">
              <w:rPr>
                <w:rStyle w:val="Hyperlink"/>
                <w:rFonts w:hint="eastAsia"/>
                <w:rtl/>
              </w:rPr>
              <w:t>الإطار</w:t>
            </w:r>
            <w:r w:rsidRPr="00B21151">
              <w:rPr>
                <w:rStyle w:val="Hyperlink"/>
                <w:rtl/>
              </w:rPr>
              <w:t xml:space="preserve"> </w:t>
            </w:r>
            <w:r w:rsidRPr="00B21151">
              <w:rPr>
                <w:rStyle w:val="Hyperlink"/>
                <w:rFonts w:hint="eastAsia"/>
                <w:rtl/>
              </w:rPr>
              <w:t>النظري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Toc222153394 \h</w:instrText>
            </w:r>
            <w:r>
              <w:rPr>
                <w:webHidden/>
                <w:rtl/>
              </w:rPr>
              <w:instrText xml:space="preserve"> </w:instrText>
            </w:r>
            <w:r>
              <w:rPr>
                <w:webHidden/>
                <w:rtl/>
              </w:rPr>
            </w:r>
            <w:r>
              <w:rPr>
                <w:webHidden/>
                <w:rtl/>
              </w:rPr>
              <w:fldChar w:fldCharType="separate"/>
            </w:r>
            <w:r w:rsidR="00E805C7">
              <w:rPr>
                <w:webHidden/>
                <w:rtl/>
              </w:rPr>
              <w:t>35</w:t>
            </w:r>
            <w:r>
              <w:rPr>
                <w:webHidden/>
                <w:rtl/>
              </w:rPr>
              <w:fldChar w:fldCharType="end"/>
            </w:r>
          </w:hyperlink>
        </w:p>
        <w:p w14:paraId="6D6AE9B8" w14:textId="2D66508F" w:rsidR="00BD0FD3" w:rsidRDefault="00BD0FD3">
          <w:pPr>
            <w:pStyle w:val="TOC2"/>
            <w:tabs>
              <w:tab w:val="right" w:leader="dot" w:pos="8822"/>
            </w:tabs>
            <w:rPr>
              <w:rFonts w:eastAsiaTheme="minorEastAsia"/>
              <w:noProof/>
              <w:sz w:val="24"/>
              <w:szCs w:val="24"/>
              <w:rtl/>
            </w:rPr>
          </w:pPr>
          <w:hyperlink w:anchor="_Toc222153395" w:history="1">
            <w:r w:rsidRPr="00B21151">
              <w:rPr>
                <w:rStyle w:val="Hyperlink"/>
                <w:rFonts w:ascii="Sakkal Majalla" w:hAnsi="Sakkal Majalla" w:cs="Sakkal Majalla" w:hint="eastAsia"/>
                <w:b/>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Toc222153395 \h</w:instrText>
            </w:r>
            <w:r>
              <w:rPr>
                <w:noProof/>
                <w:webHidden/>
                <w:rtl/>
              </w:rPr>
              <w:instrText xml:space="preserve"> </w:instrText>
            </w:r>
            <w:r>
              <w:rPr>
                <w:noProof/>
                <w:webHidden/>
                <w:rtl/>
              </w:rPr>
            </w:r>
            <w:r>
              <w:rPr>
                <w:noProof/>
                <w:webHidden/>
                <w:rtl/>
              </w:rPr>
              <w:fldChar w:fldCharType="separate"/>
            </w:r>
            <w:r w:rsidR="00E805C7">
              <w:rPr>
                <w:noProof/>
                <w:webHidden/>
                <w:rtl/>
              </w:rPr>
              <w:t>36</w:t>
            </w:r>
            <w:r>
              <w:rPr>
                <w:noProof/>
                <w:webHidden/>
                <w:rtl/>
              </w:rPr>
              <w:fldChar w:fldCharType="end"/>
            </w:r>
          </w:hyperlink>
        </w:p>
        <w:p w14:paraId="39951C8C" w14:textId="66E4C7B9" w:rsidR="00BD0FD3" w:rsidRDefault="00BD0FD3">
          <w:pPr>
            <w:pStyle w:val="TOC2"/>
            <w:tabs>
              <w:tab w:val="right" w:leader="dot" w:pos="8822"/>
            </w:tabs>
            <w:rPr>
              <w:rFonts w:eastAsiaTheme="minorEastAsia"/>
              <w:noProof/>
              <w:sz w:val="24"/>
              <w:szCs w:val="24"/>
              <w:rtl/>
            </w:rPr>
          </w:pPr>
          <w:hyperlink w:anchor="_Toc222153396" w:history="1">
            <w:r w:rsidRPr="00B21151">
              <w:rPr>
                <w:rStyle w:val="Hyperlink"/>
                <w:rFonts w:ascii="Sakkal Majalla" w:hAnsi="Sakkal Majalla" w:cs="Sakkal Majalla"/>
                <w:b/>
                <w:bCs/>
                <w:noProof/>
                <w:rtl/>
              </w:rPr>
              <w:t xml:space="preserve">2.1 </w:t>
            </w:r>
            <w:r w:rsidRPr="00B21151">
              <w:rPr>
                <w:rStyle w:val="Hyperlink"/>
                <w:rFonts w:ascii="Sakkal Majalla" w:hAnsi="Sakkal Majalla" w:cs="Sakkal Majalla" w:hint="eastAsia"/>
                <w:b/>
                <w:bCs/>
                <w:noProof/>
                <w:rtl/>
              </w:rPr>
              <w:t>مفهوم</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إدارة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المخاطر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Toc222153396 \h</w:instrText>
            </w:r>
            <w:r>
              <w:rPr>
                <w:noProof/>
                <w:webHidden/>
                <w:rtl/>
              </w:rPr>
              <w:instrText xml:space="preserve"> </w:instrText>
            </w:r>
            <w:r>
              <w:rPr>
                <w:noProof/>
                <w:webHidden/>
                <w:rtl/>
              </w:rPr>
            </w:r>
            <w:r>
              <w:rPr>
                <w:noProof/>
                <w:webHidden/>
                <w:rtl/>
              </w:rPr>
              <w:fldChar w:fldCharType="separate"/>
            </w:r>
            <w:r w:rsidR="00E805C7">
              <w:rPr>
                <w:noProof/>
                <w:webHidden/>
                <w:rtl/>
              </w:rPr>
              <w:t>37</w:t>
            </w:r>
            <w:r>
              <w:rPr>
                <w:noProof/>
                <w:webHidden/>
                <w:rtl/>
              </w:rPr>
              <w:fldChar w:fldCharType="end"/>
            </w:r>
          </w:hyperlink>
        </w:p>
        <w:p w14:paraId="2875057F" w14:textId="2B6DBE66" w:rsidR="00BD0FD3" w:rsidRDefault="00BD0FD3">
          <w:pPr>
            <w:pStyle w:val="TOC2"/>
            <w:tabs>
              <w:tab w:val="right" w:leader="dot" w:pos="8822"/>
            </w:tabs>
            <w:rPr>
              <w:rFonts w:eastAsiaTheme="minorEastAsia"/>
              <w:noProof/>
              <w:sz w:val="24"/>
              <w:szCs w:val="24"/>
              <w:rtl/>
            </w:rPr>
          </w:pPr>
          <w:hyperlink w:anchor="_Toc222153397" w:history="1">
            <w:r w:rsidRPr="00B21151">
              <w:rPr>
                <w:rStyle w:val="Hyperlink"/>
                <w:rFonts w:ascii="Sakkal Majalla" w:hAnsi="Sakkal Majalla" w:cs="Sakkal Majalla"/>
                <w:b/>
                <w:bCs/>
                <w:noProof/>
                <w:rtl/>
              </w:rPr>
              <w:t xml:space="preserve">2.2 </w:t>
            </w:r>
            <w:r w:rsidRPr="00B21151">
              <w:rPr>
                <w:rStyle w:val="Hyperlink"/>
                <w:rFonts w:ascii="Sakkal Majalla" w:hAnsi="Sakkal Majalla" w:cs="Sakkal Majalla" w:hint="eastAsia"/>
                <w:b/>
                <w:bCs/>
                <w:noProof/>
                <w:rtl/>
              </w:rPr>
              <w:t>أنواع</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المخاطر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التشغيلية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في</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شركات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الخدمات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الأرضية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Toc222153397 \h</w:instrText>
            </w:r>
            <w:r>
              <w:rPr>
                <w:noProof/>
                <w:webHidden/>
                <w:rtl/>
              </w:rPr>
              <w:instrText xml:space="preserve"> </w:instrText>
            </w:r>
            <w:r>
              <w:rPr>
                <w:noProof/>
                <w:webHidden/>
                <w:rtl/>
              </w:rPr>
            </w:r>
            <w:r>
              <w:rPr>
                <w:noProof/>
                <w:webHidden/>
                <w:rtl/>
              </w:rPr>
              <w:fldChar w:fldCharType="separate"/>
            </w:r>
            <w:r w:rsidR="00E805C7">
              <w:rPr>
                <w:noProof/>
                <w:webHidden/>
                <w:rtl/>
              </w:rPr>
              <w:t>39</w:t>
            </w:r>
            <w:r>
              <w:rPr>
                <w:noProof/>
                <w:webHidden/>
                <w:rtl/>
              </w:rPr>
              <w:fldChar w:fldCharType="end"/>
            </w:r>
          </w:hyperlink>
        </w:p>
        <w:p w14:paraId="2C609C6D" w14:textId="0056FCB7" w:rsidR="00BD0FD3" w:rsidRDefault="00BD0FD3">
          <w:pPr>
            <w:pStyle w:val="TOC3"/>
            <w:tabs>
              <w:tab w:val="right" w:leader="dot" w:pos="8822"/>
            </w:tabs>
            <w:rPr>
              <w:rFonts w:eastAsiaTheme="minorEastAsia"/>
              <w:noProof/>
              <w:sz w:val="24"/>
              <w:szCs w:val="24"/>
              <w:rtl/>
            </w:rPr>
          </w:pPr>
          <w:hyperlink w:anchor="_Toc222153398" w:history="1">
            <w:r w:rsidRPr="00B21151">
              <w:rPr>
                <w:rStyle w:val="Hyperlink"/>
                <w:rFonts w:ascii="Sakkal Majalla" w:hAnsi="Sakkal Majalla" w:cs="Sakkal Majalla"/>
                <w:b/>
                <w:bCs/>
                <w:noProof/>
                <w:rtl/>
              </w:rPr>
              <w:t xml:space="preserve">2.2.1 </w:t>
            </w:r>
            <w:r w:rsidRPr="00B21151">
              <w:rPr>
                <w:rStyle w:val="Hyperlink"/>
                <w:rFonts w:ascii="Sakkal Majalla" w:hAnsi="Sakkal Majalla" w:cs="Sakkal Majalla" w:hint="eastAsia"/>
                <w:b/>
                <w:bCs/>
                <w:noProof/>
                <w:rtl/>
              </w:rPr>
              <w:t>المخاطر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البشرية</w:t>
            </w:r>
            <w:r w:rsidRPr="00B21151">
              <w:rPr>
                <w:rStyle w:val="Hyperlink"/>
                <w:rFonts w:ascii="Sakkal Majalla" w:hAnsi="Sakkal Majalla" w:cs="Sakkal Majalla"/>
                <w:b/>
                <w:bCs/>
                <w:noProof/>
              </w:rPr>
              <w:t xml:space="preserve"> (Human Risks)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Toc222153398 \h</w:instrText>
            </w:r>
            <w:r>
              <w:rPr>
                <w:noProof/>
                <w:webHidden/>
                <w:rtl/>
              </w:rPr>
              <w:instrText xml:space="preserve"> </w:instrText>
            </w:r>
            <w:r>
              <w:rPr>
                <w:noProof/>
                <w:webHidden/>
                <w:rtl/>
              </w:rPr>
            </w:r>
            <w:r>
              <w:rPr>
                <w:noProof/>
                <w:webHidden/>
                <w:rtl/>
              </w:rPr>
              <w:fldChar w:fldCharType="separate"/>
            </w:r>
            <w:r w:rsidR="00E805C7">
              <w:rPr>
                <w:noProof/>
                <w:webHidden/>
                <w:rtl/>
              </w:rPr>
              <w:t>39</w:t>
            </w:r>
            <w:r>
              <w:rPr>
                <w:noProof/>
                <w:webHidden/>
                <w:rtl/>
              </w:rPr>
              <w:fldChar w:fldCharType="end"/>
            </w:r>
          </w:hyperlink>
        </w:p>
        <w:p w14:paraId="115DB96C" w14:textId="6CA2B417" w:rsidR="00BD0FD3" w:rsidRDefault="00BD0FD3">
          <w:pPr>
            <w:pStyle w:val="TOC3"/>
            <w:tabs>
              <w:tab w:val="right" w:leader="dot" w:pos="8822"/>
            </w:tabs>
            <w:rPr>
              <w:rFonts w:eastAsiaTheme="minorEastAsia"/>
              <w:noProof/>
              <w:sz w:val="24"/>
              <w:szCs w:val="24"/>
              <w:rtl/>
            </w:rPr>
          </w:pPr>
          <w:hyperlink w:anchor="_Toc222153399" w:history="1">
            <w:r w:rsidRPr="00B21151">
              <w:rPr>
                <w:rStyle w:val="Hyperlink"/>
                <w:rFonts w:ascii="Sakkal Majalla" w:hAnsi="Sakkal Majalla" w:cs="Sakkal Majalla"/>
                <w:b/>
                <w:bCs/>
                <w:noProof/>
                <w:rtl/>
              </w:rPr>
              <w:t xml:space="preserve">2.2.2 </w:t>
            </w:r>
            <w:r w:rsidRPr="00B21151">
              <w:rPr>
                <w:rStyle w:val="Hyperlink"/>
                <w:rFonts w:ascii="Sakkal Majalla" w:hAnsi="Sakkal Majalla" w:cs="Sakkal Majalla" w:hint="eastAsia"/>
                <w:b/>
                <w:bCs/>
                <w:noProof/>
                <w:rtl/>
              </w:rPr>
              <w:t>المخاطر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التقنية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والمعدات</w:t>
            </w:r>
            <w:r w:rsidRPr="00B21151">
              <w:rPr>
                <w:rStyle w:val="Hyperlink"/>
                <w:rFonts w:ascii="Sakkal Majalla" w:hAnsi="Sakkal Majalla" w:cs="Sakkal Majalla"/>
                <w:b/>
                <w:bCs/>
                <w:noProof/>
              </w:rPr>
              <w:t xml:space="preserve"> (Technical and Equipment Risks)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Toc222153399 \h</w:instrText>
            </w:r>
            <w:r>
              <w:rPr>
                <w:noProof/>
                <w:webHidden/>
                <w:rtl/>
              </w:rPr>
              <w:instrText xml:space="preserve"> </w:instrText>
            </w:r>
            <w:r>
              <w:rPr>
                <w:noProof/>
                <w:webHidden/>
                <w:rtl/>
              </w:rPr>
            </w:r>
            <w:r>
              <w:rPr>
                <w:noProof/>
                <w:webHidden/>
                <w:rtl/>
              </w:rPr>
              <w:fldChar w:fldCharType="separate"/>
            </w:r>
            <w:r w:rsidR="00E805C7">
              <w:rPr>
                <w:noProof/>
                <w:webHidden/>
                <w:rtl/>
              </w:rPr>
              <w:t>40</w:t>
            </w:r>
            <w:r>
              <w:rPr>
                <w:noProof/>
                <w:webHidden/>
                <w:rtl/>
              </w:rPr>
              <w:fldChar w:fldCharType="end"/>
            </w:r>
          </w:hyperlink>
        </w:p>
        <w:p w14:paraId="539F2413" w14:textId="15CDD32B" w:rsidR="00BD0FD3" w:rsidRDefault="00BD0FD3">
          <w:pPr>
            <w:pStyle w:val="TOC3"/>
            <w:tabs>
              <w:tab w:val="right" w:leader="dot" w:pos="8822"/>
            </w:tabs>
            <w:rPr>
              <w:rFonts w:eastAsiaTheme="minorEastAsia"/>
              <w:noProof/>
              <w:sz w:val="24"/>
              <w:szCs w:val="24"/>
              <w:rtl/>
            </w:rPr>
          </w:pPr>
          <w:hyperlink w:anchor="_Toc222153400" w:history="1">
            <w:r w:rsidRPr="00B21151">
              <w:rPr>
                <w:rStyle w:val="Hyperlink"/>
                <w:rFonts w:ascii="Sakkal Majalla" w:hAnsi="Sakkal Majalla" w:cs="Sakkal Majalla"/>
                <w:b/>
                <w:bCs/>
                <w:noProof/>
              </w:rPr>
              <w:t xml:space="preserve">2.2.3 </w:t>
            </w:r>
            <w:r w:rsidRPr="00B21151">
              <w:rPr>
                <w:rStyle w:val="Hyperlink"/>
                <w:rFonts w:ascii="Sakkal Majalla" w:hAnsi="Sakkal Majalla" w:cs="Sakkal Majalla" w:hint="eastAsia"/>
                <w:b/>
                <w:bCs/>
                <w:noProof/>
                <w:rtl/>
              </w:rPr>
              <w:t>المخاطر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الإجرائية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والتنظيمية</w:t>
            </w:r>
            <w:r w:rsidRPr="00B21151">
              <w:rPr>
                <w:rStyle w:val="Hyperlink"/>
                <w:rFonts w:ascii="Sakkal Majalla" w:hAnsi="Sakkal Majalla" w:cs="Sakkal Majalla"/>
                <w:b/>
                <w:bCs/>
                <w:noProof/>
              </w:rPr>
              <w:t xml:space="preserve"> (Procedural and Organizational Risks)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Toc222153400 \h</w:instrText>
            </w:r>
            <w:r>
              <w:rPr>
                <w:noProof/>
                <w:webHidden/>
                <w:rtl/>
              </w:rPr>
              <w:instrText xml:space="preserve"> </w:instrText>
            </w:r>
            <w:r>
              <w:rPr>
                <w:noProof/>
                <w:webHidden/>
                <w:rtl/>
              </w:rPr>
            </w:r>
            <w:r>
              <w:rPr>
                <w:noProof/>
                <w:webHidden/>
                <w:rtl/>
              </w:rPr>
              <w:fldChar w:fldCharType="separate"/>
            </w:r>
            <w:r w:rsidR="00E805C7">
              <w:rPr>
                <w:noProof/>
                <w:webHidden/>
                <w:rtl/>
              </w:rPr>
              <w:t>41</w:t>
            </w:r>
            <w:r>
              <w:rPr>
                <w:noProof/>
                <w:webHidden/>
                <w:rtl/>
              </w:rPr>
              <w:fldChar w:fldCharType="end"/>
            </w:r>
          </w:hyperlink>
        </w:p>
        <w:p w14:paraId="1B37BD74" w14:textId="48E78CA0" w:rsidR="00BD0FD3" w:rsidRDefault="00BD0FD3">
          <w:pPr>
            <w:pStyle w:val="TOC3"/>
            <w:tabs>
              <w:tab w:val="right" w:leader="dot" w:pos="8822"/>
            </w:tabs>
            <w:rPr>
              <w:rFonts w:eastAsiaTheme="minorEastAsia"/>
              <w:noProof/>
              <w:sz w:val="24"/>
              <w:szCs w:val="24"/>
              <w:rtl/>
            </w:rPr>
          </w:pPr>
          <w:hyperlink w:anchor="_Toc222153401" w:history="1">
            <w:r w:rsidRPr="00B21151">
              <w:rPr>
                <w:rStyle w:val="Hyperlink"/>
                <w:rFonts w:ascii="Sakkal Majalla" w:hAnsi="Sakkal Majalla" w:cs="Sakkal Majalla"/>
                <w:b/>
                <w:bCs/>
                <w:noProof/>
              </w:rPr>
              <w:t>2.2.</w:t>
            </w:r>
            <w:r w:rsidRPr="00B21151">
              <w:rPr>
                <w:rStyle w:val="Hyperlink"/>
                <w:rFonts w:ascii="Sakkal Majalla" w:hAnsi="Sakkal Majalla" w:cs="Sakkal Majalla"/>
                <w:noProof/>
              </w:rPr>
              <w:t xml:space="preserve">4 </w:t>
            </w:r>
            <w:r w:rsidRPr="00B21151">
              <w:rPr>
                <w:rStyle w:val="Hyperlink"/>
                <w:rFonts w:ascii="Sakkal Majalla" w:hAnsi="Sakkal Majalla" w:cs="Sakkal Majalla" w:hint="eastAsia"/>
                <w:noProof/>
                <w:rtl/>
              </w:rPr>
              <w:t>ا</w:t>
            </w:r>
            <w:r w:rsidRPr="00B21151">
              <w:rPr>
                <w:rStyle w:val="Hyperlink"/>
                <w:rFonts w:ascii="Sakkal Majalla" w:hAnsi="Sakkal Majalla" w:cs="Sakkal Majalla" w:hint="eastAsia"/>
                <w:b/>
                <w:bCs/>
                <w:noProof/>
                <w:rtl/>
              </w:rPr>
              <w:t>لمخاطر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البيئية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والخارجية</w:t>
            </w:r>
            <w:r w:rsidRPr="00B21151">
              <w:rPr>
                <w:rStyle w:val="Hyperlink"/>
                <w:rFonts w:ascii="Sakkal Majalla" w:hAnsi="Sakkal Majalla" w:cs="Sakkal Majalla"/>
                <w:b/>
                <w:bCs/>
                <w:noProof/>
              </w:rPr>
              <w:t xml:space="preserve"> (Environmental and External Risks)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Toc222153401 \h</w:instrText>
            </w:r>
            <w:r>
              <w:rPr>
                <w:noProof/>
                <w:webHidden/>
                <w:rtl/>
              </w:rPr>
              <w:instrText xml:space="preserve"> </w:instrText>
            </w:r>
            <w:r>
              <w:rPr>
                <w:noProof/>
                <w:webHidden/>
                <w:rtl/>
              </w:rPr>
            </w:r>
            <w:r>
              <w:rPr>
                <w:noProof/>
                <w:webHidden/>
                <w:rtl/>
              </w:rPr>
              <w:fldChar w:fldCharType="separate"/>
            </w:r>
            <w:r w:rsidR="00E805C7">
              <w:rPr>
                <w:noProof/>
                <w:webHidden/>
                <w:rtl/>
              </w:rPr>
              <w:t>41</w:t>
            </w:r>
            <w:r>
              <w:rPr>
                <w:noProof/>
                <w:webHidden/>
                <w:rtl/>
              </w:rPr>
              <w:fldChar w:fldCharType="end"/>
            </w:r>
          </w:hyperlink>
        </w:p>
        <w:p w14:paraId="446BC8BB" w14:textId="125E104B" w:rsidR="00BD0FD3" w:rsidRDefault="00BD0FD3">
          <w:pPr>
            <w:pStyle w:val="TOC3"/>
            <w:tabs>
              <w:tab w:val="right" w:leader="dot" w:pos="8822"/>
            </w:tabs>
            <w:rPr>
              <w:rFonts w:eastAsiaTheme="minorEastAsia"/>
              <w:noProof/>
              <w:sz w:val="24"/>
              <w:szCs w:val="24"/>
              <w:rtl/>
            </w:rPr>
          </w:pPr>
          <w:hyperlink w:anchor="_Toc222153402" w:history="1">
            <w:r w:rsidRPr="00B21151">
              <w:rPr>
                <w:rStyle w:val="Hyperlink"/>
                <w:rFonts w:ascii="Sakkal Majalla" w:hAnsi="Sakkal Majalla" w:cs="Sakkal Majalla"/>
                <w:b/>
                <w:bCs/>
                <w:noProof/>
              </w:rPr>
              <w:t xml:space="preserve">2.2.5 </w:t>
            </w:r>
            <w:r w:rsidRPr="00B21151">
              <w:rPr>
                <w:rStyle w:val="Hyperlink"/>
                <w:rFonts w:ascii="Sakkal Majalla" w:hAnsi="Sakkal Majalla" w:cs="Sakkal Majalla" w:hint="eastAsia"/>
                <w:b/>
                <w:bCs/>
                <w:noProof/>
                <w:rtl/>
              </w:rPr>
              <w:t>المخاطر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المالية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والتجارية</w:t>
            </w:r>
            <w:r w:rsidRPr="00B21151">
              <w:rPr>
                <w:rStyle w:val="Hyperlink"/>
                <w:rFonts w:ascii="Sakkal Majalla" w:hAnsi="Sakkal Majalla" w:cs="Sakkal Majalla"/>
                <w:b/>
                <w:bCs/>
                <w:noProof/>
              </w:rPr>
              <w:t xml:space="preserve"> (Financial and Commercial Risks)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Toc222153402 \h</w:instrText>
            </w:r>
            <w:r>
              <w:rPr>
                <w:noProof/>
                <w:webHidden/>
                <w:rtl/>
              </w:rPr>
              <w:instrText xml:space="preserve"> </w:instrText>
            </w:r>
            <w:r>
              <w:rPr>
                <w:noProof/>
                <w:webHidden/>
                <w:rtl/>
              </w:rPr>
            </w:r>
            <w:r>
              <w:rPr>
                <w:noProof/>
                <w:webHidden/>
                <w:rtl/>
              </w:rPr>
              <w:fldChar w:fldCharType="separate"/>
            </w:r>
            <w:r w:rsidR="00E805C7">
              <w:rPr>
                <w:noProof/>
                <w:webHidden/>
                <w:rtl/>
              </w:rPr>
              <w:t>42</w:t>
            </w:r>
            <w:r>
              <w:rPr>
                <w:noProof/>
                <w:webHidden/>
                <w:rtl/>
              </w:rPr>
              <w:fldChar w:fldCharType="end"/>
            </w:r>
          </w:hyperlink>
        </w:p>
        <w:p w14:paraId="7600939C" w14:textId="514466ED" w:rsidR="00BD0FD3" w:rsidRDefault="00BD0FD3">
          <w:pPr>
            <w:pStyle w:val="TOC2"/>
            <w:tabs>
              <w:tab w:val="right" w:leader="dot" w:pos="8822"/>
            </w:tabs>
            <w:rPr>
              <w:rFonts w:eastAsiaTheme="minorEastAsia"/>
              <w:noProof/>
              <w:sz w:val="24"/>
              <w:szCs w:val="24"/>
              <w:rtl/>
            </w:rPr>
          </w:pPr>
          <w:hyperlink w:anchor="_Toc222153403" w:history="1">
            <w:r w:rsidRPr="00B21151">
              <w:rPr>
                <w:rStyle w:val="Hyperlink"/>
                <w:rFonts w:ascii="Sakkal Majalla" w:hAnsi="Sakkal Majalla" w:cs="Sakkal Majalla"/>
                <w:b/>
                <w:bCs/>
                <w:noProof/>
                <w:rtl/>
              </w:rPr>
              <w:t xml:space="preserve">2.3 </w:t>
            </w:r>
            <w:r w:rsidRPr="00B21151">
              <w:rPr>
                <w:rStyle w:val="Hyperlink"/>
                <w:rFonts w:ascii="Sakkal Majalla" w:hAnsi="Sakkal Majalla" w:cs="Sakkal Majalla" w:hint="eastAsia"/>
                <w:b/>
                <w:bCs/>
                <w:noProof/>
                <w:rtl/>
              </w:rPr>
              <w:t>أبعاد</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إدارة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المخاطر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Toc222153403 \h</w:instrText>
            </w:r>
            <w:r>
              <w:rPr>
                <w:noProof/>
                <w:webHidden/>
                <w:rtl/>
              </w:rPr>
              <w:instrText xml:space="preserve"> </w:instrText>
            </w:r>
            <w:r>
              <w:rPr>
                <w:noProof/>
                <w:webHidden/>
                <w:rtl/>
              </w:rPr>
            </w:r>
            <w:r>
              <w:rPr>
                <w:noProof/>
                <w:webHidden/>
                <w:rtl/>
              </w:rPr>
              <w:fldChar w:fldCharType="separate"/>
            </w:r>
            <w:r w:rsidR="00E805C7">
              <w:rPr>
                <w:noProof/>
                <w:webHidden/>
                <w:rtl/>
              </w:rPr>
              <w:t>42</w:t>
            </w:r>
            <w:r>
              <w:rPr>
                <w:noProof/>
                <w:webHidden/>
                <w:rtl/>
              </w:rPr>
              <w:fldChar w:fldCharType="end"/>
            </w:r>
          </w:hyperlink>
        </w:p>
        <w:p w14:paraId="0F2BB42C" w14:textId="124A9F96" w:rsidR="00BD0FD3" w:rsidRDefault="00BD0FD3">
          <w:pPr>
            <w:pStyle w:val="TOC3"/>
            <w:tabs>
              <w:tab w:val="right" w:leader="dot" w:pos="8822"/>
            </w:tabs>
            <w:rPr>
              <w:rFonts w:eastAsiaTheme="minorEastAsia"/>
              <w:noProof/>
              <w:sz w:val="24"/>
              <w:szCs w:val="24"/>
              <w:rtl/>
            </w:rPr>
          </w:pPr>
          <w:hyperlink w:anchor="_Toc222153404" w:history="1">
            <w:r w:rsidRPr="00B21151">
              <w:rPr>
                <w:rStyle w:val="Hyperlink"/>
                <w:rFonts w:ascii="Sakkal Majalla" w:hAnsi="Sakkal Majalla" w:cs="Sakkal Majalla"/>
                <w:b/>
                <w:bCs/>
                <w:noProof/>
              </w:rPr>
              <w:t xml:space="preserve">2.3.1 </w:t>
            </w:r>
            <w:r w:rsidRPr="00B21151">
              <w:rPr>
                <w:rStyle w:val="Hyperlink"/>
                <w:rFonts w:ascii="Sakkal Majalla" w:hAnsi="Sakkal Majalla" w:cs="Sakkal Majalla" w:hint="eastAsia"/>
                <w:b/>
                <w:bCs/>
                <w:noProof/>
                <w:rtl/>
              </w:rPr>
              <w:t>تحديد</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المخاطر</w:t>
            </w:r>
            <w:r w:rsidRPr="00B21151">
              <w:rPr>
                <w:rStyle w:val="Hyperlink"/>
                <w:rFonts w:ascii="Sakkal Majalla" w:hAnsi="Sakkal Majalla" w:cs="Sakkal Majalla"/>
                <w:b/>
                <w:bCs/>
                <w:noProof/>
              </w:rPr>
              <w:t xml:space="preserve"> (Risk Identification</w:t>
            </w:r>
            <w:r w:rsidRPr="00B21151">
              <w:rPr>
                <w:rStyle w:val="Hyperlink"/>
                <w:rFonts w:ascii="Sakkal Majalla" w:hAnsi="Sakkal Majalla" w:cs="Sakkal Majalla"/>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Toc222153404 \h</w:instrText>
            </w:r>
            <w:r>
              <w:rPr>
                <w:noProof/>
                <w:webHidden/>
                <w:rtl/>
              </w:rPr>
              <w:instrText xml:space="preserve"> </w:instrText>
            </w:r>
            <w:r>
              <w:rPr>
                <w:noProof/>
                <w:webHidden/>
                <w:rtl/>
              </w:rPr>
            </w:r>
            <w:r>
              <w:rPr>
                <w:noProof/>
                <w:webHidden/>
                <w:rtl/>
              </w:rPr>
              <w:fldChar w:fldCharType="separate"/>
            </w:r>
            <w:r w:rsidR="00E805C7">
              <w:rPr>
                <w:noProof/>
                <w:webHidden/>
                <w:rtl/>
              </w:rPr>
              <w:t>42</w:t>
            </w:r>
            <w:r>
              <w:rPr>
                <w:noProof/>
                <w:webHidden/>
                <w:rtl/>
              </w:rPr>
              <w:fldChar w:fldCharType="end"/>
            </w:r>
          </w:hyperlink>
        </w:p>
        <w:p w14:paraId="1AABB010" w14:textId="4547E444" w:rsidR="00BD0FD3" w:rsidRDefault="00BD0FD3">
          <w:pPr>
            <w:pStyle w:val="TOC3"/>
            <w:tabs>
              <w:tab w:val="right" w:leader="dot" w:pos="8822"/>
            </w:tabs>
            <w:rPr>
              <w:rFonts w:eastAsiaTheme="minorEastAsia"/>
              <w:noProof/>
              <w:sz w:val="24"/>
              <w:szCs w:val="24"/>
              <w:rtl/>
            </w:rPr>
          </w:pPr>
          <w:hyperlink w:anchor="_Toc222153405" w:history="1">
            <w:r w:rsidRPr="00B21151">
              <w:rPr>
                <w:rStyle w:val="Hyperlink"/>
                <w:rFonts w:ascii="Sakkal Majalla" w:hAnsi="Sakkal Majalla" w:cs="Sakkal Majalla"/>
                <w:b/>
                <w:bCs/>
                <w:noProof/>
              </w:rPr>
              <w:t xml:space="preserve">2.3.2 </w:t>
            </w:r>
            <w:r w:rsidRPr="00B21151">
              <w:rPr>
                <w:rStyle w:val="Hyperlink"/>
                <w:rFonts w:ascii="Sakkal Majalla" w:hAnsi="Sakkal Majalla" w:cs="Sakkal Majalla" w:hint="eastAsia"/>
                <w:b/>
                <w:bCs/>
                <w:noProof/>
                <w:rtl/>
              </w:rPr>
              <w:t>تقييم</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المخاطر</w:t>
            </w:r>
            <w:r w:rsidRPr="00B21151">
              <w:rPr>
                <w:rStyle w:val="Hyperlink"/>
                <w:rFonts w:ascii="Sakkal Majalla" w:hAnsi="Sakkal Majalla" w:cs="Sakkal Majalla"/>
                <w:b/>
                <w:bCs/>
                <w:noProof/>
              </w:rPr>
              <w:t xml:space="preserve"> (Risk Assessment)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Toc222153405 \h</w:instrText>
            </w:r>
            <w:r>
              <w:rPr>
                <w:noProof/>
                <w:webHidden/>
                <w:rtl/>
              </w:rPr>
              <w:instrText xml:space="preserve"> </w:instrText>
            </w:r>
            <w:r>
              <w:rPr>
                <w:noProof/>
                <w:webHidden/>
                <w:rtl/>
              </w:rPr>
            </w:r>
            <w:r>
              <w:rPr>
                <w:noProof/>
                <w:webHidden/>
                <w:rtl/>
              </w:rPr>
              <w:fldChar w:fldCharType="separate"/>
            </w:r>
            <w:r w:rsidR="00E805C7">
              <w:rPr>
                <w:noProof/>
                <w:webHidden/>
                <w:rtl/>
              </w:rPr>
              <w:t>43</w:t>
            </w:r>
            <w:r>
              <w:rPr>
                <w:noProof/>
                <w:webHidden/>
                <w:rtl/>
              </w:rPr>
              <w:fldChar w:fldCharType="end"/>
            </w:r>
          </w:hyperlink>
        </w:p>
        <w:p w14:paraId="478E1281" w14:textId="715DDC34" w:rsidR="00BD0FD3" w:rsidRDefault="00BD0FD3">
          <w:pPr>
            <w:pStyle w:val="TOC3"/>
            <w:tabs>
              <w:tab w:val="right" w:leader="dot" w:pos="8822"/>
            </w:tabs>
            <w:rPr>
              <w:rFonts w:eastAsiaTheme="minorEastAsia"/>
              <w:noProof/>
              <w:sz w:val="24"/>
              <w:szCs w:val="24"/>
              <w:rtl/>
            </w:rPr>
          </w:pPr>
          <w:hyperlink w:anchor="_Toc222153406" w:history="1">
            <w:r w:rsidRPr="00B21151">
              <w:rPr>
                <w:rStyle w:val="Hyperlink"/>
                <w:rFonts w:ascii="Sakkal Majalla" w:hAnsi="Sakkal Majalla" w:cs="Sakkal Majalla"/>
                <w:b/>
                <w:bCs/>
                <w:noProof/>
              </w:rPr>
              <w:t xml:space="preserve">2.3.3 </w:t>
            </w:r>
            <w:r w:rsidRPr="00B21151">
              <w:rPr>
                <w:rStyle w:val="Hyperlink"/>
                <w:rFonts w:ascii="Sakkal Majalla" w:hAnsi="Sakkal Majalla" w:cs="Sakkal Majalla" w:hint="eastAsia"/>
                <w:b/>
                <w:bCs/>
                <w:noProof/>
                <w:rtl/>
              </w:rPr>
              <w:t>معالجة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المخاطر</w:t>
            </w:r>
            <w:r w:rsidRPr="00B21151">
              <w:rPr>
                <w:rStyle w:val="Hyperlink"/>
                <w:rFonts w:ascii="Sakkal Majalla" w:hAnsi="Sakkal Majalla" w:cs="Sakkal Majalla"/>
                <w:b/>
                <w:bCs/>
                <w:noProof/>
              </w:rPr>
              <w:t xml:space="preserve"> (Risk Treatment)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Toc222153406 \h</w:instrText>
            </w:r>
            <w:r>
              <w:rPr>
                <w:noProof/>
                <w:webHidden/>
                <w:rtl/>
              </w:rPr>
              <w:instrText xml:space="preserve"> </w:instrText>
            </w:r>
            <w:r>
              <w:rPr>
                <w:noProof/>
                <w:webHidden/>
                <w:rtl/>
              </w:rPr>
            </w:r>
            <w:r>
              <w:rPr>
                <w:noProof/>
                <w:webHidden/>
                <w:rtl/>
              </w:rPr>
              <w:fldChar w:fldCharType="separate"/>
            </w:r>
            <w:r w:rsidR="00E805C7">
              <w:rPr>
                <w:noProof/>
                <w:webHidden/>
                <w:rtl/>
              </w:rPr>
              <w:t>44</w:t>
            </w:r>
            <w:r>
              <w:rPr>
                <w:noProof/>
                <w:webHidden/>
                <w:rtl/>
              </w:rPr>
              <w:fldChar w:fldCharType="end"/>
            </w:r>
          </w:hyperlink>
        </w:p>
        <w:p w14:paraId="3068BDA6" w14:textId="75EA12FC" w:rsidR="00BD0FD3" w:rsidRDefault="00BD0FD3">
          <w:pPr>
            <w:pStyle w:val="TOC3"/>
            <w:tabs>
              <w:tab w:val="right" w:leader="dot" w:pos="8822"/>
            </w:tabs>
            <w:rPr>
              <w:rFonts w:eastAsiaTheme="minorEastAsia"/>
              <w:noProof/>
              <w:sz w:val="24"/>
              <w:szCs w:val="24"/>
              <w:rtl/>
            </w:rPr>
          </w:pPr>
          <w:hyperlink w:anchor="_Toc222153407" w:history="1">
            <w:r w:rsidRPr="00B21151">
              <w:rPr>
                <w:rStyle w:val="Hyperlink"/>
                <w:rFonts w:ascii="Sakkal Majalla" w:hAnsi="Sakkal Majalla" w:cs="Sakkal Majalla"/>
                <w:b/>
                <w:bCs/>
                <w:noProof/>
              </w:rPr>
              <w:t xml:space="preserve">2.4.4 </w:t>
            </w:r>
            <w:r w:rsidRPr="00B21151">
              <w:rPr>
                <w:rStyle w:val="Hyperlink"/>
                <w:rFonts w:ascii="Sakkal Majalla" w:hAnsi="Sakkal Majalla" w:cs="Sakkal Majalla" w:hint="eastAsia"/>
                <w:b/>
                <w:bCs/>
                <w:noProof/>
                <w:rtl/>
              </w:rPr>
              <w:t>مراقبة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المخاطر</w:t>
            </w:r>
            <w:r w:rsidRPr="00B21151">
              <w:rPr>
                <w:rStyle w:val="Hyperlink"/>
                <w:rFonts w:ascii="Sakkal Majalla" w:hAnsi="Sakkal Majalla" w:cs="Sakkal Majalla"/>
                <w:b/>
                <w:bCs/>
                <w:noProof/>
              </w:rPr>
              <w:t xml:space="preserve"> (Risk Monitoring)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Toc222153407 \h</w:instrText>
            </w:r>
            <w:r>
              <w:rPr>
                <w:noProof/>
                <w:webHidden/>
                <w:rtl/>
              </w:rPr>
              <w:instrText xml:space="preserve"> </w:instrText>
            </w:r>
            <w:r>
              <w:rPr>
                <w:noProof/>
                <w:webHidden/>
                <w:rtl/>
              </w:rPr>
            </w:r>
            <w:r>
              <w:rPr>
                <w:noProof/>
                <w:webHidden/>
                <w:rtl/>
              </w:rPr>
              <w:fldChar w:fldCharType="separate"/>
            </w:r>
            <w:r w:rsidR="00E805C7">
              <w:rPr>
                <w:noProof/>
                <w:webHidden/>
                <w:rtl/>
              </w:rPr>
              <w:t>45</w:t>
            </w:r>
            <w:r>
              <w:rPr>
                <w:noProof/>
                <w:webHidden/>
                <w:rtl/>
              </w:rPr>
              <w:fldChar w:fldCharType="end"/>
            </w:r>
          </w:hyperlink>
        </w:p>
        <w:p w14:paraId="3D405A87" w14:textId="5784B1BC" w:rsidR="00BD0FD3" w:rsidRDefault="00BD0FD3">
          <w:pPr>
            <w:pStyle w:val="TOC3"/>
            <w:tabs>
              <w:tab w:val="right" w:leader="dot" w:pos="8822"/>
            </w:tabs>
            <w:rPr>
              <w:rFonts w:eastAsiaTheme="minorEastAsia"/>
              <w:noProof/>
              <w:sz w:val="24"/>
              <w:szCs w:val="24"/>
              <w:rtl/>
            </w:rPr>
          </w:pPr>
          <w:hyperlink w:anchor="_Toc222153408" w:history="1">
            <w:r w:rsidRPr="00B21151">
              <w:rPr>
                <w:rStyle w:val="Hyperlink"/>
                <w:rFonts w:ascii="Sakkal Majalla" w:hAnsi="Sakkal Majalla" w:cs="Sakkal Majalla"/>
                <w:b/>
                <w:bCs/>
                <w:noProof/>
              </w:rPr>
              <w:t xml:space="preserve">2.4.5 </w:t>
            </w:r>
            <w:r w:rsidRPr="00B21151">
              <w:rPr>
                <w:rStyle w:val="Hyperlink"/>
                <w:rFonts w:ascii="Sakkal Majalla" w:hAnsi="Sakkal Majalla" w:cs="Sakkal Majalla" w:hint="eastAsia"/>
                <w:b/>
                <w:bCs/>
                <w:noProof/>
                <w:rtl/>
              </w:rPr>
              <w:t>ثقافة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إدارة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المخاطر</w:t>
            </w:r>
            <w:r w:rsidRPr="00B21151">
              <w:rPr>
                <w:rStyle w:val="Hyperlink"/>
                <w:rFonts w:ascii="Sakkal Majalla" w:hAnsi="Sakkal Majalla" w:cs="Sakkal Majalla"/>
                <w:b/>
                <w:bCs/>
                <w:noProof/>
              </w:rPr>
              <w:t xml:space="preserve"> (Risk Management Culture)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Toc222153408 \h</w:instrText>
            </w:r>
            <w:r>
              <w:rPr>
                <w:noProof/>
                <w:webHidden/>
                <w:rtl/>
              </w:rPr>
              <w:instrText xml:space="preserve"> </w:instrText>
            </w:r>
            <w:r>
              <w:rPr>
                <w:noProof/>
                <w:webHidden/>
                <w:rtl/>
              </w:rPr>
            </w:r>
            <w:r>
              <w:rPr>
                <w:noProof/>
                <w:webHidden/>
                <w:rtl/>
              </w:rPr>
              <w:fldChar w:fldCharType="separate"/>
            </w:r>
            <w:r w:rsidR="00E805C7">
              <w:rPr>
                <w:noProof/>
                <w:webHidden/>
                <w:rtl/>
              </w:rPr>
              <w:t>46</w:t>
            </w:r>
            <w:r>
              <w:rPr>
                <w:noProof/>
                <w:webHidden/>
                <w:rtl/>
              </w:rPr>
              <w:fldChar w:fldCharType="end"/>
            </w:r>
          </w:hyperlink>
        </w:p>
        <w:p w14:paraId="68DDC2FC" w14:textId="4E8DC24E" w:rsidR="00BD0FD3" w:rsidRDefault="00BD0FD3">
          <w:pPr>
            <w:pStyle w:val="TOC2"/>
            <w:tabs>
              <w:tab w:val="right" w:leader="dot" w:pos="8822"/>
            </w:tabs>
            <w:rPr>
              <w:rFonts w:eastAsiaTheme="minorEastAsia"/>
              <w:noProof/>
              <w:sz w:val="24"/>
              <w:szCs w:val="24"/>
              <w:rtl/>
            </w:rPr>
          </w:pPr>
          <w:hyperlink w:anchor="_Toc222153409" w:history="1">
            <w:r w:rsidRPr="00B21151">
              <w:rPr>
                <w:rStyle w:val="Hyperlink"/>
                <w:rFonts w:ascii="Sakkal Majalla" w:hAnsi="Sakkal Majalla" w:cs="Sakkal Majalla"/>
                <w:b/>
                <w:bCs/>
                <w:noProof/>
                <w:rtl/>
              </w:rPr>
              <w:t xml:space="preserve">2.4 </w:t>
            </w:r>
            <w:r w:rsidRPr="00B21151">
              <w:rPr>
                <w:rStyle w:val="Hyperlink"/>
                <w:rFonts w:ascii="Sakkal Majalla" w:hAnsi="Sakkal Majalla" w:cs="Sakkal Majalla"/>
                <w:b/>
                <w:bCs/>
                <w:noProof/>
              </w:rPr>
              <w:t xml:space="preserve"> </w:t>
            </w:r>
            <w:r w:rsidRPr="00B21151">
              <w:rPr>
                <w:rStyle w:val="Hyperlink"/>
                <w:rFonts w:ascii="Sakkal Majalla" w:hAnsi="Sakkal Majalla" w:cs="Sakkal Majalla" w:hint="eastAsia"/>
                <w:b/>
                <w:bCs/>
                <w:noProof/>
                <w:rtl/>
              </w:rPr>
              <w:t>الأداء</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التشغيلي</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المفهوم</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والأبعاد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Toc222153409 \h</w:instrText>
            </w:r>
            <w:r>
              <w:rPr>
                <w:noProof/>
                <w:webHidden/>
                <w:rtl/>
              </w:rPr>
              <w:instrText xml:space="preserve"> </w:instrText>
            </w:r>
            <w:r>
              <w:rPr>
                <w:noProof/>
                <w:webHidden/>
                <w:rtl/>
              </w:rPr>
            </w:r>
            <w:r>
              <w:rPr>
                <w:noProof/>
                <w:webHidden/>
                <w:rtl/>
              </w:rPr>
              <w:fldChar w:fldCharType="separate"/>
            </w:r>
            <w:r w:rsidR="00E805C7">
              <w:rPr>
                <w:noProof/>
                <w:webHidden/>
                <w:rtl/>
              </w:rPr>
              <w:t>47</w:t>
            </w:r>
            <w:r>
              <w:rPr>
                <w:noProof/>
                <w:webHidden/>
                <w:rtl/>
              </w:rPr>
              <w:fldChar w:fldCharType="end"/>
            </w:r>
          </w:hyperlink>
        </w:p>
        <w:p w14:paraId="1E8E2480" w14:textId="2DC14456" w:rsidR="00BD0FD3" w:rsidRDefault="00BD0FD3">
          <w:pPr>
            <w:pStyle w:val="TOC3"/>
            <w:tabs>
              <w:tab w:val="right" w:leader="dot" w:pos="8822"/>
            </w:tabs>
            <w:rPr>
              <w:rFonts w:eastAsiaTheme="minorEastAsia"/>
              <w:noProof/>
              <w:sz w:val="24"/>
              <w:szCs w:val="24"/>
              <w:rtl/>
            </w:rPr>
          </w:pPr>
          <w:hyperlink w:anchor="_Toc222153410" w:history="1">
            <w:r w:rsidRPr="00B21151">
              <w:rPr>
                <w:rStyle w:val="Hyperlink"/>
                <w:rFonts w:ascii="Sakkal Majalla" w:hAnsi="Sakkal Majalla" w:cs="Sakkal Majalla"/>
                <w:b/>
                <w:bCs/>
                <w:noProof/>
              </w:rPr>
              <w:t>1</w:t>
            </w:r>
            <w:r w:rsidRPr="00B21151">
              <w:rPr>
                <w:rStyle w:val="Hyperlink"/>
                <w:rFonts w:ascii="Sakkal Majalla" w:hAnsi="Sakkal Majalla" w:cs="Sakkal Majalla"/>
                <w:b/>
                <w:bCs/>
                <w:noProof/>
                <w:rtl/>
              </w:rPr>
              <w:t>.</w:t>
            </w:r>
            <w:r w:rsidRPr="00B21151">
              <w:rPr>
                <w:rStyle w:val="Hyperlink"/>
                <w:rFonts w:ascii="Sakkal Majalla" w:hAnsi="Sakkal Majalla" w:cs="Sakkal Majalla"/>
                <w:b/>
                <w:bCs/>
                <w:noProof/>
              </w:rPr>
              <w:t>4</w:t>
            </w:r>
            <w:r w:rsidRPr="00B21151">
              <w:rPr>
                <w:rStyle w:val="Hyperlink"/>
                <w:rFonts w:ascii="Sakkal Majalla" w:hAnsi="Sakkal Majalla" w:cs="Sakkal Majalla"/>
                <w:b/>
                <w:bCs/>
                <w:noProof/>
                <w:rtl/>
              </w:rPr>
              <w:t xml:space="preserve">.2 </w:t>
            </w:r>
            <w:r w:rsidRPr="00B21151">
              <w:rPr>
                <w:rStyle w:val="Hyperlink"/>
                <w:rFonts w:ascii="Sakkal Majalla" w:hAnsi="Sakkal Majalla" w:cs="Sakkal Majalla" w:hint="eastAsia"/>
                <w:b/>
                <w:bCs/>
                <w:noProof/>
                <w:rtl/>
              </w:rPr>
              <w:t>كفاءة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العمليات</w:t>
            </w:r>
            <w:r w:rsidRPr="00B21151">
              <w:rPr>
                <w:rStyle w:val="Hyperlink"/>
                <w:rFonts w:ascii="Sakkal Majalla" w:hAnsi="Sakkal Majalla" w:cs="Sakkal Majalla"/>
                <w:b/>
                <w:bCs/>
                <w:noProof/>
              </w:rPr>
              <w:t xml:space="preserve"> (Operational Efficiency)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Toc222153410 \h</w:instrText>
            </w:r>
            <w:r>
              <w:rPr>
                <w:noProof/>
                <w:webHidden/>
                <w:rtl/>
              </w:rPr>
              <w:instrText xml:space="preserve"> </w:instrText>
            </w:r>
            <w:r>
              <w:rPr>
                <w:noProof/>
                <w:webHidden/>
                <w:rtl/>
              </w:rPr>
            </w:r>
            <w:r>
              <w:rPr>
                <w:noProof/>
                <w:webHidden/>
                <w:rtl/>
              </w:rPr>
              <w:fldChar w:fldCharType="separate"/>
            </w:r>
            <w:r w:rsidR="00E805C7">
              <w:rPr>
                <w:noProof/>
                <w:webHidden/>
                <w:rtl/>
              </w:rPr>
              <w:t>48</w:t>
            </w:r>
            <w:r>
              <w:rPr>
                <w:noProof/>
                <w:webHidden/>
                <w:rtl/>
              </w:rPr>
              <w:fldChar w:fldCharType="end"/>
            </w:r>
          </w:hyperlink>
        </w:p>
        <w:p w14:paraId="4E1B0C01" w14:textId="1B843A29" w:rsidR="00BD0FD3" w:rsidRDefault="00BD0FD3">
          <w:pPr>
            <w:pStyle w:val="TOC3"/>
            <w:tabs>
              <w:tab w:val="right" w:leader="dot" w:pos="8822"/>
            </w:tabs>
            <w:rPr>
              <w:rFonts w:eastAsiaTheme="minorEastAsia"/>
              <w:noProof/>
              <w:sz w:val="24"/>
              <w:szCs w:val="24"/>
              <w:rtl/>
            </w:rPr>
          </w:pPr>
          <w:hyperlink w:anchor="_Toc222153411" w:history="1">
            <w:r w:rsidRPr="00B21151">
              <w:rPr>
                <w:rStyle w:val="Hyperlink"/>
                <w:rFonts w:ascii="Sakkal Majalla" w:hAnsi="Sakkal Majalla" w:cs="Sakkal Majalla"/>
                <w:b/>
                <w:bCs/>
                <w:noProof/>
              </w:rPr>
              <w:t>.2</w:t>
            </w:r>
            <w:r w:rsidRPr="00B21151">
              <w:rPr>
                <w:rStyle w:val="Hyperlink"/>
                <w:rFonts w:ascii="Sakkal Majalla" w:hAnsi="Sakkal Majalla" w:cs="Sakkal Majalla"/>
                <w:b/>
                <w:bCs/>
                <w:noProof/>
                <w:rtl/>
              </w:rPr>
              <w:t xml:space="preserve">2.4 </w:t>
            </w:r>
            <w:r w:rsidRPr="00B21151">
              <w:rPr>
                <w:rStyle w:val="Hyperlink"/>
                <w:rFonts w:ascii="Sakkal Majalla" w:hAnsi="Sakkal Majalla" w:cs="Sakkal Majalla" w:hint="eastAsia"/>
                <w:b/>
                <w:bCs/>
                <w:noProof/>
                <w:rtl/>
              </w:rPr>
              <w:t>جودة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الخدمة</w:t>
            </w:r>
            <w:r w:rsidRPr="00B21151">
              <w:rPr>
                <w:rStyle w:val="Hyperlink"/>
                <w:rFonts w:ascii="Sakkal Majalla" w:hAnsi="Sakkal Majalla" w:cs="Sakkal Majalla"/>
                <w:b/>
                <w:bCs/>
                <w:noProof/>
              </w:rPr>
              <w:t xml:space="preserve"> (Service Quality)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Toc222153411 \h</w:instrText>
            </w:r>
            <w:r>
              <w:rPr>
                <w:noProof/>
                <w:webHidden/>
                <w:rtl/>
              </w:rPr>
              <w:instrText xml:space="preserve"> </w:instrText>
            </w:r>
            <w:r>
              <w:rPr>
                <w:noProof/>
                <w:webHidden/>
                <w:rtl/>
              </w:rPr>
            </w:r>
            <w:r>
              <w:rPr>
                <w:noProof/>
                <w:webHidden/>
                <w:rtl/>
              </w:rPr>
              <w:fldChar w:fldCharType="separate"/>
            </w:r>
            <w:r w:rsidR="00E805C7">
              <w:rPr>
                <w:noProof/>
                <w:webHidden/>
                <w:rtl/>
              </w:rPr>
              <w:t>48</w:t>
            </w:r>
            <w:r>
              <w:rPr>
                <w:noProof/>
                <w:webHidden/>
                <w:rtl/>
              </w:rPr>
              <w:fldChar w:fldCharType="end"/>
            </w:r>
          </w:hyperlink>
        </w:p>
        <w:p w14:paraId="7EA86378" w14:textId="3D78E6BE" w:rsidR="00BD0FD3" w:rsidRDefault="00BD0FD3">
          <w:pPr>
            <w:pStyle w:val="TOC3"/>
            <w:tabs>
              <w:tab w:val="right" w:leader="dot" w:pos="8822"/>
            </w:tabs>
            <w:rPr>
              <w:rFonts w:eastAsiaTheme="minorEastAsia"/>
              <w:noProof/>
              <w:sz w:val="24"/>
              <w:szCs w:val="24"/>
              <w:rtl/>
            </w:rPr>
          </w:pPr>
          <w:hyperlink w:anchor="_Toc222153412" w:history="1">
            <w:r w:rsidRPr="00B21151">
              <w:rPr>
                <w:rStyle w:val="Hyperlink"/>
                <w:rFonts w:ascii="Sakkal Majalla" w:hAnsi="Sakkal Majalla" w:cs="Sakkal Majalla"/>
                <w:b/>
                <w:bCs/>
                <w:noProof/>
              </w:rPr>
              <w:t xml:space="preserve">2.4.3 </w:t>
            </w:r>
            <w:r w:rsidRPr="00B21151">
              <w:rPr>
                <w:rStyle w:val="Hyperlink"/>
                <w:rFonts w:ascii="Sakkal Majalla" w:hAnsi="Sakkal Majalla" w:cs="Sakkal Majalla" w:hint="eastAsia"/>
                <w:b/>
                <w:bCs/>
                <w:noProof/>
                <w:rtl/>
              </w:rPr>
              <w:t>الالتزام</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بالمواعيد</w:t>
            </w:r>
            <w:r w:rsidRPr="00B21151">
              <w:rPr>
                <w:rStyle w:val="Hyperlink"/>
                <w:rFonts w:ascii="Sakkal Majalla" w:hAnsi="Sakkal Majalla" w:cs="Sakkal Majalla"/>
                <w:b/>
                <w:bCs/>
                <w:noProof/>
              </w:rPr>
              <w:t xml:space="preserve"> (On-Time Performance)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Toc222153412 \h</w:instrText>
            </w:r>
            <w:r>
              <w:rPr>
                <w:noProof/>
                <w:webHidden/>
                <w:rtl/>
              </w:rPr>
              <w:instrText xml:space="preserve"> </w:instrText>
            </w:r>
            <w:r>
              <w:rPr>
                <w:noProof/>
                <w:webHidden/>
                <w:rtl/>
              </w:rPr>
            </w:r>
            <w:r>
              <w:rPr>
                <w:noProof/>
                <w:webHidden/>
                <w:rtl/>
              </w:rPr>
              <w:fldChar w:fldCharType="separate"/>
            </w:r>
            <w:r w:rsidR="00E805C7">
              <w:rPr>
                <w:noProof/>
                <w:webHidden/>
                <w:rtl/>
              </w:rPr>
              <w:t>49</w:t>
            </w:r>
            <w:r>
              <w:rPr>
                <w:noProof/>
                <w:webHidden/>
                <w:rtl/>
              </w:rPr>
              <w:fldChar w:fldCharType="end"/>
            </w:r>
          </w:hyperlink>
        </w:p>
        <w:p w14:paraId="1CFCDC05" w14:textId="3BEEE642" w:rsidR="00BD0FD3" w:rsidRDefault="00BD0FD3">
          <w:pPr>
            <w:pStyle w:val="TOC3"/>
            <w:tabs>
              <w:tab w:val="right" w:leader="dot" w:pos="8822"/>
            </w:tabs>
            <w:rPr>
              <w:rFonts w:eastAsiaTheme="minorEastAsia"/>
              <w:noProof/>
              <w:sz w:val="24"/>
              <w:szCs w:val="24"/>
              <w:rtl/>
            </w:rPr>
          </w:pPr>
          <w:hyperlink w:anchor="_Toc222153413" w:history="1">
            <w:r w:rsidRPr="00B21151">
              <w:rPr>
                <w:rStyle w:val="Hyperlink"/>
                <w:rFonts w:ascii="Sakkal Majalla" w:hAnsi="Sakkal Majalla" w:cs="Sakkal Majalla"/>
                <w:b/>
                <w:bCs/>
                <w:noProof/>
              </w:rPr>
              <w:t xml:space="preserve">2.4.4 </w:t>
            </w:r>
            <w:r w:rsidRPr="00B21151">
              <w:rPr>
                <w:rStyle w:val="Hyperlink"/>
                <w:rFonts w:ascii="Sakkal Majalla" w:hAnsi="Sakkal Majalla" w:cs="Sakkal Majalla" w:hint="eastAsia"/>
                <w:b/>
                <w:bCs/>
                <w:noProof/>
                <w:rtl/>
              </w:rPr>
              <w:t>السلامة</w:t>
            </w:r>
            <w:r w:rsidRPr="00B21151">
              <w:rPr>
                <w:rStyle w:val="Hyperlink"/>
                <w:rFonts w:ascii="Sakkal Majalla" w:hAnsi="Sakkal Majalla" w:cs="Sakkal Majalla"/>
                <w:b/>
                <w:bCs/>
                <w:noProof/>
              </w:rPr>
              <w:t xml:space="preserve"> (Safety)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Toc222153413 \h</w:instrText>
            </w:r>
            <w:r>
              <w:rPr>
                <w:noProof/>
                <w:webHidden/>
                <w:rtl/>
              </w:rPr>
              <w:instrText xml:space="preserve"> </w:instrText>
            </w:r>
            <w:r>
              <w:rPr>
                <w:noProof/>
                <w:webHidden/>
                <w:rtl/>
              </w:rPr>
            </w:r>
            <w:r>
              <w:rPr>
                <w:noProof/>
                <w:webHidden/>
                <w:rtl/>
              </w:rPr>
              <w:fldChar w:fldCharType="separate"/>
            </w:r>
            <w:r w:rsidR="00E805C7">
              <w:rPr>
                <w:noProof/>
                <w:webHidden/>
                <w:rtl/>
              </w:rPr>
              <w:t>49</w:t>
            </w:r>
            <w:r>
              <w:rPr>
                <w:noProof/>
                <w:webHidden/>
                <w:rtl/>
              </w:rPr>
              <w:fldChar w:fldCharType="end"/>
            </w:r>
          </w:hyperlink>
        </w:p>
        <w:p w14:paraId="2B91752C" w14:textId="5A78C71F" w:rsidR="00BD0FD3" w:rsidRDefault="00BD0FD3">
          <w:pPr>
            <w:pStyle w:val="TOC3"/>
            <w:tabs>
              <w:tab w:val="right" w:leader="dot" w:pos="8822"/>
            </w:tabs>
            <w:rPr>
              <w:rFonts w:eastAsiaTheme="minorEastAsia"/>
              <w:noProof/>
              <w:sz w:val="24"/>
              <w:szCs w:val="24"/>
              <w:rtl/>
            </w:rPr>
          </w:pPr>
          <w:hyperlink w:anchor="_Toc222153414" w:history="1">
            <w:r w:rsidRPr="00B21151">
              <w:rPr>
                <w:rStyle w:val="Hyperlink"/>
                <w:rFonts w:ascii="Sakkal Majalla" w:hAnsi="Sakkal Majalla" w:cs="Sakkal Majalla"/>
                <w:b/>
                <w:bCs/>
                <w:noProof/>
              </w:rPr>
              <w:t xml:space="preserve">2.4.5 </w:t>
            </w:r>
            <w:r w:rsidRPr="00B21151">
              <w:rPr>
                <w:rStyle w:val="Hyperlink"/>
                <w:rFonts w:ascii="Sakkal Majalla" w:hAnsi="Sakkal Majalla" w:cs="Sakkal Majalla" w:hint="eastAsia"/>
                <w:b/>
                <w:bCs/>
                <w:noProof/>
                <w:rtl/>
              </w:rPr>
              <w:t>الكفاءة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المالية</w:t>
            </w:r>
            <w:r w:rsidRPr="00B21151">
              <w:rPr>
                <w:rStyle w:val="Hyperlink"/>
                <w:rFonts w:ascii="Sakkal Majalla" w:hAnsi="Sakkal Majalla" w:cs="Sakkal Majalla"/>
                <w:b/>
                <w:bCs/>
                <w:noProof/>
              </w:rPr>
              <w:t xml:space="preserve"> (Financial Efficiency)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Toc222153414 \h</w:instrText>
            </w:r>
            <w:r>
              <w:rPr>
                <w:noProof/>
                <w:webHidden/>
                <w:rtl/>
              </w:rPr>
              <w:instrText xml:space="preserve"> </w:instrText>
            </w:r>
            <w:r>
              <w:rPr>
                <w:noProof/>
                <w:webHidden/>
                <w:rtl/>
              </w:rPr>
            </w:r>
            <w:r>
              <w:rPr>
                <w:noProof/>
                <w:webHidden/>
                <w:rtl/>
              </w:rPr>
              <w:fldChar w:fldCharType="separate"/>
            </w:r>
            <w:r w:rsidR="00E805C7">
              <w:rPr>
                <w:noProof/>
                <w:webHidden/>
                <w:rtl/>
              </w:rPr>
              <w:t>50</w:t>
            </w:r>
            <w:r>
              <w:rPr>
                <w:noProof/>
                <w:webHidden/>
                <w:rtl/>
              </w:rPr>
              <w:fldChar w:fldCharType="end"/>
            </w:r>
          </w:hyperlink>
        </w:p>
        <w:p w14:paraId="0648EC29" w14:textId="3A520796" w:rsidR="00BD0FD3" w:rsidRDefault="00BD0FD3">
          <w:pPr>
            <w:pStyle w:val="TOC2"/>
            <w:tabs>
              <w:tab w:val="right" w:leader="dot" w:pos="8822"/>
            </w:tabs>
            <w:rPr>
              <w:rFonts w:eastAsiaTheme="minorEastAsia"/>
              <w:noProof/>
              <w:sz w:val="24"/>
              <w:szCs w:val="24"/>
              <w:rtl/>
            </w:rPr>
          </w:pPr>
          <w:hyperlink w:anchor="_Toc222153415" w:history="1">
            <w:r w:rsidRPr="00B21151">
              <w:rPr>
                <w:rStyle w:val="Hyperlink"/>
                <w:rFonts w:ascii="Sakkal Majalla" w:hAnsi="Sakkal Majalla" w:cs="Sakkal Majalla"/>
                <w:b/>
                <w:bCs/>
                <w:noProof/>
              </w:rPr>
              <w:t>2.5</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ثقافة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السلامة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المفهوم</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والأبعاد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Toc222153415 \h</w:instrText>
            </w:r>
            <w:r>
              <w:rPr>
                <w:noProof/>
                <w:webHidden/>
                <w:rtl/>
              </w:rPr>
              <w:instrText xml:space="preserve"> </w:instrText>
            </w:r>
            <w:r>
              <w:rPr>
                <w:noProof/>
                <w:webHidden/>
                <w:rtl/>
              </w:rPr>
            </w:r>
            <w:r>
              <w:rPr>
                <w:noProof/>
                <w:webHidden/>
                <w:rtl/>
              </w:rPr>
              <w:fldChar w:fldCharType="separate"/>
            </w:r>
            <w:r w:rsidR="00E805C7">
              <w:rPr>
                <w:noProof/>
                <w:webHidden/>
                <w:rtl/>
              </w:rPr>
              <w:t>50</w:t>
            </w:r>
            <w:r>
              <w:rPr>
                <w:noProof/>
                <w:webHidden/>
                <w:rtl/>
              </w:rPr>
              <w:fldChar w:fldCharType="end"/>
            </w:r>
          </w:hyperlink>
        </w:p>
        <w:p w14:paraId="369885D6" w14:textId="47167BC4" w:rsidR="00BD0FD3" w:rsidRDefault="00BD0FD3">
          <w:pPr>
            <w:pStyle w:val="TOC3"/>
            <w:tabs>
              <w:tab w:val="right" w:leader="dot" w:pos="8822"/>
            </w:tabs>
            <w:rPr>
              <w:rFonts w:eastAsiaTheme="minorEastAsia"/>
              <w:noProof/>
              <w:sz w:val="24"/>
              <w:szCs w:val="24"/>
              <w:rtl/>
            </w:rPr>
          </w:pPr>
          <w:hyperlink w:anchor="_Toc222153416" w:history="1">
            <w:r w:rsidRPr="00B21151">
              <w:rPr>
                <w:rStyle w:val="Hyperlink"/>
                <w:rFonts w:ascii="Sakkal Majalla" w:hAnsi="Sakkal Majalla" w:cs="Sakkal Majalla"/>
                <w:b/>
                <w:bCs/>
                <w:noProof/>
                <w:rtl/>
              </w:rPr>
              <w:t xml:space="preserve">2.5.1 </w:t>
            </w:r>
            <w:r w:rsidRPr="00B21151">
              <w:rPr>
                <w:rStyle w:val="Hyperlink"/>
                <w:rFonts w:ascii="Sakkal Majalla" w:hAnsi="Sakkal Majalla" w:cs="Sakkal Majalla" w:hint="eastAsia"/>
                <w:b/>
                <w:bCs/>
                <w:noProof/>
                <w:rtl/>
              </w:rPr>
              <w:t>ثقافة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الإبلاغ</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b/>
                <w:bCs/>
                <w:noProof/>
              </w:rPr>
              <w:t>Reporting Culture</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Toc222153416 \h</w:instrText>
            </w:r>
            <w:r>
              <w:rPr>
                <w:noProof/>
                <w:webHidden/>
                <w:rtl/>
              </w:rPr>
              <w:instrText xml:space="preserve"> </w:instrText>
            </w:r>
            <w:r>
              <w:rPr>
                <w:noProof/>
                <w:webHidden/>
                <w:rtl/>
              </w:rPr>
            </w:r>
            <w:r>
              <w:rPr>
                <w:noProof/>
                <w:webHidden/>
                <w:rtl/>
              </w:rPr>
              <w:fldChar w:fldCharType="separate"/>
            </w:r>
            <w:r w:rsidR="00E805C7">
              <w:rPr>
                <w:noProof/>
                <w:webHidden/>
                <w:rtl/>
              </w:rPr>
              <w:t>51</w:t>
            </w:r>
            <w:r>
              <w:rPr>
                <w:noProof/>
                <w:webHidden/>
                <w:rtl/>
              </w:rPr>
              <w:fldChar w:fldCharType="end"/>
            </w:r>
          </w:hyperlink>
        </w:p>
        <w:p w14:paraId="14532B47" w14:textId="6F0E201C" w:rsidR="00BD0FD3" w:rsidRDefault="00BD0FD3">
          <w:pPr>
            <w:pStyle w:val="TOC3"/>
            <w:tabs>
              <w:tab w:val="right" w:leader="dot" w:pos="8822"/>
            </w:tabs>
            <w:rPr>
              <w:rFonts w:eastAsiaTheme="minorEastAsia"/>
              <w:noProof/>
              <w:sz w:val="24"/>
              <w:szCs w:val="24"/>
              <w:rtl/>
            </w:rPr>
          </w:pPr>
          <w:hyperlink w:anchor="_Toc222153417" w:history="1">
            <w:r w:rsidRPr="00B21151">
              <w:rPr>
                <w:rStyle w:val="Hyperlink"/>
                <w:rFonts w:ascii="Sakkal Majalla" w:hAnsi="Sakkal Majalla" w:cs="Sakkal Majalla"/>
                <w:b/>
                <w:bCs/>
                <w:noProof/>
                <w:rtl/>
              </w:rPr>
              <w:t>2.</w:t>
            </w:r>
            <w:r w:rsidRPr="00B21151">
              <w:rPr>
                <w:rStyle w:val="Hyperlink"/>
                <w:rFonts w:ascii="Sakkal Majalla" w:hAnsi="Sakkal Majalla" w:cs="Sakkal Majalla"/>
                <w:b/>
                <w:bCs/>
                <w:noProof/>
              </w:rPr>
              <w:t>5</w:t>
            </w:r>
            <w:r w:rsidRPr="00B21151">
              <w:rPr>
                <w:rStyle w:val="Hyperlink"/>
                <w:rFonts w:ascii="Sakkal Majalla" w:hAnsi="Sakkal Majalla" w:cs="Sakkal Majalla"/>
                <w:b/>
                <w:bCs/>
                <w:noProof/>
                <w:rtl/>
              </w:rPr>
              <w:t xml:space="preserve">.2 </w:t>
            </w:r>
            <w:r w:rsidRPr="00B21151">
              <w:rPr>
                <w:rStyle w:val="Hyperlink"/>
                <w:rFonts w:ascii="Sakkal Majalla" w:hAnsi="Sakkal Majalla" w:cs="Sakkal Majalla" w:hint="eastAsia"/>
                <w:b/>
                <w:bCs/>
                <w:noProof/>
                <w:rtl/>
              </w:rPr>
              <w:t>ثقافة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العدالة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b/>
                <w:bCs/>
                <w:noProof/>
              </w:rPr>
              <w:t>Just Culture</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Toc222153417 \h</w:instrText>
            </w:r>
            <w:r>
              <w:rPr>
                <w:noProof/>
                <w:webHidden/>
                <w:rtl/>
              </w:rPr>
              <w:instrText xml:space="preserve"> </w:instrText>
            </w:r>
            <w:r>
              <w:rPr>
                <w:noProof/>
                <w:webHidden/>
                <w:rtl/>
              </w:rPr>
            </w:r>
            <w:r>
              <w:rPr>
                <w:noProof/>
                <w:webHidden/>
                <w:rtl/>
              </w:rPr>
              <w:fldChar w:fldCharType="separate"/>
            </w:r>
            <w:r w:rsidR="00E805C7">
              <w:rPr>
                <w:noProof/>
                <w:webHidden/>
                <w:rtl/>
              </w:rPr>
              <w:t>51</w:t>
            </w:r>
            <w:r>
              <w:rPr>
                <w:noProof/>
                <w:webHidden/>
                <w:rtl/>
              </w:rPr>
              <w:fldChar w:fldCharType="end"/>
            </w:r>
          </w:hyperlink>
        </w:p>
        <w:p w14:paraId="55AFEFAD" w14:textId="7C35CD5D" w:rsidR="00BD0FD3" w:rsidRDefault="00BD0FD3">
          <w:pPr>
            <w:pStyle w:val="TOC3"/>
            <w:tabs>
              <w:tab w:val="right" w:leader="dot" w:pos="8822"/>
            </w:tabs>
            <w:rPr>
              <w:rFonts w:eastAsiaTheme="minorEastAsia"/>
              <w:noProof/>
              <w:sz w:val="24"/>
              <w:szCs w:val="24"/>
              <w:rtl/>
            </w:rPr>
          </w:pPr>
          <w:hyperlink w:anchor="_Toc222153418" w:history="1">
            <w:r w:rsidRPr="00B21151">
              <w:rPr>
                <w:rStyle w:val="Hyperlink"/>
                <w:rFonts w:ascii="Sakkal Majalla" w:hAnsi="Sakkal Majalla" w:cs="Sakkal Majalla"/>
                <w:b/>
                <w:bCs/>
                <w:noProof/>
              </w:rPr>
              <w:t>3</w:t>
            </w:r>
            <w:r w:rsidRPr="00B21151">
              <w:rPr>
                <w:rStyle w:val="Hyperlink"/>
                <w:rFonts w:ascii="Sakkal Majalla" w:hAnsi="Sakkal Majalla" w:cs="Sakkal Majalla"/>
                <w:b/>
                <w:bCs/>
                <w:noProof/>
                <w:rtl/>
              </w:rPr>
              <w:t>.</w:t>
            </w:r>
            <w:r w:rsidRPr="00B21151">
              <w:rPr>
                <w:rStyle w:val="Hyperlink"/>
                <w:rFonts w:ascii="Sakkal Majalla" w:hAnsi="Sakkal Majalla" w:cs="Sakkal Majalla"/>
                <w:b/>
                <w:bCs/>
                <w:noProof/>
              </w:rPr>
              <w:t>5</w:t>
            </w:r>
            <w:r w:rsidRPr="00B21151">
              <w:rPr>
                <w:rStyle w:val="Hyperlink"/>
                <w:rFonts w:ascii="Sakkal Majalla" w:hAnsi="Sakkal Majalla" w:cs="Sakkal Majalla"/>
                <w:b/>
                <w:bCs/>
                <w:noProof/>
                <w:rtl/>
              </w:rPr>
              <w:t>.</w:t>
            </w:r>
            <w:r w:rsidRPr="00B21151">
              <w:rPr>
                <w:rStyle w:val="Hyperlink"/>
                <w:rFonts w:ascii="Sakkal Majalla" w:hAnsi="Sakkal Majalla" w:cs="Sakkal Majalla"/>
                <w:b/>
                <w:bCs/>
                <w:noProof/>
              </w:rPr>
              <w:t>2</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ثقافة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المرونة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b/>
                <w:bCs/>
                <w:noProof/>
              </w:rPr>
              <w:t>Flexible Culture</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Toc222153418 \h</w:instrText>
            </w:r>
            <w:r>
              <w:rPr>
                <w:noProof/>
                <w:webHidden/>
                <w:rtl/>
              </w:rPr>
              <w:instrText xml:space="preserve"> </w:instrText>
            </w:r>
            <w:r>
              <w:rPr>
                <w:noProof/>
                <w:webHidden/>
                <w:rtl/>
              </w:rPr>
            </w:r>
            <w:r>
              <w:rPr>
                <w:noProof/>
                <w:webHidden/>
                <w:rtl/>
              </w:rPr>
              <w:fldChar w:fldCharType="separate"/>
            </w:r>
            <w:r w:rsidR="00E805C7">
              <w:rPr>
                <w:noProof/>
                <w:webHidden/>
                <w:rtl/>
              </w:rPr>
              <w:t>51</w:t>
            </w:r>
            <w:r>
              <w:rPr>
                <w:noProof/>
                <w:webHidden/>
                <w:rtl/>
              </w:rPr>
              <w:fldChar w:fldCharType="end"/>
            </w:r>
          </w:hyperlink>
        </w:p>
        <w:p w14:paraId="598A921E" w14:textId="21B10A41" w:rsidR="00BD0FD3" w:rsidRDefault="00BD0FD3">
          <w:pPr>
            <w:pStyle w:val="TOC3"/>
            <w:tabs>
              <w:tab w:val="right" w:leader="dot" w:pos="8822"/>
            </w:tabs>
            <w:rPr>
              <w:rFonts w:eastAsiaTheme="minorEastAsia"/>
              <w:noProof/>
              <w:sz w:val="24"/>
              <w:szCs w:val="24"/>
              <w:rtl/>
            </w:rPr>
          </w:pPr>
          <w:hyperlink w:anchor="_Toc222153419" w:history="1">
            <w:r w:rsidRPr="00B21151">
              <w:rPr>
                <w:rStyle w:val="Hyperlink"/>
                <w:rFonts w:ascii="Sakkal Majalla" w:hAnsi="Sakkal Majalla" w:cs="Sakkal Majalla"/>
                <w:b/>
                <w:bCs/>
                <w:noProof/>
              </w:rPr>
              <w:t>4</w:t>
            </w:r>
            <w:r w:rsidRPr="00B21151">
              <w:rPr>
                <w:rStyle w:val="Hyperlink"/>
                <w:rFonts w:ascii="Sakkal Majalla" w:hAnsi="Sakkal Majalla" w:cs="Sakkal Majalla"/>
                <w:b/>
                <w:bCs/>
                <w:noProof/>
                <w:rtl/>
              </w:rPr>
              <w:t>.</w:t>
            </w:r>
            <w:r w:rsidRPr="00B21151">
              <w:rPr>
                <w:rStyle w:val="Hyperlink"/>
                <w:rFonts w:ascii="Sakkal Majalla" w:hAnsi="Sakkal Majalla" w:cs="Sakkal Majalla"/>
                <w:b/>
                <w:bCs/>
                <w:noProof/>
              </w:rPr>
              <w:t>5</w:t>
            </w:r>
            <w:r w:rsidRPr="00B21151">
              <w:rPr>
                <w:rStyle w:val="Hyperlink"/>
                <w:rFonts w:ascii="Sakkal Majalla" w:hAnsi="Sakkal Majalla" w:cs="Sakkal Majalla"/>
                <w:b/>
                <w:bCs/>
                <w:noProof/>
                <w:rtl/>
              </w:rPr>
              <w:t>.</w:t>
            </w:r>
            <w:r w:rsidRPr="00B21151">
              <w:rPr>
                <w:rStyle w:val="Hyperlink"/>
                <w:rFonts w:ascii="Sakkal Majalla" w:hAnsi="Sakkal Majalla" w:cs="Sakkal Majalla"/>
                <w:b/>
                <w:bCs/>
                <w:noProof/>
              </w:rPr>
              <w:t>2</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ثقافة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التعلم</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b/>
                <w:bCs/>
                <w:noProof/>
              </w:rPr>
              <w:t>Learning Culture</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Toc222153419 \h</w:instrText>
            </w:r>
            <w:r>
              <w:rPr>
                <w:noProof/>
                <w:webHidden/>
                <w:rtl/>
              </w:rPr>
              <w:instrText xml:space="preserve"> </w:instrText>
            </w:r>
            <w:r>
              <w:rPr>
                <w:noProof/>
                <w:webHidden/>
                <w:rtl/>
              </w:rPr>
            </w:r>
            <w:r>
              <w:rPr>
                <w:noProof/>
                <w:webHidden/>
                <w:rtl/>
              </w:rPr>
              <w:fldChar w:fldCharType="separate"/>
            </w:r>
            <w:r w:rsidR="00E805C7">
              <w:rPr>
                <w:noProof/>
                <w:webHidden/>
                <w:rtl/>
              </w:rPr>
              <w:t>52</w:t>
            </w:r>
            <w:r>
              <w:rPr>
                <w:noProof/>
                <w:webHidden/>
                <w:rtl/>
              </w:rPr>
              <w:fldChar w:fldCharType="end"/>
            </w:r>
          </w:hyperlink>
        </w:p>
        <w:p w14:paraId="341473AC" w14:textId="65FE43EA" w:rsidR="00BD0FD3" w:rsidRDefault="00BD0FD3">
          <w:pPr>
            <w:pStyle w:val="TOC3"/>
            <w:tabs>
              <w:tab w:val="right" w:leader="dot" w:pos="8822"/>
            </w:tabs>
            <w:rPr>
              <w:rFonts w:eastAsiaTheme="minorEastAsia"/>
              <w:noProof/>
              <w:sz w:val="24"/>
              <w:szCs w:val="24"/>
              <w:rtl/>
            </w:rPr>
          </w:pPr>
          <w:hyperlink w:anchor="_Toc222153420" w:history="1">
            <w:r w:rsidRPr="00B21151">
              <w:rPr>
                <w:rStyle w:val="Hyperlink"/>
                <w:rFonts w:ascii="Sakkal Majalla" w:hAnsi="Sakkal Majalla" w:cs="Sakkal Majalla"/>
                <w:b/>
                <w:bCs/>
                <w:noProof/>
              </w:rPr>
              <w:t>5</w:t>
            </w:r>
            <w:r w:rsidRPr="00B21151">
              <w:rPr>
                <w:rStyle w:val="Hyperlink"/>
                <w:rFonts w:ascii="Sakkal Majalla" w:hAnsi="Sakkal Majalla" w:cs="Sakkal Majalla"/>
                <w:b/>
                <w:bCs/>
                <w:noProof/>
                <w:rtl/>
              </w:rPr>
              <w:t>.</w:t>
            </w:r>
            <w:r w:rsidRPr="00B21151">
              <w:rPr>
                <w:rStyle w:val="Hyperlink"/>
                <w:rFonts w:ascii="Sakkal Majalla" w:hAnsi="Sakkal Majalla" w:cs="Sakkal Majalla"/>
                <w:b/>
                <w:bCs/>
                <w:noProof/>
              </w:rPr>
              <w:t>5</w:t>
            </w:r>
            <w:r w:rsidRPr="00B21151">
              <w:rPr>
                <w:rStyle w:val="Hyperlink"/>
                <w:rFonts w:ascii="Sakkal Majalla" w:hAnsi="Sakkal Majalla" w:cs="Sakkal Majalla"/>
                <w:b/>
                <w:bCs/>
                <w:noProof/>
                <w:rtl/>
              </w:rPr>
              <w:t>.</w:t>
            </w:r>
            <w:r w:rsidRPr="00B21151">
              <w:rPr>
                <w:rStyle w:val="Hyperlink"/>
                <w:rFonts w:ascii="Sakkal Majalla" w:hAnsi="Sakkal Majalla" w:cs="Sakkal Majalla"/>
                <w:b/>
                <w:bCs/>
                <w:noProof/>
              </w:rPr>
              <w:t>2</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القيادة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الملتزمة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بالسلامة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b/>
                <w:bCs/>
                <w:noProof/>
              </w:rPr>
              <w:t>Safety Leadership</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Toc222153420 \h</w:instrText>
            </w:r>
            <w:r>
              <w:rPr>
                <w:noProof/>
                <w:webHidden/>
                <w:rtl/>
              </w:rPr>
              <w:instrText xml:space="preserve"> </w:instrText>
            </w:r>
            <w:r>
              <w:rPr>
                <w:noProof/>
                <w:webHidden/>
                <w:rtl/>
              </w:rPr>
            </w:r>
            <w:r>
              <w:rPr>
                <w:noProof/>
                <w:webHidden/>
                <w:rtl/>
              </w:rPr>
              <w:fldChar w:fldCharType="separate"/>
            </w:r>
            <w:r w:rsidR="00E805C7">
              <w:rPr>
                <w:noProof/>
                <w:webHidden/>
                <w:rtl/>
              </w:rPr>
              <w:t>52</w:t>
            </w:r>
            <w:r>
              <w:rPr>
                <w:noProof/>
                <w:webHidden/>
                <w:rtl/>
              </w:rPr>
              <w:fldChar w:fldCharType="end"/>
            </w:r>
          </w:hyperlink>
        </w:p>
        <w:p w14:paraId="0FA6611C" w14:textId="61E0CE33" w:rsidR="00BD0FD3" w:rsidRDefault="00BD0FD3">
          <w:pPr>
            <w:pStyle w:val="TOC3"/>
            <w:tabs>
              <w:tab w:val="right" w:leader="dot" w:pos="8822"/>
            </w:tabs>
            <w:rPr>
              <w:rFonts w:eastAsiaTheme="minorEastAsia"/>
              <w:noProof/>
              <w:sz w:val="24"/>
              <w:szCs w:val="24"/>
              <w:rtl/>
            </w:rPr>
          </w:pPr>
          <w:hyperlink w:anchor="_Toc222153421" w:history="1">
            <w:r w:rsidRPr="00B21151">
              <w:rPr>
                <w:rStyle w:val="Hyperlink"/>
                <w:rFonts w:ascii="Sakkal Majalla" w:hAnsi="Sakkal Majalla" w:cs="Sakkal Majalla"/>
                <w:b/>
                <w:bCs/>
                <w:noProof/>
              </w:rPr>
              <w:t>6</w:t>
            </w:r>
            <w:r w:rsidRPr="00B21151">
              <w:rPr>
                <w:rStyle w:val="Hyperlink"/>
                <w:rFonts w:ascii="Sakkal Majalla" w:hAnsi="Sakkal Majalla" w:cs="Sakkal Majalla"/>
                <w:b/>
                <w:bCs/>
                <w:noProof/>
                <w:rtl/>
              </w:rPr>
              <w:t>.</w:t>
            </w:r>
            <w:r w:rsidRPr="00B21151">
              <w:rPr>
                <w:rStyle w:val="Hyperlink"/>
                <w:rFonts w:ascii="Sakkal Majalla" w:hAnsi="Sakkal Majalla" w:cs="Sakkal Majalla"/>
                <w:b/>
                <w:bCs/>
                <w:noProof/>
              </w:rPr>
              <w:t>5</w:t>
            </w:r>
            <w:r w:rsidRPr="00B21151">
              <w:rPr>
                <w:rStyle w:val="Hyperlink"/>
                <w:rFonts w:ascii="Sakkal Majalla" w:hAnsi="Sakkal Majalla" w:cs="Sakkal Majalla"/>
                <w:b/>
                <w:bCs/>
                <w:noProof/>
                <w:rtl/>
              </w:rPr>
              <w:t>.</w:t>
            </w:r>
            <w:r w:rsidRPr="00B21151">
              <w:rPr>
                <w:rStyle w:val="Hyperlink"/>
                <w:rFonts w:ascii="Sakkal Majalla" w:hAnsi="Sakkal Majalla" w:cs="Sakkal Majalla"/>
                <w:b/>
                <w:bCs/>
                <w:noProof/>
              </w:rPr>
              <w:t>2</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مشاركة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الموظفين</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في</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السلامة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b/>
                <w:bCs/>
                <w:noProof/>
              </w:rPr>
              <w:t>Employee Engagement in Safety</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Toc222153421 \h</w:instrText>
            </w:r>
            <w:r>
              <w:rPr>
                <w:noProof/>
                <w:webHidden/>
                <w:rtl/>
              </w:rPr>
              <w:instrText xml:space="preserve"> </w:instrText>
            </w:r>
            <w:r>
              <w:rPr>
                <w:noProof/>
                <w:webHidden/>
                <w:rtl/>
              </w:rPr>
            </w:r>
            <w:r>
              <w:rPr>
                <w:noProof/>
                <w:webHidden/>
                <w:rtl/>
              </w:rPr>
              <w:fldChar w:fldCharType="separate"/>
            </w:r>
            <w:r w:rsidR="00E805C7">
              <w:rPr>
                <w:noProof/>
                <w:webHidden/>
                <w:rtl/>
              </w:rPr>
              <w:t>53</w:t>
            </w:r>
            <w:r>
              <w:rPr>
                <w:noProof/>
                <w:webHidden/>
                <w:rtl/>
              </w:rPr>
              <w:fldChar w:fldCharType="end"/>
            </w:r>
          </w:hyperlink>
        </w:p>
        <w:p w14:paraId="7CE8178E" w14:textId="0333E528" w:rsidR="00BD0FD3" w:rsidRDefault="00BD0FD3">
          <w:pPr>
            <w:pStyle w:val="TOC2"/>
            <w:tabs>
              <w:tab w:val="right" w:leader="dot" w:pos="8822"/>
            </w:tabs>
            <w:rPr>
              <w:rFonts w:eastAsiaTheme="minorEastAsia"/>
              <w:noProof/>
              <w:sz w:val="24"/>
              <w:szCs w:val="24"/>
              <w:rtl/>
            </w:rPr>
          </w:pPr>
          <w:hyperlink w:anchor="_Toc222153422" w:history="1">
            <w:r w:rsidRPr="00B21151">
              <w:rPr>
                <w:rStyle w:val="Hyperlink"/>
                <w:rFonts w:ascii="Sakkal Majalla" w:hAnsi="Sakkal Majalla" w:cs="Sakkal Majalla"/>
                <w:b/>
                <w:bCs/>
                <w:noProof/>
              </w:rPr>
              <w:t>6</w:t>
            </w:r>
            <w:r w:rsidRPr="00B21151">
              <w:rPr>
                <w:rStyle w:val="Hyperlink"/>
                <w:rFonts w:ascii="Sakkal Majalla" w:hAnsi="Sakkal Majalla" w:cs="Sakkal Majalla"/>
                <w:b/>
                <w:bCs/>
                <w:noProof/>
                <w:rtl/>
              </w:rPr>
              <w:t>.</w:t>
            </w:r>
            <w:r w:rsidRPr="00B21151">
              <w:rPr>
                <w:rStyle w:val="Hyperlink"/>
                <w:rFonts w:ascii="Sakkal Majalla" w:hAnsi="Sakkal Majalla" w:cs="Sakkal Majalla"/>
                <w:b/>
                <w:bCs/>
                <w:noProof/>
              </w:rPr>
              <w:t>2</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العلاقة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بين</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إدارة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المخاطر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التشغيلية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والأداء</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التشغيلي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Toc222153422 \h</w:instrText>
            </w:r>
            <w:r>
              <w:rPr>
                <w:noProof/>
                <w:webHidden/>
                <w:rtl/>
              </w:rPr>
              <w:instrText xml:space="preserve"> </w:instrText>
            </w:r>
            <w:r>
              <w:rPr>
                <w:noProof/>
                <w:webHidden/>
                <w:rtl/>
              </w:rPr>
            </w:r>
            <w:r>
              <w:rPr>
                <w:noProof/>
                <w:webHidden/>
                <w:rtl/>
              </w:rPr>
              <w:fldChar w:fldCharType="separate"/>
            </w:r>
            <w:r w:rsidR="00E805C7">
              <w:rPr>
                <w:noProof/>
                <w:webHidden/>
                <w:rtl/>
              </w:rPr>
              <w:t>53</w:t>
            </w:r>
            <w:r>
              <w:rPr>
                <w:noProof/>
                <w:webHidden/>
                <w:rtl/>
              </w:rPr>
              <w:fldChar w:fldCharType="end"/>
            </w:r>
          </w:hyperlink>
        </w:p>
        <w:p w14:paraId="6EDC9F1D" w14:textId="6552FE10" w:rsidR="00BD0FD3" w:rsidRDefault="00BD0FD3">
          <w:pPr>
            <w:pStyle w:val="TOC2"/>
            <w:tabs>
              <w:tab w:val="right" w:leader="dot" w:pos="8822"/>
            </w:tabs>
            <w:rPr>
              <w:rFonts w:eastAsiaTheme="minorEastAsia"/>
              <w:noProof/>
              <w:sz w:val="24"/>
              <w:szCs w:val="24"/>
              <w:rtl/>
            </w:rPr>
          </w:pPr>
          <w:hyperlink w:anchor="_Toc222153423" w:history="1">
            <w:r w:rsidRPr="00B21151">
              <w:rPr>
                <w:rStyle w:val="Hyperlink"/>
                <w:rFonts w:ascii="Sakkal Majalla" w:hAnsi="Sakkal Majalla" w:cs="Sakkal Majalla"/>
                <w:b/>
                <w:bCs/>
                <w:noProof/>
                <w:rtl/>
              </w:rPr>
              <w:t xml:space="preserve">2.7 </w:t>
            </w:r>
            <w:r w:rsidRPr="00B21151">
              <w:rPr>
                <w:rStyle w:val="Hyperlink"/>
                <w:rFonts w:ascii="Sakkal Majalla" w:hAnsi="Sakkal Majalla" w:cs="Sakkal Majalla" w:hint="eastAsia"/>
                <w:b/>
                <w:bCs/>
                <w:noProof/>
                <w:rtl/>
              </w:rPr>
              <w:t>العلاقة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بين</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إدارة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المخاطر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التشغيلية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وثقافة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السلامة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Toc222153423 \h</w:instrText>
            </w:r>
            <w:r>
              <w:rPr>
                <w:noProof/>
                <w:webHidden/>
                <w:rtl/>
              </w:rPr>
              <w:instrText xml:space="preserve"> </w:instrText>
            </w:r>
            <w:r>
              <w:rPr>
                <w:noProof/>
                <w:webHidden/>
                <w:rtl/>
              </w:rPr>
            </w:r>
            <w:r>
              <w:rPr>
                <w:noProof/>
                <w:webHidden/>
                <w:rtl/>
              </w:rPr>
              <w:fldChar w:fldCharType="separate"/>
            </w:r>
            <w:r w:rsidR="00E805C7">
              <w:rPr>
                <w:noProof/>
                <w:webHidden/>
                <w:rtl/>
              </w:rPr>
              <w:t>55</w:t>
            </w:r>
            <w:r>
              <w:rPr>
                <w:noProof/>
                <w:webHidden/>
                <w:rtl/>
              </w:rPr>
              <w:fldChar w:fldCharType="end"/>
            </w:r>
          </w:hyperlink>
        </w:p>
        <w:p w14:paraId="20D1178B" w14:textId="0D3CB55B" w:rsidR="00BD0FD3" w:rsidRDefault="00BD0FD3">
          <w:pPr>
            <w:pStyle w:val="TOC2"/>
            <w:tabs>
              <w:tab w:val="right" w:leader="dot" w:pos="8822"/>
            </w:tabs>
            <w:rPr>
              <w:rFonts w:eastAsiaTheme="minorEastAsia"/>
              <w:noProof/>
              <w:sz w:val="24"/>
              <w:szCs w:val="24"/>
              <w:rtl/>
            </w:rPr>
          </w:pPr>
          <w:hyperlink w:anchor="_Toc222153424" w:history="1">
            <w:r w:rsidRPr="00B21151">
              <w:rPr>
                <w:rStyle w:val="Hyperlink"/>
                <w:rFonts w:ascii="Sakkal Majalla" w:hAnsi="Sakkal Majalla" w:cs="Sakkal Majalla"/>
                <w:b/>
                <w:bCs/>
                <w:noProof/>
                <w:rtl/>
              </w:rPr>
              <w:t>8</w:t>
            </w:r>
            <w:r w:rsidRPr="00B21151">
              <w:rPr>
                <w:rStyle w:val="Hyperlink"/>
                <w:rFonts w:ascii="Sakkal Majalla" w:hAnsi="Sakkal Majalla" w:cs="Sakkal Majalla"/>
                <w:b/>
                <w:bCs/>
                <w:noProof/>
              </w:rPr>
              <w:t xml:space="preserve">2. </w:t>
            </w:r>
            <w:r w:rsidRPr="00B21151">
              <w:rPr>
                <w:rStyle w:val="Hyperlink"/>
                <w:rFonts w:ascii="Sakkal Majalla" w:hAnsi="Sakkal Majalla" w:cs="Sakkal Majalla" w:hint="eastAsia"/>
                <w:b/>
                <w:bCs/>
                <w:noProof/>
                <w:rtl/>
              </w:rPr>
              <w:t>النظريات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الداعمة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Toc222153424 \h</w:instrText>
            </w:r>
            <w:r>
              <w:rPr>
                <w:noProof/>
                <w:webHidden/>
                <w:rtl/>
              </w:rPr>
              <w:instrText xml:space="preserve"> </w:instrText>
            </w:r>
            <w:r>
              <w:rPr>
                <w:noProof/>
                <w:webHidden/>
                <w:rtl/>
              </w:rPr>
            </w:r>
            <w:r>
              <w:rPr>
                <w:noProof/>
                <w:webHidden/>
                <w:rtl/>
              </w:rPr>
              <w:fldChar w:fldCharType="separate"/>
            </w:r>
            <w:r w:rsidR="00E805C7">
              <w:rPr>
                <w:noProof/>
                <w:webHidden/>
                <w:rtl/>
              </w:rPr>
              <w:t>57</w:t>
            </w:r>
            <w:r>
              <w:rPr>
                <w:noProof/>
                <w:webHidden/>
                <w:rtl/>
              </w:rPr>
              <w:fldChar w:fldCharType="end"/>
            </w:r>
          </w:hyperlink>
        </w:p>
        <w:p w14:paraId="1080FAA7" w14:textId="1CA24160" w:rsidR="00BD0FD3" w:rsidRDefault="00BD0FD3">
          <w:pPr>
            <w:pStyle w:val="TOC3"/>
            <w:tabs>
              <w:tab w:val="right" w:leader="dot" w:pos="8822"/>
            </w:tabs>
            <w:rPr>
              <w:rFonts w:eastAsiaTheme="minorEastAsia"/>
              <w:noProof/>
              <w:sz w:val="24"/>
              <w:szCs w:val="24"/>
              <w:rtl/>
            </w:rPr>
          </w:pPr>
          <w:hyperlink w:anchor="_Toc222153425" w:history="1">
            <w:r w:rsidRPr="00B21151">
              <w:rPr>
                <w:rStyle w:val="Hyperlink"/>
                <w:rFonts w:ascii="Sakkal Majalla" w:hAnsi="Sakkal Majalla" w:cs="Sakkal Majalla"/>
                <w:b/>
                <w:bCs/>
                <w:noProof/>
                <w:rtl/>
              </w:rPr>
              <w:t xml:space="preserve">2.8.1 </w:t>
            </w:r>
            <w:r w:rsidRPr="00B21151">
              <w:rPr>
                <w:rStyle w:val="Hyperlink"/>
                <w:rFonts w:ascii="Sakkal Majalla" w:hAnsi="Sakkal Majalla" w:cs="Sakkal Majalla" w:hint="eastAsia"/>
                <w:b/>
                <w:bCs/>
                <w:noProof/>
                <w:rtl/>
              </w:rPr>
              <w:t>نظرية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إدارة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المخاطر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المؤسسية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b/>
                <w:bCs/>
                <w:noProof/>
              </w:rPr>
              <w:t>Enterprise Risk Management Theory</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Toc222153425 \h</w:instrText>
            </w:r>
            <w:r>
              <w:rPr>
                <w:noProof/>
                <w:webHidden/>
                <w:rtl/>
              </w:rPr>
              <w:instrText xml:space="preserve"> </w:instrText>
            </w:r>
            <w:r>
              <w:rPr>
                <w:noProof/>
                <w:webHidden/>
                <w:rtl/>
              </w:rPr>
            </w:r>
            <w:r>
              <w:rPr>
                <w:noProof/>
                <w:webHidden/>
                <w:rtl/>
              </w:rPr>
              <w:fldChar w:fldCharType="separate"/>
            </w:r>
            <w:r w:rsidR="00E805C7">
              <w:rPr>
                <w:noProof/>
                <w:webHidden/>
                <w:rtl/>
              </w:rPr>
              <w:t>57</w:t>
            </w:r>
            <w:r>
              <w:rPr>
                <w:noProof/>
                <w:webHidden/>
                <w:rtl/>
              </w:rPr>
              <w:fldChar w:fldCharType="end"/>
            </w:r>
          </w:hyperlink>
        </w:p>
        <w:p w14:paraId="3F1C9343" w14:textId="41D024BE" w:rsidR="00BD0FD3" w:rsidRDefault="00BD0FD3">
          <w:pPr>
            <w:pStyle w:val="TOC3"/>
            <w:tabs>
              <w:tab w:val="right" w:leader="dot" w:pos="8822"/>
            </w:tabs>
            <w:rPr>
              <w:rFonts w:eastAsiaTheme="minorEastAsia"/>
              <w:noProof/>
              <w:sz w:val="24"/>
              <w:szCs w:val="24"/>
              <w:rtl/>
            </w:rPr>
          </w:pPr>
          <w:hyperlink w:anchor="_Toc222153426" w:history="1">
            <w:r w:rsidRPr="00B21151">
              <w:rPr>
                <w:rStyle w:val="Hyperlink"/>
                <w:rFonts w:ascii="Sakkal Majalla" w:hAnsi="Sakkal Majalla" w:cs="Sakkal Majalla"/>
                <w:b/>
                <w:bCs/>
                <w:noProof/>
                <w:rtl/>
              </w:rPr>
              <w:t xml:space="preserve">2.8.2 </w:t>
            </w:r>
            <w:r w:rsidRPr="00B21151">
              <w:rPr>
                <w:rStyle w:val="Hyperlink"/>
                <w:rFonts w:ascii="Sakkal Majalla" w:hAnsi="Sakkal Majalla" w:cs="Sakkal Majalla" w:hint="eastAsia"/>
                <w:b/>
                <w:bCs/>
                <w:noProof/>
                <w:rtl/>
              </w:rPr>
              <w:t>نظرية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الحوادث</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التنظيمية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b/>
                <w:bCs/>
                <w:noProof/>
              </w:rPr>
              <w:t>Organizational Accident Theory</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Toc222153426 \h</w:instrText>
            </w:r>
            <w:r>
              <w:rPr>
                <w:noProof/>
                <w:webHidden/>
                <w:rtl/>
              </w:rPr>
              <w:instrText xml:space="preserve"> </w:instrText>
            </w:r>
            <w:r>
              <w:rPr>
                <w:noProof/>
                <w:webHidden/>
                <w:rtl/>
              </w:rPr>
            </w:r>
            <w:r>
              <w:rPr>
                <w:noProof/>
                <w:webHidden/>
                <w:rtl/>
              </w:rPr>
              <w:fldChar w:fldCharType="separate"/>
            </w:r>
            <w:r w:rsidR="00E805C7">
              <w:rPr>
                <w:noProof/>
                <w:webHidden/>
                <w:rtl/>
              </w:rPr>
              <w:t>57</w:t>
            </w:r>
            <w:r>
              <w:rPr>
                <w:noProof/>
                <w:webHidden/>
                <w:rtl/>
              </w:rPr>
              <w:fldChar w:fldCharType="end"/>
            </w:r>
          </w:hyperlink>
        </w:p>
        <w:p w14:paraId="464A4CD4" w14:textId="4C0CD899" w:rsidR="00BD0FD3" w:rsidRDefault="00BD0FD3">
          <w:pPr>
            <w:pStyle w:val="TOC3"/>
            <w:tabs>
              <w:tab w:val="right" w:leader="dot" w:pos="8822"/>
            </w:tabs>
            <w:rPr>
              <w:rFonts w:eastAsiaTheme="minorEastAsia"/>
              <w:noProof/>
              <w:sz w:val="24"/>
              <w:szCs w:val="24"/>
              <w:rtl/>
            </w:rPr>
          </w:pPr>
          <w:hyperlink w:anchor="_Toc222153427" w:history="1">
            <w:r w:rsidRPr="00B21151">
              <w:rPr>
                <w:rStyle w:val="Hyperlink"/>
                <w:rFonts w:ascii="Sakkal Majalla" w:hAnsi="Sakkal Majalla" w:cs="Sakkal Majalla"/>
                <w:b/>
                <w:bCs/>
                <w:noProof/>
                <w:rtl/>
              </w:rPr>
              <w:t xml:space="preserve">2.8.3 </w:t>
            </w:r>
            <w:r w:rsidRPr="00B21151">
              <w:rPr>
                <w:rStyle w:val="Hyperlink"/>
                <w:rFonts w:ascii="Sakkal Majalla" w:hAnsi="Sakkal Majalla" w:cs="Sakkal Majalla" w:hint="eastAsia"/>
                <w:b/>
                <w:bCs/>
                <w:noProof/>
                <w:rtl/>
              </w:rPr>
              <w:t>نظرية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المنظمات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عالية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الموثوقية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b/>
                <w:bCs/>
                <w:noProof/>
              </w:rPr>
              <w:t>High Reliability Organizations Theory</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Toc222153427 \h</w:instrText>
            </w:r>
            <w:r>
              <w:rPr>
                <w:noProof/>
                <w:webHidden/>
                <w:rtl/>
              </w:rPr>
              <w:instrText xml:space="preserve"> </w:instrText>
            </w:r>
            <w:r>
              <w:rPr>
                <w:noProof/>
                <w:webHidden/>
                <w:rtl/>
              </w:rPr>
            </w:r>
            <w:r>
              <w:rPr>
                <w:noProof/>
                <w:webHidden/>
                <w:rtl/>
              </w:rPr>
              <w:fldChar w:fldCharType="separate"/>
            </w:r>
            <w:r w:rsidR="00E805C7">
              <w:rPr>
                <w:noProof/>
                <w:webHidden/>
                <w:rtl/>
              </w:rPr>
              <w:t>58</w:t>
            </w:r>
            <w:r>
              <w:rPr>
                <w:noProof/>
                <w:webHidden/>
                <w:rtl/>
              </w:rPr>
              <w:fldChar w:fldCharType="end"/>
            </w:r>
          </w:hyperlink>
        </w:p>
        <w:p w14:paraId="2B72328A" w14:textId="20E05C26" w:rsidR="00BD0FD3" w:rsidRDefault="00BD0FD3">
          <w:pPr>
            <w:pStyle w:val="TOC3"/>
            <w:tabs>
              <w:tab w:val="right" w:leader="dot" w:pos="8822"/>
            </w:tabs>
            <w:rPr>
              <w:rFonts w:eastAsiaTheme="minorEastAsia"/>
              <w:noProof/>
              <w:sz w:val="24"/>
              <w:szCs w:val="24"/>
              <w:rtl/>
            </w:rPr>
          </w:pPr>
          <w:hyperlink w:anchor="_Toc222153428" w:history="1">
            <w:r w:rsidRPr="00B21151">
              <w:rPr>
                <w:rStyle w:val="Hyperlink"/>
                <w:rFonts w:ascii="Sakkal Majalla" w:hAnsi="Sakkal Majalla" w:cs="Sakkal Majalla"/>
                <w:b/>
                <w:bCs/>
                <w:noProof/>
                <w:rtl/>
              </w:rPr>
              <w:t xml:space="preserve">2.8.4 </w:t>
            </w:r>
            <w:r w:rsidRPr="00B21151">
              <w:rPr>
                <w:rStyle w:val="Hyperlink"/>
                <w:rFonts w:ascii="Sakkal Majalla" w:hAnsi="Sakkal Majalla" w:cs="Sakkal Majalla" w:hint="eastAsia"/>
                <w:b/>
                <w:bCs/>
                <w:noProof/>
                <w:rtl/>
              </w:rPr>
              <w:t>نظرية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الكفاءة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التنظيمية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b/>
                <w:bCs/>
                <w:noProof/>
              </w:rPr>
              <w:t>Organizational Effectiveness Theory</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Toc222153428 \h</w:instrText>
            </w:r>
            <w:r>
              <w:rPr>
                <w:noProof/>
                <w:webHidden/>
                <w:rtl/>
              </w:rPr>
              <w:instrText xml:space="preserve"> </w:instrText>
            </w:r>
            <w:r>
              <w:rPr>
                <w:noProof/>
                <w:webHidden/>
                <w:rtl/>
              </w:rPr>
            </w:r>
            <w:r>
              <w:rPr>
                <w:noProof/>
                <w:webHidden/>
                <w:rtl/>
              </w:rPr>
              <w:fldChar w:fldCharType="separate"/>
            </w:r>
            <w:r w:rsidR="00E805C7">
              <w:rPr>
                <w:noProof/>
                <w:webHidden/>
                <w:rtl/>
              </w:rPr>
              <w:t>59</w:t>
            </w:r>
            <w:r>
              <w:rPr>
                <w:noProof/>
                <w:webHidden/>
                <w:rtl/>
              </w:rPr>
              <w:fldChar w:fldCharType="end"/>
            </w:r>
          </w:hyperlink>
        </w:p>
        <w:p w14:paraId="5709A396" w14:textId="46F7A4E0" w:rsidR="00BD0FD3" w:rsidRDefault="00BD0FD3">
          <w:pPr>
            <w:pStyle w:val="TOC3"/>
            <w:tabs>
              <w:tab w:val="right" w:leader="dot" w:pos="8822"/>
            </w:tabs>
            <w:rPr>
              <w:rFonts w:eastAsiaTheme="minorEastAsia"/>
              <w:noProof/>
              <w:sz w:val="24"/>
              <w:szCs w:val="24"/>
              <w:rtl/>
            </w:rPr>
          </w:pPr>
          <w:hyperlink w:anchor="_Toc222153429" w:history="1">
            <w:r w:rsidRPr="00B21151">
              <w:rPr>
                <w:rStyle w:val="Hyperlink"/>
                <w:rFonts w:ascii="Sakkal Majalla" w:hAnsi="Sakkal Majalla" w:cs="Sakkal Majalla"/>
                <w:b/>
                <w:bCs/>
                <w:noProof/>
                <w:rtl/>
              </w:rPr>
              <w:t xml:space="preserve">2.8.5 </w:t>
            </w:r>
            <w:r w:rsidRPr="00B21151">
              <w:rPr>
                <w:rStyle w:val="Hyperlink"/>
                <w:rFonts w:ascii="Sakkal Majalla" w:hAnsi="Sakkal Majalla" w:cs="Sakkal Majalla" w:hint="eastAsia"/>
                <w:b/>
                <w:bCs/>
                <w:noProof/>
                <w:rtl/>
              </w:rPr>
              <w:t>نظرية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ثقافة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السلامة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b/>
                <w:bCs/>
                <w:noProof/>
              </w:rPr>
              <w:t>Safety Culture Theory</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Toc222153429 \h</w:instrText>
            </w:r>
            <w:r>
              <w:rPr>
                <w:noProof/>
                <w:webHidden/>
                <w:rtl/>
              </w:rPr>
              <w:instrText xml:space="preserve"> </w:instrText>
            </w:r>
            <w:r>
              <w:rPr>
                <w:noProof/>
                <w:webHidden/>
                <w:rtl/>
              </w:rPr>
            </w:r>
            <w:r>
              <w:rPr>
                <w:noProof/>
                <w:webHidden/>
                <w:rtl/>
              </w:rPr>
              <w:fldChar w:fldCharType="separate"/>
            </w:r>
            <w:r w:rsidR="00E805C7">
              <w:rPr>
                <w:noProof/>
                <w:webHidden/>
                <w:rtl/>
              </w:rPr>
              <w:t>59</w:t>
            </w:r>
            <w:r>
              <w:rPr>
                <w:noProof/>
                <w:webHidden/>
                <w:rtl/>
              </w:rPr>
              <w:fldChar w:fldCharType="end"/>
            </w:r>
          </w:hyperlink>
        </w:p>
        <w:p w14:paraId="27D587F6" w14:textId="480FAA60" w:rsidR="00BD0FD3" w:rsidRDefault="00BD0FD3">
          <w:pPr>
            <w:pStyle w:val="TOC3"/>
            <w:tabs>
              <w:tab w:val="right" w:leader="dot" w:pos="8822"/>
            </w:tabs>
            <w:rPr>
              <w:rFonts w:eastAsiaTheme="minorEastAsia"/>
              <w:noProof/>
              <w:sz w:val="24"/>
              <w:szCs w:val="24"/>
              <w:rtl/>
            </w:rPr>
          </w:pPr>
          <w:hyperlink w:anchor="_Toc222153430" w:history="1">
            <w:r w:rsidRPr="00B21151">
              <w:rPr>
                <w:rStyle w:val="Hyperlink"/>
                <w:rFonts w:ascii="Sakkal Majalla" w:hAnsi="Sakkal Majalla" w:cs="Sakkal Majalla"/>
                <w:b/>
                <w:bCs/>
                <w:noProof/>
                <w:rtl/>
              </w:rPr>
              <w:t xml:space="preserve">2.8.6 </w:t>
            </w:r>
            <w:r w:rsidRPr="00B21151">
              <w:rPr>
                <w:rStyle w:val="Hyperlink"/>
                <w:rFonts w:ascii="Sakkal Majalla" w:hAnsi="Sakkal Majalla" w:cs="Sakkal Majalla" w:hint="eastAsia"/>
                <w:b/>
                <w:bCs/>
                <w:noProof/>
                <w:rtl/>
              </w:rPr>
              <w:t>التكامل</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بين</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النظريات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Toc222153430 \h</w:instrText>
            </w:r>
            <w:r>
              <w:rPr>
                <w:noProof/>
                <w:webHidden/>
                <w:rtl/>
              </w:rPr>
              <w:instrText xml:space="preserve"> </w:instrText>
            </w:r>
            <w:r>
              <w:rPr>
                <w:noProof/>
                <w:webHidden/>
                <w:rtl/>
              </w:rPr>
            </w:r>
            <w:r>
              <w:rPr>
                <w:noProof/>
                <w:webHidden/>
                <w:rtl/>
              </w:rPr>
              <w:fldChar w:fldCharType="separate"/>
            </w:r>
            <w:r w:rsidR="00E805C7">
              <w:rPr>
                <w:noProof/>
                <w:webHidden/>
                <w:rtl/>
              </w:rPr>
              <w:t>60</w:t>
            </w:r>
            <w:r>
              <w:rPr>
                <w:noProof/>
                <w:webHidden/>
                <w:rtl/>
              </w:rPr>
              <w:fldChar w:fldCharType="end"/>
            </w:r>
          </w:hyperlink>
        </w:p>
        <w:p w14:paraId="45CDB35F" w14:textId="7A6A3CA6" w:rsidR="00BD0FD3" w:rsidRDefault="00BD0FD3">
          <w:pPr>
            <w:pStyle w:val="TOC1"/>
            <w:rPr>
              <w:rFonts w:asciiTheme="minorHAnsi" w:eastAsiaTheme="minorEastAsia" w:hAnsiTheme="minorHAnsi" w:cstheme="minorBidi"/>
              <w:b w:val="0"/>
              <w:bCs w:val="0"/>
              <w:sz w:val="24"/>
              <w:szCs w:val="24"/>
              <w:rtl/>
              <w:lang w:bidi="ar-SA"/>
            </w:rPr>
          </w:pPr>
          <w:hyperlink w:anchor="_Toc222153431" w:history="1">
            <w:r w:rsidRPr="00B21151">
              <w:rPr>
                <w:rStyle w:val="Hyperlink"/>
                <w:rFonts w:hint="eastAsia"/>
                <w:rtl/>
              </w:rPr>
              <w:t>الفصل</w:t>
            </w:r>
            <w:r w:rsidRPr="00B21151">
              <w:rPr>
                <w:rStyle w:val="Hyperlink"/>
                <w:rtl/>
              </w:rPr>
              <w:t xml:space="preserve"> </w:t>
            </w:r>
            <w:r w:rsidRPr="00B21151">
              <w:rPr>
                <w:rStyle w:val="Hyperlink"/>
                <w:rFonts w:hint="eastAsia"/>
                <w:rtl/>
              </w:rPr>
              <w:t>الثالث</w:t>
            </w:r>
            <w:r w:rsidRPr="00B21151">
              <w:rPr>
                <w:rStyle w:val="Hyperlink"/>
                <w:rtl/>
              </w:rPr>
              <w:t xml:space="preserve">                                           </w:t>
            </w:r>
            <w:r w:rsidRPr="00B21151">
              <w:rPr>
                <w:rStyle w:val="Hyperlink"/>
                <w:rFonts w:hint="eastAsia"/>
                <w:rtl/>
              </w:rPr>
              <w:t>منهجية</w:t>
            </w:r>
            <w:r w:rsidRPr="00B21151">
              <w:rPr>
                <w:rStyle w:val="Hyperlink"/>
                <w:rtl/>
              </w:rPr>
              <w:t xml:space="preserve"> </w:t>
            </w:r>
            <w:r w:rsidRPr="00B21151">
              <w:rPr>
                <w:rStyle w:val="Hyperlink"/>
                <w:rFonts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Toc222153431 \h</w:instrText>
            </w:r>
            <w:r>
              <w:rPr>
                <w:webHidden/>
                <w:rtl/>
              </w:rPr>
              <w:instrText xml:space="preserve"> </w:instrText>
            </w:r>
            <w:r>
              <w:rPr>
                <w:webHidden/>
                <w:rtl/>
              </w:rPr>
            </w:r>
            <w:r>
              <w:rPr>
                <w:webHidden/>
                <w:rtl/>
              </w:rPr>
              <w:fldChar w:fldCharType="separate"/>
            </w:r>
            <w:r w:rsidR="00E805C7">
              <w:rPr>
                <w:webHidden/>
                <w:rtl/>
              </w:rPr>
              <w:t>61</w:t>
            </w:r>
            <w:r>
              <w:rPr>
                <w:webHidden/>
                <w:rtl/>
              </w:rPr>
              <w:fldChar w:fldCharType="end"/>
            </w:r>
          </w:hyperlink>
        </w:p>
        <w:p w14:paraId="7F671687" w14:textId="65735902" w:rsidR="00BD0FD3" w:rsidRDefault="00BD0FD3">
          <w:pPr>
            <w:pStyle w:val="TOC2"/>
            <w:tabs>
              <w:tab w:val="right" w:leader="dot" w:pos="8822"/>
            </w:tabs>
            <w:rPr>
              <w:rFonts w:eastAsiaTheme="minorEastAsia"/>
              <w:noProof/>
              <w:sz w:val="24"/>
              <w:szCs w:val="24"/>
              <w:rtl/>
            </w:rPr>
          </w:pPr>
          <w:hyperlink w:anchor="_Toc222153432" w:history="1">
            <w:r w:rsidRPr="00B21151">
              <w:rPr>
                <w:rStyle w:val="Hyperlink"/>
                <w:rFonts w:ascii="Sakkal Majalla" w:hAnsi="Sakkal Majalla" w:cs="Sakkal Majalla"/>
                <w:b/>
                <w:bCs/>
                <w:noProof/>
                <w:rtl/>
              </w:rPr>
              <w:t xml:space="preserve">3.1 </w:t>
            </w:r>
            <w:r w:rsidRPr="00B21151">
              <w:rPr>
                <w:rStyle w:val="Hyperlink"/>
                <w:rFonts w:ascii="Sakkal Majalla"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Toc222153432 \h</w:instrText>
            </w:r>
            <w:r>
              <w:rPr>
                <w:noProof/>
                <w:webHidden/>
                <w:rtl/>
              </w:rPr>
              <w:instrText xml:space="preserve"> </w:instrText>
            </w:r>
            <w:r>
              <w:rPr>
                <w:noProof/>
                <w:webHidden/>
                <w:rtl/>
              </w:rPr>
            </w:r>
            <w:r>
              <w:rPr>
                <w:noProof/>
                <w:webHidden/>
                <w:rtl/>
              </w:rPr>
              <w:fldChar w:fldCharType="separate"/>
            </w:r>
            <w:r w:rsidR="00E805C7">
              <w:rPr>
                <w:noProof/>
                <w:webHidden/>
                <w:rtl/>
              </w:rPr>
              <w:t>62</w:t>
            </w:r>
            <w:r>
              <w:rPr>
                <w:noProof/>
                <w:webHidden/>
                <w:rtl/>
              </w:rPr>
              <w:fldChar w:fldCharType="end"/>
            </w:r>
          </w:hyperlink>
        </w:p>
        <w:p w14:paraId="30D84323" w14:textId="1CA4BAE4" w:rsidR="00BD0FD3" w:rsidRDefault="00BD0FD3">
          <w:pPr>
            <w:pStyle w:val="TOC2"/>
            <w:tabs>
              <w:tab w:val="right" w:leader="dot" w:pos="8822"/>
            </w:tabs>
            <w:rPr>
              <w:rFonts w:eastAsiaTheme="minorEastAsia"/>
              <w:noProof/>
              <w:sz w:val="24"/>
              <w:szCs w:val="24"/>
              <w:rtl/>
            </w:rPr>
          </w:pPr>
          <w:hyperlink w:anchor="_Toc222153433" w:history="1">
            <w:r w:rsidRPr="00B21151">
              <w:rPr>
                <w:rStyle w:val="Hyperlink"/>
                <w:rFonts w:ascii="Sakkal Majalla" w:hAnsi="Sakkal Majalla" w:cs="Sakkal Majalla"/>
                <w:b/>
                <w:bCs/>
                <w:noProof/>
                <w:rtl/>
              </w:rPr>
              <w:t xml:space="preserve">3.2 </w:t>
            </w:r>
            <w:r w:rsidRPr="00B21151">
              <w:rPr>
                <w:rStyle w:val="Hyperlink"/>
                <w:rFonts w:ascii="Sakkal Majalla" w:hAnsi="Sakkal Majalla" w:cs="Sakkal Majalla" w:hint="eastAsia"/>
                <w:b/>
                <w:bCs/>
                <w:noProof/>
                <w:rtl/>
              </w:rPr>
              <w:t>منهج</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Toc222153433 \h</w:instrText>
            </w:r>
            <w:r>
              <w:rPr>
                <w:noProof/>
                <w:webHidden/>
                <w:rtl/>
              </w:rPr>
              <w:instrText xml:space="preserve"> </w:instrText>
            </w:r>
            <w:r>
              <w:rPr>
                <w:noProof/>
                <w:webHidden/>
                <w:rtl/>
              </w:rPr>
            </w:r>
            <w:r>
              <w:rPr>
                <w:noProof/>
                <w:webHidden/>
                <w:rtl/>
              </w:rPr>
              <w:fldChar w:fldCharType="separate"/>
            </w:r>
            <w:r w:rsidR="00E805C7">
              <w:rPr>
                <w:noProof/>
                <w:webHidden/>
                <w:rtl/>
              </w:rPr>
              <w:t>62</w:t>
            </w:r>
            <w:r>
              <w:rPr>
                <w:noProof/>
                <w:webHidden/>
                <w:rtl/>
              </w:rPr>
              <w:fldChar w:fldCharType="end"/>
            </w:r>
          </w:hyperlink>
        </w:p>
        <w:p w14:paraId="7394668F" w14:textId="50E09053" w:rsidR="00BD0FD3" w:rsidRDefault="00BD0FD3">
          <w:pPr>
            <w:pStyle w:val="TOC2"/>
            <w:tabs>
              <w:tab w:val="right" w:leader="dot" w:pos="8822"/>
            </w:tabs>
            <w:rPr>
              <w:rFonts w:eastAsiaTheme="minorEastAsia"/>
              <w:noProof/>
              <w:sz w:val="24"/>
              <w:szCs w:val="24"/>
              <w:rtl/>
            </w:rPr>
          </w:pPr>
          <w:hyperlink w:anchor="_Toc222153434" w:history="1">
            <w:r w:rsidRPr="00B21151">
              <w:rPr>
                <w:rStyle w:val="Hyperlink"/>
                <w:rFonts w:ascii="Sakkal Majalla" w:hAnsi="Sakkal Majalla" w:cs="Sakkal Majalla"/>
                <w:b/>
                <w:bCs/>
                <w:noProof/>
                <w:rtl/>
              </w:rPr>
              <w:t xml:space="preserve">3.3 </w:t>
            </w:r>
            <w:r w:rsidRPr="00B21151">
              <w:rPr>
                <w:rStyle w:val="Hyperlink"/>
                <w:rFonts w:ascii="Sakkal Majalla" w:hAnsi="Sakkal Majalla" w:cs="Sakkal Majalla" w:hint="eastAsia"/>
                <w:b/>
                <w:bCs/>
                <w:noProof/>
                <w:rtl/>
              </w:rPr>
              <w:t>مجتمع</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Toc222153434 \h</w:instrText>
            </w:r>
            <w:r>
              <w:rPr>
                <w:noProof/>
                <w:webHidden/>
                <w:rtl/>
              </w:rPr>
              <w:instrText xml:space="preserve"> </w:instrText>
            </w:r>
            <w:r>
              <w:rPr>
                <w:noProof/>
                <w:webHidden/>
                <w:rtl/>
              </w:rPr>
            </w:r>
            <w:r>
              <w:rPr>
                <w:noProof/>
                <w:webHidden/>
                <w:rtl/>
              </w:rPr>
              <w:fldChar w:fldCharType="separate"/>
            </w:r>
            <w:r w:rsidR="00E805C7">
              <w:rPr>
                <w:noProof/>
                <w:webHidden/>
                <w:rtl/>
              </w:rPr>
              <w:t>63</w:t>
            </w:r>
            <w:r>
              <w:rPr>
                <w:noProof/>
                <w:webHidden/>
                <w:rtl/>
              </w:rPr>
              <w:fldChar w:fldCharType="end"/>
            </w:r>
          </w:hyperlink>
        </w:p>
        <w:p w14:paraId="1F2F7BC7" w14:textId="72434FA1" w:rsidR="00BD0FD3" w:rsidRDefault="00BD0FD3">
          <w:pPr>
            <w:pStyle w:val="TOC2"/>
            <w:tabs>
              <w:tab w:val="right" w:leader="dot" w:pos="8822"/>
            </w:tabs>
            <w:rPr>
              <w:rFonts w:eastAsiaTheme="minorEastAsia"/>
              <w:noProof/>
              <w:sz w:val="24"/>
              <w:szCs w:val="24"/>
              <w:rtl/>
            </w:rPr>
          </w:pPr>
          <w:hyperlink w:anchor="_Toc222153435" w:history="1">
            <w:r w:rsidRPr="00B21151">
              <w:rPr>
                <w:rStyle w:val="Hyperlink"/>
                <w:rFonts w:ascii="Sakkal Majalla" w:hAnsi="Sakkal Majalla" w:cs="Sakkal Majalla"/>
                <w:b/>
                <w:bCs/>
                <w:noProof/>
              </w:rPr>
              <w:t xml:space="preserve">3.4 </w:t>
            </w:r>
            <w:r w:rsidRPr="00B21151">
              <w:rPr>
                <w:rStyle w:val="Hyperlink"/>
                <w:rFonts w:ascii="Sakkal Majalla" w:hAnsi="Sakkal Majalla" w:cs="Sakkal Majalla" w:hint="eastAsia"/>
                <w:b/>
                <w:bCs/>
                <w:noProof/>
                <w:rtl/>
              </w:rPr>
              <w:t>عينة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Toc222153435 \h</w:instrText>
            </w:r>
            <w:r>
              <w:rPr>
                <w:noProof/>
                <w:webHidden/>
                <w:rtl/>
              </w:rPr>
              <w:instrText xml:space="preserve"> </w:instrText>
            </w:r>
            <w:r>
              <w:rPr>
                <w:noProof/>
                <w:webHidden/>
                <w:rtl/>
              </w:rPr>
            </w:r>
            <w:r>
              <w:rPr>
                <w:noProof/>
                <w:webHidden/>
                <w:rtl/>
              </w:rPr>
              <w:fldChar w:fldCharType="separate"/>
            </w:r>
            <w:r w:rsidR="00E805C7">
              <w:rPr>
                <w:noProof/>
                <w:webHidden/>
                <w:rtl/>
              </w:rPr>
              <w:t>64</w:t>
            </w:r>
            <w:r>
              <w:rPr>
                <w:noProof/>
                <w:webHidden/>
                <w:rtl/>
              </w:rPr>
              <w:fldChar w:fldCharType="end"/>
            </w:r>
          </w:hyperlink>
        </w:p>
        <w:p w14:paraId="7BAC56A2" w14:textId="4FB8EB47" w:rsidR="00BD0FD3" w:rsidRDefault="00BD0FD3">
          <w:pPr>
            <w:pStyle w:val="TOC2"/>
            <w:tabs>
              <w:tab w:val="right" w:leader="dot" w:pos="8822"/>
            </w:tabs>
            <w:rPr>
              <w:rFonts w:eastAsiaTheme="minorEastAsia"/>
              <w:noProof/>
              <w:sz w:val="24"/>
              <w:szCs w:val="24"/>
              <w:rtl/>
            </w:rPr>
          </w:pPr>
          <w:hyperlink w:anchor="_Toc222153436" w:history="1">
            <w:r w:rsidRPr="00B21151">
              <w:rPr>
                <w:rStyle w:val="Hyperlink"/>
                <w:rFonts w:ascii="Sakkal Majalla" w:hAnsi="Sakkal Majalla" w:cs="Sakkal Majalla"/>
                <w:b/>
                <w:bCs/>
                <w:noProof/>
              </w:rPr>
              <w:t xml:space="preserve">3.5 </w:t>
            </w:r>
            <w:r w:rsidRPr="00B21151">
              <w:rPr>
                <w:rStyle w:val="Hyperlink"/>
                <w:rFonts w:ascii="Sakkal Majalla" w:hAnsi="Sakkal Majalla" w:cs="Sakkal Majalla" w:hint="eastAsia"/>
                <w:b/>
                <w:bCs/>
                <w:noProof/>
                <w:rtl/>
              </w:rPr>
              <w:t>العينة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النهائية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المعتمدة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في</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Toc222153436 \h</w:instrText>
            </w:r>
            <w:r>
              <w:rPr>
                <w:noProof/>
                <w:webHidden/>
                <w:rtl/>
              </w:rPr>
              <w:instrText xml:space="preserve"> </w:instrText>
            </w:r>
            <w:r>
              <w:rPr>
                <w:noProof/>
                <w:webHidden/>
                <w:rtl/>
              </w:rPr>
            </w:r>
            <w:r>
              <w:rPr>
                <w:noProof/>
                <w:webHidden/>
                <w:rtl/>
              </w:rPr>
              <w:fldChar w:fldCharType="separate"/>
            </w:r>
            <w:r w:rsidR="00E805C7">
              <w:rPr>
                <w:noProof/>
                <w:webHidden/>
                <w:rtl/>
              </w:rPr>
              <w:t>65</w:t>
            </w:r>
            <w:r>
              <w:rPr>
                <w:noProof/>
                <w:webHidden/>
                <w:rtl/>
              </w:rPr>
              <w:fldChar w:fldCharType="end"/>
            </w:r>
          </w:hyperlink>
        </w:p>
        <w:p w14:paraId="1D8480C9" w14:textId="6163EA9A" w:rsidR="00BD0FD3" w:rsidRDefault="00BD0FD3">
          <w:pPr>
            <w:pStyle w:val="TOC2"/>
            <w:tabs>
              <w:tab w:val="right" w:leader="dot" w:pos="8822"/>
            </w:tabs>
            <w:rPr>
              <w:rFonts w:eastAsiaTheme="minorEastAsia"/>
              <w:noProof/>
              <w:sz w:val="24"/>
              <w:szCs w:val="24"/>
              <w:rtl/>
            </w:rPr>
          </w:pPr>
          <w:hyperlink w:anchor="_Toc222153437" w:history="1">
            <w:r w:rsidRPr="00B21151">
              <w:rPr>
                <w:rStyle w:val="Hyperlink"/>
                <w:rFonts w:ascii="Sakkal Majalla" w:hAnsi="Sakkal Majalla" w:cs="Sakkal Majalla"/>
                <w:b/>
                <w:bCs/>
                <w:noProof/>
                <w:rtl/>
              </w:rPr>
              <w:t xml:space="preserve">3.6 </w:t>
            </w:r>
            <w:r w:rsidRPr="00B21151">
              <w:rPr>
                <w:rStyle w:val="Hyperlink"/>
                <w:rFonts w:ascii="Sakkal Majalla" w:hAnsi="Sakkal Majalla" w:cs="Sakkal Majalla" w:hint="eastAsia"/>
                <w:b/>
                <w:bCs/>
                <w:noProof/>
                <w:rtl/>
              </w:rPr>
              <w:t>كفاية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حجم</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Toc222153437 \h</w:instrText>
            </w:r>
            <w:r>
              <w:rPr>
                <w:noProof/>
                <w:webHidden/>
                <w:rtl/>
              </w:rPr>
              <w:instrText xml:space="preserve"> </w:instrText>
            </w:r>
            <w:r>
              <w:rPr>
                <w:noProof/>
                <w:webHidden/>
                <w:rtl/>
              </w:rPr>
            </w:r>
            <w:r>
              <w:rPr>
                <w:noProof/>
                <w:webHidden/>
                <w:rtl/>
              </w:rPr>
              <w:fldChar w:fldCharType="separate"/>
            </w:r>
            <w:r w:rsidR="00E805C7">
              <w:rPr>
                <w:noProof/>
                <w:webHidden/>
                <w:rtl/>
              </w:rPr>
              <w:t>66</w:t>
            </w:r>
            <w:r>
              <w:rPr>
                <w:noProof/>
                <w:webHidden/>
                <w:rtl/>
              </w:rPr>
              <w:fldChar w:fldCharType="end"/>
            </w:r>
          </w:hyperlink>
        </w:p>
        <w:p w14:paraId="7F4D6347" w14:textId="1DD1613D" w:rsidR="00BD0FD3" w:rsidRDefault="00BD0FD3">
          <w:pPr>
            <w:pStyle w:val="TOC2"/>
            <w:tabs>
              <w:tab w:val="right" w:leader="dot" w:pos="8822"/>
            </w:tabs>
            <w:rPr>
              <w:rFonts w:eastAsiaTheme="minorEastAsia"/>
              <w:noProof/>
              <w:sz w:val="24"/>
              <w:szCs w:val="24"/>
              <w:rtl/>
            </w:rPr>
          </w:pPr>
          <w:hyperlink w:anchor="_Toc222153438" w:history="1">
            <w:r w:rsidRPr="00B21151">
              <w:rPr>
                <w:rStyle w:val="Hyperlink"/>
                <w:rFonts w:ascii="Sakkal Majalla" w:hAnsi="Sakkal Majalla" w:cs="Sakkal Majalla"/>
                <w:b/>
                <w:bCs/>
                <w:noProof/>
              </w:rPr>
              <w:t xml:space="preserve">3.7 </w:t>
            </w:r>
            <w:r w:rsidRPr="00B21151">
              <w:rPr>
                <w:rStyle w:val="Hyperlink"/>
                <w:rFonts w:ascii="Sakkal Majalla" w:hAnsi="Sakkal Majalla" w:cs="Sakkal Majalla" w:hint="eastAsia"/>
                <w:b/>
                <w:bCs/>
                <w:noProof/>
                <w:rtl/>
              </w:rPr>
              <w:t>الخصائص</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الديموغرافية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لأفراد</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عينة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Toc222153438 \h</w:instrText>
            </w:r>
            <w:r>
              <w:rPr>
                <w:noProof/>
                <w:webHidden/>
                <w:rtl/>
              </w:rPr>
              <w:instrText xml:space="preserve"> </w:instrText>
            </w:r>
            <w:r>
              <w:rPr>
                <w:noProof/>
                <w:webHidden/>
                <w:rtl/>
              </w:rPr>
            </w:r>
            <w:r>
              <w:rPr>
                <w:noProof/>
                <w:webHidden/>
                <w:rtl/>
              </w:rPr>
              <w:fldChar w:fldCharType="separate"/>
            </w:r>
            <w:r w:rsidR="00E805C7">
              <w:rPr>
                <w:noProof/>
                <w:webHidden/>
                <w:rtl/>
              </w:rPr>
              <w:t>67</w:t>
            </w:r>
            <w:r>
              <w:rPr>
                <w:noProof/>
                <w:webHidden/>
                <w:rtl/>
              </w:rPr>
              <w:fldChar w:fldCharType="end"/>
            </w:r>
          </w:hyperlink>
        </w:p>
        <w:p w14:paraId="56E686D7" w14:textId="0CB2E662" w:rsidR="00BD0FD3" w:rsidRDefault="00BD0FD3">
          <w:pPr>
            <w:pStyle w:val="TOC3"/>
            <w:tabs>
              <w:tab w:val="right" w:leader="dot" w:pos="8822"/>
            </w:tabs>
            <w:rPr>
              <w:rFonts w:eastAsiaTheme="minorEastAsia"/>
              <w:noProof/>
              <w:sz w:val="24"/>
              <w:szCs w:val="24"/>
              <w:rtl/>
            </w:rPr>
          </w:pPr>
          <w:hyperlink w:anchor="_Toc222153439" w:history="1">
            <w:r w:rsidRPr="00B21151">
              <w:rPr>
                <w:rStyle w:val="Hyperlink"/>
                <w:rFonts w:ascii="Sakkal Majalla" w:hAnsi="Sakkal Majalla" w:cs="Sakkal Majalla"/>
                <w:b/>
                <w:bCs/>
                <w:noProof/>
              </w:rPr>
              <w:t xml:space="preserve">3.7.1 </w:t>
            </w:r>
            <w:r w:rsidRPr="00B21151">
              <w:rPr>
                <w:rStyle w:val="Hyperlink"/>
                <w:rFonts w:ascii="Sakkal Majalla" w:hAnsi="Sakkal Majalla" w:cs="Sakkal Majalla" w:hint="eastAsia"/>
                <w:b/>
                <w:bCs/>
                <w:noProof/>
                <w:rtl/>
              </w:rPr>
              <w:t>توزيع</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أفراد</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العينة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حسب</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الفئة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Toc222153439 \h</w:instrText>
            </w:r>
            <w:r>
              <w:rPr>
                <w:noProof/>
                <w:webHidden/>
                <w:rtl/>
              </w:rPr>
              <w:instrText xml:space="preserve"> </w:instrText>
            </w:r>
            <w:r>
              <w:rPr>
                <w:noProof/>
                <w:webHidden/>
                <w:rtl/>
              </w:rPr>
            </w:r>
            <w:r>
              <w:rPr>
                <w:noProof/>
                <w:webHidden/>
                <w:rtl/>
              </w:rPr>
              <w:fldChar w:fldCharType="separate"/>
            </w:r>
            <w:r w:rsidR="00E805C7">
              <w:rPr>
                <w:noProof/>
                <w:webHidden/>
                <w:rtl/>
              </w:rPr>
              <w:t>67</w:t>
            </w:r>
            <w:r>
              <w:rPr>
                <w:noProof/>
                <w:webHidden/>
                <w:rtl/>
              </w:rPr>
              <w:fldChar w:fldCharType="end"/>
            </w:r>
          </w:hyperlink>
        </w:p>
        <w:p w14:paraId="64CFBD3F" w14:textId="2A558550" w:rsidR="00BD0FD3" w:rsidRDefault="00BD0FD3">
          <w:pPr>
            <w:pStyle w:val="TOC3"/>
            <w:tabs>
              <w:tab w:val="right" w:leader="dot" w:pos="8822"/>
            </w:tabs>
            <w:rPr>
              <w:rFonts w:eastAsiaTheme="minorEastAsia"/>
              <w:noProof/>
              <w:sz w:val="24"/>
              <w:szCs w:val="24"/>
              <w:rtl/>
            </w:rPr>
          </w:pPr>
          <w:hyperlink w:anchor="_Toc222153440" w:history="1">
            <w:r w:rsidRPr="00B21151">
              <w:rPr>
                <w:rStyle w:val="Hyperlink"/>
                <w:rFonts w:ascii="Sakkal Majalla" w:hAnsi="Sakkal Majalla" w:cs="Sakkal Majalla"/>
                <w:b/>
                <w:bCs/>
                <w:noProof/>
              </w:rPr>
              <w:t xml:space="preserve">3.7.2 </w:t>
            </w:r>
            <w:r w:rsidRPr="00B21151">
              <w:rPr>
                <w:rStyle w:val="Hyperlink"/>
                <w:rFonts w:ascii="Sakkal Majalla" w:hAnsi="Sakkal Majalla" w:cs="Sakkal Majalla" w:hint="eastAsia"/>
                <w:b/>
                <w:bCs/>
                <w:noProof/>
                <w:rtl/>
              </w:rPr>
              <w:t>خصائص</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العينة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حسب</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Toc222153440 \h</w:instrText>
            </w:r>
            <w:r>
              <w:rPr>
                <w:noProof/>
                <w:webHidden/>
                <w:rtl/>
              </w:rPr>
              <w:instrText xml:space="preserve"> </w:instrText>
            </w:r>
            <w:r>
              <w:rPr>
                <w:noProof/>
                <w:webHidden/>
                <w:rtl/>
              </w:rPr>
            </w:r>
            <w:r>
              <w:rPr>
                <w:noProof/>
                <w:webHidden/>
                <w:rtl/>
              </w:rPr>
              <w:fldChar w:fldCharType="separate"/>
            </w:r>
            <w:r w:rsidR="00E805C7">
              <w:rPr>
                <w:noProof/>
                <w:webHidden/>
                <w:rtl/>
              </w:rPr>
              <w:t>68</w:t>
            </w:r>
            <w:r>
              <w:rPr>
                <w:noProof/>
                <w:webHidden/>
                <w:rtl/>
              </w:rPr>
              <w:fldChar w:fldCharType="end"/>
            </w:r>
          </w:hyperlink>
        </w:p>
        <w:p w14:paraId="109BFD3F" w14:textId="3933B56F" w:rsidR="00BD0FD3" w:rsidRDefault="00BD0FD3">
          <w:pPr>
            <w:pStyle w:val="TOC3"/>
            <w:tabs>
              <w:tab w:val="right" w:leader="dot" w:pos="8822"/>
            </w:tabs>
            <w:rPr>
              <w:rFonts w:eastAsiaTheme="minorEastAsia"/>
              <w:noProof/>
              <w:sz w:val="24"/>
              <w:szCs w:val="24"/>
              <w:rtl/>
            </w:rPr>
          </w:pPr>
          <w:hyperlink w:anchor="_Toc222153441" w:history="1">
            <w:r w:rsidRPr="00B21151">
              <w:rPr>
                <w:rStyle w:val="Hyperlink"/>
                <w:rFonts w:ascii="Sakkal Majalla" w:hAnsi="Sakkal Majalla" w:cs="Sakkal Majalla"/>
                <w:b/>
                <w:bCs/>
                <w:noProof/>
                <w:rtl/>
              </w:rPr>
              <w:t xml:space="preserve">3.7.3 </w:t>
            </w:r>
            <w:r w:rsidRPr="00B21151">
              <w:rPr>
                <w:rStyle w:val="Hyperlink"/>
                <w:rFonts w:ascii="Sakkal Majalla" w:hAnsi="Sakkal Majalla" w:cs="Sakkal Majalla" w:hint="eastAsia"/>
                <w:b/>
                <w:bCs/>
                <w:noProof/>
                <w:rtl/>
              </w:rPr>
              <w:t>خصائص</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العينة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حسب</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سنوات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الخبرة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الوظيفية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Toc222153441 \h</w:instrText>
            </w:r>
            <w:r>
              <w:rPr>
                <w:noProof/>
                <w:webHidden/>
                <w:rtl/>
              </w:rPr>
              <w:instrText xml:space="preserve"> </w:instrText>
            </w:r>
            <w:r>
              <w:rPr>
                <w:noProof/>
                <w:webHidden/>
                <w:rtl/>
              </w:rPr>
            </w:r>
            <w:r>
              <w:rPr>
                <w:noProof/>
                <w:webHidden/>
                <w:rtl/>
              </w:rPr>
              <w:fldChar w:fldCharType="separate"/>
            </w:r>
            <w:r w:rsidR="00E805C7">
              <w:rPr>
                <w:noProof/>
                <w:webHidden/>
                <w:rtl/>
              </w:rPr>
              <w:t>69</w:t>
            </w:r>
            <w:r>
              <w:rPr>
                <w:noProof/>
                <w:webHidden/>
                <w:rtl/>
              </w:rPr>
              <w:fldChar w:fldCharType="end"/>
            </w:r>
          </w:hyperlink>
        </w:p>
        <w:p w14:paraId="4B4F07D1" w14:textId="75A4EEDA" w:rsidR="00BD0FD3" w:rsidRDefault="00BD0FD3">
          <w:pPr>
            <w:pStyle w:val="TOC3"/>
            <w:tabs>
              <w:tab w:val="right" w:leader="dot" w:pos="8822"/>
            </w:tabs>
            <w:rPr>
              <w:rFonts w:eastAsiaTheme="minorEastAsia"/>
              <w:noProof/>
              <w:sz w:val="24"/>
              <w:szCs w:val="24"/>
              <w:rtl/>
            </w:rPr>
          </w:pPr>
          <w:hyperlink w:anchor="_Toc222153442" w:history="1">
            <w:r w:rsidRPr="00B21151">
              <w:rPr>
                <w:rStyle w:val="Hyperlink"/>
                <w:rFonts w:ascii="Sakkal Majalla" w:hAnsi="Sakkal Majalla" w:cs="Sakkal Majalla"/>
                <w:b/>
                <w:bCs/>
                <w:noProof/>
                <w:rtl/>
              </w:rPr>
              <w:t xml:space="preserve">3.7.4 </w:t>
            </w:r>
            <w:r w:rsidRPr="00B21151">
              <w:rPr>
                <w:rStyle w:val="Hyperlink"/>
                <w:rFonts w:ascii="Sakkal Majalla" w:hAnsi="Sakkal Majalla" w:cs="Sakkal Majalla" w:hint="eastAsia"/>
                <w:b/>
                <w:bCs/>
                <w:noProof/>
                <w:rtl/>
              </w:rPr>
              <w:t>خصائص</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العينة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حسب</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المؤهل</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Toc222153442 \h</w:instrText>
            </w:r>
            <w:r>
              <w:rPr>
                <w:noProof/>
                <w:webHidden/>
                <w:rtl/>
              </w:rPr>
              <w:instrText xml:space="preserve"> </w:instrText>
            </w:r>
            <w:r>
              <w:rPr>
                <w:noProof/>
                <w:webHidden/>
                <w:rtl/>
              </w:rPr>
            </w:r>
            <w:r>
              <w:rPr>
                <w:noProof/>
                <w:webHidden/>
                <w:rtl/>
              </w:rPr>
              <w:fldChar w:fldCharType="separate"/>
            </w:r>
            <w:r w:rsidR="00E805C7">
              <w:rPr>
                <w:noProof/>
                <w:webHidden/>
                <w:rtl/>
              </w:rPr>
              <w:t>71</w:t>
            </w:r>
            <w:r>
              <w:rPr>
                <w:noProof/>
                <w:webHidden/>
                <w:rtl/>
              </w:rPr>
              <w:fldChar w:fldCharType="end"/>
            </w:r>
          </w:hyperlink>
        </w:p>
        <w:p w14:paraId="31EBC407" w14:textId="72D79F6D" w:rsidR="00BD0FD3" w:rsidRDefault="00BD0FD3">
          <w:pPr>
            <w:pStyle w:val="TOC3"/>
            <w:tabs>
              <w:tab w:val="right" w:leader="dot" w:pos="8822"/>
            </w:tabs>
            <w:rPr>
              <w:rFonts w:eastAsiaTheme="minorEastAsia"/>
              <w:noProof/>
              <w:sz w:val="24"/>
              <w:szCs w:val="24"/>
              <w:rtl/>
            </w:rPr>
          </w:pPr>
          <w:hyperlink w:anchor="_Toc222153443" w:history="1">
            <w:r w:rsidRPr="00B21151">
              <w:rPr>
                <w:rStyle w:val="Hyperlink"/>
                <w:rFonts w:ascii="Sakkal Majalla" w:hAnsi="Sakkal Majalla" w:cs="Sakkal Majalla"/>
                <w:b/>
                <w:bCs/>
                <w:noProof/>
                <w:rtl/>
              </w:rPr>
              <w:t xml:space="preserve">3.4.4 </w:t>
            </w:r>
            <w:r w:rsidRPr="00B21151">
              <w:rPr>
                <w:rStyle w:val="Hyperlink"/>
                <w:rFonts w:ascii="Sakkal Majalla" w:hAnsi="Sakkal Majalla" w:cs="Sakkal Majalla"/>
                <w:b/>
                <w:bCs/>
                <w:noProof/>
              </w:rPr>
              <w:t xml:space="preserve"> </w:t>
            </w:r>
            <w:r w:rsidRPr="00B21151">
              <w:rPr>
                <w:rStyle w:val="Hyperlink"/>
                <w:rFonts w:ascii="Sakkal Majalla" w:hAnsi="Sakkal Majalla" w:cs="Sakkal Majalla" w:hint="eastAsia"/>
                <w:b/>
                <w:bCs/>
                <w:noProof/>
                <w:rtl/>
              </w:rPr>
              <w:t>دلالة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الخصائص</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الديموغرافية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للعينة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Toc222153443 \h</w:instrText>
            </w:r>
            <w:r>
              <w:rPr>
                <w:noProof/>
                <w:webHidden/>
                <w:rtl/>
              </w:rPr>
              <w:instrText xml:space="preserve"> </w:instrText>
            </w:r>
            <w:r>
              <w:rPr>
                <w:noProof/>
                <w:webHidden/>
                <w:rtl/>
              </w:rPr>
            </w:r>
            <w:r>
              <w:rPr>
                <w:noProof/>
                <w:webHidden/>
                <w:rtl/>
              </w:rPr>
              <w:fldChar w:fldCharType="separate"/>
            </w:r>
            <w:r w:rsidR="00E805C7">
              <w:rPr>
                <w:noProof/>
                <w:webHidden/>
                <w:rtl/>
              </w:rPr>
              <w:t>72</w:t>
            </w:r>
            <w:r>
              <w:rPr>
                <w:noProof/>
                <w:webHidden/>
                <w:rtl/>
              </w:rPr>
              <w:fldChar w:fldCharType="end"/>
            </w:r>
          </w:hyperlink>
        </w:p>
        <w:p w14:paraId="3CCC17FC" w14:textId="4BEF647E" w:rsidR="00BD0FD3" w:rsidRDefault="00BD0FD3">
          <w:pPr>
            <w:pStyle w:val="TOC2"/>
            <w:tabs>
              <w:tab w:val="right" w:leader="dot" w:pos="8822"/>
            </w:tabs>
            <w:rPr>
              <w:rFonts w:eastAsiaTheme="minorEastAsia"/>
              <w:noProof/>
              <w:sz w:val="24"/>
              <w:szCs w:val="24"/>
              <w:rtl/>
            </w:rPr>
          </w:pPr>
          <w:hyperlink w:anchor="_Toc222153444" w:history="1">
            <w:r w:rsidRPr="00B21151">
              <w:rPr>
                <w:rStyle w:val="Hyperlink"/>
                <w:rFonts w:ascii="Sakkal Majalla" w:hAnsi="Sakkal Majalla" w:cs="Sakkal Majalla"/>
                <w:b/>
                <w:bCs/>
                <w:noProof/>
                <w:rtl/>
              </w:rPr>
              <w:t xml:space="preserve">3.8 </w:t>
            </w:r>
            <w:r w:rsidRPr="00B21151">
              <w:rPr>
                <w:rStyle w:val="Hyperlink"/>
                <w:rFonts w:ascii="Sakkal Majalla" w:hAnsi="Sakkal Majalla" w:cs="Sakkal Majalla" w:hint="eastAsia"/>
                <w:b/>
                <w:bCs/>
                <w:noProof/>
                <w:rtl/>
              </w:rPr>
              <w:t>أداة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Toc222153444 \h</w:instrText>
            </w:r>
            <w:r>
              <w:rPr>
                <w:noProof/>
                <w:webHidden/>
                <w:rtl/>
              </w:rPr>
              <w:instrText xml:space="preserve"> </w:instrText>
            </w:r>
            <w:r>
              <w:rPr>
                <w:noProof/>
                <w:webHidden/>
                <w:rtl/>
              </w:rPr>
            </w:r>
            <w:r>
              <w:rPr>
                <w:noProof/>
                <w:webHidden/>
                <w:rtl/>
              </w:rPr>
              <w:fldChar w:fldCharType="separate"/>
            </w:r>
            <w:r w:rsidR="00E805C7">
              <w:rPr>
                <w:noProof/>
                <w:webHidden/>
                <w:rtl/>
              </w:rPr>
              <w:t>73</w:t>
            </w:r>
            <w:r>
              <w:rPr>
                <w:noProof/>
                <w:webHidden/>
                <w:rtl/>
              </w:rPr>
              <w:fldChar w:fldCharType="end"/>
            </w:r>
          </w:hyperlink>
        </w:p>
        <w:p w14:paraId="7CC0F769" w14:textId="243C5FF1" w:rsidR="00BD0FD3" w:rsidRDefault="00BD0FD3">
          <w:pPr>
            <w:pStyle w:val="TOC2"/>
            <w:tabs>
              <w:tab w:val="right" w:leader="dot" w:pos="8822"/>
            </w:tabs>
            <w:rPr>
              <w:rFonts w:eastAsiaTheme="minorEastAsia"/>
              <w:noProof/>
              <w:sz w:val="24"/>
              <w:szCs w:val="24"/>
              <w:rtl/>
            </w:rPr>
          </w:pPr>
          <w:hyperlink w:anchor="_Toc222153445" w:history="1">
            <w:r w:rsidRPr="00B21151">
              <w:rPr>
                <w:rStyle w:val="Hyperlink"/>
                <w:rFonts w:ascii="Sakkal Majalla" w:hAnsi="Sakkal Majalla" w:cs="Sakkal Majalla"/>
                <w:b/>
                <w:bCs/>
                <w:noProof/>
                <w:rtl/>
              </w:rPr>
              <w:t xml:space="preserve">3.9 </w:t>
            </w:r>
            <w:r w:rsidRPr="00B21151">
              <w:rPr>
                <w:rStyle w:val="Hyperlink"/>
                <w:rFonts w:ascii="Sakkal Majalla" w:hAnsi="Sakkal Majalla" w:cs="Sakkal Majalla" w:hint="eastAsia"/>
                <w:b/>
                <w:bCs/>
                <w:noProof/>
                <w:rtl/>
              </w:rPr>
              <w:t>بناء</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الاستبانة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ومحاورها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Toc222153445 \h</w:instrText>
            </w:r>
            <w:r>
              <w:rPr>
                <w:noProof/>
                <w:webHidden/>
                <w:rtl/>
              </w:rPr>
              <w:instrText xml:space="preserve"> </w:instrText>
            </w:r>
            <w:r>
              <w:rPr>
                <w:noProof/>
                <w:webHidden/>
                <w:rtl/>
              </w:rPr>
            </w:r>
            <w:r>
              <w:rPr>
                <w:noProof/>
                <w:webHidden/>
                <w:rtl/>
              </w:rPr>
              <w:fldChar w:fldCharType="separate"/>
            </w:r>
            <w:r w:rsidR="00E805C7">
              <w:rPr>
                <w:noProof/>
                <w:webHidden/>
                <w:rtl/>
              </w:rPr>
              <w:t>73</w:t>
            </w:r>
            <w:r>
              <w:rPr>
                <w:noProof/>
                <w:webHidden/>
                <w:rtl/>
              </w:rPr>
              <w:fldChar w:fldCharType="end"/>
            </w:r>
          </w:hyperlink>
        </w:p>
        <w:p w14:paraId="11E06152" w14:textId="2292B41F" w:rsidR="00BD0FD3" w:rsidRDefault="00BD0FD3">
          <w:pPr>
            <w:pStyle w:val="TOC3"/>
            <w:tabs>
              <w:tab w:val="right" w:leader="dot" w:pos="8822"/>
            </w:tabs>
            <w:rPr>
              <w:rFonts w:eastAsiaTheme="minorEastAsia"/>
              <w:noProof/>
              <w:sz w:val="24"/>
              <w:szCs w:val="24"/>
              <w:rtl/>
            </w:rPr>
          </w:pPr>
          <w:hyperlink w:anchor="_Toc222153446" w:history="1">
            <w:r w:rsidRPr="00B21151">
              <w:rPr>
                <w:rStyle w:val="Hyperlink"/>
                <w:rFonts w:ascii="Sakkal Majalla" w:hAnsi="Sakkal Majalla" w:cs="Sakkal Majalla"/>
                <w:b/>
                <w:bCs/>
                <w:noProof/>
                <w:rtl/>
              </w:rPr>
              <w:t xml:space="preserve">3.9.1 </w:t>
            </w:r>
            <w:r w:rsidRPr="00B21151">
              <w:rPr>
                <w:rStyle w:val="Hyperlink"/>
                <w:rFonts w:ascii="Sakkal Majalla" w:hAnsi="Sakkal Majalla" w:cs="Sakkal Majalla" w:hint="eastAsia"/>
                <w:b/>
                <w:bCs/>
                <w:noProof/>
                <w:rtl/>
              </w:rPr>
              <w:t>القسم</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الأول</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البيانات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Toc222153446 \h</w:instrText>
            </w:r>
            <w:r>
              <w:rPr>
                <w:noProof/>
                <w:webHidden/>
                <w:rtl/>
              </w:rPr>
              <w:instrText xml:space="preserve"> </w:instrText>
            </w:r>
            <w:r>
              <w:rPr>
                <w:noProof/>
                <w:webHidden/>
                <w:rtl/>
              </w:rPr>
            </w:r>
            <w:r>
              <w:rPr>
                <w:noProof/>
                <w:webHidden/>
                <w:rtl/>
              </w:rPr>
              <w:fldChar w:fldCharType="separate"/>
            </w:r>
            <w:r w:rsidR="00E805C7">
              <w:rPr>
                <w:noProof/>
                <w:webHidden/>
                <w:rtl/>
              </w:rPr>
              <w:t>73</w:t>
            </w:r>
            <w:r>
              <w:rPr>
                <w:noProof/>
                <w:webHidden/>
                <w:rtl/>
              </w:rPr>
              <w:fldChar w:fldCharType="end"/>
            </w:r>
          </w:hyperlink>
        </w:p>
        <w:p w14:paraId="68024919" w14:textId="45347DD7" w:rsidR="00BD0FD3" w:rsidRDefault="00BD0FD3">
          <w:pPr>
            <w:pStyle w:val="TOC3"/>
            <w:tabs>
              <w:tab w:val="right" w:leader="dot" w:pos="8822"/>
            </w:tabs>
            <w:rPr>
              <w:rFonts w:eastAsiaTheme="minorEastAsia"/>
              <w:noProof/>
              <w:sz w:val="24"/>
              <w:szCs w:val="24"/>
              <w:rtl/>
            </w:rPr>
          </w:pPr>
          <w:hyperlink w:anchor="_Toc222153447" w:history="1">
            <w:r w:rsidRPr="00B21151">
              <w:rPr>
                <w:rStyle w:val="Hyperlink"/>
                <w:rFonts w:ascii="Sakkal Majalla" w:hAnsi="Sakkal Majalla" w:cs="Sakkal Majalla"/>
                <w:b/>
                <w:bCs/>
                <w:noProof/>
                <w:rtl/>
              </w:rPr>
              <w:t xml:space="preserve">3.9.2 </w:t>
            </w:r>
            <w:r w:rsidRPr="00B21151">
              <w:rPr>
                <w:rStyle w:val="Hyperlink"/>
                <w:rFonts w:ascii="Sakkal Majalla" w:hAnsi="Sakkal Majalla" w:cs="Sakkal Majalla" w:hint="eastAsia"/>
                <w:b/>
                <w:bCs/>
                <w:noProof/>
                <w:rtl/>
              </w:rPr>
              <w:t>القسم</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الثاني</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محاور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Toc222153447 \h</w:instrText>
            </w:r>
            <w:r>
              <w:rPr>
                <w:noProof/>
                <w:webHidden/>
                <w:rtl/>
              </w:rPr>
              <w:instrText xml:space="preserve"> </w:instrText>
            </w:r>
            <w:r>
              <w:rPr>
                <w:noProof/>
                <w:webHidden/>
                <w:rtl/>
              </w:rPr>
            </w:r>
            <w:r>
              <w:rPr>
                <w:noProof/>
                <w:webHidden/>
                <w:rtl/>
              </w:rPr>
              <w:fldChar w:fldCharType="separate"/>
            </w:r>
            <w:r w:rsidR="00E805C7">
              <w:rPr>
                <w:noProof/>
                <w:webHidden/>
                <w:rtl/>
              </w:rPr>
              <w:t>73</w:t>
            </w:r>
            <w:r>
              <w:rPr>
                <w:noProof/>
                <w:webHidden/>
                <w:rtl/>
              </w:rPr>
              <w:fldChar w:fldCharType="end"/>
            </w:r>
          </w:hyperlink>
        </w:p>
        <w:p w14:paraId="3ABB3AC5" w14:textId="02734029" w:rsidR="00BD0FD3" w:rsidRDefault="00BD0FD3">
          <w:pPr>
            <w:pStyle w:val="TOC2"/>
            <w:tabs>
              <w:tab w:val="right" w:leader="dot" w:pos="8822"/>
            </w:tabs>
            <w:rPr>
              <w:rFonts w:eastAsiaTheme="minorEastAsia"/>
              <w:noProof/>
              <w:sz w:val="24"/>
              <w:szCs w:val="24"/>
              <w:rtl/>
            </w:rPr>
          </w:pPr>
          <w:hyperlink w:anchor="_Toc222153448" w:history="1">
            <w:r w:rsidRPr="00B21151">
              <w:rPr>
                <w:rStyle w:val="Hyperlink"/>
                <w:rFonts w:ascii="Sakkal Majalla" w:hAnsi="Sakkal Majalla" w:cs="Sakkal Majalla"/>
                <w:b/>
                <w:bCs/>
                <w:noProof/>
                <w:rtl/>
              </w:rPr>
              <w:t xml:space="preserve">3.10 </w:t>
            </w:r>
            <w:r w:rsidRPr="00B21151">
              <w:rPr>
                <w:rStyle w:val="Hyperlink"/>
                <w:rFonts w:ascii="Sakkal Majalla" w:hAnsi="Sakkal Majalla" w:cs="Sakkal Majalla" w:hint="eastAsia"/>
                <w:b/>
                <w:bCs/>
                <w:noProof/>
                <w:rtl/>
              </w:rPr>
              <w:t>مقياس</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الاستجابة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Toc222153448 \h</w:instrText>
            </w:r>
            <w:r>
              <w:rPr>
                <w:noProof/>
                <w:webHidden/>
                <w:rtl/>
              </w:rPr>
              <w:instrText xml:space="preserve"> </w:instrText>
            </w:r>
            <w:r>
              <w:rPr>
                <w:noProof/>
                <w:webHidden/>
                <w:rtl/>
              </w:rPr>
            </w:r>
            <w:r>
              <w:rPr>
                <w:noProof/>
                <w:webHidden/>
                <w:rtl/>
              </w:rPr>
              <w:fldChar w:fldCharType="separate"/>
            </w:r>
            <w:r w:rsidR="00E805C7">
              <w:rPr>
                <w:noProof/>
                <w:webHidden/>
                <w:rtl/>
              </w:rPr>
              <w:t>77</w:t>
            </w:r>
            <w:r>
              <w:rPr>
                <w:noProof/>
                <w:webHidden/>
                <w:rtl/>
              </w:rPr>
              <w:fldChar w:fldCharType="end"/>
            </w:r>
          </w:hyperlink>
        </w:p>
        <w:p w14:paraId="3BCA669E" w14:textId="020B2BCF" w:rsidR="00BD0FD3" w:rsidRDefault="00BD0FD3">
          <w:pPr>
            <w:pStyle w:val="TOC2"/>
            <w:tabs>
              <w:tab w:val="right" w:leader="dot" w:pos="8822"/>
            </w:tabs>
            <w:rPr>
              <w:rFonts w:eastAsiaTheme="minorEastAsia"/>
              <w:noProof/>
              <w:sz w:val="24"/>
              <w:szCs w:val="24"/>
              <w:rtl/>
            </w:rPr>
          </w:pPr>
          <w:hyperlink w:anchor="_Toc222153449" w:history="1">
            <w:r w:rsidRPr="00B21151">
              <w:rPr>
                <w:rStyle w:val="Hyperlink"/>
                <w:rFonts w:ascii="Sakkal Majalla" w:hAnsi="Sakkal Majalla" w:cs="Sakkal Majalla"/>
                <w:b/>
                <w:bCs/>
                <w:noProof/>
                <w:rtl/>
              </w:rPr>
              <w:t xml:space="preserve">3.11 </w:t>
            </w:r>
            <w:r w:rsidRPr="00B21151">
              <w:rPr>
                <w:rStyle w:val="Hyperlink"/>
                <w:rFonts w:ascii="Sakkal Majalla" w:hAnsi="Sakkal Majalla" w:cs="Sakkal Majalla" w:hint="eastAsia"/>
                <w:b/>
                <w:bCs/>
                <w:noProof/>
                <w:rtl/>
              </w:rPr>
              <w:t>صدق</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وثبات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أداة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Toc222153449 \h</w:instrText>
            </w:r>
            <w:r>
              <w:rPr>
                <w:noProof/>
                <w:webHidden/>
                <w:rtl/>
              </w:rPr>
              <w:instrText xml:space="preserve"> </w:instrText>
            </w:r>
            <w:r>
              <w:rPr>
                <w:noProof/>
                <w:webHidden/>
                <w:rtl/>
              </w:rPr>
            </w:r>
            <w:r>
              <w:rPr>
                <w:noProof/>
                <w:webHidden/>
                <w:rtl/>
              </w:rPr>
              <w:fldChar w:fldCharType="separate"/>
            </w:r>
            <w:r w:rsidR="00E805C7">
              <w:rPr>
                <w:noProof/>
                <w:webHidden/>
                <w:rtl/>
              </w:rPr>
              <w:t>78</w:t>
            </w:r>
            <w:r>
              <w:rPr>
                <w:noProof/>
                <w:webHidden/>
                <w:rtl/>
              </w:rPr>
              <w:fldChar w:fldCharType="end"/>
            </w:r>
          </w:hyperlink>
        </w:p>
        <w:p w14:paraId="5ECF8713" w14:textId="63FC4F1E" w:rsidR="00BD0FD3" w:rsidRDefault="00BD0FD3">
          <w:pPr>
            <w:pStyle w:val="TOC3"/>
            <w:tabs>
              <w:tab w:val="right" w:leader="dot" w:pos="8822"/>
            </w:tabs>
            <w:rPr>
              <w:rFonts w:eastAsiaTheme="minorEastAsia"/>
              <w:noProof/>
              <w:sz w:val="24"/>
              <w:szCs w:val="24"/>
              <w:rtl/>
            </w:rPr>
          </w:pPr>
          <w:hyperlink w:anchor="_Toc222153450" w:history="1">
            <w:r w:rsidRPr="00B21151">
              <w:rPr>
                <w:rStyle w:val="Hyperlink"/>
                <w:rFonts w:ascii="Sakkal Majalla" w:hAnsi="Sakkal Majalla" w:cs="Sakkal Majalla"/>
                <w:b/>
                <w:bCs/>
                <w:noProof/>
                <w:rtl/>
              </w:rPr>
              <w:t xml:space="preserve">3.11.1 </w:t>
            </w:r>
            <w:r w:rsidRPr="00B21151">
              <w:rPr>
                <w:rStyle w:val="Hyperlink"/>
                <w:rFonts w:ascii="Sakkal Majalla" w:hAnsi="Sakkal Majalla" w:cs="Sakkal Majalla" w:hint="eastAsia"/>
                <w:b/>
                <w:bCs/>
                <w:noProof/>
                <w:rtl/>
              </w:rPr>
              <w:t>صدق</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أداة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Toc222153450 \h</w:instrText>
            </w:r>
            <w:r>
              <w:rPr>
                <w:noProof/>
                <w:webHidden/>
                <w:rtl/>
              </w:rPr>
              <w:instrText xml:space="preserve"> </w:instrText>
            </w:r>
            <w:r>
              <w:rPr>
                <w:noProof/>
                <w:webHidden/>
                <w:rtl/>
              </w:rPr>
            </w:r>
            <w:r>
              <w:rPr>
                <w:noProof/>
                <w:webHidden/>
                <w:rtl/>
              </w:rPr>
              <w:fldChar w:fldCharType="separate"/>
            </w:r>
            <w:r w:rsidR="00E805C7">
              <w:rPr>
                <w:noProof/>
                <w:webHidden/>
                <w:rtl/>
              </w:rPr>
              <w:t>78</w:t>
            </w:r>
            <w:r>
              <w:rPr>
                <w:noProof/>
                <w:webHidden/>
                <w:rtl/>
              </w:rPr>
              <w:fldChar w:fldCharType="end"/>
            </w:r>
          </w:hyperlink>
        </w:p>
        <w:p w14:paraId="5A7DCF46" w14:textId="3EFB06F2" w:rsidR="00BD0FD3" w:rsidRDefault="00BD0FD3">
          <w:pPr>
            <w:pStyle w:val="TOC3"/>
            <w:tabs>
              <w:tab w:val="right" w:leader="dot" w:pos="8822"/>
            </w:tabs>
            <w:rPr>
              <w:rFonts w:eastAsiaTheme="minorEastAsia"/>
              <w:noProof/>
              <w:sz w:val="24"/>
              <w:szCs w:val="24"/>
              <w:rtl/>
            </w:rPr>
          </w:pPr>
          <w:hyperlink w:anchor="_Toc222153451" w:history="1">
            <w:r w:rsidRPr="00B21151">
              <w:rPr>
                <w:rStyle w:val="Hyperlink"/>
                <w:rFonts w:ascii="Sakkal Majalla" w:hAnsi="Sakkal Majalla" w:cs="Sakkal Majalla"/>
                <w:b/>
                <w:bCs/>
                <w:noProof/>
                <w:rtl/>
              </w:rPr>
              <w:t xml:space="preserve">3.11.2 </w:t>
            </w:r>
            <w:r w:rsidRPr="00B21151">
              <w:rPr>
                <w:rStyle w:val="Hyperlink"/>
                <w:rFonts w:ascii="Sakkal Majalla" w:hAnsi="Sakkal Majalla" w:cs="Sakkal Majalla" w:hint="eastAsia"/>
                <w:b/>
                <w:bCs/>
                <w:noProof/>
                <w:rtl/>
              </w:rPr>
              <w:t>ثبات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أداة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Toc222153451 \h</w:instrText>
            </w:r>
            <w:r>
              <w:rPr>
                <w:noProof/>
                <w:webHidden/>
                <w:rtl/>
              </w:rPr>
              <w:instrText xml:space="preserve"> </w:instrText>
            </w:r>
            <w:r>
              <w:rPr>
                <w:noProof/>
                <w:webHidden/>
                <w:rtl/>
              </w:rPr>
            </w:r>
            <w:r>
              <w:rPr>
                <w:noProof/>
                <w:webHidden/>
                <w:rtl/>
              </w:rPr>
              <w:fldChar w:fldCharType="separate"/>
            </w:r>
            <w:r w:rsidR="00E805C7">
              <w:rPr>
                <w:noProof/>
                <w:webHidden/>
                <w:rtl/>
              </w:rPr>
              <w:t>79</w:t>
            </w:r>
            <w:r>
              <w:rPr>
                <w:noProof/>
                <w:webHidden/>
                <w:rtl/>
              </w:rPr>
              <w:fldChar w:fldCharType="end"/>
            </w:r>
          </w:hyperlink>
        </w:p>
        <w:p w14:paraId="2785956F" w14:textId="04E972E7" w:rsidR="00BD0FD3" w:rsidRDefault="00BD0FD3">
          <w:pPr>
            <w:pStyle w:val="TOC3"/>
            <w:tabs>
              <w:tab w:val="right" w:leader="dot" w:pos="8822"/>
            </w:tabs>
            <w:rPr>
              <w:rFonts w:eastAsiaTheme="minorEastAsia"/>
              <w:noProof/>
              <w:sz w:val="24"/>
              <w:szCs w:val="24"/>
              <w:rtl/>
            </w:rPr>
          </w:pPr>
          <w:hyperlink w:anchor="_Toc222153452" w:history="1">
            <w:r w:rsidRPr="00B21151">
              <w:rPr>
                <w:rStyle w:val="Hyperlink"/>
                <w:rFonts w:ascii="Sakkal Majalla" w:hAnsi="Sakkal Majalla" w:cs="Sakkal Majalla"/>
                <w:b/>
                <w:bCs/>
                <w:noProof/>
                <w:rtl/>
              </w:rPr>
              <w:t xml:space="preserve">3.11.3 </w:t>
            </w:r>
            <w:r w:rsidRPr="00B21151">
              <w:rPr>
                <w:rStyle w:val="Hyperlink"/>
                <w:rFonts w:ascii="Sakkal Majalla" w:hAnsi="Sakkal Majalla" w:cs="Sakkal Majalla" w:hint="eastAsia"/>
                <w:b/>
                <w:bCs/>
                <w:noProof/>
                <w:rtl/>
              </w:rPr>
              <w:t>دلالة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نتائج</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الصدق</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والثبات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Toc222153452 \h</w:instrText>
            </w:r>
            <w:r>
              <w:rPr>
                <w:noProof/>
                <w:webHidden/>
                <w:rtl/>
              </w:rPr>
              <w:instrText xml:space="preserve"> </w:instrText>
            </w:r>
            <w:r>
              <w:rPr>
                <w:noProof/>
                <w:webHidden/>
                <w:rtl/>
              </w:rPr>
            </w:r>
            <w:r>
              <w:rPr>
                <w:noProof/>
                <w:webHidden/>
                <w:rtl/>
              </w:rPr>
              <w:fldChar w:fldCharType="separate"/>
            </w:r>
            <w:r w:rsidR="00E805C7">
              <w:rPr>
                <w:noProof/>
                <w:webHidden/>
                <w:rtl/>
              </w:rPr>
              <w:t>82</w:t>
            </w:r>
            <w:r>
              <w:rPr>
                <w:noProof/>
                <w:webHidden/>
                <w:rtl/>
              </w:rPr>
              <w:fldChar w:fldCharType="end"/>
            </w:r>
          </w:hyperlink>
        </w:p>
        <w:p w14:paraId="4AC29778" w14:textId="45D4EBB2" w:rsidR="00BD0FD3" w:rsidRDefault="00BD0FD3">
          <w:pPr>
            <w:pStyle w:val="TOC2"/>
            <w:tabs>
              <w:tab w:val="right" w:leader="dot" w:pos="8822"/>
            </w:tabs>
            <w:rPr>
              <w:rFonts w:eastAsiaTheme="minorEastAsia"/>
              <w:noProof/>
              <w:sz w:val="24"/>
              <w:szCs w:val="24"/>
              <w:rtl/>
            </w:rPr>
          </w:pPr>
          <w:hyperlink w:anchor="_Toc222153453" w:history="1">
            <w:r w:rsidRPr="00B21151">
              <w:rPr>
                <w:rStyle w:val="Hyperlink"/>
                <w:rFonts w:ascii="Sakkal Majalla" w:hAnsi="Sakkal Majalla" w:cs="Sakkal Majalla"/>
                <w:b/>
                <w:bCs/>
                <w:noProof/>
                <w:rtl/>
              </w:rPr>
              <w:t xml:space="preserve">3.12 </w:t>
            </w:r>
            <w:r w:rsidRPr="00B21151">
              <w:rPr>
                <w:rStyle w:val="Hyperlink"/>
                <w:rFonts w:ascii="Sakkal Majalla" w:hAnsi="Sakkal Majalla" w:cs="Sakkal Majalla" w:hint="eastAsia"/>
                <w:b/>
                <w:bCs/>
                <w:noProof/>
                <w:rtl/>
              </w:rPr>
              <w:t>الأساليب</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الإحصائية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المستخدمة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لاختبار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فرضيات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Toc222153453 \h</w:instrText>
            </w:r>
            <w:r>
              <w:rPr>
                <w:noProof/>
                <w:webHidden/>
                <w:rtl/>
              </w:rPr>
              <w:instrText xml:space="preserve"> </w:instrText>
            </w:r>
            <w:r>
              <w:rPr>
                <w:noProof/>
                <w:webHidden/>
                <w:rtl/>
              </w:rPr>
            </w:r>
            <w:r>
              <w:rPr>
                <w:noProof/>
                <w:webHidden/>
                <w:rtl/>
              </w:rPr>
              <w:fldChar w:fldCharType="separate"/>
            </w:r>
            <w:r w:rsidR="00E805C7">
              <w:rPr>
                <w:noProof/>
                <w:webHidden/>
                <w:rtl/>
              </w:rPr>
              <w:t>82</w:t>
            </w:r>
            <w:r>
              <w:rPr>
                <w:noProof/>
                <w:webHidden/>
                <w:rtl/>
              </w:rPr>
              <w:fldChar w:fldCharType="end"/>
            </w:r>
          </w:hyperlink>
        </w:p>
        <w:p w14:paraId="2639AFC3" w14:textId="32F121AE" w:rsidR="00BD0FD3" w:rsidRDefault="00BD0FD3">
          <w:pPr>
            <w:pStyle w:val="TOC3"/>
            <w:tabs>
              <w:tab w:val="right" w:leader="dot" w:pos="8822"/>
            </w:tabs>
            <w:rPr>
              <w:rFonts w:eastAsiaTheme="minorEastAsia"/>
              <w:noProof/>
              <w:sz w:val="24"/>
              <w:szCs w:val="24"/>
              <w:rtl/>
            </w:rPr>
          </w:pPr>
          <w:hyperlink w:anchor="_Toc222153454" w:history="1">
            <w:r w:rsidRPr="00B21151">
              <w:rPr>
                <w:rStyle w:val="Hyperlink"/>
                <w:rFonts w:ascii="Sakkal Majalla" w:hAnsi="Sakkal Majalla" w:cs="Sakkal Majalla"/>
                <w:b/>
                <w:bCs/>
                <w:noProof/>
                <w:rtl/>
              </w:rPr>
              <w:t xml:space="preserve">3.12.1 </w:t>
            </w:r>
            <w:r w:rsidRPr="00B21151">
              <w:rPr>
                <w:rStyle w:val="Hyperlink"/>
                <w:rFonts w:ascii="Sakkal Majalla" w:hAnsi="Sakkal Majalla" w:cs="Sakkal Majalla" w:hint="eastAsia"/>
                <w:b/>
                <w:bCs/>
                <w:noProof/>
                <w:rtl/>
              </w:rPr>
              <w:t>الأساليب</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الإحصائية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Toc222153454 \h</w:instrText>
            </w:r>
            <w:r>
              <w:rPr>
                <w:noProof/>
                <w:webHidden/>
                <w:rtl/>
              </w:rPr>
              <w:instrText xml:space="preserve"> </w:instrText>
            </w:r>
            <w:r>
              <w:rPr>
                <w:noProof/>
                <w:webHidden/>
                <w:rtl/>
              </w:rPr>
            </w:r>
            <w:r>
              <w:rPr>
                <w:noProof/>
                <w:webHidden/>
                <w:rtl/>
              </w:rPr>
              <w:fldChar w:fldCharType="separate"/>
            </w:r>
            <w:r w:rsidR="00E805C7">
              <w:rPr>
                <w:noProof/>
                <w:webHidden/>
                <w:rtl/>
              </w:rPr>
              <w:t>82</w:t>
            </w:r>
            <w:r>
              <w:rPr>
                <w:noProof/>
                <w:webHidden/>
                <w:rtl/>
              </w:rPr>
              <w:fldChar w:fldCharType="end"/>
            </w:r>
          </w:hyperlink>
        </w:p>
        <w:p w14:paraId="0E18852A" w14:textId="621C7163" w:rsidR="00BD0FD3" w:rsidRDefault="00BD0FD3">
          <w:pPr>
            <w:pStyle w:val="TOC3"/>
            <w:tabs>
              <w:tab w:val="right" w:leader="dot" w:pos="8822"/>
            </w:tabs>
            <w:rPr>
              <w:rFonts w:eastAsiaTheme="minorEastAsia"/>
              <w:noProof/>
              <w:sz w:val="24"/>
              <w:szCs w:val="24"/>
              <w:rtl/>
            </w:rPr>
          </w:pPr>
          <w:hyperlink w:anchor="_Toc222153455" w:history="1">
            <w:r w:rsidRPr="00B21151">
              <w:rPr>
                <w:rStyle w:val="Hyperlink"/>
                <w:rFonts w:ascii="Sakkal Majalla" w:hAnsi="Sakkal Majalla" w:cs="Sakkal Majalla"/>
                <w:b/>
                <w:bCs/>
                <w:noProof/>
                <w:rtl/>
              </w:rPr>
              <w:t xml:space="preserve">3.12.2 </w:t>
            </w:r>
            <w:r w:rsidRPr="00B21151">
              <w:rPr>
                <w:rStyle w:val="Hyperlink"/>
                <w:rFonts w:ascii="Sakkal Majalla" w:hAnsi="Sakkal Majalla" w:cs="Sakkal Majalla" w:hint="eastAsia"/>
                <w:b/>
                <w:bCs/>
                <w:noProof/>
                <w:rtl/>
              </w:rPr>
              <w:t>اختبار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افتراضات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التحليل</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Toc222153455 \h</w:instrText>
            </w:r>
            <w:r>
              <w:rPr>
                <w:noProof/>
                <w:webHidden/>
                <w:rtl/>
              </w:rPr>
              <w:instrText xml:space="preserve"> </w:instrText>
            </w:r>
            <w:r>
              <w:rPr>
                <w:noProof/>
                <w:webHidden/>
                <w:rtl/>
              </w:rPr>
            </w:r>
            <w:r>
              <w:rPr>
                <w:noProof/>
                <w:webHidden/>
                <w:rtl/>
              </w:rPr>
              <w:fldChar w:fldCharType="separate"/>
            </w:r>
            <w:r w:rsidR="00E805C7">
              <w:rPr>
                <w:noProof/>
                <w:webHidden/>
                <w:rtl/>
              </w:rPr>
              <w:t>83</w:t>
            </w:r>
            <w:r>
              <w:rPr>
                <w:noProof/>
                <w:webHidden/>
                <w:rtl/>
              </w:rPr>
              <w:fldChar w:fldCharType="end"/>
            </w:r>
          </w:hyperlink>
        </w:p>
        <w:p w14:paraId="5DB94E02" w14:textId="67A5549E" w:rsidR="00BD0FD3" w:rsidRDefault="00BD0FD3">
          <w:pPr>
            <w:pStyle w:val="TOC3"/>
            <w:tabs>
              <w:tab w:val="right" w:leader="dot" w:pos="8822"/>
            </w:tabs>
            <w:rPr>
              <w:rFonts w:eastAsiaTheme="minorEastAsia"/>
              <w:noProof/>
              <w:sz w:val="24"/>
              <w:szCs w:val="24"/>
              <w:rtl/>
            </w:rPr>
          </w:pPr>
          <w:hyperlink w:anchor="_Toc222153456" w:history="1">
            <w:r w:rsidRPr="00B21151">
              <w:rPr>
                <w:rStyle w:val="Hyperlink"/>
                <w:rFonts w:ascii="Sakkal Majalla" w:hAnsi="Sakkal Majalla" w:cs="Sakkal Majalla"/>
                <w:b/>
                <w:bCs/>
                <w:noProof/>
                <w:rtl/>
              </w:rPr>
              <w:t xml:space="preserve">3.12.3 </w:t>
            </w:r>
            <w:r w:rsidRPr="00B21151">
              <w:rPr>
                <w:rStyle w:val="Hyperlink"/>
                <w:rFonts w:ascii="Sakkal Majalla" w:hAnsi="Sakkal Majalla" w:cs="Sakkal Majalla" w:hint="eastAsia"/>
                <w:b/>
                <w:bCs/>
                <w:noProof/>
                <w:rtl/>
              </w:rPr>
              <w:t>الأساليب</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الإحصائية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الاستدلالية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Toc222153456 \h</w:instrText>
            </w:r>
            <w:r>
              <w:rPr>
                <w:noProof/>
                <w:webHidden/>
                <w:rtl/>
              </w:rPr>
              <w:instrText xml:space="preserve"> </w:instrText>
            </w:r>
            <w:r>
              <w:rPr>
                <w:noProof/>
                <w:webHidden/>
                <w:rtl/>
              </w:rPr>
            </w:r>
            <w:r>
              <w:rPr>
                <w:noProof/>
                <w:webHidden/>
                <w:rtl/>
              </w:rPr>
              <w:fldChar w:fldCharType="separate"/>
            </w:r>
            <w:r w:rsidR="00E805C7">
              <w:rPr>
                <w:noProof/>
                <w:webHidden/>
                <w:rtl/>
              </w:rPr>
              <w:t>84</w:t>
            </w:r>
            <w:r>
              <w:rPr>
                <w:noProof/>
                <w:webHidden/>
                <w:rtl/>
              </w:rPr>
              <w:fldChar w:fldCharType="end"/>
            </w:r>
          </w:hyperlink>
        </w:p>
        <w:p w14:paraId="28F293F2" w14:textId="01BBD7DE" w:rsidR="00BD0FD3" w:rsidRDefault="00BD0FD3">
          <w:pPr>
            <w:pStyle w:val="TOC3"/>
            <w:tabs>
              <w:tab w:val="right" w:leader="dot" w:pos="8822"/>
            </w:tabs>
            <w:rPr>
              <w:rFonts w:eastAsiaTheme="minorEastAsia"/>
              <w:noProof/>
              <w:sz w:val="24"/>
              <w:szCs w:val="24"/>
              <w:rtl/>
            </w:rPr>
          </w:pPr>
          <w:hyperlink w:anchor="_Toc222153457" w:history="1">
            <w:r w:rsidRPr="00B21151">
              <w:rPr>
                <w:rStyle w:val="Hyperlink"/>
                <w:rFonts w:ascii="Sakkal Majalla" w:hAnsi="Sakkal Majalla" w:cs="Sakkal Majalla"/>
                <w:b/>
                <w:bCs/>
                <w:noProof/>
                <w:rtl/>
              </w:rPr>
              <w:t xml:space="preserve">3.12.4 </w:t>
            </w:r>
            <w:r w:rsidRPr="00B21151">
              <w:rPr>
                <w:rStyle w:val="Hyperlink"/>
                <w:rFonts w:ascii="Sakkal Majalla" w:hAnsi="Sakkal Majalla" w:cs="Sakkal Majalla" w:hint="eastAsia"/>
                <w:b/>
                <w:bCs/>
                <w:noProof/>
                <w:rtl/>
              </w:rPr>
              <w:t>مستوى</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الدلالة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Toc222153457 \h</w:instrText>
            </w:r>
            <w:r>
              <w:rPr>
                <w:noProof/>
                <w:webHidden/>
                <w:rtl/>
              </w:rPr>
              <w:instrText xml:space="preserve"> </w:instrText>
            </w:r>
            <w:r>
              <w:rPr>
                <w:noProof/>
                <w:webHidden/>
                <w:rtl/>
              </w:rPr>
            </w:r>
            <w:r>
              <w:rPr>
                <w:noProof/>
                <w:webHidden/>
                <w:rtl/>
              </w:rPr>
              <w:fldChar w:fldCharType="separate"/>
            </w:r>
            <w:r w:rsidR="00E805C7">
              <w:rPr>
                <w:noProof/>
                <w:webHidden/>
                <w:rtl/>
              </w:rPr>
              <w:t>85</w:t>
            </w:r>
            <w:r>
              <w:rPr>
                <w:noProof/>
                <w:webHidden/>
                <w:rtl/>
              </w:rPr>
              <w:fldChar w:fldCharType="end"/>
            </w:r>
          </w:hyperlink>
        </w:p>
        <w:p w14:paraId="7D226FFF" w14:textId="405E4937" w:rsidR="00BD0FD3" w:rsidRDefault="00BD0FD3">
          <w:pPr>
            <w:pStyle w:val="TOC2"/>
            <w:tabs>
              <w:tab w:val="right" w:leader="dot" w:pos="8822"/>
            </w:tabs>
            <w:rPr>
              <w:rFonts w:eastAsiaTheme="minorEastAsia"/>
              <w:noProof/>
              <w:sz w:val="24"/>
              <w:szCs w:val="24"/>
              <w:rtl/>
            </w:rPr>
          </w:pPr>
          <w:hyperlink w:anchor="_Toc222153458" w:history="1">
            <w:r w:rsidRPr="00B21151">
              <w:rPr>
                <w:rStyle w:val="Hyperlink"/>
                <w:rFonts w:ascii="Sakkal Majalla" w:hAnsi="Sakkal Majalla" w:cs="Sakkal Majalla"/>
                <w:b/>
                <w:bCs/>
                <w:noProof/>
                <w:rtl/>
              </w:rPr>
              <w:t xml:space="preserve">3.13 </w:t>
            </w:r>
            <w:r w:rsidRPr="00B21151">
              <w:rPr>
                <w:rStyle w:val="Hyperlink"/>
                <w:rFonts w:ascii="Sakkal Majalla" w:hAnsi="Sakkal Majalla" w:cs="Sakkal Majalla" w:hint="eastAsia"/>
                <w:b/>
                <w:bCs/>
                <w:noProof/>
                <w:rtl/>
              </w:rPr>
              <w:t>حدود</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Toc222153458 \h</w:instrText>
            </w:r>
            <w:r>
              <w:rPr>
                <w:noProof/>
                <w:webHidden/>
                <w:rtl/>
              </w:rPr>
              <w:instrText xml:space="preserve"> </w:instrText>
            </w:r>
            <w:r>
              <w:rPr>
                <w:noProof/>
                <w:webHidden/>
                <w:rtl/>
              </w:rPr>
            </w:r>
            <w:r>
              <w:rPr>
                <w:noProof/>
                <w:webHidden/>
                <w:rtl/>
              </w:rPr>
              <w:fldChar w:fldCharType="separate"/>
            </w:r>
            <w:r w:rsidR="00E805C7">
              <w:rPr>
                <w:noProof/>
                <w:webHidden/>
                <w:rtl/>
              </w:rPr>
              <w:t>86</w:t>
            </w:r>
            <w:r>
              <w:rPr>
                <w:noProof/>
                <w:webHidden/>
                <w:rtl/>
              </w:rPr>
              <w:fldChar w:fldCharType="end"/>
            </w:r>
          </w:hyperlink>
        </w:p>
        <w:p w14:paraId="2D2F759C" w14:textId="2E462BD2" w:rsidR="00BD0FD3" w:rsidRDefault="00BD0FD3">
          <w:pPr>
            <w:pStyle w:val="TOC3"/>
            <w:tabs>
              <w:tab w:val="right" w:leader="dot" w:pos="8822"/>
            </w:tabs>
            <w:rPr>
              <w:rFonts w:eastAsiaTheme="minorEastAsia"/>
              <w:noProof/>
              <w:sz w:val="24"/>
              <w:szCs w:val="24"/>
              <w:rtl/>
            </w:rPr>
          </w:pPr>
          <w:hyperlink w:anchor="_Toc222153459" w:history="1">
            <w:r w:rsidRPr="00B21151">
              <w:rPr>
                <w:rStyle w:val="Hyperlink"/>
                <w:rFonts w:ascii="Sakkal Majalla" w:hAnsi="Sakkal Majalla" w:cs="Sakkal Majalla"/>
                <w:b/>
                <w:bCs/>
                <w:noProof/>
                <w:rtl/>
              </w:rPr>
              <w:t xml:space="preserve">3.13.1 </w:t>
            </w:r>
            <w:r w:rsidRPr="00B21151">
              <w:rPr>
                <w:rStyle w:val="Hyperlink"/>
                <w:rFonts w:ascii="Sakkal Majalla" w:hAnsi="Sakkal Majalla" w:cs="Sakkal Majalla" w:hint="eastAsia"/>
                <w:b/>
                <w:bCs/>
                <w:noProof/>
                <w:rtl/>
              </w:rPr>
              <w:t>الحدود</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Toc222153459 \h</w:instrText>
            </w:r>
            <w:r>
              <w:rPr>
                <w:noProof/>
                <w:webHidden/>
                <w:rtl/>
              </w:rPr>
              <w:instrText xml:space="preserve"> </w:instrText>
            </w:r>
            <w:r>
              <w:rPr>
                <w:noProof/>
                <w:webHidden/>
                <w:rtl/>
              </w:rPr>
            </w:r>
            <w:r>
              <w:rPr>
                <w:noProof/>
                <w:webHidden/>
                <w:rtl/>
              </w:rPr>
              <w:fldChar w:fldCharType="separate"/>
            </w:r>
            <w:r w:rsidR="00E805C7">
              <w:rPr>
                <w:noProof/>
                <w:webHidden/>
                <w:rtl/>
              </w:rPr>
              <w:t>86</w:t>
            </w:r>
            <w:r>
              <w:rPr>
                <w:noProof/>
                <w:webHidden/>
                <w:rtl/>
              </w:rPr>
              <w:fldChar w:fldCharType="end"/>
            </w:r>
          </w:hyperlink>
        </w:p>
        <w:p w14:paraId="10BFB1C6" w14:textId="4143494E" w:rsidR="00BD0FD3" w:rsidRDefault="00BD0FD3">
          <w:pPr>
            <w:pStyle w:val="TOC3"/>
            <w:tabs>
              <w:tab w:val="right" w:leader="dot" w:pos="8822"/>
            </w:tabs>
            <w:rPr>
              <w:rFonts w:eastAsiaTheme="minorEastAsia"/>
              <w:noProof/>
              <w:sz w:val="24"/>
              <w:szCs w:val="24"/>
              <w:rtl/>
            </w:rPr>
          </w:pPr>
          <w:hyperlink w:anchor="_Toc222153460" w:history="1">
            <w:r w:rsidRPr="00B21151">
              <w:rPr>
                <w:rStyle w:val="Hyperlink"/>
                <w:rFonts w:ascii="Sakkal Majalla" w:hAnsi="Sakkal Majalla" w:cs="Sakkal Majalla"/>
                <w:b/>
                <w:bCs/>
                <w:noProof/>
                <w:rtl/>
              </w:rPr>
              <w:t xml:space="preserve">3.13.2 </w:t>
            </w:r>
            <w:r w:rsidRPr="00B21151">
              <w:rPr>
                <w:rStyle w:val="Hyperlink"/>
                <w:rFonts w:ascii="Sakkal Majalla" w:hAnsi="Sakkal Majalla" w:cs="Sakkal Majalla" w:hint="eastAsia"/>
                <w:b/>
                <w:bCs/>
                <w:noProof/>
                <w:rtl/>
              </w:rPr>
              <w:t>الحدود</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Toc222153460 \h</w:instrText>
            </w:r>
            <w:r>
              <w:rPr>
                <w:noProof/>
                <w:webHidden/>
                <w:rtl/>
              </w:rPr>
              <w:instrText xml:space="preserve"> </w:instrText>
            </w:r>
            <w:r>
              <w:rPr>
                <w:noProof/>
                <w:webHidden/>
                <w:rtl/>
              </w:rPr>
            </w:r>
            <w:r>
              <w:rPr>
                <w:noProof/>
                <w:webHidden/>
                <w:rtl/>
              </w:rPr>
              <w:fldChar w:fldCharType="separate"/>
            </w:r>
            <w:r w:rsidR="00E805C7">
              <w:rPr>
                <w:noProof/>
                <w:webHidden/>
                <w:rtl/>
              </w:rPr>
              <w:t>87</w:t>
            </w:r>
            <w:r>
              <w:rPr>
                <w:noProof/>
                <w:webHidden/>
                <w:rtl/>
              </w:rPr>
              <w:fldChar w:fldCharType="end"/>
            </w:r>
          </w:hyperlink>
        </w:p>
        <w:p w14:paraId="2513B313" w14:textId="796C806E" w:rsidR="00BD0FD3" w:rsidRDefault="00BD0FD3">
          <w:pPr>
            <w:pStyle w:val="TOC3"/>
            <w:tabs>
              <w:tab w:val="right" w:leader="dot" w:pos="8822"/>
            </w:tabs>
            <w:rPr>
              <w:rFonts w:eastAsiaTheme="minorEastAsia"/>
              <w:noProof/>
              <w:sz w:val="24"/>
              <w:szCs w:val="24"/>
              <w:rtl/>
            </w:rPr>
          </w:pPr>
          <w:hyperlink w:anchor="_Toc222153461" w:history="1">
            <w:r w:rsidRPr="00B21151">
              <w:rPr>
                <w:rStyle w:val="Hyperlink"/>
                <w:rFonts w:ascii="Sakkal Majalla" w:hAnsi="Sakkal Majalla" w:cs="Sakkal Majalla"/>
                <w:b/>
                <w:bCs/>
                <w:noProof/>
                <w:rtl/>
              </w:rPr>
              <w:t xml:space="preserve">3.13.3 </w:t>
            </w:r>
            <w:r w:rsidRPr="00B21151">
              <w:rPr>
                <w:rStyle w:val="Hyperlink"/>
                <w:rFonts w:ascii="Sakkal Majalla" w:hAnsi="Sakkal Majalla" w:cs="Sakkal Majalla" w:hint="eastAsia"/>
                <w:b/>
                <w:bCs/>
                <w:noProof/>
                <w:rtl/>
              </w:rPr>
              <w:t>الحدود</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الزمانية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Toc222153461 \h</w:instrText>
            </w:r>
            <w:r>
              <w:rPr>
                <w:noProof/>
                <w:webHidden/>
                <w:rtl/>
              </w:rPr>
              <w:instrText xml:space="preserve"> </w:instrText>
            </w:r>
            <w:r>
              <w:rPr>
                <w:noProof/>
                <w:webHidden/>
                <w:rtl/>
              </w:rPr>
            </w:r>
            <w:r>
              <w:rPr>
                <w:noProof/>
                <w:webHidden/>
                <w:rtl/>
              </w:rPr>
              <w:fldChar w:fldCharType="separate"/>
            </w:r>
            <w:r w:rsidR="00E805C7">
              <w:rPr>
                <w:noProof/>
                <w:webHidden/>
                <w:rtl/>
              </w:rPr>
              <w:t>87</w:t>
            </w:r>
            <w:r>
              <w:rPr>
                <w:noProof/>
                <w:webHidden/>
                <w:rtl/>
              </w:rPr>
              <w:fldChar w:fldCharType="end"/>
            </w:r>
          </w:hyperlink>
        </w:p>
        <w:p w14:paraId="7FC9B7F1" w14:textId="44F5F39C" w:rsidR="00BD0FD3" w:rsidRDefault="00BD0FD3">
          <w:pPr>
            <w:pStyle w:val="TOC3"/>
            <w:tabs>
              <w:tab w:val="right" w:leader="dot" w:pos="8822"/>
            </w:tabs>
            <w:rPr>
              <w:rFonts w:eastAsiaTheme="minorEastAsia"/>
              <w:noProof/>
              <w:sz w:val="24"/>
              <w:szCs w:val="24"/>
              <w:rtl/>
            </w:rPr>
          </w:pPr>
          <w:hyperlink w:anchor="_Toc222153462" w:history="1">
            <w:r w:rsidRPr="00B21151">
              <w:rPr>
                <w:rStyle w:val="Hyperlink"/>
                <w:rFonts w:ascii="Sakkal Majalla" w:hAnsi="Sakkal Majalla" w:cs="Sakkal Majalla"/>
                <w:b/>
                <w:bCs/>
                <w:noProof/>
                <w:rtl/>
              </w:rPr>
              <w:t xml:space="preserve">3.13.4 </w:t>
            </w:r>
            <w:r w:rsidRPr="00B21151">
              <w:rPr>
                <w:rStyle w:val="Hyperlink"/>
                <w:rFonts w:ascii="Sakkal Majalla" w:hAnsi="Sakkal Majalla" w:cs="Sakkal Majalla" w:hint="eastAsia"/>
                <w:b/>
                <w:bCs/>
                <w:noProof/>
                <w:rtl/>
              </w:rPr>
              <w:t>الحدود</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Toc222153462 \h</w:instrText>
            </w:r>
            <w:r>
              <w:rPr>
                <w:noProof/>
                <w:webHidden/>
                <w:rtl/>
              </w:rPr>
              <w:instrText xml:space="preserve"> </w:instrText>
            </w:r>
            <w:r>
              <w:rPr>
                <w:noProof/>
                <w:webHidden/>
                <w:rtl/>
              </w:rPr>
            </w:r>
            <w:r>
              <w:rPr>
                <w:noProof/>
                <w:webHidden/>
                <w:rtl/>
              </w:rPr>
              <w:fldChar w:fldCharType="separate"/>
            </w:r>
            <w:r w:rsidR="00E805C7">
              <w:rPr>
                <w:noProof/>
                <w:webHidden/>
                <w:rtl/>
              </w:rPr>
              <w:t>87</w:t>
            </w:r>
            <w:r>
              <w:rPr>
                <w:noProof/>
                <w:webHidden/>
                <w:rtl/>
              </w:rPr>
              <w:fldChar w:fldCharType="end"/>
            </w:r>
          </w:hyperlink>
        </w:p>
        <w:p w14:paraId="78A282CC" w14:textId="5E48B1AF" w:rsidR="00BD0FD3" w:rsidRDefault="00BD0FD3">
          <w:pPr>
            <w:pStyle w:val="TOC2"/>
            <w:tabs>
              <w:tab w:val="right" w:leader="dot" w:pos="8822"/>
            </w:tabs>
            <w:rPr>
              <w:rFonts w:eastAsiaTheme="minorEastAsia"/>
              <w:noProof/>
              <w:sz w:val="24"/>
              <w:szCs w:val="24"/>
              <w:rtl/>
            </w:rPr>
          </w:pPr>
          <w:hyperlink w:anchor="_Toc222153463" w:history="1">
            <w:r w:rsidRPr="00B21151">
              <w:rPr>
                <w:rStyle w:val="Hyperlink"/>
                <w:rFonts w:ascii="Sakkal Majalla" w:hAnsi="Sakkal Majalla" w:cs="Sakkal Majalla"/>
                <w:b/>
                <w:bCs/>
                <w:noProof/>
                <w:rtl/>
              </w:rPr>
              <w:t xml:space="preserve">3.14 </w:t>
            </w:r>
            <w:r w:rsidRPr="00B21151">
              <w:rPr>
                <w:rStyle w:val="Hyperlink"/>
                <w:rFonts w:ascii="Sakkal Majalla" w:hAnsi="Sakkal Majalla" w:cs="Sakkal Majalla" w:hint="eastAsia"/>
                <w:b/>
                <w:bCs/>
                <w:noProof/>
                <w:rtl/>
              </w:rPr>
              <w:t>الاعتبارات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الأخلاقية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Toc222153463 \h</w:instrText>
            </w:r>
            <w:r>
              <w:rPr>
                <w:noProof/>
                <w:webHidden/>
                <w:rtl/>
              </w:rPr>
              <w:instrText xml:space="preserve"> </w:instrText>
            </w:r>
            <w:r>
              <w:rPr>
                <w:noProof/>
                <w:webHidden/>
                <w:rtl/>
              </w:rPr>
            </w:r>
            <w:r>
              <w:rPr>
                <w:noProof/>
                <w:webHidden/>
                <w:rtl/>
              </w:rPr>
              <w:fldChar w:fldCharType="separate"/>
            </w:r>
            <w:r w:rsidR="00E805C7">
              <w:rPr>
                <w:noProof/>
                <w:webHidden/>
                <w:rtl/>
              </w:rPr>
              <w:t>87</w:t>
            </w:r>
            <w:r>
              <w:rPr>
                <w:noProof/>
                <w:webHidden/>
                <w:rtl/>
              </w:rPr>
              <w:fldChar w:fldCharType="end"/>
            </w:r>
          </w:hyperlink>
        </w:p>
        <w:p w14:paraId="0D80BBD5" w14:textId="06DAA8EF" w:rsidR="00BD0FD3" w:rsidRDefault="00BD0FD3">
          <w:pPr>
            <w:pStyle w:val="TOC3"/>
            <w:tabs>
              <w:tab w:val="right" w:leader="dot" w:pos="8822"/>
            </w:tabs>
            <w:rPr>
              <w:rFonts w:eastAsiaTheme="minorEastAsia"/>
              <w:noProof/>
              <w:sz w:val="24"/>
              <w:szCs w:val="24"/>
              <w:rtl/>
            </w:rPr>
          </w:pPr>
          <w:hyperlink w:anchor="_Toc222153464" w:history="1">
            <w:r w:rsidRPr="00B21151">
              <w:rPr>
                <w:rStyle w:val="Hyperlink"/>
                <w:rFonts w:ascii="Sakkal Majalla" w:hAnsi="Sakkal Majalla" w:cs="Sakkal Majalla"/>
                <w:b/>
                <w:bCs/>
                <w:noProof/>
                <w:rtl/>
              </w:rPr>
              <w:t xml:space="preserve">3.14.1 </w:t>
            </w:r>
            <w:r w:rsidRPr="00B21151">
              <w:rPr>
                <w:rStyle w:val="Hyperlink"/>
                <w:rFonts w:ascii="Sakkal Majalla" w:hAnsi="Sakkal Majalla" w:cs="Sakkal Majalla" w:hint="eastAsia"/>
                <w:b/>
                <w:bCs/>
                <w:noProof/>
                <w:rtl/>
              </w:rPr>
              <w:t>الموافقة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المستنيرة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b/>
                <w:bCs/>
                <w:noProof/>
              </w:rPr>
              <w:t>Informed Consent</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Toc222153464 \h</w:instrText>
            </w:r>
            <w:r>
              <w:rPr>
                <w:noProof/>
                <w:webHidden/>
                <w:rtl/>
              </w:rPr>
              <w:instrText xml:space="preserve"> </w:instrText>
            </w:r>
            <w:r>
              <w:rPr>
                <w:noProof/>
                <w:webHidden/>
                <w:rtl/>
              </w:rPr>
            </w:r>
            <w:r>
              <w:rPr>
                <w:noProof/>
                <w:webHidden/>
                <w:rtl/>
              </w:rPr>
              <w:fldChar w:fldCharType="separate"/>
            </w:r>
            <w:r w:rsidR="00E805C7">
              <w:rPr>
                <w:noProof/>
                <w:webHidden/>
                <w:rtl/>
              </w:rPr>
              <w:t>87</w:t>
            </w:r>
            <w:r>
              <w:rPr>
                <w:noProof/>
                <w:webHidden/>
                <w:rtl/>
              </w:rPr>
              <w:fldChar w:fldCharType="end"/>
            </w:r>
          </w:hyperlink>
        </w:p>
        <w:p w14:paraId="1EB28743" w14:textId="54F82F4F" w:rsidR="00BD0FD3" w:rsidRDefault="00BD0FD3">
          <w:pPr>
            <w:pStyle w:val="TOC3"/>
            <w:tabs>
              <w:tab w:val="right" w:leader="dot" w:pos="8822"/>
            </w:tabs>
            <w:rPr>
              <w:rFonts w:eastAsiaTheme="minorEastAsia"/>
              <w:noProof/>
              <w:sz w:val="24"/>
              <w:szCs w:val="24"/>
              <w:rtl/>
            </w:rPr>
          </w:pPr>
          <w:hyperlink w:anchor="_Toc222153465" w:history="1">
            <w:r w:rsidRPr="00B21151">
              <w:rPr>
                <w:rStyle w:val="Hyperlink"/>
                <w:rFonts w:ascii="Sakkal Majalla" w:hAnsi="Sakkal Majalla" w:cs="Sakkal Majalla"/>
                <w:b/>
                <w:bCs/>
                <w:noProof/>
                <w:rtl/>
              </w:rPr>
              <w:t xml:space="preserve">3.14.2 </w:t>
            </w:r>
            <w:r w:rsidRPr="00B21151">
              <w:rPr>
                <w:rStyle w:val="Hyperlink"/>
                <w:rFonts w:ascii="Sakkal Majalla" w:hAnsi="Sakkal Majalla" w:cs="Sakkal Majalla" w:hint="eastAsia"/>
                <w:b/>
                <w:bCs/>
                <w:noProof/>
                <w:rtl/>
              </w:rPr>
              <w:t>السرية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والخصوصية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b/>
                <w:bCs/>
                <w:noProof/>
              </w:rPr>
              <w:t>Confidentiality and Privacy</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Toc222153465 \h</w:instrText>
            </w:r>
            <w:r>
              <w:rPr>
                <w:noProof/>
                <w:webHidden/>
                <w:rtl/>
              </w:rPr>
              <w:instrText xml:space="preserve"> </w:instrText>
            </w:r>
            <w:r>
              <w:rPr>
                <w:noProof/>
                <w:webHidden/>
                <w:rtl/>
              </w:rPr>
            </w:r>
            <w:r>
              <w:rPr>
                <w:noProof/>
                <w:webHidden/>
                <w:rtl/>
              </w:rPr>
              <w:fldChar w:fldCharType="separate"/>
            </w:r>
            <w:r w:rsidR="00E805C7">
              <w:rPr>
                <w:noProof/>
                <w:webHidden/>
                <w:rtl/>
              </w:rPr>
              <w:t>88</w:t>
            </w:r>
            <w:r>
              <w:rPr>
                <w:noProof/>
                <w:webHidden/>
                <w:rtl/>
              </w:rPr>
              <w:fldChar w:fldCharType="end"/>
            </w:r>
          </w:hyperlink>
        </w:p>
        <w:p w14:paraId="41FBE79C" w14:textId="2380CC00" w:rsidR="00BD0FD3" w:rsidRDefault="00BD0FD3">
          <w:pPr>
            <w:pStyle w:val="TOC3"/>
            <w:tabs>
              <w:tab w:val="right" w:leader="dot" w:pos="8822"/>
            </w:tabs>
            <w:rPr>
              <w:rFonts w:eastAsiaTheme="minorEastAsia"/>
              <w:noProof/>
              <w:sz w:val="24"/>
              <w:szCs w:val="24"/>
              <w:rtl/>
            </w:rPr>
          </w:pPr>
          <w:hyperlink w:anchor="_Toc222153466" w:history="1">
            <w:r w:rsidRPr="00B21151">
              <w:rPr>
                <w:rStyle w:val="Hyperlink"/>
                <w:rFonts w:ascii="Sakkal Majalla" w:hAnsi="Sakkal Majalla" w:cs="Sakkal Majalla"/>
                <w:b/>
                <w:bCs/>
                <w:noProof/>
                <w:rtl/>
              </w:rPr>
              <w:t xml:space="preserve">3.14.3 </w:t>
            </w:r>
            <w:r w:rsidRPr="00B21151">
              <w:rPr>
                <w:rStyle w:val="Hyperlink"/>
                <w:rFonts w:ascii="Sakkal Majalla" w:hAnsi="Sakkal Majalla" w:cs="Sakkal Majalla" w:hint="eastAsia"/>
                <w:b/>
                <w:bCs/>
                <w:noProof/>
                <w:rtl/>
              </w:rPr>
              <w:t>عدم</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الإضرار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b/>
                <w:bCs/>
                <w:noProof/>
              </w:rPr>
              <w:t>Non-Maleficence</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Toc222153466 \h</w:instrText>
            </w:r>
            <w:r>
              <w:rPr>
                <w:noProof/>
                <w:webHidden/>
                <w:rtl/>
              </w:rPr>
              <w:instrText xml:space="preserve"> </w:instrText>
            </w:r>
            <w:r>
              <w:rPr>
                <w:noProof/>
                <w:webHidden/>
                <w:rtl/>
              </w:rPr>
            </w:r>
            <w:r>
              <w:rPr>
                <w:noProof/>
                <w:webHidden/>
                <w:rtl/>
              </w:rPr>
              <w:fldChar w:fldCharType="separate"/>
            </w:r>
            <w:r w:rsidR="00E805C7">
              <w:rPr>
                <w:noProof/>
                <w:webHidden/>
                <w:rtl/>
              </w:rPr>
              <w:t>88</w:t>
            </w:r>
            <w:r>
              <w:rPr>
                <w:noProof/>
                <w:webHidden/>
                <w:rtl/>
              </w:rPr>
              <w:fldChar w:fldCharType="end"/>
            </w:r>
          </w:hyperlink>
        </w:p>
        <w:p w14:paraId="77F13671" w14:textId="7E859068" w:rsidR="00BD0FD3" w:rsidRDefault="00BD0FD3">
          <w:pPr>
            <w:pStyle w:val="TOC3"/>
            <w:tabs>
              <w:tab w:val="right" w:leader="dot" w:pos="8822"/>
            </w:tabs>
            <w:rPr>
              <w:rFonts w:eastAsiaTheme="minorEastAsia"/>
              <w:noProof/>
              <w:sz w:val="24"/>
              <w:szCs w:val="24"/>
              <w:rtl/>
            </w:rPr>
          </w:pPr>
          <w:hyperlink w:anchor="_Toc222153467" w:history="1">
            <w:r w:rsidRPr="00B21151">
              <w:rPr>
                <w:rStyle w:val="Hyperlink"/>
                <w:rFonts w:ascii="Sakkal Majalla" w:hAnsi="Sakkal Majalla" w:cs="Sakkal Majalla"/>
                <w:noProof/>
                <w:rtl/>
              </w:rPr>
              <w:t xml:space="preserve">3.14.4 </w:t>
            </w:r>
            <w:r w:rsidRPr="00B21151">
              <w:rPr>
                <w:rStyle w:val="Hyperlink"/>
                <w:rFonts w:ascii="Sakkal Majalla" w:hAnsi="Sakkal Majalla" w:cs="Sakkal Majalla" w:hint="eastAsia"/>
                <w:noProof/>
                <w:rtl/>
              </w:rPr>
              <w:t>الأمانة</w:t>
            </w:r>
            <w:r w:rsidRPr="00B21151">
              <w:rPr>
                <w:rStyle w:val="Hyperlink"/>
                <w:rFonts w:ascii="Sakkal Majalla" w:hAnsi="Sakkal Majalla" w:cs="Sakkal Majalla"/>
                <w:noProof/>
                <w:rtl/>
              </w:rPr>
              <w:t xml:space="preserve"> </w:t>
            </w:r>
            <w:r w:rsidRPr="00B21151">
              <w:rPr>
                <w:rStyle w:val="Hyperlink"/>
                <w:rFonts w:ascii="Sakkal Majalla" w:hAnsi="Sakkal Majalla" w:cs="Sakkal Majalla" w:hint="eastAsia"/>
                <w:noProof/>
                <w:rtl/>
              </w:rPr>
              <w:t>العلمية</w:t>
            </w:r>
            <w:r w:rsidRPr="00B21151">
              <w:rPr>
                <w:rStyle w:val="Hyperlink"/>
                <w:rFonts w:ascii="Sakkal Majalla" w:hAnsi="Sakkal Majalla" w:cs="Sakkal Majalla"/>
                <w:noProof/>
                <w:rtl/>
              </w:rPr>
              <w:t xml:space="preserve"> (</w:t>
            </w:r>
            <w:r w:rsidRPr="00B21151">
              <w:rPr>
                <w:rStyle w:val="Hyperlink"/>
                <w:rFonts w:ascii="Sakkal Majalla" w:hAnsi="Sakkal Majalla" w:cs="Sakkal Majalla"/>
                <w:noProof/>
              </w:rPr>
              <w:t>Scientific Integrity</w:t>
            </w:r>
            <w:r w:rsidRPr="00B21151">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Toc222153467 \h</w:instrText>
            </w:r>
            <w:r>
              <w:rPr>
                <w:noProof/>
                <w:webHidden/>
                <w:rtl/>
              </w:rPr>
              <w:instrText xml:space="preserve"> </w:instrText>
            </w:r>
            <w:r>
              <w:rPr>
                <w:noProof/>
                <w:webHidden/>
                <w:rtl/>
              </w:rPr>
            </w:r>
            <w:r>
              <w:rPr>
                <w:noProof/>
                <w:webHidden/>
                <w:rtl/>
              </w:rPr>
              <w:fldChar w:fldCharType="separate"/>
            </w:r>
            <w:r w:rsidR="00E805C7">
              <w:rPr>
                <w:noProof/>
                <w:webHidden/>
                <w:rtl/>
              </w:rPr>
              <w:t>88</w:t>
            </w:r>
            <w:r>
              <w:rPr>
                <w:noProof/>
                <w:webHidden/>
                <w:rtl/>
              </w:rPr>
              <w:fldChar w:fldCharType="end"/>
            </w:r>
          </w:hyperlink>
        </w:p>
        <w:p w14:paraId="7BC28708" w14:textId="164DD5F2" w:rsidR="00BD0FD3" w:rsidRDefault="00BD0FD3">
          <w:pPr>
            <w:pStyle w:val="TOC1"/>
            <w:rPr>
              <w:rFonts w:asciiTheme="minorHAnsi" w:eastAsiaTheme="minorEastAsia" w:hAnsiTheme="minorHAnsi" w:cstheme="minorBidi"/>
              <w:b w:val="0"/>
              <w:bCs w:val="0"/>
              <w:sz w:val="24"/>
              <w:szCs w:val="24"/>
              <w:rtl/>
              <w:lang w:bidi="ar-SA"/>
            </w:rPr>
          </w:pPr>
          <w:hyperlink w:anchor="_Toc222153468" w:history="1">
            <w:r w:rsidRPr="00B21151">
              <w:rPr>
                <w:rStyle w:val="Hyperlink"/>
                <w:rFonts w:hint="eastAsia"/>
                <w:rtl/>
              </w:rPr>
              <w:t>الفصل</w:t>
            </w:r>
            <w:r w:rsidRPr="00B21151">
              <w:rPr>
                <w:rStyle w:val="Hyperlink"/>
                <w:rtl/>
              </w:rPr>
              <w:t xml:space="preserve"> </w:t>
            </w:r>
            <w:r w:rsidRPr="00B21151">
              <w:rPr>
                <w:rStyle w:val="Hyperlink"/>
                <w:rFonts w:hint="eastAsia"/>
                <w:rtl/>
              </w:rPr>
              <w:t>الرابع</w:t>
            </w:r>
            <w:r w:rsidRPr="00B21151">
              <w:rPr>
                <w:rStyle w:val="Hyperlink"/>
                <w:rtl/>
              </w:rPr>
              <w:t xml:space="preserve">                                          </w:t>
            </w:r>
            <w:r w:rsidRPr="00B21151">
              <w:rPr>
                <w:rStyle w:val="Hyperlink"/>
                <w:rFonts w:hint="eastAsia"/>
                <w:rtl/>
              </w:rPr>
              <w:t>النتائج</w:t>
            </w:r>
            <w:r w:rsidRPr="00B21151">
              <w:rPr>
                <w:rStyle w:val="Hyperlink"/>
                <w:rtl/>
              </w:rPr>
              <w:t xml:space="preserve"> </w:t>
            </w:r>
            <w:r w:rsidRPr="00B21151">
              <w:rPr>
                <w:rStyle w:val="Hyperlink"/>
                <w:rFonts w:hint="eastAsia"/>
                <w:rtl/>
              </w:rPr>
              <w:t>والتوصيات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Toc222153468 \h</w:instrText>
            </w:r>
            <w:r>
              <w:rPr>
                <w:webHidden/>
                <w:rtl/>
              </w:rPr>
              <w:instrText xml:space="preserve"> </w:instrText>
            </w:r>
            <w:r>
              <w:rPr>
                <w:webHidden/>
                <w:rtl/>
              </w:rPr>
            </w:r>
            <w:r>
              <w:rPr>
                <w:webHidden/>
                <w:rtl/>
              </w:rPr>
              <w:fldChar w:fldCharType="separate"/>
            </w:r>
            <w:r w:rsidR="00E805C7">
              <w:rPr>
                <w:webHidden/>
                <w:rtl/>
              </w:rPr>
              <w:t>89</w:t>
            </w:r>
            <w:r>
              <w:rPr>
                <w:webHidden/>
                <w:rtl/>
              </w:rPr>
              <w:fldChar w:fldCharType="end"/>
            </w:r>
          </w:hyperlink>
        </w:p>
        <w:p w14:paraId="70C33304" w14:textId="2900370E" w:rsidR="00BD0FD3" w:rsidRDefault="00BD0FD3">
          <w:pPr>
            <w:pStyle w:val="TOC2"/>
            <w:tabs>
              <w:tab w:val="right" w:leader="dot" w:pos="8822"/>
            </w:tabs>
            <w:rPr>
              <w:rFonts w:eastAsiaTheme="minorEastAsia"/>
              <w:noProof/>
              <w:sz w:val="24"/>
              <w:szCs w:val="24"/>
              <w:rtl/>
            </w:rPr>
          </w:pPr>
          <w:hyperlink w:anchor="_Toc222153469" w:history="1">
            <w:r w:rsidRPr="00B21151">
              <w:rPr>
                <w:rStyle w:val="Hyperlink"/>
                <w:rFonts w:ascii="Sakkal Majalla" w:hAnsi="Sakkal Majalla" w:cs="Sakkal Majalla"/>
                <w:b/>
                <w:bCs/>
                <w:noProof/>
                <w:rtl/>
              </w:rPr>
              <w:t xml:space="preserve">4.1 </w:t>
            </w:r>
            <w:r w:rsidRPr="00B21151">
              <w:rPr>
                <w:rStyle w:val="Hyperlink"/>
                <w:rFonts w:ascii="Sakkal Majalla"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Toc222153469 \h</w:instrText>
            </w:r>
            <w:r>
              <w:rPr>
                <w:noProof/>
                <w:webHidden/>
                <w:rtl/>
              </w:rPr>
              <w:instrText xml:space="preserve"> </w:instrText>
            </w:r>
            <w:r>
              <w:rPr>
                <w:noProof/>
                <w:webHidden/>
                <w:rtl/>
              </w:rPr>
            </w:r>
            <w:r>
              <w:rPr>
                <w:noProof/>
                <w:webHidden/>
                <w:rtl/>
              </w:rPr>
              <w:fldChar w:fldCharType="separate"/>
            </w:r>
            <w:r w:rsidR="00E805C7">
              <w:rPr>
                <w:noProof/>
                <w:webHidden/>
                <w:rtl/>
              </w:rPr>
              <w:t>90</w:t>
            </w:r>
            <w:r>
              <w:rPr>
                <w:noProof/>
                <w:webHidden/>
                <w:rtl/>
              </w:rPr>
              <w:fldChar w:fldCharType="end"/>
            </w:r>
          </w:hyperlink>
        </w:p>
        <w:p w14:paraId="0B891D10" w14:textId="0A47CF29" w:rsidR="00BD0FD3" w:rsidRDefault="00BD0FD3">
          <w:pPr>
            <w:pStyle w:val="TOC2"/>
            <w:tabs>
              <w:tab w:val="right" w:leader="dot" w:pos="8822"/>
            </w:tabs>
            <w:rPr>
              <w:rFonts w:eastAsiaTheme="minorEastAsia"/>
              <w:noProof/>
              <w:sz w:val="24"/>
              <w:szCs w:val="24"/>
              <w:rtl/>
            </w:rPr>
          </w:pPr>
          <w:hyperlink w:anchor="_Toc222153470" w:history="1">
            <w:r w:rsidRPr="00B21151">
              <w:rPr>
                <w:rStyle w:val="Hyperlink"/>
                <w:rFonts w:ascii="Sakkal Majalla" w:hAnsi="Sakkal Majalla" w:cs="Sakkal Majalla"/>
                <w:b/>
                <w:bCs/>
                <w:noProof/>
                <w:rtl/>
              </w:rPr>
              <w:t xml:space="preserve">4.2 </w:t>
            </w:r>
            <w:r w:rsidRPr="00B21151">
              <w:rPr>
                <w:rStyle w:val="Hyperlink"/>
                <w:rFonts w:ascii="Sakkal Majalla" w:hAnsi="Sakkal Majalla" w:cs="Sakkal Majalla" w:hint="eastAsia"/>
                <w:b/>
                <w:bCs/>
                <w:noProof/>
                <w:rtl/>
              </w:rPr>
              <w:t>النتائج</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الوصفية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لمتغيرات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Toc222153470 \h</w:instrText>
            </w:r>
            <w:r>
              <w:rPr>
                <w:noProof/>
                <w:webHidden/>
                <w:rtl/>
              </w:rPr>
              <w:instrText xml:space="preserve"> </w:instrText>
            </w:r>
            <w:r>
              <w:rPr>
                <w:noProof/>
                <w:webHidden/>
                <w:rtl/>
              </w:rPr>
            </w:r>
            <w:r>
              <w:rPr>
                <w:noProof/>
                <w:webHidden/>
                <w:rtl/>
              </w:rPr>
              <w:fldChar w:fldCharType="separate"/>
            </w:r>
            <w:r w:rsidR="00E805C7">
              <w:rPr>
                <w:noProof/>
                <w:webHidden/>
                <w:rtl/>
              </w:rPr>
              <w:t>90</w:t>
            </w:r>
            <w:r>
              <w:rPr>
                <w:noProof/>
                <w:webHidden/>
                <w:rtl/>
              </w:rPr>
              <w:fldChar w:fldCharType="end"/>
            </w:r>
          </w:hyperlink>
        </w:p>
        <w:p w14:paraId="262CA4FD" w14:textId="4601189F" w:rsidR="00BD0FD3" w:rsidRDefault="00BD0FD3">
          <w:pPr>
            <w:pStyle w:val="TOC3"/>
            <w:tabs>
              <w:tab w:val="right" w:leader="dot" w:pos="8822"/>
            </w:tabs>
            <w:rPr>
              <w:rFonts w:eastAsiaTheme="minorEastAsia"/>
              <w:noProof/>
              <w:sz w:val="24"/>
              <w:szCs w:val="24"/>
              <w:rtl/>
            </w:rPr>
          </w:pPr>
          <w:hyperlink w:anchor="_Toc222153471" w:history="1">
            <w:r w:rsidRPr="00B21151">
              <w:rPr>
                <w:rStyle w:val="Hyperlink"/>
                <w:rFonts w:ascii="Sakkal Majalla" w:hAnsi="Sakkal Majalla" w:cs="Sakkal Majalla"/>
                <w:b/>
                <w:bCs/>
                <w:noProof/>
                <w:rtl/>
              </w:rPr>
              <w:t xml:space="preserve">4.2.1 </w:t>
            </w:r>
            <w:r w:rsidRPr="00B21151">
              <w:rPr>
                <w:rStyle w:val="Hyperlink"/>
                <w:rFonts w:ascii="Sakkal Majalla" w:hAnsi="Sakkal Majalla" w:cs="Sakkal Majalla" w:hint="eastAsia"/>
                <w:b/>
                <w:bCs/>
                <w:noProof/>
                <w:rtl/>
              </w:rPr>
              <w:t>النتائج</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الوصفية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لمتغير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إدارة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المخاطر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Toc222153471 \h</w:instrText>
            </w:r>
            <w:r>
              <w:rPr>
                <w:noProof/>
                <w:webHidden/>
                <w:rtl/>
              </w:rPr>
              <w:instrText xml:space="preserve"> </w:instrText>
            </w:r>
            <w:r>
              <w:rPr>
                <w:noProof/>
                <w:webHidden/>
                <w:rtl/>
              </w:rPr>
            </w:r>
            <w:r>
              <w:rPr>
                <w:noProof/>
                <w:webHidden/>
                <w:rtl/>
              </w:rPr>
              <w:fldChar w:fldCharType="separate"/>
            </w:r>
            <w:r w:rsidR="00E805C7">
              <w:rPr>
                <w:noProof/>
                <w:webHidden/>
                <w:rtl/>
              </w:rPr>
              <w:t>91</w:t>
            </w:r>
            <w:r>
              <w:rPr>
                <w:noProof/>
                <w:webHidden/>
                <w:rtl/>
              </w:rPr>
              <w:fldChar w:fldCharType="end"/>
            </w:r>
          </w:hyperlink>
        </w:p>
        <w:p w14:paraId="19C23DE7" w14:textId="16345C92" w:rsidR="00BD0FD3" w:rsidRDefault="00BD0FD3">
          <w:pPr>
            <w:pStyle w:val="TOC3"/>
            <w:tabs>
              <w:tab w:val="right" w:leader="dot" w:pos="8822"/>
            </w:tabs>
            <w:rPr>
              <w:rFonts w:eastAsiaTheme="minorEastAsia"/>
              <w:noProof/>
              <w:sz w:val="24"/>
              <w:szCs w:val="24"/>
              <w:rtl/>
            </w:rPr>
          </w:pPr>
          <w:hyperlink w:anchor="_Toc222153472" w:history="1">
            <w:r w:rsidRPr="00B21151">
              <w:rPr>
                <w:rStyle w:val="Hyperlink"/>
                <w:rFonts w:ascii="Sakkal Majalla" w:hAnsi="Sakkal Majalla" w:cs="Sakkal Majalla"/>
                <w:b/>
                <w:bCs/>
                <w:noProof/>
                <w:rtl/>
              </w:rPr>
              <w:t xml:space="preserve">4.2.2 </w:t>
            </w:r>
            <w:r w:rsidRPr="00B21151">
              <w:rPr>
                <w:rStyle w:val="Hyperlink"/>
                <w:rFonts w:ascii="Sakkal Majalla" w:hAnsi="Sakkal Majalla" w:cs="Sakkal Majalla" w:hint="eastAsia"/>
                <w:b/>
                <w:bCs/>
                <w:noProof/>
                <w:rtl/>
              </w:rPr>
              <w:t>النتائج</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الوصفية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لمتغير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الأداء</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التشغيلي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Toc222153472 \h</w:instrText>
            </w:r>
            <w:r>
              <w:rPr>
                <w:noProof/>
                <w:webHidden/>
                <w:rtl/>
              </w:rPr>
              <w:instrText xml:space="preserve"> </w:instrText>
            </w:r>
            <w:r>
              <w:rPr>
                <w:noProof/>
                <w:webHidden/>
                <w:rtl/>
              </w:rPr>
            </w:r>
            <w:r>
              <w:rPr>
                <w:noProof/>
                <w:webHidden/>
                <w:rtl/>
              </w:rPr>
              <w:fldChar w:fldCharType="separate"/>
            </w:r>
            <w:r w:rsidR="00E805C7">
              <w:rPr>
                <w:noProof/>
                <w:webHidden/>
                <w:rtl/>
              </w:rPr>
              <w:t>92</w:t>
            </w:r>
            <w:r>
              <w:rPr>
                <w:noProof/>
                <w:webHidden/>
                <w:rtl/>
              </w:rPr>
              <w:fldChar w:fldCharType="end"/>
            </w:r>
          </w:hyperlink>
        </w:p>
        <w:p w14:paraId="4BCD7F0A" w14:textId="53491E48" w:rsidR="00BD0FD3" w:rsidRDefault="00BD0FD3">
          <w:pPr>
            <w:pStyle w:val="TOC3"/>
            <w:tabs>
              <w:tab w:val="right" w:leader="dot" w:pos="8822"/>
            </w:tabs>
            <w:rPr>
              <w:rFonts w:eastAsiaTheme="minorEastAsia"/>
              <w:noProof/>
              <w:sz w:val="24"/>
              <w:szCs w:val="24"/>
              <w:rtl/>
            </w:rPr>
          </w:pPr>
          <w:hyperlink w:anchor="_Toc222153473" w:history="1">
            <w:r w:rsidRPr="00B21151">
              <w:rPr>
                <w:rStyle w:val="Hyperlink"/>
                <w:rFonts w:ascii="Sakkal Majalla" w:hAnsi="Sakkal Majalla" w:cs="Sakkal Majalla"/>
                <w:b/>
                <w:bCs/>
                <w:noProof/>
                <w:rtl/>
              </w:rPr>
              <w:t xml:space="preserve">4.2.3 </w:t>
            </w:r>
            <w:r w:rsidRPr="00B21151">
              <w:rPr>
                <w:rStyle w:val="Hyperlink"/>
                <w:rFonts w:ascii="Sakkal Majalla" w:hAnsi="Sakkal Majalla" w:cs="Sakkal Majalla" w:hint="eastAsia"/>
                <w:b/>
                <w:bCs/>
                <w:noProof/>
                <w:rtl/>
              </w:rPr>
              <w:t>النتائج</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الوصفية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لمتغير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ثقافة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السلامة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Toc222153473 \h</w:instrText>
            </w:r>
            <w:r>
              <w:rPr>
                <w:noProof/>
                <w:webHidden/>
                <w:rtl/>
              </w:rPr>
              <w:instrText xml:space="preserve"> </w:instrText>
            </w:r>
            <w:r>
              <w:rPr>
                <w:noProof/>
                <w:webHidden/>
                <w:rtl/>
              </w:rPr>
            </w:r>
            <w:r>
              <w:rPr>
                <w:noProof/>
                <w:webHidden/>
                <w:rtl/>
              </w:rPr>
              <w:fldChar w:fldCharType="separate"/>
            </w:r>
            <w:r w:rsidR="00E805C7">
              <w:rPr>
                <w:noProof/>
                <w:webHidden/>
                <w:rtl/>
              </w:rPr>
              <w:t>93</w:t>
            </w:r>
            <w:r>
              <w:rPr>
                <w:noProof/>
                <w:webHidden/>
                <w:rtl/>
              </w:rPr>
              <w:fldChar w:fldCharType="end"/>
            </w:r>
          </w:hyperlink>
        </w:p>
        <w:p w14:paraId="258F7E59" w14:textId="35BAD69F" w:rsidR="00BD0FD3" w:rsidRDefault="00BD0FD3">
          <w:pPr>
            <w:pStyle w:val="TOC2"/>
            <w:tabs>
              <w:tab w:val="right" w:leader="dot" w:pos="8822"/>
            </w:tabs>
            <w:rPr>
              <w:rFonts w:eastAsiaTheme="minorEastAsia"/>
              <w:noProof/>
              <w:sz w:val="24"/>
              <w:szCs w:val="24"/>
              <w:rtl/>
            </w:rPr>
          </w:pPr>
          <w:hyperlink w:anchor="_Toc222153474" w:history="1">
            <w:r w:rsidRPr="00B21151">
              <w:rPr>
                <w:rStyle w:val="Hyperlink"/>
                <w:rFonts w:ascii="Sakkal Majalla" w:hAnsi="Sakkal Majalla" w:cs="Sakkal Majalla"/>
                <w:b/>
                <w:bCs/>
                <w:noProof/>
                <w:rtl/>
              </w:rPr>
              <w:t xml:space="preserve">4.3 </w:t>
            </w:r>
            <w:r w:rsidRPr="00B21151">
              <w:rPr>
                <w:rStyle w:val="Hyperlink"/>
                <w:rFonts w:ascii="Sakkal Majalla" w:hAnsi="Sakkal Majalla" w:cs="Sakkal Majalla" w:hint="eastAsia"/>
                <w:b/>
                <w:bCs/>
                <w:noProof/>
                <w:rtl/>
              </w:rPr>
              <w:t>اختبار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فرضيات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Toc222153474 \h</w:instrText>
            </w:r>
            <w:r>
              <w:rPr>
                <w:noProof/>
                <w:webHidden/>
                <w:rtl/>
              </w:rPr>
              <w:instrText xml:space="preserve"> </w:instrText>
            </w:r>
            <w:r>
              <w:rPr>
                <w:noProof/>
                <w:webHidden/>
                <w:rtl/>
              </w:rPr>
            </w:r>
            <w:r>
              <w:rPr>
                <w:noProof/>
                <w:webHidden/>
                <w:rtl/>
              </w:rPr>
              <w:fldChar w:fldCharType="separate"/>
            </w:r>
            <w:r w:rsidR="00E805C7">
              <w:rPr>
                <w:noProof/>
                <w:webHidden/>
                <w:rtl/>
              </w:rPr>
              <w:t>93</w:t>
            </w:r>
            <w:r>
              <w:rPr>
                <w:noProof/>
                <w:webHidden/>
                <w:rtl/>
              </w:rPr>
              <w:fldChar w:fldCharType="end"/>
            </w:r>
          </w:hyperlink>
        </w:p>
        <w:p w14:paraId="0CEEDC66" w14:textId="313C96FC" w:rsidR="00BD0FD3" w:rsidRDefault="00BD0FD3">
          <w:pPr>
            <w:pStyle w:val="TOC3"/>
            <w:tabs>
              <w:tab w:val="right" w:leader="dot" w:pos="8822"/>
            </w:tabs>
            <w:rPr>
              <w:rFonts w:eastAsiaTheme="minorEastAsia"/>
              <w:noProof/>
              <w:sz w:val="24"/>
              <w:szCs w:val="24"/>
              <w:rtl/>
            </w:rPr>
          </w:pPr>
          <w:hyperlink w:anchor="_Toc222153475" w:history="1">
            <w:r w:rsidRPr="00B21151">
              <w:rPr>
                <w:rStyle w:val="Hyperlink"/>
                <w:rFonts w:ascii="Sakkal Majalla" w:hAnsi="Sakkal Majalla" w:cs="Sakkal Majalla"/>
                <w:b/>
                <w:bCs/>
                <w:noProof/>
                <w:rtl/>
              </w:rPr>
              <w:t xml:space="preserve">4.3.1 </w:t>
            </w:r>
            <w:r w:rsidRPr="00B21151">
              <w:rPr>
                <w:rStyle w:val="Hyperlink"/>
                <w:rFonts w:ascii="Sakkal Majalla" w:hAnsi="Sakkal Majalla" w:cs="Sakkal Majalla" w:hint="eastAsia"/>
                <w:b/>
                <w:bCs/>
                <w:noProof/>
                <w:rtl/>
              </w:rPr>
              <w:t>اختبار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الافتراضات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الأساسية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Toc222153475 \h</w:instrText>
            </w:r>
            <w:r>
              <w:rPr>
                <w:noProof/>
                <w:webHidden/>
                <w:rtl/>
              </w:rPr>
              <w:instrText xml:space="preserve"> </w:instrText>
            </w:r>
            <w:r>
              <w:rPr>
                <w:noProof/>
                <w:webHidden/>
                <w:rtl/>
              </w:rPr>
            </w:r>
            <w:r>
              <w:rPr>
                <w:noProof/>
                <w:webHidden/>
                <w:rtl/>
              </w:rPr>
              <w:fldChar w:fldCharType="separate"/>
            </w:r>
            <w:r w:rsidR="00E805C7">
              <w:rPr>
                <w:noProof/>
                <w:webHidden/>
                <w:rtl/>
              </w:rPr>
              <w:t>93</w:t>
            </w:r>
            <w:r>
              <w:rPr>
                <w:noProof/>
                <w:webHidden/>
                <w:rtl/>
              </w:rPr>
              <w:fldChar w:fldCharType="end"/>
            </w:r>
          </w:hyperlink>
        </w:p>
        <w:p w14:paraId="4289F425" w14:textId="48C128D1" w:rsidR="00BD0FD3" w:rsidRDefault="00BD0FD3">
          <w:pPr>
            <w:pStyle w:val="TOC3"/>
            <w:tabs>
              <w:tab w:val="right" w:leader="dot" w:pos="8822"/>
            </w:tabs>
            <w:rPr>
              <w:rFonts w:eastAsiaTheme="minorEastAsia"/>
              <w:noProof/>
              <w:sz w:val="24"/>
              <w:szCs w:val="24"/>
              <w:rtl/>
            </w:rPr>
          </w:pPr>
          <w:hyperlink w:anchor="_Toc222153476" w:history="1">
            <w:r w:rsidRPr="00B21151">
              <w:rPr>
                <w:rStyle w:val="Hyperlink"/>
                <w:rFonts w:ascii="Sakkal Majalla" w:hAnsi="Sakkal Majalla" w:cs="Sakkal Majalla"/>
                <w:b/>
                <w:bCs/>
                <w:noProof/>
                <w:rtl/>
              </w:rPr>
              <w:t xml:space="preserve">4.3.2 </w:t>
            </w:r>
            <w:r w:rsidRPr="00B21151">
              <w:rPr>
                <w:rStyle w:val="Hyperlink"/>
                <w:rFonts w:ascii="Sakkal Majalla" w:hAnsi="Sakkal Majalla" w:cs="Sakkal Majalla" w:hint="eastAsia"/>
                <w:b/>
                <w:bCs/>
                <w:noProof/>
                <w:rtl/>
              </w:rPr>
              <w:t>اختبار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الفرضية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الرئيسة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الأولى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Toc222153476 \h</w:instrText>
            </w:r>
            <w:r>
              <w:rPr>
                <w:noProof/>
                <w:webHidden/>
                <w:rtl/>
              </w:rPr>
              <w:instrText xml:space="preserve"> </w:instrText>
            </w:r>
            <w:r>
              <w:rPr>
                <w:noProof/>
                <w:webHidden/>
                <w:rtl/>
              </w:rPr>
            </w:r>
            <w:r>
              <w:rPr>
                <w:noProof/>
                <w:webHidden/>
                <w:rtl/>
              </w:rPr>
              <w:fldChar w:fldCharType="separate"/>
            </w:r>
            <w:r w:rsidR="00E805C7">
              <w:rPr>
                <w:noProof/>
                <w:webHidden/>
                <w:rtl/>
              </w:rPr>
              <w:t>94</w:t>
            </w:r>
            <w:r>
              <w:rPr>
                <w:noProof/>
                <w:webHidden/>
                <w:rtl/>
              </w:rPr>
              <w:fldChar w:fldCharType="end"/>
            </w:r>
          </w:hyperlink>
        </w:p>
        <w:p w14:paraId="41680708" w14:textId="18E54D9B" w:rsidR="00BD0FD3" w:rsidRDefault="00BD0FD3">
          <w:pPr>
            <w:pStyle w:val="TOC3"/>
            <w:tabs>
              <w:tab w:val="right" w:leader="dot" w:pos="8822"/>
            </w:tabs>
            <w:rPr>
              <w:rFonts w:eastAsiaTheme="minorEastAsia"/>
              <w:noProof/>
              <w:sz w:val="24"/>
              <w:szCs w:val="24"/>
              <w:rtl/>
            </w:rPr>
          </w:pPr>
          <w:hyperlink w:anchor="_Toc222153477" w:history="1">
            <w:r w:rsidRPr="00B21151">
              <w:rPr>
                <w:rStyle w:val="Hyperlink"/>
                <w:rFonts w:ascii="Sakkal Majalla" w:hAnsi="Sakkal Majalla" w:cs="Sakkal Majalla"/>
                <w:b/>
                <w:bCs/>
                <w:noProof/>
                <w:rtl/>
              </w:rPr>
              <w:t xml:space="preserve">4.3.3 </w:t>
            </w:r>
            <w:r w:rsidRPr="00B21151">
              <w:rPr>
                <w:rStyle w:val="Hyperlink"/>
                <w:rFonts w:ascii="Sakkal Majalla" w:hAnsi="Sakkal Majalla" w:cs="Sakkal Majalla" w:hint="eastAsia"/>
                <w:b/>
                <w:bCs/>
                <w:noProof/>
                <w:rtl/>
              </w:rPr>
              <w:t>اختبار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الفرضية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الرئيسة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الثانية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Toc222153477 \h</w:instrText>
            </w:r>
            <w:r>
              <w:rPr>
                <w:noProof/>
                <w:webHidden/>
                <w:rtl/>
              </w:rPr>
              <w:instrText xml:space="preserve"> </w:instrText>
            </w:r>
            <w:r>
              <w:rPr>
                <w:noProof/>
                <w:webHidden/>
                <w:rtl/>
              </w:rPr>
            </w:r>
            <w:r>
              <w:rPr>
                <w:noProof/>
                <w:webHidden/>
                <w:rtl/>
              </w:rPr>
              <w:fldChar w:fldCharType="separate"/>
            </w:r>
            <w:r w:rsidR="00E805C7">
              <w:rPr>
                <w:noProof/>
                <w:webHidden/>
                <w:rtl/>
              </w:rPr>
              <w:t>95</w:t>
            </w:r>
            <w:r>
              <w:rPr>
                <w:noProof/>
                <w:webHidden/>
                <w:rtl/>
              </w:rPr>
              <w:fldChar w:fldCharType="end"/>
            </w:r>
          </w:hyperlink>
        </w:p>
        <w:p w14:paraId="4EE2A4B5" w14:textId="157C3C5E" w:rsidR="00BD0FD3" w:rsidRDefault="00BD0FD3">
          <w:pPr>
            <w:pStyle w:val="TOC3"/>
            <w:tabs>
              <w:tab w:val="right" w:leader="dot" w:pos="8822"/>
            </w:tabs>
            <w:rPr>
              <w:rFonts w:eastAsiaTheme="minorEastAsia"/>
              <w:noProof/>
              <w:sz w:val="24"/>
              <w:szCs w:val="24"/>
              <w:rtl/>
            </w:rPr>
          </w:pPr>
          <w:hyperlink w:anchor="_Toc222153478" w:history="1">
            <w:r w:rsidRPr="00B21151">
              <w:rPr>
                <w:rStyle w:val="Hyperlink"/>
                <w:rFonts w:ascii="Sakkal Majalla" w:hAnsi="Sakkal Majalla" w:cs="Sakkal Majalla"/>
                <w:b/>
                <w:bCs/>
                <w:noProof/>
                <w:rtl/>
              </w:rPr>
              <w:t xml:space="preserve">4.3.4 </w:t>
            </w:r>
            <w:r w:rsidRPr="00B21151">
              <w:rPr>
                <w:rStyle w:val="Hyperlink"/>
                <w:rFonts w:ascii="Sakkal Majalla" w:hAnsi="Sakkal Majalla" w:cs="Sakkal Majalla" w:hint="eastAsia"/>
                <w:b/>
                <w:bCs/>
                <w:noProof/>
                <w:rtl/>
              </w:rPr>
              <w:t>اختبار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الفرضيات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الفرعية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الأداء</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التشغيلي</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Toc222153478 \h</w:instrText>
            </w:r>
            <w:r>
              <w:rPr>
                <w:noProof/>
                <w:webHidden/>
                <w:rtl/>
              </w:rPr>
              <w:instrText xml:space="preserve"> </w:instrText>
            </w:r>
            <w:r>
              <w:rPr>
                <w:noProof/>
                <w:webHidden/>
                <w:rtl/>
              </w:rPr>
            </w:r>
            <w:r>
              <w:rPr>
                <w:noProof/>
                <w:webHidden/>
                <w:rtl/>
              </w:rPr>
              <w:fldChar w:fldCharType="separate"/>
            </w:r>
            <w:r w:rsidR="00E805C7">
              <w:rPr>
                <w:noProof/>
                <w:webHidden/>
                <w:rtl/>
              </w:rPr>
              <w:t>96</w:t>
            </w:r>
            <w:r>
              <w:rPr>
                <w:noProof/>
                <w:webHidden/>
                <w:rtl/>
              </w:rPr>
              <w:fldChar w:fldCharType="end"/>
            </w:r>
          </w:hyperlink>
        </w:p>
        <w:p w14:paraId="67D595AF" w14:textId="48DD692D" w:rsidR="00BD0FD3" w:rsidRDefault="00BD0FD3">
          <w:pPr>
            <w:pStyle w:val="TOC3"/>
            <w:tabs>
              <w:tab w:val="right" w:leader="dot" w:pos="8822"/>
            </w:tabs>
            <w:rPr>
              <w:rFonts w:eastAsiaTheme="minorEastAsia"/>
              <w:noProof/>
              <w:sz w:val="24"/>
              <w:szCs w:val="24"/>
              <w:rtl/>
            </w:rPr>
          </w:pPr>
          <w:hyperlink w:anchor="_Toc222153479" w:history="1">
            <w:r w:rsidRPr="00B21151">
              <w:rPr>
                <w:rStyle w:val="Hyperlink"/>
                <w:rFonts w:ascii="Sakkal Majalla" w:hAnsi="Sakkal Majalla" w:cs="Sakkal Majalla"/>
                <w:b/>
                <w:bCs/>
                <w:noProof/>
                <w:rtl/>
              </w:rPr>
              <w:t xml:space="preserve">4.3.5 </w:t>
            </w:r>
            <w:r w:rsidRPr="00B21151">
              <w:rPr>
                <w:rStyle w:val="Hyperlink"/>
                <w:rFonts w:ascii="Sakkal Majalla" w:hAnsi="Sakkal Majalla" w:cs="Sakkal Majalla" w:hint="eastAsia"/>
                <w:b/>
                <w:bCs/>
                <w:noProof/>
                <w:rtl/>
              </w:rPr>
              <w:t>اختبار</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الفرضيات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الفرعية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ثقافة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السلامة</w:t>
            </w:r>
            <w:r w:rsidRPr="00B21151">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Toc222153479 \h</w:instrText>
            </w:r>
            <w:r>
              <w:rPr>
                <w:noProof/>
                <w:webHidden/>
                <w:rtl/>
              </w:rPr>
              <w:instrText xml:space="preserve"> </w:instrText>
            </w:r>
            <w:r>
              <w:rPr>
                <w:noProof/>
                <w:webHidden/>
                <w:rtl/>
              </w:rPr>
            </w:r>
            <w:r>
              <w:rPr>
                <w:noProof/>
                <w:webHidden/>
                <w:rtl/>
              </w:rPr>
              <w:fldChar w:fldCharType="separate"/>
            </w:r>
            <w:r w:rsidR="00E805C7">
              <w:rPr>
                <w:noProof/>
                <w:webHidden/>
                <w:rtl/>
              </w:rPr>
              <w:t>97</w:t>
            </w:r>
            <w:r>
              <w:rPr>
                <w:noProof/>
                <w:webHidden/>
                <w:rtl/>
              </w:rPr>
              <w:fldChar w:fldCharType="end"/>
            </w:r>
          </w:hyperlink>
        </w:p>
        <w:p w14:paraId="07DC43ED" w14:textId="5D01ED67" w:rsidR="00BD0FD3" w:rsidRDefault="00BD0FD3">
          <w:pPr>
            <w:pStyle w:val="TOC2"/>
            <w:tabs>
              <w:tab w:val="right" w:leader="dot" w:pos="8822"/>
            </w:tabs>
            <w:rPr>
              <w:rFonts w:eastAsiaTheme="minorEastAsia"/>
              <w:noProof/>
              <w:sz w:val="24"/>
              <w:szCs w:val="24"/>
              <w:rtl/>
            </w:rPr>
          </w:pPr>
          <w:hyperlink w:anchor="_Toc222153480" w:history="1">
            <w:r w:rsidRPr="00B21151">
              <w:rPr>
                <w:rStyle w:val="Hyperlink"/>
                <w:rFonts w:ascii="Sakkal Majalla" w:hAnsi="Sakkal Majalla" w:cs="Sakkal Majalla"/>
                <w:b/>
                <w:bCs/>
                <w:noProof/>
                <w:rtl/>
              </w:rPr>
              <w:t xml:space="preserve">4.4 </w:t>
            </w:r>
            <w:r w:rsidRPr="00B21151">
              <w:rPr>
                <w:rStyle w:val="Hyperlink"/>
                <w:rFonts w:ascii="Sakkal Majalla" w:hAnsi="Sakkal Majalla" w:cs="Sakkal Majalla" w:hint="eastAsia"/>
                <w:b/>
                <w:bCs/>
                <w:noProof/>
                <w:rtl/>
              </w:rPr>
              <w:t>ملخص</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Toc222153480 \h</w:instrText>
            </w:r>
            <w:r>
              <w:rPr>
                <w:noProof/>
                <w:webHidden/>
                <w:rtl/>
              </w:rPr>
              <w:instrText xml:space="preserve"> </w:instrText>
            </w:r>
            <w:r>
              <w:rPr>
                <w:noProof/>
                <w:webHidden/>
                <w:rtl/>
              </w:rPr>
            </w:r>
            <w:r>
              <w:rPr>
                <w:noProof/>
                <w:webHidden/>
                <w:rtl/>
              </w:rPr>
              <w:fldChar w:fldCharType="separate"/>
            </w:r>
            <w:r w:rsidR="00E805C7">
              <w:rPr>
                <w:noProof/>
                <w:webHidden/>
                <w:rtl/>
              </w:rPr>
              <w:t>98</w:t>
            </w:r>
            <w:r>
              <w:rPr>
                <w:noProof/>
                <w:webHidden/>
                <w:rtl/>
              </w:rPr>
              <w:fldChar w:fldCharType="end"/>
            </w:r>
          </w:hyperlink>
        </w:p>
        <w:p w14:paraId="28269D69" w14:textId="6D0B4B82" w:rsidR="00BD0FD3" w:rsidRDefault="00BD0FD3">
          <w:pPr>
            <w:pStyle w:val="TOC2"/>
            <w:tabs>
              <w:tab w:val="right" w:leader="dot" w:pos="8822"/>
            </w:tabs>
            <w:rPr>
              <w:rFonts w:eastAsiaTheme="minorEastAsia"/>
              <w:noProof/>
              <w:sz w:val="24"/>
              <w:szCs w:val="24"/>
              <w:rtl/>
            </w:rPr>
          </w:pPr>
          <w:hyperlink w:anchor="_Toc222153481" w:history="1">
            <w:r w:rsidRPr="00B21151">
              <w:rPr>
                <w:rStyle w:val="Hyperlink"/>
                <w:rFonts w:ascii="Sakkal Majalla" w:hAnsi="Sakkal Majalla" w:cs="Sakkal Majalla"/>
                <w:b/>
                <w:bCs/>
                <w:noProof/>
                <w:rtl/>
              </w:rPr>
              <w:t xml:space="preserve">4.5 </w:t>
            </w:r>
            <w:r w:rsidRPr="00B21151">
              <w:rPr>
                <w:rStyle w:val="Hyperlink"/>
                <w:rFonts w:ascii="Sakkal Majalla" w:hAnsi="Sakkal Majalla" w:cs="Sakkal Majalla" w:hint="eastAsia"/>
                <w:b/>
                <w:bCs/>
                <w:noProof/>
                <w:rtl/>
              </w:rPr>
              <w:t>مناقشة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Toc222153481 \h</w:instrText>
            </w:r>
            <w:r>
              <w:rPr>
                <w:noProof/>
                <w:webHidden/>
                <w:rtl/>
              </w:rPr>
              <w:instrText xml:space="preserve"> </w:instrText>
            </w:r>
            <w:r>
              <w:rPr>
                <w:noProof/>
                <w:webHidden/>
                <w:rtl/>
              </w:rPr>
            </w:r>
            <w:r>
              <w:rPr>
                <w:noProof/>
                <w:webHidden/>
                <w:rtl/>
              </w:rPr>
              <w:fldChar w:fldCharType="separate"/>
            </w:r>
            <w:r w:rsidR="00E805C7">
              <w:rPr>
                <w:noProof/>
                <w:webHidden/>
                <w:rtl/>
              </w:rPr>
              <w:t>98</w:t>
            </w:r>
            <w:r>
              <w:rPr>
                <w:noProof/>
                <w:webHidden/>
                <w:rtl/>
              </w:rPr>
              <w:fldChar w:fldCharType="end"/>
            </w:r>
          </w:hyperlink>
        </w:p>
        <w:p w14:paraId="6C719577" w14:textId="2ED3BD74" w:rsidR="00BD0FD3" w:rsidRDefault="00BD0FD3">
          <w:pPr>
            <w:pStyle w:val="TOC3"/>
            <w:tabs>
              <w:tab w:val="right" w:leader="dot" w:pos="8822"/>
            </w:tabs>
            <w:rPr>
              <w:rFonts w:eastAsiaTheme="minorEastAsia"/>
              <w:noProof/>
              <w:sz w:val="24"/>
              <w:szCs w:val="24"/>
              <w:rtl/>
            </w:rPr>
          </w:pPr>
          <w:hyperlink w:anchor="_Toc222153482" w:history="1">
            <w:r w:rsidRPr="00B21151">
              <w:rPr>
                <w:rStyle w:val="Hyperlink"/>
                <w:rFonts w:ascii="Sakkal Majalla" w:hAnsi="Sakkal Majalla" w:cs="Sakkal Majalla"/>
                <w:b/>
                <w:bCs/>
                <w:noProof/>
                <w:rtl/>
              </w:rPr>
              <w:t xml:space="preserve">4.5.1 </w:t>
            </w:r>
            <w:r w:rsidRPr="00B21151">
              <w:rPr>
                <w:rStyle w:val="Hyperlink"/>
                <w:rFonts w:ascii="Sakkal Majalla" w:hAnsi="Sakkal Majalla" w:cs="Sakkal Majalla" w:hint="eastAsia"/>
                <w:b/>
                <w:bCs/>
                <w:noProof/>
                <w:rtl/>
              </w:rPr>
              <w:t>مناقشة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نتائج</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الفرضية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الرئيسة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Toc222153482 \h</w:instrText>
            </w:r>
            <w:r>
              <w:rPr>
                <w:noProof/>
                <w:webHidden/>
                <w:rtl/>
              </w:rPr>
              <w:instrText xml:space="preserve"> </w:instrText>
            </w:r>
            <w:r>
              <w:rPr>
                <w:noProof/>
                <w:webHidden/>
                <w:rtl/>
              </w:rPr>
            </w:r>
            <w:r>
              <w:rPr>
                <w:noProof/>
                <w:webHidden/>
                <w:rtl/>
              </w:rPr>
              <w:fldChar w:fldCharType="separate"/>
            </w:r>
            <w:r w:rsidR="00E805C7">
              <w:rPr>
                <w:noProof/>
                <w:webHidden/>
                <w:rtl/>
              </w:rPr>
              <w:t>99</w:t>
            </w:r>
            <w:r>
              <w:rPr>
                <w:noProof/>
                <w:webHidden/>
                <w:rtl/>
              </w:rPr>
              <w:fldChar w:fldCharType="end"/>
            </w:r>
          </w:hyperlink>
        </w:p>
        <w:p w14:paraId="5C7FEBA4" w14:textId="0B032B02" w:rsidR="00BD0FD3" w:rsidRDefault="00BD0FD3">
          <w:pPr>
            <w:pStyle w:val="TOC3"/>
            <w:tabs>
              <w:tab w:val="right" w:leader="dot" w:pos="8822"/>
            </w:tabs>
            <w:rPr>
              <w:rFonts w:eastAsiaTheme="minorEastAsia"/>
              <w:noProof/>
              <w:sz w:val="24"/>
              <w:szCs w:val="24"/>
              <w:rtl/>
            </w:rPr>
          </w:pPr>
          <w:hyperlink w:anchor="_Toc222153483" w:history="1">
            <w:r w:rsidRPr="00B21151">
              <w:rPr>
                <w:rStyle w:val="Hyperlink"/>
                <w:rFonts w:ascii="Sakkal Majalla" w:hAnsi="Sakkal Majalla" w:cs="Sakkal Majalla"/>
                <w:b/>
                <w:bCs/>
                <w:noProof/>
                <w:rtl/>
              </w:rPr>
              <w:t xml:space="preserve">4.5.2 </w:t>
            </w:r>
            <w:r w:rsidRPr="00B21151">
              <w:rPr>
                <w:rStyle w:val="Hyperlink"/>
                <w:rFonts w:ascii="Sakkal Majalla" w:hAnsi="Sakkal Majalla" w:cs="Sakkal Majalla" w:hint="eastAsia"/>
                <w:b/>
                <w:bCs/>
                <w:noProof/>
                <w:rtl/>
              </w:rPr>
              <w:t>مناقشة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نتائج</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الفرضيات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Toc222153483 \h</w:instrText>
            </w:r>
            <w:r>
              <w:rPr>
                <w:noProof/>
                <w:webHidden/>
                <w:rtl/>
              </w:rPr>
              <w:instrText xml:space="preserve"> </w:instrText>
            </w:r>
            <w:r>
              <w:rPr>
                <w:noProof/>
                <w:webHidden/>
                <w:rtl/>
              </w:rPr>
            </w:r>
            <w:r>
              <w:rPr>
                <w:noProof/>
                <w:webHidden/>
                <w:rtl/>
              </w:rPr>
              <w:fldChar w:fldCharType="separate"/>
            </w:r>
            <w:r w:rsidR="00E805C7">
              <w:rPr>
                <w:noProof/>
                <w:webHidden/>
                <w:rtl/>
              </w:rPr>
              <w:t>99</w:t>
            </w:r>
            <w:r>
              <w:rPr>
                <w:noProof/>
                <w:webHidden/>
                <w:rtl/>
              </w:rPr>
              <w:fldChar w:fldCharType="end"/>
            </w:r>
          </w:hyperlink>
        </w:p>
        <w:p w14:paraId="327FE4B2" w14:textId="6CA20FBA" w:rsidR="00BD0FD3" w:rsidRDefault="00BD0FD3">
          <w:pPr>
            <w:pStyle w:val="TOC3"/>
            <w:tabs>
              <w:tab w:val="right" w:leader="dot" w:pos="8822"/>
            </w:tabs>
            <w:rPr>
              <w:rFonts w:eastAsiaTheme="minorEastAsia"/>
              <w:noProof/>
              <w:sz w:val="24"/>
              <w:szCs w:val="24"/>
              <w:rtl/>
            </w:rPr>
          </w:pPr>
          <w:hyperlink w:anchor="_Toc222153484" w:history="1">
            <w:r w:rsidRPr="00B21151">
              <w:rPr>
                <w:rStyle w:val="Hyperlink"/>
                <w:rFonts w:ascii="Sakkal Majalla" w:hAnsi="Sakkal Majalla" w:cs="Sakkal Majalla"/>
                <w:b/>
                <w:bCs/>
                <w:noProof/>
                <w:rtl/>
              </w:rPr>
              <w:t xml:space="preserve">4.5.3 </w:t>
            </w:r>
            <w:r w:rsidRPr="00B21151">
              <w:rPr>
                <w:rStyle w:val="Hyperlink"/>
                <w:rFonts w:ascii="Sakkal Majalla" w:hAnsi="Sakkal Majalla" w:cs="Sakkal Majalla" w:hint="eastAsia"/>
                <w:b/>
                <w:bCs/>
                <w:noProof/>
                <w:rtl/>
              </w:rPr>
              <w:t>مناقشة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النتائج</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الوصفية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لمتغيرات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Toc222153484 \h</w:instrText>
            </w:r>
            <w:r>
              <w:rPr>
                <w:noProof/>
                <w:webHidden/>
                <w:rtl/>
              </w:rPr>
              <w:instrText xml:space="preserve"> </w:instrText>
            </w:r>
            <w:r>
              <w:rPr>
                <w:noProof/>
                <w:webHidden/>
                <w:rtl/>
              </w:rPr>
            </w:r>
            <w:r>
              <w:rPr>
                <w:noProof/>
                <w:webHidden/>
                <w:rtl/>
              </w:rPr>
              <w:fldChar w:fldCharType="separate"/>
            </w:r>
            <w:r w:rsidR="00E805C7">
              <w:rPr>
                <w:noProof/>
                <w:webHidden/>
                <w:rtl/>
              </w:rPr>
              <w:t>101</w:t>
            </w:r>
            <w:r>
              <w:rPr>
                <w:noProof/>
                <w:webHidden/>
                <w:rtl/>
              </w:rPr>
              <w:fldChar w:fldCharType="end"/>
            </w:r>
          </w:hyperlink>
        </w:p>
        <w:p w14:paraId="6F754CA4" w14:textId="2812CE46" w:rsidR="00BD0FD3" w:rsidRDefault="00BD0FD3">
          <w:pPr>
            <w:pStyle w:val="TOC3"/>
            <w:tabs>
              <w:tab w:val="right" w:leader="dot" w:pos="8822"/>
            </w:tabs>
            <w:rPr>
              <w:rFonts w:eastAsiaTheme="minorEastAsia"/>
              <w:noProof/>
              <w:sz w:val="24"/>
              <w:szCs w:val="24"/>
              <w:rtl/>
            </w:rPr>
          </w:pPr>
          <w:hyperlink w:anchor="_Toc222153485" w:history="1">
            <w:r w:rsidRPr="00B21151">
              <w:rPr>
                <w:rStyle w:val="Hyperlink"/>
                <w:rFonts w:ascii="Sakkal Majalla" w:hAnsi="Sakkal Majalla" w:cs="Sakkal Majalla"/>
                <w:b/>
                <w:bCs/>
                <w:noProof/>
                <w:rtl/>
              </w:rPr>
              <w:t xml:space="preserve">4.5.4 </w:t>
            </w:r>
            <w:r w:rsidRPr="00B21151">
              <w:rPr>
                <w:rStyle w:val="Hyperlink"/>
                <w:rFonts w:ascii="Sakkal Majalla" w:hAnsi="Sakkal Majalla" w:cs="Sakkal Majalla" w:hint="eastAsia"/>
                <w:b/>
                <w:bCs/>
                <w:noProof/>
                <w:rtl/>
              </w:rPr>
              <w:t>خلاصة</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المناقشة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Toc222153485 \h</w:instrText>
            </w:r>
            <w:r>
              <w:rPr>
                <w:noProof/>
                <w:webHidden/>
                <w:rtl/>
              </w:rPr>
              <w:instrText xml:space="preserve"> </w:instrText>
            </w:r>
            <w:r>
              <w:rPr>
                <w:noProof/>
                <w:webHidden/>
                <w:rtl/>
              </w:rPr>
            </w:r>
            <w:r>
              <w:rPr>
                <w:noProof/>
                <w:webHidden/>
                <w:rtl/>
              </w:rPr>
              <w:fldChar w:fldCharType="separate"/>
            </w:r>
            <w:r w:rsidR="00E805C7">
              <w:rPr>
                <w:noProof/>
                <w:webHidden/>
                <w:rtl/>
              </w:rPr>
              <w:t>101</w:t>
            </w:r>
            <w:r>
              <w:rPr>
                <w:noProof/>
                <w:webHidden/>
                <w:rtl/>
              </w:rPr>
              <w:fldChar w:fldCharType="end"/>
            </w:r>
          </w:hyperlink>
        </w:p>
        <w:p w14:paraId="020A1077" w14:textId="6F33DCD6" w:rsidR="00BD0FD3" w:rsidRDefault="00BD0FD3">
          <w:pPr>
            <w:pStyle w:val="TOC2"/>
            <w:tabs>
              <w:tab w:val="right" w:leader="dot" w:pos="8822"/>
            </w:tabs>
            <w:rPr>
              <w:rFonts w:eastAsiaTheme="minorEastAsia"/>
              <w:noProof/>
              <w:sz w:val="24"/>
              <w:szCs w:val="24"/>
              <w:rtl/>
            </w:rPr>
          </w:pPr>
          <w:hyperlink w:anchor="_Toc222153486" w:history="1">
            <w:r w:rsidRPr="00B21151">
              <w:rPr>
                <w:rStyle w:val="Hyperlink"/>
                <w:rFonts w:ascii="Sakkal Majalla" w:hAnsi="Sakkal Majalla" w:cs="Sakkal Majalla"/>
                <w:b/>
                <w:bCs/>
                <w:noProof/>
                <w:rtl/>
              </w:rPr>
              <w:t xml:space="preserve">4.6 </w:t>
            </w:r>
            <w:r w:rsidRPr="00B21151">
              <w:rPr>
                <w:rStyle w:val="Hyperlink"/>
                <w:rFonts w:ascii="Sakkal Majalla" w:hAnsi="Sakkal Majalla" w:cs="Sakkal Majalla" w:hint="eastAsia"/>
                <w:b/>
                <w:bCs/>
                <w:noProof/>
                <w:rtl/>
              </w:rPr>
              <w:t>الاستنتاجات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Toc222153486 \h</w:instrText>
            </w:r>
            <w:r>
              <w:rPr>
                <w:noProof/>
                <w:webHidden/>
                <w:rtl/>
              </w:rPr>
              <w:instrText xml:space="preserve"> </w:instrText>
            </w:r>
            <w:r>
              <w:rPr>
                <w:noProof/>
                <w:webHidden/>
                <w:rtl/>
              </w:rPr>
            </w:r>
            <w:r>
              <w:rPr>
                <w:noProof/>
                <w:webHidden/>
                <w:rtl/>
              </w:rPr>
              <w:fldChar w:fldCharType="separate"/>
            </w:r>
            <w:r w:rsidR="00E805C7">
              <w:rPr>
                <w:noProof/>
                <w:webHidden/>
                <w:rtl/>
              </w:rPr>
              <w:t>101</w:t>
            </w:r>
            <w:r>
              <w:rPr>
                <w:noProof/>
                <w:webHidden/>
                <w:rtl/>
              </w:rPr>
              <w:fldChar w:fldCharType="end"/>
            </w:r>
          </w:hyperlink>
        </w:p>
        <w:p w14:paraId="57265376" w14:textId="68B2B93A" w:rsidR="00BD0FD3" w:rsidRDefault="00BD0FD3">
          <w:pPr>
            <w:pStyle w:val="TOC2"/>
            <w:tabs>
              <w:tab w:val="right" w:leader="dot" w:pos="8822"/>
            </w:tabs>
            <w:rPr>
              <w:rFonts w:eastAsiaTheme="minorEastAsia"/>
              <w:noProof/>
              <w:sz w:val="24"/>
              <w:szCs w:val="24"/>
              <w:rtl/>
            </w:rPr>
          </w:pPr>
          <w:hyperlink w:anchor="_Toc222153487" w:history="1">
            <w:r w:rsidRPr="00B21151">
              <w:rPr>
                <w:rStyle w:val="Hyperlink"/>
                <w:rFonts w:ascii="Sakkal Majalla" w:hAnsi="Sakkal Majalla" w:cs="Sakkal Majalla"/>
                <w:b/>
                <w:bCs/>
                <w:noProof/>
                <w:rtl/>
              </w:rPr>
              <w:t xml:space="preserve">4.7 </w:t>
            </w:r>
            <w:r w:rsidRPr="00B21151">
              <w:rPr>
                <w:rStyle w:val="Hyperlink"/>
                <w:rFonts w:ascii="Sakkal Majalla" w:hAnsi="Sakkal Majalla" w:cs="Sakkal Majalla" w:hint="eastAsia"/>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Toc222153487 \h</w:instrText>
            </w:r>
            <w:r>
              <w:rPr>
                <w:noProof/>
                <w:webHidden/>
                <w:rtl/>
              </w:rPr>
              <w:instrText xml:space="preserve"> </w:instrText>
            </w:r>
            <w:r>
              <w:rPr>
                <w:noProof/>
                <w:webHidden/>
                <w:rtl/>
              </w:rPr>
            </w:r>
            <w:r>
              <w:rPr>
                <w:noProof/>
                <w:webHidden/>
                <w:rtl/>
              </w:rPr>
              <w:fldChar w:fldCharType="separate"/>
            </w:r>
            <w:r w:rsidR="00E805C7">
              <w:rPr>
                <w:noProof/>
                <w:webHidden/>
                <w:rtl/>
              </w:rPr>
              <w:t>103</w:t>
            </w:r>
            <w:r>
              <w:rPr>
                <w:noProof/>
                <w:webHidden/>
                <w:rtl/>
              </w:rPr>
              <w:fldChar w:fldCharType="end"/>
            </w:r>
          </w:hyperlink>
        </w:p>
        <w:p w14:paraId="745CB27A" w14:textId="562FD3BC" w:rsidR="00BD0FD3" w:rsidRDefault="00BD0FD3">
          <w:pPr>
            <w:pStyle w:val="TOC2"/>
            <w:tabs>
              <w:tab w:val="right" w:leader="dot" w:pos="8822"/>
            </w:tabs>
            <w:rPr>
              <w:rFonts w:eastAsiaTheme="minorEastAsia"/>
              <w:noProof/>
              <w:sz w:val="24"/>
              <w:szCs w:val="24"/>
              <w:rtl/>
            </w:rPr>
          </w:pPr>
          <w:hyperlink w:anchor="_Toc222153488" w:history="1">
            <w:r w:rsidRPr="00B21151">
              <w:rPr>
                <w:rStyle w:val="Hyperlink"/>
                <w:rFonts w:ascii="Sakkal Majalla" w:hAnsi="Sakkal Majalla" w:cs="Sakkal Majalla"/>
                <w:b/>
                <w:bCs/>
                <w:noProof/>
                <w:rtl/>
              </w:rPr>
              <w:t xml:space="preserve">4.8 </w:t>
            </w:r>
            <w:r w:rsidRPr="00B21151">
              <w:rPr>
                <w:rStyle w:val="Hyperlink"/>
                <w:rFonts w:ascii="Sakkal Majalla" w:hAnsi="Sakkal Majalla" w:cs="Sakkal Majalla" w:hint="eastAsia"/>
                <w:b/>
                <w:bCs/>
                <w:noProof/>
                <w:rtl/>
              </w:rPr>
              <w:t>مقترحات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لدراسات</w:t>
            </w:r>
            <w:r w:rsidRPr="00B21151">
              <w:rPr>
                <w:rStyle w:val="Hyperlink"/>
                <w:rFonts w:ascii="Sakkal Majalla" w:hAnsi="Sakkal Majalla" w:cs="Sakkal Majalla"/>
                <w:b/>
                <w:bCs/>
                <w:noProof/>
                <w:rtl/>
              </w:rPr>
              <w:t xml:space="preserve"> </w:t>
            </w:r>
            <w:r w:rsidRPr="00B21151">
              <w:rPr>
                <w:rStyle w:val="Hyperlink"/>
                <w:rFonts w:ascii="Sakkal Majalla" w:hAnsi="Sakkal Majalla" w:cs="Sakkal Majalla" w:hint="eastAsia"/>
                <w:b/>
                <w:bCs/>
                <w:noProof/>
                <w:rtl/>
              </w:rPr>
              <w:t>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Toc222153488 \h</w:instrText>
            </w:r>
            <w:r>
              <w:rPr>
                <w:noProof/>
                <w:webHidden/>
                <w:rtl/>
              </w:rPr>
              <w:instrText xml:space="preserve"> </w:instrText>
            </w:r>
            <w:r>
              <w:rPr>
                <w:noProof/>
                <w:webHidden/>
                <w:rtl/>
              </w:rPr>
            </w:r>
            <w:r>
              <w:rPr>
                <w:noProof/>
                <w:webHidden/>
                <w:rtl/>
              </w:rPr>
              <w:fldChar w:fldCharType="separate"/>
            </w:r>
            <w:r w:rsidR="00E805C7">
              <w:rPr>
                <w:noProof/>
                <w:webHidden/>
                <w:rtl/>
              </w:rPr>
              <w:t>105</w:t>
            </w:r>
            <w:r>
              <w:rPr>
                <w:noProof/>
                <w:webHidden/>
                <w:rtl/>
              </w:rPr>
              <w:fldChar w:fldCharType="end"/>
            </w:r>
          </w:hyperlink>
        </w:p>
        <w:p w14:paraId="2337F6A5" w14:textId="75F7977B" w:rsidR="00BD0FD3" w:rsidRDefault="00BD0FD3">
          <w:pPr>
            <w:pStyle w:val="TOC1"/>
            <w:rPr>
              <w:rFonts w:asciiTheme="minorHAnsi" w:eastAsiaTheme="minorEastAsia" w:hAnsiTheme="minorHAnsi" w:cstheme="minorBidi"/>
              <w:b w:val="0"/>
              <w:bCs w:val="0"/>
              <w:sz w:val="24"/>
              <w:szCs w:val="24"/>
              <w:rtl/>
              <w:lang w:bidi="ar-SA"/>
            </w:rPr>
          </w:pPr>
          <w:hyperlink w:anchor="_Toc222153489" w:history="1">
            <w:r w:rsidRPr="00B21151">
              <w:rPr>
                <w:rStyle w:val="Hyperlink"/>
                <w:rFonts w:hint="eastAsia"/>
                <w:rtl/>
              </w:rPr>
              <w:t>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Toc222153489 \h</w:instrText>
            </w:r>
            <w:r>
              <w:rPr>
                <w:webHidden/>
                <w:rtl/>
              </w:rPr>
              <w:instrText xml:space="preserve"> </w:instrText>
            </w:r>
            <w:r>
              <w:rPr>
                <w:webHidden/>
                <w:rtl/>
              </w:rPr>
            </w:r>
            <w:r>
              <w:rPr>
                <w:webHidden/>
                <w:rtl/>
              </w:rPr>
              <w:fldChar w:fldCharType="separate"/>
            </w:r>
            <w:r w:rsidR="00E805C7">
              <w:rPr>
                <w:webHidden/>
                <w:rtl/>
              </w:rPr>
              <w:t>107</w:t>
            </w:r>
            <w:r>
              <w:rPr>
                <w:webHidden/>
                <w:rtl/>
              </w:rPr>
              <w:fldChar w:fldCharType="end"/>
            </w:r>
          </w:hyperlink>
        </w:p>
        <w:p w14:paraId="34FDE964" w14:textId="3110CF2F" w:rsidR="00BD0FD3" w:rsidRDefault="00BD0FD3">
          <w:pPr>
            <w:pStyle w:val="TOC1"/>
            <w:rPr>
              <w:rFonts w:asciiTheme="minorHAnsi" w:eastAsiaTheme="minorEastAsia" w:hAnsiTheme="minorHAnsi" w:cstheme="minorBidi"/>
              <w:b w:val="0"/>
              <w:bCs w:val="0"/>
              <w:sz w:val="24"/>
              <w:szCs w:val="24"/>
              <w:rtl/>
              <w:lang w:bidi="ar-SA"/>
            </w:rPr>
          </w:pPr>
          <w:hyperlink w:anchor="_Toc222153490" w:history="1">
            <w:r w:rsidRPr="00B21151">
              <w:rPr>
                <w:rStyle w:val="Hyperlink"/>
                <w:rFonts w:hint="eastAsia"/>
                <w:rtl/>
              </w:rPr>
              <w:t>الملاحق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Toc222153490 \h</w:instrText>
            </w:r>
            <w:r>
              <w:rPr>
                <w:webHidden/>
                <w:rtl/>
              </w:rPr>
              <w:instrText xml:space="preserve"> </w:instrText>
            </w:r>
            <w:r>
              <w:rPr>
                <w:webHidden/>
                <w:rtl/>
              </w:rPr>
            </w:r>
            <w:r>
              <w:rPr>
                <w:webHidden/>
                <w:rtl/>
              </w:rPr>
              <w:fldChar w:fldCharType="separate"/>
            </w:r>
            <w:r w:rsidR="00E805C7">
              <w:rPr>
                <w:webHidden/>
                <w:rtl/>
              </w:rPr>
              <w:t>112</w:t>
            </w:r>
            <w:r>
              <w:rPr>
                <w:webHidden/>
                <w:rtl/>
              </w:rPr>
              <w:fldChar w:fldCharType="end"/>
            </w:r>
          </w:hyperlink>
        </w:p>
        <w:p w14:paraId="37503B94" w14:textId="0BEF65D1" w:rsidR="009125CE" w:rsidRPr="008E604E" w:rsidRDefault="008E604E" w:rsidP="008E604E">
          <w:pPr>
            <w:spacing w:line="276" w:lineRule="auto"/>
            <w:rPr>
              <w:rtl/>
            </w:rPr>
          </w:pPr>
          <w:r w:rsidRPr="008E604E">
            <w:rPr>
              <w:b/>
              <w:bCs/>
              <w:sz w:val="28"/>
              <w:szCs w:val="28"/>
              <w:lang w:val="ar-SA"/>
            </w:rPr>
            <w:fldChar w:fldCharType="end"/>
          </w:r>
        </w:p>
      </w:sdtContent>
    </w:sdt>
    <w:p w14:paraId="566F8142" w14:textId="77777777" w:rsidR="009125CE" w:rsidRDefault="009125CE" w:rsidP="0063545B">
      <w:pPr>
        <w:spacing w:line="360" w:lineRule="auto"/>
        <w:jc w:val="both"/>
        <w:rPr>
          <w:rFonts w:ascii="Sakkal Majalla" w:hAnsi="Sakkal Majalla" w:cs="Sakkal Majalla"/>
          <w:sz w:val="28"/>
          <w:szCs w:val="28"/>
          <w:u w:val="single"/>
          <w:rtl/>
          <w:lang w:bidi="ar-YE"/>
        </w:rPr>
      </w:pPr>
    </w:p>
    <w:p w14:paraId="43234021" w14:textId="77777777" w:rsidR="009125CE" w:rsidRDefault="009125CE" w:rsidP="0063545B">
      <w:pPr>
        <w:spacing w:line="360" w:lineRule="auto"/>
        <w:jc w:val="both"/>
        <w:rPr>
          <w:rFonts w:ascii="Sakkal Majalla" w:hAnsi="Sakkal Majalla" w:cs="Sakkal Majalla"/>
          <w:sz w:val="28"/>
          <w:szCs w:val="28"/>
          <w:u w:val="single"/>
          <w:rtl/>
        </w:rPr>
      </w:pPr>
    </w:p>
    <w:p w14:paraId="41B058E6" w14:textId="77777777" w:rsidR="007002AF" w:rsidRDefault="007002AF" w:rsidP="0063545B">
      <w:pPr>
        <w:spacing w:line="360" w:lineRule="auto"/>
        <w:jc w:val="both"/>
        <w:rPr>
          <w:rFonts w:ascii="Sakkal Majalla" w:hAnsi="Sakkal Majalla" w:cs="Sakkal Majalla"/>
          <w:sz w:val="28"/>
          <w:szCs w:val="28"/>
          <w:u w:val="single"/>
          <w:rtl/>
        </w:rPr>
      </w:pPr>
    </w:p>
    <w:p w14:paraId="6CBCC500" w14:textId="77777777" w:rsidR="007002AF" w:rsidRDefault="007002AF" w:rsidP="0063545B">
      <w:pPr>
        <w:spacing w:line="360" w:lineRule="auto"/>
        <w:jc w:val="both"/>
        <w:rPr>
          <w:rFonts w:ascii="Sakkal Majalla" w:hAnsi="Sakkal Majalla" w:cs="Sakkal Majalla"/>
          <w:sz w:val="28"/>
          <w:szCs w:val="28"/>
          <w:u w:val="single"/>
          <w:rtl/>
        </w:rPr>
      </w:pPr>
    </w:p>
    <w:p w14:paraId="137B6067" w14:textId="77777777" w:rsidR="007002AF" w:rsidRDefault="007002AF" w:rsidP="0063545B">
      <w:pPr>
        <w:spacing w:line="360" w:lineRule="auto"/>
        <w:jc w:val="both"/>
        <w:rPr>
          <w:rFonts w:ascii="Sakkal Majalla" w:hAnsi="Sakkal Majalla" w:cs="Sakkal Majalla"/>
          <w:sz w:val="28"/>
          <w:szCs w:val="28"/>
          <w:u w:val="single"/>
          <w:rtl/>
        </w:rPr>
      </w:pPr>
    </w:p>
    <w:p w14:paraId="23A1F7D2" w14:textId="77777777" w:rsidR="007002AF" w:rsidRDefault="007002AF" w:rsidP="0063545B">
      <w:pPr>
        <w:spacing w:line="360" w:lineRule="auto"/>
        <w:jc w:val="both"/>
        <w:rPr>
          <w:rFonts w:ascii="Sakkal Majalla" w:hAnsi="Sakkal Majalla" w:cs="Sakkal Majalla"/>
          <w:sz w:val="28"/>
          <w:szCs w:val="28"/>
          <w:u w:val="single"/>
          <w:rtl/>
        </w:rPr>
      </w:pPr>
    </w:p>
    <w:p w14:paraId="63B849D9" w14:textId="77777777" w:rsidR="007002AF" w:rsidRDefault="007002AF" w:rsidP="0063545B">
      <w:pPr>
        <w:spacing w:line="360" w:lineRule="auto"/>
        <w:jc w:val="both"/>
        <w:rPr>
          <w:rFonts w:ascii="Sakkal Majalla" w:hAnsi="Sakkal Majalla" w:cs="Sakkal Majalla"/>
          <w:sz w:val="28"/>
          <w:szCs w:val="28"/>
          <w:u w:val="single"/>
          <w:rtl/>
        </w:rPr>
      </w:pPr>
    </w:p>
    <w:p w14:paraId="0C9B5091" w14:textId="77777777" w:rsidR="007002AF" w:rsidRDefault="007002AF" w:rsidP="0063545B">
      <w:pPr>
        <w:spacing w:line="360" w:lineRule="auto"/>
        <w:jc w:val="both"/>
        <w:rPr>
          <w:rFonts w:ascii="Sakkal Majalla" w:hAnsi="Sakkal Majalla" w:cs="Sakkal Majalla"/>
          <w:sz w:val="28"/>
          <w:szCs w:val="28"/>
          <w:u w:val="single"/>
          <w:rtl/>
        </w:rPr>
      </w:pPr>
    </w:p>
    <w:p w14:paraId="52E4B019" w14:textId="77777777" w:rsidR="007002AF" w:rsidRDefault="007002AF" w:rsidP="0063545B">
      <w:pPr>
        <w:spacing w:line="360" w:lineRule="auto"/>
        <w:jc w:val="both"/>
        <w:rPr>
          <w:rFonts w:ascii="Sakkal Majalla" w:hAnsi="Sakkal Majalla" w:cs="Sakkal Majalla"/>
          <w:sz w:val="28"/>
          <w:szCs w:val="28"/>
          <w:u w:val="single"/>
          <w:rtl/>
        </w:rPr>
      </w:pPr>
    </w:p>
    <w:p w14:paraId="237089F5" w14:textId="77777777" w:rsidR="007002AF" w:rsidRDefault="007002AF" w:rsidP="0063545B">
      <w:pPr>
        <w:spacing w:line="360" w:lineRule="auto"/>
        <w:jc w:val="both"/>
        <w:rPr>
          <w:rFonts w:ascii="Sakkal Majalla" w:hAnsi="Sakkal Majalla" w:cs="Sakkal Majalla"/>
          <w:sz w:val="28"/>
          <w:szCs w:val="28"/>
          <w:u w:val="single"/>
          <w:rtl/>
        </w:rPr>
      </w:pPr>
    </w:p>
    <w:p w14:paraId="7600DD4B" w14:textId="77777777" w:rsidR="007002AF" w:rsidRDefault="007002AF" w:rsidP="0063545B">
      <w:pPr>
        <w:spacing w:line="360" w:lineRule="auto"/>
        <w:jc w:val="both"/>
        <w:rPr>
          <w:rFonts w:ascii="Sakkal Majalla" w:hAnsi="Sakkal Majalla" w:cs="Sakkal Majalla"/>
          <w:sz w:val="28"/>
          <w:szCs w:val="28"/>
          <w:u w:val="single"/>
          <w:rtl/>
        </w:rPr>
      </w:pPr>
    </w:p>
    <w:p w14:paraId="7FA634E8" w14:textId="77777777" w:rsidR="00593839" w:rsidRDefault="00593839" w:rsidP="0063545B">
      <w:pPr>
        <w:spacing w:line="360" w:lineRule="auto"/>
        <w:jc w:val="both"/>
        <w:rPr>
          <w:rFonts w:ascii="Sakkal Majalla" w:hAnsi="Sakkal Majalla" w:cs="Sakkal Majalla"/>
          <w:sz w:val="28"/>
          <w:szCs w:val="28"/>
          <w:u w:val="single"/>
          <w:rtl/>
          <w:lang w:bidi="ar-EG"/>
        </w:rPr>
      </w:pPr>
    </w:p>
    <w:p w14:paraId="40A61660" w14:textId="721C384A" w:rsidR="009125CE" w:rsidRPr="00271E34" w:rsidRDefault="009125CE" w:rsidP="000530F3">
      <w:pPr>
        <w:pStyle w:val="Heading1"/>
        <w:pBdr>
          <w:top w:val="single" w:sz="4" w:space="1" w:color="auto"/>
          <w:left w:val="single" w:sz="4" w:space="4" w:color="auto"/>
          <w:bottom w:val="single" w:sz="4" w:space="1" w:color="auto"/>
          <w:right w:val="single" w:sz="4" w:space="4" w:color="auto"/>
        </w:pBdr>
        <w:rPr>
          <w:rFonts w:ascii="Sakkal Majalla" w:hAnsi="Sakkal Majalla" w:cs="Sakkal Majalla"/>
          <w:b/>
          <w:bCs/>
          <w:color w:val="auto"/>
          <w:u w:val="thick"/>
          <w:rtl/>
          <w:lang w:bidi="ar-EG"/>
        </w:rPr>
      </w:pPr>
      <w:bookmarkStart w:id="2" w:name="_Toc222153364"/>
      <w:r w:rsidRPr="00271E34">
        <w:rPr>
          <w:rFonts w:ascii="Sakkal Majalla" w:hAnsi="Sakkal Majalla" w:cs="Sakkal Majalla" w:hint="cs"/>
          <w:b/>
          <w:bCs/>
          <w:color w:val="auto"/>
          <w:u w:val="thick"/>
          <w:rtl/>
          <w:lang w:bidi="ar-EG"/>
        </w:rPr>
        <w:lastRenderedPageBreak/>
        <w:t xml:space="preserve">قائمة </w:t>
      </w:r>
      <w:proofErr w:type="gramStart"/>
      <w:r w:rsidRPr="00271E34">
        <w:rPr>
          <w:rFonts w:ascii="Sakkal Majalla" w:hAnsi="Sakkal Majalla" w:cs="Sakkal Majalla" w:hint="cs"/>
          <w:b/>
          <w:bCs/>
          <w:color w:val="auto"/>
          <w:u w:val="thick"/>
          <w:rtl/>
          <w:lang w:bidi="ar-EG"/>
        </w:rPr>
        <w:t>الجداول :</w:t>
      </w:r>
      <w:bookmarkEnd w:id="2"/>
      <w:proofErr w:type="gramEnd"/>
    </w:p>
    <w:p w14:paraId="3016C09C" w14:textId="19806872"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Fonts w:eastAsiaTheme="minorEastAsia"/>
          <w:noProof/>
          <w:sz w:val="28"/>
          <w:szCs w:val="28"/>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f F \h \z \t "Caption" \c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rtl/>
          <w:lang w:bidi="ar-EG"/>
        </w:rPr>
        <w:fldChar w:fldCharType="separate"/>
      </w:r>
    </w:p>
    <w:p w14:paraId="73E7E574" w14:textId="33E8DAE8"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Fonts w:eastAsiaTheme="minorEastAsia"/>
          <w:noProof/>
          <w:sz w:val="28"/>
          <w:szCs w:val="28"/>
          <w:rtl/>
        </w:rPr>
      </w:pPr>
      <w:hyperlink w:anchor="_Toc222153702" w:history="1">
        <w:r w:rsidRPr="001102CC">
          <w:rPr>
            <w:rStyle w:val="Hyperlink"/>
            <w:rFonts w:ascii="Sakkal Majalla" w:hAnsi="Sakkal Majalla" w:cs="Sakkal Majalla" w:hint="eastAsia"/>
            <w:b/>
            <w:bCs/>
            <w:noProof/>
            <w:sz w:val="24"/>
            <w:szCs w:val="24"/>
            <w:rtl/>
          </w:rPr>
          <w:t>جدول</w:t>
        </w:r>
        <w:r w:rsidRPr="001102CC">
          <w:rPr>
            <w:rStyle w:val="Hyperlink"/>
            <w:rFonts w:ascii="Sakkal Majalla" w:hAnsi="Sakkal Majalla" w:cs="Sakkal Majalla"/>
            <w:b/>
            <w:bCs/>
            <w:noProof/>
            <w:sz w:val="24"/>
            <w:szCs w:val="24"/>
            <w:rtl/>
          </w:rPr>
          <w:t xml:space="preserve"> 1 </w:t>
        </w:r>
        <w:r w:rsidRPr="001102CC">
          <w:rPr>
            <w:rStyle w:val="Hyperlink"/>
            <w:rFonts w:ascii="Sakkal Majalla" w:hAnsi="Sakkal Majalla" w:cs="Sakkal Majalla" w:hint="eastAsia"/>
            <w:b/>
            <w:bCs/>
            <w:noProof/>
            <w:sz w:val="24"/>
            <w:szCs w:val="24"/>
            <w:rtl/>
          </w:rPr>
          <w:t>التوزيع</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التكراري</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والنسبي</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لأفراد</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عينة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الدراسة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حسب</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الفئة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العمرية</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Toc222153702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67</w:t>
        </w:r>
        <w:r w:rsidRPr="001102CC">
          <w:rPr>
            <w:noProof/>
            <w:webHidden/>
            <w:sz w:val="24"/>
            <w:szCs w:val="24"/>
            <w:rtl/>
          </w:rPr>
          <w:fldChar w:fldCharType="end"/>
        </w:r>
      </w:hyperlink>
    </w:p>
    <w:p w14:paraId="065DB988" w14:textId="5CE4CEF3"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Fonts w:eastAsiaTheme="minorEastAsia"/>
          <w:noProof/>
          <w:sz w:val="28"/>
          <w:szCs w:val="28"/>
          <w:rtl/>
        </w:rPr>
      </w:pPr>
      <w:hyperlink w:anchor="_Toc222153704" w:history="1">
        <w:r w:rsidRPr="001102CC">
          <w:rPr>
            <w:rStyle w:val="Hyperlink"/>
            <w:rFonts w:ascii="Sakkal Majalla" w:hAnsi="Sakkal Majalla" w:cs="Sakkal Majalla" w:hint="eastAsia"/>
            <w:b/>
            <w:bCs/>
            <w:noProof/>
            <w:sz w:val="24"/>
            <w:szCs w:val="24"/>
            <w:rtl/>
          </w:rPr>
          <w:t>جدول</w:t>
        </w:r>
        <w:r w:rsidRPr="001102CC">
          <w:rPr>
            <w:rStyle w:val="Hyperlink"/>
            <w:rFonts w:ascii="Sakkal Majalla" w:hAnsi="Sakkal Majalla" w:cs="Sakkal Majalla"/>
            <w:b/>
            <w:bCs/>
            <w:noProof/>
            <w:sz w:val="24"/>
            <w:szCs w:val="24"/>
            <w:rtl/>
          </w:rPr>
          <w:t xml:space="preserve"> 2 </w:t>
        </w:r>
        <w:r w:rsidRPr="001102CC">
          <w:rPr>
            <w:rStyle w:val="Hyperlink"/>
            <w:rFonts w:ascii="Sakkal Majalla" w:hAnsi="Sakkal Majalla" w:cs="Sakkal Majalla" w:hint="eastAsia"/>
            <w:b/>
            <w:bCs/>
            <w:noProof/>
            <w:sz w:val="24"/>
            <w:szCs w:val="24"/>
            <w:rtl/>
          </w:rPr>
          <w:t>التوزيع</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التكراري</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والنسبي</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لأفراد</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عينة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الدراسة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حسب</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الجنس</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Toc222153704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68</w:t>
        </w:r>
        <w:r w:rsidRPr="001102CC">
          <w:rPr>
            <w:noProof/>
            <w:webHidden/>
            <w:sz w:val="24"/>
            <w:szCs w:val="24"/>
            <w:rtl/>
          </w:rPr>
          <w:fldChar w:fldCharType="end"/>
        </w:r>
      </w:hyperlink>
    </w:p>
    <w:p w14:paraId="181C8BDA" w14:textId="5D8517A2"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Fonts w:eastAsiaTheme="minorEastAsia"/>
          <w:noProof/>
          <w:sz w:val="28"/>
          <w:szCs w:val="28"/>
          <w:rtl/>
        </w:rPr>
      </w:pPr>
      <w:hyperlink w:anchor="_Toc222153706" w:history="1">
        <w:r w:rsidRPr="001102CC">
          <w:rPr>
            <w:rStyle w:val="Hyperlink"/>
            <w:rFonts w:ascii="Sakkal Majalla" w:hAnsi="Sakkal Majalla" w:cs="Sakkal Majalla" w:hint="eastAsia"/>
            <w:b/>
            <w:bCs/>
            <w:noProof/>
            <w:sz w:val="24"/>
            <w:szCs w:val="24"/>
            <w:rtl/>
          </w:rPr>
          <w:t>جدول</w:t>
        </w:r>
        <w:r w:rsidRPr="001102CC">
          <w:rPr>
            <w:rStyle w:val="Hyperlink"/>
            <w:rFonts w:ascii="Sakkal Majalla" w:hAnsi="Sakkal Majalla" w:cs="Sakkal Majalla"/>
            <w:b/>
            <w:bCs/>
            <w:noProof/>
            <w:sz w:val="24"/>
            <w:szCs w:val="24"/>
            <w:rtl/>
          </w:rPr>
          <w:t xml:space="preserve"> 3 </w:t>
        </w:r>
        <w:r w:rsidRPr="001102CC">
          <w:rPr>
            <w:rStyle w:val="Hyperlink"/>
            <w:rFonts w:ascii="Sakkal Majalla" w:hAnsi="Sakkal Majalla" w:cs="Sakkal Majalla" w:hint="eastAsia"/>
            <w:b/>
            <w:bCs/>
            <w:noProof/>
            <w:sz w:val="24"/>
            <w:szCs w:val="24"/>
            <w:rtl/>
          </w:rPr>
          <w:t>التوزيع</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التكراري</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والنسبي</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لأفراد</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عينة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الدراسة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حسب</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سنوات</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الخبرة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الوظيفية</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Toc222153706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69</w:t>
        </w:r>
        <w:r w:rsidRPr="001102CC">
          <w:rPr>
            <w:noProof/>
            <w:webHidden/>
            <w:sz w:val="24"/>
            <w:szCs w:val="24"/>
            <w:rtl/>
          </w:rPr>
          <w:fldChar w:fldCharType="end"/>
        </w:r>
      </w:hyperlink>
    </w:p>
    <w:p w14:paraId="6FEDDB01" w14:textId="54BB3181"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Fonts w:eastAsiaTheme="minorEastAsia"/>
          <w:noProof/>
          <w:sz w:val="28"/>
          <w:szCs w:val="28"/>
          <w:rtl/>
        </w:rPr>
      </w:pPr>
      <w:hyperlink w:anchor="_Toc222153708" w:history="1">
        <w:r w:rsidRPr="001102CC">
          <w:rPr>
            <w:rStyle w:val="Hyperlink"/>
            <w:rFonts w:ascii="Sakkal Majalla" w:hAnsi="Sakkal Majalla" w:cs="Sakkal Majalla" w:hint="eastAsia"/>
            <w:b/>
            <w:bCs/>
            <w:noProof/>
            <w:sz w:val="24"/>
            <w:szCs w:val="24"/>
            <w:rtl/>
          </w:rPr>
          <w:t>جدول</w:t>
        </w:r>
        <w:r w:rsidRPr="001102CC">
          <w:rPr>
            <w:rStyle w:val="Hyperlink"/>
            <w:rFonts w:ascii="Sakkal Majalla" w:hAnsi="Sakkal Majalla" w:cs="Sakkal Majalla"/>
            <w:b/>
            <w:bCs/>
            <w:noProof/>
            <w:sz w:val="24"/>
            <w:szCs w:val="24"/>
            <w:rtl/>
          </w:rPr>
          <w:t xml:space="preserve"> 4 </w:t>
        </w:r>
        <w:r w:rsidRPr="001102CC">
          <w:rPr>
            <w:rStyle w:val="Hyperlink"/>
            <w:rFonts w:ascii="Sakkal Majalla" w:hAnsi="Sakkal Majalla" w:cs="Sakkal Majalla" w:hint="eastAsia"/>
            <w:b/>
            <w:bCs/>
            <w:noProof/>
            <w:sz w:val="24"/>
            <w:szCs w:val="24"/>
            <w:rtl/>
          </w:rPr>
          <w:t>التوزيع</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التكراري</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والنسبي</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لأفراد</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عينة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الدراسة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حسب</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المؤهل</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العلمي</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Toc222153708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71</w:t>
        </w:r>
        <w:r w:rsidRPr="001102CC">
          <w:rPr>
            <w:noProof/>
            <w:webHidden/>
            <w:sz w:val="24"/>
            <w:szCs w:val="24"/>
            <w:rtl/>
          </w:rPr>
          <w:fldChar w:fldCharType="end"/>
        </w:r>
      </w:hyperlink>
    </w:p>
    <w:p w14:paraId="3FF55BC7" w14:textId="06B8EFB8"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Fonts w:eastAsiaTheme="minorEastAsia"/>
          <w:noProof/>
          <w:sz w:val="28"/>
          <w:szCs w:val="28"/>
          <w:rtl/>
        </w:rPr>
      </w:pPr>
      <w:hyperlink w:anchor="_Toc222153710" w:history="1">
        <w:r w:rsidRPr="001102CC">
          <w:rPr>
            <w:rStyle w:val="Hyperlink"/>
            <w:rFonts w:ascii="Sakkal Majalla" w:hAnsi="Sakkal Majalla" w:cs="Sakkal Majalla" w:hint="eastAsia"/>
            <w:b/>
            <w:bCs/>
            <w:noProof/>
            <w:sz w:val="24"/>
            <w:szCs w:val="24"/>
            <w:rtl/>
          </w:rPr>
          <w:t>جدول</w:t>
        </w:r>
        <w:r w:rsidRPr="001102CC">
          <w:rPr>
            <w:rStyle w:val="Hyperlink"/>
            <w:rFonts w:ascii="Sakkal Majalla" w:hAnsi="Sakkal Majalla" w:cs="Sakkal Majalla"/>
            <w:b/>
            <w:bCs/>
            <w:noProof/>
            <w:sz w:val="24"/>
            <w:szCs w:val="24"/>
            <w:rtl/>
          </w:rPr>
          <w:t xml:space="preserve"> (5): </w:t>
        </w:r>
        <w:r w:rsidRPr="001102CC">
          <w:rPr>
            <w:rStyle w:val="Hyperlink"/>
            <w:rFonts w:ascii="Sakkal Majalla" w:hAnsi="Sakkal Majalla" w:cs="Sakkal Majalla" w:hint="eastAsia"/>
            <w:b/>
            <w:bCs/>
            <w:noProof/>
            <w:sz w:val="24"/>
            <w:szCs w:val="24"/>
            <w:rtl/>
          </w:rPr>
          <w:t>ملخص</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الخصائص</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الديموغرافية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لأفراد</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عينة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الدراسة</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Toc222153710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72</w:t>
        </w:r>
        <w:r w:rsidRPr="001102CC">
          <w:rPr>
            <w:noProof/>
            <w:webHidden/>
            <w:sz w:val="24"/>
            <w:szCs w:val="24"/>
            <w:rtl/>
          </w:rPr>
          <w:fldChar w:fldCharType="end"/>
        </w:r>
      </w:hyperlink>
    </w:p>
    <w:p w14:paraId="42CEA9F9" w14:textId="1609D657"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Fonts w:eastAsiaTheme="minorEastAsia"/>
          <w:noProof/>
          <w:sz w:val="28"/>
          <w:szCs w:val="28"/>
          <w:rtl/>
        </w:rPr>
      </w:pPr>
      <w:hyperlink w:anchor="_Toc222153711" w:history="1">
        <w:r w:rsidRPr="001102CC">
          <w:rPr>
            <w:rStyle w:val="Hyperlink"/>
            <w:rFonts w:ascii="Sakkal Majalla" w:hAnsi="Sakkal Majalla" w:cs="Sakkal Majalla" w:hint="eastAsia"/>
            <w:b/>
            <w:bCs/>
            <w:noProof/>
            <w:sz w:val="24"/>
            <w:szCs w:val="24"/>
            <w:rtl/>
          </w:rPr>
          <w:t>جدول</w:t>
        </w:r>
        <w:r w:rsidRPr="001102CC">
          <w:rPr>
            <w:rStyle w:val="Hyperlink"/>
            <w:rFonts w:ascii="Sakkal Majalla" w:hAnsi="Sakkal Majalla" w:cs="Sakkal Majalla"/>
            <w:b/>
            <w:bCs/>
            <w:noProof/>
            <w:sz w:val="24"/>
            <w:szCs w:val="24"/>
            <w:rtl/>
          </w:rPr>
          <w:t xml:space="preserve"> (6): </w:t>
        </w:r>
        <w:r w:rsidRPr="001102CC">
          <w:rPr>
            <w:rStyle w:val="Hyperlink"/>
            <w:rFonts w:ascii="Sakkal Majalla" w:hAnsi="Sakkal Majalla" w:cs="Sakkal Majalla" w:hint="eastAsia"/>
            <w:b/>
            <w:bCs/>
            <w:noProof/>
            <w:sz w:val="24"/>
            <w:szCs w:val="24"/>
            <w:rtl/>
          </w:rPr>
          <w:t>معاملات</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الثبات</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لمحور</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إدارة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المخاطر</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التشغيلية</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Toc222153711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80</w:t>
        </w:r>
        <w:r w:rsidRPr="001102CC">
          <w:rPr>
            <w:noProof/>
            <w:webHidden/>
            <w:sz w:val="24"/>
            <w:szCs w:val="24"/>
            <w:rtl/>
          </w:rPr>
          <w:fldChar w:fldCharType="end"/>
        </w:r>
      </w:hyperlink>
    </w:p>
    <w:p w14:paraId="0D5B96A4" w14:textId="01D8132A"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Fonts w:eastAsiaTheme="minorEastAsia"/>
          <w:noProof/>
          <w:sz w:val="28"/>
          <w:szCs w:val="28"/>
          <w:rtl/>
        </w:rPr>
      </w:pPr>
      <w:hyperlink w:anchor="_Toc222153712" w:history="1">
        <w:r w:rsidRPr="001102CC">
          <w:rPr>
            <w:rStyle w:val="Hyperlink"/>
            <w:rFonts w:ascii="Sakkal Majalla" w:hAnsi="Sakkal Majalla" w:cs="Sakkal Majalla" w:hint="eastAsia"/>
            <w:b/>
            <w:bCs/>
            <w:noProof/>
            <w:sz w:val="24"/>
            <w:szCs w:val="24"/>
            <w:rtl/>
          </w:rPr>
          <w:t>جدول</w:t>
        </w:r>
        <w:r w:rsidRPr="001102CC">
          <w:rPr>
            <w:rStyle w:val="Hyperlink"/>
            <w:rFonts w:ascii="Sakkal Majalla" w:hAnsi="Sakkal Majalla" w:cs="Sakkal Majalla"/>
            <w:b/>
            <w:bCs/>
            <w:noProof/>
            <w:sz w:val="24"/>
            <w:szCs w:val="24"/>
            <w:rtl/>
          </w:rPr>
          <w:t xml:space="preserve"> (7): </w:t>
        </w:r>
        <w:r w:rsidRPr="001102CC">
          <w:rPr>
            <w:rStyle w:val="Hyperlink"/>
            <w:rFonts w:ascii="Sakkal Majalla" w:hAnsi="Sakkal Majalla" w:cs="Sakkal Majalla" w:hint="eastAsia"/>
            <w:b/>
            <w:bCs/>
            <w:noProof/>
            <w:sz w:val="24"/>
            <w:szCs w:val="24"/>
            <w:rtl/>
          </w:rPr>
          <w:t>معاملات</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الثبات</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لمحور</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الأداء</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التشغيلي</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Toc222153712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80</w:t>
        </w:r>
        <w:r w:rsidRPr="001102CC">
          <w:rPr>
            <w:noProof/>
            <w:webHidden/>
            <w:sz w:val="24"/>
            <w:szCs w:val="24"/>
            <w:rtl/>
          </w:rPr>
          <w:fldChar w:fldCharType="end"/>
        </w:r>
      </w:hyperlink>
    </w:p>
    <w:p w14:paraId="0DAEDB9C" w14:textId="68F56905"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Fonts w:eastAsiaTheme="minorEastAsia"/>
          <w:noProof/>
          <w:sz w:val="28"/>
          <w:szCs w:val="28"/>
          <w:rtl/>
        </w:rPr>
      </w:pPr>
      <w:hyperlink w:anchor="_Toc222153713" w:history="1">
        <w:r w:rsidRPr="001102CC">
          <w:rPr>
            <w:rStyle w:val="Hyperlink"/>
            <w:rFonts w:ascii="Sakkal Majalla" w:hAnsi="Sakkal Majalla" w:cs="Sakkal Majalla" w:hint="eastAsia"/>
            <w:b/>
            <w:bCs/>
            <w:noProof/>
            <w:sz w:val="24"/>
            <w:szCs w:val="24"/>
            <w:rtl/>
          </w:rPr>
          <w:t>جدول</w:t>
        </w:r>
        <w:r w:rsidRPr="001102CC">
          <w:rPr>
            <w:rStyle w:val="Hyperlink"/>
            <w:rFonts w:ascii="Sakkal Majalla" w:hAnsi="Sakkal Majalla" w:cs="Sakkal Majalla"/>
            <w:b/>
            <w:bCs/>
            <w:noProof/>
            <w:sz w:val="24"/>
            <w:szCs w:val="24"/>
            <w:rtl/>
          </w:rPr>
          <w:t xml:space="preserve"> (8): </w:t>
        </w:r>
        <w:r w:rsidRPr="001102CC">
          <w:rPr>
            <w:rStyle w:val="Hyperlink"/>
            <w:rFonts w:ascii="Sakkal Majalla" w:hAnsi="Sakkal Majalla" w:cs="Sakkal Majalla" w:hint="eastAsia"/>
            <w:b/>
            <w:bCs/>
            <w:noProof/>
            <w:sz w:val="24"/>
            <w:szCs w:val="24"/>
            <w:rtl/>
          </w:rPr>
          <w:t>معاملات</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الثبات</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لمحور</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ثقافة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السلامة</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Toc222153713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81</w:t>
        </w:r>
        <w:r w:rsidRPr="001102CC">
          <w:rPr>
            <w:noProof/>
            <w:webHidden/>
            <w:sz w:val="24"/>
            <w:szCs w:val="24"/>
            <w:rtl/>
          </w:rPr>
          <w:fldChar w:fldCharType="end"/>
        </w:r>
      </w:hyperlink>
    </w:p>
    <w:p w14:paraId="082BB4D6" w14:textId="65B879E5"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Fonts w:eastAsiaTheme="minorEastAsia"/>
          <w:noProof/>
          <w:sz w:val="28"/>
          <w:szCs w:val="28"/>
          <w:rtl/>
        </w:rPr>
      </w:pPr>
      <w:hyperlink w:anchor="_Toc222153714" w:history="1">
        <w:r w:rsidRPr="001102CC">
          <w:rPr>
            <w:rStyle w:val="Hyperlink"/>
            <w:rFonts w:ascii="Sakkal Majalla" w:hAnsi="Sakkal Majalla" w:cs="Sakkal Majalla" w:hint="eastAsia"/>
            <w:b/>
            <w:bCs/>
            <w:noProof/>
            <w:sz w:val="24"/>
            <w:szCs w:val="24"/>
            <w:rtl/>
          </w:rPr>
          <w:t>جدول</w:t>
        </w:r>
        <w:r w:rsidRPr="001102CC">
          <w:rPr>
            <w:rStyle w:val="Hyperlink"/>
            <w:rFonts w:ascii="Sakkal Majalla" w:hAnsi="Sakkal Majalla" w:cs="Sakkal Majalla"/>
            <w:b/>
            <w:bCs/>
            <w:noProof/>
            <w:sz w:val="24"/>
            <w:szCs w:val="24"/>
            <w:rtl/>
          </w:rPr>
          <w:t xml:space="preserve"> (9): </w:t>
        </w:r>
        <w:r w:rsidRPr="001102CC">
          <w:rPr>
            <w:rStyle w:val="Hyperlink"/>
            <w:rFonts w:ascii="Sakkal Majalla" w:hAnsi="Sakkal Majalla" w:cs="Sakkal Majalla" w:hint="eastAsia"/>
            <w:b/>
            <w:bCs/>
            <w:noProof/>
            <w:sz w:val="24"/>
            <w:szCs w:val="24"/>
            <w:rtl/>
          </w:rPr>
          <w:t>معامل</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الثبات</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للاستبانة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ككل</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Toc222153714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81</w:t>
        </w:r>
        <w:r w:rsidRPr="001102CC">
          <w:rPr>
            <w:noProof/>
            <w:webHidden/>
            <w:sz w:val="24"/>
            <w:szCs w:val="24"/>
            <w:rtl/>
          </w:rPr>
          <w:fldChar w:fldCharType="end"/>
        </w:r>
      </w:hyperlink>
    </w:p>
    <w:p w14:paraId="0FC51BF5" w14:textId="5439E7FF"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Fonts w:eastAsiaTheme="minorEastAsia"/>
          <w:noProof/>
          <w:sz w:val="28"/>
          <w:szCs w:val="28"/>
          <w:rtl/>
        </w:rPr>
      </w:pPr>
      <w:hyperlink w:anchor="_Toc222153715" w:history="1">
        <w:r w:rsidRPr="001102CC">
          <w:rPr>
            <w:rStyle w:val="Hyperlink"/>
            <w:rFonts w:ascii="Sakkal Majalla" w:hAnsi="Sakkal Majalla" w:cs="Sakkal Majalla" w:hint="eastAsia"/>
            <w:b/>
            <w:bCs/>
            <w:noProof/>
            <w:sz w:val="24"/>
            <w:szCs w:val="24"/>
            <w:rtl/>
          </w:rPr>
          <w:t>جدول</w:t>
        </w:r>
        <w:r w:rsidRPr="001102CC">
          <w:rPr>
            <w:rStyle w:val="Hyperlink"/>
            <w:rFonts w:ascii="Sakkal Majalla" w:hAnsi="Sakkal Majalla" w:cs="Sakkal Majalla"/>
            <w:b/>
            <w:bCs/>
            <w:noProof/>
            <w:sz w:val="24"/>
            <w:szCs w:val="24"/>
            <w:rtl/>
          </w:rPr>
          <w:t xml:space="preserve"> (10): </w:t>
        </w:r>
        <w:r w:rsidRPr="001102CC">
          <w:rPr>
            <w:rStyle w:val="Hyperlink"/>
            <w:rFonts w:ascii="Sakkal Majalla" w:hAnsi="Sakkal Majalla" w:cs="Sakkal Majalla" w:hint="eastAsia"/>
            <w:b/>
            <w:bCs/>
            <w:noProof/>
            <w:sz w:val="24"/>
            <w:szCs w:val="24"/>
            <w:rtl/>
          </w:rPr>
          <w:t>ملاءمة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الأساليب</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الإحصائية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لأهداف</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الدراسة</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Toc222153715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86</w:t>
        </w:r>
        <w:r w:rsidRPr="001102CC">
          <w:rPr>
            <w:noProof/>
            <w:webHidden/>
            <w:sz w:val="24"/>
            <w:szCs w:val="24"/>
            <w:rtl/>
          </w:rPr>
          <w:fldChar w:fldCharType="end"/>
        </w:r>
      </w:hyperlink>
    </w:p>
    <w:p w14:paraId="17CE51E9" w14:textId="4C7D3870"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Fonts w:eastAsiaTheme="minorEastAsia"/>
          <w:noProof/>
          <w:sz w:val="28"/>
          <w:szCs w:val="28"/>
          <w:rtl/>
        </w:rPr>
      </w:pPr>
      <w:hyperlink w:anchor="_Toc222153716" w:history="1">
        <w:r w:rsidRPr="001102CC">
          <w:rPr>
            <w:rStyle w:val="Hyperlink"/>
            <w:rFonts w:ascii="Sakkal Majalla" w:hAnsi="Sakkal Majalla" w:cs="Sakkal Majalla" w:hint="eastAsia"/>
            <w:b/>
            <w:bCs/>
            <w:noProof/>
            <w:sz w:val="24"/>
            <w:szCs w:val="24"/>
            <w:rtl/>
          </w:rPr>
          <w:t>جدول</w:t>
        </w:r>
        <w:r w:rsidRPr="001102CC">
          <w:rPr>
            <w:rStyle w:val="Hyperlink"/>
            <w:rFonts w:ascii="Sakkal Majalla" w:hAnsi="Sakkal Majalla" w:cs="Sakkal Majalla"/>
            <w:b/>
            <w:bCs/>
            <w:noProof/>
            <w:sz w:val="24"/>
            <w:szCs w:val="24"/>
            <w:rtl/>
          </w:rPr>
          <w:t xml:space="preserve"> (11): </w:t>
        </w:r>
        <w:r w:rsidRPr="001102CC">
          <w:rPr>
            <w:rStyle w:val="Hyperlink"/>
            <w:rFonts w:ascii="Sakkal Majalla" w:hAnsi="Sakkal Majalla" w:cs="Sakkal Majalla" w:hint="eastAsia"/>
            <w:b/>
            <w:bCs/>
            <w:noProof/>
            <w:sz w:val="24"/>
            <w:szCs w:val="24"/>
            <w:rtl/>
          </w:rPr>
          <w:t>المتوسطات</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الحسابية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والانحرافات</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المعيارية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لأبعاد</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إدارة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المخاطر</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التشغيلية</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Toc222153716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91</w:t>
        </w:r>
        <w:r w:rsidRPr="001102CC">
          <w:rPr>
            <w:noProof/>
            <w:webHidden/>
            <w:sz w:val="24"/>
            <w:szCs w:val="24"/>
            <w:rtl/>
          </w:rPr>
          <w:fldChar w:fldCharType="end"/>
        </w:r>
      </w:hyperlink>
    </w:p>
    <w:p w14:paraId="61290B32" w14:textId="24F88EF0"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Fonts w:eastAsiaTheme="minorEastAsia"/>
          <w:noProof/>
          <w:sz w:val="28"/>
          <w:szCs w:val="28"/>
          <w:rtl/>
        </w:rPr>
      </w:pPr>
      <w:hyperlink w:anchor="_Toc222153717" w:history="1">
        <w:r w:rsidRPr="001102CC">
          <w:rPr>
            <w:rStyle w:val="Hyperlink"/>
            <w:rFonts w:ascii="Sakkal Majalla" w:hAnsi="Sakkal Majalla" w:cs="Sakkal Majalla" w:hint="eastAsia"/>
            <w:b/>
            <w:bCs/>
            <w:noProof/>
            <w:sz w:val="24"/>
            <w:szCs w:val="24"/>
            <w:rtl/>
          </w:rPr>
          <w:t>جدول</w:t>
        </w:r>
        <w:r w:rsidRPr="001102CC">
          <w:rPr>
            <w:rStyle w:val="Hyperlink"/>
            <w:rFonts w:ascii="Sakkal Majalla" w:hAnsi="Sakkal Majalla" w:cs="Sakkal Majalla"/>
            <w:b/>
            <w:bCs/>
            <w:noProof/>
            <w:sz w:val="24"/>
            <w:szCs w:val="24"/>
            <w:rtl/>
          </w:rPr>
          <w:t xml:space="preserve"> (12): </w:t>
        </w:r>
        <w:r w:rsidRPr="001102CC">
          <w:rPr>
            <w:rStyle w:val="Hyperlink"/>
            <w:rFonts w:ascii="Sakkal Majalla" w:hAnsi="Sakkal Majalla" w:cs="Sakkal Majalla" w:hint="eastAsia"/>
            <w:b/>
            <w:bCs/>
            <w:noProof/>
            <w:sz w:val="24"/>
            <w:szCs w:val="24"/>
            <w:rtl/>
          </w:rPr>
          <w:t>المتوسطات</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الحسابية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والانحرافات</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المعيارية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لأبعاد</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الأداء</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التشغيلي</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Toc222153717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92</w:t>
        </w:r>
        <w:r w:rsidRPr="001102CC">
          <w:rPr>
            <w:noProof/>
            <w:webHidden/>
            <w:sz w:val="24"/>
            <w:szCs w:val="24"/>
            <w:rtl/>
          </w:rPr>
          <w:fldChar w:fldCharType="end"/>
        </w:r>
      </w:hyperlink>
    </w:p>
    <w:p w14:paraId="7E9F55CD" w14:textId="3420D0FA"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Fonts w:eastAsiaTheme="minorEastAsia"/>
          <w:noProof/>
          <w:sz w:val="28"/>
          <w:szCs w:val="28"/>
          <w:rtl/>
        </w:rPr>
      </w:pPr>
      <w:hyperlink w:anchor="_Toc222153718" w:history="1">
        <w:r w:rsidRPr="001102CC">
          <w:rPr>
            <w:rStyle w:val="Hyperlink"/>
            <w:rFonts w:ascii="Sakkal Majalla" w:hAnsi="Sakkal Majalla" w:cs="Sakkal Majalla" w:hint="eastAsia"/>
            <w:b/>
            <w:bCs/>
            <w:noProof/>
            <w:sz w:val="24"/>
            <w:szCs w:val="24"/>
            <w:rtl/>
          </w:rPr>
          <w:t>جدول</w:t>
        </w:r>
        <w:r w:rsidRPr="001102CC">
          <w:rPr>
            <w:rStyle w:val="Hyperlink"/>
            <w:rFonts w:ascii="Sakkal Majalla" w:hAnsi="Sakkal Majalla" w:cs="Sakkal Majalla"/>
            <w:b/>
            <w:bCs/>
            <w:noProof/>
            <w:sz w:val="24"/>
            <w:szCs w:val="24"/>
            <w:rtl/>
          </w:rPr>
          <w:t xml:space="preserve"> (13): </w:t>
        </w:r>
        <w:r w:rsidRPr="001102CC">
          <w:rPr>
            <w:rStyle w:val="Hyperlink"/>
            <w:rFonts w:ascii="Sakkal Majalla" w:hAnsi="Sakkal Majalla" w:cs="Sakkal Majalla" w:hint="eastAsia"/>
            <w:b/>
            <w:bCs/>
            <w:noProof/>
            <w:sz w:val="24"/>
            <w:szCs w:val="24"/>
            <w:rtl/>
          </w:rPr>
          <w:t>المتوسطات</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الحسابية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والانحرافات</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المعيارية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لأبعاد</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ثقافة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السلامة</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Toc222153718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93</w:t>
        </w:r>
        <w:r w:rsidRPr="001102CC">
          <w:rPr>
            <w:noProof/>
            <w:webHidden/>
            <w:sz w:val="24"/>
            <w:szCs w:val="24"/>
            <w:rtl/>
          </w:rPr>
          <w:fldChar w:fldCharType="end"/>
        </w:r>
      </w:hyperlink>
    </w:p>
    <w:p w14:paraId="41AB951B" w14:textId="4864AA50"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Fonts w:eastAsiaTheme="minorEastAsia"/>
          <w:noProof/>
          <w:sz w:val="28"/>
          <w:szCs w:val="28"/>
          <w:rtl/>
        </w:rPr>
      </w:pPr>
      <w:hyperlink w:anchor="_Toc222153719" w:history="1">
        <w:r w:rsidRPr="001102CC">
          <w:rPr>
            <w:rStyle w:val="Hyperlink"/>
            <w:rFonts w:ascii="Sakkal Majalla" w:hAnsi="Sakkal Majalla" w:cs="Sakkal Majalla" w:hint="eastAsia"/>
            <w:b/>
            <w:bCs/>
            <w:noProof/>
            <w:sz w:val="24"/>
            <w:szCs w:val="24"/>
            <w:rtl/>
          </w:rPr>
          <w:t>جدول</w:t>
        </w:r>
        <w:r w:rsidRPr="001102CC">
          <w:rPr>
            <w:rStyle w:val="Hyperlink"/>
            <w:rFonts w:ascii="Sakkal Majalla" w:hAnsi="Sakkal Majalla" w:cs="Sakkal Majalla"/>
            <w:b/>
            <w:bCs/>
            <w:noProof/>
            <w:sz w:val="24"/>
            <w:szCs w:val="24"/>
            <w:rtl/>
          </w:rPr>
          <w:t xml:space="preserve"> (14): </w:t>
        </w:r>
        <w:r w:rsidRPr="001102CC">
          <w:rPr>
            <w:rStyle w:val="Hyperlink"/>
            <w:rFonts w:ascii="Sakkal Majalla" w:hAnsi="Sakkal Majalla" w:cs="Sakkal Majalla" w:hint="eastAsia"/>
            <w:b/>
            <w:bCs/>
            <w:noProof/>
            <w:sz w:val="24"/>
            <w:szCs w:val="24"/>
            <w:rtl/>
          </w:rPr>
          <w:t>نتائج</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اختبار</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الفرضية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الرئيسة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الأولى</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الأداء</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التشغيلي</w:t>
        </w:r>
        <w:r w:rsidRPr="001102CC">
          <w:rPr>
            <w:rStyle w:val="Hyperlink"/>
            <w:rFonts w:ascii="Sakkal Majalla" w:hAnsi="Sakkal Majalla" w:cs="Sakkal Majalla"/>
            <w:b/>
            <w:bCs/>
            <w:noProof/>
            <w:sz w:val="24"/>
            <w:szCs w:val="24"/>
            <w:rtl/>
          </w:rPr>
          <w:t>)</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Toc222153719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94</w:t>
        </w:r>
        <w:r w:rsidRPr="001102CC">
          <w:rPr>
            <w:noProof/>
            <w:webHidden/>
            <w:sz w:val="24"/>
            <w:szCs w:val="24"/>
            <w:rtl/>
          </w:rPr>
          <w:fldChar w:fldCharType="end"/>
        </w:r>
      </w:hyperlink>
    </w:p>
    <w:p w14:paraId="6E83FB8E" w14:textId="21176C82"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Fonts w:eastAsiaTheme="minorEastAsia"/>
          <w:noProof/>
          <w:sz w:val="28"/>
          <w:szCs w:val="28"/>
          <w:rtl/>
        </w:rPr>
      </w:pPr>
      <w:hyperlink w:anchor="_Toc222153720" w:history="1">
        <w:r w:rsidRPr="001102CC">
          <w:rPr>
            <w:rStyle w:val="Hyperlink"/>
            <w:rFonts w:ascii="Sakkal Majalla" w:hAnsi="Sakkal Majalla" w:cs="Sakkal Majalla" w:hint="eastAsia"/>
            <w:b/>
            <w:bCs/>
            <w:noProof/>
            <w:sz w:val="24"/>
            <w:szCs w:val="24"/>
            <w:rtl/>
          </w:rPr>
          <w:t>جدول</w:t>
        </w:r>
        <w:r w:rsidRPr="001102CC">
          <w:rPr>
            <w:rStyle w:val="Hyperlink"/>
            <w:rFonts w:ascii="Sakkal Majalla" w:hAnsi="Sakkal Majalla" w:cs="Sakkal Majalla"/>
            <w:b/>
            <w:bCs/>
            <w:noProof/>
            <w:sz w:val="24"/>
            <w:szCs w:val="24"/>
            <w:rtl/>
          </w:rPr>
          <w:t xml:space="preserve"> (15): </w:t>
        </w:r>
        <w:r w:rsidRPr="001102CC">
          <w:rPr>
            <w:rStyle w:val="Hyperlink"/>
            <w:rFonts w:ascii="Sakkal Majalla" w:hAnsi="Sakkal Majalla" w:cs="Sakkal Majalla" w:hint="eastAsia"/>
            <w:b/>
            <w:bCs/>
            <w:noProof/>
            <w:sz w:val="24"/>
            <w:szCs w:val="24"/>
            <w:rtl/>
          </w:rPr>
          <w:t>نتائج</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اختبار</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الفرضية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الرئيسة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الثانية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ثقافة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السلامة</w:t>
        </w:r>
        <w:r w:rsidRPr="001102CC">
          <w:rPr>
            <w:rStyle w:val="Hyperlink"/>
            <w:rFonts w:ascii="Sakkal Majalla" w:hAnsi="Sakkal Majalla" w:cs="Sakkal Majalla"/>
            <w:b/>
            <w:bCs/>
            <w:noProof/>
            <w:sz w:val="24"/>
            <w:szCs w:val="24"/>
            <w:rtl/>
          </w:rPr>
          <w:t>)</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Toc222153720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95</w:t>
        </w:r>
        <w:r w:rsidRPr="001102CC">
          <w:rPr>
            <w:noProof/>
            <w:webHidden/>
            <w:sz w:val="24"/>
            <w:szCs w:val="24"/>
            <w:rtl/>
          </w:rPr>
          <w:fldChar w:fldCharType="end"/>
        </w:r>
      </w:hyperlink>
    </w:p>
    <w:p w14:paraId="5856731E" w14:textId="1733C869"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Fonts w:eastAsiaTheme="minorEastAsia"/>
          <w:noProof/>
          <w:sz w:val="28"/>
          <w:szCs w:val="28"/>
          <w:rtl/>
        </w:rPr>
      </w:pPr>
      <w:hyperlink w:anchor="_Toc222153721" w:history="1">
        <w:r w:rsidRPr="001102CC">
          <w:rPr>
            <w:rStyle w:val="Hyperlink"/>
            <w:rFonts w:ascii="Sakkal Majalla" w:hAnsi="Sakkal Majalla" w:cs="Sakkal Majalla" w:hint="eastAsia"/>
            <w:b/>
            <w:bCs/>
            <w:noProof/>
            <w:sz w:val="24"/>
            <w:szCs w:val="24"/>
            <w:rtl/>
          </w:rPr>
          <w:t>جدول</w:t>
        </w:r>
        <w:r w:rsidRPr="001102CC">
          <w:rPr>
            <w:rStyle w:val="Hyperlink"/>
            <w:rFonts w:ascii="Sakkal Majalla" w:hAnsi="Sakkal Majalla" w:cs="Sakkal Majalla"/>
            <w:b/>
            <w:bCs/>
            <w:noProof/>
            <w:sz w:val="24"/>
            <w:szCs w:val="24"/>
            <w:rtl/>
          </w:rPr>
          <w:t xml:space="preserve"> (16): </w:t>
        </w:r>
        <w:r w:rsidRPr="001102CC">
          <w:rPr>
            <w:rStyle w:val="Hyperlink"/>
            <w:rFonts w:ascii="Sakkal Majalla" w:hAnsi="Sakkal Majalla" w:cs="Sakkal Majalla" w:hint="eastAsia"/>
            <w:b/>
            <w:bCs/>
            <w:noProof/>
            <w:sz w:val="24"/>
            <w:szCs w:val="24"/>
            <w:rtl/>
          </w:rPr>
          <w:t>نتائج</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اختبار</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الفرضيات</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الفرعية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أثر</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أبعاد</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إدارة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المخاطر</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على</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الأداء</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التشغيلي</w:t>
        </w:r>
        <w:r w:rsidRPr="001102CC">
          <w:rPr>
            <w:rStyle w:val="Hyperlink"/>
            <w:rFonts w:ascii="Sakkal Majalla" w:hAnsi="Sakkal Majalla" w:cs="Sakkal Majalla"/>
            <w:b/>
            <w:bCs/>
            <w:noProof/>
            <w:sz w:val="24"/>
            <w:szCs w:val="24"/>
            <w:rtl/>
          </w:rPr>
          <w:t>)</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Toc222153721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96</w:t>
        </w:r>
        <w:r w:rsidRPr="001102CC">
          <w:rPr>
            <w:noProof/>
            <w:webHidden/>
            <w:sz w:val="24"/>
            <w:szCs w:val="24"/>
            <w:rtl/>
          </w:rPr>
          <w:fldChar w:fldCharType="end"/>
        </w:r>
      </w:hyperlink>
    </w:p>
    <w:p w14:paraId="078B1B8C" w14:textId="57F5386A"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Fonts w:eastAsiaTheme="minorEastAsia"/>
          <w:noProof/>
          <w:sz w:val="28"/>
          <w:szCs w:val="28"/>
          <w:rtl/>
        </w:rPr>
      </w:pPr>
      <w:hyperlink w:anchor="_Toc222153722" w:history="1">
        <w:r w:rsidRPr="001102CC">
          <w:rPr>
            <w:rStyle w:val="Hyperlink"/>
            <w:rFonts w:ascii="Sakkal Majalla" w:hAnsi="Sakkal Majalla" w:cs="Sakkal Majalla" w:hint="eastAsia"/>
            <w:b/>
            <w:bCs/>
            <w:noProof/>
            <w:sz w:val="24"/>
            <w:szCs w:val="24"/>
            <w:rtl/>
          </w:rPr>
          <w:t>جدول</w:t>
        </w:r>
        <w:r w:rsidRPr="001102CC">
          <w:rPr>
            <w:rStyle w:val="Hyperlink"/>
            <w:rFonts w:ascii="Sakkal Majalla" w:hAnsi="Sakkal Majalla" w:cs="Sakkal Majalla"/>
            <w:b/>
            <w:bCs/>
            <w:noProof/>
            <w:sz w:val="24"/>
            <w:szCs w:val="24"/>
            <w:rtl/>
          </w:rPr>
          <w:t xml:space="preserve"> (17): </w:t>
        </w:r>
        <w:r w:rsidRPr="001102CC">
          <w:rPr>
            <w:rStyle w:val="Hyperlink"/>
            <w:rFonts w:ascii="Sakkal Majalla" w:hAnsi="Sakkal Majalla" w:cs="Sakkal Majalla" w:hint="eastAsia"/>
            <w:b/>
            <w:bCs/>
            <w:noProof/>
            <w:sz w:val="24"/>
            <w:szCs w:val="24"/>
            <w:rtl/>
          </w:rPr>
          <w:t>نتائج</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اختبار</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الفرضيات</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الفرعية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أثر</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أبعاد</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إدارة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المخاطر</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على</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ثقافة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السلامة</w:t>
        </w:r>
        <w:r w:rsidRPr="001102CC">
          <w:rPr>
            <w:rStyle w:val="Hyperlink"/>
            <w:rFonts w:ascii="Sakkal Majalla" w:hAnsi="Sakkal Majalla" w:cs="Sakkal Majalla"/>
            <w:b/>
            <w:bCs/>
            <w:noProof/>
            <w:sz w:val="24"/>
            <w:szCs w:val="24"/>
            <w:rtl/>
          </w:rPr>
          <w:t>)</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Toc222153722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97</w:t>
        </w:r>
        <w:r w:rsidRPr="001102CC">
          <w:rPr>
            <w:noProof/>
            <w:webHidden/>
            <w:sz w:val="24"/>
            <w:szCs w:val="24"/>
            <w:rtl/>
          </w:rPr>
          <w:fldChar w:fldCharType="end"/>
        </w:r>
      </w:hyperlink>
    </w:p>
    <w:p w14:paraId="7EAC6E92" w14:textId="1C365648"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Fonts w:eastAsiaTheme="minorEastAsia"/>
          <w:noProof/>
          <w:sz w:val="28"/>
          <w:szCs w:val="28"/>
          <w:rtl/>
        </w:rPr>
      </w:pPr>
      <w:hyperlink w:anchor="_Toc222153723" w:history="1">
        <w:r w:rsidRPr="001102CC">
          <w:rPr>
            <w:rStyle w:val="Hyperlink"/>
            <w:rFonts w:ascii="Sakkal Majalla" w:hAnsi="Sakkal Majalla" w:cs="Sakkal Majalla" w:hint="eastAsia"/>
            <w:b/>
            <w:bCs/>
            <w:noProof/>
            <w:sz w:val="24"/>
            <w:szCs w:val="24"/>
            <w:rtl/>
          </w:rPr>
          <w:t>جدول</w:t>
        </w:r>
        <w:r w:rsidRPr="001102CC">
          <w:rPr>
            <w:rStyle w:val="Hyperlink"/>
            <w:rFonts w:ascii="Sakkal Majalla" w:hAnsi="Sakkal Majalla" w:cs="Sakkal Majalla"/>
            <w:b/>
            <w:bCs/>
            <w:noProof/>
            <w:sz w:val="24"/>
            <w:szCs w:val="24"/>
            <w:rtl/>
          </w:rPr>
          <w:t xml:space="preserve"> (18): </w:t>
        </w:r>
        <w:r w:rsidRPr="001102CC">
          <w:rPr>
            <w:rStyle w:val="Hyperlink"/>
            <w:rFonts w:ascii="Sakkal Majalla" w:hAnsi="Sakkal Majalla" w:cs="Sakkal Majalla" w:hint="eastAsia"/>
            <w:b/>
            <w:bCs/>
            <w:noProof/>
            <w:sz w:val="24"/>
            <w:szCs w:val="24"/>
            <w:rtl/>
          </w:rPr>
          <w:t>ملخص</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نتائج</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اختبار</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فرضيات</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الدراسة</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Toc222153723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98</w:t>
        </w:r>
        <w:r w:rsidRPr="001102CC">
          <w:rPr>
            <w:noProof/>
            <w:webHidden/>
            <w:sz w:val="24"/>
            <w:szCs w:val="24"/>
            <w:rtl/>
          </w:rPr>
          <w:fldChar w:fldCharType="end"/>
        </w:r>
      </w:hyperlink>
    </w:p>
    <w:p w14:paraId="5F02BB6D" w14:textId="78C5F702" w:rsidR="009125CE" w:rsidRDefault="001102CC" w:rsidP="000530F3">
      <w:pPr>
        <w:pBdr>
          <w:top w:val="single" w:sz="4" w:space="1" w:color="auto"/>
          <w:left w:val="single" w:sz="4" w:space="4" w:color="auto"/>
          <w:bottom w:val="single" w:sz="4" w:space="1" w:color="auto"/>
          <w:right w:val="single" w:sz="4" w:space="4" w:color="auto"/>
        </w:pBdr>
        <w:spacing w:line="360" w:lineRule="auto"/>
        <w:jc w:val="both"/>
        <w:rPr>
          <w:rFonts w:ascii="Sakkal Majalla" w:hAnsi="Sakkal Majalla" w:cs="Sakkal Majalla"/>
          <w:sz w:val="28"/>
          <w:szCs w:val="28"/>
          <w:u w:val="single"/>
          <w:rtl/>
          <w:lang w:bidi="ar-YE"/>
        </w:rPr>
      </w:pPr>
      <w:r>
        <w:rPr>
          <w:rFonts w:ascii="Sakkal Majalla" w:hAnsi="Sakkal Majalla" w:cs="Sakkal Majalla"/>
          <w:sz w:val="28"/>
          <w:szCs w:val="28"/>
          <w:u w:val="single"/>
          <w:rtl/>
          <w:lang w:bidi="ar-EG"/>
        </w:rPr>
        <w:fldChar w:fldCharType="end"/>
      </w:r>
    </w:p>
    <w:p w14:paraId="5741615F" w14:textId="18808584" w:rsidR="00D52480" w:rsidRPr="00271E34" w:rsidRDefault="00D52480" w:rsidP="000530F3">
      <w:pPr>
        <w:pStyle w:val="Heading1"/>
        <w:pBdr>
          <w:top w:val="single" w:sz="4" w:space="1" w:color="auto"/>
          <w:left w:val="single" w:sz="4" w:space="4" w:color="auto"/>
          <w:bottom w:val="single" w:sz="4" w:space="1" w:color="auto"/>
          <w:right w:val="single" w:sz="4" w:space="4" w:color="auto"/>
        </w:pBdr>
        <w:rPr>
          <w:rFonts w:ascii="Sakkal Majalla" w:hAnsi="Sakkal Majalla" w:cs="Sakkal Majalla"/>
          <w:b/>
          <w:bCs/>
          <w:color w:val="auto"/>
          <w:u w:val="thick"/>
          <w:rtl/>
          <w:lang w:bidi="ar-EG"/>
        </w:rPr>
      </w:pPr>
      <w:bookmarkStart w:id="3" w:name="_Toc222153365"/>
      <w:r w:rsidRPr="00271E34">
        <w:rPr>
          <w:rFonts w:ascii="Sakkal Majalla" w:hAnsi="Sakkal Majalla" w:cs="Sakkal Majalla" w:hint="cs"/>
          <w:b/>
          <w:bCs/>
          <w:color w:val="auto"/>
          <w:u w:val="thick"/>
          <w:rtl/>
          <w:lang w:bidi="ar-EG"/>
        </w:rPr>
        <w:t>فهرس الأشكال:</w:t>
      </w:r>
      <w:bookmarkEnd w:id="3"/>
    </w:p>
    <w:p w14:paraId="3348B93E" w14:textId="5D128B25" w:rsidR="00BD0FD3" w:rsidRPr="001102CC" w:rsidRDefault="002F219E" w:rsidP="000530F3">
      <w:pPr>
        <w:pStyle w:val="TableofFigures"/>
        <w:pBdr>
          <w:top w:val="single" w:sz="4" w:space="1" w:color="auto"/>
          <w:left w:val="single" w:sz="4" w:space="4" w:color="auto"/>
          <w:bottom w:val="single" w:sz="4" w:space="1" w:color="auto"/>
          <w:right w:val="single" w:sz="4" w:space="4" w:color="auto"/>
        </w:pBdr>
        <w:tabs>
          <w:tab w:val="right" w:leader="dot" w:pos="8822"/>
        </w:tabs>
        <w:rPr>
          <w:rFonts w:eastAsiaTheme="minorEastAsia"/>
          <w:noProof/>
          <w:sz w:val="28"/>
          <w:szCs w:val="28"/>
          <w:rtl/>
        </w:rPr>
      </w:pPr>
      <w:r w:rsidRPr="001102CC">
        <w:rPr>
          <w:rFonts w:ascii="Sakkal Majalla" w:hAnsi="Sakkal Majalla" w:cs="Sakkal Majalla"/>
          <w:sz w:val="32"/>
          <w:szCs w:val="32"/>
          <w:u w:val="single"/>
          <w:rtl/>
          <w:lang w:bidi="ar-EG"/>
        </w:rPr>
        <w:fldChar w:fldCharType="begin"/>
      </w:r>
      <w:r w:rsidRPr="001102CC">
        <w:rPr>
          <w:rFonts w:ascii="Sakkal Majalla" w:hAnsi="Sakkal Majalla" w:cs="Sakkal Majalla"/>
          <w:sz w:val="32"/>
          <w:szCs w:val="32"/>
          <w:u w:val="single"/>
          <w:rtl/>
          <w:lang w:bidi="ar-EG"/>
        </w:rPr>
        <w:instrText xml:space="preserve"> </w:instrText>
      </w:r>
      <w:r w:rsidRPr="001102CC">
        <w:rPr>
          <w:rFonts w:ascii="Sakkal Majalla" w:hAnsi="Sakkal Majalla" w:cs="Sakkal Majalla"/>
          <w:sz w:val="32"/>
          <w:szCs w:val="32"/>
          <w:u w:val="single"/>
          <w:lang w:bidi="ar-EG"/>
        </w:rPr>
        <w:instrText>TOC</w:instrText>
      </w:r>
      <w:r w:rsidRPr="001102CC">
        <w:rPr>
          <w:rFonts w:ascii="Sakkal Majalla" w:hAnsi="Sakkal Majalla" w:cs="Sakkal Majalla"/>
          <w:sz w:val="32"/>
          <w:szCs w:val="32"/>
          <w:u w:val="single"/>
          <w:rtl/>
          <w:lang w:bidi="ar-EG"/>
        </w:rPr>
        <w:instrText xml:space="preserve"> \</w:instrText>
      </w:r>
      <w:r w:rsidRPr="001102CC">
        <w:rPr>
          <w:rFonts w:ascii="Sakkal Majalla" w:hAnsi="Sakkal Majalla" w:cs="Sakkal Majalla"/>
          <w:sz w:val="32"/>
          <w:szCs w:val="32"/>
          <w:u w:val="single"/>
          <w:lang w:bidi="ar-EG"/>
        </w:rPr>
        <w:instrText>h \z \c</w:instrText>
      </w:r>
      <w:r w:rsidRPr="001102CC">
        <w:rPr>
          <w:rFonts w:ascii="Sakkal Majalla" w:hAnsi="Sakkal Majalla" w:cs="Sakkal Majalla"/>
          <w:sz w:val="32"/>
          <w:szCs w:val="32"/>
          <w:u w:val="single"/>
          <w:rtl/>
          <w:lang w:bidi="ar-EG"/>
        </w:rPr>
        <w:instrText xml:space="preserve"> "شكل" </w:instrText>
      </w:r>
      <w:r w:rsidRPr="001102CC">
        <w:rPr>
          <w:rFonts w:ascii="Sakkal Majalla" w:hAnsi="Sakkal Majalla" w:cs="Sakkal Majalla"/>
          <w:sz w:val="32"/>
          <w:szCs w:val="32"/>
          <w:u w:val="single"/>
          <w:rtl/>
          <w:lang w:bidi="ar-EG"/>
        </w:rPr>
        <w:fldChar w:fldCharType="separate"/>
      </w:r>
      <w:hyperlink w:anchor="_Toc222153499" w:history="1">
        <w:r w:rsidR="00BD0FD3" w:rsidRPr="001102CC">
          <w:rPr>
            <w:rStyle w:val="Hyperlink"/>
            <w:rFonts w:ascii="Sakkal Majalla" w:hAnsi="Sakkal Majalla" w:cs="Sakkal Majalla" w:hint="eastAsia"/>
            <w:b/>
            <w:bCs/>
            <w:noProof/>
            <w:sz w:val="24"/>
            <w:szCs w:val="24"/>
            <w:rtl/>
          </w:rPr>
          <w:t>شكل</w:t>
        </w:r>
        <w:r w:rsidR="00BD0FD3" w:rsidRPr="001102CC">
          <w:rPr>
            <w:rStyle w:val="Hyperlink"/>
            <w:rFonts w:ascii="Sakkal Majalla" w:hAnsi="Sakkal Majalla" w:cs="Sakkal Majalla"/>
            <w:b/>
            <w:bCs/>
            <w:noProof/>
            <w:sz w:val="24"/>
            <w:szCs w:val="24"/>
            <w:rtl/>
          </w:rPr>
          <w:t xml:space="preserve"> 1</w:t>
        </w:r>
        <w:r w:rsidR="00BD0FD3" w:rsidRPr="001102CC">
          <w:rPr>
            <w:rStyle w:val="Hyperlink"/>
            <w:rFonts w:ascii="Sakkal Majalla" w:hAnsi="Sakkal Majalla" w:cs="Sakkal Majalla"/>
            <w:b/>
            <w:bCs/>
            <w:noProof/>
            <w:sz w:val="24"/>
            <w:szCs w:val="24"/>
            <w:rtl/>
            <w:lang w:bidi="ar-YE"/>
          </w:rPr>
          <w:t xml:space="preserve"> </w:t>
        </w:r>
        <w:r w:rsidR="00BD0FD3" w:rsidRPr="001102CC">
          <w:rPr>
            <w:rStyle w:val="Hyperlink"/>
            <w:rFonts w:ascii="Sakkal Majalla" w:hAnsi="Sakkal Majalla" w:cs="Sakkal Majalla" w:hint="eastAsia"/>
            <w:b/>
            <w:bCs/>
            <w:noProof/>
            <w:sz w:val="24"/>
            <w:szCs w:val="24"/>
            <w:rtl/>
            <w:lang w:bidi="ar-YE"/>
          </w:rPr>
          <w:t>نموذج</w:t>
        </w:r>
        <w:r w:rsidR="00BD0FD3" w:rsidRPr="001102CC">
          <w:rPr>
            <w:rStyle w:val="Hyperlink"/>
            <w:rFonts w:ascii="Sakkal Majalla" w:hAnsi="Sakkal Majalla" w:cs="Sakkal Majalla"/>
            <w:b/>
            <w:bCs/>
            <w:noProof/>
            <w:sz w:val="24"/>
            <w:szCs w:val="24"/>
            <w:rtl/>
            <w:lang w:bidi="ar-YE"/>
          </w:rPr>
          <w:t xml:space="preserve"> </w:t>
        </w:r>
        <w:r w:rsidR="00BD0FD3" w:rsidRPr="001102CC">
          <w:rPr>
            <w:rStyle w:val="Hyperlink"/>
            <w:rFonts w:ascii="Sakkal Majalla" w:hAnsi="Sakkal Majalla" w:cs="Sakkal Majalla" w:hint="eastAsia"/>
            <w:b/>
            <w:bCs/>
            <w:noProof/>
            <w:sz w:val="24"/>
            <w:szCs w:val="24"/>
            <w:rtl/>
            <w:lang w:bidi="ar-YE"/>
          </w:rPr>
          <w:t>الدراسة</w:t>
        </w:r>
        <w:r w:rsidR="00BD0FD3" w:rsidRPr="001102CC">
          <w:rPr>
            <w:rStyle w:val="Hyperlink"/>
            <w:rFonts w:ascii="Sakkal Majalla" w:hAnsi="Sakkal Majalla" w:cs="Sakkal Majalla"/>
            <w:b/>
            <w:bCs/>
            <w:noProof/>
            <w:sz w:val="24"/>
            <w:szCs w:val="24"/>
            <w:rtl/>
            <w:lang w:bidi="ar-YE"/>
          </w:rPr>
          <w:t xml:space="preserve"> </w:t>
        </w:r>
        <w:r w:rsidR="00BD0FD3" w:rsidRPr="001102CC">
          <w:rPr>
            <w:rStyle w:val="Hyperlink"/>
            <w:rFonts w:ascii="Sakkal Majalla" w:hAnsi="Sakkal Majalla" w:cs="Sakkal Majalla" w:hint="eastAsia"/>
            <w:b/>
            <w:bCs/>
            <w:noProof/>
            <w:sz w:val="24"/>
            <w:szCs w:val="24"/>
            <w:rtl/>
            <w:lang w:bidi="ar-YE"/>
          </w:rPr>
          <w:t>المقترح</w:t>
        </w:r>
        <w:r w:rsidR="001102CC" w:rsidRPr="001102CC">
          <w:rPr>
            <w:rFonts w:hint="cs"/>
            <w:noProof/>
            <w:webHidden/>
            <w:sz w:val="24"/>
            <w:szCs w:val="24"/>
            <w:rtl/>
          </w:rPr>
          <w:t xml:space="preserve">             </w:t>
        </w:r>
        <w:r w:rsidR="001102CC">
          <w:rPr>
            <w:rFonts w:hint="cs"/>
            <w:noProof/>
            <w:webHidden/>
            <w:sz w:val="24"/>
            <w:szCs w:val="24"/>
            <w:rtl/>
          </w:rPr>
          <w:t xml:space="preserve"> </w:t>
        </w:r>
        <w:r w:rsidR="001102CC" w:rsidRPr="001102CC">
          <w:rPr>
            <w:rFonts w:hint="cs"/>
            <w:noProof/>
            <w:webHidden/>
            <w:sz w:val="24"/>
            <w:szCs w:val="24"/>
            <w:rtl/>
          </w:rPr>
          <w:t xml:space="preserve">                                                                                   </w:t>
        </w:r>
        <w:r w:rsidR="00BD0FD3" w:rsidRPr="001102CC">
          <w:rPr>
            <w:noProof/>
            <w:webHidden/>
            <w:sz w:val="24"/>
            <w:szCs w:val="24"/>
            <w:rtl/>
          </w:rPr>
          <w:fldChar w:fldCharType="begin"/>
        </w:r>
        <w:r w:rsidR="00BD0FD3" w:rsidRPr="001102CC">
          <w:rPr>
            <w:noProof/>
            <w:webHidden/>
            <w:sz w:val="24"/>
            <w:szCs w:val="24"/>
            <w:rtl/>
          </w:rPr>
          <w:instrText xml:space="preserve"> </w:instrText>
        </w:r>
        <w:r w:rsidR="00BD0FD3" w:rsidRPr="001102CC">
          <w:rPr>
            <w:noProof/>
            <w:webHidden/>
            <w:sz w:val="24"/>
            <w:szCs w:val="24"/>
          </w:rPr>
          <w:instrText>PAGEREF</w:instrText>
        </w:r>
        <w:r w:rsidR="00BD0FD3" w:rsidRPr="001102CC">
          <w:rPr>
            <w:noProof/>
            <w:webHidden/>
            <w:sz w:val="24"/>
            <w:szCs w:val="24"/>
            <w:rtl/>
          </w:rPr>
          <w:instrText xml:space="preserve"> _</w:instrText>
        </w:r>
        <w:r w:rsidR="00BD0FD3" w:rsidRPr="001102CC">
          <w:rPr>
            <w:noProof/>
            <w:webHidden/>
            <w:sz w:val="24"/>
            <w:szCs w:val="24"/>
          </w:rPr>
          <w:instrText>Toc222153499 \h</w:instrText>
        </w:r>
        <w:r w:rsidR="00BD0FD3" w:rsidRPr="001102CC">
          <w:rPr>
            <w:noProof/>
            <w:webHidden/>
            <w:sz w:val="24"/>
            <w:szCs w:val="24"/>
            <w:rtl/>
          </w:rPr>
          <w:instrText xml:space="preserve"> </w:instrText>
        </w:r>
        <w:r w:rsidR="00BD0FD3" w:rsidRPr="001102CC">
          <w:rPr>
            <w:noProof/>
            <w:webHidden/>
            <w:sz w:val="24"/>
            <w:szCs w:val="24"/>
            <w:rtl/>
          </w:rPr>
        </w:r>
        <w:r w:rsidR="00BD0FD3" w:rsidRPr="001102CC">
          <w:rPr>
            <w:noProof/>
            <w:webHidden/>
            <w:sz w:val="24"/>
            <w:szCs w:val="24"/>
            <w:rtl/>
          </w:rPr>
          <w:fldChar w:fldCharType="separate"/>
        </w:r>
        <w:r w:rsidR="00E805C7">
          <w:rPr>
            <w:noProof/>
            <w:webHidden/>
            <w:sz w:val="24"/>
            <w:szCs w:val="24"/>
            <w:rtl/>
          </w:rPr>
          <w:t>20</w:t>
        </w:r>
        <w:r w:rsidR="00BD0FD3" w:rsidRPr="001102CC">
          <w:rPr>
            <w:noProof/>
            <w:webHidden/>
            <w:sz w:val="24"/>
            <w:szCs w:val="24"/>
            <w:rtl/>
          </w:rPr>
          <w:fldChar w:fldCharType="end"/>
        </w:r>
      </w:hyperlink>
    </w:p>
    <w:p w14:paraId="07F73B9F" w14:textId="24F26FD4" w:rsidR="00BD0FD3" w:rsidRPr="001102CC" w:rsidRDefault="00BD0FD3" w:rsidP="000530F3">
      <w:pPr>
        <w:pStyle w:val="TableofFigures"/>
        <w:pBdr>
          <w:top w:val="single" w:sz="4" w:space="1" w:color="auto"/>
          <w:left w:val="single" w:sz="4" w:space="4" w:color="auto"/>
          <w:bottom w:val="single" w:sz="4" w:space="1" w:color="auto"/>
          <w:right w:val="single" w:sz="4" w:space="4" w:color="auto"/>
        </w:pBdr>
        <w:tabs>
          <w:tab w:val="right" w:leader="dot" w:pos="8822"/>
        </w:tabs>
        <w:rPr>
          <w:rStyle w:val="Hyperlink"/>
          <w:noProof/>
          <w:sz w:val="24"/>
          <w:szCs w:val="24"/>
          <w:rtl/>
        </w:rPr>
      </w:pPr>
      <w:hyperlink w:anchor="_Toc222153500" w:history="1">
        <w:r w:rsidRPr="001102CC">
          <w:rPr>
            <w:rStyle w:val="Hyperlink"/>
            <w:rFonts w:ascii="Sakkal Majalla" w:hAnsi="Sakkal Majalla" w:cs="Sakkal Majalla" w:hint="eastAsia"/>
            <w:b/>
            <w:bCs/>
            <w:noProof/>
            <w:sz w:val="24"/>
            <w:szCs w:val="24"/>
            <w:rtl/>
          </w:rPr>
          <w:t>شكل</w:t>
        </w:r>
        <w:r w:rsidRPr="001102CC">
          <w:rPr>
            <w:rStyle w:val="Hyperlink"/>
            <w:rFonts w:ascii="Sakkal Majalla" w:hAnsi="Sakkal Majalla" w:cs="Sakkal Majalla"/>
            <w:b/>
            <w:bCs/>
            <w:noProof/>
            <w:sz w:val="24"/>
            <w:szCs w:val="24"/>
            <w:rtl/>
          </w:rPr>
          <w:t xml:space="preserve"> 2 </w:t>
        </w:r>
        <w:r w:rsidRPr="001102CC">
          <w:rPr>
            <w:rStyle w:val="Hyperlink"/>
            <w:rFonts w:ascii="Sakkal Majalla" w:hAnsi="Sakkal Majalla" w:cs="Sakkal Majalla" w:hint="eastAsia"/>
            <w:b/>
            <w:bCs/>
            <w:noProof/>
            <w:sz w:val="24"/>
            <w:szCs w:val="24"/>
            <w:rtl/>
          </w:rPr>
          <w:t>التوزيع</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التكراري</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والنسبي</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لأفراد</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عينة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الدراسة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الفئة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العمرية</w:t>
        </w:r>
        <w:r w:rsidR="001102CC" w:rsidRPr="001102CC">
          <w:rPr>
            <w:rFonts w:hint="cs"/>
            <w:noProof/>
            <w:webHidden/>
            <w:sz w:val="24"/>
            <w:szCs w:val="24"/>
            <w:rtl/>
          </w:rPr>
          <w:t xml:space="preserve">   </w:t>
        </w:r>
        <w:r w:rsidR="001102CC">
          <w:rPr>
            <w:rFonts w:hint="cs"/>
            <w:noProof/>
            <w:webHidden/>
            <w:sz w:val="24"/>
            <w:szCs w:val="24"/>
            <w:rtl/>
          </w:rPr>
          <w:t xml:space="preserve"> </w:t>
        </w:r>
        <w:r w:rsidR="001102CC" w:rsidRPr="001102CC">
          <w:rPr>
            <w:rFonts w:hint="cs"/>
            <w:noProof/>
            <w:webHidden/>
            <w:sz w:val="24"/>
            <w:szCs w:val="24"/>
            <w:rtl/>
          </w:rPr>
          <w:t xml:space="preserve">                                                        </w:t>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Toc222153500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67</w:t>
        </w:r>
        <w:r w:rsidRPr="001102CC">
          <w:rPr>
            <w:noProof/>
            <w:webHidden/>
            <w:sz w:val="24"/>
            <w:szCs w:val="24"/>
            <w:rtl/>
          </w:rPr>
          <w:fldChar w:fldCharType="end"/>
        </w:r>
      </w:hyperlink>
    </w:p>
    <w:p w14:paraId="53613276" w14:textId="6911F101"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Style w:val="Hyperlink"/>
          <w:noProof/>
          <w:sz w:val="24"/>
          <w:szCs w:val="24"/>
          <w:rtl/>
        </w:rPr>
      </w:pPr>
      <w:hyperlink w:anchor="_Toc222153705" w:history="1">
        <w:r w:rsidRPr="001102CC">
          <w:rPr>
            <w:rStyle w:val="Hyperlink"/>
            <w:rFonts w:ascii="Sakkal Majalla" w:hAnsi="Sakkal Majalla" w:cs="Sakkal Majalla" w:hint="eastAsia"/>
            <w:b/>
            <w:bCs/>
            <w:noProof/>
            <w:sz w:val="24"/>
            <w:szCs w:val="24"/>
            <w:rtl/>
          </w:rPr>
          <w:t>شكل</w:t>
        </w:r>
        <w:r w:rsidRPr="001102CC">
          <w:rPr>
            <w:rStyle w:val="Hyperlink"/>
            <w:rFonts w:ascii="Sakkal Majalla" w:hAnsi="Sakkal Majalla" w:cs="Sakkal Majalla"/>
            <w:b/>
            <w:bCs/>
            <w:noProof/>
            <w:sz w:val="24"/>
            <w:szCs w:val="24"/>
            <w:rtl/>
          </w:rPr>
          <w:t xml:space="preserve"> 3 </w:t>
        </w:r>
        <w:r w:rsidRPr="001102CC">
          <w:rPr>
            <w:rStyle w:val="Hyperlink"/>
            <w:rFonts w:ascii="Sakkal Majalla" w:hAnsi="Sakkal Majalla" w:cs="Sakkal Majalla" w:hint="eastAsia"/>
            <w:b/>
            <w:bCs/>
            <w:noProof/>
            <w:sz w:val="24"/>
            <w:szCs w:val="24"/>
            <w:rtl/>
          </w:rPr>
          <w:t>التوزيع</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التكراري</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والنسبي</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لأفراد</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عينة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الدراسة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حسب</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الجنس</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Toc222153705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68</w:t>
        </w:r>
        <w:r w:rsidRPr="001102CC">
          <w:rPr>
            <w:noProof/>
            <w:webHidden/>
            <w:sz w:val="24"/>
            <w:szCs w:val="24"/>
            <w:rtl/>
          </w:rPr>
          <w:fldChar w:fldCharType="end"/>
        </w:r>
      </w:hyperlink>
    </w:p>
    <w:p w14:paraId="39660694" w14:textId="6D742BA9"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Style w:val="Hyperlink"/>
          <w:noProof/>
          <w:sz w:val="24"/>
          <w:szCs w:val="24"/>
          <w:rtl/>
        </w:rPr>
      </w:pPr>
      <w:hyperlink w:anchor="_Toc222153707" w:history="1">
        <w:r w:rsidRPr="001102CC">
          <w:rPr>
            <w:rStyle w:val="Hyperlink"/>
            <w:rFonts w:ascii="Sakkal Majalla" w:hAnsi="Sakkal Majalla" w:cs="Sakkal Majalla" w:hint="eastAsia"/>
            <w:b/>
            <w:bCs/>
            <w:noProof/>
            <w:sz w:val="24"/>
            <w:szCs w:val="24"/>
            <w:rtl/>
          </w:rPr>
          <w:t>شكل</w:t>
        </w:r>
        <w:r w:rsidRPr="001102CC">
          <w:rPr>
            <w:rStyle w:val="Hyperlink"/>
            <w:rFonts w:ascii="Sakkal Majalla" w:hAnsi="Sakkal Majalla" w:cs="Sakkal Majalla"/>
            <w:b/>
            <w:bCs/>
            <w:noProof/>
            <w:sz w:val="24"/>
            <w:szCs w:val="24"/>
            <w:rtl/>
          </w:rPr>
          <w:t xml:space="preserve"> 4 </w:t>
        </w:r>
        <w:r w:rsidRPr="001102CC">
          <w:rPr>
            <w:rStyle w:val="Hyperlink"/>
            <w:rFonts w:ascii="Sakkal Majalla" w:hAnsi="Sakkal Majalla" w:cs="Sakkal Majalla" w:hint="eastAsia"/>
            <w:b/>
            <w:bCs/>
            <w:noProof/>
            <w:sz w:val="24"/>
            <w:szCs w:val="24"/>
            <w:rtl/>
          </w:rPr>
          <w:t>التوزيع</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التكراري</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والنسبي</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لأفراد</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عينة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الدراسة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حسب</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سنوات</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الخبرة</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Toc222153707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70</w:t>
        </w:r>
        <w:r w:rsidRPr="001102CC">
          <w:rPr>
            <w:noProof/>
            <w:webHidden/>
            <w:sz w:val="24"/>
            <w:szCs w:val="24"/>
            <w:rtl/>
          </w:rPr>
          <w:fldChar w:fldCharType="end"/>
        </w:r>
      </w:hyperlink>
    </w:p>
    <w:p w14:paraId="4178D3C6" w14:textId="6CAADF20" w:rsidR="001102CC" w:rsidRPr="001102CC" w:rsidRDefault="001102CC" w:rsidP="000530F3">
      <w:pPr>
        <w:pStyle w:val="TableofFigures"/>
        <w:pBdr>
          <w:top w:val="single" w:sz="4" w:space="1" w:color="auto"/>
          <w:left w:val="single" w:sz="4" w:space="4" w:color="auto"/>
          <w:bottom w:val="single" w:sz="4" w:space="1" w:color="auto"/>
          <w:right w:val="single" w:sz="4" w:space="4" w:color="auto"/>
        </w:pBdr>
        <w:tabs>
          <w:tab w:val="right" w:pos="8822"/>
        </w:tabs>
        <w:rPr>
          <w:rFonts w:eastAsiaTheme="minorEastAsia"/>
          <w:noProof/>
          <w:sz w:val="28"/>
          <w:szCs w:val="28"/>
          <w:rtl/>
        </w:rPr>
      </w:pPr>
      <w:hyperlink w:anchor="_Toc222153709" w:history="1">
        <w:r w:rsidRPr="001102CC">
          <w:rPr>
            <w:rStyle w:val="Hyperlink"/>
            <w:rFonts w:ascii="Sakkal Majalla" w:hAnsi="Sakkal Majalla" w:cs="Sakkal Majalla" w:hint="eastAsia"/>
            <w:b/>
            <w:bCs/>
            <w:noProof/>
            <w:sz w:val="24"/>
            <w:szCs w:val="24"/>
            <w:rtl/>
          </w:rPr>
          <w:t>شكل</w:t>
        </w:r>
        <w:r w:rsidRPr="001102CC">
          <w:rPr>
            <w:rStyle w:val="Hyperlink"/>
            <w:rFonts w:ascii="Sakkal Majalla" w:hAnsi="Sakkal Majalla" w:cs="Sakkal Majalla"/>
            <w:b/>
            <w:bCs/>
            <w:noProof/>
            <w:sz w:val="24"/>
            <w:szCs w:val="24"/>
            <w:rtl/>
          </w:rPr>
          <w:t xml:space="preserve"> 5 </w:t>
        </w:r>
        <w:r w:rsidRPr="001102CC">
          <w:rPr>
            <w:rStyle w:val="Hyperlink"/>
            <w:rFonts w:ascii="Sakkal Majalla" w:hAnsi="Sakkal Majalla" w:cs="Sakkal Majalla" w:hint="eastAsia"/>
            <w:b/>
            <w:bCs/>
            <w:noProof/>
            <w:sz w:val="24"/>
            <w:szCs w:val="24"/>
            <w:rtl/>
          </w:rPr>
          <w:t>التوزيع</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التكراري</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والنسبي</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لأفراد</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عينة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الدراسة</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حسب</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المؤهل</w:t>
        </w:r>
        <w:r w:rsidRPr="001102CC">
          <w:rPr>
            <w:rStyle w:val="Hyperlink"/>
            <w:rFonts w:ascii="Sakkal Majalla" w:hAnsi="Sakkal Majalla" w:cs="Sakkal Majalla"/>
            <w:b/>
            <w:bCs/>
            <w:noProof/>
            <w:sz w:val="24"/>
            <w:szCs w:val="24"/>
            <w:rtl/>
          </w:rPr>
          <w:t xml:space="preserve"> </w:t>
        </w:r>
        <w:r w:rsidRPr="001102CC">
          <w:rPr>
            <w:rStyle w:val="Hyperlink"/>
            <w:rFonts w:ascii="Sakkal Majalla" w:hAnsi="Sakkal Majalla" w:cs="Sakkal Majalla" w:hint="eastAsia"/>
            <w:b/>
            <w:bCs/>
            <w:noProof/>
            <w:sz w:val="24"/>
            <w:szCs w:val="24"/>
            <w:rtl/>
          </w:rPr>
          <w:t>العلمي</w:t>
        </w:r>
        <w:r w:rsidRPr="001102CC">
          <w:rPr>
            <w:noProof/>
            <w:webHidden/>
            <w:sz w:val="24"/>
            <w:szCs w:val="24"/>
            <w:rtl/>
          </w:rPr>
          <w:tab/>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Toc222153709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71</w:t>
        </w:r>
        <w:r w:rsidRPr="001102CC">
          <w:rPr>
            <w:noProof/>
            <w:webHidden/>
            <w:sz w:val="24"/>
            <w:szCs w:val="24"/>
            <w:rtl/>
          </w:rPr>
          <w:fldChar w:fldCharType="end"/>
        </w:r>
      </w:hyperlink>
    </w:p>
    <w:p w14:paraId="32B6E9CD" w14:textId="6DBF9647" w:rsidR="00BD0FD3" w:rsidRPr="001102CC" w:rsidRDefault="00BD0FD3" w:rsidP="000530F3">
      <w:pPr>
        <w:pStyle w:val="TableofFigures"/>
        <w:pBdr>
          <w:top w:val="single" w:sz="4" w:space="1" w:color="auto"/>
          <w:left w:val="single" w:sz="4" w:space="4" w:color="auto"/>
          <w:bottom w:val="single" w:sz="4" w:space="1" w:color="auto"/>
          <w:right w:val="single" w:sz="4" w:space="4" w:color="auto"/>
        </w:pBdr>
        <w:tabs>
          <w:tab w:val="right" w:leader="dot" w:pos="8822"/>
        </w:tabs>
        <w:rPr>
          <w:rFonts w:eastAsiaTheme="minorEastAsia"/>
          <w:noProof/>
          <w:sz w:val="28"/>
          <w:szCs w:val="28"/>
          <w:rtl/>
        </w:rPr>
      </w:pPr>
      <w:hyperlink w:anchor="_Toc222153501" w:history="1">
        <w:r w:rsidRPr="001102CC">
          <w:rPr>
            <w:rStyle w:val="Hyperlink"/>
            <w:rFonts w:hint="eastAsia"/>
            <w:noProof/>
            <w:sz w:val="24"/>
            <w:szCs w:val="24"/>
            <w:rtl/>
          </w:rPr>
          <w:t>شكل</w:t>
        </w:r>
        <w:r w:rsidRPr="001102CC">
          <w:rPr>
            <w:rStyle w:val="Hyperlink"/>
            <w:noProof/>
            <w:sz w:val="24"/>
            <w:szCs w:val="24"/>
            <w:rtl/>
          </w:rPr>
          <w:t xml:space="preserve"> 7</w:t>
        </w:r>
        <w:r w:rsidRPr="001102CC">
          <w:rPr>
            <w:rStyle w:val="Hyperlink"/>
            <w:noProof/>
            <w:sz w:val="24"/>
            <w:szCs w:val="24"/>
            <w:rtl/>
            <w:lang w:bidi="ar-YE"/>
          </w:rPr>
          <w:t xml:space="preserve"> </w:t>
        </w:r>
        <w:r w:rsidRPr="001102CC">
          <w:rPr>
            <w:rStyle w:val="Hyperlink"/>
            <w:rFonts w:hint="eastAsia"/>
            <w:noProof/>
            <w:sz w:val="24"/>
            <w:szCs w:val="24"/>
            <w:rtl/>
            <w:lang w:bidi="ar-YE"/>
          </w:rPr>
          <w:t>الاستبانة</w:t>
        </w:r>
        <w:r w:rsidR="001102CC" w:rsidRPr="001102CC">
          <w:rPr>
            <w:rFonts w:hint="cs"/>
            <w:noProof/>
            <w:webHidden/>
            <w:sz w:val="24"/>
            <w:szCs w:val="24"/>
            <w:rtl/>
          </w:rPr>
          <w:t xml:space="preserve">             </w:t>
        </w:r>
        <w:r w:rsidR="001102CC">
          <w:rPr>
            <w:rFonts w:hint="cs"/>
            <w:noProof/>
            <w:webHidden/>
            <w:sz w:val="24"/>
            <w:szCs w:val="24"/>
            <w:rtl/>
          </w:rPr>
          <w:t xml:space="preserve"> </w:t>
        </w:r>
        <w:r w:rsidR="001102CC" w:rsidRPr="001102CC">
          <w:rPr>
            <w:rFonts w:hint="cs"/>
            <w:noProof/>
            <w:webHidden/>
            <w:sz w:val="24"/>
            <w:szCs w:val="24"/>
            <w:rtl/>
          </w:rPr>
          <w:t xml:space="preserve">                                                                                              </w:t>
        </w:r>
        <w:r w:rsidRPr="001102CC">
          <w:rPr>
            <w:noProof/>
            <w:webHidden/>
            <w:sz w:val="24"/>
            <w:szCs w:val="24"/>
            <w:rtl/>
          </w:rPr>
          <w:fldChar w:fldCharType="begin"/>
        </w:r>
        <w:r w:rsidRPr="001102CC">
          <w:rPr>
            <w:noProof/>
            <w:webHidden/>
            <w:sz w:val="24"/>
            <w:szCs w:val="24"/>
            <w:rtl/>
          </w:rPr>
          <w:instrText xml:space="preserve"> </w:instrText>
        </w:r>
        <w:r w:rsidRPr="001102CC">
          <w:rPr>
            <w:noProof/>
            <w:webHidden/>
            <w:sz w:val="24"/>
            <w:szCs w:val="24"/>
          </w:rPr>
          <w:instrText>PAGEREF</w:instrText>
        </w:r>
        <w:r w:rsidRPr="001102CC">
          <w:rPr>
            <w:noProof/>
            <w:webHidden/>
            <w:sz w:val="24"/>
            <w:szCs w:val="24"/>
            <w:rtl/>
          </w:rPr>
          <w:instrText xml:space="preserve"> _</w:instrText>
        </w:r>
        <w:r w:rsidRPr="001102CC">
          <w:rPr>
            <w:noProof/>
            <w:webHidden/>
            <w:sz w:val="24"/>
            <w:szCs w:val="24"/>
          </w:rPr>
          <w:instrText>Toc222153501 \h</w:instrText>
        </w:r>
        <w:r w:rsidRPr="001102CC">
          <w:rPr>
            <w:noProof/>
            <w:webHidden/>
            <w:sz w:val="24"/>
            <w:szCs w:val="24"/>
            <w:rtl/>
          </w:rPr>
          <w:instrText xml:space="preserve"> </w:instrText>
        </w:r>
        <w:r w:rsidRPr="001102CC">
          <w:rPr>
            <w:noProof/>
            <w:webHidden/>
            <w:sz w:val="24"/>
            <w:szCs w:val="24"/>
            <w:rtl/>
          </w:rPr>
        </w:r>
        <w:r w:rsidRPr="001102CC">
          <w:rPr>
            <w:noProof/>
            <w:webHidden/>
            <w:sz w:val="24"/>
            <w:szCs w:val="24"/>
            <w:rtl/>
          </w:rPr>
          <w:fldChar w:fldCharType="separate"/>
        </w:r>
        <w:r w:rsidR="00E805C7">
          <w:rPr>
            <w:noProof/>
            <w:webHidden/>
            <w:sz w:val="24"/>
            <w:szCs w:val="24"/>
            <w:rtl/>
          </w:rPr>
          <w:t>114</w:t>
        </w:r>
        <w:r w:rsidRPr="001102CC">
          <w:rPr>
            <w:noProof/>
            <w:webHidden/>
            <w:sz w:val="24"/>
            <w:szCs w:val="24"/>
            <w:rtl/>
          </w:rPr>
          <w:fldChar w:fldCharType="end"/>
        </w:r>
      </w:hyperlink>
    </w:p>
    <w:p w14:paraId="1EF69791" w14:textId="2E34294D" w:rsidR="00D52480" w:rsidRPr="001102CC" w:rsidRDefault="002F219E" w:rsidP="000530F3">
      <w:pPr>
        <w:pBdr>
          <w:top w:val="single" w:sz="4" w:space="1" w:color="auto"/>
          <w:left w:val="single" w:sz="4" w:space="4" w:color="auto"/>
          <w:bottom w:val="single" w:sz="4" w:space="1" w:color="auto"/>
          <w:right w:val="single" w:sz="4" w:space="4" w:color="auto"/>
        </w:pBdr>
        <w:spacing w:line="360" w:lineRule="auto"/>
        <w:jc w:val="both"/>
        <w:rPr>
          <w:rFonts w:ascii="Sakkal Majalla" w:hAnsi="Sakkal Majalla" w:cs="Sakkal Majalla"/>
          <w:sz w:val="32"/>
          <w:szCs w:val="32"/>
          <w:u w:val="single"/>
          <w:rtl/>
          <w:lang w:bidi="ar-YE"/>
        </w:rPr>
      </w:pPr>
      <w:r w:rsidRPr="001102CC">
        <w:rPr>
          <w:rFonts w:ascii="Sakkal Majalla" w:hAnsi="Sakkal Majalla" w:cs="Sakkal Majalla"/>
          <w:sz w:val="32"/>
          <w:szCs w:val="32"/>
          <w:u w:val="single"/>
          <w:rtl/>
          <w:lang w:bidi="ar-EG"/>
        </w:rPr>
        <w:fldChar w:fldCharType="end"/>
      </w:r>
    </w:p>
    <w:p w14:paraId="1DAEEFEB" w14:textId="77777777" w:rsidR="00D52480" w:rsidRDefault="00D52480" w:rsidP="0063545B">
      <w:pPr>
        <w:spacing w:line="360" w:lineRule="auto"/>
        <w:jc w:val="both"/>
        <w:rPr>
          <w:rFonts w:ascii="Sakkal Majalla" w:hAnsi="Sakkal Majalla" w:cs="Sakkal Majalla"/>
          <w:sz w:val="28"/>
          <w:szCs w:val="28"/>
          <w:u w:val="single"/>
          <w:rtl/>
        </w:rPr>
      </w:pPr>
    </w:p>
    <w:p w14:paraId="6C7A02E4" w14:textId="77777777" w:rsidR="00D52480" w:rsidRDefault="00D52480" w:rsidP="0063545B">
      <w:pPr>
        <w:spacing w:line="360" w:lineRule="auto"/>
        <w:jc w:val="both"/>
        <w:rPr>
          <w:rFonts w:ascii="Sakkal Majalla" w:hAnsi="Sakkal Majalla" w:cs="Sakkal Majalla"/>
          <w:sz w:val="28"/>
          <w:szCs w:val="28"/>
          <w:u w:val="single"/>
          <w:rtl/>
          <w:lang w:bidi="ar-YE"/>
        </w:rPr>
      </w:pPr>
    </w:p>
    <w:p w14:paraId="32DDC605" w14:textId="2A2EFB46" w:rsidR="009125CE" w:rsidRPr="00271E34" w:rsidRDefault="009125CE" w:rsidP="00271E34">
      <w:pPr>
        <w:pStyle w:val="Heading1"/>
        <w:jc w:val="center"/>
        <w:rPr>
          <w:rFonts w:ascii="Sakkal Majalla" w:hAnsi="Sakkal Majalla" w:cs="Sakkal Majalla"/>
          <w:b/>
          <w:bCs/>
          <w:color w:val="auto"/>
          <w:u w:val="thick"/>
          <w:lang w:bidi="ar-EG"/>
        </w:rPr>
      </w:pPr>
      <w:bookmarkStart w:id="4" w:name="_Toc222153366"/>
      <w:proofErr w:type="gramStart"/>
      <w:r w:rsidRPr="00271E34">
        <w:rPr>
          <w:rFonts w:ascii="Sakkal Majalla" w:hAnsi="Sakkal Majalla" w:cs="Sakkal Majalla" w:hint="cs"/>
          <w:b/>
          <w:bCs/>
          <w:color w:val="auto"/>
          <w:u w:val="thick"/>
          <w:rtl/>
          <w:lang w:bidi="ar-EG"/>
        </w:rPr>
        <w:lastRenderedPageBreak/>
        <w:t>المستخلص :</w:t>
      </w:r>
      <w:r w:rsidRPr="00271E34">
        <w:rPr>
          <w:rFonts w:ascii="Sakkal Majalla" w:hAnsi="Sakkal Majalla" w:cs="Sakkal Majalla"/>
          <w:b/>
          <w:bCs/>
          <w:color w:val="auto"/>
          <w:u w:val="thick"/>
          <w:lang w:bidi="ar-EG"/>
        </w:rPr>
        <w:t>Abstract</w:t>
      </w:r>
      <w:bookmarkEnd w:id="4"/>
      <w:proofErr w:type="gramEnd"/>
    </w:p>
    <w:p w14:paraId="61784311" w14:textId="77777777" w:rsidR="00A379F9" w:rsidRDefault="00A379F9" w:rsidP="00A379F9">
      <w:pPr>
        <w:spacing w:line="360" w:lineRule="auto"/>
        <w:jc w:val="both"/>
        <w:rPr>
          <w:rFonts w:ascii="Sakkal Majalla" w:hAnsi="Sakkal Majalla" w:cs="Sakkal Majalla"/>
          <w:sz w:val="28"/>
          <w:szCs w:val="28"/>
          <w:rtl/>
        </w:rPr>
      </w:pPr>
    </w:p>
    <w:p w14:paraId="25F38065" w14:textId="6F7B1F9A" w:rsidR="00A379F9" w:rsidRDefault="00A379F9" w:rsidP="00A379F9">
      <w:pPr>
        <w:spacing w:line="360" w:lineRule="auto"/>
        <w:jc w:val="both"/>
        <w:rPr>
          <w:rFonts w:ascii="Sakkal Majalla" w:hAnsi="Sakkal Majalla" w:cs="Sakkal Majalla"/>
          <w:sz w:val="28"/>
          <w:szCs w:val="28"/>
          <w:rtl/>
        </w:rPr>
      </w:pPr>
      <w:r w:rsidRPr="00A379F9">
        <w:rPr>
          <w:rFonts w:ascii="Sakkal Majalla" w:hAnsi="Sakkal Majalla" w:cs="Sakkal Majalla"/>
          <w:sz w:val="28"/>
          <w:szCs w:val="28"/>
          <w:rtl/>
        </w:rPr>
        <w:t xml:space="preserve">هدفت هذه الدراسة إلى تحليل أثر ممارسات إدارة المخاطر التشغيلية بأبعادها (تحديد، تقييم، معالجة، مراقبة، وثقافة المخاطر) على الأداء التشغيلي وثقافة السلامة في شركة </w:t>
      </w:r>
      <w:proofErr w:type="spellStart"/>
      <w:r w:rsidRPr="00A379F9">
        <w:rPr>
          <w:rFonts w:ascii="Sakkal Majalla" w:hAnsi="Sakkal Majalla" w:cs="Sakkal Majalla"/>
          <w:sz w:val="28"/>
          <w:szCs w:val="28"/>
          <w:rtl/>
        </w:rPr>
        <w:t>سويسبورت</w:t>
      </w:r>
      <w:proofErr w:type="spellEnd"/>
      <w:r w:rsidRPr="00A379F9">
        <w:rPr>
          <w:rFonts w:ascii="Sakkal Majalla" w:hAnsi="Sakkal Majalla" w:cs="Sakkal Majalla"/>
          <w:sz w:val="28"/>
          <w:szCs w:val="28"/>
          <w:rtl/>
        </w:rPr>
        <w:t xml:space="preserve"> بالمملكة العربية السعودية. واعتمدت الدراسة المنهج الوصفي التحليلي باستخدام الاستبانة كأداة لجمع البيانات من عينة شملت 320 موظفاً، حيث جرى تحليلها إحصائياً عبر برنامج</w:t>
      </w:r>
      <w:r w:rsidRPr="00A379F9">
        <w:rPr>
          <w:rFonts w:ascii="Sakkal Majalla" w:hAnsi="Sakkal Majalla" w:cs="Sakkal Majalla"/>
          <w:sz w:val="28"/>
          <w:szCs w:val="28"/>
        </w:rPr>
        <w:t xml:space="preserve"> (SPSS). </w:t>
      </w:r>
      <w:r w:rsidRPr="00A379F9">
        <w:rPr>
          <w:rFonts w:ascii="Sakkal Majalla" w:hAnsi="Sakkal Majalla" w:cs="Sakkal Majalla"/>
          <w:sz w:val="28"/>
          <w:szCs w:val="28"/>
          <w:rtl/>
        </w:rPr>
        <w:t>وأظهرت النتائج أن مستوى ممارسات إدارة المخاطر، والأداء التشغيلي، وثقافة السلامة جاء مرتفعاً بمتوسطات حسابية بلغت (3.74، 3.79، 3.81) على التوالي. كما أثبتت النتائج وجود أثر إيجابي ذي دلالة إحصائية لإدارة المخاطر، حيث فسرت ما نسبته 58% من التباين في الأداء التشغيلي و53% من التباين في ثقافة السلامة، وبرز بُعد "ثقافة المخاطر" كأقوى الأبعاد تأثيراً. وخلصت الدراسة إلى أن إدارة المخاطر تمثل عاملاً حاسماً للتميز، وأوصت بضرورة مأسستها عبر تطبيق معايير</w:t>
      </w:r>
      <w:r w:rsidRPr="00A379F9">
        <w:rPr>
          <w:rFonts w:ascii="Sakkal Majalla" w:hAnsi="Sakkal Majalla" w:cs="Sakkal Majalla"/>
          <w:sz w:val="28"/>
          <w:szCs w:val="28"/>
        </w:rPr>
        <w:t xml:space="preserve"> ISO 31000</w:t>
      </w:r>
      <w:r w:rsidRPr="00A379F9">
        <w:rPr>
          <w:rFonts w:ascii="Sakkal Majalla" w:hAnsi="Sakkal Majalla" w:cs="Sakkal Majalla"/>
          <w:sz w:val="28"/>
          <w:szCs w:val="28"/>
          <w:rtl/>
        </w:rPr>
        <w:t>، وإنشاء وحدة متخصصة تتبع الإدارة العليا، مع تعزيز برامج التدريب وثقافة الإبلاغ لتطوير كفاءة الخدمات الأرضية</w:t>
      </w:r>
      <w:r w:rsidRPr="00A379F9">
        <w:rPr>
          <w:rFonts w:ascii="Sakkal Majalla" w:hAnsi="Sakkal Majalla" w:cs="Sakkal Majalla"/>
          <w:sz w:val="28"/>
          <w:szCs w:val="28"/>
        </w:rPr>
        <w:t>.</w:t>
      </w:r>
    </w:p>
    <w:p w14:paraId="074E0CE3" w14:textId="77777777" w:rsidR="00A379F9" w:rsidRPr="00A379F9" w:rsidRDefault="00A379F9" w:rsidP="00A379F9">
      <w:pPr>
        <w:spacing w:line="360" w:lineRule="auto"/>
        <w:jc w:val="both"/>
        <w:rPr>
          <w:rFonts w:ascii="Sakkal Majalla" w:hAnsi="Sakkal Majalla" w:cs="Sakkal Majalla"/>
          <w:sz w:val="28"/>
          <w:szCs w:val="28"/>
        </w:rPr>
      </w:pPr>
    </w:p>
    <w:p w14:paraId="09917C89" w14:textId="77777777" w:rsidR="00A379F9" w:rsidRPr="00A379F9" w:rsidRDefault="00A379F9" w:rsidP="00A379F9">
      <w:pPr>
        <w:spacing w:line="360" w:lineRule="auto"/>
        <w:jc w:val="both"/>
        <w:rPr>
          <w:rFonts w:ascii="Sakkal Majalla" w:hAnsi="Sakkal Majalla" w:cs="Sakkal Majalla"/>
          <w:sz w:val="28"/>
          <w:szCs w:val="28"/>
        </w:rPr>
      </w:pPr>
      <w:r w:rsidRPr="00A379F9">
        <w:rPr>
          <w:rFonts w:ascii="Sakkal Majalla" w:hAnsi="Sakkal Majalla" w:cs="Sakkal Majalla"/>
          <w:b/>
          <w:bCs/>
          <w:sz w:val="28"/>
          <w:szCs w:val="28"/>
          <w:rtl/>
        </w:rPr>
        <w:t>الكلمات المفتاحية</w:t>
      </w:r>
      <w:r w:rsidRPr="00A379F9">
        <w:rPr>
          <w:rFonts w:ascii="Sakkal Majalla" w:hAnsi="Sakkal Majalla" w:cs="Sakkal Majalla"/>
          <w:b/>
          <w:bCs/>
          <w:sz w:val="28"/>
          <w:szCs w:val="28"/>
        </w:rPr>
        <w:t>:</w:t>
      </w:r>
      <w:r w:rsidRPr="00A379F9">
        <w:rPr>
          <w:rFonts w:ascii="Sakkal Majalla" w:hAnsi="Sakkal Majalla" w:cs="Sakkal Majalla"/>
          <w:sz w:val="28"/>
          <w:szCs w:val="28"/>
        </w:rPr>
        <w:t xml:space="preserve"> </w:t>
      </w:r>
      <w:r w:rsidRPr="00A379F9">
        <w:rPr>
          <w:rFonts w:ascii="Sakkal Majalla" w:hAnsi="Sakkal Majalla" w:cs="Sakkal Majalla"/>
          <w:sz w:val="28"/>
          <w:szCs w:val="28"/>
          <w:rtl/>
        </w:rPr>
        <w:t xml:space="preserve">إدارة المخاطر التشغيلية، الأداء التشغيلي، ثقافة السلامة، الخدمات الأرضية، </w:t>
      </w:r>
      <w:proofErr w:type="spellStart"/>
      <w:r w:rsidRPr="00A379F9">
        <w:rPr>
          <w:rFonts w:ascii="Sakkal Majalla" w:hAnsi="Sakkal Majalla" w:cs="Sakkal Majalla"/>
          <w:sz w:val="28"/>
          <w:szCs w:val="28"/>
          <w:rtl/>
        </w:rPr>
        <w:t>سويسبورت</w:t>
      </w:r>
      <w:proofErr w:type="spellEnd"/>
      <w:r w:rsidRPr="00A379F9">
        <w:rPr>
          <w:rFonts w:ascii="Sakkal Majalla" w:hAnsi="Sakkal Majalla" w:cs="Sakkal Majalla"/>
          <w:sz w:val="28"/>
          <w:szCs w:val="28"/>
          <w:rtl/>
        </w:rPr>
        <w:t>، المملكة العربية السعودية</w:t>
      </w:r>
      <w:r w:rsidRPr="00A379F9">
        <w:rPr>
          <w:rFonts w:ascii="Sakkal Majalla" w:hAnsi="Sakkal Majalla" w:cs="Sakkal Majalla"/>
          <w:sz w:val="28"/>
          <w:szCs w:val="28"/>
        </w:rPr>
        <w:t>.</w:t>
      </w:r>
    </w:p>
    <w:p w14:paraId="3B03D1B8" w14:textId="07DD1C94" w:rsidR="002F219E" w:rsidRPr="00A379F9" w:rsidRDefault="002F219E" w:rsidP="0063545B">
      <w:pPr>
        <w:spacing w:line="360" w:lineRule="auto"/>
        <w:rPr>
          <w:rFonts w:ascii="Sakkal Majalla" w:hAnsi="Sakkal Majalla" w:cs="Sakkal Majalla"/>
          <w:sz w:val="28"/>
          <w:szCs w:val="28"/>
          <w:rtl/>
        </w:rPr>
      </w:pPr>
    </w:p>
    <w:p w14:paraId="0F52ACD3" w14:textId="77777777" w:rsidR="002F219E" w:rsidRDefault="002F219E" w:rsidP="0063545B">
      <w:pPr>
        <w:spacing w:line="360" w:lineRule="auto"/>
        <w:rPr>
          <w:rFonts w:ascii="Sakkal Majalla" w:hAnsi="Sakkal Majalla" w:cs="Sakkal Majalla"/>
          <w:sz w:val="28"/>
          <w:szCs w:val="28"/>
          <w:rtl/>
        </w:rPr>
      </w:pPr>
    </w:p>
    <w:p w14:paraId="563DCC04" w14:textId="77777777" w:rsidR="002F219E" w:rsidRDefault="002F219E" w:rsidP="0063545B">
      <w:pPr>
        <w:spacing w:line="360" w:lineRule="auto"/>
        <w:rPr>
          <w:rFonts w:ascii="Sakkal Majalla" w:hAnsi="Sakkal Majalla" w:cs="Sakkal Majalla"/>
          <w:sz w:val="28"/>
          <w:szCs w:val="28"/>
          <w:u w:val="single"/>
          <w:rtl/>
        </w:rPr>
      </w:pPr>
    </w:p>
    <w:p w14:paraId="331B2AEE" w14:textId="77777777" w:rsidR="002F219E" w:rsidRDefault="002F219E" w:rsidP="0063545B">
      <w:pPr>
        <w:spacing w:line="360" w:lineRule="auto"/>
        <w:rPr>
          <w:rFonts w:ascii="Sakkal Majalla" w:hAnsi="Sakkal Majalla" w:cs="Sakkal Majalla"/>
          <w:sz w:val="28"/>
          <w:szCs w:val="28"/>
          <w:u w:val="single"/>
          <w:rtl/>
        </w:rPr>
      </w:pPr>
    </w:p>
    <w:p w14:paraId="338ACB7E" w14:textId="77777777" w:rsidR="002F219E" w:rsidRDefault="002F219E" w:rsidP="0063545B">
      <w:pPr>
        <w:spacing w:line="360" w:lineRule="auto"/>
        <w:rPr>
          <w:rFonts w:ascii="Sakkal Majalla" w:hAnsi="Sakkal Majalla" w:cs="Sakkal Majalla"/>
          <w:sz w:val="28"/>
          <w:szCs w:val="28"/>
          <w:u w:val="single"/>
          <w:rtl/>
        </w:rPr>
      </w:pPr>
    </w:p>
    <w:p w14:paraId="61C25EA5" w14:textId="77777777" w:rsidR="002F219E" w:rsidRDefault="002F219E" w:rsidP="0063545B">
      <w:pPr>
        <w:spacing w:line="360" w:lineRule="auto"/>
        <w:rPr>
          <w:rFonts w:ascii="Sakkal Majalla" w:hAnsi="Sakkal Majalla" w:cs="Sakkal Majalla"/>
          <w:sz w:val="28"/>
          <w:szCs w:val="28"/>
          <w:u w:val="single"/>
          <w:rtl/>
        </w:rPr>
      </w:pPr>
    </w:p>
    <w:p w14:paraId="23D6ADB6" w14:textId="77777777" w:rsidR="002F219E" w:rsidRDefault="002F219E" w:rsidP="0063545B">
      <w:pPr>
        <w:spacing w:line="360" w:lineRule="auto"/>
        <w:rPr>
          <w:rFonts w:ascii="Sakkal Majalla" w:hAnsi="Sakkal Majalla" w:cs="Sakkal Majalla"/>
          <w:sz w:val="28"/>
          <w:szCs w:val="28"/>
          <w:u w:val="single"/>
          <w:rtl/>
        </w:rPr>
      </w:pPr>
    </w:p>
    <w:p w14:paraId="3ABB8BE2" w14:textId="77777777" w:rsidR="002F219E" w:rsidRDefault="002F219E" w:rsidP="0063545B">
      <w:pPr>
        <w:spacing w:line="360" w:lineRule="auto"/>
        <w:rPr>
          <w:rFonts w:ascii="Sakkal Majalla" w:hAnsi="Sakkal Majalla" w:cs="Sakkal Majalla"/>
          <w:sz w:val="28"/>
          <w:szCs w:val="28"/>
          <w:u w:val="single"/>
          <w:rtl/>
        </w:rPr>
      </w:pPr>
    </w:p>
    <w:p w14:paraId="4270BBB6" w14:textId="77777777" w:rsidR="002F219E" w:rsidRDefault="002F219E" w:rsidP="0063545B">
      <w:pPr>
        <w:spacing w:line="360" w:lineRule="auto"/>
        <w:rPr>
          <w:rFonts w:ascii="Sakkal Majalla" w:hAnsi="Sakkal Majalla" w:cs="Sakkal Majalla"/>
          <w:sz w:val="28"/>
          <w:szCs w:val="28"/>
          <w:u w:val="single"/>
          <w:rtl/>
        </w:rPr>
      </w:pPr>
    </w:p>
    <w:p w14:paraId="53CAB87D" w14:textId="77777777" w:rsidR="002F219E" w:rsidRDefault="002F219E" w:rsidP="0063545B">
      <w:pPr>
        <w:spacing w:line="360" w:lineRule="auto"/>
        <w:rPr>
          <w:rFonts w:ascii="Sakkal Majalla" w:hAnsi="Sakkal Majalla" w:cs="Sakkal Majalla"/>
          <w:sz w:val="28"/>
          <w:szCs w:val="28"/>
          <w:u w:val="single"/>
          <w:rtl/>
        </w:rPr>
      </w:pPr>
    </w:p>
    <w:p w14:paraId="2DC0432C" w14:textId="77777777" w:rsidR="002F219E" w:rsidRDefault="002F219E" w:rsidP="0063545B">
      <w:pPr>
        <w:spacing w:line="360" w:lineRule="auto"/>
        <w:rPr>
          <w:rFonts w:ascii="Sakkal Majalla" w:hAnsi="Sakkal Majalla" w:cs="Sakkal Majalla"/>
          <w:sz w:val="28"/>
          <w:szCs w:val="28"/>
          <w:u w:val="single"/>
          <w:rtl/>
        </w:rPr>
      </w:pPr>
    </w:p>
    <w:p w14:paraId="100182BC" w14:textId="77777777" w:rsidR="001F549A" w:rsidRDefault="001F549A" w:rsidP="0063545B">
      <w:pPr>
        <w:spacing w:line="360" w:lineRule="auto"/>
        <w:rPr>
          <w:rFonts w:ascii="Sakkal Majalla" w:hAnsi="Sakkal Majalla" w:cs="Sakkal Majalla"/>
          <w:sz w:val="28"/>
          <w:szCs w:val="28"/>
          <w:u w:val="single"/>
          <w:rtl/>
        </w:rPr>
      </w:pPr>
    </w:p>
    <w:p w14:paraId="52203B6C" w14:textId="77777777" w:rsidR="001F549A" w:rsidRDefault="001F549A" w:rsidP="0063545B">
      <w:pPr>
        <w:spacing w:line="360" w:lineRule="auto"/>
        <w:rPr>
          <w:rFonts w:ascii="Sakkal Majalla" w:hAnsi="Sakkal Majalla" w:cs="Sakkal Majalla"/>
          <w:sz w:val="28"/>
          <w:szCs w:val="28"/>
          <w:u w:val="single"/>
          <w:rtl/>
        </w:rPr>
      </w:pPr>
    </w:p>
    <w:p w14:paraId="6BD10E92" w14:textId="13E987F7" w:rsidR="00C72542" w:rsidRPr="00271E34" w:rsidRDefault="009125CE" w:rsidP="008E604E">
      <w:pPr>
        <w:pStyle w:val="Heading1"/>
        <w:jc w:val="center"/>
        <w:rPr>
          <w:rFonts w:ascii="Sakkal Majalla" w:hAnsi="Sakkal Majalla" w:cs="Sakkal Majalla"/>
          <w:b/>
          <w:bCs/>
          <w:color w:val="auto"/>
          <w:sz w:val="72"/>
          <w:szCs w:val="72"/>
          <w:u w:val="thick"/>
          <w:rtl/>
          <w:lang w:bidi="ar-EG"/>
        </w:rPr>
      </w:pPr>
      <w:bookmarkStart w:id="5" w:name="_Toc222153367"/>
      <w:r w:rsidRPr="00271E34">
        <w:rPr>
          <w:rFonts w:ascii="Sakkal Majalla" w:hAnsi="Sakkal Majalla" w:cs="Sakkal Majalla" w:hint="cs"/>
          <w:b/>
          <w:bCs/>
          <w:color w:val="auto"/>
          <w:sz w:val="72"/>
          <w:szCs w:val="72"/>
          <w:u w:val="thick"/>
          <w:rtl/>
          <w:lang w:bidi="ar-EG"/>
        </w:rPr>
        <w:t>الفصل الأول</w:t>
      </w:r>
      <w:r w:rsidR="008E604E">
        <w:rPr>
          <w:rFonts w:ascii="Sakkal Majalla" w:hAnsi="Sakkal Majalla" w:cs="Sakkal Majalla" w:hint="cs"/>
          <w:b/>
          <w:bCs/>
          <w:color w:val="auto"/>
          <w:sz w:val="72"/>
          <w:szCs w:val="72"/>
          <w:u w:val="thick"/>
          <w:rtl/>
          <w:lang w:bidi="ar-EG"/>
        </w:rPr>
        <w:t xml:space="preserve">                                               </w:t>
      </w:r>
      <w:r w:rsidR="00C72542" w:rsidRPr="00271E34">
        <w:rPr>
          <w:rFonts w:ascii="Sakkal Majalla" w:hAnsi="Sakkal Majalla" w:cs="Sakkal Majalla"/>
          <w:b/>
          <w:bCs/>
          <w:color w:val="auto"/>
          <w:sz w:val="72"/>
          <w:szCs w:val="72"/>
          <w:u w:val="thick"/>
          <w:rtl/>
          <w:lang w:bidi="ar-EG"/>
        </w:rPr>
        <w:t>الإطار العام للدراسة</w:t>
      </w:r>
      <w:bookmarkEnd w:id="5"/>
    </w:p>
    <w:p w14:paraId="231E38BB" w14:textId="77777777" w:rsidR="009125CE" w:rsidRDefault="009125CE" w:rsidP="0063545B">
      <w:pPr>
        <w:spacing w:line="360" w:lineRule="auto"/>
        <w:jc w:val="both"/>
        <w:rPr>
          <w:rFonts w:ascii="Sakkal Majalla" w:hAnsi="Sakkal Majalla" w:cs="Sakkal Majalla"/>
          <w:sz w:val="28"/>
          <w:szCs w:val="28"/>
          <w:u w:val="single"/>
          <w:rtl/>
        </w:rPr>
      </w:pPr>
    </w:p>
    <w:p w14:paraId="2EA6585C" w14:textId="77777777" w:rsidR="009125CE" w:rsidRDefault="009125CE" w:rsidP="0063545B">
      <w:pPr>
        <w:spacing w:line="360" w:lineRule="auto"/>
        <w:jc w:val="both"/>
        <w:rPr>
          <w:rFonts w:ascii="Sakkal Majalla" w:hAnsi="Sakkal Majalla" w:cs="Sakkal Majalla"/>
          <w:sz w:val="28"/>
          <w:szCs w:val="28"/>
          <w:u w:val="single"/>
          <w:rtl/>
        </w:rPr>
      </w:pPr>
    </w:p>
    <w:p w14:paraId="7F3B8E80" w14:textId="77777777" w:rsidR="009125CE" w:rsidRDefault="009125CE" w:rsidP="0063545B">
      <w:pPr>
        <w:spacing w:line="360" w:lineRule="auto"/>
        <w:jc w:val="both"/>
        <w:rPr>
          <w:rFonts w:ascii="Sakkal Majalla" w:hAnsi="Sakkal Majalla" w:cs="Sakkal Majalla"/>
          <w:sz w:val="28"/>
          <w:szCs w:val="28"/>
          <w:u w:val="single"/>
          <w:rtl/>
        </w:rPr>
      </w:pPr>
    </w:p>
    <w:p w14:paraId="0BA12696" w14:textId="77777777" w:rsidR="009125CE" w:rsidRDefault="009125CE" w:rsidP="0063545B">
      <w:pPr>
        <w:spacing w:line="360" w:lineRule="auto"/>
        <w:jc w:val="both"/>
        <w:rPr>
          <w:rFonts w:ascii="Sakkal Majalla" w:hAnsi="Sakkal Majalla" w:cs="Sakkal Majalla"/>
          <w:sz w:val="28"/>
          <w:szCs w:val="28"/>
          <w:u w:val="single"/>
          <w:rtl/>
        </w:rPr>
      </w:pPr>
    </w:p>
    <w:p w14:paraId="26F6AB57" w14:textId="77777777" w:rsidR="009125CE" w:rsidRDefault="009125CE" w:rsidP="0063545B">
      <w:pPr>
        <w:spacing w:line="360" w:lineRule="auto"/>
        <w:jc w:val="both"/>
        <w:rPr>
          <w:rFonts w:ascii="Sakkal Majalla" w:hAnsi="Sakkal Majalla" w:cs="Sakkal Majalla"/>
          <w:sz w:val="28"/>
          <w:szCs w:val="28"/>
          <w:u w:val="single"/>
          <w:rtl/>
        </w:rPr>
      </w:pPr>
    </w:p>
    <w:p w14:paraId="137908B8" w14:textId="77777777" w:rsidR="009125CE" w:rsidRDefault="009125CE" w:rsidP="0063545B">
      <w:pPr>
        <w:spacing w:line="360" w:lineRule="auto"/>
        <w:jc w:val="both"/>
        <w:rPr>
          <w:rFonts w:ascii="Sakkal Majalla" w:hAnsi="Sakkal Majalla" w:cs="Sakkal Majalla"/>
          <w:sz w:val="28"/>
          <w:szCs w:val="28"/>
          <w:u w:val="single"/>
          <w:rtl/>
        </w:rPr>
      </w:pPr>
    </w:p>
    <w:p w14:paraId="11EDDBDE" w14:textId="77777777" w:rsidR="009125CE" w:rsidRDefault="009125CE" w:rsidP="0063545B">
      <w:pPr>
        <w:spacing w:line="360" w:lineRule="auto"/>
        <w:jc w:val="both"/>
        <w:rPr>
          <w:rFonts w:ascii="Sakkal Majalla" w:hAnsi="Sakkal Majalla" w:cs="Sakkal Majalla"/>
          <w:sz w:val="28"/>
          <w:szCs w:val="28"/>
          <w:u w:val="single"/>
          <w:rtl/>
        </w:rPr>
      </w:pPr>
    </w:p>
    <w:p w14:paraId="614C8510" w14:textId="77777777" w:rsidR="009125CE" w:rsidRDefault="009125CE" w:rsidP="0063545B">
      <w:pPr>
        <w:spacing w:line="360" w:lineRule="auto"/>
        <w:jc w:val="both"/>
        <w:rPr>
          <w:rFonts w:ascii="Sakkal Majalla" w:hAnsi="Sakkal Majalla" w:cs="Sakkal Majalla"/>
          <w:sz w:val="28"/>
          <w:szCs w:val="28"/>
          <w:u w:val="single"/>
          <w:rtl/>
        </w:rPr>
      </w:pPr>
    </w:p>
    <w:p w14:paraId="36129918" w14:textId="7D89EEE2" w:rsidR="00C72542" w:rsidRPr="00271E34" w:rsidRDefault="00C72542" w:rsidP="00271E34">
      <w:pPr>
        <w:pStyle w:val="Heading2"/>
        <w:spacing w:line="360" w:lineRule="auto"/>
        <w:rPr>
          <w:rFonts w:ascii="Sakkal Majalla" w:hAnsi="Sakkal Majalla" w:cs="Sakkal Majalla"/>
          <w:b/>
          <w:bCs/>
          <w:color w:val="auto"/>
          <w:sz w:val="32"/>
          <w:szCs w:val="32"/>
        </w:rPr>
      </w:pPr>
      <w:bookmarkStart w:id="6" w:name="_Toc222153368"/>
      <w:r w:rsidRPr="00271E34">
        <w:rPr>
          <w:rFonts w:ascii="Sakkal Majalla" w:hAnsi="Sakkal Majalla" w:cs="Sakkal Majalla"/>
          <w:b/>
          <w:bCs/>
          <w:color w:val="auto"/>
          <w:sz w:val="32"/>
          <w:szCs w:val="32"/>
          <w:rtl/>
        </w:rPr>
        <w:lastRenderedPageBreak/>
        <w:t>1.1 المقدمة</w:t>
      </w:r>
      <w:bookmarkEnd w:id="6"/>
    </w:p>
    <w:p w14:paraId="0F32FBB3" w14:textId="77777777" w:rsidR="00CC52AE" w:rsidRPr="00CC52AE" w:rsidRDefault="00CC52AE" w:rsidP="00CC52AE">
      <w:pPr>
        <w:spacing w:after="0" w:line="360" w:lineRule="auto"/>
        <w:jc w:val="both"/>
        <w:rPr>
          <w:rFonts w:ascii="Sakkal Majalla" w:hAnsi="Sakkal Majalla" w:cs="Sakkal Majalla"/>
          <w:sz w:val="28"/>
          <w:szCs w:val="28"/>
        </w:rPr>
      </w:pPr>
      <w:r w:rsidRPr="00CC52AE">
        <w:rPr>
          <w:rFonts w:ascii="Sakkal Majalla" w:hAnsi="Sakkal Majalla" w:cs="Sakkal Majalla"/>
          <w:sz w:val="28"/>
          <w:szCs w:val="28"/>
          <w:rtl/>
        </w:rPr>
        <w:t>شهد قطاع الطيران المدني خلال العقدين الأخيرين تحولات جوهرية في بنيته التشغيلية والتنظيمية، إذ أصبحت شركات الخدمات الأرضية تمثل ركيزة أساسية في منظومة النقل الجوي العالمي. وتتولى هذه الشركات مسؤوليات واسعة تشمل مناولة الأمتعة والبضائع، وخدمات الركاب، وتموين الطائرات، وعمليات الدفع والسحب على أرض المطار، فضلاً عن الصيانة الأرضية والدعم اللوجستي المتكامل (</w:t>
      </w:r>
      <w:r w:rsidRPr="00CC52AE">
        <w:rPr>
          <w:rFonts w:ascii="Sakkal Majalla" w:hAnsi="Sakkal Majalla" w:cs="Sakkal Majalla"/>
          <w:sz w:val="28"/>
          <w:szCs w:val="28"/>
        </w:rPr>
        <w:t>IATA, 2023</w:t>
      </w:r>
      <w:r w:rsidRPr="00CC52AE">
        <w:rPr>
          <w:rFonts w:ascii="Sakkal Majalla" w:hAnsi="Sakkal Majalla" w:cs="Sakkal Majalla"/>
          <w:sz w:val="28"/>
          <w:szCs w:val="28"/>
          <w:rtl/>
        </w:rPr>
        <w:t>). وقد أدى التوسع المتسارع في حركة الطيران العالمية إلى تزايد الضغوط التشغيلية على مقدمي الخدمات الأرضية، مما جعل إدارة المخاطر التشغيلية ضرورة استراتيجية لا يمكن تجاوزها لضمان استمرارية العمليات وسلامة الأفراد والمعدات (</w:t>
      </w:r>
      <w:r w:rsidRPr="00CC52AE">
        <w:rPr>
          <w:rFonts w:ascii="Sakkal Majalla" w:hAnsi="Sakkal Majalla" w:cs="Sakkal Majalla"/>
          <w:sz w:val="28"/>
          <w:szCs w:val="28"/>
        </w:rPr>
        <w:t>Kazda</w:t>
      </w:r>
      <w:r w:rsidRPr="00CC52AE">
        <w:rPr>
          <w:rFonts w:ascii="Sakkal Majalla" w:hAnsi="Sakkal Majalla" w:cs="Sakkal Majalla"/>
          <w:sz w:val="28"/>
          <w:szCs w:val="28"/>
          <w:rtl/>
        </w:rPr>
        <w:t xml:space="preserve"> &amp; </w:t>
      </w:r>
      <w:r w:rsidRPr="00CC52AE">
        <w:rPr>
          <w:rFonts w:ascii="Sakkal Majalla" w:hAnsi="Sakkal Majalla" w:cs="Sakkal Majalla"/>
          <w:sz w:val="28"/>
          <w:szCs w:val="28"/>
        </w:rPr>
        <w:t>Caves, 2015</w:t>
      </w:r>
      <w:r w:rsidRPr="00CC52AE">
        <w:rPr>
          <w:rFonts w:ascii="Sakkal Majalla" w:hAnsi="Sakkal Majalla" w:cs="Sakkal Majalla"/>
          <w:sz w:val="28"/>
          <w:szCs w:val="28"/>
          <w:rtl/>
        </w:rPr>
        <w:t>).</w:t>
      </w:r>
    </w:p>
    <w:p w14:paraId="31EEC96F" w14:textId="77777777" w:rsidR="00CC52AE" w:rsidRPr="00CC52AE" w:rsidRDefault="00CC52AE" w:rsidP="00CC52AE">
      <w:p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وتُعرَّف المخاطر التشغيلية بأنها احتمالية وقوع خسائر ناجمة عن قصور أو إخفاق في العمليات الداخلية، أو الأفراد، أو الأنظمة، أو نتيجة أحداث خارجية غير متوقعة (</w:t>
      </w:r>
      <w:r w:rsidRPr="00CC52AE">
        <w:rPr>
          <w:rFonts w:ascii="Sakkal Majalla" w:hAnsi="Sakkal Majalla" w:cs="Sakkal Majalla"/>
          <w:sz w:val="28"/>
          <w:szCs w:val="28"/>
        </w:rPr>
        <w:t>Basel Committee on Banking Supervision, 2011</w:t>
      </w:r>
      <w:r w:rsidRPr="00CC52AE">
        <w:rPr>
          <w:rFonts w:ascii="Sakkal Majalla" w:hAnsi="Sakkal Majalla" w:cs="Sakkal Majalla"/>
          <w:sz w:val="28"/>
          <w:szCs w:val="28"/>
          <w:rtl/>
        </w:rPr>
        <w:t>). وعلى الرغم من أن هذا المفهوم نشأ في القطاع المالي والمصرفي، إلا أنه انتقل بسرعة إلى القطاعات الصناعية والخدمية الأخرى، بما فيها قطاع الطيران والخدمات الأرضية، نظراً لتشابه التحديات المتعلقة بتعقيد العمليات وتعدد الأطراف المعنية وارتفاع مستوى المخاطر المحتملة (</w:t>
      </w:r>
      <w:r w:rsidRPr="00CC52AE">
        <w:rPr>
          <w:rFonts w:ascii="Sakkal Majalla" w:hAnsi="Sakkal Majalla" w:cs="Sakkal Majalla"/>
          <w:sz w:val="28"/>
          <w:szCs w:val="28"/>
        </w:rPr>
        <w:t>Stolzer et al., 2015</w:t>
      </w:r>
      <w:r w:rsidRPr="00CC52AE">
        <w:rPr>
          <w:rFonts w:ascii="Sakkal Majalla" w:hAnsi="Sakkal Majalla" w:cs="Sakkal Majalla"/>
          <w:sz w:val="28"/>
          <w:szCs w:val="28"/>
          <w:rtl/>
        </w:rPr>
        <w:t>).</w:t>
      </w:r>
    </w:p>
    <w:p w14:paraId="30B28523" w14:textId="77777777" w:rsidR="00CC52AE" w:rsidRPr="00CC52AE" w:rsidRDefault="00CC52AE" w:rsidP="00CC52AE">
      <w:p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وتتسم بيئة العمل في شركات الخدمات الأرضية بالتعقيد والديناميكية العالية، حيث تتداخل فيها عوامل متعددة تشمل الظروف الجوية المتغيرة، والضغوط الزمنية المرتبطة بجداول الرحلات، والتفاعل المستمر بين الأفراد والمعدات الثقيلة في مساحات محدودة على أرض المطار. وتشير الإحصاءات الصادرة عن الاتحاد الدولي للنقل الجوي (</w:t>
      </w:r>
      <w:r w:rsidRPr="00CC52AE">
        <w:rPr>
          <w:rFonts w:ascii="Sakkal Majalla" w:hAnsi="Sakkal Majalla" w:cs="Sakkal Majalla"/>
          <w:sz w:val="28"/>
          <w:szCs w:val="28"/>
        </w:rPr>
        <w:t>IATA</w:t>
      </w:r>
      <w:r w:rsidRPr="00CC52AE">
        <w:rPr>
          <w:rFonts w:ascii="Sakkal Majalla" w:hAnsi="Sakkal Majalla" w:cs="Sakkal Majalla"/>
          <w:sz w:val="28"/>
          <w:szCs w:val="28"/>
          <w:rtl/>
        </w:rPr>
        <w:t>) إلى أن حوادث المناولة الأرضية تُعد من أبرز مصادر الخسائر المالية في صناعة الطيران، إذ تُقدَّر تكلفتها السنوية بنحو 10 مليارات دولار أمريكي على مستوى العالم، وتشمل أضرار الطائرات، وإصابات العاملين، والتأخيرات التشغيلية (</w:t>
      </w:r>
      <w:r w:rsidRPr="00CC52AE">
        <w:rPr>
          <w:rFonts w:ascii="Sakkal Majalla" w:hAnsi="Sakkal Majalla" w:cs="Sakkal Majalla"/>
          <w:sz w:val="28"/>
          <w:szCs w:val="28"/>
        </w:rPr>
        <w:t>IATA Ground Handling Council, 2023</w:t>
      </w:r>
      <w:r w:rsidRPr="00CC52AE">
        <w:rPr>
          <w:rFonts w:ascii="Sakkal Majalla" w:hAnsi="Sakkal Majalla" w:cs="Sakkal Majalla"/>
          <w:sz w:val="28"/>
          <w:szCs w:val="28"/>
          <w:rtl/>
        </w:rPr>
        <w:t>). كما أن معدل حوادث الأضرار التي تلحق بالطائرات أثناء عمليات المناولة الأرضية يبلغ في المتوسط 0.4 حادثة لكل 1000 رحلة في حالة الخدمات المُسندة لشركات خارجية (</w:t>
      </w:r>
      <w:r w:rsidRPr="00CC52AE">
        <w:rPr>
          <w:rFonts w:ascii="Sakkal Majalla" w:hAnsi="Sakkal Majalla" w:cs="Sakkal Majalla"/>
          <w:sz w:val="28"/>
          <w:szCs w:val="28"/>
        </w:rPr>
        <w:t>Australian Parliament, 2019</w:t>
      </w:r>
      <w:r w:rsidRPr="00CC52AE">
        <w:rPr>
          <w:rFonts w:ascii="Sakkal Majalla" w:hAnsi="Sakkal Majalla" w:cs="Sakkal Majalla"/>
          <w:sz w:val="28"/>
          <w:szCs w:val="28"/>
          <w:rtl/>
        </w:rPr>
        <w:t>).</w:t>
      </w:r>
    </w:p>
    <w:p w14:paraId="4BAA5313" w14:textId="77777777" w:rsidR="00CC52AE" w:rsidRPr="00CC52AE" w:rsidRDefault="00CC52AE" w:rsidP="00CC52AE">
      <w:p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 xml:space="preserve">وفي هذا السياق، تبرز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 xml:space="preserve"> (</w:t>
      </w:r>
      <w:r w:rsidRPr="00CC52AE">
        <w:rPr>
          <w:rFonts w:ascii="Sakkal Majalla" w:hAnsi="Sakkal Majalla" w:cs="Sakkal Majalla"/>
          <w:sz w:val="28"/>
          <w:szCs w:val="28"/>
        </w:rPr>
        <w:t>Swissport International AG</w:t>
      </w:r>
      <w:r w:rsidRPr="00CC52AE">
        <w:rPr>
          <w:rFonts w:ascii="Sakkal Majalla" w:hAnsi="Sakkal Majalla" w:cs="Sakkal Majalla"/>
          <w:sz w:val="28"/>
          <w:szCs w:val="28"/>
          <w:rtl/>
        </w:rPr>
        <w:t xml:space="preserve">) بوصفها أكبر مزود لخدمات المناولة الأرضية في العالم، حيث تعمل في أكثر من 279 مطاراً في 44 دولة، وتخدم ما يزيد عن 267 مليون مسافر سنوياً، وتتعامل مع نحو 4.6 مليون طن من البضائع، ويعمل لديها ما يقارب 48,000 موظف يصل عددهم إلى 60,000 في مواسم الذروة </w:t>
      </w:r>
      <w:r w:rsidRPr="00CC52AE">
        <w:rPr>
          <w:rFonts w:ascii="Sakkal Majalla" w:hAnsi="Sakkal Majalla" w:cs="Sakkal Majalla"/>
          <w:sz w:val="28"/>
          <w:szCs w:val="28"/>
          <w:rtl/>
        </w:rPr>
        <w:lastRenderedPageBreak/>
        <w:t>(</w:t>
      </w:r>
      <w:r w:rsidRPr="00CC52AE">
        <w:rPr>
          <w:rFonts w:ascii="Sakkal Majalla" w:hAnsi="Sakkal Majalla" w:cs="Sakkal Majalla"/>
          <w:sz w:val="28"/>
          <w:szCs w:val="28"/>
        </w:rPr>
        <w:t>Swissport, 2024</w:t>
      </w:r>
      <w:r w:rsidRPr="00CC52AE">
        <w:rPr>
          <w:rFonts w:ascii="Sakkal Majalla" w:hAnsi="Sakkal Majalla" w:cs="Sakkal Majalla"/>
          <w:sz w:val="28"/>
          <w:szCs w:val="28"/>
          <w:rtl/>
        </w:rPr>
        <w:t>). وقد حققت الشركة إيرادات بلغت 3.7 مليار يورو في عام 2024 بنمو نسبته 11% مقارنة بالعام السابق (</w:t>
      </w:r>
      <w:r w:rsidRPr="00CC52AE">
        <w:rPr>
          <w:rFonts w:ascii="Sakkal Majalla" w:hAnsi="Sakkal Majalla" w:cs="Sakkal Majalla"/>
          <w:sz w:val="28"/>
          <w:szCs w:val="28"/>
        </w:rPr>
        <w:t>Swissport Annual Results, 2025</w:t>
      </w:r>
      <w:r w:rsidRPr="00CC52AE">
        <w:rPr>
          <w:rFonts w:ascii="Sakkal Majalla" w:hAnsi="Sakkal Majalla" w:cs="Sakkal Majalla"/>
          <w:sz w:val="28"/>
          <w:szCs w:val="28"/>
          <w:rtl/>
        </w:rPr>
        <w:t>). ويعكس هذا الحجم الضخم من العمليات مدى تعقيد التحديات التشغيلية التي تواجهها الشركة، والتي تستدعي نظاماً متقدماً ومتكاملاً لإدارة المخاطر التشغيلية.</w:t>
      </w:r>
    </w:p>
    <w:p w14:paraId="6041E50E" w14:textId="77777777" w:rsidR="00CC52AE" w:rsidRPr="00CC52AE" w:rsidRDefault="00CC52AE" w:rsidP="00CC52AE">
      <w:p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 xml:space="preserve">وقد تبنت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 xml:space="preserve"> فلسفة "الضرر الصفري" (</w:t>
      </w:r>
      <w:r w:rsidRPr="00CC52AE">
        <w:rPr>
          <w:rFonts w:ascii="Sakkal Majalla" w:hAnsi="Sakkal Majalla" w:cs="Sakkal Majalla"/>
          <w:sz w:val="28"/>
          <w:szCs w:val="28"/>
        </w:rPr>
        <w:t>Zero Harm</w:t>
      </w:r>
      <w:r w:rsidRPr="00CC52AE">
        <w:rPr>
          <w:rFonts w:ascii="Sakkal Majalla" w:hAnsi="Sakkal Majalla" w:cs="Sakkal Majalla"/>
          <w:sz w:val="28"/>
          <w:szCs w:val="28"/>
          <w:rtl/>
        </w:rPr>
        <w:t>) كإطار استراتيجي شامل لإدارة السلامة والمخاطر التشغيلية، حيث أطلقت في مطلع عام 2025 علامة الجودة "</w:t>
      </w:r>
      <w:r w:rsidRPr="00CC52AE">
        <w:rPr>
          <w:rFonts w:ascii="Sakkal Majalla" w:hAnsi="Sakkal Majalla" w:cs="Sakkal Majalla"/>
          <w:sz w:val="28"/>
          <w:szCs w:val="28"/>
        </w:rPr>
        <w:t>iCare</w:t>
      </w:r>
      <w:r w:rsidRPr="00CC52AE">
        <w:rPr>
          <w:rFonts w:ascii="Sakkal Majalla" w:hAnsi="Sakkal Majalla" w:cs="Sakkal Majalla"/>
          <w:sz w:val="28"/>
          <w:szCs w:val="28"/>
          <w:rtl/>
        </w:rPr>
        <w:t>" التي تمثل التميز في الجودة والصحة والسلامة والبيئة (</w:t>
      </w:r>
      <w:r w:rsidRPr="00CC52AE">
        <w:rPr>
          <w:rFonts w:ascii="Sakkal Majalla" w:hAnsi="Sakkal Majalla" w:cs="Sakkal Majalla"/>
          <w:sz w:val="28"/>
          <w:szCs w:val="28"/>
        </w:rPr>
        <w:t>QHSE</w:t>
      </w:r>
      <w:r w:rsidRPr="00CC52AE">
        <w:rPr>
          <w:rFonts w:ascii="Sakkal Majalla" w:hAnsi="Sakkal Majalla" w:cs="Sakkal Majalla"/>
          <w:sz w:val="28"/>
          <w:szCs w:val="28"/>
          <w:rtl/>
        </w:rPr>
        <w:t xml:space="preserve">). كما حصلت الشركة في عام 2023 على ثلاث شهادات دولية هي </w:t>
      </w:r>
      <w:r w:rsidRPr="00CC52AE">
        <w:rPr>
          <w:rFonts w:ascii="Sakkal Majalla" w:hAnsi="Sakkal Majalla" w:cs="Sakkal Majalla"/>
          <w:sz w:val="28"/>
          <w:szCs w:val="28"/>
        </w:rPr>
        <w:t>ISO 45001</w:t>
      </w:r>
      <w:r w:rsidRPr="00CC52AE">
        <w:rPr>
          <w:rFonts w:ascii="Sakkal Majalla" w:hAnsi="Sakkal Majalla" w:cs="Sakkal Majalla"/>
          <w:sz w:val="28"/>
          <w:szCs w:val="28"/>
          <w:rtl/>
        </w:rPr>
        <w:t xml:space="preserve"> للصحة والسلامة المهنية، و</w:t>
      </w:r>
      <w:r w:rsidRPr="00CC52AE">
        <w:rPr>
          <w:rFonts w:ascii="Sakkal Majalla" w:hAnsi="Sakkal Majalla" w:cs="Sakkal Majalla"/>
          <w:sz w:val="28"/>
          <w:szCs w:val="28"/>
        </w:rPr>
        <w:t>ISO 14001</w:t>
      </w:r>
      <w:r w:rsidRPr="00CC52AE">
        <w:rPr>
          <w:rFonts w:ascii="Sakkal Majalla" w:hAnsi="Sakkal Majalla" w:cs="Sakkal Majalla"/>
          <w:sz w:val="28"/>
          <w:szCs w:val="28"/>
          <w:rtl/>
        </w:rPr>
        <w:t xml:space="preserve"> للإدارة البيئية، و</w:t>
      </w:r>
      <w:r w:rsidRPr="00CC52AE">
        <w:rPr>
          <w:rFonts w:ascii="Sakkal Majalla" w:hAnsi="Sakkal Majalla" w:cs="Sakkal Majalla"/>
          <w:sz w:val="28"/>
          <w:szCs w:val="28"/>
        </w:rPr>
        <w:t>ISO 9001</w:t>
      </w:r>
      <w:r w:rsidRPr="00CC52AE">
        <w:rPr>
          <w:rFonts w:ascii="Sakkal Majalla" w:hAnsi="Sakkal Majalla" w:cs="Sakkal Majalla"/>
          <w:sz w:val="28"/>
          <w:szCs w:val="28"/>
          <w:rtl/>
        </w:rPr>
        <w:t xml:space="preserve"> لإدارة الجودة (</w:t>
      </w:r>
      <w:r w:rsidRPr="00CC52AE">
        <w:rPr>
          <w:rFonts w:ascii="Sakkal Majalla" w:hAnsi="Sakkal Majalla" w:cs="Sakkal Majalla"/>
          <w:sz w:val="28"/>
          <w:szCs w:val="28"/>
        </w:rPr>
        <w:t>Swissport, 2024</w:t>
      </w:r>
      <w:r w:rsidRPr="00CC52AE">
        <w:rPr>
          <w:rFonts w:ascii="Sakkal Majalla" w:hAnsi="Sakkal Majalla" w:cs="Sakkal Majalla"/>
          <w:sz w:val="28"/>
          <w:szCs w:val="28"/>
          <w:rtl/>
        </w:rPr>
        <w:t>). وقد سجلت الشركة معدل إصابات بلغ 1.08 إصابة مسببة لفقدان وقت العمل لكل 100,000 ساعة عمل في عام 2024، كما نجحت عملياتها في أمريكا الشمالية في خفض الحوادث التشغيلية بنسبة 60% وأضرار المركبات بنسبة 23% خلال 18 أسبوعاً فقط من تطبيق تقنيات المراقبة الذكية (</w:t>
      </w:r>
      <w:r w:rsidRPr="00CC52AE">
        <w:rPr>
          <w:rFonts w:ascii="Sakkal Majalla" w:hAnsi="Sakkal Majalla" w:cs="Sakkal Majalla"/>
          <w:sz w:val="28"/>
          <w:szCs w:val="28"/>
        </w:rPr>
        <w:t>Samsara, 2025</w:t>
      </w:r>
      <w:r w:rsidRPr="00CC52AE">
        <w:rPr>
          <w:rFonts w:ascii="Sakkal Majalla" w:hAnsi="Sakkal Majalla" w:cs="Sakkal Majalla"/>
          <w:sz w:val="28"/>
          <w:szCs w:val="28"/>
          <w:rtl/>
        </w:rPr>
        <w:t>).</w:t>
      </w:r>
    </w:p>
    <w:p w14:paraId="432AE0E3" w14:textId="38EA00C4" w:rsidR="00C72542" w:rsidRPr="00C72542" w:rsidRDefault="00CC52AE" w:rsidP="00CC52AE">
      <w:p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 xml:space="preserve">وتأتي هذه الدراسة لتسلط الضوء على أثر إدارة المخاطر التشغيلية في شركات الخدمات الأرضية من خلال دراسة حالة معمقة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 بهدف فهم الآليات والممارسات التي تتبعها الشركة في تحديد المخاطر التشغيلية وتقييمها والاستجابة لها، وقياس أثر هذه الممارسات على الأداء التشغيلي والسلامة المهنية. وتستمد الدراسة أهميتها من الحاجة المتزايدة إلى أبحاث تطبيقية تربط بين إدارة المخاطر التشغيلية والأداء الفعلي في قطاع الخدمات الأرضية، وهو مجال لا يزال يعاني من ندرة في الدراسات الأكاديمية المتخصصة رغم أهميته الحيوية في منظومة الطيران المدني.</w:t>
      </w:r>
    </w:p>
    <w:p w14:paraId="5F024A97" w14:textId="77777777" w:rsidR="00C72542" w:rsidRPr="00271E34" w:rsidRDefault="00C72542" w:rsidP="00271E34">
      <w:pPr>
        <w:pStyle w:val="Heading2"/>
        <w:spacing w:line="360" w:lineRule="auto"/>
        <w:rPr>
          <w:rFonts w:ascii="Sakkal Majalla" w:hAnsi="Sakkal Majalla" w:cs="Sakkal Majalla"/>
          <w:b/>
          <w:bCs/>
          <w:color w:val="auto"/>
          <w:sz w:val="32"/>
          <w:szCs w:val="32"/>
          <w:rtl/>
        </w:rPr>
      </w:pPr>
      <w:bookmarkStart w:id="7" w:name="_Toc222153369"/>
      <w:r w:rsidRPr="00271E34">
        <w:rPr>
          <w:rFonts w:ascii="Sakkal Majalla" w:hAnsi="Sakkal Majalla" w:cs="Sakkal Majalla"/>
          <w:b/>
          <w:bCs/>
          <w:color w:val="auto"/>
          <w:sz w:val="32"/>
          <w:szCs w:val="32"/>
          <w:rtl/>
        </w:rPr>
        <w:t>1.2. مشكلة الدراسة</w:t>
      </w:r>
      <w:bookmarkEnd w:id="7"/>
    </w:p>
    <w:p w14:paraId="19A53BF9" w14:textId="77777777" w:rsidR="00CC52AE" w:rsidRPr="00CC52AE" w:rsidRDefault="00CC52AE" w:rsidP="00CC52AE">
      <w:pPr>
        <w:spacing w:after="0" w:line="360" w:lineRule="auto"/>
        <w:jc w:val="both"/>
        <w:rPr>
          <w:rFonts w:ascii="Sakkal Majalla" w:hAnsi="Sakkal Majalla" w:cs="Sakkal Majalla"/>
          <w:sz w:val="28"/>
          <w:szCs w:val="28"/>
        </w:rPr>
      </w:pPr>
      <w:r w:rsidRPr="00CC52AE">
        <w:rPr>
          <w:rFonts w:ascii="Sakkal Majalla" w:hAnsi="Sakkal Majalla" w:cs="Sakkal Majalla"/>
          <w:sz w:val="28"/>
          <w:szCs w:val="28"/>
          <w:rtl/>
        </w:rPr>
        <w:t>شهد قطاع الطيران المدني خلال العقدين الأخيرين تحولات جوهرية في بنيته التشغيلية والتنظيمية، إذ أصبحت شركات الخدمات الأرضية تمثل ركيزة أساسية في منظومة النقل الجوي العالمي. وتتولى هذه الشركات مسؤوليات واسعة تشمل مناولة الأمتعة والبضائع، وخدمات الركاب، وتموين الطائرات، وعمليات الدفع والسحب على أرض المطار، فضلاً عن الصيانة الأرضية والدعم اللوجستي المتكامل (</w:t>
      </w:r>
      <w:r w:rsidRPr="00CC52AE">
        <w:rPr>
          <w:rFonts w:ascii="Sakkal Majalla" w:hAnsi="Sakkal Majalla" w:cs="Sakkal Majalla"/>
          <w:sz w:val="28"/>
          <w:szCs w:val="28"/>
        </w:rPr>
        <w:t>IATA, 2023</w:t>
      </w:r>
      <w:r w:rsidRPr="00CC52AE">
        <w:rPr>
          <w:rFonts w:ascii="Sakkal Majalla" w:hAnsi="Sakkal Majalla" w:cs="Sakkal Majalla"/>
          <w:sz w:val="28"/>
          <w:szCs w:val="28"/>
          <w:rtl/>
        </w:rPr>
        <w:t>). وقد أدى التوسع المتسارع في حركة الطيران العالمية إلى تزايد الضغوط التشغيلية على مقدمي الخدمات الأرضية، مما جعل إدارة المخاطر التشغيلية ضرورة استراتيجية لا يمكن تجاوزها لضمان استمرارية العمليات وسلامة الأفراد والمعدات (</w:t>
      </w:r>
      <w:r w:rsidRPr="00CC52AE">
        <w:rPr>
          <w:rFonts w:ascii="Sakkal Majalla" w:hAnsi="Sakkal Majalla" w:cs="Sakkal Majalla"/>
          <w:sz w:val="28"/>
          <w:szCs w:val="28"/>
        </w:rPr>
        <w:t>Kazda</w:t>
      </w:r>
      <w:r w:rsidRPr="00CC52AE">
        <w:rPr>
          <w:rFonts w:ascii="Sakkal Majalla" w:hAnsi="Sakkal Majalla" w:cs="Sakkal Majalla"/>
          <w:sz w:val="28"/>
          <w:szCs w:val="28"/>
          <w:rtl/>
        </w:rPr>
        <w:t xml:space="preserve"> &amp; </w:t>
      </w:r>
      <w:r w:rsidRPr="00CC52AE">
        <w:rPr>
          <w:rFonts w:ascii="Sakkal Majalla" w:hAnsi="Sakkal Majalla" w:cs="Sakkal Majalla"/>
          <w:sz w:val="28"/>
          <w:szCs w:val="28"/>
        </w:rPr>
        <w:t>Caves, 2015</w:t>
      </w:r>
      <w:r w:rsidRPr="00CC52AE">
        <w:rPr>
          <w:rFonts w:ascii="Sakkal Majalla" w:hAnsi="Sakkal Majalla" w:cs="Sakkal Majalla"/>
          <w:sz w:val="28"/>
          <w:szCs w:val="28"/>
          <w:rtl/>
        </w:rPr>
        <w:t>).</w:t>
      </w:r>
    </w:p>
    <w:p w14:paraId="72FA722E" w14:textId="77777777" w:rsidR="00CC52AE" w:rsidRPr="00CC52AE" w:rsidRDefault="00CC52AE" w:rsidP="00CC52AE">
      <w:p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lastRenderedPageBreak/>
        <w:t>وتُعرَّف المخاطر التشغيلية بأنها احتمالية وقوع خسائر ناجمة عن قصور أو إخفاق في العمليات الداخلية، أو الأفراد، أو الأنظمة، أو نتيجة أحداث خارجية غير متوقعة (</w:t>
      </w:r>
      <w:r w:rsidRPr="00CC52AE">
        <w:rPr>
          <w:rFonts w:ascii="Sakkal Majalla" w:hAnsi="Sakkal Majalla" w:cs="Sakkal Majalla"/>
          <w:sz w:val="28"/>
          <w:szCs w:val="28"/>
        </w:rPr>
        <w:t>Basel Committee on Banking Supervision, 2011</w:t>
      </w:r>
      <w:r w:rsidRPr="00CC52AE">
        <w:rPr>
          <w:rFonts w:ascii="Sakkal Majalla" w:hAnsi="Sakkal Majalla" w:cs="Sakkal Majalla"/>
          <w:sz w:val="28"/>
          <w:szCs w:val="28"/>
          <w:rtl/>
        </w:rPr>
        <w:t>). وعلى الرغم من أن هذا المفهوم نشأ في القطاع المالي والمصرفي، إلا أنه انتقل بسرعة إلى القطاعات الصناعية والخدمية الأخرى، بما فيها قطاع الطيران والخدمات الأرضية، نظراً لتشابه التحديات المتعلقة بتعقيد العمليات وتعدد الأطراف المعنية وارتفاع مستوى المخاطر المحتملة (</w:t>
      </w:r>
      <w:r w:rsidRPr="00CC52AE">
        <w:rPr>
          <w:rFonts w:ascii="Sakkal Majalla" w:hAnsi="Sakkal Majalla" w:cs="Sakkal Majalla"/>
          <w:sz w:val="28"/>
          <w:szCs w:val="28"/>
        </w:rPr>
        <w:t>Stolzer et al., 2015</w:t>
      </w:r>
      <w:r w:rsidRPr="00CC52AE">
        <w:rPr>
          <w:rFonts w:ascii="Sakkal Majalla" w:hAnsi="Sakkal Majalla" w:cs="Sakkal Majalla"/>
          <w:sz w:val="28"/>
          <w:szCs w:val="28"/>
          <w:rtl/>
        </w:rPr>
        <w:t>).</w:t>
      </w:r>
    </w:p>
    <w:p w14:paraId="0CFB4DCB" w14:textId="77777777" w:rsidR="00CC52AE" w:rsidRPr="00CC52AE" w:rsidRDefault="00CC52AE" w:rsidP="00CC52AE">
      <w:p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وتتسم بيئة العمل في شركات الخدمات الأرضية بالتعقيد والديناميكية العالية، حيث تتداخل فيها عوامل متعددة تشمل الظروف الجوية المتغيرة، والضغوط الزمنية المرتبطة بجداول الرحلات، والتفاعل المستمر بين الأفراد والمعدات الثقيلة في مساحات محدودة على أرض المطار. وتشير الإحصاءات الصادرة عن الاتحاد الدولي للنقل الجوي (</w:t>
      </w:r>
      <w:r w:rsidRPr="00CC52AE">
        <w:rPr>
          <w:rFonts w:ascii="Sakkal Majalla" w:hAnsi="Sakkal Majalla" w:cs="Sakkal Majalla"/>
          <w:sz w:val="28"/>
          <w:szCs w:val="28"/>
        </w:rPr>
        <w:t>IATA</w:t>
      </w:r>
      <w:r w:rsidRPr="00CC52AE">
        <w:rPr>
          <w:rFonts w:ascii="Sakkal Majalla" w:hAnsi="Sakkal Majalla" w:cs="Sakkal Majalla"/>
          <w:sz w:val="28"/>
          <w:szCs w:val="28"/>
          <w:rtl/>
        </w:rPr>
        <w:t>) إلى أن حوادث المناولة الأرضية تُعد من أبرز مصادر الخسائر المالية في صناعة الطيران، إذ تُقدَّر تكلفتها السنوية بنحو 10 مليارات دولار أمريكي على مستوى العالم، وتشمل أضرار الطائرات، وإصابات العاملين، والتأخيرات التشغيلية (</w:t>
      </w:r>
      <w:r w:rsidRPr="00CC52AE">
        <w:rPr>
          <w:rFonts w:ascii="Sakkal Majalla" w:hAnsi="Sakkal Majalla" w:cs="Sakkal Majalla"/>
          <w:sz w:val="28"/>
          <w:szCs w:val="28"/>
        </w:rPr>
        <w:t>IATA Ground Handling Council, 2023</w:t>
      </w:r>
      <w:r w:rsidRPr="00CC52AE">
        <w:rPr>
          <w:rFonts w:ascii="Sakkal Majalla" w:hAnsi="Sakkal Majalla" w:cs="Sakkal Majalla"/>
          <w:sz w:val="28"/>
          <w:szCs w:val="28"/>
          <w:rtl/>
        </w:rPr>
        <w:t>). كما أن معدل حوادث الأضرار التي تلحق بالطائرات أثناء عمليات المناولة الأرضية يبلغ في المتوسط 0.4 حادثة لكل 1000 رحلة في حالة الخدمات المُسندة لشركات خارجية (</w:t>
      </w:r>
      <w:r w:rsidRPr="00CC52AE">
        <w:rPr>
          <w:rFonts w:ascii="Sakkal Majalla" w:hAnsi="Sakkal Majalla" w:cs="Sakkal Majalla"/>
          <w:sz w:val="28"/>
          <w:szCs w:val="28"/>
        </w:rPr>
        <w:t>Australian Parliament, 2019</w:t>
      </w:r>
      <w:r w:rsidRPr="00CC52AE">
        <w:rPr>
          <w:rFonts w:ascii="Sakkal Majalla" w:hAnsi="Sakkal Majalla" w:cs="Sakkal Majalla"/>
          <w:sz w:val="28"/>
          <w:szCs w:val="28"/>
          <w:rtl/>
        </w:rPr>
        <w:t>).</w:t>
      </w:r>
    </w:p>
    <w:p w14:paraId="1FE41A9F" w14:textId="77777777" w:rsidR="00CC52AE" w:rsidRPr="00CC52AE" w:rsidRDefault="00CC52AE" w:rsidP="00CC52AE">
      <w:p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 xml:space="preserve">وفي هذا السياق، تبرز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 xml:space="preserve"> (</w:t>
      </w:r>
      <w:r w:rsidRPr="00CC52AE">
        <w:rPr>
          <w:rFonts w:ascii="Sakkal Majalla" w:hAnsi="Sakkal Majalla" w:cs="Sakkal Majalla"/>
          <w:sz w:val="28"/>
          <w:szCs w:val="28"/>
        </w:rPr>
        <w:t>Swissport International AG</w:t>
      </w:r>
      <w:r w:rsidRPr="00CC52AE">
        <w:rPr>
          <w:rFonts w:ascii="Sakkal Majalla" w:hAnsi="Sakkal Majalla" w:cs="Sakkal Majalla"/>
          <w:sz w:val="28"/>
          <w:szCs w:val="28"/>
          <w:rtl/>
        </w:rPr>
        <w:t>) بوصفها أكبر مزود لخدمات المناولة الأرضية في العالم، حيث تعمل في أكثر من 279 مطاراً في 44 دولة، وتخدم ما يزيد عن 267 مليون مسافر سنوياً، وتتعامل مع نحو 4.6 مليون طن من البضائع، ويعمل لديها ما يقارب 48,000 موظف يصل عددهم إلى 60,000 في مواسم الذروة (</w:t>
      </w:r>
      <w:r w:rsidRPr="00CC52AE">
        <w:rPr>
          <w:rFonts w:ascii="Sakkal Majalla" w:hAnsi="Sakkal Majalla" w:cs="Sakkal Majalla"/>
          <w:sz w:val="28"/>
          <w:szCs w:val="28"/>
        </w:rPr>
        <w:t>Swissport, 2024</w:t>
      </w:r>
      <w:r w:rsidRPr="00CC52AE">
        <w:rPr>
          <w:rFonts w:ascii="Sakkal Majalla" w:hAnsi="Sakkal Majalla" w:cs="Sakkal Majalla"/>
          <w:sz w:val="28"/>
          <w:szCs w:val="28"/>
          <w:rtl/>
        </w:rPr>
        <w:t>). وقد حققت الشركة إيرادات بلغت 3.7 مليار يورو في عام 2024 بنمو نسبته 11% مقارنة بالعام السابق (</w:t>
      </w:r>
      <w:r w:rsidRPr="00CC52AE">
        <w:rPr>
          <w:rFonts w:ascii="Sakkal Majalla" w:hAnsi="Sakkal Majalla" w:cs="Sakkal Majalla"/>
          <w:sz w:val="28"/>
          <w:szCs w:val="28"/>
        </w:rPr>
        <w:t>Swissport Annual Results, 2025</w:t>
      </w:r>
      <w:r w:rsidRPr="00CC52AE">
        <w:rPr>
          <w:rFonts w:ascii="Sakkal Majalla" w:hAnsi="Sakkal Majalla" w:cs="Sakkal Majalla"/>
          <w:sz w:val="28"/>
          <w:szCs w:val="28"/>
          <w:rtl/>
        </w:rPr>
        <w:t>). ويعكس هذا الحجم الضخم من العمليات مدى تعقيد التحديات التشغيلية التي تواجهها الشركة، والتي تستدعي نظاماً متقدماً ومتكاملاً لإدارة المخاطر التشغيلية.</w:t>
      </w:r>
    </w:p>
    <w:p w14:paraId="0CDE103E" w14:textId="77777777" w:rsidR="00CC52AE" w:rsidRPr="00CC52AE" w:rsidRDefault="00CC52AE" w:rsidP="00CC52AE">
      <w:p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 xml:space="preserve">وقد تبنت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 xml:space="preserve"> فلسفة "الضرر الصفري" (</w:t>
      </w:r>
      <w:r w:rsidRPr="00CC52AE">
        <w:rPr>
          <w:rFonts w:ascii="Sakkal Majalla" w:hAnsi="Sakkal Majalla" w:cs="Sakkal Majalla"/>
          <w:sz w:val="28"/>
          <w:szCs w:val="28"/>
        </w:rPr>
        <w:t>Zero Harm</w:t>
      </w:r>
      <w:r w:rsidRPr="00CC52AE">
        <w:rPr>
          <w:rFonts w:ascii="Sakkal Majalla" w:hAnsi="Sakkal Majalla" w:cs="Sakkal Majalla"/>
          <w:sz w:val="28"/>
          <w:szCs w:val="28"/>
          <w:rtl/>
        </w:rPr>
        <w:t>) كإطار استراتيجي شامل لإدارة السلامة والمخاطر التشغيلية، حيث أطلقت في مطلع عام 2025 علامة الجودة "</w:t>
      </w:r>
      <w:r w:rsidRPr="00CC52AE">
        <w:rPr>
          <w:rFonts w:ascii="Sakkal Majalla" w:hAnsi="Sakkal Majalla" w:cs="Sakkal Majalla"/>
          <w:sz w:val="28"/>
          <w:szCs w:val="28"/>
        </w:rPr>
        <w:t>iCare</w:t>
      </w:r>
      <w:r w:rsidRPr="00CC52AE">
        <w:rPr>
          <w:rFonts w:ascii="Sakkal Majalla" w:hAnsi="Sakkal Majalla" w:cs="Sakkal Majalla"/>
          <w:sz w:val="28"/>
          <w:szCs w:val="28"/>
          <w:rtl/>
        </w:rPr>
        <w:t>" التي تمثل التميز في الجودة والصحة والسلامة والبيئة (</w:t>
      </w:r>
      <w:r w:rsidRPr="00CC52AE">
        <w:rPr>
          <w:rFonts w:ascii="Sakkal Majalla" w:hAnsi="Sakkal Majalla" w:cs="Sakkal Majalla"/>
          <w:sz w:val="28"/>
          <w:szCs w:val="28"/>
        </w:rPr>
        <w:t>QHSE</w:t>
      </w:r>
      <w:r w:rsidRPr="00CC52AE">
        <w:rPr>
          <w:rFonts w:ascii="Sakkal Majalla" w:hAnsi="Sakkal Majalla" w:cs="Sakkal Majalla"/>
          <w:sz w:val="28"/>
          <w:szCs w:val="28"/>
          <w:rtl/>
        </w:rPr>
        <w:t xml:space="preserve">). كما حصلت الشركة في عام 2023 على ثلاث شهادات دولية هي </w:t>
      </w:r>
      <w:r w:rsidRPr="00CC52AE">
        <w:rPr>
          <w:rFonts w:ascii="Sakkal Majalla" w:hAnsi="Sakkal Majalla" w:cs="Sakkal Majalla"/>
          <w:sz w:val="28"/>
          <w:szCs w:val="28"/>
        </w:rPr>
        <w:t>ISO 45001</w:t>
      </w:r>
      <w:r w:rsidRPr="00CC52AE">
        <w:rPr>
          <w:rFonts w:ascii="Sakkal Majalla" w:hAnsi="Sakkal Majalla" w:cs="Sakkal Majalla"/>
          <w:sz w:val="28"/>
          <w:szCs w:val="28"/>
          <w:rtl/>
        </w:rPr>
        <w:t xml:space="preserve"> للصحة والسلامة المهنية، و</w:t>
      </w:r>
      <w:r w:rsidRPr="00CC52AE">
        <w:rPr>
          <w:rFonts w:ascii="Sakkal Majalla" w:hAnsi="Sakkal Majalla" w:cs="Sakkal Majalla"/>
          <w:sz w:val="28"/>
          <w:szCs w:val="28"/>
        </w:rPr>
        <w:t>ISO 14001</w:t>
      </w:r>
      <w:r w:rsidRPr="00CC52AE">
        <w:rPr>
          <w:rFonts w:ascii="Sakkal Majalla" w:hAnsi="Sakkal Majalla" w:cs="Sakkal Majalla"/>
          <w:sz w:val="28"/>
          <w:szCs w:val="28"/>
          <w:rtl/>
        </w:rPr>
        <w:t xml:space="preserve"> للإدارة البيئية، و</w:t>
      </w:r>
      <w:r w:rsidRPr="00CC52AE">
        <w:rPr>
          <w:rFonts w:ascii="Sakkal Majalla" w:hAnsi="Sakkal Majalla" w:cs="Sakkal Majalla"/>
          <w:sz w:val="28"/>
          <w:szCs w:val="28"/>
        </w:rPr>
        <w:t>ISO 9001</w:t>
      </w:r>
      <w:r w:rsidRPr="00CC52AE">
        <w:rPr>
          <w:rFonts w:ascii="Sakkal Majalla" w:hAnsi="Sakkal Majalla" w:cs="Sakkal Majalla"/>
          <w:sz w:val="28"/>
          <w:szCs w:val="28"/>
          <w:rtl/>
        </w:rPr>
        <w:t xml:space="preserve"> لإدارة الجودة (</w:t>
      </w:r>
      <w:r w:rsidRPr="00CC52AE">
        <w:rPr>
          <w:rFonts w:ascii="Sakkal Majalla" w:hAnsi="Sakkal Majalla" w:cs="Sakkal Majalla"/>
          <w:sz w:val="28"/>
          <w:szCs w:val="28"/>
        </w:rPr>
        <w:t>Swissport, 2024</w:t>
      </w:r>
      <w:r w:rsidRPr="00CC52AE">
        <w:rPr>
          <w:rFonts w:ascii="Sakkal Majalla" w:hAnsi="Sakkal Majalla" w:cs="Sakkal Majalla"/>
          <w:sz w:val="28"/>
          <w:szCs w:val="28"/>
          <w:rtl/>
        </w:rPr>
        <w:t xml:space="preserve">). وقد سجلت الشركة معدل إصابات بلغ 1.08 إصابة مسببة لفقدان وقت العمل لكل 100,000 ساعة عمل في عام 2024، كما نجحت عملياتها في أمريكا </w:t>
      </w:r>
      <w:r w:rsidRPr="00CC52AE">
        <w:rPr>
          <w:rFonts w:ascii="Sakkal Majalla" w:hAnsi="Sakkal Majalla" w:cs="Sakkal Majalla"/>
          <w:sz w:val="28"/>
          <w:szCs w:val="28"/>
          <w:rtl/>
        </w:rPr>
        <w:lastRenderedPageBreak/>
        <w:t>الشمالية في خفض الحوادث التشغيلية بنسبة 60% وأضرار المركبات بنسبة 23% خلال 18 أسبوعاً فقط من تطبيق تقنيات المراقبة الذكية (</w:t>
      </w:r>
      <w:r w:rsidRPr="00CC52AE">
        <w:rPr>
          <w:rFonts w:ascii="Sakkal Majalla" w:hAnsi="Sakkal Majalla" w:cs="Sakkal Majalla"/>
          <w:sz w:val="28"/>
          <w:szCs w:val="28"/>
        </w:rPr>
        <w:t>Samsara, 2025</w:t>
      </w:r>
      <w:r w:rsidRPr="00CC52AE">
        <w:rPr>
          <w:rFonts w:ascii="Sakkal Majalla" w:hAnsi="Sakkal Majalla" w:cs="Sakkal Majalla"/>
          <w:sz w:val="28"/>
          <w:szCs w:val="28"/>
          <w:rtl/>
        </w:rPr>
        <w:t>).</w:t>
      </w:r>
    </w:p>
    <w:p w14:paraId="28C7E766" w14:textId="5C158C96" w:rsidR="00C72542" w:rsidRPr="00C72542" w:rsidRDefault="00CC52AE" w:rsidP="00CC52AE">
      <w:p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 xml:space="preserve">وتأتي هذه الدراسة لتسلط الضوء على أثر إدارة المخاطر التشغيلية في شركات الخدمات الأرضية من خلال دراسة حالة معمقة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 بهدف فهم الآليات والممارسات التي تتبعها الشركة في تحديد المخاطر التشغيلية وتقييمها والاستجابة لها، وقياس أثر هذه الممارسات على الأداء التشغيلي والسلامة المهنية. وتستمد الدراسة أهميتها من الحاجة المتزايدة إلى أبحاث تطبيقية تربط بين إدارة المخاطر التشغيلية والأداء الفعلي في قطاع الخدمات الأرضية، وهو مجال لا يزال يعاني من ندرة في الدراسات الأكاديمية المتخصصة رغم أهميته الحيوية في منظومة الطيران المدني.</w:t>
      </w:r>
    </w:p>
    <w:p w14:paraId="1804FAB7" w14:textId="77777777" w:rsidR="00C72542" w:rsidRPr="00271E34" w:rsidRDefault="00C72542" w:rsidP="00271E34">
      <w:pPr>
        <w:pStyle w:val="Heading2"/>
        <w:spacing w:line="360" w:lineRule="auto"/>
        <w:rPr>
          <w:rFonts w:ascii="Sakkal Majalla" w:hAnsi="Sakkal Majalla" w:cs="Sakkal Majalla"/>
          <w:b/>
          <w:bCs/>
          <w:color w:val="auto"/>
          <w:sz w:val="32"/>
          <w:szCs w:val="32"/>
          <w:rtl/>
        </w:rPr>
      </w:pPr>
      <w:bookmarkStart w:id="8" w:name="_Toc222153370"/>
      <w:r w:rsidRPr="00271E34">
        <w:rPr>
          <w:rFonts w:ascii="Sakkal Majalla" w:hAnsi="Sakkal Majalla" w:cs="Sakkal Majalla"/>
          <w:b/>
          <w:bCs/>
          <w:color w:val="auto"/>
          <w:sz w:val="32"/>
          <w:szCs w:val="32"/>
          <w:rtl/>
        </w:rPr>
        <w:t>1.3. أهمية الدراسة</w:t>
      </w:r>
      <w:bookmarkEnd w:id="8"/>
    </w:p>
    <w:p w14:paraId="1212FCF9" w14:textId="0F1EC4AE" w:rsidR="00C72542" w:rsidRPr="00C72542" w:rsidRDefault="00CC52AE" w:rsidP="00CC52AE">
      <w:pPr>
        <w:spacing w:line="360" w:lineRule="auto"/>
        <w:jc w:val="both"/>
        <w:rPr>
          <w:rFonts w:ascii="Sakkal Majalla" w:hAnsi="Sakkal Majalla" w:cs="Sakkal Majalla"/>
          <w:sz w:val="28"/>
          <w:szCs w:val="28"/>
          <w:rtl/>
        </w:rPr>
      </w:pPr>
      <w:r w:rsidRPr="00CC52AE">
        <w:rPr>
          <w:rFonts w:ascii="Sakkal Majalla" w:hAnsi="Sakkal Majalla" w:cs="Sakkal Majalla"/>
          <w:sz w:val="28"/>
          <w:szCs w:val="28"/>
          <w:rtl/>
        </w:rPr>
        <w:t>تستمد هذه الدراسة أهميتها من جانبين رئيسيين: الأهمية العلمية (النظرية) والأهمية العملية (التطبيقية)، وذلك على النحو التالي</w:t>
      </w:r>
      <w:r w:rsidRPr="00CC52AE">
        <w:rPr>
          <w:rFonts w:ascii="Sakkal Majalla" w:hAnsi="Sakkal Majalla" w:cs="Sakkal Majalla"/>
          <w:sz w:val="28"/>
          <w:szCs w:val="28"/>
        </w:rPr>
        <w:t>:</w:t>
      </w:r>
    </w:p>
    <w:p w14:paraId="7D7FA2A9" w14:textId="77777777" w:rsidR="00C72542" w:rsidRPr="005C4FF4" w:rsidRDefault="00C72542" w:rsidP="005C4FF4">
      <w:pPr>
        <w:pStyle w:val="Heading3"/>
        <w:spacing w:line="360" w:lineRule="auto"/>
        <w:rPr>
          <w:rFonts w:ascii="Sakkal Majalla" w:hAnsi="Sakkal Majalla" w:cs="Sakkal Majalla"/>
          <w:b/>
          <w:bCs/>
          <w:color w:val="auto"/>
          <w:sz w:val="28"/>
          <w:szCs w:val="28"/>
          <w:rtl/>
        </w:rPr>
      </w:pPr>
      <w:bookmarkStart w:id="9" w:name="_Toc222153371"/>
      <w:r w:rsidRPr="005C4FF4">
        <w:rPr>
          <w:rFonts w:ascii="Sakkal Majalla" w:hAnsi="Sakkal Majalla" w:cs="Sakkal Majalla"/>
          <w:b/>
          <w:bCs/>
          <w:color w:val="auto"/>
          <w:sz w:val="28"/>
          <w:szCs w:val="28"/>
          <w:rtl/>
        </w:rPr>
        <w:t>1.3.1. الأهمية العلمية</w:t>
      </w:r>
      <w:bookmarkEnd w:id="9"/>
    </w:p>
    <w:p w14:paraId="402DDC2D" w14:textId="77777777" w:rsidR="00CC52AE" w:rsidRPr="00CC52AE" w:rsidRDefault="00CC52AE" w:rsidP="00CC52AE">
      <w:pPr>
        <w:spacing w:line="360" w:lineRule="auto"/>
        <w:jc w:val="both"/>
        <w:rPr>
          <w:rFonts w:ascii="Sakkal Majalla" w:hAnsi="Sakkal Majalla" w:cs="Sakkal Majalla"/>
          <w:sz w:val="28"/>
          <w:szCs w:val="28"/>
        </w:rPr>
      </w:pPr>
      <w:r w:rsidRPr="00CC52AE">
        <w:rPr>
          <w:rFonts w:ascii="Sakkal Majalla" w:hAnsi="Sakkal Majalla" w:cs="Sakkal Majalla"/>
          <w:sz w:val="28"/>
          <w:szCs w:val="28"/>
          <w:rtl/>
        </w:rPr>
        <w:t>تكتسب هذه الدراسة أهمية علمية بارزة كونها تتناول موضوعاً حيوياً يقع عند نقطة التقاطع بين حقلين معرفيين مهمين، هما إدارة المخاطر التشغيلية وإدارة عمليات الخدمات الأرضية في قطاع الطيران. وعلى الرغم من الأهمية المتزايدة لهذا الموضوع في ظل التوسع العالمي في حركة الطيران، إلا أن الأدبيات الأكاديمية العربية تعاني من ندرة واضحة في الدراسات المتخصصة التي تربط بين إدارة المخاطر التشغيلية والأداء في شركات الخدمات الأرضية (عصماني، 2019). وتسعى هذه الدراسة إلى سد جزء من هذه الفجوة البحثية من خلال تقديم إطار نظري متكامل يجمع بين نظريات إدارة المخاطر ونماذج السلامة التشغيلية وتطبيقها على واقع شركات الخدمات الأرضية.</w:t>
      </w:r>
    </w:p>
    <w:p w14:paraId="2490352B" w14:textId="0B78DB64" w:rsidR="00C72542" w:rsidRPr="00C72542" w:rsidRDefault="00CC52AE" w:rsidP="00CC52AE">
      <w:pPr>
        <w:spacing w:line="360" w:lineRule="auto"/>
        <w:jc w:val="both"/>
        <w:rPr>
          <w:rFonts w:ascii="Sakkal Majalla" w:hAnsi="Sakkal Majalla" w:cs="Sakkal Majalla"/>
          <w:sz w:val="28"/>
          <w:szCs w:val="28"/>
          <w:rtl/>
        </w:rPr>
      </w:pPr>
      <w:r w:rsidRPr="00CC52AE">
        <w:rPr>
          <w:rFonts w:ascii="Sakkal Majalla" w:hAnsi="Sakkal Majalla" w:cs="Sakkal Majalla"/>
          <w:sz w:val="28"/>
          <w:szCs w:val="28"/>
          <w:rtl/>
        </w:rPr>
        <w:t xml:space="preserve">كما تسهم الدراسة في إثراء المكتبة العربية بدراسة تطبيقية تتناول شركة عالمية رائدة في مجال الخدمات الأرضية، وهي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 مما يوفر مادة علمية قيّمة للباحثين والأكاديميين المهتمين بهذا المجال. وتقدم الدراسة نموذجاً بحثياً يمكن تطبيقه على شركات خدمات أرضية أخرى في سياقات جغرافية وتنظيمية مختلفة، مما يفتح آفاقاً جديدة للبحث المقارن في هذا الحقل المعرفي. فضلاً عن ذلك، تسهم الدراسة في تطوير فهم أعمق للعلاقة بين أبعاد إدارة المخاطر التشغيلية المختلفة (تحديد المخاطر، تقييم المخاطر، الاستجابة للمخاطر، المراقبة والمتابعة) وبين مؤشرات الأداء التشغيلي والسلامة المهنية، وهو ما يمكن أن يشكل أساساً نظرياً لدراسات مستقبلية أكثر تعمقاً.</w:t>
      </w:r>
    </w:p>
    <w:p w14:paraId="4B546B31" w14:textId="1E7B9FA2" w:rsidR="00C72542" w:rsidRPr="005C4FF4" w:rsidRDefault="00C72542" w:rsidP="005C4FF4">
      <w:pPr>
        <w:pStyle w:val="Heading3"/>
        <w:spacing w:line="360" w:lineRule="auto"/>
        <w:rPr>
          <w:rFonts w:ascii="Sakkal Majalla" w:hAnsi="Sakkal Majalla" w:cs="Sakkal Majalla"/>
          <w:b/>
          <w:bCs/>
          <w:color w:val="auto"/>
          <w:sz w:val="28"/>
          <w:szCs w:val="28"/>
          <w:rtl/>
        </w:rPr>
      </w:pPr>
      <w:bookmarkStart w:id="10" w:name="_Toc222153372"/>
      <w:r w:rsidRPr="005C4FF4">
        <w:rPr>
          <w:rFonts w:ascii="Sakkal Majalla" w:hAnsi="Sakkal Majalla" w:cs="Sakkal Majalla"/>
          <w:b/>
          <w:bCs/>
          <w:color w:val="auto"/>
          <w:sz w:val="28"/>
          <w:szCs w:val="28"/>
          <w:rtl/>
        </w:rPr>
        <w:lastRenderedPageBreak/>
        <w:t>1.3.2. الأهمية ال</w:t>
      </w:r>
      <w:r w:rsidR="00CC52AE">
        <w:rPr>
          <w:rFonts w:ascii="Sakkal Majalla" w:hAnsi="Sakkal Majalla" w:cs="Sakkal Majalla" w:hint="cs"/>
          <w:b/>
          <w:bCs/>
          <w:color w:val="auto"/>
          <w:sz w:val="28"/>
          <w:szCs w:val="28"/>
          <w:rtl/>
        </w:rPr>
        <w:t>عملية</w:t>
      </w:r>
      <w:bookmarkEnd w:id="10"/>
    </w:p>
    <w:p w14:paraId="749F7BDB" w14:textId="77777777" w:rsidR="00CC52AE" w:rsidRPr="00CC52AE" w:rsidRDefault="00CC52AE" w:rsidP="00CC52AE">
      <w:pPr>
        <w:spacing w:line="360" w:lineRule="auto"/>
        <w:jc w:val="both"/>
        <w:rPr>
          <w:rFonts w:ascii="Sakkal Majalla" w:hAnsi="Sakkal Majalla" w:cs="Sakkal Majalla"/>
          <w:sz w:val="28"/>
          <w:szCs w:val="28"/>
        </w:rPr>
      </w:pPr>
      <w:r w:rsidRPr="00CC52AE">
        <w:rPr>
          <w:rFonts w:ascii="Sakkal Majalla" w:hAnsi="Sakkal Majalla" w:cs="Sakkal Majalla"/>
          <w:sz w:val="28"/>
          <w:szCs w:val="28"/>
          <w:rtl/>
        </w:rPr>
        <w:t xml:space="preserve">من الناحية العملية، تقدم هذه الدراسة فوائد تطبيقية مباشرة لعدة أطراف معنية. فبالنسبة لشركة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 xml:space="preserve"> والشركات المماثلة في قطاع الخدمات الأرضية، توفر الدراسة تحليلاً معمقاً لواقع إدارة المخاطر التشغيلية وأثرها على الأداء، مما يساعد في تحديد نقاط القوة والضعف في الممارسات الحالية وتطوير استراتيجيات أكثر فعالية لإدارة المخاطر. كما أن النتائج والتوصيات المتوقعة من هذه الدراسة يمكن أن تسهم في تحسين السياسات والإجراءات المتعلقة بالسلامة التشغيلية، وتقليل معدلات الحوادث والإصابات، وخفض التكاليف المرتبطة بالخسائر التشغيلية.</w:t>
      </w:r>
    </w:p>
    <w:p w14:paraId="00A115F7" w14:textId="6831F007" w:rsidR="00C72542" w:rsidRPr="00C72542" w:rsidRDefault="00CC52AE" w:rsidP="00CC52AE">
      <w:pPr>
        <w:spacing w:line="360" w:lineRule="auto"/>
        <w:jc w:val="both"/>
        <w:rPr>
          <w:rFonts w:ascii="Sakkal Majalla" w:hAnsi="Sakkal Majalla" w:cs="Sakkal Majalla"/>
          <w:sz w:val="28"/>
          <w:szCs w:val="28"/>
          <w:rtl/>
        </w:rPr>
      </w:pPr>
      <w:r w:rsidRPr="00CC52AE">
        <w:rPr>
          <w:rFonts w:ascii="Sakkal Majalla" w:hAnsi="Sakkal Majalla" w:cs="Sakkal Majalla"/>
          <w:sz w:val="28"/>
          <w:szCs w:val="28"/>
          <w:rtl/>
        </w:rPr>
        <w:t>وبالنسبة للجهات التنظيمية وهيئات الطيران المدني، تقدم الدراسة رؤى قائمة على الأدلة حول فعالية ممارسات إدارة المخاطر التشغيلية في شركات الخدمات الأرضية، مما يمكن أن يسهم في تطوير الأطر التنظيمية والمعايير الرقابية المتعلقة بالسلامة في هذا القطاع. كما تفيد الدراسة المنظمات الدولية المعنية بسلامة الطيران، مثل الاتحاد الدولي للنقل الجوي (</w:t>
      </w:r>
      <w:r w:rsidRPr="00CC52AE">
        <w:rPr>
          <w:rFonts w:ascii="Sakkal Majalla" w:hAnsi="Sakkal Majalla" w:cs="Sakkal Majalla"/>
          <w:sz w:val="28"/>
          <w:szCs w:val="28"/>
        </w:rPr>
        <w:t>IATA</w:t>
      </w:r>
      <w:r w:rsidRPr="00CC52AE">
        <w:rPr>
          <w:rFonts w:ascii="Sakkal Majalla" w:hAnsi="Sakkal Majalla" w:cs="Sakkal Majalla"/>
          <w:sz w:val="28"/>
          <w:szCs w:val="28"/>
          <w:rtl/>
        </w:rPr>
        <w:t>) ومنظمة الطيران المدني الدولي (</w:t>
      </w:r>
      <w:r w:rsidRPr="00CC52AE">
        <w:rPr>
          <w:rFonts w:ascii="Sakkal Majalla" w:hAnsi="Sakkal Majalla" w:cs="Sakkal Majalla"/>
          <w:sz w:val="28"/>
          <w:szCs w:val="28"/>
        </w:rPr>
        <w:t>ICAO</w:t>
      </w:r>
      <w:r w:rsidRPr="00CC52AE">
        <w:rPr>
          <w:rFonts w:ascii="Sakkal Majalla" w:hAnsi="Sakkal Majalla" w:cs="Sakkal Majalla"/>
          <w:sz w:val="28"/>
          <w:szCs w:val="28"/>
          <w:rtl/>
        </w:rPr>
        <w:t>)، في تقييم مدى فعالية البرامج والمعايير الدولية المطبقة في مجال سلامة المناولة الأرضية، كبرنامج التدقيق على سلامة العمليات الأرضية (</w:t>
      </w:r>
      <w:r w:rsidRPr="00CC52AE">
        <w:rPr>
          <w:rFonts w:ascii="Sakkal Majalla" w:hAnsi="Sakkal Majalla" w:cs="Sakkal Majalla"/>
          <w:sz w:val="28"/>
          <w:szCs w:val="28"/>
        </w:rPr>
        <w:t>ISAGO</w:t>
      </w:r>
      <w:r w:rsidRPr="00CC52AE">
        <w:rPr>
          <w:rFonts w:ascii="Sakkal Majalla" w:hAnsi="Sakkal Majalla" w:cs="Sakkal Majalla"/>
          <w:sz w:val="28"/>
          <w:szCs w:val="28"/>
          <w:rtl/>
        </w:rPr>
        <w:t>). وأخيراً، تمثل الدراسة مرجعاً عملياً للمديرين والمختصين في مجال إدارة المخاطر والسلامة التشغيلية، حيث تقدم لهم أدوات ومنهجيات قابلة للتطبيق في بيئات عملهم.</w:t>
      </w:r>
    </w:p>
    <w:p w14:paraId="3ED44C11" w14:textId="77777777" w:rsidR="00C72542" w:rsidRPr="00271E34" w:rsidRDefault="00C72542" w:rsidP="00271E34">
      <w:pPr>
        <w:pStyle w:val="Heading2"/>
        <w:spacing w:line="360" w:lineRule="auto"/>
        <w:rPr>
          <w:rFonts w:ascii="Sakkal Majalla" w:hAnsi="Sakkal Majalla" w:cs="Sakkal Majalla"/>
          <w:b/>
          <w:bCs/>
          <w:color w:val="auto"/>
          <w:sz w:val="32"/>
          <w:szCs w:val="32"/>
          <w:rtl/>
        </w:rPr>
      </w:pPr>
      <w:bookmarkStart w:id="11" w:name="_Toc222153373"/>
      <w:r w:rsidRPr="00271E34">
        <w:rPr>
          <w:rFonts w:ascii="Sakkal Majalla" w:hAnsi="Sakkal Majalla" w:cs="Sakkal Majalla"/>
          <w:b/>
          <w:bCs/>
          <w:color w:val="auto"/>
          <w:sz w:val="32"/>
          <w:szCs w:val="32"/>
          <w:rtl/>
        </w:rPr>
        <w:t>1.4. أهداف الدراسة</w:t>
      </w:r>
      <w:bookmarkEnd w:id="11"/>
    </w:p>
    <w:p w14:paraId="27D54990" w14:textId="77777777" w:rsidR="00CC52AE" w:rsidRPr="00CC52AE" w:rsidRDefault="00CC52AE" w:rsidP="00CC52AE">
      <w:pPr>
        <w:spacing w:after="0" w:line="360" w:lineRule="auto"/>
        <w:jc w:val="both"/>
        <w:rPr>
          <w:rFonts w:ascii="Sakkal Majalla" w:hAnsi="Sakkal Majalla" w:cs="Sakkal Majalla"/>
          <w:sz w:val="28"/>
          <w:szCs w:val="28"/>
        </w:rPr>
      </w:pPr>
      <w:r w:rsidRPr="00CC52AE">
        <w:rPr>
          <w:rFonts w:ascii="Sakkal Majalla" w:hAnsi="Sakkal Majalla" w:cs="Sakkal Majalla"/>
          <w:sz w:val="28"/>
          <w:szCs w:val="28"/>
          <w:rtl/>
        </w:rPr>
        <w:t>تسعى هذه الدراسة إلى تحقيق الأهداف التالية:</w:t>
      </w:r>
    </w:p>
    <w:p w14:paraId="3C73F10E" w14:textId="722B8473" w:rsidR="00CC52AE" w:rsidRPr="00CC52AE" w:rsidRDefault="00CC52AE" w:rsidP="00CC52AE">
      <w:pPr>
        <w:pStyle w:val="ListParagraph"/>
        <w:numPr>
          <w:ilvl w:val="0"/>
          <w:numId w:val="16"/>
        </w:num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 xml:space="preserve">التعرف على واقع إدارة المخاطر التشغيلية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 xml:space="preserve"> من حيث مستوى تطبيق أبعادها المختلفة (تحديد المخاطر، تقييم المخاطر، الاستجابة للمخاطر، المراقبة والمتابعة).</w:t>
      </w:r>
    </w:p>
    <w:p w14:paraId="46F37476" w14:textId="69D8393F" w:rsidR="00CC52AE" w:rsidRPr="00CC52AE" w:rsidRDefault="00CC52AE" w:rsidP="00CC52AE">
      <w:pPr>
        <w:pStyle w:val="ListParagraph"/>
        <w:numPr>
          <w:ilvl w:val="0"/>
          <w:numId w:val="16"/>
        </w:num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 xml:space="preserve">قياس مستوى الأداء التشغيلي والسلامة المهنية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 xml:space="preserve"> من خلال مؤشرات محددة تشمل معدلات الحوادث والإصابات، والكفاءة التشغيلية، وجودة الخدمة.</w:t>
      </w:r>
    </w:p>
    <w:p w14:paraId="04C7AC8F" w14:textId="44F2C70B" w:rsidR="00CC52AE" w:rsidRPr="00CC52AE" w:rsidRDefault="00CC52AE" w:rsidP="00CC52AE">
      <w:pPr>
        <w:pStyle w:val="ListParagraph"/>
        <w:numPr>
          <w:ilvl w:val="0"/>
          <w:numId w:val="16"/>
        </w:num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 xml:space="preserve">تحليل أثر إدارة المخاطر التشغيلية بأبعادها المختلفة على الأداء التشغيلي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w:t>
      </w:r>
    </w:p>
    <w:p w14:paraId="7B33ADAE" w14:textId="6FABDBB6" w:rsidR="00CC52AE" w:rsidRPr="00CC52AE" w:rsidRDefault="00CC52AE" w:rsidP="00CC52AE">
      <w:pPr>
        <w:pStyle w:val="ListParagraph"/>
        <w:numPr>
          <w:ilvl w:val="0"/>
          <w:numId w:val="16"/>
        </w:num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 xml:space="preserve">تحليل أثر إدارة المخاطر التشغيلية بأبعادها المختلفة على مستوى السلامة المهنية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w:t>
      </w:r>
    </w:p>
    <w:p w14:paraId="089AF436" w14:textId="6657E0FC" w:rsidR="00CC52AE" w:rsidRPr="00CC52AE" w:rsidRDefault="00CC52AE" w:rsidP="00CC52AE">
      <w:pPr>
        <w:pStyle w:val="ListParagraph"/>
        <w:numPr>
          <w:ilvl w:val="0"/>
          <w:numId w:val="16"/>
        </w:num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تحديد أبعاد إدارة المخاطر التشغيلية الأكثر تأثيراً على الأداء التشغيلي والسلامة المهنية في الشركة.</w:t>
      </w:r>
    </w:p>
    <w:p w14:paraId="09A70220" w14:textId="4503B259" w:rsidR="00C72542" w:rsidRPr="00CC52AE" w:rsidRDefault="00CC52AE" w:rsidP="00CC52AE">
      <w:pPr>
        <w:pStyle w:val="ListParagraph"/>
        <w:numPr>
          <w:ilvl w:val="0"/>
          <w:numId w:val="16"/>
        </w:num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lastRenderedPageBreak/>
        <w:t>تقديم توصيات عملية لتطوير ممارسات إدارة المخاطر التشغيلية في شركات الخدمات الأرضية بما يسهم في تحسين الأداء التشغيلي وتعزيز السلامة المهنية.</w:t>
      </w:r>
    </w:p>
    <w:p w14:paraId="67093DBF" w14:textId="77777777" w:rsidR="00C72542" w:rsidRPr="00271E34" w:rsidRDefault="00C72542" w:rsidP="00271E34">
      <w:pPr>
        <w:pStyle w:val="Heading2"/>
        <w:spacing w:line="360" w:lineRule="auto"/>
        <w:rPr>
          <w:rFonts w:ascii="Sakkal Majalla" w:hAnsi="Sakkal Majalla" w:cs="Sakkal Majalla"/>
          <w:b/>
          <w:bCs/>
          <w:color w:val="auto"/>
          <w:sz w:val="32"/>
          <w:szCs w:val="32"/>
          <w:rtl/>
        </w:rPr>
      </w:pPr>
      <w:bookmarkStart w:id="12" w:name="_Toc222153374"/>
      <w:r w:rsidRPr="00271E34">
        <w:rPr>
          <w:rFonts w:ascii="Sakkal Majalla" w:hAnsi="Sakkal Majalla" w:cs="Sakkal Majalla"/>
          <w:b/>
          <w:bCs/>
          <w:color w:val="auto"/>
          <w:sz w:val="32"/>
          <w:szCs w:val="32"/>
          <w:rtl/>
        </w:rPr>
        <w:t>1.5. تساؤلات الدراسة</w:t>
      </w:r>
      <w:bookmarkEnd w:id="12"/>
    </w:p>
    <w:p w14:paraId="1CB11B88" w14:textId="77777777" w:rsidR="00CC52AE" w:rsidRPr="00CC52AE" w:rsidRDefault="00CC52AE" w:rsidP="00CC52AE">
      <w:pPr>
        <w:spacing w:after="0" w:line="360" w:lineRule="auto"/>
        <w:jc w:val="both"/>
        <w:rPr>
          <w:rFonts w:ascii="Sakkal Majalla" w:hAnsi="Sakkal Majalla" w:cs="Sakkal Majalla"/>
          <w:sz w:val="28"/>
          <w:szCs w:val="28"/>
        </w:rPr>
      </w:pPr>
      <w:r w:rsidRPr="00CC52AE">
        <w:rPr>
          <w:rFonts w:ascii="Sakkal Majalla" w:hAnsi="Sakkal Majalla" w:cs="Sakkal Majalla"/>
          <w:sz w:val="28"/>
          <w:szCs w:val="28"/>
          <w:rtl/>
        </w:rPr>
        <w:t xml:space="preserve">تسعى هذه الدراسة للإجابة عن التساؤل الرئيسي التالي: ما أثر إدارة المخاطر التشغيلية على الأداء التشغيلي والسلامة المهنية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 xml:space="preserve"> للخدمات الأرضية؟</w:t>
      </w:r>
    </w:p>
    <w:p w14:paraId="5179F1E5" w14:textId="77777777" w:rsidR="00CC52AE" w:rsidRPr="00CC52AE" w:rsidRDefault="00CC52AE" w:rsidP="00CC52AE">
      <w:p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ويتفرع عن هذا التساؤل الرئيسي التساؤلات الفرعية التالية:</w:t>
      </w:r>
    </w:p>
    <w:p w14:paraId="4E41AE97" w14:textId="4F0A06C6" w:rsidR="00CC52AE" w:rsidRPr="00CC52AE" w:rsidRDefault="00CC52AE" w:rsidP="00CC52AE">
      <w:pPr>
        <w:pStyle w:val="ListParagraph"/>
        <w:numPr>
          <w:ilvl w:val="0"/>
          <w:numId w:val="17"/>
        </w:num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 xml:space="preserve">ما مستوى تطبيق إدارة المخاطر التشغيلية بأبعادها المختلفة (تحديد المخاطر، تقييم المخاطر، الاستجابة للمخاطر، المراقبة والمتابعة)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w:t>
      </w:r>
    </w:p>
    <w:p w14:paraId="48D3ACDF" w14:textId="391A5911" w:rsidR="00CC52AE" w:rsidRPr="00CC52AE" w:rsidRDefault="00CC52AE" w:rsidP="00CC52AE">
      <w:pPr>
        <w:pStyle w:val="ListParagraph"/>
        <w:numPr>
          <w:ilvl w:val="0"/>
          <w:numId w:val="17"/>
        </w:num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 xml:space="preserve">ما مستوى الأداء التشغيلي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 xml:space="preserve"> من حيث الكفاءة التشغيلية وجودة الخدمة والالتزام بالجداول الزمنية؟</w:t>
      </w:r>
    </w:p>
    <w:p w14:paraId="7B9BD4EE" w14:textId="67682E8E" w:rsidR="00CC52AE" w:rsidRPr="00CC52AE" w:rsidRDefault="00CC52AE" w:rsidP="00CC52AE">
      <w:pPr>
        <w:pStyle w:val="ListParagraph"/>
        <w:numPr>
          <w:ilvl w:val="0"/>
          <w:numId w:val="17"/>
        </w:num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 xml:space="preserve">ما مستوى السلامة المهنية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 xml:space="preserve"> من حيث معدلات الحوادث والإصابات وثقافة السلامة؟</w:t>
      </w:r>
    </w:p>
    <w:p w14:paraId="24449A36" w14:textId="79B182A3" w:rsidR="00CC52AE" w:rsidRPr="00CC52AE" w:rsidRDefault="00CC52AE" w:rsidP="00CC52AE">
      <w:pPr>
        <w:pStyle w:val="ListParagraph"/>
        <w:numPr>
          <w:ilvl w:val="0"/>
          <w:numId w:val="17"/>
        </w:num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 xml:space="preserve">ما أثر تحديد المخاطر التشغيلية على الأداء التشغيلي والسلامة المهنية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w:t>
      </w:r>
    </w:p>
    <w:p w14:paraId="76DCC4E2" w14:textId="1E05BC91" w:rsidR="00CC52AE" w:rsidRPr="00CC52AE" w:rsidRDefault="00CC52AE" w:rsidP="00CC52AE">
      <w:pPr>
        <w:pStyle w:val="ListParagraph"/>
        <w:numPr>
          <w:ilvl w:val="0"/>
          <w:numId w:val="17"/>
        </w:num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 xml:space="preserve">ما أثر تقييم المخاطر التشغيلية على الأداء التشغيلي والسلامة المهنية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w:t>
      </w:r>
    </w:p>
    <w:p w14:paraId="0E7A05F2" w14:textId="28F270C7" w:rsidR="00CC52AE" w:rsidRPr="00CC52AE" w:rsidRDefault="00CC52AE" w:rsidP="00CC52AE">
      <w:pPr>
        <w:pStyle w:val="ListParagraph"/>
        <w:numPr>
          <w:ilvl w:val="0"/>
          <w:numId w:val="17"/>
        </w:num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 xml:space="preserve">ما أثر الاستجابة للمخاطر التشغيلية على الأداء التشغيلي والسلامة المهنية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w:t>
      </w:r>
    </w:p>
    <w:p w14:paraId="79451E45" w14:textId="4018650E" w:rsidR="00C72542" w:rsidRPr="00CC52AE" w:rsidRDefault="00CC52AE" w:rsidP="00CC52AE">
      <w:pPr>
        <w:pStyle w:val="ListParagraph"/>
        <w:numPr>
          <w:ilvl w:val="0"/>
          <w:numId w:val="17"/>
        </w:num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 xml:space="preserve">ما أثر المراقبة والمتابعة للمخاطر التشغيلية على الأداء التشغيلي والسلامة المهنية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w:t>
      </w:r>
    </w:p>
    <w:p w14:paraId="6BA7455C" w14:textId="77777777" w:rsidR="00C72542" w:rsidRPr="00271E34" w:rsidRDefault="00C72542" w:rsidP="00271E34">
      <w:pPr>
        <w:pStyle w:val="Heading2"/>
        <w:spacing w:line="360" w:lineRule="auto"/>
        <w:rPr>
          <w:rFonts w:ascii="Sakkal Majalla" w:hAnsi="Sakkal Majalla" w:cs="Sakkal Majalla"/>
          <w:b/>
          <w:bCs/>
          <w:color w:val="auto"/>
          <w:sz w:val="32"/>
          <w:szCs w:val="32"/>
          <w:rtl/>
        </w:rPr>
      </w:pPr>
      <w:bookmarkStart w:id="13" w:name="_Toc222153375"/>
      <w:r w:rsidRPr="00271E34">
        <w:rPr>
          <w:rFonts w:ascii="Sakkal Majalla" w:hAnsi="Sakkal Majalla" w:cs="Sakkal Majalla"/>
          <w:b/>
          <w:bCs/>
          <w:color w:val="auto"/>
          <w:sz w:val="32"/>
          <w:szCs w:val="32"/>
          <w:rtl/>
        </w:rPr>
        <w:t>1.6. فرضيات الدراسة</w:t>
      </w:r>
      <w:bookmarkEnd w:id="13"/>
    </w:p>
    <w:p w14:paraId="63F68685" w14:textId="77777777" w:rsidR="00CC52AE" w:rsidRPr="00CC52AE" w:rsidRDefault="00CC52AE" w:rsidP="00CC52AE">
      <w:pPr>
        <w:spacing w:after="0" w:line="360" w:lineRule="auto"/>
        <w:jc w:val="both"/>
        <w:rPr>
          <w:rFonts w:ascii="Sakkal Majalla" w:hAnsi="Sakkal Majalla" w:cs="Sakkal Majalla"/>
          <w:sz w:val="28"/>
          <w:szCs w:val="28"/>
        </w:rPr>
      </w:pPr>
      <w:r w:rsidRPr="00CC52AE">
        <w:rPr>
          <w:rFonts w:ascii="Sakkal Majalla" w:hAnsi="Sakkal Majalla" w:cs="Sakkal Majalla"/>
          <w:sz w:val="28"/>
          <w:szCs w:val="28"/>
          <w:rtl/>
        </w:rPr>
        <w:t>بناءً على مشكلة الدراسة وتساؤلاتها، تم صياغة الفرضيات التالية:</w:t>
      </w:r>
    </w:p>
    <w:p w14:paraId="039393D5" w14:textId="77777777" w:rsidR="00CC52AE" w:rsidRPr="00CC52AE" w:rsidRDefault="00CC52AE" w:rsidP="00CC52AE">
      <w:pPr>
        <w:spacing w:after="0" w:line="360" w:lineRule="auto"/>
        <w:jc w:val="both"/>
        <w:rPr>
          <w:rFonts w:ascii="Sakkal Majalla" w:hAnsi="Sakkal Majalla" w:cs="Sakkal Majalla"/>
          <w:b/>
          <w:bCs/>
          <w:sz w:val="28"/>
          <w:szCs w:val="28"/>
          <w:rtl/>
        </w:rPr>
      </w:pPr>
      <w:r w:rsidRPr="00CC52AE">
        <w:rPr>
          <w:rFonts w:ascii="Sakkal Majalla" w:hAnsi="Sakkal Majalla" w:cs="Sakkal Majalla"/>
          <w:b/>
          <w:bCs/>
          <w:sz w:val="28"/>
          <w:szCs w:val="28"/>
          <w:rtl/>
        </w:rPr>
        <w:t>الفرضية الرئيسية: يوجد أثر ذو دلالة إحصائية عند مستوى الدلالة (</w:t>
      </w:r>
      <w:r w:rsidRPr="00CC52AE">
        <w:rPr>
          <w:rFonts w:ascii="Cambria" w:hAnsi="Cambria" w:cs="Cambria"/>
          <w:b/>
          <w:bCs/>
          <w:sz w:val="28"/>
          <w:szCs w:val="28"/>
        </w:rPr>
        <w:t>α</w:t>
      </w:r>
      <w:r w:rsidRPr="00CC52AE">
        <w:rPr>
          <w:rFonts w:ascii="Sakkal Majalla" w:hAnsi="Sakkal Majalla" w:cs="Sakkal Majalla"/>
          <w:b/>
          <w:bCs/>
          <w:sz w:val="28"/>
          <w:szCs w:val="28"/>
        </w:rPr>
        <w:t xml:space="preserve"> ≤ 0.05</w:t>
      </w:r>
      <w:r w:rsidRPr="00CC52AE">
        <w:rPr>
          <w:rFonts w:ascii="Sakkal Majalla" w:hAnsi="Sakkal Majalla" w:cs="Sakkal Majalla"/>
          <w:b/>
          <w:bCs/>
          <w:sz w:val="28"/>
          <w:szCs w:val="28"/>
          <w:rtl/>
        </w:rPr>
        <w:t xml:space="preserve">) لإدارة المخاطر التشغيلية بأبعادها المختلفة على الأداء التشغيلي والسلامة المهنية في شركة </w:t>
      </w:r>
      <w:proofErr w:type="spellStart"/>
      <w:r w:rsidRPr="00CC52AE">
        <w:rPr>
          <w:rFonts w:ascii="Sakkal Majalla" w:hAnsi="Sakkal Majalla" w:cs="Sakkal Majalla"/>
          <w:b/>
          <w:bCs/>
          <w:sz w:val="28"/>
          <w:szCs w:val="28"/>
          <w:rtl/>
        </w:rPr>
        <w:t>سويسبورت</w:t>
      </w:r>
      <w:proofErr w:type="spellEnd"/>
      <w:r w:rsidRPr="00CC52AE">
        <w:rPr>
          <w:rFonts w:ascii="Sakkal Majalla" w:hAnsi="Sakkal Majalla" w:cs="Sakkal Majalla"/>
          <w:b/>
          <w:bCs/>
          <w:sz w:val="28"/>
          <w:szCs w:val="28"/>
          <w:rtl/>
        </w:rPr>
        <w:t>.</w:t>
      </w:r>
    </w:p>
    <w:p w14:paraId="4F9AFAFD" w14:textId="77777777" w:rsidR="00CC52AE" w:rsidRPr="00CC52AE" w:rsidRDefault="00CC52AE" w:rsidP="00CC52AE">
      <w:pPr>
        <w:spacing w:after="0" w:line="360" w:lineRule="auto"/>
        <w:jc w:val="both"/>
        <w:rPr>
          <w:rFonts w:ascii="Sakkal Majalla" w:hAnsi="Sakkal Majalla" w:cs="Sakkal Majalla"/>
          <w:sz w:val="28"/>
          <w:szCs w:val="28"/>
          <w:rtl/>
        </w:rPr>
      </w:pPr>
      <w:r w:rsidRPr="00CC52AE">
        <w:rPr>
          <w:rFonts w:ascii="Sakkal Majalla" w:hAnsi="Sakkal Majalla" w:cs="Sakkal Majalla"/>
          <w:sz w:val="28"/>
          <w:szCs w:val="28"/>
          <w:rtl/>
        </w:rPr>
        <w:t>وتتفرع عنها الفرضيات الفرعية التالية:</w:t>
      </w:r>
    </w:p>
    <w:p w14:paraId="079BA6FD" w14:textId="77777777" w:rsidR="00CC52AE" w:rsidRPr="00CC52AE" w:rsidRDefault="00CC52AE" w:rsidP="00CC52AE">
      <w:pPr>
        <w:spacing w:after="0" w:line="360" w:lineRule="auto"/>
        <w:jc w:val="both"/>
        <w:rPr>
          <w:rFonts w:ascii="Sakkal Majalla" w:hAnsi="Sakkal Majalla" w:cs="Sakkal Majalla"/>
          <w:sz w:val="28"/>
          <w:szCs w:val="28"/>
          <w:rtl/>
        </w:rPr>
      </w:pPr>
      <w:r w:rsidRPr="00CC52AE">
        <w:rPr>
          <w:rFonts w:ascii="Sakkal Majalla" w:hAnsi="Sakkal Majalla" w:cs="Sakkal Majalla"/>
          <w:b/>
          <w:bCs/>
          <w:sz w:val="28"/>
          <w:szCs w:val="28"/>
          <w:rtl/>
        </w:rPr>
        <w:t>الفرضية الفرعية الأولى:</w:t>
      </w:r>
      <w:r w:rsidRPr="00CC52AE">
        <w:rPr>
          <w:rFonts w:ascii="Sakkal Majalla" w:hAnsi="Sakkal Majalla" w:cs="Sakkal Majalla"/>
          <w:sz w:val="28"/>
          <w:szCs w:val="28"/>
          <w:rtl/>
        </w:rPr>
        <w:t xml:space="preserve"> يوجد أثر ذو دلالة إحصائية عند مستوى الدلالة (</w:t>
      </w:r>
      <w:r w:rsidRPr="00CC52AE">
        <w:rPr>
          <w:rFonts w:ascii="Cambria" w:hAnsi="Cambria" w:cs="Cambria"/>
          <w:sz w:val="28"/>
          <w:szCs w:val="28"/>
        </w:rPr>
        <w:t>α</w:t>
      </w:r>
      <w:r w:rsidRPr="00CC52AE">
        <w:rPr>
          <w:rFonts w:ascii="Sakkal Majalla" w:hAnsi="Sakkal Majalla" w:cs="Sakkal Majalla"/>
          <w:sz w:val="28"/>
          <w:szCs w:val="28"/>
        </w:rPr>
        <w:t xml:space="preserve"> ≤ 0.05</w:t>
      </w:r>
      <w:r w:rsidRPr="00CC52AE">
        <w:rPr>
          <w:rFonts w:ascii="Sakkal Majalla" w:hAnsi="Sakkal Majalla" w:cs="Sakkal Majalla"/>
          <w:sz w:val="28"/>
          <w:szCs w:val="28"/>
          <w:rtl/>
        </w:rPr>
        <w:t xml:space="preserve">) لتحديد المخاطر التشغيلية على الأداء التشغيلي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 xml:space="preserve">. ويُقصد بتحديد المخاطر في هذا السياق العملية المنهجية التي تتبعها الشركة في رصد وتوثيق المخاطر المحتملة المرتبطة بعمليات المناولة الأرضية، بما في ذلك المخاطر البشرية والتقنية والبيئية </w:t>
      </w:r>
      <w:r w:rsidRPr="00CC52AE">
        <w:rPr>
          <w:rFonts w:ascii="Sakkal Majalla" w:hAnsi="Sakkal Majalla" w:cs="Sakkal Majalla"/>
          <w:sz w:val="28"/>
          <w:szCs w:val="28"/>
          <w:rtl/>
        </w:rPr>
        <w:lastRenderedPageBreak/>
        <w:t>والتنظيمية (</w:t>
      </w:r>
      <w:r w:rsidRPr="00CC52AE">
        <w:rPr>
          <w:rFonts w:ascii="Sakkal Majalla" w:hAnsi="Sakkal Majalla" w:cs="Sakkal Majalla"/>
          <w:sz w:val="28"/>
          <w:szCs w:val="28"/>
        </w:rPr>
        <w:t>ISO 31000, 2018</w:t>
      </w:r>
      <w:r w:rsidRPr="00CC52AE">
        <w:rPr>
          <w:rFonts w:ascii="Sakkal Majalla" w:hAnsi="Sakkal Majalla" w:cs="Sakkal Majalla"/>
          <w:sz w:val="28"/>
          <w:szCs w:val="28"/>
          <w:rtl/>
        </w:rPr>
        <w:t>). وتستند هذه الفرضية إلى الأدبيات التي تؤكد أن التحديد المبكر والشامل للمخاطر يمثل الخطوة الأولى والأساسية في أي نظام فعال لإدارة المخاطر (</w:t>
      </w:r>
      <w:r w:rsidRPr="00CC52AE">
        <w:rPr>
          <w:rFonts w:ascii="Sakkal Majalla" w:hAnsi="Sakkal Majalla" w:cs="Sakkal Majalla"/>
          <w:sz w:val="28"/>
          <w:szCs w:val="28"/>
        </w:rPr>
        <w:t>Hillson, 2009</w:t>
      </w:r>
      <w:r w:rsidRPr="00CC52AE">
        <w:rPr>
          <w:rFonts w:ascii="Sakkal Majalla" w:hAnsi="Sakkal Majalla" w:cs="Sakkal Majalla"/>
          <w:sz w:val="28"/>
          <w:szCs w:val="28"/>
          <w:rtl/>
        </w:rPr>
        <w:t>).</w:t>
      </w:r>
    </w:p>
    <w:p w14:paraId="7961DAAC" w14:textId="77777777" w:rsidR="00CC52AE" w:rsidRPr="00CC52AE" w:rsidRDefault="00CC52AE" w:rsidP="00CC52AE">
      <w:pPr>
        <w:spacing w:after="0" w:line="360" w:lineRule="auto"/>
        <w:jc w:val="both"/>
        <w:rPr>
          <w:rFonts w:ascii="Sakkal Majalla" w:hAnsi="Sakkal Majalla" w:cs="Sakkal Majalla"/>
          <w:sz w:val="28"/>
          <w:szCs w:val="28"/>
          <w:rtl/>
        </w:rPr>
      </w:pPr>
      <w:r w:rsidRPr="00CC52AE">
        <w:rPr>
          <w:rFonts w:ascii="Sakkal Majalla" w:hAnsi="Sakkal Majalla" w:cs="Sakkal Majalla"/>
          <w:b/>
          <w:bCs/>
          <w:sz w:val="28"/>
          <w:szCs w:val="28"/>
          <w:rtl/>
        </w:rPr>
        <w:t>الفرضية الفرعية الثانية:</w:t>
      </w:r>
      <w:r w:rsidRPr="00CC52AE">
        <w:rPr>
          <w:rFonts w:ascii="Sakkal Majalla" w:hAnsi="Sakkal Majalla" w:cs="Sakkal Majalla"/>
          <w:sz w:val="28"/>
          <w:szCs w:val="28"/>
          <w:rtl/>
        </w:rPr>
        <w:t xml:space="preserve"> يوجد أثر ذو دلالة إحصائية عند مستوى الدلالة (</w:t>
      </w:r>
      <w:r w:rsidRPr="00CC52AE">
        <w:rPr>
          <w:rFonts w:ascii="Cambria" w:hAnsi="Cambria" w:cs="Cambria"/>
          <w:sz w:val="28"/>
          <w:szCs w:val="28"/>
        </w:rPr>
        <w:t>α</w:t>
      </w:r>
      <w:r w:rsidRPr="00CC52AE">
        <w:rPr>
          <w:rFonts w:ascii="Sakkal Majalla" w:hAnsi="Sakkal Majalla" w:cs="Sakkal Majalla"/>
          <w:sz w:val="28"/>
          <w:szCs w:val="28"/>
        </w:rPr>
        <w:t xml:space="preserve"> ≤ 0.05</w:t>
      </w:r>
      <w:r w:rsidRPr="00CC52AE">
        <w:rPr>
          <w:rFonts w:ascii="Sakkal Majalla" w:hAnsi="Sakkal Majalla" w:cs="Sakkal Majalla"/>
          <w:sz w:val="28"/>
          <w:szCs w:val="28"/>
          <w:rtl/>
        </w:rPr>
        <w:t xml:space="preserve">) لتقييم المخاطر التشغيلية على الأداء التشغيلي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 ويشمل تقييم المخاطر تحليل احتمالية وقوع كل خطر وتقدير حجم تأثيره المحتمل، وترتيب المخاطر وفقاً لأولوياتها باستخدام أدوات كمية ونوعية مناسبة (</w:t>
      </w:r>
      <w:r w:rsidRPr="00CC52AE">
        <w:rPr>
          <w:rFonts w:ascii="Sakkal Majalla" w:hAnsi="Sakkal Majalla" w:cs="Sakkal Majalla"/>
          <w:sz w:val="28"/>
          <w:szCs w:val="28"/>
        </w:rPr>
        <w:t>PMI, 2021</w:t>
      </w:r>
      <w:r w:rsidRPr="00CC52AE">
        <w:rPr>
          <w:rFonts w:ascii="Sakkal Majalla" w:hAnsi="Sakkal Majalla" w:cs="Sakkal Majalla"/>
          <w:sz w:val="28"/>
          <w:szCs w:val="28"/>
          <w:rtl/>
        </w:rPr>
        <w:t>). وتدعم هذه الفرضية نتائج دراسات سابقة أشارت إلى أن التقييم الدقيق للمخاطر يسهم في تحسين عملية اتخاذ القرار وتخصيص الموارد بشكل أكثر كفاءة (</w:t>
      </w:r>
      <w:r w:rsidRPr="00CC52AE">
        <w:rPr>
          <w:rFonts w:ascii="Sakkal Majalla" w:hAnsi="Sakkal Majalla" w:cs="Sakkal Majalla"/>
          <w:sz w:val="28"/>
          <w:szCs w:val="28"/>
        </w:rPr>
        <w:t>Aven, 2016</w:t>
      </w:r>
      <w:r w:rsidRPr="00CC52AE">
        <w:rPr>
          <w:rFonts w:ascii="Sakkal Majalla" w:hAnsi="Sakkal Majalla" w:cs="Sakkal Majalla"/>
          <w:sz w:val="28"/>
          <w:szCs w:val="28"/>
          <w:rtl/>
        </w:rPr>
        <w:t>).</w:t>
      </w:r>
    </w:p>
    <w:p w14:paraId="3A0F037A" w14:textId="77777777" w:rsidR="00CC52AE" w:rsidRPr="00CC52AE" w:rsidRDefault="00CC52AE" w:rsidP="00CC52AE">
      <w:pPr>
        <w:spacing w:after="0" w:line="360" w:lineRule="auto"/>
        <w:jc w:val="both"/>
        <w:rPr>
          <w:rFonts w:ascii="Sakkal Majalla" w:hAnsi="Sakkal Majalla" w:cs="Sakkal Majalla"/>
          <w:sz w:val="28"/>
          <w:szCs w:val="28"/>
          <w:rtl/>
        </w:rPr>
      </w:pPr>
      <w:r w:rsidRPr="00CC52AE">
        <w:rPr>
          <w:rFonts w:ascii="Sakkal Majalla" w:hAnsi="Sakkal Majalla" w:cs="Sakkal Majalla"/>
          <w:b/>
          <w:bCs/>
          <w:sz w:val="28"/>
          <w:szCs w:val="28"/>
          <w:rtl/>
        </w:rPr>
        <w:t>الفرضية الفرعية الثالثة:</w:t>
      </w:r>
      <w:r w:rsidRPr="00CC52AE">
        <w:rPr>
          <w:rFonts w:ascii="Sakkal Majalla" w:hAnsi="Sakkal Majalla" w:cs="Sakkal Majalla"/>
          <w:sz w:val="28"/>
          <w:szCs w:val="28"/>
          <w:rtl/>
        </w:rPr>
        <w:t xml:space="preserve"> يوجد أثر ذو دلالة إحصائية عند مستوى الدلالة (</w:t>
      </w:r>
      <w:r w:rsidRPr="00CC52AE">
        <w:rPr>
          <w:rFonts w:ascii="Cambria" w:hAnsi="Cambria" w:cs="Cambria"/>
          <w:sz w:val="28"/>
          <w:szCs w:val="28"/>
        </w:rPr>
        <w:t>α</w:t>
      </w:r>
      <w:r w:rsidRPr="00CC52AE">
        <w:rPr>
          <w:rFonts w:ascii="Sakkal Majalla" w:hAnsi="Sakkal Majalla" w:cs="Sakkal Majalla"/>
          <w:sz w:val="28"/>
          <w:szCs w:val="28"/>
        </w:rPr>
        <w:t xml:space="preserve"> ≤ 0.05</w:t>
      </w:r>
      <w:r w:rsidRPr="00CC52AE">
        <w:rPr>
          <w:rFonts w:ascii="Sakkal Majalla" w:hAnsi="Sakkal Majalla" w:cs="Sakkal Majalla"/>
          <w:sz w:val="28"/>
          <w:szCs w:val="28"/>
          <w:rtl/>
        </w:rPr>
        <w:t xml:space="preserve">) للاستجابة للمخاطر التشغيلية على الأداء التشغيلي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 xml:space="preserve">. وتتضمن الاستجابة للمخاطر تطوير وتنفيذ استراتيجيات وخطط عمل للتعامل مع المخاطر المحددة، سواء </w:t>
      </w:r>
      <w:proofErr w:type="gramStart"/>
      <w:r w:rsidRPr="00CC52AE">
        <w:rPr>
          <w:rFonts w:ascii="Sakkal Majalla" w:hAnsi="Sakkal Majalla" w:cs="Sakkal Majalla"/>
          <w:sz w:val="28"/>
          <w:szCs w:val="28"/>
          <w:rtl/>
        </w:rPr>
        <w:t>بتجنبها</w:t>
      </w:r>
      <w:proofErr w:type="gramEnd"/>
      <w:r w:rsidRPr="00CC52AE">
        <w:rPr>
          <w:rFonts w:ascii="Sakkal Majalla" w:hAnsi="Sakkal Majalla" w:cs="Sakkal Majalla"/>
          <w:sz w:val="28"/>
          <w:szCs w:val="28"/>
          <w:rtl/>
        </w:rPr>
        <w:t xml:space="preserve"> أو تخفيفها أو نقلها أو قبولها، وذلك وفقاً لطبيعة كل خطر ومستوى تأثيره (</w:t>
      </w:r>
      <w:r w:rsidRPr="00CC52AE">
        <w:rPr>
          <w:rFonts w:ascii="Sakkal Majalla" w:hAnsi="Sakkal Majalla" w:cs="Sakkal Majalla"/>
          <w:sz w:val="28"/>
          <w:szCs w:val="28"/>
        </w:rPr>
        <w:t>Hopkin, 2018</w:t>
      </w:r>
      <w:r w:rsidRPr="00CC52AE">
        <w:rPr>
          <w:rFonts w:ascii="Sakkal Majalla" w:hAnsi="Sakkal Majalla" w:cs="Sakkal Majalla"/>
          <w:sz w:val="28"/>
          <w:szCs w:val="28"/>
          <w:rtl/>
        </w:rPr>
        <w:t>). وقد أظهرت الدراسات أن فعالية خطط الاستجابة تنعكس بشكل مباشر على قدرة المنظمة في الحد من الخسائر التشغيلية (</w:t>
      </w:r>
      <w:r w:rsidRPr="00CC52AE">
        <w:rPr>
          <w:rFonts w:ascii="Sakkal Majalla" w:hAnsi="Sakkal Majalla" w:cs="Sakkal Majalla"/>
          <w:sz w:val="28"/>
          <w:szCs w:val="28"/>
        </w:rPr>
        <w:t>Reason, 2016</w:t>
      </w:r>
      <w:r w:rsidRPr="00CC52AE">
        <w:rPr>
          <w:rFonts w:ascii="Sakkal Majalla" w:hAnsi="Sakkal Majalla" w:cs="Sakkal Majalla"/>
          <w:sz w:val="28"/>
          <w:szCs w:val="28"/>
          <w:rtl/>
        </w:rPr>
        <w:t>).</w:t>
      </w:r>
    </w:p>
    <w:p w14:paraId="6D05370F" w14:textId="77777777" w:rsidR="00CC52AE" w:rsidRPr="00CC52AE" w:rsidRDefault="00CC52AE" w:rsidP="00CC52AE">
      <w:pPr>
        <w:spacing w:after="0" w:line="360" w:lineRule="auto"/>
        <w:jc w:val="both"/>
        <w:rPr>
          <w:rFonts w:ascii="Sakkal Majalla" w:hAnsi="Sakkal Majalla" w:cs="Sakkal Majalla"/>
          <w:sz w:val="28"/>
          <w:szCs w:val="28"/>
          <w:rtl/>
        </w:rPr>
      </w:pPr>
      <w:r w:rsidRPr="00CC52AE">
        <w:rPr>
          <w:rFonts w:ascii="Sakkal Majalla" w:hAnsi="Sakkal Majalla" w:cs="Sakkal Majalla"/>
          <w:b/>
          <w:bCs/>
          <w:sz w:val="28"/>
          <w:szCs w:val="28"/>
          <w:rtl/>
        </w:rPr>
        <w:t>الفرضية الفرعية الرابعة:</w:t>
      </w:r>
      <w:r w:rsidRPr="00CC52AE">
        <w:rPr>
          <w:rFonts w:ascii="Sakkal Majalla" w:hAnsi="Sakkal Majalla" w:cs="Sakkal Majalla"/>
          <w:sz w:val="28"/>
          <w:szCs w:val="28"/>
          <w:rtl/>
        </w:rPr>
        <w:t xml:space="preserve"> يوجد أثر ذو دلالة إحصائية عند مستوى الدلالة (</w:t>
      </w:r>
      <w:r w:rsidRPr="00CC52AE">
        <w:rPr>
          <w:rFonts w:ascii="Cambria" w:hAnsi="Cambria" w:cs="Cambria"/>
          <w:sz w:val="28"/>
          <w:szCs w:val="28"/>
        </w:rPr>
        <w:t>α</w:t>
      </w:r>
      <w:r w:rsidRPr="00CC52AE">
        <w:rPr>
          <w:rFonts w:ascii="Sakkal Majalla" w:hAnsi="Sakkal Majalla" w:cs="Sakkal Majalla"/>
          <w:sz w:val="28"/>
          <w:szCs w:val="28"/>
        </w:rPr>
        <w:t xml:space="preserve"> ≤ 0.05</w:t>
      </w:r>
      <w:r w:rsidRPr="00CC52AE">
        <w:rPr>
          <w:rFonts w:ascii="Sakkal Majalla" w:hAnsi="Sakkal Majalla" w:cs="Sakkal Majalla"/>
          <w:sz w:val="28"/>
          <w:szCs w:val="28"/>
          <w:rtl/>
        </w:rPr>
        <w:t xml:space="preserve">) للمراقبة والمتابعة للمخاطر التشغيلية على الأداء التشغيلي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 xml:space="preserve">. وتشمل المراقبة والمتابعة الرصد المستمر لمؤشرات المخاطر، ومراجعة فعالية خطط الاستجابة، وتحديث سجلات المخاطر بشكل دوري، واستخلاص الدروس المستفادة من الحوادث والأحداث القريبة من الحوادث </w:t>
      </w:r>
      <w:r w:rsidRPr="00CC52AE">
        <w:rPr>
          <w:rFonts w:ascii="Sakkal Majalla" w:hAnsi="Sakkal Majalla" w:cs="Sakkal Majalla"/>
          <w:sz w:val="28"/>
          <w:szCs w:val="28"/>
        </w:rPr>
        <w:t>(near-misses) (ISO 31000, 2018)</w:t>
      </w:r>
      <w:r w:rsidRPr="00CC52AE">
        <w:rPr>
          <w:rFonts w:ascii="Sakkal Majalla" w:hAnsi="Sakkal Majalla" w:cs="Sakkal Majalla"/>
          <w:sz w:val="28"/>
          <w:szCs w:val="28"/>
          <w:rtl/>
        </w:rPr>
        <w:t>. وتؤكد الأدبيات أن المراقبة المستمرة تمثل عنصراً حاسماً في ضمان فعالية نظام إدارة المخاطر واستدامته (</w:t>
      </w:r>
      <w:r w:rsidRPr="00CC52AE">
        <w:rPr>
          <w:rFonts w:ascii="Sakkal Majalla" w:hAnsi="Sakkal Majalla" w:cs="Sakkal Majalla"/>
          <w:sz w:val="28"/>
          <w:szCs w:val="28"/>
        </w:rPr>
        <w:t>Chapman, 2011</w:t>
      </w:r>
      <w:r w:rsidRPr="00CC52AE">
        <w:rPr>
          <w:rFonts w:ascii="Sakkal Majalla" w:hAnsi="Sakkal Majalla" w:cs="Sakkal Majalla"/>
          <w:sz w:val="28"/>
          <w:szCs w:val="28"/>
          <w:rtl/>
        </w:rPr>
        <w:t>).</w:t>
      </w:r>
    </w:p>
    <w:p w14:paraId="7C1E2F2F" w14:textId="77777777" w:rsidR="00CC52AE" w:rsidRPr="00CC52AE" w:rsidRDefault="00CC52AE" w:rsidP="00CC52AE">
      <w:pPr>
        <w:spacing w:after="0" w:line="360" w:lineRule="auto"/>
        <w:jc w:val="both"/>
        <w:rPr>
          <w:rFonts w:ascii="Sakkal Majalla" w:hAnsi="Sakkal Majalla" w:cs="Sakkal Majalla"/>
          <w:sz w:val="28"/>
          <w:szCs w:val="28"/>
          <w:rtl/>
        </w:rPr>
      </w:pPr>
      <w:r w:rsidRPr="00CC52AE">
        <w:rPr>
          <w:rFonts w:ascii="Sakkal Majalla" w:hAnsi="Sakkal Majalla" w:cs="Sakkal Majalla"/>
          <w:b/>
          <w:bCs/>
          <w:sz w:val="28"/>
          <w:szCs w:val="28"/>
          <w:rtl/>
        </w:rPr>
        <w:t>الفرضية الفرعية الخامسة:</w:t>
      </w:r>
      <w:r w:rsidRPr="00CC52AE">
        <w:rPr>
          <w:rFonts w:ascii="Sakkal Majalla" w:hAnsi="Sakkal Majalla" w:cs="Sakkal Majalla"/>
          <w:sz w:val="28"/>
          <w:szCs w:val="28"/>
          <w:rtl/>
        </w:rPr>
        <w:t xml:space="preserve"> يوجد أثر ذو دلالة إحصائية عند مستوى الدلالة (</w:t>
      </w:r>
      <w:r w:rsidRPr="00CC52AE">
        <w:rPr>
          <w:rFonts w:ascii="Cambria" w:hAnsi="Cambria" w:cs="Cambria"/>
          <w:sz w:val="28"/>
          <w:szCs w:val="28"/>
        </w:rPr>
        <w:t>α</w:t>
      </w:r>
      <w:r w:rsidRPr="00CC52AE">
        <w:rPr>
          <w:rFonts w:ascii="Sakkal Majalla" w:hAnsi="Sakkal Majalla" w:cs="Sakkal Majalla"/>
          <w:sz w:val="28"/>
          <w:szCs w:val="28"/>
        </w:rPr>
        <w:t xml:space="preserve"> ≤ 0.05</w:t>
      </w:r>
      <w:r w:rsidRPr="00CC52AE">
        <w:rPr>
          <w:rFonts w:ascii="Sakkal Majalla" w:hAnsi="Sakkal Majalla" w:cs="Sakkal Majalla"/>
          <w:sz w:val="28"/>
          <w:szCs w:val="28"/>
          <w:rtl/>
        </w:rPr>
        <w:t xml:space="preserve">) لتحديد المخاطر التشغيلية على السلامة المهنية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w:t>
      </w:r>
    </w:p>
    <w:p w14:paraId="2D051E47" w14:textId="77777777" w:rsidR="00CC52AE" w:rsidRPr="00CC52AE" w:rsidRDefault="00CC52AE" w:rsidP="00CC52AE">
      <w:pPr>
        <w:spacing w:after="0" w:line="360" w:lineRule="auto"/>
        <w:jc w:val="both"/>
        <w:rPr>
          <w:rFonts w:ascii="Sakkal Majalla" w:hAnsi="Sakkal Majalla" w:cs="Sakkal Majalla"/>
          <w:sz w:val="28"/>
          <w:szCs w:val="28"/>
          <w:rtl/>
        </w:rPr>
      </w:pPr>
      <w:r w:rsidRPr="00CC52AE">
        <w:rPr>
          <w:rFonts w:ascii="Sakkal Majalla" w:hAnsi="Sakkal Majalla" w:cs="Sakkal Majalla"/>
          <w:b/>
          <w:bCs/>
          <w:sz w:val="28"/>
          <w:szCs w:val="28"/>
          <w:rtl/>
        </w:rPr>
        <w:t>الفرضية الفرعية السادسة:</w:t>
      </w:r>
      <w:r w:rsidRPr="00CC52AE">
        <w:rPr>
          <w:rFonts w:ascii="Sakkal Majalla" w:hAnsi="Sakkal Majalla" w:cs="Sakkal Majalla"/>
          <w:sz w:val="28"/>
          <w:szCs w:val="28"/>
          <w:rtl/>
        </w:rPr>
        <w:t xml:space="preserve"> يوجد أثر ذو دلالة إحصائية عند مستوى الدلالة (</w:t>
      </w:r>
      <w:r w:rsidRPr="00CC52AE">
        <w:rPr>
          <w:rFonts w:ascii="Cambria" w:hAnsi="Cambria" w:cs="Cambria"/>
          <w:sz w:val="28"/>
          <w:szCs w:val="28"/>
        </w:rPr>
        <w:t>α</w:t>
      </w:r>
      <w:r w:rsidRPr="00CC52AE">
        <w:rPr>
          <w:rFonts w:ascii="Sakkal Majalla" w:hAnsi="Sakkal Majalla" w:cs="Sakkal Majalla"/>
          <w:sz w:val="28"/>
          <w:szCs w:val="28"/>
        </w:rPr>
        <w:t xml:space="preserve"> ≤ 0.05</w:t>
      </w:r>
      <w:r w:rsidRPr="00CC52AE">
        <w:rPr>
          <w:rFonts w:ascii="Sakkal Majalla" w:hAnsi="Sakkal Majalla" w:cs="Sakkal Majalla"/>
          <w:sz w:val="28"/>
          <w:szCs w:val="28"/>
          <w:rtl/>
        </w:rPr>
        <w:t xml:space="preserve">) لتقييم المخاطر التشغيلية على السلامة المهنية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w:t>
      </w:r>
    </w:p>
    <w:p w14:paraId="38675B8A" w14:textId="77777777" w:rsidR="00CC52AE" w:rsidRPr="00CC52AE" w:rsidRDefault="00CC52AE" w:rsidP="00CC52AE">
      <w:pPr>
        <w:spacing w:after="0" w:line="360" w:lineRule="auto"/>
        <w:jc w:val="both"/>
        <w:rPr>
          <w:rFonts w:ascii="Sakkal Majalla" w:hAnsi="Sakkal Majalla" w:cs="Sakkal Majalla"/>
          <w:sz w:val="28"/>
          <w:szCs w:val="28"/>
          <w:rtl/>
        </w:rPr>
      </w:pPr>
      <w:r w:rsidRPr="00CC52AE">
        <w:rPr>
          <w:rFonts w:ascii="Sakkal Majalla" w:hAnsi="Sakkal Majalla" w:cs="Sakkal Majalla"/>
          <w:b/>
          <w:bCs/>
          <w:sz w:val="28"/>
          <w:szCs w:val="28"/>
          <w:rtl/>
        </w:rPr>
        <w:t>الفرضية الفرعية السابعة:</w:t>
      </w:r>
      <w:r w:rsidRPr="00CC52AE">
        <w:rPr>
          <w:rFonts w:ascii="Sakkal Majalla" w:hAnsi="Sakkal Majalla" w:cs="Sakkal Majalla"/>
          <w:sz w:val="28"/>
          <w:szCs w:val="28"/>
          <w:rtl/>
        </w:rPr>
        <w:t xml:space="preserve"> يوجد أثر ذو دلالة إحصائية عند مستوى الدلالة (</w:t>
      </w:r>
      <w:r w:rsidRPr="00CC52AE">
        <w:rPr>
          <w:rFonts w:ascii="Cambria" w:hAnsi="Cambria" w:cs="Cambria"/>
          <w:sz w:val="28"/>
          <w:szCs w:val="28"/>
        </w:rPr>
        <w:t>α</w:t>
      </w:r>
      <w:r w:rsidRPr="00CC52AE">
        <w:rPr>
          <w:rFonts w:ascii="Sakkal Majalla" w:hAnsi="Sakkal Majalla" w:cs="Sakkal Majalla"/>
          <w:sz w:val="28"/>
          <w:szCs w:val="28"/>
        </w:rPr>
        <w:t xml:space="preserve"> ≤ 0.05</w:t>
      </w:r>
      <w:r w:rsidRPr="00CC52AE">
        <w:rPr>
          <w:rFonts w:ascii="Sakkal Majalla" w:hAnsi="Sakkal Majalla" w:cs="Sakkal Majalla"/>
          <w:sz w:val="28"/>
          <w:szCs w:val="28"/>
          <w:rtl/>
        </w:rPr>
        <w:t xml:space="preserve">) للاستجابة للمخاطر التشغيلية على السلامة المهنية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w:t>
      </w:r>
    </w:p>
    <w:p w14:paraId="027BB961" w14:textId="45D6DB65" w:rsidR="002F219E" w:rsidRPr="00C72542" w:rsidRDefault="00CC52AE" w:rsidP="001F549A">
      <w:pPr>
        <w:spacing w:after="0" w:line="360" w:lineRule="auto"/>
        <w:jc w:val="both"/>
        <w:rPr>
          <w:rFonts w:ascii="Sakkal Majalla" w:hAnsi="Sakkal Majalla" w:cs="Sakkal Majalla"/>
          <w:sz w:val="28"/>
          <w:szCs w:val="28"/>
          <w:rtl/>
        </w:rPr>
      </w:pPr>
      <w:r w:rsidRPr="00CC52AE">
        <w:rPr>
          <w:rFonts w:ascii="Sakkal Majalla" w:hAnsi="Sakkal Majalla" w:cs="Sakkal Majalla"/>
          <w:b/>
          <w:bCs/>
          <w:sz w:val="28"/>
          <w:szCs w:val="28"/>
          <w:rtl/>
        </w:rPr>
        <w:lastRenderedPageBreak/>
        <w:t>الفرضية الفرعية الثامنة:</w:t>
      </w:r>
      <w:r w:rsidRPr="00CC52AE">
        <w:rPr>
          <w:rFonts w:ascii="Sakkal Majalla" w:hAnsi="Sakkal Majalla" w:cs="Sakkal Majalla"/>
          <w:sz w:val="28"/>
          <w:szCs w:val="28"/>
          <w:rtl/>
        </w:rPr>
        <w:t xml:space="preserve"> يوجد أثر ذو دلالة إحصائية عند مستوى الدلالة (</w:t>
      </w:r>
      <w:r w:rsidRPr="00CC52AE">
        <w:rPr>
          <w:rFonts w:ascii="Cambria" w:hAnsi="Cambria" w:cs="Cambria"/>
          <w:sz w:val="28"/>
          <w:szCs w:val="28"/>
        </w:rPr>
        <w:t>α</w:t>
      </w:r>
      <w:r w:rsidRPr="00CC52AE">
        <w:rPr>
          <w:rFonts w:ascii="Sakkal Majalla" w:hAnsi="Sakkal Majalla" w:cs="Sakkal Majalla"/>
          <w:sz w:val="28"/>
          <w:szCs w:val="28"/>
        </w:rPr>
        <w:t xml:space="preserve"> ≤ 0.05</w:t>
      </w:r>
      <w:r w:rsidRPr="00CC52AE">
        <w:rPr>
          <w:rFonts w:ascii="Sakkal Majalla" w:hAnsi="Sakkal Majalla" w:cs="Sakkal Majalla"/>
          <w:sz w:val="28"/>
          <w:szCs w:val="28"/>
          <w:rtl/>
        </w:rPr>
        <w:t xml:space="preserve">) للمراقبة والمتابعة للمخاطر التشغيلية على السلامة المهنية في شركة </w:t>
      </w:r>
      <w:proofErr w:type="spellStart"/>
      <w:r w:rsidRPr="00CC52AE">
        <w:rPr>
          <w:rFonts w:ascii="Sakkal Majalla" w:hAnsi="Sakkal Majalla" w:cs="Sakkal Majalla"/>
          <w:sz w:val="28"/>
          <w:szCs w:val="28"/>
          <w:rtl/>
        </w:rPr>
        <w:t>سويسبورت</w:t>
      </w:r>
      <w:proofErr w:type="spellEnd"/>
      <w:r w:rsidRPr="00CC52AE">
        <w:rPr>
          <w:rFonts w:ascii="Sakkal Majalla" w:hAnsi="Sakkal Majalla" w:cs="Sakkal Majalla"/>
          <w:sz w:val="28"/>
          <w:szCs w:val="28"/>
          <w:rtl/>
        </w:rPr>
        <w:t>.</w:t>
      </w:r>
    </w:p>
    <w:p w14:paraId="1D913EF1" w14:textId="77777777" w:rsidR="00C72542" w:rsidRPr="00271E34" w:rsidRDefault="00C72542" w:rsidP="00271E34">
      <w:pPr>
        <w:pStyle w:val="Heading2"/>
        <w:spacing w:line="360" w:lineRule="auto"/>
        <w:rPr>
          <w:rFonts w:ascii="Sakkal Majalla" w:hAnsi="Sakkal Majalla" w:cs="Sakkal Majalla"/>
          <w:b/>
          <w:bCs/>
          <w:color w:val="auto"/>
          <w:sz w:val="32"/>
          <w:szCs w:val="32"/>
          <w:rtl/>
        </w:rPr>
      </w:pPr>
      <w:bookmarkStart w:id="14" w:name="_Toc222153376"/>
      <w:r w:rsidRPr="00271E34">
        <w:rPr>
          <w:rFonts w:ascii="Sakkal Majalla" w:hAnsi="Sakkal Majalla" w:cs="Sakkal Majalla"/>
          <w:b/>
          <w:bCs/>
          <w:color w:val="auto"/>
          <w:sz w:val="32"/>
          <w:szCs w:val="32"/>
          <w:rtl/>
        </w:rPr>
        <w:t>1.7. نموذج الدراسة</w:t>
      </w:r>
      <w:bookmarkEnd w:id="14"/>
    </w:p>
    <w:p w14:paraId="682875D2" w14:textId="65D3F9E7" w:rsidR="00C72542" w:rsidRPr="00C72542" w:rsidRDefault="009A284A" w:rsidP="0063545B">
      <w:pPr>
        <w:spacing w:line="360" w:lineRule="auto"/>
        <w:jc w:val="both"/>
        <w:rPr>
          <w:rFonts w:ascii="Sakkal Majalla" w:hAnsi="Sakkal Majalla" w:cs="Sakkal Majalla"/>
          <w:sz w:val="28"/>
          <w:szCs w:val="28"/>
          <w:rtl/>
        </w:rPr>
      </w:pPr>
      <w:r>
        <w:rPr>
          <w:noProof/>
        </w:rPr>
        <w:drawing>
          <wp:anchor distT="0" distB="0" distL="114300" distR="114300" simplePos="0" relativeHeight="251665408" behindDoc="1" locked="0" layoutInCell="1" allowOverlap="1" wp14:anchorId="5B632A35" wp14:editId="2A2CEBF5">
            <wp:simplePos x="0" y="0"/>
            <wp:positionH relativeFrom="column">
              <wp:posOffset>-457200</wp:posOffset>
            </wp:positionH>
            <wp:positionV relativeFrom="paragraph">
              <wp:posOffset>393700</wp:posOffset>
            </wp:positionV>
            <wp:extent cx="6365240" cy="3055428"/>
            <wp:effectExtent l="0" t="0" r="0" b="0"/>
            <wp:wrapTight wrapText="bothSides">
              <wp:wrapPolygon edited="0">
                <wp:start x="0" y="0"/>
                <wp:lineTo x="0" y="21416"/>
                <wp:lineTo x="21527" y="21416"/>
                <wp:lineTo x="21527" y="0"/>
                <wp:lineTo x="0" y="0"/>
              </wp:wrapPolygon>
            </wp:wrapTight>
            <wp:docPr id="1414808195" name="Picture 1" descr="PlantUM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tUML diagram"/>
                    <pic:cNvPicPr>
                      <a:picLocks noChangeAspect="1" noChangeArrowheads="1"/>
                    </pic:cNvPicPr>
                  </pic:nvPicPr>
                  <pic:blipFill rotWithShape="1">
                    <a:blip r:embed="rId10">
                      <a:extLst>
                        <a:ext uri="{28A0092B-C50C-407E-A947-70E740481C1C}">
                          <a14:useLocalDpi xmlns:a14="http://schemas.microsoft.com/office/drawing/2010/main" val="0"/>
                        </a:ext>
                      </a:extLst>
                    </a:blip>
                    <a:srcRect t="7817"/>
                    <a:stretch>
                      <a:fillRect/>
                    </a:stretch>
                  </pic:blipFill>
                  <pic:spPr bwMode="auto">
                    <a:xfrm>
                      <a:off x="0" y="0"/>
                      <a:ext cx="6365240" cy="3055428"/>
                    </a:xfrm>
                    <a:prstGeom prst="rect">
                      <a:avLst/>
                    </a:prstGeom>
                    <a:noFill/>
                    <a:ln>
                      <a:noFill/>
                    </a:ln>
                    <a:extLst>
                      <a:ext uri="{53640926-AAD7-44D8-BBD7-CCE9431645EC}">
                        <a14:shadowObscured xmlns:a14="http://schemas.microsoft.com/office/drawing/2010/main"/>
                      </a:ext>
                    </a:extLst>
                  </pic:spPr>
                </pic:pic>
              </a:graphicData>
            </a:graphic>
          </wp:anchor>
        </w:drawing>
      </w:r>
      <w:r w:rsidR="00C72542" w:rsidRPr="00C72542">
        <w:rPr>
          <w:rFonts w:ascii="Sakkal Majalla" w:hAnsi="Sakkal Majalla" w:cs="Sakkal Majalla"/>
          <w:sz w:val="28"/>
          <w:szCs w:val="28"/>
          <w:rtl/>
        </w:rPr>
        <w:t>يوضح الشكل (1) النموذج المقترح للدراسة، والذي يوضح العلاقة بين المتغيرات المستقلة والتابعة:</w:t>
      </w:r>
    </w:p>
    <w:p w14:paraId="4D36D2C1" w14:textId="3FCAE585" w:rsidR="008E604E" w:rsidRDefault="008E604E" w:rsidP="008E604E">
      <w:pPr>
        <w:keepNext/>
        <w:spacing w:line="360" w:lineRule="auto"/>
        <w:jc w:val="center"/>
      </w:pPr>
    </w:p>
    <w:p w14:paraId="7C96CE78" w14:textId="03287416" w:rsidR="002F219E" w:rsidRPr="009A284A" w:rsidRDefault="008E604E" w:rsidP="009A284A">
      <w:pPr>
        <w:pStyle w:val="Caption"/>
        <w:jc w:val="center"/>
        <w:rPr>
          <w:rFonts w:ascii="Sakkal Majalla" w:hAnsi="Sakkal Majalla" w:cs="Sakkal Majalla"/>
          <w:b/>
          <w:bCs/>
          <w:sz w:val="24"/>
          <w:szCs w:val="24"/>
          <w:rtl/>
        </w:rPr>
      </w:pPr>
      <w:bookmarkStart w:id="15" w:name="_Toc222153499"/>
      <w:bookmarkStart w:id="16" w:name="_Toc222153701"/>
      <w:r w:rsidRPr="00F479AD">
        <w:rPr>
          <w:rFonts w:ascii="Sakkal Majalla" w:hAnsi="Sakkal Majalla" w:cs="Sakkal Majalla"/>
          <w:b/>
          <w:bCs/>
          <w:sz w:val="24"/>
          <w:szCs w:val="24"/>
          <w:rtl/>
        </w:rPr>
        <w:t xml:space="preserve">شكل </w:t>
      </w:r>
      <w:r w:rsidRPr="00F479AD">
        <w:rPr>
          <w:rFonts w:ascii="Sakkal Majalla" w:hAnsi="Sakkal Majalla" w:cs="Sakkal Majalla"/>
          <w:b/>
          <w:bCs/>
          <w:sz w:val="24"/>
          <w:szCs w:val="24"/>
          <w:rtl/>
        </w:rPr>
        <w:fldChar w:fldCharType="begin"/>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Pr>
        <w:instrText>SEQ</w:instrText>
      </w:r>
      <w:r w:rsidRPr="00F479AD">
        <w:rPr>
          <w:rFonts w:ascii="Sakkal Majalla" w:hAnsi="Sakkal Majalla" w:cs="Sakkal Majalla"/>
          <w:b/>
          <w:bCs/>
          <w:sz w:val="24"/>
          <w:szCs w:val="24"/>
          <w:rtl/>
        </w:rPr>
        <w:instrText xml:space="preserve"> شكل \* </w:instrText>
      </w:r>
      <w:r w:rsidRPr="00F479AD">
        <w:rPr>
          <w:rFonts w:ascii="Sakkal Majalla" w:hAnsi="Sakkal Majalla" w:cs="Sakkal Majalla"/>
          <w:b/>
          <w:bCs/>
          <w:sz w:val="24"/>
          <w:szCs w:val="24"/>
        </w:rPr>
        <w:instrText>ARABIC</w:instrText>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tl/>
        </w:rPr>
        <w:fldChar w:fldCharType="separate"/>
      </w:r>
      <w:r w:rsidR="00E805C7">
        <w:rPr>
          <w:rFonts w:ascii="Sakkal Majalla" w:hAnsi="Sakkal Majalla" w:cs="Sakkal Majalla"/>
          <w:b/>
          <w:bCs/>
          <w:noProof/>
          <w:sz w:val="24"/>
          <w:szCs w:val="24"/>
          <w:rtl/>
        </w:rPr>
        <w:t>1</w:t>
      </w:r>
      <w:r w:rsidRPr="00F479AD">
        <w:rPr>
          <w:rFonts w:ascii="Sakkal Majalla" w:hAnsi="Sakkal Majalla" w:cs="Sakkal Majalla"/>
          <w:b/>
          <w:bCs/>
          <w:sz w:val="24"/>
          <w:szCs w:val="24"/>
          <w:rtl/>
        </w:rPr>
        <w:fldChar w:fldCharType="end"/>
      </w:r>
      <w:r w:rsidRPr="00F479AD">
        <w:rPr>
          <w:rFonts w:ascii="Sakkal Majalla" w:hAnsi="Sakkal Majalla" w:cs="Sakkal Majalla"/>
          <w:b/>
          <w:bCs/>
          <w:noProof/>
          <w:sz w:val="24"/>
          <w:szCs w:val="24"/>
          <w:rtl/>
          <w:lang w:bidi="ar-YE"/>
        </w:rPr>
        <w:t xml:space="preserve"> نموذج الدراسة المقترح</w:t>
      </w:r>
      <w:bookmarkEnd w:id="15"/>
      <w:bookmarkEnd w:id="16"/>
    </w:p>
    <w:p w14:paraId="148D2C0A" w14:textId="77777777" w:rsidR="00C72542" w:rsidRPr="00271E34" w:rsidRDefault="00C72542" w:rsidP="00271E34">
      <w:pPr>
        <w:pStyle w:val="Heading2"/>
        <w:spacing w:line="360" w:lineRule="auto"/>
        <w:rPr>
          <w:rFonts w:ascii="Sakkal Majalla" w:hAnsi="Sakkal Majalla" w:cs="Sakkal Majalla"/>
          <w:b/>
          <w:bCs/>
          <w:color w:val="auto"/>
          <w:sz w:val="32"/>
          <w:szCs w:val="32"/>
          <w:rtl/>
        </w:rPr>
      </w:pPr>
      <w:bookmarkStart w:id="17" w:name="_Toc222153377"/>
      <w:r w:rsidRPr="00271E34">
        <w:rPr>
          <w:rFonts w:ascii="Sakkal Majalla" w:hAnsi="Sakkal Majalla" w:cs="Sakkal Majalla"/>
          <w:b/>
          <w:bCs/>
          <w:color w:val="auto"/>
          <w:sz w:val="32"/>
          <w:szCs w:val="32"/>
          <w:rtl/>
        </w:rPr>
        <w:t>1.8. الدراسات السابقة (</w:t>
      </w:r>
      <w:r w:rsidRPr="00271E34">
        <w:rPr>
          <w:rFonts w:ascii="Sakkal Majalla" w:hAnsi="Sakkal Majalla" w:cs="Sakkal Majalla"/>
          <w:b/>
          <w:bCs/>
          <w:color w:val="auto"/>
          <w:sz w:val="32"/>
          <w:szCs w:val="32"/>
        </w:rPr>
        <w:t>Literature Review</w:t>
      </w:r>
      <w:r w:rsidRPr="00271E34">
        <w:rPr>
          <w:rFonts w:ascii="Sakkal Majalla" w:hAnsi="Sakkal Majalla" w:cs="Sakkal Majalla"/>
          <w:b/>
          <w:bCs/>
          <w:color w:val="auto"/>
          <w:sz w:val="32"/>
          <w:szCs w:val="32"/>
          <w:rtl/>
        </w:rPr>
        <w:t>)</w:t>
      </w:r>
      <w:bookmarkEnd w:id="17"/>
    </w:p>
    <w:p w14:paraId="3E8225F3" w14:textId="21F6A070" w:rsidR="009A284A" w:rsidRPr="005B7D40" w:rsidRDefault="009A284A" w:rsidP="009A284A">
      <w:pPr>
        <w:spacing w:line="360" w:lineRule="auto"/>
        <w:jc w:val="both"/>
        <w:rPr>
          <w:rFonts w:ascii="Sakkal Majalla" w:hAnsi="Sakkal Majalla" w:cs="Sakkal Majalla"/>
          <w:sz w:val="28"/>
          <w:szCs w:val="28"/>
          <w:rtl/>
        </w:rPr>
      </w:pPr>
      <w:r w:rsidRPr="009A284A">
        <w:rPr>
          <w:rFonts w:ascii="Sakkal Majalla" w:hAnsi="Sakkal Majalla" w:cs="Sakkal Majalla"/>
          <w:sz w:val="28"/>
          <w:szCs w:val="28"/>
          <w:rtl/>
        </w:rPr>
        <w:t>يتناول هذا القسم استعراضاً للدراسات السابقة ذات الصلة بموضوع الدراسة الحالية، وقد تم تصنيفها إلى دراسات أجنبية ودراسات عربية، مع مناقشة الفجوة البحثية التي تسعى الدراسة الحالية لسدها</w:t>
      </w:r>
      <w:r w:rsidRPr="009A284A">
        <w:rPr>
          <w:rFonts w:ascii="Sakkal Majalla" w:hAnsi="Sakkal Majalla" w:cs="Sakkal Majalla"/>
          <w:sz w:val="28"/>
          <w:szCs w:val="28"/>
        </w:rPr>
        <w:t>.</w:t>
      </w:r>
    </w:p>
    <w:p w14:paraId="5BC7BA59" w14:textId="44A7CB60" w:rsidR="005B7D40" w:rsidRPr="009A284A" w:rsidRDefault="009A284A" w:rsidP="009A284A">
      <w:pPr>
        <w:spacing w:line="360" w:lineRule="auto"/>
        <w:jc w:val="both"/>
        <w:rPr>
          <w:rFonts w:ascii="Sakkal Majalla" w:hAnsi="Sakkal Majalla" w:cs="Sakkal Majalla"/>
          <w:b/>
          <w:bCs/>
          <w:sz w:val="28"/>
          <w:szCs w:val="28"/>
          <w:rtl/>
        </w:rPr>
      </w:pPr>
      <w:r w:rsidRPr="009A284A">
        <w:rPr>
          <w:rFonts w:ascii="Sakkal Majalla" w:hAnsi="Sakkal Majalla" w:cs="Sakkal Majalla"/>
          <w:b/>
          <w:bCs/>
          <w:sz w:val="28"/>
          <w:szCs w:val="28"/>
          <w:rtl/>
        </w:rPr>
        <w:t>الدراسات الأجنبية</w:t>
      </w:r>
    </w:p>
    <w:p w14:paraId="4C0D48F7" w14:textId="77777777" w:rsidR="009A284A" w:rsidRPr="009A284A" w:rsidRDefault="009A284A" w:rsidP="009A284A">
      <w:pPr>
        <w:spacing w:line="360" w:lineRule="auto"/>
        <w:jc w:val="both"/>
        <w:rPr>
          <w:rFonts w:ascii="Sakkal Majalla" w:hAnsi="Sakkal Majalla" w:cs="Sakkal Majalla"/>
          <w:b/>
          <w:bCs/>
          <w:sz w:val="28"/>
          <w:szCs w:val="28"/>
        </w:rPr>
      </w:pPr>
      <w:r w:rsidRPr="009A284A">
        <w:rPr>
          <w:rFonts w:ascii="Sakkal Majalla" w:hAnsi="Sakkal Majalla" w:cs="Sakkal Majalla"/>
          <w:b/>
          <w:bCs/>
          <w:sz w:val="28"/>
          <w:szCs w:val="28"/>
          <w:rtl/>
        </w:rPr>
        <w:t xml:space="preserve">دراسة </w:t>
      </w:r>
      <w:r w:rsidRPr="009A284A">
        <w:rPr>
          <w:rFonts w:ascii="Sakkal Majalla" w:hAnsi="Sakkal Majalla" w:cs="Sakkal Majalla"/>
          <w:b/>
          <w:bCs/>
          <w:sz w:val="28"/>
          <w:szCs w:val="28"/>
        </w:rPr>
        <w:t>Stolzer, Halford</w:t>
      </w:r>
      <w:r w:rsidRPr="009A284A">
        <w:rPr>
          <w:rFonts w:ascii="Sakkal Majalla" w:hAnsi="Sakkal Majalla" w:cs="Sakkal Majalla"/>
          <w:b/>
          <w:bCs/>
          <w:sz w:val="28"/>
          <w:szCs w:val="28"/>
          <w:rtl/>
        </w:rPr>
        <w:t xml:space="preserve"> &amp; </w:t>
      </w:r>
      <w:r w:rsidRPr="009A284A">
        <w:rPr>
          <w:rFonts w:ascii="Sakkal Majalla" w:hAnsi="Sakkal Majalla" w:cs="Sakkal Majalla"/>
          <w:b/>
          <w:bCs/>
          <w:sz w:val="28"/>
          <w:szCs w:val="28"/>
        </w:rPr>
        <w:t>Goglia</w:t>
      </w:r>
      <w:r w:rsidRPr="009A284A">
        <w:rPr>
          <w:rFonts w:ascii="Sakkal Majalla" w:hAnsi="Sakkal Majalla" w:cs="Sakkal Majalla"/>
          <w:b/>
          <w:bCs/>
          <w:sz w:val="28"/>
          <w:szCs w:val="28"/>
          <w:rtl/>
        </w:rPr>
        <w:t xml:space="preserve"> (2015)</w:t>
      </w:r>
    </w:p>
    <w:p w14:paraId="34B50785" w14:textId="77777777" w:rsidR="009A284A" w:rsidRPr="009A284A" w:rsidRDefault="009A284A" w:rsidP="009A284A">
      <w:pPr>
        <w:spacing w:line="360" w:lineRule="auto"/>
        <w:jc w:val="both"/>
        <w:rPr>
          <w:rFonts w:ascii="Sakkal Majalla" w:hAnsi="Sakkal Majalla" w:cs="Sakkal Majalla"/>
          <w:sz w:val="28"/>
          <w:szCs w:val="28"/>
          <w:rtl/>
        </w:rPr>
      </w:pPr>
      <w:r w:rsidRPr="009A284A">
        <w:rPr>
          <w:rFonts w:ascii="Sakkal Majalla" w:hAnsi="Sakkal Majalla" w:cs="Sakkal Majalla"/>
          <w:sz w:val="28"/>
          <w:szCs w:val="28"/>
          <w:rtl/>
        </w:rPr>
        <w:t>تناولت هذه الدراسة أنظمة إدارة السلامة في قطاع الطيران من منظور شامل، حيث قدمت إطاراً نظرياً وتطبيقياً لتصميم وتنفيذ أنظمة إدارة السلامة (</w:t>
      </w:r>
      <w:r w:rsidRPr="009A284A">
        <w:rPr>
          <w:rFonts w:ascii="Sakkal Majalla" w:hAnsi="Sakkal Majalla" w:cs="Sakkal Majalla"/>
          <w:sz w:val="28"/>
          <w:szCs w:val="28"/>
        </w:rPr>
        <w:t>SMS</w:t>
      </w:r>
      <w:r w:rsidRPr="009A284A">
        <w:rPr>
          <w:rFonts w:ascii="Sakkal Majalla" w:hAnsi="Sakkal Majalla" w:cs="Sakkal Majalla"/>
          <w:sz w:val="28"/>
          <w:szCs w:val="28"/>
          <w:rtl/>
        </w:rPr>
        <w:t xml:space="preserve">) في المنظمات العاملة في مجال الطيران. واستخدمت الدراسة المنهج التحليلي الوصفي مع دراسات حالة متعددة من شركات طيران ومطارات ومقدمي خدمات أرضية. وأظهرت النتائج أن </w:t>
      </w:r>
      <w:r w:rsidRPr="009A284A">
        <w:rPr>
          <w:rFonts w:ascii="Sakkal Majalla" w:hAnsi="Sakkal Majalla" w:cs="Sakkal Majalla"/>
          <w:sz w:val="28"/>
          <w:szCs w:val="28"/>
          <w:rtl/>
        </w:rPr>
        <w:lastRenderedPageBreak/>
        <w:t>المنظمات التي تتبنى نظاماً متكاملاً لإدارة السلامة يشمل تحديد المخاطر وتقييمها والاستجابة لها ومراقبتها بشكل منهجي، تحقق معدلات حوادث أقل بنسبة تتراوح بين 30% و50% مقارنة بالمنظمات التي تعتمد أساليب تقليدية. كما أكدت الدراسة أن ثقافة السلامة والالتزام القيادي يمثلان عاملين حاسمين في نجاح أنظمة إدارة المخاطر التشغيلية.</w:t>
      </w:r>
    </w:p>
    <w:p w14:paraId="6319762B" w14:textId="77777777" w:rsidR="009A284A" w:rsidRPr="009A284A" w:rsidRDefault="009A284A" w:rsidP="009A284A">
      <w:pPr>
        <w:spacing w:line="360" w:lineRule="auto"/>
        <w:jc w:val="both"/>
        <w:rPr>
          <w:rFonts w:ascii="Sakkal Majalla" w:hAnsi="Sakkal Majalla" w:cs="Sakkal Majalla"/>
          <w:b/>
          <w:bCs/>
          <w:sz w:val="28"/>
          <w:szCs w:val="28"/>
        </w:rPr>
      </w:pPr>
      <w:r w:rsidRPr="009A284A">
        <w:rPr>
          <w:rFonts w:ascii="Sakkal Majalla" w:hAnsi="Sakkal Majalla" w:cs="Sakkal Majalla"/>
          <w:b/>
          <w:bCs/>
          <w:sz w:val="28"/>
          <w:szCs w:val="28"/>
          <w:rtl/>
        </w:rPr>
        <w:t xml:space="preserve">دراسة </w:t>
      </w:r>
      <w:r w:rsidRPr="009A284A">
        <w:rPr>
          <w:rFonts w:ascii="Sakkal Majalla" w:hAnsi="Sakkal Majalla" w:cs="Sakkal Majalla"/>
          <w:b/>
          <w:bCs/>
          <w:sz w:val="28"/>
          <w:szCs w:val="28"/>
        </w:rPr>
        <w:t>Reason</w:t>
      </w:r>
      <w:r w:rsidRPr="009A284A">
        <w:rPr>
          <w:rFonts w:ascii="Sakkal Majalla" w:hAnsi="Sakkal Majalla" w:cs="Sakkal Majalla"/>
          <w:b/>
          <w:bCs/>
          <w:sz w:val="28"/>
          <w:szCs w:val="28"/>
          <w:rtl/>
        </w:rPr>
        <w:t xml:space="preserve"> (2016)</w:t>
      </w:r>
    </w:p>
    <w:p w14:paraId="62D72E8E" w14:textId="77777777" w:rsidR="009A284A" w:rsidRPr="009A284A" w:rsidRDefault="009A284A" w:rsidP="009A284A">
      <w:pPr>
        <w:spacing w:line="360" w:lineRule="auto"/>
        <w:jc w:val="both"/>
        <w:rPr>
          <w:rFonts w:ascii="Sakkal Majalla" w:hAnsi="Sakkal Majalla" w:cs="Sakkal Majalla"/>
          <w:sz w:val="28"/>
          <w:szCs w:val="28"/>
          <w:rtl/>
        </w:rPr>
      </w:pPr>
      <w:r w:rsidRPr="009A284A">
        <w:rPr>
          <w:rFonts w:ascii="Sakkal Majalla" w:hAnsi="Sakkal Majalla" w:cs="Sakkal Majalla"/>
          <w:sz w:val="28"/>
          <w:szCs w:val="28"/>
          <w:rtl/>
        </w:rPr>
        <w:t>قدمت هذه الدراسة نموذجاً نظرياً متقدماً لفهم الحوادث التنظيمية في القطاعات عالية المخاطر، بما فيها قطاع الطيران. واعتمدت على تحليل معمق لحوادث كبرى في عدة صناعات لتطوير ما يُعرف بنموذج "الجبنة السويسرية" (</w:t>
      </w:r>
      <w:r w:rsidRPr="009A284A">
        <w:rPr>
          <w:rFonts w:ascii="Sakkal Majalla" w:hAnsi="Sakkal Majalla" w:cs="Sakkal Majalla"/>
          <w:sz w:val="28"/>
          <w:szCs w:val="28"/>
        </w:rPr>
        <w:t>Swiss Cheese Model</w:t>
      </w:r>
      <w:r w:rsidRPr="009A284A">
        <w:rPr>
          <w:rFonts w:ascii="Sakkal Majalla" w:hAnsi="Sakkal Majalla" w:cs="Sakkal Majalla"/>
          <w:sz w:val="28"/>
          <w:szCs w:val="28"/>
          <w:rtl/>
        </w:rPr>
        <w:t>) الذي يفسر كيفية تراكم الإخفاقات في طبقات الدفاع المتعددة لتؤدي إلى وقوع الحوادث. وأوضحت الدراسة أن المخاطر التشغيلية لا تنشأ عادةً من سبب واحد، بل من تفاعل عوامل متعددة تشمل القرارات الإدارية والظروف التنظيمية والأفعال غير الآمنة. وأوصت الدراسة بضرورة تبني منهج استباقي في إدارة المخاطر يركز على تعزيز طبقات الدفاع وتحسين الثقافة التنظيمية بدلاً من التركيز على لوم الأفراد.</w:t>
      </w:r>
    </w:p>
    <w:p w14:paraId="7421DCBE" w14:textId="77777777" w:rsidR="009A284A" w:rsidRPr="009A284A" w:rsidRDefault="009A284A" w:rsidP="009A284A">
      <w:pPr>
        <w:spacing w:line="360" w:lineRule="auto"/>
        <w:jc w:val="both"/>
        <w:rPr>
          <w:rFonts w:ascii="Sakkal Majalla" w:hAnsi="Sakkal Majalla" w:cs="Sakkal Majalla"/>
          <w:b/>
          <w:bCs/>
          <w:sz w:val="28"/>
          <w:szCs w:val="28"/>
          <w:rtl/>
        </w:rPr>
      </w:pPr>
      <w:r w:rsidRPr="009A284A">
        <w:rPr>
          <w:rFonts w:ascii="Sakkal Majalla" w:hAnsi="Sakkal Majalla" w:cs="Sakkal Majalla"/>
          <w:b/>
          <w:bCs/>
          <w:sz w:val="28"/>
          <w:szCs w:val="28"/>
          <w:rtl/>
        </w:rPr>
        <w:t xml:space="preserve">دراسة </w:t>
      </w:r>
      <w:r w:rsidRPr="009A284A">
        <w:rPr>
          <w:rFonts w:ascii="Sakkal Majalla" w:hAnsi="Sakkal Majalla" w:cs="Sakkal Majalla"/>
          <w:b/>
          <w:bCs/>
          <w:sz w:val="28"/>
          <w:szCs w:val="28"/>
        </w:rPr>
        <w:t>Aven</w:t>
      </w:r>
      <w:r w:rsidRPr="009A284A">
        <w:rPr>
          <w:rFonts w:ascii="Sakkal Majalla" w:hAnsi="Sakkal Majalla" w:cs="Sakkal Majalla"/>
          <w:b/>
          <w:bCs/>
          <w:sz w:val="28"/>
          <w:szCs w:val="28"/>
          <w:rtl/>
        </w:rPr>
        <w:t xml:space="preserve"> (2016)</w:t>
      </w:r>
    </w:p>
    <w:p w14:paraId="521E5916" w14:textId="77777777" w:rsidR="009A284A" w:rsidRPr="009A284A" w:rsidRDefault="009A284A" w:rsidP="009A284A">
      <w:pPr>
        <w:spacing w:line="360" w:lineRule="auto"/>
        <w:jc w:val="both"/>
        <w:rPr>
          <w:rFonts w:ascii="Sakkal Majalla" w:hAnsi="Sakkal Majalla" w:cs="Sakkal Majalla"/>
          <w:sz w:val="28"/>
          <w:szCs w:val="28"/>
          <w:rtl/>
        </w:rPr>
      </w:pPr>
      <w:r w:rsidRPr="009A284A">
        <w:rPr>
          <w:rFonts w:ascii="Sakkal Majalla" w:hAnsi="Sakkal Majalla" w:cs="Sakkal Majalla"/>
          <w:sz w:val="28"/>
          <w:szCs w:val="28"/>
          <w:rtl/>
        </w:rPr>
        <w:t xml:space="preserve">هدفت هذه الدراسة إلى تطوير إطار مفاهيمي لتقييم المخاطر وإدارتها في المنظمات المعاصرة. واستخدمت المنهج التحليلي النقدي لمراجعة النظريات والنماذج المختلفة لتقييم المخاطر. وتوصلت إلى أن فعالية تقييم المخاطر تعتمد بشكل كبير على جودة البيانات المتاحة ومستوى الخبرة لدى القائمين على عملية التقييم، وأن الجمع بين الأساليب الكمية والنوعية في تقييم المخاطر يحقق نتائج أفضل من الاعتماد على أسلوب واحد. كما أكدت الدراسة أن تقييم المخاطر ليس عملية </w:t>
      </w:r>
      <w:proofErr w:type="gramStart"/>
      <w:r w:rsidRPr="009A284A">
        <w:rPr>
          <w:rFonts w:ascii="Sakkal Majalla" w:hAnsi="Sakkal Majalla" w:cs="Sakkal Majalla"/>
          <w:sz w:val="28"/>
          <w:szCs w:val="28"/>
          <w:rtl/>
        </w:rPr>
        <w:t>ثابتة</w:t>
      </w:r>
      <w:proofErr w:type="gramEnd"/>
      <w:r w:rsidRPr="009A284A">
        <w:rPr>
          <w:rFonts w:ascii="Sakkal Majalla" w:hAnsi="Sakkal Majalla" w:cs="Sakkal Majalla"/>
          <w:sz w:val="28"/>
          <w:szCs w:val="28"/>
          <w:rtl/>
        </w:rPr>
        <w:t xml:space="preserve"> بل ديناميكية تتطلب مراجعة وتحديثاً مستمرين في ضوء المتغيرات البيئية والتنظيمية.</w:t>
      </w:r>
    </w:p>
    <w:p w14:paraId="714C88C4" w14:textId="77777777" w:rsidR="009A284A" w:rsidRPr="009A284A" w:rsidRDefault="009A284A" w:rsidP="009A284A">
      <w:pPr>
        <w:spacing w:line="360" w:lineRule="auto"/>
        <w:jc w:val="both"/>
        <w:rPr>
          <w:rFonts w:ascii="Sakkal Majalla" w:hAnsi="Sakkal Majalla" w:cs="Sakkal Majalla"/>
          <w:b/>
          <w:bCs/>
          <w:sz w:val="28"/>
          <w:szCs w:val="28"/>
          <w:rtl/>
        </w:rPr>
      </w:pPr>
      <w:r w:rsidRPr="009A284A">
        <w:rPr>
          <w:rFonts w:ascii="Sakkal Majalla" w:hAnsi="Sakkal Majalla" w:cs="Sakkal Majalla"/>
          <w:b/>
          <w:bCs/>
          <w:sz w:val="28"/>
          <w:szCs w:val="28"/>
          <w:rtl/>
        </w:rPr>
        <w:t xml:space="preserve">دراسة </w:t>
      </w:r>
      <w:r w:rsidRPr="009A284A">
        <w:rPr>
          <w:rFonts w:ascii="Sakkal Majalla" w:hAnsi="Sakkal Majalla" w:cs="Sakkal Majalla"/>
          <w:b/>
          <w:bCs/>
          <w:sz w:val="28"/>
          <w:szCs w:val="28"/>
        </w:rPr>
        <w:t>Wenner</w:t>
      </w:r>
      <w:r w:rsidRPr="009A284A">
        <w:rPr>
          <w:rFonts w:ascii="Sakkal Majalla" w:hAnsi="Sakkal Majalla" w:cs="Sakkal Majalla"/>
          <w:b/>
          <w:bCs/>
          <w:sz w:val="28"/>
          <w:szCs w:val="28"/>
          <w:rtl/>
        </w:rPr>
        <w:t xml:space="preserve"> &amp; </w:t>
      </w:r>
      <w:r w:rsidRPr="009A284A">
        <w:rPr>
          <w:rFonts w:ascii="Sakkal Majalla" w:hAnsi="Sakkal Majalla" w:cs="Sakkal Majalla"/>
          <w:b/>
          <w:bCs/>
          <w:sz w:val="28"/>
          <w:szCs w:val="28"/>
        </w:rPr>
        <w:t>Drury</w:t>
      </w:r>
      <w:r w:rsidRPr="009A284A">
        <w:rPr>
          <w:rFonts w:ascii="Sakkal Majalla" w:hAnsi="Sakkal Majalla" w:cs="Sakkal Majalla"/>
          <w:b/>
          <w:bCs/>
          <w:sz w:val="28"/>
          <w:szCs w:val="28"/>
          <w:rtl/>
        </w:rPr>
        <w:t xml:space="preserve"> (2000)</w:t>
      </w:r>
    </w:p>
    <w:p w14:paraId="2027B700" w14:textId="77777777" w:rsidR="009A284A" w:rsidRPr="009A284A" w:rsidRDefault="009A284A" w:rsidP="009A284A">
      <w:pPr>
        <w:spacing w:line="360" w:lineRule="auto"/>
        <w:jc w:val="both"/>
        <w:rPr>
          <w:rFonts w:ascii="Sakkal Majalla" w:hAnsi="Sakkal Majalla" w:cs="Sakkal Majalla"/>
          <w:sz w:val="28"/>
          <w:szCs w:val="28"/>
          <w:rtl/>
        </w:rPr>
      </w:pPr>
      <w:r w:rsidRPr="009A284A">
        <w:rPr>
          <w:rFonts w:ascii="Sakkal Majalla" w:hAnsi="Sakkal Majalla" w:cs="Sakkal Majalla"/>
          <w:sz w:val="28"/>
          <w:szCs w:val="28"/>
          <w:rtl/>
        </w:rPr>
        <w:t>ركزت هذه الدراسة على تحليل العوامل البشرية في عمليات المناولة الأرضية بالمطارات وأثرها على السلامة التشغيلية. واستخدمت منهجية تحليل المهام والملاحظة الميدانية في عدة مطارات أمريكية. وأظهرت النتائج أن العوامل البشرية تمثل السبب الرئيسي في أكثر من 70% من حوادث المناولة الأرضية، وأن الإرهاق وضغوط الوقت وعدم كفاية التدريب تُعد من أبرز العوامل المساهمة في وقوع الأخطاء. وأوصت الدراسة بضرورة دمج تحليل العوامل البشرية في أنظمة إدارة المخاطر التشغيلية لشركات الخدمات الأرضية، وتطوير برامج تدريبية تراعي الجوانب المعرفية والسلوكية للعاملين.</w:t>
      </w:r>
    </w:p>
    <w:p w14:paraId="2EA42EC7" w14:textId="77777777" w:rsidR="009A284A" w:rsidRPr="009A284A" w:rsidRDefault="009A284A" w:rsidP="009A284A">
      <w:pPr>
        <w:spacing w:line="360" w:lineRule="auto"/>
        <w:jc w:val="both"/>
        <w:rPr>
          <w:rFonts w:ascii="Sakkal Majalla" w:hAnsi="Sakkal Majalla" w:cs="Sakkal Majalla"/>
          <w:b/>
          <w:bCs/>
          <w:sz w:val="28"/>
          <w:szCs w:val="28"/>
          <w:rtl/>
        </w:rPr>
      </w:pPr>
      <w:r w:rsidRPr="009A284A">
        <w:rPr>
          <w:rFonts w:ascii="Sakkal Majalla" w:hAnsi="Sakkal Majalla" w:cs="Sakkal Majalla"/>
          <w:b/>
          <w:bCs/>
          <w:sz w:val="28"/>
          <w:szCs w:val="28"/>
          <w:rtl/>
        </w:rPr>
        <w:lastRenderedPageBreak/>
        <w:t xml:space="preserve">دراسة </w:t>
      </w:r>
      <w:r w:rsidRPr="009A284A">
        <w:rPr>
          <w:rFonts w:ascii="Sakkal Majalla" w:hAnsi="Sakkal Majalla" w:cs="Sakkal Majalla"/>
          <w:b/>
          <w:bCs/>
          <w:sz w:val="28"/>
          <w:szCs w:val="28"/>
        </w:rPr>
        <w:t>Hobbs</w:t>
      </w:r>
      <w:r w:rsidRPr="009A284A">
        <w:rPr>
          <w:rFonts w:ascii="Sakkal Majalla" w:hAnsi="Sakkal Majalla" w:cs="Sakkal Majalla"/>
          <w:b/>
          <w:bCs/>
          <w:sz w:val="28"/>
          <w:szCs w:val="28"/>
          <w:rtl/>
        </w:rPr>
        <w:t xml:space="preserve"> (2004)</w:t>
      </w:r>
    </w:p>
    <w:p w14:paraId="6BA34F79" w14:textId="77777777" w:rsidR="009A284A" w:rsidRPr="009A284A" w:rsidRDefault="009A284A" w:rsidP="009A284A">
      <w:pPr>
        <w:spacing w:line="360" w:lineRule="auto"/>
        <w:jc w:val="both"/>
        <w:rPr>
          <w:rFonts w:ascii="Sakkal Majalla" w:hAnsi="Sakkal Majalla" w:cs="Sakkal Majalla"/>
          <w:sz w:val="28"/>
          <w:szCs w:val="28"/>
          <w:rtl/>
        </w:rPr>
      </w:pPr>
      <w:r w:rsidRPr="009A284A">
        <w:rPr>
          <w:rFonts w:ascii="Sakkal Majalla" w:hAnsi="Sakkal Majalla" w:cs="Sakkal Majalla"/>
          <w:sz w:val="28"/>
          <w:szCs w:val="28"/>
          <w:rtl/>
        </w:rPr>
        <w:t>تناولت هذه الدراسة تحليل الأخطاء البشرية في عمليات صيانة الطائرات والمناولة الأرضية، واستخدمت منهج تحليل الحوادث والأحداث القريبة من الحوادث (</w:t>
      </w:r>
      <w:r w:rsidRPr="009A284A">
        <w:rPr>
          <w:rFonts w:ascii="Sakkal Majalla" w:hAnsi="Sakkal Majalla" w:cs="Sakkal Majalla"/>
          <w:sz w:val="28"/>
          <w:szCs w:val="28"/>
        </w:rPr>
        <w:t>near-miss analysis</w:t>
      </w:r>
      <w:r w:rsidRPr="009A284A">
        <w:rPr>
          <w:rFonts w:ascii="Sakkal Majalla" w:hAnsi="Sakkal Majalla" w:cs="Sakkal Majalla"/>
          <w:sz w:val="28"/>
          <w:szCs w:val="28"/>
          <w:rtl/>
        </w:rPr>
        <w:t>). وأظهرت النتائج أن الأخطاء الإجرائية والانتهاكات المتعمدة للإجراءات تمثل نسبة كبيرة من الحوادث التشغيلية، وأن بيئة العمل التي تشجع على الإبلاغ عن الأخطاء دون خوف من العقاب تسهم بشكل كبير في تحسين مستوى السلامة. كما أكدت الدراسة أن أنظمة الإبلاغ الطوعي عن المخاطر والحوادث تمثل أداة فعالة في تحديد المخاطر الكامنة قبل أن تتحول إلى حوادث فعلية.</w:t>
      </w:r>
    </w:p>
    <w:p w14:paraId="732CC439" w14:textId="77777777" w:rsidR="009A284A" w:rsidRPr="009A284A" w:rsidRDefault="009A284A" w:rsidP="009A284A">
      <w:pPr>
        <w:spacing w:line="360" w:lineRule="auto"/>
        <w:jc w:val="both"/>
        <w:rPr>
          <w:rFonts w:ascii="Sakkal Majalla" w:hAnsi="Sakkal Majalla" w:cs="Sakkal Majalla"/>
          <w:b/>
          <w:bCs/>
          <w:sz w:val="28"/>
          <w:szCs w:val="28"/>
          <w:rtl/>
        </w:rPr>
      </w:pPr>
      <w:r w:rsidRPr="009A284A">
        <w:rPr>
          <w:rFonts w:ascii="Sakkal Majalla" w:hAnsi="Sakkal Majalla" w:cs="Sakkal Majalla"/>
          <w:b/>
          <w:bCs/>
          <w:sz w:val="28"/>
          <w:szCs w:val="28"/>
          <w:rtl/>
        </w:rPr>
        <w:t xml:space="preserve">دراسة </w:t>
      </w:r>
      <w:r w:rsidRPr="009A284A">
        <w:rPr>
          <w:rFonts w:ascii="Sakkal Majalla" w:hAnsi="Sakkal Majalla" w:cs="Sakkal Majalla"/>
          <w:b/>
          <w:bCs/>
          <w:sz w:val="28"/>
          <w:szCs w:val="28"/>
        </w:rPr>
        <w:t>Kazda</w:t>
      </w:r>
      <w:r w:rsidRPr="009A284A">
        <w:rPr>
          <w:rFonts w:ascii="Sakkal Majalla" w:hAnsi="Sakkal Majalla" w:cs="Sakkal Majalla"/>
          <w:b/>
          <w:bCs/>
          <w:sz w:val="28"/>
          <w:szCs w:val="28"/>
          <w:rtl/>
        </w:rPr>
        <w:t xml:space="preserve"> &amp; </w:t>
      </w:r>
      <w:r w:rsidRPr="009A284A">
        <w:rPr>
          <w:rFonts w:ascii="Sakkal Majalla" w:hAnsi="Sakkal Majalla" w:cs="Sakkal Majalla"/>
          <w:b/>
          <w:bCs/>
          <w:sz w:val="28"/>
          <w:szCs w:val="28"/>
        </w:rPr>
        <w:t>Caves</w:t>
      </w:r>
      <w:r w:rsidRPr="009A284A">
        <w:rPr>
          <w:rFonts w:ascii="Sakkal Majalla" w:hAnsi="Sakkal Majalla" w:cs="Sakkal Majalla"/>
          <w:b/>
          <w:bCs/>
          <w:sz w:val="28"/>
          <w:szCs w:val="28"/>
          <w:rtl/>
        </w:rPr>
        <w:t xml:space="preserve"> (2015)</w:t>
      </w:r>
    </w:p>
    <w:p w14:paraId="1770B4DF" w14:textId="77777777" w:rsidR="009A284A" w:rsidRPr="009A284A" w:rsidRDefault="009A284A" w:rsidP="009A284A">
      <w:pPr>
        <w:spacing w:line="360" w:lineRule="auto"/>
        <w:jc w:val="both"/>
        <w:rPr>
          <w:rFonts w:ascii="Sakkal Majalla" w:hAnsi="Sakkal Majalla" w:cs="Sakkal Majalla"/>
          <w:sz w:val="28"/>
          <w:szCs w:val="28"/>
          <w:rtl/>
        </w:rPr>
      </w:pPr>
      <w:r w:rsidRPr="009A284A">
        <w:rPr>
          <w:rFonts w:ascii="Sakkal Majalla" w:hAnsi="Sakkal Majalla" w:cs="Sakkal Majalla"/>
          <w:sz w:val="28"/>
          <w:szCs w:val="28"/>
          <w:rtl/>
        </w:rPr>
        <w:t xml:space="preserve">قدمت هذه الدراسة تحليلاً شاملاً لتصميم وتشغيل المطارات مع التركيز على جوانب السلامة والكفاءة التشغيلية. وتناولت بالتفصيل المخاطر المرتبطة بعمليات المناولة الأرضية، بما في ذلك </w:t>
      </w:r>
      <w:proofErr w:type="gramStart"/>
      <w:r w:rsidRPr="009A284A">
        <w:rPr>
          <w:rFonts w:ascii="Sakkal Majalla" w:hAnsi="Sakkal Majalla" w:cs="Sakkal Majalla"/>
          <w:sz w:val="28"/>
          <w:szCs w:val="28"/>
          <w:rtl/>
        </w:rPr>
        <w:t>مخاطر</w:t>
      </w:r>
      <w:proofErr w:type="gramEnd"/>
      <w:r w:rsidRPr="009A284A">
        <w:rPr>
          <w:rFonts w:ascii="Sakkal Majalla" w:hAnsi="Sakkal Majalla" w:cs="Sakkal Majalla"/>
          <w:sz w:val="28"/>
          <w:szCs w:val="28"/>
          <w:rtl/>
        </w:rPr>
        <w:t xml:space="preserve"> الاصطدام على أرض المطار، ومخاطر المناولة اليدوية، ومخاطر التعامل مع المواد الخطرة. وأكدت الدراسة أن التصميم الجيد لمنطقة العمليات الأرضية وتوفير معدات مناسبة يسهمان بشكل كبير في تقليل المخاطر التشغيلية. كما أشارت إلى أن التنسيق بين مختلف الأطراف العاملة في المطار (شركات الطيران، مقدمي الخدمات الأرضية، سلطات المطار) يمثل تحدياً رئيسياً في إدارة المخاطر التشغيلية.</w:t>
      </w:r>
    </w:p>
    <w:p w14:paraId="59D793B8" w14:textId="77777777" w:rsidR="009A284A" w:rsidRPr="009A284A" w:rsidRDefault="009A284A" w:rsidP="009A284A">
      <w:pPr>
        <w:spacing w:line="360" w:lineRule="auto"/>
        <w:jc w:val="both"/>
        <w:rPr>
          <w:rFonts w:ascii="Sakkal Majalla" w:hAnsi="Sakkal Majalla" w:cs="Sakkal Majalla"/>
          <w:b/>
          <w:bCs/>
          <w:sz w:val="28"/>
          <w:szCs w:val="28"/>
          <w:rtl/>
        </w:rPr>
      </w:pPr>
      <w:r w:rsidRPr="009A284A">
        <w:rPr>
          <w:rFonts w:ascii="Sakkal Majalla" w:hAnsi="Sakkal Majalla" w:cs="Sakkal Majalla"/>
          <w:b/>
          <w:bCs/>
          <w:sz w:val="28"/>
          <w:szCs w:val="28"/>
          <w:rtl/>
        </w:rPr>
        <w:t xml:space="preserve">دراسة </w:t>
      </w:r>
      <w:r w:rsidRPr="009A284A">
        <w:rPr>
          <w:rFonts w:ascii="Sakkal Majalla" w:hAnsi="Sakkal Majalla" w:cs="Sakkal Majalla"/>
          <w:b/>
          <w:bCs/>
          <w:sz w:val="28"/>
          <w:szCs w:val="28"/>
        </w:rPr>
        <w:t>Samsara</w:t>
      </w:r>
      <w:r w:rsidRPr="009A284A">
        <w:rPr>
          <w:rFonts w:ascii="Sakkal Majalla" w:hAnsi="Sakkal Majalla" w:cs="Sakkal Majalla"/>
          <w:b/>
          <w:bCs/>
          <w:sz w:val="28"/>
          <w:szCs w:val="28"/>
          <w:rtl/>
        </w:rPr>
        <w:t xml:space="preserve"> &amp; </w:t>
      </w:r>
      <w:r w:rsidRPr="009A284A">
        <w:rPr>
          <w:rFonts w:ascii="Sakkal Majalla" w:hAnsi="Sakkal Majalla" w:cs="Sakkal Majalla"/>
          <w:b/>
          <w:bCs/>
          <w:sz w:val="28"/>
          <w:szCs w:val="28"/>
        </w:rPr>
        <w:t>Swissport</w:t>
      </w:r>
      <w:r w:rsidRPr="009A284A">
        <w:rPr>
          <w:rFonts w:ascii="Sakkal Majalla" w:hAnsi="Sakkal Majalla" w:cs="Sakkal Majalla"/>
          <w:b/>
          <w:bCs/>
          <w:sz w:val="28"/>
          <w:szCs w:val="28"/>
          <w:rtl/>
        </w:rPr>
        <w:t xml:space="preserve"> (2025)</w:t>
      </w:r>
    </w:p>
    <w:p w14:paraId="3E4AE956" w14:textId="77777777" w:rsidR="009A284A" w:rsidRDefault="009A284A" w:rsidP="009A284A">
      <w:pPr>
        <w:spacing w:line="360" w:lineRule="auto"/>
        <w:jc w:val="both"/>
        <w:rPr>
          <w:rFonts w:ascii="Sakkal Majalla" w:hAnsi="Sakkal Majalla" w:cs="Sakkal Majalla"/>
          <w:sz w:val="28"/>
          <w:szCs w:val="28"/>
          <w:rtl/>
        </w:rPr>
      </w:pPr>
      <w:r w:rsidRPr="009A284A">
        <w:rPr>
          <w:rFonts w:ascii="Sakkal Majalla" w:hAnsi="Sakkal Majalla" w:cs="Sakkal Majalla"/>
          <w:sz w:val="28"/>
          <w:szCs w:val="28"/>
          <w:rtl/>
        </w:rPr>
        <w:t xml:space="preserve">وثّقت هذه الدراسة التطبيقية تجربة شركة </w:t>
      </w:r>
      <w:proofErr w:type="spellStart"/>
      <w:r w:rsidRPr="009A284A">
        <w:rPr>
          <w:rFonts w:ascii="Sakkal Majalla" w:hAnsi="Sakkal Majalla" w:cs="Sakkal Majalla"/>
          <w:sz w:val="28"/>
          <w:szCs w:val="28"/>
          <w:rtl/>
        </w:rPr>
        <w:t>سويسبورت</w:t>
      </w:r>
      <w:proofErr w:type="spellEnd"/>
      <w:r w:rsidRPr="009A284A">
        <w:rPr>
          <w:rFonts w:ascii="Sakkal Majalla" w:hAnsi="Sakkal Majalla" w:cs="Sakkal Majalla"/>
          <w:sz w:val="28"/>
          <w:szCs w:val="28"/>
          <w:rtl/>
        </w:rPr>
        <w:t xml:space="preserve"> في أمريكا الشمالية في استخدام تقنيات المراقبة الذكية والتحليلات المبنية على البيانات لتحسين إدارة المخاطر التشغيلية. وأظهرت النتائج أن تطبيق أنظمة المراقبة في الوقت الحقيقي أدى إلى خفض الحوادث التشغيلية بنسبة 60% وأضرار المركبات بنسبة 23% خلال 18 أسبوعاً فقط. كما أسهمت هذه التقنيات في تحسين الأداء في الوقت المحدد وتعزيز ثقافة السلامة بين العاملين. وأكدت الدراسة أن التحول الرقمي في إدارة المخاطر التشغيلية يمثل نقلة نوعية في قدرة شركات الخدمات الأرضية على التنبؤ بالمخاطر ومنعها بشكل استباقي.</w:t>
      </w:r>
    </w:p>
    <w:p w14:paraId="77FD5C17" w14:textId="77777777" w:rsidR="001F549A" w:rsidRDefault="001F549A" w:rsidP="009A284A">
      <w:pPr>
        <w:spacing w:line="360" w:lineRule="auto"/>
        <w:jc w:val="both"/>
        <w:rPr>
          <w:rFonts w:ascii="Sakkal Majalla" w:hAnsi="Sakkal Majalla" w:cs="Sakkal Majalla"/>
          <w:sz w:val="28"/>
          <w:szCs w:val="28"/>
          <w:rtl/>
        </w:rPr>
      </w:pPr>
    </w:p>
    <w:p w14:paraId="7A9CBF34" w14:textId="77777777" w:rsidR="001F549A" w:rsidRPr="009A284A" w:rsidRDefault="001F549A" w:rsidP="009A284A">
      <w:pPr>
        <w:spacing w:line="360" w:lineRule="auto"/>
        <w:jc w:val="both"/>
        <w:rPr>
          <w:rFonts w:ascii="Sakkal Majalla" w:hAnsi="Sakkal Majalla" w:cs="Sakkal Majalla"/>
          <w:sz w:val="28"/>
          <w:szCs w:val="28"/>
          <w:rtl/>
        </w:rPr>
      </w:pPr>
    </w:p>
    <w:p w14:paraId="3E83A97E" w14:textId="348D416D" w:rsidR="00401B3D" w:rsidRPr="009A284A" w:rsidRDefault="009A284A" w:rsidP="009A284A">
      <w:pPr>
        <w:spacing w:line="360" w:lineRule="auto"/>
        <w:jc w:val="both"/>
        <w:rPr>
          <w:rFonts w:ascii="Sakkal Majalla" w:hAnsi="Sakkal Majalla" w:cs="Sakkal Majalla"/>
          <w:b/>
          <w:bCs/>
          <w:sz w:val="32"/>
          <w:szCs w:val="32"/>
          <w:rtl/>
        </w:rPr>
      </w:pPr>
      <w:r w:rsidRPr="009A284A">
        <w:rPr>
          <w:rFonts w:ascii="Sakkal Majalla" w:hAnsi="Sakkal Majalla" w:cs="Sakkal Majalla"/>
          <w:b/>
          <w:bCs/>
          <w:sz w:val="32"/>
          <w:szCs w:val="32"/>
          <w:rtl/>
        </w:rPr>
        <w:lastRenderedPageBreak/>
        <w:t>الدراسات العربية</w:t>
      </w:r>
    </w:p>
    <w:p w14:paraId="7C9F2032" w14:textId="77777777" w:rsidR="009A284A" w:rsidRPr="009A284A" w:rsidRDefault="009A284A" w:rsidP="009A284A">
      <w:pPr>
        <w:spacing w:line="360" w:lineRule="auto"/>
        <w:jc w:val="both"/>
        <w:rPr>
          <w:rFonts w:ascii="Sakkal Majalla" w:hAnsi="Sakkal Majalla" w:cs="Sakkal Majalla"/>
          <w:b/>
          <w:bCs/>
          <w:sz w:val="28"/>
          <w:szCs w:val="28"/>
        </w:rPr>
      </w:pPr>
      <w:r w:rsidRPr="009A284A">
        <w:rPr>
          <w:rFonts w:ascii="Sakkal Majalla" w:hAnsi="Sakkal Majalla" w:cs="Sakkal Majalla"/>
          <w:b/>
          <w:bCs/>
          <w:sz w:val="28"/>
          <w:szCs w:val="28"/>
          <w:rtl/>
        </w:rPr>
        <w:t>دراسة عصماني (2019)</w:t>
      </w:r>
    </w:p>
    <w:p w14:paraId="7FA31CF0" w14:textId="77777777" w:rsidR="009A284A" w:rsidRPr="009A284A" w:rsidRDefault="009A284A" w:rsidP="009A284A">
      <w:pPr>
        <w:spacing w:line="360" w:lineRule="auto"/>
        <w:jc w:val="both"/>
        <w:rPr>
          <w:rFonts w:ascii="Sakkal Majalla" w:hAnsi="Sakkal Majalla" w:cs="Sakkal Majalla"/>
          <w:sz w:val="28"/>
          <w:szCs w:val="28"/>
          <w:rtl/>
        </w:rPr>
      </w:pPr>
      <w:r w:rsidRPr="009A284A">
        <w:rPr>
          <w:rFonts w:ascii="Sakkal Majalla" w:hAnsi="Sakkal Majalla" w:cs="Sakkal Majalla"/>
          <w:sz w:val="28"/>
          <w:szCs w:val="28"/>
          <w:rtl/>
        </w:rPr>
        <w:t>تناولت هذه الدراسة إدارة المخاطر التشغيلية في شركات البترول والغاز من خلال بناء نموذج لنظام إدارة المخاطر التشغيلية في الشركة الوطنية للمحروقات (</w:t>
      </w:r>
      <w:r w:rsidRPr="009A284A">
        <w:rPr>
          <w:rFonts w:ascii="Sakkal Majalla" w:hAnsi="Sakkal Majalla" w:cs="Sakkal Majalla"/>
          <w:sz w:val="28"/>
          <w:szCs w:val="28"/>
        </w:rPr>
        <w:t>SONATRACH</w:t>
      </w:r>
      <w:r w:rsidRPr="009A284A">
        <w:rPr>
          <w:rFonts w:ascii="Sakkal Majalla" w:hAnsi="Sakkal Majalla" w:cs="Sakkal Majalla"/>
          <w:sz w:val="28"/>
          <w:szCs w:val="28"/>
          <w:rtl/>
        </w:rPr>
        <w:t>) في الجزائر. واستخدمت الدراسة المنهج الوصفي التحليلي مع دراسة حالة ميدانية. وأظهرت النتائج أن تطبيق نظام متكامل لإدارة المخاطر التشغيلية يسهم بشكل كبير في تقليل الحوادث والخسائر التشغيلية، وأن نجاح هذا النظام يتطلب التزاماً من الإدارة العليا وتوفير الموارد اللازمة وتدريب العاملين. كما أوصت الدراسة بضرورة تطوير آليات التقييم المستمر للمخاطر وتحديث خطط الاستجابة بشكل دوري.</w:t>
      </w:r>
    </w:p>
    <w:p w14:paraId="2F9A3047" w14:textId="77777777" w:rsidR="009A284A" w:rsidRPr="009A284A" w:rsidRDefault="009A284A" w:rsidP="009A284A">
      <w:pPr>
        <w:spacing w:line="360" w:lineRule="auto"/>
        <w:jc w:val="both"/>
        <w:rPr>
          <w:rFonts w:ascii="Sakkal Majalla" w:hAnsi="Sakkal Majalla" w:cs="Sakkal Majalla"/>
          <w:b/>
          <w:bCs/>
          <w:sz w:val="28"/>
          <w:szCs w:val="28"/>
          <w:rtl/>
        </w:rPr>
      </w:pPr>
      <w:r w:rsidRPr="009A284A">
        <w:rPr>
          <w:rFonts w:ascii="Sakkal Majalla" w:hAnsi="Sakkal Majalla" w:cs="Sakkal Majalla"/>
          <w:b/>
          <w:bCs/>
          <w:sz w:val="28"/>
          <w:szCs w:val="28"/>
          <w:rtl/>
        </w:rPr>
        <w:t>دراسة العرود (2023)</w:t>
      </w:r>
    </w:p>
    <w:p w14:paraId="493AEED5" w14:textId="77777777" w:rsidR="009A284A" w:rsidRPr="009A284A" w:rsidRDefault="009A284A" w:rsidP="009A284A">
      <w:pPr>
        <w:spacing w:line="360" w:lineRule="auto"/>
        <w:jc w:val="both"/>
        <w:rPr>
          <w:rFonts w:ascii="Sakkal Majalla" w:hAnsi="Sakkal Majalla" w:cs="Sakkal Majalla"/>
          <w:sz w:val="28"/>
          <w:szCs w:val="28"/>
          <w:rtl/>
        </w:rPr>
      </w:pPr>
      <w:r w:rsidRPr="009A284A">
        <w:rPr>
          <w:rFonts w:ascii="Sakkal Majalla" w:hAnsi="Sakkal Majalla" w:cs="Sakkal Majalla"/>
          <w:sz w:val="28"/>
          <w:szCs w:val="28"/>
          <w:rtl/>
        </w:rPr>
        <w:t>هدفت هذه الدراسة إلى التعرف على دور إدارة المخاطر في تعزيز الأداء المؤسسي، وذلك من خلال دراسة تطبيقية في القطاع العام الأردني. واستخدمت المنهج الوصفي التحليلي والاستبانة كأداة لجمع البيانات. وتوصلت إلى وجود علاقة إيجابية ذات دلالة إحصائية بين تطبيق إدارة المخاطر بأبعادها المختلفة (تحديد المخاطر، تقييم المخاطر، الاستجابة للمخاطر، المراقبة) وبين مستوى الأداء المؤسسي. كما أظهرت النتائج أن بُعد تقييم المخاطر هو الأكثر تأثيراً على الأداء، يليه بُعد الاستجابة للمخاطر. وأوصت الدراسة بضرورة تبني ثقافة إدارة المخاطر على جميع المستويات التنظيمية.</w:t>
      </w:r>
    </w:p>
    <w:p w14:paraId="74E92F74" w14:textId="77777777" w:rsidR="009A284A" w:rsidRPr="009A284A" w:rsidRDefault="009A284A" w:rsidP="009A284A">
      <w:pPr>
        <w:spacing w:line="360" w:lineRule="auto"/>
        <w:jc w:val="both"/>
        <w:rPr>
          <w:rFonts w:ascii="Sakkal Majalla" w:hAnsi="Sakkal Majalla" w:cs="Sakkal Majalla"/>
          <w:b/>
          <w:bCs/>
          <w:sz w:val="28"/>
          <w:szCs w:val="28"/>
          <w:rtl/>
        </w:rPr>
      </w:pPr>
      <w:r w:rsidRPr="009A284A">
        <w:rPr>
          <w:rFonts w:ascii="Sakkal Majalla" w:hAnsi="Sakkal Majalla" w:cs="Sakkal Majalla"/>
          <w:b/>
          <w:bCs/>
          <w:sz w:val="28"/>
          <w:szCs w:val="28"/>
          <w:rtl/>
        </w:rPr>
        <w:t>دراسة راشد وخطاب (2020)</w:t>
      </w:r>
    </w:p>
    <w:p w14:paraId="30CE5952" w14:textId="77777777" w:rsidR="009A284A" w:rsidRDefault="009A284A" w:rsidP="009A284A">
      <w:pPr>
        <w:spacing w:line="360" w:lineRule="auto"/>
        <w:jc w:val="both"/>
        <w:rPr>
          <w:rFonts w:ascii="Sakkal Majalla" w:hAnsi="Sakkal Majalla" w:cs="Sakkal Majalla"/>
          <w:sz w:val="28"/>
          <w:szCs w:val="28"/>
          <w:rtl/>
        </w:rPr>
      </w:pPr>
      <w:r w:rsidRPr="009A284A">
        <w:rPr>
          <w:rFonts w:ascii="Sakkal Majalla" w:hAnsi="Sakkal Majalla" w:cs="Sakkal Majalla"/>
          <w:sz w:val="28"/>
          <w:szCs w:val="28"/>
          <w:rtl/>
        </w:rPr>
        <w:t>قدمت هذه الدراسة إطاراً مقترحاً لإدارة المخاطر البيئية في قطاع النقل الجوي بجمهورية مصر العربية، باستخدام مدخل الترشيد لتدعيم القدرة التنافسية المستدامة. واعتمدت على المنهج الوصفي التحليلي مع استبانة وُزعت على العاملين في قطاع النقل الجوي المصري. وأظهرت النتائج أن مستوى تطبيق إدارة المخاطر البيئية في قطاع النقل الجوي المصري جاء بدرجة متوسطة، وأن هناك فجوة بين السياسات المعتمدة والتطبيق الفعلي. كما أكدت الدراسة أن تكامل إدارة المخاطر البيئية مع إدارة المخاطر التشغيلية يسهم في تحقيق ميزة تنافسية مستدامة لشركات النقل الجوي.</w:t>
      </w:r>
    </w:p>
    <w:p w14:paraId="0584CFAD" w14:textId="77777777" w:rsidR="001F549A" w:rsidRDefault="001F549A" w:rsidP="009A284A">
      <w:pPr>
        <w:spacing w:line="360" w:lineRule="auto"/>
        <w:jc w:val="both"/>
        <w:rPr>
          <w:rFonts w:ascii="Sakkal Majalla" w:hAnsi="Sakkal Majalla" w:cs="Sakkal Majalla"/>
          <w:sz w:val="28"/>
          <w:szCs w:val="28"/>
          <w:rtl/>
        </w:rPr>
      </w:pPr>
    </w:p>
    <w:p w14:paraId="06850E21" w14:textId="77777777" w:rsidR="001F549A" w:rsidRPr="009A284A" w:rsidRDefault="001F549A" w:rsidP="009A284A">
      <w:pPr>
        <w:spacing w:line="360" w:lineRule="auto"/>
        <w:jc w:val="both"/>
        <w:rPr>
          <w:rFonts w:ascii="Sakkal Majalla" w:hAnsi="Sakkal Majalla" w:cs="Sakkal Majalla"/>
          <w:sz w:val="28"/>
          <w:szCs w:val="28"/>
          <w:rtl/>
        </w:rPr>
      </w:pPr>
    </w:p>
    <w:p w14:paraId="77457315" w14:textId="77777777" w:rsidR="009A284A" w:rsidRPr="009A284A" w:rsidRDefault="009A284A" w:rsidP="009A284A">
      <w:pPr>
        <w:spacing w:line="360" w:lineRule="auto"/>
        <w:jc w:val="both"/>
        <w:rPr>
          <w:rFonts w:ascii="Sakkal Majalla" w:hAnsi="Sakkal Majalla" w:cs="Sakkal Majalla"/>
          <w:b/>
          <w:bCs/>
          <w:sz w:val="28"/>
          <w:szCs w:val="28"/>
          <w:rtl/>
        </w:rPr>
      </w:pPr>
      <w:r w:rsidRPr="009A284A">
        <w:rPr>
          <w:rFonts w:ascii="Sakkal Majalla" w:hAnsi="Sakkal Majalla" w:cs="Sakkal Majalla"/>
          <w:b/>
          <w:bCs/>
          <w:sz w:val="28"/>
          <w:szCs w:val="28"/>
          <w:rtl/>
        </w:rPr>
        <w:lastRenderedPageBreak/>
        <w:t>دراسة بوساحة وقايد (2025)</w:t>
      </w:r>
    </w:p>
    <w:p w14:paraId="3E5CD3BB" w14:textId="77777777" w:rsidR="009A284A" w:rsidRPr="009A284A" w:rsidRDefault="009A284A" w:rsidP="009A284A">
      <w:pPr>
        <w:spacing w:line="360" w:lineRule="auto"/>
        <w:jc w:val="both"/>
        <w:rPr>
          <w:rFonts w:ascii="Sakkal Majalla" w:hAnsi="Sakkal Majalla" w:cs="Sakkal Majalla"/>
          <w:sz w:val="28"/>
          <w:szCs w:val="28"/>
          <w:rtl/>
        </w:rPr>
      </w:pPr>
      <w:r w:rsidRPr="009A284A">
        <w:rPr>
          <w:rFonts w:ascii="Sakkal Majalla" w:hAnsi="Sakkal Majalla" w:cs="Sakkal Majalla"/>
          <w:sz w:val="28"/>
          <w:szCs w:val="28"/>
          <w:rtl/>
        </w:rPr>
        <w:t>تناولت هذه الدراسة واقع إدارة المخاطر التشغيلية في شركات التأمين الجزائرية، من خلال تحليل مفاهيمي وإحصائي لمدى إدراك العاملين لأحداث الخطر ومؤشراته. واستخدمت الدراسة المنهج الوصفي التحليلي مع الاستبانة كأداة لجمع البيانات. وأظهرت النتائج أن مستوى الوعي بالمخاطر التشغيلية لدى العاملين يتفاوت بشكل كبير وفقاً للمستوى الوظيفي والخبرة المهنية، وأن المنظمات التي تستثمر في برامج التوعية والتدريب على إدارة المخاطر تحقق مستويات أعلى من الأداء التشغيلي. كما أوصت الدراسة بضرورة تطوير أنظمة إنذار مبكر للمخاطر التشغيلية وربطها بمؤشرات الأداء الرئيسية.</w:t>
      </w:r>
    </w:p>
    <w:p w14:paraId="7B6994B2" w14:textId="77777777" w:rsidR="009A284A" w:rsidRPr="009A284A" w:rsidRDefault="009A284A" w:rsidP="009A284A">
      <w:pPr>
        <w:spacing w:line="360" w:lineRule="auto"/>
        <w:jc w:val="both"/>
        <w:rPr>
          <w:rFonts w:ascii="Sakkal Majalla" w:hAnsi="Sakkal Majalla" w:cs="Sakkal Majalla"/>
          <w:sz w:val="28"/>
          <w:szCs w:val="28"/>
        </w:rPr>
      </w:pPr>
      <w:r w:rsidRPr="009A284A">
        <w:rPr>
          <w:rFonts w:ascii="Sakkal Majalla" w:hAnsi="Sakkal Majalla" w:cs="Sakkal Majalla"/>
          <w:sz w:val="28"/>
          <w:szCs w:val="28"/>
          <w:rtl/>
        </w:rPr>
        <w:t>يتضح من الاستعراض السابق للدراسات الأجنبية والعربية وجود اتفاق عام على أهمية إدارة المخاطر التشغيلية في تحسين الأداء المؤسسي وتعزيز السلامة في مختلف القطاعات. وقد أكدت الدراسات أن التطبيق المنهجي والمتكامل لعمليات إدارة المخاطر (التحديد، التقييم، الاستجابة، المراقبة) يسهم بشكل إيجابي في تقليل الحوادث والخسائر وتحسين الكفاءة التشغيلية. كما أجمعت على أن العوامل البشرية والثقافة التنظيمية والالتزام القيادي تمثل عوامل حاسمة في نجاح أنظمة إدارة المخاطر.</w:t>
      </w:r>
    </w:p>
    <w:p w14:paraId="1C7A6C13" w14:textId="77777777" w:rsidR="009A284A" w:rsidRPr="009A284A" w:rsidRDefault="009A284A" w:rsidP="009A284A">
      <w:pPr>
        <w:spacing w:line="360" w:lineRule="auto"/>
        <w:jc w:val="both"/>
        <w:rPr>
          <w:rFonts w:ascii="Sakkal Majalla" w:hAnsi="Sakkal Majalla" w:cs="Sakkal Majalla"/>
          <w:sz w:val="28"/>
          <w:szCs w:val="28"/>
          <w:rtl/>
        </w:rPr>
      </w:pPr>
      <w:r w:rsidRPr="009A284A">
        <w:rPr>
          <w:rFonts w:ascii="Sakkal Majalla" w:hAnsi="Sakkal Majalla" w:cs="Sakkal Majalla"/>
          <w:sz w:val="28"/>
          <w:szCs w:val="28"/>
          <w:rtl/>
        </w:rPr>
        <w:t xml:space="preserve">إلا أن المراجعة الدقيقة لهذه الدراسات تكشف عن فجوة بحثية واضحة تتمثل في عدة جوانب. أولاً، ندرة الدراسات التي تتناول إدارة المخاطر التشغيلية تحديداً في قطاع الخدمات الأرضية بالمطارات، حيث ركزت معظم الدراسات على قطاعات أخرى كالبترول والغاز والتأمين والقطاع العام. ثانياً، غياب دراسات عربية متخصصة تتناول شركة </w:t>
      </w:r>
      <w:proofErr w:type="spellStart"/>
      <w:r w:rsidRPr="009A284A">
        <w:rPr>
          <w:rFonts w:ascii="Sakkal Majalla" w:hAnsi="Sakkal Majalla" w:cs="Sakkal Majalla"/>
          <w:sz w:val="28"/>
          <w:szCs w:val="28"/>
          <w:rtl/>
        </w:rPr>
        <w:t>سويسبورت</w:t>
      </w:r>
      <w:proofErr w:type="spellEnd"/>
      <w:r w:rsidRPr="009A284A">
        <w:rPr>
          <w:rFonts w:ascii="Sakkal Majalla" w:hAnsi="Sakkal Majalla" w:cs="Sakkal Majalla"/>
          <w:sz w:val="28"/>
          <w:szCs w:val="28"/>
          <w:rtl/>
        </w:rPr>
        <w:t xml:space="preserve"> أو شركات الخدمات الأرضية العالمية كحالة دراسية، رغم الأهمية المتزايدة لهذا القطاع في المنطقة العربية. ثالثاً، محدودية الدراسات التي تربط بين إدارة المخاطر التشغيلية وكل من الأداء التشغيلي والسلامة المهنية في نموذج تحليلي واحد، حيث تناولت معظم الدراسات أحد هذين المتغيرين دون الآخر.</w:t>
      </w:r>
    </w:p>
    <w:p w14:paraId="1F90CEAD" w14:textId="77777777" w:rsidR="009A284A" w:rsidRPr="009A284A" w:rsidRDefault="009A284A" w:rsidP="009A284A">
      <w:pPr>
        <w:spacing w:line="360" w:lineRule="auto"/>
        <w:jc w:val="both"/>
        <w:rPr>
          <w:rFonts w:ascii="Sakkal Majalla" w:hAnsi="Sakkal Majalla" w:cs="Sakkal Majalla"/>
          <w:sz w:val="28"/>
          <w:szCs w:val="28"/>
          <w:rtl/>
        </w:rPr>
      </w:pPr>
      <w:r w:rsidRPr="009A284A">
        <w:rPr>
          <w:rFonts w:ascii="Sakkal Majalla" w:hAnsi="Sakkal Majalla" w:cs="Sakkal Majalla"/>
          <w:sz w:val="28"/>
          <w:szCs w:val="28"/>
          <w:rtl/>
        </w:rPr>
        <w:t xml:space="preserve">ومن هنا، تأتي الدراسة الحالية لسد هذه الفجوة من خلال تقديم دراسة حالة معمقة في شركة </w:t>
      </w:r>
      <w:proofErr w:type="spellStart"/>
      <w:r w:rsidRPr="009A284A">
        <w:rPr>
          <w:rFonts w:ascii="Sakkal Majalla" w:hAnsi="Sakkal Majalla" w:cs="Sakkal Majalla"/>
          <w:sz w:val="28"/>
          <w:szCs w:val="28"/>
          <w:rtl/>
        </w:rPr>
        <w:t>سويسبورت</w:t>
      </w:r>
      <w:proofErr w:type="spellEnd"/>
      <w:r w:rsidRPr="009A284A">
        <w:rPr>
          <w:rFonts w:ascii="Sakkal Majalla" w:hAnsi="Sakkal Majalla" w:cs="Sakkal Majalla"/>
          <w:sz w:val="28"/>
          <w:szCs w:val="28"/>
          <w:rtl/>
        </w:rPr>
        <w:t>، تتناول أثر إدارة المخاطر التشغيلية بأبعادها الأربعة على كل من الأداء التشغيلي والسلامة المهنية، مما يسهم في إثراء الأدبيات العربية والعالمية في هذا المجال.</w:t>
      </w:r>
    </w:p>
    <w:p w14:paraId="65BA84D8" w14:textId="2B754D72" w:rsidR="00401B3D" w:rsidRPr="00F637EF" w:rsidRDefault="00401B3D" w:rsidP="0063545B">
      <w:pPr>
        <w:spacing w:line="360" w:lineRule="auto"/>
        <w:jc w:val="both"/>
        <w:rPr>
          <w:rFonts w:ascii="Sakkal Majalla" w:hAnsi="Sakkal Majalla" w:cs="Sakkal Majalla"/>
          <w:sz w:val="28"/>
          <w:szCs w:val="28"/>
          <w:rtl/>
        </w:rPr>
      </w:pPr>
    </w:p>
    <w:p w14:paraId="2E829BA9" w14:textId="77777777" w:rsidR="00C72542" w:rsidRPr="00271E34" w:rsidRDefault="00C72542" w:rsidP="00271E34">
      <w:pPr>
        <w:pStyle w:val="Heading2"/>
        <w:spacing w:line="360" w:lineRule="auto"/>
        <w:rPr>
          <w:rFonts w:ascii="Sakkal Majalla" w:hAnsi="Sakkal Majalla" w:cs="Sakkal Majalla"/>
          <w:b/>
          <w:bCs/>
          <w:color w:val="auto"/>
          <w:sz w:val="32"/>
          <w:szCs w:val="32"/>
          <w:rtl/>
        </w:rPr>
      </w:pPr>
      <w:bookmarkStart w:id="18" w:name="_Toc222153378"/>
      <w:r w:rsidRPr="00271E34">
        <w:rPr>
          <w:rFonts w:ascii="Sakkal Majalla" w:hAnsi="Sakkal Majalla" w:cs="Sakkal Majalla"/>
          <w:b/>
          <w:bCs/>
          <w:color w:val="auto"/>
          <w:sz w:val="32"/>
          <w:szCs w:val="32"/>
          <w:rtl/>
        </w:rPr>
        <w:lastRenderedPageBreak/>
        <w:t>1.9. المنطلقات النظرية للدراسة (</w:t>
      </w:r>
      <w:r w:rsidRPr="00271E34">
        <w:rPr>
          <w:rFonts w:ascii="Sakkal Majalla" w:hAnsi="Sakkal Majalla" w:cs="Sakkal Majalla"/>
          <w:b/>
          <w:bCs/>
          <w:color w:val="auto"/>
          <w:sz w:val="32"/>
          <w:szCs w:val="32"/>
        </w:rPr>
        <w:t>Theoretical Premises of Study</w:t>
      </w:r>
      <w:r w:rsidRPr="00271E34">
        <w:rPr>
          <w:rFonts w:ascii="Sakkal Majalla" w:hAnsi="Sakkal Majalla" w:cs="Sakkal Majalla"/>
          <w:b/>
          <w:bCs/>
          <w:color w:val="auto"/>
          <w:sz w:val="32"/>
          <w:szCs w:val="32"/>
          <w:rtl/>
        </w:rPr>
        <w:t>)</w:t>
      </w:r>
      <w:bookmarkEnd w:id="18"/>
    </w:p>
    <w:p w14:paraId="639A5E43" w14:textId="1EEA2F4B" w:rsidR="00C72542" w:rsidRPr="00C72542" w:rsidRDefault="009A284A" w:rsidP="009A284A">
      <w:pPr>
        <w:spacing w:line="360" w:lineRule="auto"/>
        <w:jc w:val="both"/>
        <w:rPr>
          <w:rFonts w:ascii="Sakkal Majalla" w:hAnsi="Sakkal Majalla" w:cs="Sakkal Majalla"/>
          <w:sz w:val="28"/>
          <w:szCs w:val="28"/>
          <w:rtl/>
        </w:rPr>
      </w:pPr>
      <w:r w:rsidRPr="009A284A">
        <w:rPr>
          <w:rFonts w:ascii="Sakkal Majalla" w:hAnsi="Sakkal Majalla" w:cs="Sakkal Majalla"/>
          <w:sz w:val="28"/>
          <w:szCs w:val="28"/>
          <w:rtl/>
        </w:rPr>
        <w:t>تستند الدراسة الحالية إلى مجموعة من المنطلقات النظرية التي تشكل الأساس المفاهيمي لفهم العلاقة بين إدارة المخاطر التشغيلية والأداء التشغيلي والسلامة المهنية في شركات الخدمات الأرضية. وتتكامل هذه المنطلقات فيما بينها لتقديم رؤية شاملة تفسر الظاهرة محل الدراسة</w:t>
      </w:r>
      <w:r w:rsidRPr="009A284A">
        <w:rPr>
          <w:rFonts w:ascii="Sakkal Majalla" w:hAnsi="Sakkal Majalla" w:cs="Sakkal Majalla"/>
          <w:sz w:val="28"/>
          <w:szCs w:val="28"/>
        </w:rPr>
        <w:t>.</w:t>
      </w:r>
    </w:p>
    <w:p w14:paraId="341F0F33" w14:textId="0D0161B8" w:rsidR="00C72542" w:rsidRPr="005C4FF4" w:rsidRDefault="00C72542" w:rsidP="009A284A">
      <w:pPr>
        <w:pStyle w:val="Heading3"/>
        <w:spacing w:line="360" w:lineRule="auto"/>
        <w:rPr>
          <w:rFonts w:ascii="Sakkal Majalla" w:hAnsi="Sakkal Majalla" w:cs="Sakkal Majalla"/>
          <w:b/>
          <w:bCs/>
          <w:color w:val="auto"/>
          <w:sz w:val="28"/>
          <w:szCs w:val="28"/>
          <w:rtl/>
        </w:rPr>
      </w:pPr>
      <w:bookmarkStart w:id="19" w:name="_Toc222153379"/>
      <w:r w:rsidRPr="005C4FF4">
        <w:rPr>
          <w:rFonts w:ascii="Sakkal Majalla" w:hAnsi="Sakkal Majalla" w:cs="Sakkal Majalla"/>
          <w:b/>
          <w:bCs/>
          <w:color w:val="auto"/>
          <w:sz w:val="28"/>
          <w:szCs w:val="28"/>
          <w:rtl/>
        </w:rPr>
        <w:t xml:space="preserve">1.9.1. </w:t>
      </w:r>
      <w:r w:rsidR="009A284A" w:rsidRPr="009A284A">
        <w:rPr>
          <w:rFonts w:ascii="Sakkal Majalla" w:hAnsi="Sakkal Majalla" w:cs="Sakkal Majalla"/>
          <w:b/>
          <w:bCs/>
          <w:color w:val="auto"/>
          <w:sz w:val="28"/>
          <w:szCs w:val="28"/>
          <w:rtl/>
        </w:rPr>
        <w:t>نظرية إدارة المخاطر</w:t>
      </w:r>
      <w:r w:rsidR="009A284A" w:rsidRPr="009A284A">
        <w:rPr>
          <w:rFonts w:ascii="Sakkal Majalla" w:hAnsi="Sakkal Majalla" w:cs="Sakkal Majalla"/>
          <w:b/>
          <w:bCs/>
          <w:color w:val="auto"/>
          <w:sz w:val="28"/>
          <w:szCs w:val="28"/>
        </w:rPr>
        <w:t xml:space="preserve"> (Risk Management Theory)</w:t>
      </w:r>
      <w:bookmarkEnd w:id="19"/>
    </w:p>
    <w:p w14:paraId="5D08923A" w14:textId="77777777" w:rsidR="009A284A" w:rsidRPr="009A284A" w:rsidRDefault="009A284A" w:rsidP="009A284A">
      <w:pPr>
        <w:spacing w:line="360" w:lineRule="auto"/>
        <w:jc w:val="both"/>
        <w:rPr>
          <w:rFonts w:ascii="Sakkal Majalla" w:hAnsi="Sakkal Majalla" w:cs="Sakkal Majalla"/>
          <w:sz w:val="28"/>
          <w:szCs w:val="28"/>
        </w:rPr>
      </w:pPr>
      <w:r w:rsidRPr="009A284A">
        <w:rPr>
          <w:rFonts w:ascii="Sakkal Majalla" w:hAnsi="Sakkal Majalla" w:cs="Sakkal Majalla"/>
          <w:sz w:val="28"/>
          <w:szCs w:val="28"/>
          <w:rtl/>
        </w:rPr>
        <w:t>تقوم نظرية إدارة المخاطر على افتراض أساسي مفاده أن جميع الأنشطة التنظيمية تنطوي على درجات متفاوتة من عدم اليقين، وأن قدرة المنظمة على تحديد المخاطر المحتملة وتحليلها والاستجابة لها بشكل منهجي تمثل عاملاً حاسماً في تحقيق أهدافها والحفاظ على استمراريتها (</w:t>
      </w:r>
      <w:r w:rsidRPr="009A284A">
        <w:rPr>
          <w:rFonts w:ascii="Sakkal Majalla" w:hAnsi="Sakkal Majalla" w:cs="Sakkal Majalla"/>
          <w:sz w:val="28"/>
          <w:szCs w:val="28"/>
        </w:rPr>
        <w:t>Hillson, 2009</w:t>
      </w:r>
      <w:r w:rsidRPr="009A284A">
        <w:rPr>
          <w:rFonts w:ascii="Sakkal Majalla" w:hAnsi="Sakkal Majalla" w:cs="Sakkal Majalla"/>
          <w:sz w:val="28"/>
          <w:szCs w:val="28"/>
          <w:rtl/>
        </w:rPr>
        <w:t>). وقد تطورت هذه النظرية عبر عقود من الزمن، بدءاً من المفاهيم الأولية لإدارة المخاطر المالية في القطاع المصرفي، وصولاً إلى الأطر الشاملة لإدارة المخاطر المؤسسية (</w:t>
      </w:r>
      <w:r w:rsidRPr="009A284A">
        <w:rPr>
          <w:rFonts w:ascii="Sakkal Majalla" w:hAnsi="Sakkal Majalla" w:cs="Sakkal Majalla"/>
          <w:sz w:val="28"/>
          <w:szCs w:val="28"/>
        </w:rPr>
        <w:t>Enterprise Risk Management</w:t>
      </w:r>
      <w:r w:rsidRPr="009A284A">
        <w:rPr>
          <w:rFonts w:ascii="Sakkal Majalla" w:hAnsi="Sakkal Majalla" w:cs="Sakkal Majalla"/>
          <w:sz w:val="28"/>
          <w:szCs w:val="28"/>
          <w:rtl/>
        </w:rPr>
        <w:t>) التي تغطي جميع أنواع المخاطر بما فيها المخاطر التشغيلية (</w:t>
      </w:r>
      <w:r w:rsidRPr="009A284A">
        <w:rPr>
          <w:rFonts w:ascii="Sakkal Majalla" w:hAnsi="Sakkal Majalla" w:cs="Sakkal Majalla"/>
          <w:sz w:val="28"/>
          <w:szCs w:val="28"/>
        </w:rPr>
        <w:t>COSO, 2017</w:t>
      </w:r>
      <w:r w:rsidRPr="009A284A">
        <w:rPr>
          <w:rFonts w:ascii="Sakkal Majalla" w:hAnsi="Sakkal Majalla" w:cs="Sakkal Majalla"/>
          <w:sz w:val="28"/>
          <w:szCs w:val="28"/>
          <w:rtl/>
        </w:rPr>
        <w:t>).</w:t>
      </w:r>
    </w:p>
    <w:p w14:paraId="077737AB" w14:textId="564EA7DB" w:rsidR="00C72542" w:rsidRPr="00C72542" w:rsidRDefault="009A284A" w:rsidP="009A284A">
      <w:pPr>
        <w:spacing w:line="360" w:lineRule="auto"/>
        <w:jc w:val="both"/>
        <w:rPr>
          <w:rFonts w:ascii="Sakkal Majalla" w:hAnsi="Sakkal Majalla" w:cs="Sakkal Majalla"/>
          <w:sz w:val="28"/>
          <w:szCs w:val="28"/>
          <w:rtl/>
        </w:rPr>
      </w:pPr>
      <w:r w:rsidRPr="009A284A">
        <w:rPr>
          <w:rFonts w:ascii="Sakkal Majalla" w:hAnsi="Sakkal Majalla" w:cs="Sakkal Majalla"/>
          <w:sz w:val="28"/>
          <w:szCs w:val="28"/>
          <w:rtl/>
        </w:rPr>
        <w:t xml:space="preserve">ويُعد المعيار الدولي </w:t>
      </w:r>
      <w:r w:rsidRPr="009A284A">
        <w:rPr>
          <w:rFonts w:ascii="Sakkal Majalla" w:hAnsi="Sakkal Majalla" w:cs="Sakkal Majalla"/>
          <w:sz w:val="28"/>
          <w:szCs w:val="28"/>
        </w:rPr>
        <w:t>ISO 31000</w:t>
      </w:r>
      <w:r w:rsidRPr="009A284A">
        <w:rPr>
          <w:rFonts w:ascii="Sakkal Majalla" w:hAnsi="Sakkal Majalla" w:cs="Sakkal Majalla"/>
          <w:sz w:val="28"/>
          <w:szCs w:val="28"/>
          <w:rtl/>
        </w:rPr>
        <w:t xml:space="preserve"> (2018) من أبرز الأطر المرجعية لإدارة المخاطر، حيث يحدد مبادئ وإرشادات عامة لعملية إدارة المخاطر تشمل: تحديد السياق، وتحديد المخاطر، وتحليل المخاطر، وتقييم المخاطر، ومعالجة المخاطر، والمراقبة والمراجعة، والاتصال والتشاور. وفي سياق شركات الخدمات الأرضية، تتنوع المخاطر التشغيلية بين </w:t>
      </w:r>
      <w:proofErr w:type="gramStart"/>
      <w:r w:rsidRPr="009A284A">
        <w:rPr>
          <w:rFonts w:ascii="Sakkal Majalla" w:hAnsi="Sakkal Majalla" w:cs="Sakkal Majalla"/>
          <w:sz w:val="28"/>
          <w:szCs w:val="28"/>
          <w:rtl/>
        </w:rPr>
        <w:t>مخاطر</w:t>
      </w:r>
      <w:proofErr w:type="gramEnd"/>
      <w:r w:rsidRPr="009A284A">
        <w:rPr>
          <w:rFonts w:ascii="Sakkal Majalla" w:hAnsi="Sakkal Majalla" w:cs="Sakkal Majalla"/>
          <w:sz w:val="28"/>
          <w:szCs w:val="28"/>
          <w:rtl/>
        </w:rPr>
        <w:t xml:space="preserve"> تتعلق بالسلامة البدنية للعاملين، ومخاطر تتعلق بأضرار الطائرات والمعدات، ومخاطر تتعلق بالتأخيرات التشغيلية، ومخاطر تتعلق بالامتثال التنظيمي (</w:t>
      </w:r>
      <w:r w:rsidRPr="009A284A">
        <w:rPr>
          <w:rFonts w:ascii="Sakkal Majalla" w:hAnsi="Sakkal Majalla" w:cs="Sakkal Majalla"/>
          <w:sz w:val="28"/>
          <w:szCs w:val="28"/>
        </w:rPr>
        <w:t>Kazda</w:t>
      </w:r>
      <w:r w:rsidRPr="009A284A">
        <w:rPr>
          <w:rFonts w:ascii="Sakkal Majalla" w:hAnsi="Sakkal Majalla" w:cs="Sakkal Majalla"/>
          <w:sz w:val="28"/>
          <w:szCs w:val="28"/>
          <w:rtl/>
        </w:rPr>
        <w:t xml:space="preserve"> &amp; </w:t>
      </w:r>
      <w:r w:rsidRPr="009A284A">
        <w:rPr>
          <w:rFonts w:ascii="Sakkal Majalla" w:hAnsi="Sakkal Majalla" w:cs="Sakkal Majalla"/>
          <w:sz w:val="28"/>
          <w:szCs w:val="28"/>
        </w:rPr>
        <w:t>Caves, 2015</w:t>
      </w:r>
      <w:r w:rsidRPr="009A284A">
        <w:rPr>
          <w:rFonts w:ascii="Sakkal Majalla" w:hAnsi="Sakkal Majalla" w:cs="Sakkal Majalla"/>
          <w:sz w:val="28"/>
          <w:szCs w:val="28"/>
          <w:rtl/>
        </w:rPr>
        <w:t>). ويؤدي ضعف إدارة هذه المخاطر إلى تفاقم المشكلات أثناء التشغيل وزيادة احتمالات التأخير وتدني جودة الخدمات المقدمة.</w:t>
      </w:r>
    </w:p>
    <w:p w14:paraId="5191ADDD" w14:textId="77777777" w:rsidR="009A284A" w:rsidRDefault="00C72542" w:rsidP="009A284A">
      <w:pPr>
        <w:pStyle w:val="Heading3"/>
        <w:spacing w:line="360" w:lineRule="auto"/>
        <w:rPr>
          <w:rFonts w:ascii="Sakkal Majalla" w:hAnsi="Sakkal Majalla" w:cs="Sakkal Majalla"/>
          <w:b/>
          <w:bCs/>
          <w:color w:val="auto"/>
          <w:sz w:val="28"/>
          <w:szCs w:val="28"/>
          <w:rtl/>
        </w:rPr>
      </w:pPr>
      <w:bookmarkStart w:id="20" w:name="_Toc222153380"/>
      <w:r w:rsidRPr="005C4FF4">
        <w:rPr>
          <w:rFonts w:ascii="Sakkal Majalla" w:hAnsi="Sakkal Majalla" w:cs="Sakkal Majalla"/>
          <w:b/>
          <w:bCs/>
          <w:color w:val="auto"/>
          <w:sz w:val="28"/>
          <w:szCs w:val="28"/>
          <w:rtl/>
        </w:rPr>
        <w:t xml:space="preserve">1.9.2. </w:t>
      </w:r>
      <w:r w:rsidR="009A284A" w:rsidRPr="009A284A">
        <w:rPr>
          <w:rFonts w:ascii="Sakkal Majalla" w:hAnsi="Sakkal Majalla" w:cs="Sakkal Majalla"/>
          <w:b/>
          <w:bCs/>
          <w:color w:val="auto"/>
          <w:sz w:val="28"/>
          <w:szCs w:val="28"/>
          <w:rtl/>
        </w:rPr>
        <w:t>نظرية الحوادث التنظيمية</w:t>
      </w:r>
      <w:r w:rsidR="009A284A" w:rsidRPr="009A284A">
        <w:rPr>
          <w:rFonts w:ascii="Sakkal Majalla" w:hAnsi="Sakkal Majalla" w:cs="Sakkal Majalla"/>
          <w:b/>
          <w:bCs/>
          <w:color w:val="auto"/>
          <w:sz w:val="28"/>
          <w:szCs w:val="28"/>
        </w:rPr>
        <w:t xml:space="preserve"> (Organizational Accident Theory)</w:t>
      </w:r>
      <w:bookmarkEnd w:id="20"/>
    </w:p>
    <w:p w14:paraId="7BC54896" w14:textId="77777777" w:rsidR="009A284A" w:rsidRPr="009A284A" w:rsidRDefault="009A284A" w:rsidP="009A284A">
      <w:pPr>
        <w:spacing w:line="360" w:lineRule="auto"/>
        <w:jc w:val="both"/>
        <w:rPr>
          <w:rFonts w:ascii="Sakkal Majalla" w:hAnsi="Sakkal Majalla" w:cs="Sakkal Majalla"/>
          <w:sz w:val="28"/>
          <w:szCs w:val="28"/>
        </w:rPr>
      </w:pPr>
      <w:r w:rsidRPr="009A284A">
        <w:rPr>
          <w:rFonts w:ascii="Sakkal Majalla" w:hAnsi="Sakkal Majalla" w:cs="Sakkal Majalla"/>
          <w:sz w:val="28"/>
          <w:szCs w:val="28"/>
          <w:rtl/>
        </w:rPr>
        <w:t xml:space="preserve">طوّر </w:t>
      </w:r>
      <w:r w:rsidRPr="009A284A">
        <w:rPr>
          <w:rFonts w:ascii="Sakkal Majalla" w:hAnsi="Sakkal Majalla" w:cs="Sakkal Majalla"/>
          <w:sz w:val="28"/>
          <w:szCs w:val="28"/>
        </w:rPr>
        <w:t>James Reason</w:t>
      </w:r>
      <w:r w:rsidRPr="009A284A">
        <w:rPr>
          <w:rFonts w:ascii="Sakkal Majalla" w:hAnsi="Sakkal Majalla" w:cs="Sakkal Majalla"/>
          <w:sz w:val="28"/>
          <w:szCs w:val="28"/>
          <w:rtl/>
        </w:rPr>
        <w:t xml:space="preserve"> (1997, 2016) نظرية الحوادث التنظيمية التي تُعد من أكثر النظريات تأثيراً في فهم كيفية وقوع الحوادث في المنظمات المعقدة. وتفترض هذه النظرية أن الحوادث لا تنتج عادةً عن خطأ فردي واحد، بل عن سلسلة من الإخفاقات في طبقات الدفاع المتعددة التي تضعها المنظمة لمنع وقوع الحوادث. ويُعرف هذا النموذج بنموذج "الجبنة السويسرية" (</w:t>
      </w:r>
      <w:r w:rsidRPr="009A284A">
        <w:rPr>
          <w:rFonts w:ascii="Sakkal Majalla" w:hAnsi="Sakkal Majalla" w:cs="Sakkal Majalla"/>
          <w:sz w:val="28"/>
          <w:szCs w:val="28"/>
        </w:rPr>
        <w:t>Swiss Cheese Model</w:t>
      </w:r>
      <w:r w:rsidRPr="009A284A">
        <w:rPr>
          <w:rFonts w:ascii="Sakkal Majalla" w:hAnsi="Sakkal Majalla" w:cs="Sakkal Majalla"/>
          <w:sz w:val="28"/>
          <w:szCs w:val="28"/>
          <w:rtl/>
        </w:rPr>
        <w:t>)، حيث يُشبّه كل طبقة دفاعية بشريحة من الجبنة السويسرية التي تحتوي على ثقوب (نقاط ضعف)، ولا يقع الحادث إلا عندما تتراصف هذه الثقوب في جميع الطبقات.</w:t>
      </w:r>
    </w:p>
    <w:p w14:paraId="7599AC52" w14:textId="3D67ECE1" w:rsidR="00C72542" w:rsidRPr="00C72542" w:rsidRDefault="009A284A" w:rsidP="009A284A">
      <w:pPr>
        <w:spacing w:line="360" w:lineRule="auto"/>
        <w:jc w:val="both"/>
        <w:rPr>
          <w:rFonts w:ascii="Sakkal Majalla" w:hAnsi="Sakkal Majalla" w:cs="Sakkal Majalla"/>
          <w:sz w:val="28"/>
          <w:szCs w:val="28"/>
          <w:rtl/>
        </w:rPr>
      </w:pPr>
      <w:r w:rsidRPr="009A284A">
        <w:rPr>
          <w:rFonts w:ascii="Sakkal Majalla" w:hAnsi="Sakkal Majalla" w:cs="Sakkal Majalla"/>
          <w:sz w:val="28"/>
          <w:szCs w:val="28"/>
          <w:rtl/>
        </w:rPr>
        <w:lastRenderedPageBreak/>
        <w:t>وتميز النظرية بين نوعين من الإخفاقات: الإخفاقات النشطة (</w:t>
      </w:r>
      <w:r w:rsidRPr="009A284A">
        <w:rPr>
          <w:rFonts w:ascii="Sakkal Majalla" w:hAnsi="Sakkal Majalla" w:cs="Sakkal Majalla"/>
          <w:sz w:val="28"/>
          <w:szCs w:val="28"/>
        </w:rPr>
        <w:t>Active Failures</w:t>
      </w:r>
      <w:r w:rsidRPr="009A284A">
        <w:rPr>
          <w:rFonts w:ascii="Sakkal Majalla" w:hAnsi="Sakkal Majalla" w:cs="Sakkal Majalla"/>
          <w:sz w:val="28"/>
          <w:szCs w:val="28"/>
          <w:rtl/>
        </w:rPr>
        <w:t>) وهي الأخطاء والانتهاكات التي يرتكبها الأفراد في الخطوط الأمامية، والإخفاقات الكامنة (</w:t>
      </w:r>
      <w:r w:rsidRPr="009A284A">
        <w:rPr>
          <w:rFonts w:ascii="Sakkal Majalla" w:hAnsi="Sakkal Majalla" w:cs="Sakkal Majalla"/>
          <w:sz w:val="28"/>
          <w:szCs w:val="28"/>
        </w:rPr>
        <w:t>Latent Conditions</w:t>
      </w:r>
      <w:r w:rsidRPr="009A284A">
        <w:rPr>
          <w:rFonts w:ascii="Sakkal Majalla" w:hAnsi="Sakkal Majalla" w:cs="Sakkal Majalla"/>
          <w:sz w:val="28"/>
          <w:szCs w:val="28"/>
          <w:rtl/>
        </w:rPr>
        <w:t>) وهي القرارات والظروف التنظيمية التي تخلق بيئة مواتية لوقوع الأخطاء. وفي سياق شركات الخدمات الأرضية، تشمل الإخفاقات الكامنة ضعف التدريب، وعدم كفاية الموارد، وضغوط الإنتاج، وقصور الاتصال بين الفرق المختلفة (</w:t>
      </w:r>
      <w:r w:rsidRPr="009A284A">
        <w:rPr>
          <w:rFonts w:ascii="Sakkal Majalla" w:hAnsi="Sakkal Majalla" w:cs="Sakkal Majalla"/>
          <w:sz w:val="28"/>
          <w:szCs w:val="28"/>
        </w:rPr>
        <w:t>Reason, 2016</w:t>
      </w:r>
      <w:r w:rsidRPr="009A284A">
        <w:rPr>
          <w:rFonts w:ascii="Sakkal Majalla" w:hAnsi="Sakkal Majalla" w:cs="Sakkal Majalla"/>
          <w:sz w:val="28"/>
          <w:szCs w:val="28"/>
          <w:rtl/>
        </w:rPr>
        <w:t>). وتؤكد هذه النظرية أن إدارة المخاطر الفعالة يجب أن تركز على معالجة الظروف الكامنة وتعزيز طبقات الدفاع، وليس فقط على منع الأخطاء الفردية.</w:t>
      </w:r>
    </w:p>
    <w:p w14:paraId="2B79B861" w14:textId="77777777" w:rsidR="009A284A" w:rsidRDefault="00C72542" w:rsidP="009A284A">
      <w:pPr>
        <w:pStyle w:val="Heading3"/>
        <w:spacing w:line="360" w:lineRule="auto"/>
        <w:rPr>
          <w:rFonts w:ascii="Sakkal Majalla" w:hAnsi="Sakkal Majalla" w:cs="Sakkal Majalla"/>
          <w:b/>
          <w:bCs/>
          <w:color w:val="auto"/>
          <w:sz w:val="28"/>
          <w:szCs w:val="28"/>
          <w:rtl/>
        </w:rPr>
      </w:pPr>
      <w:bookmarkStart w:id="21" w:name="_Toc222153381"/>
      <w:r w:rsidRPr="005C4FF4">
        <w:rPr>
          <w:rFonts w:ascii="Sakkal Majalla" w:hAnsi="Sakkal Majalla" w:cs="Sakkal Majalla"/>
          <w:b/>
          <w:bCs/>
          <w:color w:val="auto"/>
          <w:sz w:val="28"/>
          <w:szCs w:val="28"/>
          <w:rtl/>
        </w:rPr>
        <w:t xml:space="preserve">1.9.3. </w:t>
      </w:r>
      <w:r w:rsidR="009A284A" w:rsidRPr="009A284A">
        <w:rPr>
          <w:rFonts w:ascii="Sakkal Majalla" w:hAnsi="Sakkal Majalla" w:cs="Sakkal Majalla"/>
          <w:b/>
          <w:bCs/>
          <w:color w:val="auto"/>
          <w:sz w:val="28"/>
          <w:szCs w:val="28"/>
          <w:rtl/>
        </w:rPr>
        <w:t>نظرية المنظمات عالية الموثوقية</w:t>
      </w:r>
      <w:r w:rsidR="009A284A" w:rsidRPr="009A284A">
        <w:rPr>
          <w:rFonts w:ascii="Sakkal Majalla" w:hAnsi="Sakkal Majalla" w:cs="Sakkal Majalla"/>
          <w:b/>
          <w:bCs/>
          <w:color w:val="auto"/>
          <w:sz w:val="28"/>
          <w:szCs w:val="28"/>
        </w:rPr>
        <w:t xml:space="preserve"> (High Reliability Organizations Theory)</w:t>
      </w:r>
      <w:bookmarkEnd w:id="21"/>
    </w:p>
    <w:p w14:paraId="650B1C58" w14:textId="77777777" w:rsidR="009A284A" w:rsidRPr="009A284A" w:rsidRDefault="009A284A" w:rsidP="009A284A">
      <w:pPr>
        <w:spacing w:line="360" w:lineRule="auto"/>
        <w:jc w:val="both"/>
        <w:rPr>
          <w:rFonts w:ascii="Sakkal Majalla" w:hAnsi="Sakkal Majalla" w:cs="Sakkal Majalla"/>
          <w:sz w:val="28"/>
          <w:szCs w:val="28"/>
        </w:rPr>
      </w:pPr>
      <w:r w:rsidRPr="009A284A">
        <w:rPr>
          <w:rFonts w:ascii="Sakkal Majalla" w:hAnsi="Sakkal Majalla" w:cs="Sakkal Majalla"/>
          <w:sz w:val="28"/>
          <w:szCs w:val="28"/>
          <w:rtl/>
        </w:rPr>
        <w:t>شأت نظرية المنظمات عالية الموثوقية (</w:t>
      </w:r>
      <w:r w:rsidRPr="009A284A">
        <w:rPr>
          <w:rFonts w:ascii="Sakkal Majalla" w:hAnsi="Sakkal Majalla" w:cs="Sakkal Majalla"/>
          <w:sz w:val="28"/>
          <w:szCs w:val="28"/>
        </w:rPr>
        <w:t>HRO</w:t>
      </w:r>
      <w:r w:rsidRPr="009A284A">
        <w:rPr>
          <w:rFonts w:ascii="Sakkal Majalla" w:hAnsi="Sakkal Majalla" w:cs="Sakkal Majalla"/>
          <w:sz w:val="28"/>
          <w:szCs w:val="28"/>
          <w:rtl/>
        </w:rPr>
        <w:t>) من دراسة المنظمات التي تعمل في بيئات عالية المخاطر وتحقق مستويات سلامة استثنائية، مثل حاملات الطائرات ومحطات الطاقة النووية ومراكز التحكم الجوي (</w:t>
      </w:r>
      <w:r w:rsidRPr="009A284A">
        <w:rPr>
          <w:rFonts w:ascii="Sakkal Majalla" w:hAnsi="Sakkal Majalla" w:cs="Sakkal Majalla"/>
          <w:sz w:val="28"/>
          <w:szCs w:val="28"/>
        </w:rPr>
        <w:t>Weick</w:t>
      </w:r>
      <w:r w:rsidRPr="009A284A">
        <w:rPr>
          <w:rFonts w:ascii="Sakkal Majalla" w:hAnsi="Sakkal Majalla" w:cs="Sakkal Majalla"/>
          <w:sz w:val="28"/>
          <w:szCs w:val="28"/>
          <w:rtl/>
        </w:rPr>
        <w:t xml:space="preserve"> &amp; </w:t>
      </w:r>
      <w:r w:rsidRPr="009A284A">
        <w:rPr>
          <w:rFonts w:ascii="Sakkal Majalla" w:hAnsi="Sakkal Majalla" w:cs="Sakkal Majalla"/>
          <w:sz w:val="28"/>
          <w:szCs w:val="28"/>
        </w:rPr>
        <w:t>Sutcliffe, 2015</w:t>
      </w:r>
      <w:r w:rsidRPr="009A284A">
        <w:rPr>
          <w:rFonts w:ascii="Sakkal Majalla" w:hAnsi="Sakkal Majalla" w:cs="Sakkal Majalla"/>
          <w:sz w:val="28"/>
          <w:szCs w:val="28"/>
          <w:rtl/>
        </w:rPr>
        <w:t>). وتحدد النظرية خمس خصائص رئيسية تميز هذه المنظمات: الانشغال بالفشل (</w:t>
      </w:r>
      <w:r w:rsidRPr="009A284A">
        <w:rPr>
          <w:rFonts w:ascii="Sakkal Majalla" w:hAnsi="Sakkal Majalla" w:cs="Sakkal Majalla"/>
          <w:sz w:val="28"/>
          <w:szCs w:val="28"/>
        </w:rPr>
        <w:t>Preoccupation with Failure</w:t>
      </w:r>
      <w:r w:rsidRPr="009A284A">
        <w:rPr>
          <w:rFonts w:ascii="Sakkal Majalla" w:hAnsi="Sakkal Majalla" w:cs="Sakkal Majalla"/>
          <w:sz w:val="28"/>
          <w:szCs w:val="28"/>
          <w:rtl/>
        </w:rPr>
        <w:t>) أي الاهتمام المستمر بالأخطاء الصغيرة والأحداث القريبة من الحوادث، وعدم الميل إلى التبسيط (</w:t>
      </w:r>
      <w:r w:rsidRPr="009A284A">
        <w:rPr>
          <w:rFonts w:ascii="Sakkal Majalla" w:hAnsi="Sakkal Majalla" w:cs="Sakkal Majalla"/>
          <w:sz w:val="28"/>
          <w:szCs w:val="28"/>
        </w:rPr>
        <w:t>Reluctance to Simplify</w:t>
      </w:r>
      <w:r w:rsidRPr="009A284A">
        <w:rPr>
          <w:rFonts w:ascii="Sakkal Majalla" w:hAnsi="Sakkal Majalla" w:cs="Sakkal Majalla"/>
          <w:sz w:val="28"/>
          <w:szCs w:val="28"/>
          <w:rtl/>
        </w:rPr>
        <w:t>) أي تجنب التفسيرات السطحية للمشكلات، والحساسية تجاه العمليات (</w:t>
      </w:r>
      <w:r w:rsidRPr="009A284A">
        <w:rPr>
          <w:rFonts w:ascii="Sakkal Majalla" w:hAnsi="Sakkal Majalla" w:cs="Sakkal Majalla"/>
          <w:sz w:val="28"/>
          <w:szCs w:val="28"/>
        </w:rPr>
        <w:t>Sensitivity to Operations</w:t>
      </w:r>
      <w:r w:rsidRPr="009A284A">
        <w:rPr>
          <w:rFonts w:ascii="Sakkal Majalla" w:hAnsi="Sakkal Majalla" w:cs="Sakkal Majalla"/>
          <w:sz w:val="28"/>
          <w:szCs w:val="28"/>
          <w:rtl/>
        </w:rPr>
        <w:t>) أي المراقبة المستمرة للعمليات الجارية، والالتزام بالمرونة (</w:t>
      </w:r>
      <w:r w:rsidRPr="009A284A">
        <w:rPr>
          <w:rFonts w:ascii="Sakkal Majalla" w:hAnsi="Sakkal Majalla" w:cs="Sakkal Majalla"/>
          <w:sz w:val="28"/>
          <w:szCs w:val="28"/>
        </w:rPr>
        <w:t>Commitment to Resilience</w:t>
      </w:r>
      <w:r w:rsidRPr="009A284A">
        <w:rPr>
          <w:rFonts w:ascii="Sakkal Majalla" w:hAnsi="Sakkal Majalla" w:cs="Sakkal Majalla"/>
          <w:sz w:val="28"/>
          <w:szCs w:val="28"/>
          <w:rtl/>
        </w:rPr>
        <w:t>) أي القدرة على التعافي السريع من الأخطاء، واحترام الخبرة (</w:t>
      </w:r>
      <w:r w:rsidRPr="009A284A">
        <w:rPr>
          <w:rFonts w:ascii="Sakkal Majalla" w:hAnsi="Sakkal Majalla" w:cs="Sakkal Majalla"/>
          <w:sz w:val="28"/>
          <w:szCs w:val="28"/>
        </w:rPr>
        <w:t>Deference to Expertise</w:t>
      </w:r>
      <w:r w:rsidRPr="009A284A">
        <w:rPr>
          <w:rFonts w:ascii="Sakkal Majalla" w:hAnsi="Sakkal Majalla" w:cs="Sakkal Majalla"/>
          <w:sz w:val="28"/>
          <w:szCs w:val="28"/>
          <w:rtl/>
        </w:rPr>
        <w:t>) أي الاعتماد على أصحاب الخبرة في اتخاذ القرارات بغض النظر عن مواقعهم في التسلسل الهرمي.</w:t>
      </w:r>
    </w:p>
    <w:p w14:paraId="62751FCF" w14:textId="397BCA86" w:rsidR="00C72542" w:rsidRPr="00C72542" w:rsidRDefault="009A284A" w:rsidP="001F549A">
      <w:pPr>
        <w:spacing w:line="360" w:lineRule="auto"/>
        <w:jc w:val="both"/>
        <w:rPr>
          <w:rFonts w:ascii="Sakkal Majalla" w:hAnsi="Sakkal Majalla" w:cs="Sakkal Majalla"/>
          <w:sz w:val="28"/>
          <w:szCs w:val="28"/>
          <w:rtl/>
        </w:rPr>
      </w:pPr>
      <w:r w:rsidRPr="009A284A">
        <w:rPr>
          <w:rFonts w:ascii="Sakkal Majalla" w:hAnsi="Sakkal Majalla" w:cs="Sakkal Majalla"/>
          <w:sz w:val="28"/>
          <w:szCs w:val="28"/>
          <w:rtl/>
        </w:rPr>
        <w:t xml:space="preserve">وتُعد هذه النظرية ذات صلة وثيقة بشركات الخدمات الأرضية التي تعمل في بيئة عالية المخاطر تتطلب مستويات عالية من الموثوقية والسلامة. فشركة </w:t>
      </w:r>
      <w:proofErr w:type="spellStart"/>
      <w:r w:rsidRPr="009A284A">
        <w:rPr>
          <w:rFonts w:ascii="Sakkal Majalla" w:hAnsi="Sakkal Majalla" w:cs="Sakkal Majalla"/>
          <w:sz w:val="28"/>
          <w:szCs w:val="28"/>
          <w:rtl/>
        </w:rPr>
        <w:t>سويسبورت</w:t>
      </w:r>
      <w:proofErr w:type="spellEnd"/>
      <w:r w:rsidRPr="009A284A">
        <w:rPr>
          <w:rFonts w:ascii="Sakkal Majalla" w:hAnsi="Sakkal Majalla" w:cs="Sakkal Majalla"/>
          <w:sz w:val="28"/>
          <w:szCs w:val="28"/>
          <w:rtl/>
        </w:rPr>
        <w:t xml:space="preserve">، على سبيل المثال، تتبنى عدداً من هذه الخصائص من خلال برنامجها </w:t>
      </w:r>
      <w:r w:rsidRPr="009A284A">
        <w:rPr>
          <w:rFonts w:ascii="Sakkal Majalla" w:hAnsi="Sakkal Majalla" w:cs="Sakkal Majalla"/>
          <w:sz w:val="28"/>
          <w:szCs w:val="28"/>
        </w:rPr>
        <w:t>iCare</w:t>
      </w:r>
      <w:r w:rsidRPr="009A284A">
        <w:rPr>
          <w:rFonts w:ascii="Sakkal Majalla" w:hAnsi="Sakkal Majalla" w:cs="Sakkal Majalla"/>
          <w:sz w:val="28"/>
          <w:szCs w:val="28"/>
          <w:rtl/>
        </w:rPr>
        <w:t xml:space="preserve"> وفلسفة الضرر الصفري، وخط الإبلاغ السري </w:t>
      </w:r>
      <w:proofErr w:type="spellStart"/>
      <w:r w:rsidRPr="009A284A">
        <w:rPr>
          <w:rFonts w:ascii="Sakkal Majalla" w:hAnsi="Sakkal Majalla" w:cs="Sakkal Majalla"/>
          <w:sz w:val="28"/>
          <w:szCs w:val="28"/>
        </w:rPr>
        <w:t>SpeakUp</w:t>
      </w:r>
      <w:proofErr w:type="spellEnd"/>
      <w:r w:rsidRPr="009A284A">
        <w:rPr>
          <w:rFonts w:ascii="Sakkal Majalla" w:hAnsi="Sakkal Majalla" w:cs="Sakkal Majalla"/>
          <w:sz w:val="28"/>
          <w:szCs w:val="28"/>
          <w:rtl/>
        </w:rPr>
        <w:t xml:space="preserve"> الذي يشجع العاملين على الإبلاغ عن المخاطر والمخاوف المتعلقة بالسلامة (</w:t>
      </w:r>
      <w:r w:rsidRPr="009A284A">
        <w:rPr>
          <w:rFonts w:ascii="Sakkal Majalla" w:hAnsi="Sakkal Majalla" w:cs="Sakkal Majalla"/>
          <w:sz w:val="28"/>
          <w:szCs w:val="28"/>
        </w:rPr>
        <w:t>Swissport, 2024</w:t>
      </w:r>
      <w:r w:rsidRPr="009A284A">
        <w:rPr>
          <w:rFonts w:ascii="Sakkal Majalla" w:hAnsi="Sakkal Majalla" w:cs="Sakkal Majalla"/>
          <w:sz w:val="28"/>
          <w:szCs w:val="28"/>
          <w:rtl/>
        </w:rPr>
        <w:t>).</w:t>
      </w:r>
    </w:p>
    <w:p w14:paraId="3A77EC74" w14:textId="77777777" w:rsidR="009A284A" w:rsidRDefault="00C72542" w:rsidP="009A284A">
      <w:pPr>
        <w:pStyle w:val="Heading3"/>
        <w:spacing w:line="360" w:lineRule="auto"/>
        <w:rPr>
          <w:rFonts w:ascii="Sakkal Majalla" w:hAnsi="Sakkal Majalla" w:cs="Sakkal Majalla"/>
          <w:b/>
          <w:bCs/>
          <w:color w:val="auto"/>
          <w:sz w:val="28"/>
          <w:szCs w:val="28"/>
          <w:rtl/>
        </w:rPr>
      </w:pPr>
      <w:bookmarkStart w:id="22" w:name="_Toc222153382"/>
      <w:r w:rsidRPr="005C4FF4">
        <w:rPr>
          <w:rFonts w:ascii="Sakkal Majalla" w:hAnsi="Sakkal Majalla" w:cs="Sakkal Majalla"/>
          <w:b/>
          <w:bCs/>
          <w:color w:val="auto"/>
          <w:sz w:val="28"/>
          <w:szCs w:val="28"/>
          <w:rtl/>
        </w:rPr>
        <w:t xml:space="preserve">1.9.4. </w:t>
      </w:r>
      <w:r w:rsidR="009A284A" w:rsidRPr="009A284A">
        <w:rPr>
          <w:rFonts w:ascii="Sakkal Majalla" w:hAnsi="Sakkal Majalla" w:cs="Sakkal Majalla"/>
          <w:b/>
          <w:bCs/>
          <w:color w:val="auto"/>
          <w:sz w:val="28"/>
          <w:szCs w:val="28"/>
          <w:rtl/>
        </w:rPr>
        <w:t>نظرية الكفاءة التنظيمية</w:t>
      </w:r>
      <w:r w:rsidR="009A284A" w:rsidRPr="009A284A">
        <w:rPr>
          <w:rFonts w:ascii="Sakkal Majalla" w:hAnsi="Sakkal Majalla" w:cs="Sakkal Majalla"/>
          <w:b/>
          <w:bCs/>
          <w:color w:val="auto"/>
          <w:sz w:val="28"/>
          <w:szCs w:val="28"/>
        </w:rPr>
        <w:t xml:space="preserve"> (Organizational Efficiency Theory)</w:t>
      </w:r>
      <w:bookmarkEnd w:id="22"/>
    </w:p>
    <w:p w14:paraId="4A2EA122" w14:textId="77777777" w:rsidR="009A284A" w:rsidRPr="009A284A" w:rsidRDefault="009A284A" w:rsidP="009A284A">
      <w:pPr>
        <w:spacing w:line="360" w:lineRule="auto"/>
        <w:jc w:val="both"/>
        <w:rPr>
          <w:rFonts w:ascii="Sakkal Majalla" w:hAnsi="Sakkal Majalla" w:cs="Sakkal Majalla"/>
          <w:sz w:val="28"/>
          <w:szCs w:val="28"/>
        </w:rPr>
      </w:pPr>
      <w:r w:rsidRPr="009A284A">
        <w:rPr>
          <w:rFonts w:ascii="Sakkal Majalla" w:hAnsi="Sakkal Majalla" w:cs="Sakkal Majalla"/>
          <w:sz w:val="28"/>
          <w:szCs w:val="28"/>
          <w:rtl/>
        </w:rPr>
        <w:t>تنطلق نظرية الكفاءة التنظيمية من افتراض مفاده أن أداء المنظمة يُقاس بقدرتها على تحقيق أهدافها بأقل قدر ممكن من الموارد، مع تعظيم جودة المخرجات واستدامتها (</w:t>
      </w:r>
      <w:r w:rsidRPr="009A284A">
        <w:rPr>
          <w:rFonts w:ascii="Sakkal Majalla" w:hAnsi="Sakkal Majalla" w:cs="Sakkal Majalla"/>
          <w:sz w:val="28"/>
          <w:szCs w:val="28"/>
        </w:rPr>
        <w:t>Daft, 2016</w:t>
      </w:r>
      <w:r w:rsidRPr="009A284A">
        <w:rPr>
          <w:rFonts w:ascii="Sakkal Majalla" w:hAnsi="Sakkal Majalla" w:cs="Sakkal Majalla"/>
          <w:sz w:val="28"/>
          <w:szCs w:val="28"/>
          <w:rtl/>
        </w:rPr>
        <w:t xml:space="preserve">). وتُعد العمليات الإدارية المنضبطة، وتكامل الأنشطة، وحسن استثمار الموارد، من المؤشرات الرئيسية على مستوى الكفاءة التنظيمية. وفي إطار شركات الخدمات الأرضية، </w:t>
      </w:r>
      <w:r w:rsidRPr="009A284A">
        <w:rPr>
          <w:rFonts w:ascii="Sakkal Majalla" w:hAnsi="Sakkal Majalla" w:cs="Sakkal Majalla"/>
          <w:sz w:val="28"/>
          <w:szCs w:val="28"/>
          <w:rtl/>
        </w:rPr>
        <w:lastRenderedPageBreak/>
        <w:t>تمثل إدارة المخاطر التشغيلية آلية تنظيمية تتيح للشركة ضبط عملياتها الداخلية والخارجية، وتقليل الهدر في الوقت والتكلفة، وتحقيق الاستخدام الأمثل للموارد.</w:t>
      </w:r>
    </w:p>
    <w:p w14:paraId="1B0EDE42" w14:textId="573E285E" w:rsidR="00C72542" w:rsidRPr="00C72542" w:rsidRDefault="009A284A" w:rsidP="009A284A">
      <w:pPr>
        <w:spacing w:line="360" w:lineRule="auto"/>
        <w:jc w:val="both"/>
        <w:rPr>
          <w:rFonts w:ascii="Sakkal Majalla" w:hAnsi="Sakkal Majalla" w:cs="Sakkal Majalla"/>
          <w:sz w:val="28"/>
          <w:szCs w:val="28"/>
          <w:rtl/>
        </w:rPr>
      </w:pPr>
      <w:r w:rsidRPr="009A284A">
        <w:rPr>
          <w:rFonts w:ascii="Sakkal Majalla" w:hAnsi="Sakkal Majalla" w:cs="Sakkal Majalla"/>
          <w:sz w:val="28"/>
          <w:szCs w:val="28"/>
          <w:rtl/>
        </w:rPr>
        <w:t>وتسهم كفاءة إدارة المخاطر التشغيلية في تحسين التنسيق بين أنشطة الشركة ومزودي الخدمات، بما ينعكس إيجاباً على الأداء التشغيلي والمالي. فالشركة التي تمتلك نظاماً فعالاً لإدارة المخاطر تكون أقدر على تجنب التكاليف غير المتوقعة الناجمة عن الحوادث والأعطال، وتحقيق مستويات أعلى من الإنتاجية والكفاءة (</w:t>
      </w:r>
      <w:r w:rsidRPr="009A284A">
        <w:rPr>
          <w:rFonts w:ascii="Sakkal Majalla" w:hAnsi="Sakkal Majalla" w:cs="Sakkal Majalla"/>
          <w:sz w:val="28"/>
          <w:szCs w:val="28"/>
        </w:rPr>
        <w:t>Hopkin, 2018</w:t>
      </w:r>
      <w:r w:rsidRPr="009A284A">
        <w:rPr>
          <w:rFonts w:ascii="Sakkal Majalla" w:hAnsi="Sakkal Majalla" w:cs="Sakkal Majalla"/>
          <w:sz w:val="28"/>
          <w:szCs w:val="28"/>
          <w:rtl/>
        </w:rPr>
        <w:t>).</w:t>
      </w:r>
    </w:p>
    <w:p w14:paraId="247152F5" w14:textId="53C2AA93" w:rsidR="00C72542" w:rsidRPr="005C4FF4" w:rsidRDefault="00C72542" w:rsidP="009A284A">
      <w:pPr>
        <w:pStyle w:val="Heading3"/>
        <w:spacing w:line="360" w:lineRule="auto"/>
        <w:rPr>
          <w:rFonts w:ascii="Sakkal Majalla" w:hAnsi="Sakkal Majalla" w:cs="Sakkal Majalla"/>
          <w:b/>
          <w:bCs/>
          <w:color w:val="auto"/>
          <w:sz w:val="28"/>
          <w:szCs w:val="28"/>
          <w:rtl/>
        </w:rPr>
      </w:pPr>
      <w:bookmarkStart w:id="23" w:name="_Toc222153383"/>
      <w:r w:rsidRPr="005C4FF4">
        <w:rPr>
          <w:rFonts w:ascii="Sakkal Majalla" w:hAnsi="Sakkal Majalla" w:cs="Sakkal Majalla"/>
          <w:b/>
          <w:bCs/>
          <w:color w:val="auto"/>
          <w:sz w:val="28"/>
          <w:szCs w:val="28"/>
          <w:rtl/>
        </w:rPr>
        <w:t xml:space="preserve">1.9.5. </w:t>
      </w:r>
      <w:r w:rsidR="009A284A" w:rsidRPr="009A284A">
        <w:rPr>
          <w:rFonts w:ascii="Sakkal Majalla" w:hAnsi="Sakkal Majalla" w:cs="Sakkal Majalla"/>
          <w:b/>
          <w:bCs/>
          <w:color w:val="auto"/>
          <w:sz w:val="28"/>
          <w:szCs w:val="28"/>
          <w:rtl/>
        </w:rPr>
        <w:t>نظرية ثقافة السلامة</w:t>
      </w:r>
      <w:r w:rsidR="009A284A" w:rsidRPr="009A284A">
        <w:rPr>
          <w:rFonts w:ascii="Sakkal Majalla" w:hAnsi="Sakkal Majalla" w:cs="Sakkal Majalla"/>
          <w:b/>
          <w:bCs/>
          <w:color w:val="auto"/>
          <w:sz w:val="28"/>
          <w:szCs w:val="28"/>
        </w:rPr>
        <w:t xml:space="preserve"> (Safety Culture Theory)</w:t>
      </w:r>
      <w:bookmarkEnd w:id="23"/>
    </w:p>
    <w:p w14:paraId="04AEE1A4" w14:textId="77777777" w:rsidR="009A284A" w:rsidRPr="009A284A" w:rsidRDefault="009A284A" w:rsidP="009A284A">
      <w:pPr>
        <w:spacing w:line="360" w:lineRule="auto"/>
        <w:jc w:val="both"/>
        <w:rPr>
          <w:rFonts w:ascii="Sakkal Majalla" w:hAnsi="Sakkal Majalla" w:cs="Sakkal Majalla"/>
          <w:sz w:val="28"/>
          <w:szCs w:val="28"/>
        </w:rPr>
      </w:pPr>
      <w:r w:rsidRPr="009A284A">
        <w:rPr>
          <w:rFonts w:ascii="Sakkal Majalla" w:hAnsi="Sakkal Majalla" w:cs="Sakkal Majalla"/>
          <w:sz w:val="28"/>
          <w:szCs w:val="28"/>
          <w:rtl/>
        </w:rPr>
        <w:t>تُعرّف ثقافة السلامة بأنها مجموعة القيم والمعتقدات والاتجاهات والممارسات المشتركة التي تحدد كيفية تعامل المنظمة وأفرادها مع قضايا السلامة والمخاطر (</w:t>
      </w:r>
      <w:proofErr w:type="spellStart"/>
      <w:r w:rsidRPr="009A284A">
        <w:rPr>
          <w:rFonts w:ascii="Sakkal Majalla" w:hAnsi="Sakkal Majalla" w:cs="Sakkal Majalla"/>
          <w:sz w:val="28"/>
          <w:szCs w:val="28"/>
        </w:rPr>
        <w:t>Guldenmund</w:t>
      </w:r>
      <w:proofErr w:type="spellEnd"/>
      <w:r w:rsidRPr="009A284A">
        <w:rPr>
          <w:rFonts w:ascii="Sakkal Majalla" w:hAnsi="Sakkal Majalla" w:cs="Sakkal Majalla"/>
          <w:sz w:val="28"/>
          <w:szCs w:val="28"/>
        </w:rPr>
        <w:t>, 2000</w:t>
      </w:r>
      <w:r w:rsidRPr="009A284A">
        <w:rPr>
          <w:rFonts w:ascii="Sakkal Majalla" w:hAnsi="Sakkal Majalla" w:cs="Sakkal Majalla"/>
          <w:sz w:val="28"/>
          <w:szCs w:val="28"/>
          <w:rtl/>
        </w:rPr>
        <w:t xml:space="preserve">). وقد نشأ هذا المفهوم بعد كارثة </w:t>
      </w:r>
      <w:proofErr w:type="spellStart"/>
      <w:r w:rsidRPr="009A284A">
        <w:rPr>
          <w:rFonts w:ascii="Sakkal Majalla" w:hAnsi="Sakkal Majalla" w:cs="Sakkal Majalla"/>
          <w:sz w:val="28"/>
          <w:szCs w:val="28"/>
          <w:rtl/>
        </w:rPr>
        <w:t>تشيرنوبل</w:t>
      </w:r>
      <w:proofErr w:type="spellEnd"/>
      <w:r w:rsidRPr="009A284A">
        <w:rPr>
          <w:rFonts w:ascii="Sakkal Majalla" w:hAnsi="Sakkal Majalla" w:cs="Sakkal Majalla"/>
          <w:sz w:val="28"/>
          <w:szCs w:val="28"/>
          <w:rtl/>
        </w:rPr>
        <w:t xml:space="preserve"> النووية عام 1986، حيث أشار تقرير وكالة الطاقة الذرية الدولية إلى أن ضعف ثقافة السلامة كان من الأسباب الجذرية للكارثة. ومنذ ذلك الحين، أصبح مفهوم ثقافة السلامة محوراً أساسياً في أنظمة إدارة السلامة في مختلف الصناعات عالية المخاطر.</w:t>
      </w:r>
    </w:p>
    <w:p w14:paraId="4D8FF90F" w14:textId="288AEF3B" w:rsidR="00C72542" w:rsidRDefault="009A284A" w:rsidP="009A284A">
      <w:pPr>
        <w:spacing w:line="360" w:lineRule="auto"/>
        <w:jc w:val="both"/>
        <w:rPr>
          <w:rFonts w:ascii="Sakkal Majalla" w:hAnsi="Sakkal Majalla" w:cs="Sakkal Majalla"/>
          <w:sz w:val="28"/>
          <w:szCs w:val="28"/>
          <w:rtl/>
        </w:rPr>
      </w:pPr>
      <w:r w:rsidRPr="009A284A">
        <w:rPr>
          <w:rFonts w:ascii="Sakkal Majalla" w:hAnsi="Sakkal Majalla" w:cs="Sakkal Majalla"/>
          <w:sz w:val="28"/>
          <w:szCs w:val="28"/>
          <w:rtl/>
        </w:rPr>
        <w:t>وتتضمن ثقافة السلامة الإيجابية عدة عناصر أساسية، منها: التزام الإدارة العليا بالسلامة كأولوية قصوى، وتوفير بيئة تشجع على الإبلاغ عن الأخطاء والمخاطر دون خوف من العقاب، والتعلم المستمر من الحوادث والأحداث القريبة من الحوادث، وإشراك العاملين في عمليات تحديد المخاطر وتطوير حلول السلامة (</w:t>
      </w:r>
      <w:r w:rsidRPr="009A284A">
        <w:rPr>
          <w:rFonts w:ascii="Sakkal Majalla" w:hAnsi="Sakkal Majalla" w:cs="Sakkal Majalla"/>
          <w:sz w:val="28"/>
          <w:szCs w:val="28"/>
        </w:rPr>
        <w:t>Cooper, 2000</w:t>
      </w:r>
      <w:r w:rsidRPr="009A284A">
        <w:rPr>
          <w:rFonts w:ascii="Sakkal Majalla" w:hAnsi="Sakkal Majalla" w:cs="Sakkal Majalla"/>
          <w:sz w:val="28"/>
          <w:szCs w:val="28"/>
          <w:rtl/>
        </w:rPr>
        <w:t xml:space="preserve">). وفي سياق شركة </w:t>
      </w:r>
      <w:proofErr w:type="spellStart"/>
      <w:r w:rsidRPr="009A284A">
        <w:rPr>
          <w:rFonts w:ascii="Sakkal Majalla" w:hAnsi="Sakkal Majalla" w:cs="Sakkal Majalla"/>
          <w:sz w:val="28"/>
          <w:szCs w:val="28"/>
          <w:rtl/>
        </w:rPr>
        <w:t>سويسبورت</w:t>
      </w:r>
      <w:proofErr w:type="spellEnd"/>
      <w:r w:rsidRPr="009A284A">
        <w:rPr>
          <w:rFonts w:ascii="Sakkal Majalla" w:hAnsi="Sakkal Majalla" w:cs="Sakkal Majalla"/>
          <w:sz w:val="28"/>
          <w:szCs w:val="28"/>
          <w:rtl/>
        </w:rPr>
        <w:t xml:space="preserve">، يتجلى تطبيق هذه النظرية في تبني الشركة لبرنامج </w:t>
      </w:r>
      <w:r w:rsidRPr="009A284A">
        <w:rPr>
          <w:rFonts w:ascii="Sakkal Majalla" w:hAnsi="Sakkal Majalla" w:cs="Sakkal Majalla"/>
          <w:sz w:val="28"/>
          <w:szCs w:val="28"/>
        </w:rPr>
        <w:t>iCare</w:t>
      </w:r>
      <w:r w:rsidRPr="009A284A">
        <w:rPr>
          <w:rFonts w:ascii="Sakkal Majalla" w:hAnsi="Sakkal Majalla" w:cs="Sakkal Majalla"/>
          <w:sz w:val="28"/>
          <w:szCs w:val="28"/>
          <w:rtl/>
        </w:rPr>
        <w:t xml:space="preserve"> الذي يحوّل السلامة من مجموعة إجراءات إلى عقلية مشتركة، وفي توفير خط الإبلاغ السري </w:t>
      </w:r>
      <w:proofErr w:type="spellStart"/>
      <w:r w:rsidRPr="009A284A">
        <w:rPr>
          <w:rFonts w:ascii="Sakkal Majalla" w:hAnsi="Sakkal Majalla" w:cs="Sakkal Majalla"/>
          <w:sz w:val="28"/>
          <w:szCs w:val="28"/>
        </w:rPr>
        <w:t>SpeakUp</w:t>
      </w:r>
      <w:proofErr w:type="spellEnd"/>
      <w:r w:rsidRPr="009A284A">
        <w:rPr>
          <w:rFonts w:ascii="Sakkal Majalla" w:hAnsi="Sakkal Majalla" w:cs="Sakkal Majalla"/>
          <w:sz w:val="28"/>
          <w:szCs w:val="28"/>
          <w:rtl/>
        </w:rPr>
        <w:t>، وفي ربط نظام المكافآت بأداء السلامة (</w:t>
      </w:r>
      <w:r w:rsidRPr="009A284A">
        <w:rPr>
          <w:rFonts w:ascii="Sakkal Majalla" w:hAnsi="Sakkal Majalla" w:cs="Sakkal Majalla"/>
          <w:sz w:val="28"/>
          <w:szCs w:val="28"/>
        </w:rPr>
        <w:t>Swissport, 2024</w:t>
      </w:r>
      <w:r w:rsidRPr="009A284A">
        <w:rPr>
          <w:rFonts w:ascii="Sakkal Majalla" w:hAnsi="Sakkal Majalla" w:cs="Sakkal Majalla"/>
          <w:sz w:val="28"/>
          <w:szCs w:val="28"/>
          <w:rtl/>
        </w:rPr>
        <w:t>).</w:t>
      </w:r>
    </w:p>
    <w:p w14:paraId="07EF6CD3" w14:textId="77777777" w:rsidR="00266013" w:rsidRPr="00266013" w:rsidRDefault="00266013" w:rsidP="00266013">
      <w:pPr>
        <w:spacing w:line="360" w:lineRule="auto"/>
        <w:jc w:val="both"/>
        <w:rPr>
          <w:rFonts w:ascii="Sakkal Majalla" w:hAnsi="Sakkal Majalla" w:cs="Sakkal Majalla"/>
          <w:sz w:val="28"/>
          <w:szCs w:val="28"/>
        </w:rPr>
      </w:pPr>
      <w:r w:rsidRPr="00266013">
        <w:rPr>
          <w:rFonts w:ascii="Sakkal Majalla" w:hAnsi="Sakkal Majalla" w:cs="Sakkal Majalla"/>
          <w:sz w:val="28"/>
          <w:szCs w:val="28"/>
          <w:rtl/>
        </w:rPr>
        <w:t>تعكس المنطلقات النظرية السابقة رؤية تكاملية تفسر العلاقة بين إدارة المخاطر التشغيلية والأداء التشغيلي والسلامة المهنية في شركات الخدمات الأرضية. فنظرية إدارة المخاطر توفر الإطار المنهجي لعمليات تحديد المخاطر وتقييمها والاستجابة لها ومراقبتها، بينما تفسر نظرية الحوادث التنظيمية كيفية تفاعل العوامل المختلفة لتؤدي إلى وقوع الحوادث وكيف يمكن منعها. وتقدم نظرية المنظمات عالية الموثوقية نموذجاً للخصائص التنظيمية التي تمكّن المنظمات من تحقيق مستويات استثنائية من السلامة في بيئات عالية المخاطر. كما تربط نظرية الكفاءة التنظيمية بين إدارة المخاطر والأداء المؤسسي، في حين توضح نظرية ثقافة السلامة الدور المحوري للعوامل الثقافية والسلوكية في نجاح أنظمة إدارة المخاطر.</w:t>
      </w:r>
    </w:p>
    <w:p w14:paraId="5BB5A8A1" w14:textId="24369B77" w:rsidR="00266013" w:rsidRPr="00C72542" w:rsidRDefault="00266013" w:rsidP="00266013">
      <w:pPr>
        <w:spacing w:line="360" w:lineRule="auto"/>
        <w:jc w:val="both"/>
        <w:rPr>
          <w:rFonts w:ascii="Sakkal Majalla" w:hAnsi="Sakkal Majalla" w:cs="Sakkal Majalla"/>
          <w:sz w:val="28"/>
          <w:szCs w:val="28"/>
          <w:rtl/>
        </w:rPr>
      </w:pPr>
      <w:r w:rsidRPr="00266013">
        <w:rPr>
          <w:rFonts w:ascii="Sakkal Majalla" w:hAnsi="Sakkal Majalla" w:cs="Sakkal Majalla"/>
          <w:sz w:val="28"/>
          <w:szCs w:val="28"/>
          <w:rtl/>
        </w:rPr>
        <w:lastRenderedPageBreak/>
        <w:t xml:space="preserve">ويؤدي ضعف أي من هذه العناصر إلى إضعاف منظومة إدارة المخاطر ككل، مما ينعكس سلباً على الأداء التشغيلي ومستوى السلامة المهنية. وبناءً على ذلك، تشكل هذه المنطلقات الأساس النظري الذي يُبنى عليه نموذج الدراسة، وتُفسَّر في ضوئه العلاقة بين إدارة المخاطر التشغيلية بأبعادها المختلفة وكل من الأداء التشغيلي والسلامة المهنية في شركة </w:t>
      </w:r>
      <w:proofErr w:type="spellStart"/>
      <w:r w:rsidRPr="00266013">
        <w:rPr>
          <w:rFonts w:ascii="Sakkal Majalla" w:hAnsi="Sakkal Majalla" w:cs="Sakkal Majalla"/>
          <w:sz w:val="28"/>
          <w:szCs w:val="28"/>
          <w:rtl/>
        </w:rPr>
        <w:t>سويسبورت</w:t>
      </w:r>
      <w:proofErr w:type="spellEnd"/>
      <w:r w:rsidRPr="00266013">
        <w:rPr>
          <w:rFonts w:ascii="Sakkal Majalla" w:hAnsi="Sakkal Majalla" w:cs="Sakkal Majalla"/>
          <w:sz w:val="28"/>
          <w:szCs w:val="28"/>
          <w:rtl/>
        </w:rPr>
        <w:t>.</w:t>
      </w:r>
    </w:p>
    <w:p w14:paraId="2752994E" w14:textId="1B809B4F" w:rsidR="00C72542" w:rsidRPr="00271E34" w:rsidRDefault="00C72542" w:rsidP="006C3E4F">
      <w:pPr>
        <w:pStyle w:val="Heading2"/>
        <w:spacing w:line="360" w:lineRule="auto"/>
        <w:rPr>
          <w:rFonts w:ascii="Sakkal Majalla" w:hAnsi="Sakkal Majalla" w:cs="Sakkal Majalla"/>
          <w:b/>
          <w:bCs/>
          <w:color w:val="auto"/>
          <w:sz w:val="32"/>
          <w:szCs w:val="32"/>
          <w:rtl/>
        </w:rPr>
      </w:pPr>
      <w:bookmarkStart w:id="24" w:name="_Toc222153384"/>
      <w:r w:rsidRPr="00271E34">
        <w:rPr>
          <w:rFonts w:ascii="Sakkal Majalla" w:hAnsi="Sakkal Majalla" w:cs="Sakkal Majalla"/>
          <w:b/>
          <w:bCs/>
          <w:color w:val="auto"/>
          <w:sz w:val="32"/>
          <w:szCs w:val="32"/>
          <w:rtl/>
        </w:rPr>
        <w:t xml:space="preserve">1.10. </w:t>
      </w:r>
      <w:r w:rsidR="006C3E4F" w:rsidRPr="006C3E4F">
        <w:rPr>
          <w:rFonts w:ascii="Sakkal Majalla" w:hAnsi="Sakkal Majalla" w:cs="Sakkal Majalla"/>
          <w:b/>
          <w:bCs/>
          <w:color w:val="auto"/>
          <w:sz w:val="32"/>
          <w:szCs w:val="32"/>
          <w:rtl/>
        </w:rPr>
        <w:t>منهجية الدراسة</w:t>
      </w:r>
      <w:bookmarkEnd w:id="24"/>
    </w:p>
    <w:p w14:paraId="26D00B8C" w14:textId="7782C2C8" w:rsidR="00C72542" w:rsidRPr="00C72542" w:rsidRDefault="006C3E4F" w:rsidP="006C3E4F">
      <w:pPr>
        <w:spacing w:line="360" w:lineRule="auto"/>
        <w:jc w:val="both"/>
        <w:rPr>
          <w:rFonts w:ascii="Sakkal Majalla" w:hAnsi="Sakkal Majalla" w:cs="Sakkal Majalla"/>
          <w:sz w:val="28"/>
          <w:szCs w:val="28"/>
          <w:rtl/>
        </w:rPr>
      </w:pPr>
      <w:r w:rsidRPr="006C3E4F">
        <w:rPr>
          <w:rFonts w:ascii="Sakkal Majalla" w:hAnsi="Sakkal Majalla" w:cs="Sakkal Majalla"/>
          <w:sz w:val="28"/>
          <w:szCs w:val="28"/>
          <w:rtl/>
        </w:rPr>
        <w:t>تعتمد هذه الدراسة على منهجية علمية منظمة تهدف إلى دراسة العلاقة بين إدارة المخاطر التشغيلية والأداء التشغيلي والسلامة المهنية في بيئة تنظيمية واقعية، من خلال جمع بيانات كمية قابلة للتحليل الإحصائي، واستخدام أساليب علمية دقيقة تضمن الوصول إلى نتائج موضوعية يمكن الاستناد إليها في التفسير والتعميم ضمن حدود الدراسة. وقد جرى تصميم المنهجية بما يتوافق مع طبيعة مشكلة الدراسة وأهدافها وفرضياتها، ومع متطلبات الدراسات الإدارية التطبيقية</w:t>
      </w:r>
      <w:r w:rsidRPr="006C3E4F">
        <w:rPr>
          <w:rFonts w:ascii="Sakkal Majalla" w:hAnsi="Sakkal Majalla" w:cs="Sakkal Majalla"/>
          <w:sz w:val="28"/>
          <w:szCs w:val="28"/>
        </w:rPr>
        <w:t>.</w:t>
      </w:r>
    </w:p>
    <w:p w14:paraId="1657B4E8" w14:textId="77777777" w:rsidR="00C72542" w:rsidRPr="005C4FF4" w:rsidRDefault="00C72542" w:rsidP="005C4FF4">
      <w:pPr>
        <w:pStyle w:val="Heading3"/>
        <w:spacing w:line="360" w:lineRule="auto"/>
        <w:rPr>
          <w:rFonts w:ascii="Sakkal Majalla" w:hAnsi="Sakkal Majalla" w:cs="Sakkal Majalla"/>
          <w:b/>
          <w:bCs/>
          <w:color w:val="auto"/>
          <w:sz w:val="28"/>
          <w:szCs w:val="28"/>
          <w:rtl/>
        </w:rPr>
      </w:pPr>
      <w:bookmarkStart w:id="25" w:name="_Toc222153385"/>
      <w:r w:rsidRPr="005C4FF4">
        <w:rPr>
          <w:rFonts w:ascii="Sakkal Majalla" w:hAnsi="Sakkal Majalla" w:cs="Sakkal Majalla"/>
          <w:b/>
          <w:bCs/>
          <w:color w:val="auto"/>
          <w:sz w:val="28"/>
          <w:szCs w:val="28"/>
          <w:rtl/>
        </w:rPr>
        <w:t>1.10.1. منهج الدراسة</w:t>
      </w:r>
      <w:bookmarkEnd w:id="25"/>
    </w:p>
    <w:p w14:paraId="348AC9CF" w14:textId="77777777" w:rsidR="006C3E4F" w:rsidRPr="006C3E4F" w:rsidRDefault="006C3E4F" w:rsidP="006C3E4F">
      <w:pPr>
        <w:spacing w:line="360" w:lineRule="auto"/>
        <w:jc w:val="both"/>
        <w:rPr>
          <w:rFonts w:ascii="Sakkal Majalla" w:hAnsi="Sakkal Majalla" w:cs="Sakkal Majalla"/>
          <w:sz w:val="28"/>
          <w:szCs w:val="28"/>
        </w:rPr>
      </w:pPr>
      <w:r w:rsidRPr="006C3E4F">
        <w:rPr>
          <w:rFonts w:ascii="Sakkal Majalla" w:hAnsi="Sakkal Majalla" w:cs="Sakkal Majalla"/>
          <w:sz w:val="28"/>
          <w:szCs w:val="28"/>
          <w:rtl/>
        </w:rPr>
        <w:t>اعتمدت الدراسة على المنهج الوصفي التحليلي لكونه من أكثر المناهج ملاءمة لدراسة الظواهر الإدارية المعاصرة وتحليل العلاقات بين متغيراتها كما هي قائمة في الواقع دون تدخل الباحث في تغييرها. ويتيح هذا المنهج وصف مستوى تطبيق إدارة المخاطر التشغيلية في الشركة محل الدراسة، ووصف مستوى الأداء التشغيلي والسلامة المهنية، ثم تحليل العلاقة بينهما واختبار أثر المتغير المستقل بأبعاده المختلفة على المتغيرين التابعين.</w:t>
      </w:r>
    </w:p>
    <w:p w14:paraId="4B6CD281" w14:textId="77777777" w:rsidR="006C3E4F" w:rsidRPr="006C3E4F" w:rsidRDefault="006C3E4F" w:rsidP="006C3E4F">
      <w:pPr>
        <w:spacing w:line="360" w:lineRule="auto"/>
        <w:jc w:val="both"/>
        <w:rPr>
          <w:rFonts w:ascii="Sakkal Majalla" w:hAnsi="Sakkal Majalla" w:cs="Sakkal Majalla"/>
          <w:sz w:val="28"/>
          <w:szCs w:val="28"/>
          <w:rtl/>
        </w:rPr>
      </w:pPr>
      <w:r w:rsidRPr="006C3E4F">
        <w:rPr>
          <w:rFonts w:ascii="Sakkal Majalla" w:hAnsi="Sakkal Majalla" w:cs="Sakkal Majalla"/>
          <w:sz w:val="28"/>
          <w:szCs w:val="28"/>
          <w:rtl/>
        </w:rPr>
        <w:t>كما يتسق هذا المنهج مع طبيعة الدراسة التي لا تقتصر على الوصف فقط، بل تمتد إلى التحليل والتفسير، من خلال استخدام أدوات إحصائية تسهم في اختبار الفرضيات والتحقق من دلالتها الإحصائية، بما يعزز موثوقية النتائج ودقتها. وقد تم تعزيز المنهج الكمي بمنهج دراسة الحالة (</w:t>
      </w:r>
      <w:r w:rsidRPr="006C3E4F">
        <w:rPr>
          <w:rFonts w:ascii="Sakkal Majalla" w:hAnsi="Sakkal Majalla" w:cs="Sakkal Majalla"/>
          <w:sz w:val="28"/>
          <w:szCs w:val="28"/>
        </w:rPr>
        <w:t>Case Study</w:t>
      </w:r>
      <w:r w:rsidRPr="006C3E4F">
        <w:rPr>
          <w:rFonts w:ascii="Sakkal Majalla" w:hAnsi="Sakkal Majalla" w:cs="Sakkal Majalla"/>
          <w:sz w:val="28"/>
          <w:szCs w:val="28"/>
          <w:rtl/>
        </w:rPr>
        <w:t xml:space="preserve">) الذي يتيح فهماً أعمق وأكثر شمولية للسياق التنظيمي الذي تُطبق فيه إدارة المخاطر التشغيلية في شركة </w:t>
      </w:r>
      <w:proofErr w:type="spellStart"/>
      <w:r w:rsidRPr="006C3E4F">
        <w:rPr>
          <w:rFonts w:ascii="Sakkal Majalla" w:hAnsi="Sakkal Majalla" w:cs="Sakkal Majalla"/>
          <w:sz w:val="28"/>
          <w:szCs w:val="28"/>
          <w:rtl/>
        </w:rPr>
        <w:t>سويسبورت</w:t>
      </w:r>
      <w:proofErr w:type="spellEnd"/>
      <w:r w:rsidRPr="006C3E4F">
        <w:rPr>
          <w:rFonts w:ascii="Sakkal Majalla" w:hAnsi="Sakkal Majalla" w:cs="Sakkal Majalla"/>
          <w:sz w:val="28"/>
          <w:szCs w:val="28"/>
          <w:rtl/>
        </w:rPr>
        <w:t xml:space="preserve"> (</w:t>
      </w:r>
      <w:r w:rsidRPr="006C3E4F">
        <w:rPr>
          <w:rFonts w:ascii="Sakkal Majalla" w:hAnsi="Sakkal Majalla" w:cs="Sakkal Majalla"/>
          <w:sz w:val="28"/>
          <w:szCs w:val="28"/>
        </w:rPr>
        <w:t>Yin, 2018</w:t>
      </w:r>
      <w:r w:rsidRPr="006C3E4F">
        <w:rPr>
          <w:rFonts w:ascii="Sakkal Majalla" w:hAnsi="Sakkal Majalla" w:cs="Sakkal Majalla"/>
          <w:sz w:val="28"/>
          <w:szCs w:val="28"/>
          <w:rtl/>
        </w:rPr>
        <w:t>).</w:t>
      </w:r>
    </w:p>
    <w:p w14:paraId="27DB642E" w14:textId="004EDBAE" w:rsidR="00C72542" w:rsidRPr="00C72542" w:rsidRDefault="00C72542" w:rsidP="00A93F0B">
      <w:pPr>
        <w:spacing w:line="360" w:lineRule="auto"/>
        <w:jc w:val="both"/>
        <w:rPr>
          <w:rFonts w:ascii="Sakkal Majalla" w:hAnsi="Sakkal Majalla" w:cs="Sakkal Majalla"/>
          <w:sz w:val="28"/>
          <w:szCs w:val="28"/>
          <w:rtl/>
        </w:rPr>
      </w:pPr>
    </w:p>
    <w:p w14:paraId="269EFB2D" w14:textId="77777777" w:rsidR="00C72542" w:rsidRPr="005C4FF4" w:rsidRDefault="00C72542" w:rsidP="005C4FF4">
      <w:pPr>
        <w:pStyle w:val="Heading3"/>
        <w:spacing w:line="360" w:lineRule="auto"/>
        <w:rPr>
          <w:rFonts w:ascii="Sakkal Majalla" w:hAnsi="Sakkal Majalla" w:cs="Sakkal Majalla"/>
          <w:b/>
          <w:bCs/>
          <w:color w:val="auto"/>
          <w:sz w:val="28"/>
          <w:szCs w:val="28"/>
          <w:rtl/>
        </w:rPr>
      </w:pPr>
      <w:bookmarkStart w:id="26" w:name="_Toc222153386"/>
      <w:r w:rsidRPr="005C4FF4">
        <w:rPr>
          <w:rFonts w:ascii="Sakkal Majalla" w:hAnsi="Sakkal Majalla" w:cs="Sakkal Majalla"/>
          <w:b/>
          <w:bCs/>
          <w:color w:val="auto"/>
          <w:sz w:val="28"/>
          <w:szCs w:val="28"/>
          <w:rtl/>
        </w:rPr>
        <w:lastRenderedPageBreak/>
        <w:t>1.10.2. مجتمع الدراسة (</w:t>
      </w:r>
      <w:r w:rsidRPr="005C4FF4">
        <w:rPr>
          <w:rFonts w:ascii="Sakkal Majalla" w:hAnsi="Sakkal Majalla" w:cs="Sakkal Majalla"/>
          <w:b/>
          <w:bCs/>
          <w:color w:val="auto"/>
          <w:sz w:val="28"/>
          <w:szCs w:val="28"/>
        </w:rPr>
        <w:t>Study Population</w:t>
      </w:r>
      <w:r w:rsidRPr="005C4FF4">
        <w:rPr>
          <w:rFonts w:ascii="Sakkal Majalla" w:hAnsi="Sakkal Majalla" w:cs="Sakkal Majalla"/>
          <w:b/>
          <w:bCs/>
          <w:color w:val="auto"/>
          <w:sz w:val="28"/>
          <w:szCs w:val="28"/>
          <w:rtl/>
        </w:rPr>
        <w:t>)</w:t>
      </w:r>
      <w:bookmarkEnd w:id="26"/>
    </w:p>
    <w:p w14:paraId="78BCC292" w14:textId="77777777" w:rsidR="006C3E4F" w:rsidRPr="006C3E4F" w:rsidRDefault="006C3E4F" w:rsidP="006C3E4F">
      <w:pPr>
        <w:spacing w:line="360" w:lineRule="auto"/>
        <w:jc w:val="both"/>
        <w:rPr>
          <w:rFonts w:ascii="Sakkal Majalla" w:hAnsi="Sakkal Majalla" w:cs="Sakkal Majalla"/>
          <w:sz w:val="28"/>
          <w:szCs w:val="28"/>
        </w:rPr>
      </w:pPr>
      <w:r w:rsidRPr="006C3E4F">
        <w:rPr>
          <w:rFonts w:ascii="Sakkal Majalla" w:hAnsi="Sakkal Majalla" w:cs="Sakkal Majalla"/>
          <w:sz w:val="28"/>
          <w:szCs w:val="28"/>
          <w:rtl/>
        </w:rPr>
        <w:t xml:space="preserve">يتكون مجتمع الدراسة من جميع العاملين في شركة </w:t>
      </w:r>
      <w:proofErr w:type="spellStart"/>
      <w:r w:rsidRPr="006C3E4F">
        <w:rPr>
          <w:rFonts w:ascii="Sakkal Majalla" w:hAnsi="Sakkal Majalla" w:cs="Sakkal Majalla"/>
          <w:sz w:val="28"/>
          <w:szCs w:val="28"/>
          <w:rtl/>
        </w:rPr>
        <w:t>سويسبورت</w:t>
      </w:r>
      <w:proofErr w:type="spellEnd"/>
      <w:r w:rsidRPr="006C3E4F">
        <w:rPr>
          <w:rFonts w:ascii="Sakkal Majalla" w:hAnsi="Sakkal Majalla" w:cs="Sakkal Majalla"/>
          <w:sz w:val="28"/>
          <w:szCs w:val="28"/>
          <w:rtl/>
        </w:rPr>
        <w:t xml:space="preserve"> الذين يرتبط عملهم بشكل مباشر أو غير مباشر بإدارة ومتابعة وتنفيذ العمليات التشغيلية وإدارة المخاطر. ويشمل ذلك مديري العمليات، ومسؤولي السلامة والجودة، ومشرفي المناولة الأرضية، والعاملين في إدارات التخطيط والتدريب والصيانة، وغيرها من الإدارات ذات الصلة.</w:t>
      </w:r>
    </w:p>
    <w:p w14:paraId="2E6537D3" w14:textId="4641A3E3" w:rsidR="00C72542" w:rsidRPr="00C72542" w:rsidRDefault="006C3E4F" w:rsidP="006C3E4F">
      <w:pPr>
        <w:spacing w:line="360" w:lineRule="auto"/>
        <w:jc w:val="both"/>
        <w:rPr>
          <w:rFonts w:ascii="Sakkal Majalla" w:hAnsi="Sakkal Majalla" w:cs="Sakkal Majalla"/>
          <w:sz w:val="28"/>
          <w:szCs w:val="28"/>
        </w:rPr>
      </w:pPr>
      <w:r w:rsidRPr="006C3E4F">
        <w:rPr>
          <w:rFonts w:ascii="Sakkal Majalla" w:hAnsi="Sakkal Majalla" w:cs="Sakkal Majalla"/>
          <w:sz w:val="28"/>
          <w:szCs w:val="28"/>
          <w:rtl/>
        </w:rPr>
        <w:t>ويتميز مجتمع الدراسة بتنوعه من حيث المستويات الإدارية، والخبرات المهنية، والتخصصات الوظيفية، الأمر الذي يتيح الحصول على رؤى متعددة تعكس الواقع الفعلي لممارسات إدارة المخاطر التشغيلية والأداء التشغيلي والسلامة المهنية داخل الشركة، ويسهم في تعزيز شمولية البيانات ودقتها.</w:t>
      </w:r>
    </w:p>
    <w:p w14:paraId="7C1B75F6" w14:textId="77777777" w:rsidR="00C72542" w:rsidRPr="005C4FF4" w:rsidRDefault="00C72542" w:rsidP="005C4FF4">
      <w:pPr>
        <w:pStyle w:val="Heading3"/>
        <w:spacing w:line="360" w:lineRule="auto"/>
        <w:rPr>
          <w:rFonts w:ascii="Sakkal Majalla" w:hAnsi="Sakkal Majalla" w:cs="Sakkal Majalla"/>
          <w:b/>
          <w:bCs/>
          <w:color w:val="auto"/>
          <w:sz w:val="28"/>
          <w:szCs w:val="28"/>
          <w:rtl/>
        </w:rPr>
      </w:pPr>
      <w:bookmarkStart w:id="27" w:name="_Toc222153387"/>
      <w:r w:rsidRPr="005C4FF4">
        <w:rPr>
          <w:rFonts w:ascii="Sakkal Majalla" w:hAnsi="Sakkal Majalla" w:cs="Sakkal Majalla"/>
          <w:b/>
          <w:bCs/>
          <w:color w:val="auto"/>
          <w:sz w:val="28"/>
          <w:szCs w:val="28"/>
          <w:rtl/>
        </w:rPr>
        <w:t>1.10.3. عينة الدراسة (</w:t>
      </w:r>
      <w:r w:rsidRPr="005C4FF4">
        <w:rPr>
          <w:rFonts w:ascii="Sakkal Majalla" w:hAnsi="Sakkal Majalla" w:cs="Sakkal Majalla"/>
          <w:b/>
          <w:bCs/>
          <w:color w:val="auto"/>
          <w:sz w:val="28"/>
          <w:szCs w:val="28"/>
        </w:rPr>
        <w:t>Study Sample</w:t>
      </w:r>
      <w:r w:rsidRPr="005C4FF4">
        <w:rPr>
          <w:rFonts w:ascii="Sakkal Majalla" w:hAnsi="Sakkal Majalla" w:cs="Sakkal Majalla"/>
          <w:b/>
          <w:bCs/>
          <w:color w:val="auto"/>
          <w:sz w:val="28"/>
          <w:szCs w:val="28"/>
          <w:rtl/>
        </w:rPr>
        <w:t>)</w:t>
      </w:r>
      <w:bookmarkEnd w:id="27"/>
    </w:p>
    <w:p w14:paraId="09D691B3" w14:textId="77777777" w:rsidR="006C3E4F" w:rsidRPr="006C3E4F" w:rsidRDefault="006C3E4F" w:rsidP="006C3E4F">
      <w:pPr>
        <w:spacing w:line="360" w:lineRule="auto"/>
        <w:jc w:val="both"/>
        <w:rPr>
          <w:rFonts w:ascii="Sakkal Majalla" w:hAnsi="Sakkal Majalla" w:cs="Sakkal Majalla"/>
          <w:sz w:val="28"/>
          <w:szCs w:val="28"/>
        </w:rPr>
      </w:pPr>
      <w:r w:rsidRPr="006C3E4F">
        <w:rPr>
          <w:rFonts w:ascii="Sakkal Majalla" w:hAnsi="Sakkal Majalla" w:cs="Sakkal Majalla"/>
          <w:sz w:val="28"/>
          <w:szCs w:val="28"/>
          <w:rtl/>
        </w:rPr>
        <w:t>تم اختيار عينة الدراسة باستخدام أسلوب العينة القصدية (</w:t>
      </w:r>
      <w:r w:rsidRPr="006C3E4F">
        <w:rPr>
          <w:rFonts w:ascii="Sakkal Majalla" w:hAnsi="Sakkal Majalla" w:cs="Sakkal Majalla"/>
          <w:sz w:val="28"/>
          <w:szCs w:val="28"/>
        </w:rPr>
        <w:t>Purposive Sampling</w:t>
      </w:r>
      <w:r w:rsidRPr="006C3E4F">
        <w:rPr>
          <w:rFonts w:ascii="Sakkal Majalla" w:hAnsi="Sakkal Majalla" w:cs="Sakkal Majalla"/>
          <w:sz w:val="28"/>
          <w:szCs w:val="28"/>
          <w:rtl/>
        </w:rPr>
        <w:t>)، نظراً لأن طبيعة الدراسة تتطلب أفراداً يمتلكون خبرة ومعرفة فعلية بمجال إدارة المخاطر التشغيلية والعمليات الأرضية. ويُعد هذا الأسلوب مناسباً للدراسات التطبيقية التي تستهدف فئة محددة قادرة على تقديم بيانات دقيقة وموضوعية حول متغيرات الدراسة.</w:t>
      </w:r>
    </w:p>
    <w:p w14:paraId="41B558C5" w14:textId="17CE81E1" w:rsidR="00C72542" w:rsidRPr="00C72542" w:rsidRDefault="006C3E4F" w:rsidP="006C3E4F">
      <w:pPr>
        <w:spacing w:line="360" w:lineRule="auto"/>
        <w:jc w:val="both"/>
        <w:rPr>
          <w:rFonts w:ascii="Sakkal Majalla" w:hAnsi="Sakkal Majalla" w:cs="Sakkal Majalla"/>
          <w:sz w:val="28"/>
          <w:szCs w:val="28"/>
        </w:rPr>
      </w:pPr>
      <w:r w:rsidRPr="006C3E4F">
        <w:rPr>
          <w:rFonts w:ascii="Sakkal Majalla" w:hAnsi="Sakkal Majalla" w:cs="Sakkal Majalla"/>
          <w:sz w:val="28"/>
          <w:szCs w:val="28"/>
          <w:rtl/>
        </w:rPr>
        <w:t xml:space="preserve">وتضم العينة الموظفين المشاركين في مراحل تخطيط وتنفيذ ومتابعة العمليات التشغيلية وإدارة المخاطر في شركة </w:t>
      </w:r>
      <w:proofErr w:type="spellStart"/>
      <w:r w:rsidRPr="006C3E4F">
        <w:rPr>
          <w:rFonts w:ascii="Sakkal Majalla" w:hAnsi="Sakkal Majalla" w:cs="Sakkal Majalla"/>
          <w:sz w:val="28"/>
          <w:szCs w:val="28"/>
          <w:rtl/>
        </w:rPr>
        <w:t>سويسبورت</w:t>
      </w:r>
      <w:proofErr w:type="spellEnd"/>
      <w:r w:rsidRPr="006C3E4F">
        <w:rPr>
          <w:rFonts w:ascii="Sakkal Majalla" w:hAnsi="Sakkal Majalla" w:cs="Sakkal Majalla"/>
          <w:sz w:val="28"/>
          <w:szCs w:val="28"/>
          <w:rtl/>
        </w:rPr>
        <w:t>، بما يضمن أن تعكس إجاباتهم واقع الممارسات الفعلية داخل الشركة. ويسهم هذا الأسلوب في رفع جودة البيانات المجمعة، وتقليل احتمالات الإجابات غير الدقيقة الناتجة عن ضعف المعرفة بطبيعة العمليات محل الدراسة.</w:t>
      </w:r>
    </w:p>
    <w:p w14:paraId="651B4C04" w14:textId="77777777" w:rsidR="00C72542" w:rsidRPr="005C4FF4" w:rsidRDefault="00C72542" w:rsidP="005C4FF4">
      <w:pPr>
        <w:pStyle w:val="Heading3"/>
        <w:spacing w:line="360" w:lineRule="auto"/>
        <w:rPr>
          <w:rFonts w:ascii="Sakkal Majalla" w:hAnsi="Sakkal Majalla" w:cs="Sakkal Majalla"/>
          <w:b/>
          <w:bCs/>
          <w:color w:val="auto"/>
          <w:sz w:val="28"/>
          <w:szCs w:val="28"/>
          <w:rtl/>
        </w:rPr>
      </w:pPr>
      <w:bookmarkStart w:id="28" w:name="_Toc222153388"/>
      <w:r w:rsidRPr="005C4FF4">
        <w:rPr>
          <w:rFonts w:ascii="Sakkal Majalla" w:hAnsi="Sakkal Majalla" w:cs="Sakkal Majalla"/>
          <w:b/>
          <w:bCs/>
          <w:color w:val="auto"/>
          <w:sz w:val="28"/>
          <w:szCs w:val="28"/>
          <w:rtl/>
        </w:rPr>
        <w:t>1.10.4. قياس متغيرات الدراسة (</w:t>
      </w:r>
      <w:r w:rsidRPr="005C4FF4">
        <w:rPr>
          <w:rFonts w:ascii="Sakkal Majalla" w:hAnsi="Sakkal Majalla" w:cs="Sakkal Majalla"/>
          <w:b/>
          <w:bCs/>
          <w:color w:val="auto"/>
          <w:sz w:val="28"/>
          <w:szCs w:val="28"/>
        </w:rPr>
        <w:t>Measurement of Study Variables</w:t>
      </w:r>
      <w:r w:rsidRPr="005C4FF4">
        <w:rPr>
          <w:rFonts w:ascii="Sakkal Majalla" w:hAnsi="Sakkal Majalla" w:cs="Sakkal Majalla"/>
          <w:b/>
          <w:bCs/>
          <w:color w:val="auto"/>
          <w:sz w:val="28"/>
          <w:szCs w:val="28"/>
          <w:rtl/>
        </w:rPr>
        <w:t>)</w:t>
      </w:r>
      <w:bookmarkEnd w:id="28"/>
    </w:p>
    <w:p w14:paraId="3E711386" w14:textId="77777777" w:rsidR="006C3E4F" w:rsidRPr="006C3E4F" w:rsidRDefault="006C3E4F" w:rsidP="006C3E4F">
      <w:pPr>
        <w:spacing w:line="360" w:lineRule="auto"/>
        <w:jc w:val="both"/>
        <w:rPr>
          <w:rFonts w:ascii="Sakkal Majalla" w:hAnsi="Sakkal Majalla" w:cs="Sakkal Majalla"/>
          <w:sz w:val="28"/>
          <w:szCs w:val="28"/>
        </w:rPr>
      </w:pPr>
      <w:r w:rsidRPr="006C3E4F">
        <w:rPr>
          <w:rFonts w:ascii="Sakkal Majalla" w:hAnsi="Sakkal Majalla" w:cs="Sakkal Majalla"/>
          <w:sz w:val="28"/>
          <w:szCs w:val="28"/>
          <w:rtl/>
        </w:rPr>
        <w:t>اشتملت الدراسة على متغير مستقل ومتغيرين تابعين:</w:t>
      </w:r>
    </w:p>
    <w:p w14:paraId="1306D4EC" w14:textId="77777777" w:rsidR="006C3E4F" w:rsidRPr="006C3E4F" w:rsidRDefault="006C3E4F" w:rsidP="006C3E4F">
      <w:pPr>
        <w:spacing w:line="360" w:lineRule="auto"/>
        <w:jc w:val="both"/>
        <w:rPr>
          <w:rFonts w:ascii="Sakkal Majalla" w:hAnsi="Sakkal Majalla" w:cs="Sakkal Majalla"/>
          <w:sz w:val="28"/>
          <w:szCs w:val="28"/>
          <w:rtl/>
        </w:rPr>
      </w:pPr>
      <w:r w:rsidRPr="006C3E4F">
        <w:rPr>
          <w:rFonts w:ascii="Sakkal Majalla" w:hAnsi="Sakkal Majalla" w:cs="Sakkal Majalla"/>
          <w:sz w:val="28"/>
          <w:szCs w:val="28"/>
          <w:rtl/>
        </w:rPr>
        <w:t xml:space="preserve">المتغير المستقل: إدارة المخاطر التشغيلية، وتم قياسه من خلال مجموعة من الأبعاد التي تعكس الجوانب الرئيسية لعملية إدارة المخاطر وفقاً للمعيار الدولي </w:t>
      </w:r>
      <w:r w:rsidRPr="006C3E4F">
        <w:rPr>
          <w:rFonts w:ascii="Sakkal Majalla" w:hAnsi="Sakkal Majalla" w:cs="Sakkal Majalla"/>
          <w:sz w:val="28"/>
          <w:szCs w:val="28"/>
        </w:rPr>
        <w:t>ISO 31000</w:t>
      </w:r>
      <w:r w:rsidRPr="006C3E4F">
        <w:rPr>
          <w:rFonts w:ascii="Sakkal Majalla" w:hAnsi="Sakkal Majalla" w:cs="Sakkal Majalla"/>
          <w:sz w:val="28"/>
          <w:szCs w:val="28"/>
          <w:rtl/>
        </w:rPr>
        <w:t xml:space="preserve"> (2018)، وهي: تحديد المخاطر، وتقييم المخاطر، والاستجابة للمخاطر، </w:t>
      </w:r>
      <w:proofErr w:type="gramStart"/>
      <w:r w:rsidRPr="006C3E4F">
        <w:rPr>
          <w:rFonts w:ascii="Sakkal Majalla" w:hAnsi="Sakkal Majalla" w:cs="Sakkal Majalla"/>
          <w:sz w:val="28"/>
          <w:szCs w:val="28"/>
          <w:rtl/>
        </w:rPr>
        <w:t>والمراقبة</w:t>
      </w:r>
      <w:proofErr w:type="gramEnd"/>
      <w:r w:rsidRPr="006C3E4F">
        <w:rPr>
          <w:rFonts w:ascii="Sakkal Majalla" w:hAnsi="Sakkal Majalla" w:cs="Sakkal Majalla"/>
          <w:sz w:val="28"/>
          <w:szCs w:val="28"/>
          <w:rtl/>
        </w:rPr>
        <w:t xml:space="preserve"> والمتابعة. وقد صُممت فقرات القياس لتعكس مدى تطبيق هذه الممارسات ومستوى فعاليتها في إدارة عمليات الخدمات الأرضية في شركة </w:t>
      </w:r>
      <w:proofErr w:type="spellStart"/>
      <w:r w:rsidRPr="006C3E4F">
        <w:rPr>
          <w:rFonts w:ascii="Sakkal Majalla" w:hAnsi="Sakkal Majalla" w:cs="Sakkal Majalla"/>
          <w:sz w:val="28"/>
          <w:szCs w:val="28"/>
          <w:rtl/>
        </w:rPr>
        <w:t>سويسبورت</w:t>
      </w:r>
      <w:proofErr w:type="spellEnd"/>
      <w:r w:rsidRPr="006C3E4F">
        <w:rPr>
          <w:rFonts w:ascii="Sakkal Majalla" w:hAnsi="Sakkal Majalla" w:cs="Sakkal Majalla"/>
          <w:sz w:val="28"/>
          <w:szCs w:val="28"/>
          <w:rtl/>
        </w:rPr>
        <w:t>.</w:t>
      </w:r>
    </w:p>
    <w:p w14:paraId="08232207" w14:textId="77777777" w:rsidR="006C3E4F" w:rsidRPr="006C3E4F" w:rsidRDefault="006C3E4F" w:rsidP="006C3E4F">
      <w:pPr>
        <w:spacing w:line="360" w:lineRule="auto"/>
        <w:jc w:val="both"/>
        <w:rPr>
          <w:rFonts w:ascii="Sakkal Majalla" w:hAnsi="Sakkal Majalla" w:cs="Sakkal Majalla"/>
          <w:sz w:val="28"/>
          <w:szCs w:val="28"/>
          <w:rtl/>
        </w:rPr>
      </w:pPr>
      <w:r w:rsidRPr="006C3E4F">
        <w:rPr>
          <w:rFonts w:ascii="Sakkal Majalla" w:hAnsi="Sakkal Majalla" w:cs="Sakkal Majalla"/>
          <w:sz w:val="28"/>
          <w:szCs w:val="28"/>
          <w:rtl/>
        </w:rPr>
        <w:lastRenderedPageBreak/>
        <w:t>المتغير التابع الأول: الأداء التشغيلي، وتم قياسه من خلال أبعاد تشمل: الكفاءة التشغيلية، وجودة الخدمة، والالتزام بالجداول الزمنية. وتهدف هذه الأبعاد إلى قياس مدى تحقيق العمليات التشغيلية لأهدافها المحددة من حيث السرعة والدقة والجودة.</w:t>
      </w:r>
    </w:p>
    <w:p w14:paraId="5FD8C4A0" w14:textId="3D7550D2" w:rsidR="00C72542" w:rsidRPr="00C72542" w:rsidRDefault="006C3E4F" w:rsidP="006C3E4F">
      <w:pPr>
        <w:spacing w:line="360" w:lineRule="auto"/>
        <w:jc w:val="both"/>
        <w:rPr>
          <w:rFonts w:ascii="Sakkal Majalla" w:hAnsi="Sakkal Majalla" w:cs="Sakkal Majalla"/>
          <w:sz w:val="28"/>
          <w:szCs w:val="28"/>
          <w:rtl/>
        </w:rPr>
      </w:pPr>
      <w:r w:rsidRPr="006C3E4F">
        <w:rPr>
          <w:rFonts w:ascii="Sakkal Majalla" w:hAnsi="Sakkal Majalla" w:cs="Sakkal Majalla"/>
          <w:sz w:val="28"/>
          <w:szCs w:val="28"/>
          <w:rtl/>
        </w:rPr>
        <w:t>المتغير التابع الثاني: السلامة المهنية، وتم قياسه من خلال أبعاد تشمل: معدلات الحوادث والإصابات، وثقافة السلامة، وبيئة العمل الآمنة. وتهدف هذه الأبعاد إلى قياس مستوى السلامة في بيئة العمل ومدى فعالية الإجراءات المتخذة لحماية العاملين والمعدات.</w:t>
      </w:r>
      <w:r w:rsidR="00C72542" w:rsidRPr="00C72542">
        <w:rPr>
          <w:rFonts w:ascii="Sakkal Majalla" w:hAnsi="Sakkal Majalla" w:cs="Sakkal Majalla"/>
          <w:sz w:val="28"/>
          <w:szCs w:val="28"/>
          <w:rtl/>
        </w:rPr>
        <w:t xml:space="preserve"> </w:t>
      </w:r>
    </w:p>
    <w:p w14:paraId="19FC0B90" w14:textId="7545C4CE" w:rsidR="00C72542" w:rsidRPr="009D1BBF" w:rsidRDefault="00C72542" w:rsidP="006C3E4F">
      <w:pPr>
        <w:spacing w:line="360" w:lineRule="auto"/>
        <w:jc w:val="both"/>
        <w:rPr>
          <w:rFonts w:ascii="Sakkal Majalla" w:hAnsi="Sakkal Majalla" w:cs="Sakkal Majalla"/>
          <w:b/>
          <w:bCs/>
          <w:sz w:val="32"/>
          <w:szCs w:val="32"/>
          <w:u w:val="single"/>
          <w:rtl/>
        </w:rPr>
      </w:pPr>
      <w:r w:rsidRPr="009D1BBF">
        <w:rPr>
          <w:rFonts w:ascii="Sakkal Majalla" w:hAnsi="Sakkal Majalla" w:cs="Sakkal Majalla"/>
          <w:b/>
          <w:bCs/>
          <w:sz w:val="32"/>
          <w:szCs w:val="32"/>
          <w:u w:val="single"/>
          <w:rtl/>
        </w:rPr>
        <w:t xml:space="preserve">1.11. </w:t>
      </w:r>
      <w:r w:rsidR="006C3E4F" w:rsidRPr="006C3E4F">
        <w:rPr>
          <w:rFonts w:ascii="Sakkal Majalla" w:hAnsi="Sakkal Majalla" w:cs="Sakkal Majalla"/>
          <w:b/>
          <w:bCs/>
          <w:sz w:val="32"/>
          <w:szCs w:val="32"/>
          <w:u w:val="single"/>
          <w:rtl/>
        </w:rPr>
        <w:t>أدوات جمع البيانات</w:t>
      </w:r>
    </w:p>
    <w:p w14:paraId="3C203082" w14:textId="77777777" w:rsidR="006C3E4F" w:rsidRPr="006C3E4F" w:rsidRDefault="006C3E4F" w:rsidP="006C3E4F">
      <w:pPr>
        <w:spacing w:line="360" w:lineRule="auto"/>
        <w:jc w:val="both"/>
        <w:rPr>
          <w:rFonts w:ascii="Sakkal Majalla" w:hAnsi="Sakkal Majalla" w:cs="Sakkal Majalla"/>
          <w:sz w:val="28"/>
          <w:szCs w:val="28"/>
        </w:rPr>
      </w:pPr>
      <w:r w:rsidRPr="006C3E4F">
        <w:rPr>
          <w:rFonts w:ascii="Sakkal Majalla" w:hAnsi="Sakkal Majalla" w:cs="Sakkal Majalla"/>
          <w:sz w:val="28"/>
          <w:szCs w:val="28"/>
          <w:rtl/>
        </w:rPr>
        <w:t>اعتمدت الدراسة على الاستبانة بوصفها الأداة الرئيسية لجمع البيانات، لما تتميز به من قدرة على جمع بيانات كمية من عدد مناسب من المبحوثين في فترة زمنية محدودة، وسهولة التطبيق، وإمكانية التحليل الإحصائي الدقيق. وقد جرى تصميم الاستبانة استناداً إلى الإطار النظري والدراسات السابقة ذات الصلة بموضوع الدراسة، بما يضمن شمولها لجميع أبعاد متغيرات الدراسة.</w:t>
      </w:r>
    </w:p>
    <w:p w14:paraId="75545A31" w14:textId="23C6197D" w:rsidR="00C72542" w:rsidRPr="00C72542" w:rsidRDefault="006C3E4F" w:rsidP="006C3E4F">
      <w:pPr>
        <w:spacing w:line="360" w:lineRule="auto"/>
        <w:jc w:val="both"/>
        <w:rPr>
          <w:rFonts w:ascii="Sakkal Majalla" w:hAnsi="Sakkal Majalla" w:cs="Sakkal Majalla"/>
          <w:sz w:val="28"/>
          <w:szCs w:val="28"/>
        </w:rPr>
      </w:pPr>
      <w:r w:rsidRPr="006C3E4F">
        <w:rPr>
          <w:rFonts w:ascii="Sakkal Majalla" w:hAnsi="Sakkal Majalla" w:cs="Sakkal Majalla"/>
          <w:sz w:val="28"/>
          <w:szCs w:val="28"/>
          <w:rtl/>
        </w:rPr>
        <w:t>كما رُوعي في تصميم الاستبانة وضوح الصياغة، وتسلسل الفقرات، وملاءمة اللغة المستخدمة لمستوى أفراد العينة، بما يسهم في رفع معدل الاستجابة وتقليل احتمالات سوء الفهم.</w:t>
      </w:r>
    </w:p>
    <w:p w14:paraId="4015038F" w14:textId="19BAE969" w:rsidR="00C72542" w:rsidRPr="005C4FF4" w:rsidRDefault="00C72542" w:rsidP="006C3E4F">
      <w:pPr>
        <w:pStyle w:val="Heading3"/>
        <w:spacing w:line="360" w:lineRule="auto"/>
        <w:rPr>
          <w:rFonts w:ascii="Sakkal Majalla" w:hAnsi="Sakkal Majalla" w:cs="Sakkal Majalla"/>
          <w:b/>
          <w:bCs/>
          <w:color w:val="auto"/>
          <w:sz w:val="28"/>
          <w:szCs w:val="28"/>
          <w:rtl/>
        </w:rPr>
      </w:pPr>
      <w:bookmarkStart w:id="29" w:name="_Toc222153389"/>
      <w:r w:rsidRPr="005C4FF4">
        <w:rPr>
          <w:rFonts w:ascii="Sakkal Majalla" w:hAnsi="Sakkal Majalla" w:cs="Sakkal Majalla"/>
          <w:b/>
          <w:bCs/>
          <w:color w:val="auto"/>
          <w:sz w:val="28"/>
          <w:szCs w:val="28"/>
          <w:rtl/>
        </w:rPr>
        <w:t xml:space="preserve">1.11.1. </w:t>
      </w:r>
      <w:r w:rsidR="006C3E4F" w:rsidRPr="006C3E4F">
        <w:rPr>
          <w:rFonts w:ascii="Sakkal Majalla" w:hAnsi="Sakkal Majalla" w:cs="Sakkal Majalla"/>
          <w:b/>
          <w:bCs/>
          <w:color w:val="auto"/>
          <w:sz w:val="28"/>
          <w:szCs w:val="28"/>
          <w:rtl/>
        </w:rPr>
        <w:t>مقياس الاستجابة</w:t>
      </w:r>
      <w:bookmarkEnd w:id="29"/>
    </w:p>
    <w:p w14:paraId="132D0630" w14:textId="3D86D30C" w:rsidR="00C72542" w:rsidRDefault="006C3E4F" w:rsidP="006C3E4F">
      <w:pPr>
        <w:spacing w:line="360" w:lineRule="auto"/>
        <w:jc w:val="both"/>
        <w:rPr>
          <w:rFonts w:ascii="Sakkal Majalla" w:hAnsi="Sakkal Majalla" w:cs="Sakkal Majalla"/>
          <w:sz w:val="28"/>
          <w:szCs w:val="28"/>
        </w:rPr>
      </w:pPr>
      <w:r w:rsidRPr="006C3E4F">
        <w:rPr>
          <w:rFonts w:ascii="Sakkal Majalla" w:hAnsi="Sakkal Majalla" w:cs="Sakkal Majalla"/>
          <w:sz w:val="28"/>
          <w:szCs w:val="28"/>
          <w:rtl/>
        </w:rPr>
        <w:t xml:space="preserve">استخدمت الدراسة مقياس </w:t>
      </w:r>
      <w:proofErr w:type="spellStart"/>
      <w:r w:rsidRPr="006C3E4F">
        <w:rPr>
          <w:rFonts w:ascii="Sakkal Majalla" w:hAnsi="Sakkal Majalla" w:cs="Sakkal Majalla"/>
          <w:sz w:val="28"/>
          <w:szCs w:val="28"/>
          <w:rtl/>
        </w:rPr>
        <w:t>ليكرت</w:t>
      </w:r>
      <w:proofErr w:type="spellEnd"/>
      <w:r w:rsidRPr="006C3E4F">
        <w:rPr>
          <w:rFonts w:ascii="Sakkal Majalla" w:hAnsi="Sakkal Majalla" w:cs="Sakkal Majalla"/>
          <w:sz w:val="28"/>
          <w:szCs w:val="28"/>
          <w:rtl/>
        </w:rPr>
        <w:t xml:space="preserve"> الخماسي لقياس استجابات أفراد العينة على فقرات الاستبانة، حيث تراوحت الإجابات بين: (أوافق بشدة – أوافق – محايد – لا أوافق – لا أوافق بشدة). ويُعد هذا المقياس من أكثر المقاييس شيوعاً في الدراسات الإدارية، لما يوفره من مرونة في قياس الاتجاهات والآراء، وقدرته على تحويل الاستجابات إلى بيانات رقمية قابلة للتحليل الإحصائي، بما يدعم دقة النتائج المستخلصة</w:t>
      </w:r>
      <w:r w:rsidRPr="006C3E4F">
        <w:rPr>
          <w:rFonts w:ascii="Sakkal Majalla" w:hAnsi="Sakkal Majalla" w:cs="Sakkal Majalla"/>
          <w:sz w:val="28"/>
          <w:szCs w:val="28"/>
        </w:rPr>
        <w:t>.</w:t>
      </w:r>
    </w:p>
    <w:p w14:paraId="65F38E73" w14:textId="6E0F77D5" w:rsidR="006C3E4F" w:rsidRDefault="006C3E4F" w:rsidP="006C3E4F">
      <w:pPr>
        <w:pStyle w:val="Heading3"/>
        <w:spacing w:line="360" w:lineRule="auto"/>
        <w:rPr>
          <w:rFonts w:ascii="Sakkal Majalla" w:hAnsi="Sakkal Majalla" w:cs="Sakkal Majalla"/>
          <w:sz w:val="28"/>
          <w:szCs w:val="28"/>
        </w:rPr>
      </w:pPr>
      <w:bookmarkStart w:id="30" w:name="_Toc222153390"/>
      <w:r w:rsidRPr="006C3E4F">
        <w:rPr>
          <w:rFonts w:ascii="Sakkal Majalla" w:hAnsi="Sakkal Majalla" w:cs="Sakkal Majalla"/>
          <w:sz w:val="28"/>
          <w:szCs w:val="28"/>
        </w:rPr>
        <w:t>1.1</w:t>
      </w:r>
      <w:r w:rsidRPr="006C3E4F">
        <w:rPr>
          <w:rFonts w:ascii="Sakkal Majalla" w:hAnsi="Sakkal Majalla" w:cs="Sakkal Majalla"/>
          <w:b/>
          <w:bCs/>
          <w:sz w:val="28"/>
          <w:szCs w:val="28"/>
        </w:rPr>
        <w:t xml:space="preserve">1.2 </w:t>
      </w:r>
      <w:r w:rsidRPr="006C3E4F">
        <w:rPr>
          <w:rFonts w:ascii="Sakkal Majalla" w:hAnsi="Sakkal Majalla" w:cs="Sakkal Majalla"/>
          <w:b/>
          <w:bCs/>
          <w:sz w:val="28"/>
          <w:szCs w:val="28"/>
          <w:rtl/>
        </w:rPr>
        <w:t xml:space="preserve">صدق </w:t>
      </w:r>
      <w:r w:rsidRPr="006C3E4F">
        <w:rPr>
          <w:rFonts w:ascii="Sakkal Majalla" w:hAnsi="Sakkal Majalla" w:cs="Sakkal Majalla"/>
          <w:b/>
          <w:bCs/>
          <w:color w:val="auto"/>
          <w:sz w:val="28"/>
          <w:szCs w:val="28"/>
          <w:rtl/>
        </w:rPr>
        <w:t>وثبات</w:t>
      </w:r>
      <w:r w:rsidRPr="006C3E4F">
        <w:rPr>
          <w:rFonts w:ascii="Sakkal Majalla" w:hAnsi="Sakkal Majalla" w:cs="Sakkal Majalla"/>
          <w:b/>
          <w:bCs/>
          <w:sz w:val="28"/>
          <w:szCs w:val="28"/>
          <w:rtl/>
        </w:rPr>
        <w:t xml:space="preserve"> أداة الدراسة</w:t>
      </w:r>
      <w:bookmarkEnd w:id="30"/>
    </w:p>
    <w:p w14:paraId="7D5D5C11" w14:textId="77777777" w:rsidR="006C3E4F" w:rsidRPr="006C3E4F" w:rsidRDefault="006C3E4F" w:rsidP="006C3E4F">
      <w:pPr>
        <w:spacing w:line="360" w:lineRule="auto"/>
        <w:jc w:val="both"/>
        <w:rPr>
          <w:rFonts w:ascii="Sakkal Majalla" w:hAnsi="Sakkal Majalla" w:cs="Sakkal Majalla"/>
          <w:sz w:val="28"/>
          <w:szCs w:val="28"/>
        </w:rPr>
      </w:pPr>
      <w:r w:rsidRPr="006C3E4F">
        <w:rPr>
          <w:rFonts w:ascii="Sakkal Majalla" w:hAnsi="Sakkal Majalla" w:cs="Sakkal Majalla"/>
          <w:sz w:val="28"/>
          <w:szCs w:val="28"/>
          <w:rtl/>
        </w:rPr>
        <w:t xml:space="preserve">تم التحقق من صدق أداة الدراسة من خلال صدق المحتوى، وذلك بعرض الاستبانة على مجموعة من المحكمين المتخصصين في مجالي إدارة المخاطر وإدارة العمليات التشغيلية، للتأكد من ملاءمة الفقرات لأهداف الدراسة، ووضوح </w:t>
      </w:r>
      <w:r w:rsidRPr="006C3E4F">
        <w:rPr>
          <w:rFonts w:ascii="Sakkal Majalla" w:hAnsi="Sakkal Majalla" w:cs="Sakkal Majalla"/>
          <w:sz w:val="28"/>
          <w:szCs w:val="28"/>
          <w:rtl/>
        </w:rPr>
        <w:lastRenderedPageBreak/>
        <w:t>صياغتها، وشمولها لأبعاد المتغيرات محل الدراسة. وقد أُجريت التعديلات اللازمة في ضوء ملاحظات المحكمين بما أسهم في تحسين جودة الأداة.</w:t>
      </w:r>
    </w:p>
    <w:p w14:paraId="51427623" w14:textId="22958FF6" w:rsidR="006C3E4F" w:rsidRPr="00C72542" w:rsidRDefault="006C3E4F" w:rsidP="006C3E4F">
      <w:pPr>
        <w:spacing w:line="360" w:lineRule="auto"/>
        <w:jc w:val="both"/>
        <w:rPr>
          <w:rFonts w:ascii="Sakkal Majalla" w:hAnsi="Sakkal Majalla" w:cs="Sakkal Majalla"/>
          <w:sz w:val="28"/>
          <w:szCs w:val="28"/>
        </w:rPr>
      </w:pPr>
      <w:r w:rsidRPr="006C3E4F">
        <w:rPr>
          <w:rFonts w:ascii="Sakkal Majalla" w:hAnsi="Sakkal Majalla" w:cs="Sakkal Majalla"/>
          <w:sz w:val="28"/>
          <w:szCs w:val="28"/>
          <w:rtl/>
        </w:rPr>
        <w:t xml:space="preserve">كما جرى التحقق من ثبات أداة الدراسة باستخدام معامل الاتساق الداخلي (ألفا </w:t>
      </w:r>
      <w:proofErr w:type="spellStart"/>
      <w:r w:rsidRPr="006C3E4F">
        <w:rPr>
          <w:rFonts w:ascii="Sakkal Majalla" w:hAnsi="Sakkal Majalla" w:cs="Sakkal Majalla"/>
          <w:sz w:val="28"/>
          <w:szCs w:val="28"/>
          <w:rtl/>
        </w:rPr>
        <w:t>كرونباخ</w:t>
      </w:r>
      <w:proofErr w:type="spellEnd"/>
      <w:r w:rsidRPr="006C3E4F">
        <w:rPr>
          <w:rFonts w:ascii="Sakkal Majalla" w:hAnsi="Sakkal Majalla" w:cs="Sakkal Majalla"/>
          <w:sz w:val="28"/>
          <w:szCs w:val="28"/>
          <w:rtl/>
        </w:rPr>
        <w:t>)، لقياس مدى اتساق فقرات الاستبانة وقدرتها على قياس المتغيرات بصورة مستقرة. ويُعد هذا الإجراء ضرورياً لضمان موثوقية النتائج وإمكانية الاعتماد عليها في التحليل والتفسير.</w:t>
      </w:r>
    </w:p>
    <w:p w14:paraId="1B8FA52B" w14:textId="176C9F9C" w:rsidR="006C3E4F" w:rsidRDefault="00C72542" w:rsidP="006C3E4F">
      <w:pPr>
        <w:pStyle w:val="Heading3"/>
        <w:spacing w:line="360" w:lineRule="auto"/>
        <w:rPr>
          <w:rFonts w:ascii="Sakkal Majalla" w:hAnsi="Sakkal Majalla" w:cs="Sakkal Majalla"/>
          <w:b/>
          <w:bCs/>
          <w:color w:val="auto"/>
          <w:sz w:val="28"/>
          <w:szCs w:val="28"/>
        </w:rPr>
      </w:pPr>
      <w:bookmarkStart w:id="31" w:name="_Toc222153391"/>
      <w:r w:rsidRPr="005C4FF4">
        <w:rPr>
          <w:rFonts w:ascii="Sakkal Majalla" w:hAnsi="Sakkal Majalla" w:cs="Sakkal Majalla"/>
          <w:b/>
          <w:bCs/>
          <w:color w:val="auto"/>
          <w:sz w:val="28"/>
          <w:szCs w:val="28"/>
          <w:rtl/>
        </w:rPr>
        <w:t xml:space="preserve">1.11.3. </w:t>
      </w:r>
      <w:r w:rsidR="006C3E4F" w:rsidRPr="006C3E4F">
        <w:rPr>
          <w:rFonts w:ascii="Sakkal Majalla" w:hAnsi="Sakkal Majalla" w:cs="Sakkal Majalla"/>
          <w:b/>
          <w:bCs/>
          <w:color w:val="auto"/>
          <w:sz w:val="28"/>
          <w:szCs w:val="28"/>
          <w:rtl/>
        </w:rPr>
        <w:t>أساليب تحليل البيانات الإحصائية</w:t>
      </w:r>
      <w:bookmarkEnd w:id="31"/>
    </w:p>
    <w:p w14:paraId="1363A6CF" w14:textId="77777777" w:rsidR="006C3E4F" w:rsidRPr="006C3E4F" w:rsidRDefault="006C3E4F" w:rsidP="006C3E4F">
      <w:pPr>
        <w:spacing w:line="360" w:lineRule="auto"/>
        <w:jc w:val="both"/>
        <w:rPr>
          <w:rFonts w:ascii="Sakkal Majalla" w:hAnsi="Sakkal Majalla" w:cs="Sakkal Majalla"/>
          <w:sz w:val="28"/>
          <w:szCs w:val="28"/>
        </w:rPr>
      </w:pPr>
      <w:r w:rsidRPr="006C3E4F">
        <w:rPr>
          <w:rFonts w:ascii="Sakkal Majalla" w:hAnsi="Sakkal Majalla" w:cs="Sakkal Majalla"/>
          <w:sz w:val="28"/>
          <w:szCs w:val="28"/>
          <w:rtl/>
        </w:rPr>
        <w:t>تم تحليل البيانات باستخدام الحزمة الإحصائية للعلوم الاجتماعية (</w:t>
      </w:r>
      <w:r w:rsidRPr="006C3E4F">
        <w:rPr>
          <w:rFonts w:ascii="Sakkal Majalla" w:hAnsi="Sakkal Majalla" w:cs="Sakkal Majalla"/>
          <w:sz w:val="28"/>
          <w:szCs w:val="28"/>
        </w:rPr>
        <w:t>SPSS</w:t>
      </w:r>
      <w:r w:rsidRPr="006C3E4F">
        <w:rPr>
          <w:rFonts w:ascii="Sakkal Majalla" w:hAnsi="Sakkal Majalla" w:cs="Sakkal Majalla"/>
          <w:sz w:val="28"/>
          <w:szCs w:val="28"/>
          <w:rtl/>
        </w:rPr>
        <w:t>)، من خلال توظيف مجموعة من الأساليب الإحصائية الوصفية والاستدلالية. وشملت الأساليب الوصفية المتوسطات الحسابية والانحرافات المعيارية لوصف خصائص العينة ومستويات متغيرات الدراسة، في حين شملت الأساليب الاستدلالية اختبارات الارتباط (</w:t>
      </w:r>
      <w:r w:rsidRPr="006C3E4F">
        <w:rPr>
          <w:rFonts w:ascii="Sakkal Majalla" w:hAnsi="Sakkal Majalla" w:cs="Sakkal Majalla"/>
          <w:sz w:val="28"/>
          <w:szCs w:val="28"/>
        </w:rPr>
        <w:t>Pearson Correlation</w:t>
      </w:r>
      <w:r w:rsidRPr="006C3E4F">
        <w:rPr>
          <w:rFonts w:ascii="Sakkal Majalla" w:hAnsi="Sakkal Majalla" w:cs="Sakkal Majalla"/>
          <w:sz w:val="28"/>
          <w:szCs w:val="28"/>
          <w:rtl/>
        </w:rPr>
        <w:t>) لقياس قوة واتجاه العلاقة بين المتغيرات، وتحليل الانحدار المتعدد (</w:t>
      </w:r>
      <w:r w:rsidRPr="006C3E4F">
        <w:rPr>
          <w:rFonts w:ascii="Sakkal Majalla" w:hAnsi="Sakkal Majalla" w:cs="Sakkal Majalla"/>
          <w:sz w:val="28"/>
          <w:szCs w:val="28"/>
        </w:rPr>
        <w:t>Multiple Regression Analysis</w:t>
      </w:r>
      <w:r w:rsidRPr="006C3E4F">
        <w:rPr>
          <w:rFonts w:ascii="Sakkal Majalla" w:hAnsi="Sakkal Majalla" w:cs="Sakkal Majalla"/>
          <w:sz w:val="28"/>
          <w:szCs w:val="28"/>
          <w:rtl/>
        </w:rPr>
        <w:t>) لاختبار أثر أبعاد المتغير المستقل على المتغيرين التابعين واختبار فرضيات الدراسة.</w:t>
      </w:r>
    </w:p>
    <w:p w14:paraId="71031C1A" w14:textId="77777777" w:rsidR="006C3E4F" w:rsidRDefault="006C3E4F" w:rsidP="006C3E4F">
      <w:pPr>
        <w:spacing w:line="360" w:lineRule="auto"/>
        <w:jc w:val="both"/>
        <w:rPr>
          <w:rFonts w:ascii="Sakkal Majalla" w:hAnsi="Sakkal Majalla" w:cs="Sakkal Majalla"/>
          <w:sz w:val="28"/>
          <w:szCs w:val="28"/>
        </w:rPr>
      </w:pPr>
      <w:r w:rsidRPr="006C3E4F">
        <w:rPr>
          <w:rFonts w:ascii="Sakkal Majalla" w:hAnsi="Sakkal Majalla" w:cs="Sakkal Majalla"/>
          <w:sz w:val="28"/>
          <w:szCs w:val="28"/>
          <w:rtl/>
        </w:rPr>
        <w:t>وقد أسهمت هذه الأساليب في قياس قوة واتجاه العلاقة بين إدارة المخاطر التشغيلية وكل من الأداء التشغيلي والسلامة المهنية، وتحديد الأبعاد الأكثر تأثيراً، بما يعزز القيمة العلمية للنتائج.</w:t>
      </w:r>
    </w:p>
    <w:p w14:paraId="3F9C7BFA" w14:textId="07630858" w:rsidR="006C3E4F" w:rsidRPr="006C3E4F" w:rsidRDefault="006C3E4F" w:rsidP="006C3E4F">
      <w:pPr>
        <w:pStyle w:val="Heading3"/>
        <w:spacing w:line="360" w:lineRule="auto"/>
        <w:rPr>
          <w:rFonts w:ascii="Sakkal Majalla" w:hAnsi="Sakkal Majalla" w:cs="Sakkal Majalla"/>
          <w:b/>
          <w:bCs/>
          <w:color w:val="auto"/>
          <w:sz w:val="28"/>
          <w:szCs w:val="28"/>
        </w:rPr>
      </w:pPr>
      <w:bookmarkStart w:id="32" w:name="_Toc222153392"/>
      <w:r w:rsidRPr="006C3E4F">
        <w:rPr>
          <w:rFonts w:ascii="Sakkal Majalla" w:hAnsi="Sakkal Majalla" w:cs="Sakkal Majalla"/>
          <w:b/>
          <w:bCs/>
          <w:color w:val="auto"/>
          <w:sz w:val="28"/>
          <w:szCs w:val="28"/>
        </w:rPr>
        <w:t xml:space="preserve">1.11.4 </w:t>
      </w:r>
      <w:r w:rsidRPr="006C3E4F">
        <w:rPr>
          <w:rFonts w:ascii="Sakkal Majalla" w:hAnsi="Sakkal Majalla" w:cs="Sakkal Majalla"/>
          <w:b/>
          <w:bCs/>
          <w:color w:val="auto"/>
          <w:sz w:val="28"/>
          <w:szCs w:val="28"/>
          <w:rtl/>
        </w:rPr>
        <w:t>حدود الدراسة</w:t>
      </w:r>
      <w:bookmarkEnd w:id="32"/>
    </w:p>
    <w:p w14:paraId="644DC177" w14:textId="77777777" w:rsidR="006C3E4F" w:rsidRPr="006C3E4F" w:rsidRDefault="006C3E4F" w:rsidP="006C3E4F">
      <w:pPr>
        <w:spacing w:line="360" w:lineRule="auto"/>
        <w:jc w:val="both"/>
        <w:rPr>
          <w:rFonts w:ascii="Sakkal Majalla" w:hAnsi="Sakkal Majalla" w:cs="Sakkal Majalla"/>
          <w:sz w:val="28"/>
          <w:szCs w:val="28"/>
        </w:rPr>
      </w:pPr>
      <w:r w:rsidRPr="006C3E4F">
        <w:rPr>
          <w:rFonts w:ascii="Sakkal Majalla" w:hAnsi="Sakkal Majalla" w:cs="Sakkal Majalla"/>
          <w:sz w:val="28"/>
          <w:szCs w:val="28"/>
          <w:rtl/>
        </w:rPr>
        <w:t xml:space="preserve">تقتصر هذه الدراسة على مجموعة من الحدود التي ينبغي أخذها في الاعتبار عند تفسير النتائج. وتشمل الحدود المكانية المتمثلة في شركة </w:t>
      </w:r>
      <w:proofErr w:type="spellStart"/>
      <w:r w:rsidRPr="006C3E4F">
        <w:rPr>
          <w:rFonts w:ascii="Sakkal Majalla" w:hAnsi="Sakkal Majalla" w:cs="Sakkal Majalla"/>
          <w:sz w:val="28"/>
          <w:szCs w:val="28"/>
          <w:rtl/>
        </w:rPr>
        <w:t>سويسبورت</w:t>
      </w:r>
      <w:proofErr w:type="spellEnd"/>
      <w:r w:rsidRPr="006C3E4F">
        <w:rPr>
          <w:rFonts w:ascii="Sakkal Majalla" w:hAnsi="Sakkal Majalla" w:cs="Sakkal Majalla"/>
          <w:sz w:val="28"/>
          <w:szCs w:val="28"/>
          <w:rtl/>
        </w:rPr>
        <w:t xml:space="preserve"> للخدمات الأرضية، والحدود البشرية المقتصرة على العاملين المرتبطين بالعمليات التشغيلية وإدارة المخاطر في الشركة، إضافة إلى الحدود الزمانية المرتبطة بفترة جمع البيانات. كما تقتصر الدراسة على المتغيرات الواردة في نموذجها البحثي دون التوسع في متغيرات أخرى قد تؤثر في الأداء التشغيلي والسلامة المهنية.</w:t>
      </w:r>
    </w:p>
    <w:p w14:paraId="1603DC08" w14:textId="77777777" w:rsidR="006C3E4F" w:rsidRPr="006C3E4F" w:rsidRDefault="006C3E4F" w:rsidP="006C3E4F">
      <w:pPr>
        <w:spacing w:line="360" w:lineRule="auto"/>
        <w:jc w:val="both"/>
        <w:rPr>
          <w:rFonts w:ascii="Sakkal Majalla" w:hAnsi="Sakkal Majalla" w:cs="Sakkal Majalla"/>
          <w:sz w:val="28"/>
          <w:szCs w:val="28"/>
          <w:rtl/>
        </w:rPr>
      </w:pPr>
      <w:r w:rsidRPr="006C3E4F">
        <w:rPr>
          <w:rFonts w:ascii="Sakkal Majalla" w:hAnsi="Sakkal Majalla" w:cs="Sakkal Majalla"/>
          <w:sz w:val="28"/>
          <w:szCs w:val="28"/>
          <w:rtl/>
        </w:rPr>
        <w:t xml:space="preserve">وتتمثل الحدود الموضوعية في تركيز الدراسة على إدارة المخاطر التشغيلية بأبعادها الأربعة (تحديد المخاطر، تقييم المخاطر، الاستجابة للمخاطر، المراقبة والمتابعة) وأثرها على الأداء التشغيلي والسلامة المهنية، دون التطرق إلى أنواع أخرى من المخاطر كالمخاطر المالية أو الاستراتيجية أو </w:t>
      </w:r>
      <w:proofErr w:type="gramStart"/>
      <w:r w:rsidRPr="006C3E4F">
        <w:rPr>
          <w:rFonts w:ascii="Sakkal Majalla" w:hAnsi="Sakkal Majalla" w:cs="Sakkal Majalla"/>
          <w:sz w:val="28"/>
          <w:szCs w:val="28"/>
          <w:rtl/>
        </w:rPr>
        <w:t>مخاطر</w:t>
      </w:r>
      <w:proofErr w:type="gramEnd"/>
      <w:r w:rsidRPr="006C3E4F">
        <w:rPr>
          <w:rFonts w:ascii="Sakkal Majalla" w:hAnsi="Sakkal Majalla" w:cs="Sakkal Majalla"/>
          <w:sz w:val="28"/>
          <w:szCs w:val="28"/>
          <w:rtl/>
        </w:rPr>
        <w:t xml:space="preserve"> السمعة.</w:t>
      </w:r>
    </w:p>
    <w:p w14:paraId="2B9DACD2" w14:textId="3586C436" w:rsidR="00C72542" w:rsidRPr="00C72542" w:rsidRDefault="00C72542" w:rsidP="0063545B">
      <w:pPr>
        <w:spacing w:line="360" w:lineRule="auto"/>
        <w:jc w:val="both"/>
        <w:rPr>
          <w:rFonts w:ascii="Sakkal Majalla" w:hAnsi="Sakkal Majalla" w:cs="Sakkal Majalla"/>
          <w:sz w:val="28"/>
          <w:szCs w:val="28"/>
          <w:rtl/>
        </w:rPr>
      </w:pPr>
    </w:p>
    <w:p w14:paraId="44BF1CF7" w14:textId="7AAEAF16" w:rsidR="006C3E4F" w:rsidRPr="006C3E4F" w:rsidRDefault="00C72542" w:rsidP="006C3E4F">
      <w:pPr>
        <w:pStyle w:val="Heading2"/>
        <w:spacing w:line="360" w:lineRule="auto"/>
        <w:rPr>
          <w:rFonts w:ascii="Sakkal Majalla" w:hAnsi="Sakkal Majalla" w:cs="Sakkal Majalla"/>
          <w:b/>
          <w:bCs/>
          <w:color w:val="auto"/>
          <w:sz w:val="32"/>
          <w:szCs w:val="32"/>
        </w:rPr>
      </w:pPr>
      <w:bookmarkStart w:id="33" w:name="_Toc222153393"/>
      <w:r w:rsidRPr="00271E34">
        <w:rPr>
          <w:rFonts w:ascii="Sakkal Majalla" w:hAnsi="Sakkal Majalla" w:cs="Sakkal Majalla"/>
          <w:b/>
          <w:bCs/>
          <w:color w:val="auto"/>
          <w:sz w:val="32"/>
          <w:szCs w:val="32"/>
          <w:rtl/>
        </w:rPr>
        <w:lastRenderedPageBreak/>
        <w:t xml:space="preserve">1.12. </w:t>
      </w:r>
      <w:r w:rsidR="006C3E4F" w:rsidRPr="006C3E4F">
        <w:rPr>
          <w:rFonts w:ascii="Sakkal Majalla" w:hAnsi="Sakkal Majalla" w:cs="Sakkal Majalla"/>
          <w:b/>
          <w:bCs/>
          <w:color w:val="auto"/>
          <w:sz w:val="32"/>
          <w:szCs w:val="32"/>
          <w:rtl/>
        </w:rPr>
        <w:t>تعريف المصطلحات</w:t>
      </w:r>
      <w:bookmarkEnd w:id="33"/>
    </w:p>
    <w:p w14:paraId="0851331B" w14:textId="77777777" w:rsidR="006C3E4F" w:rsidRPr="006C3E4F" w:rsidRDefault="006C3E4F" w:rsidP="006C3E4F">
      <w:pPr>
        <w:spacing w:line="360" w:lineRule="auto"/>
        <w:jc w:val="both"/>
        <w:rPr>
          <w:rFonts w:ascii="Sakkal Majalla" w:hAnsi="Sakkal Majalla" w:cs="Sakkal Majalla"/>
          <w:sz w:val="28"/>
          <w:szCs w:val="28"/>
        </w:rPr>
      </w:pPr>
      <w:r w:rsidRPr="006C3E4F">
        <w:rPr>
          <w:rFonts w:ascii="Sakkal Majalla" w:hAnsi="Sakkal Majalla" w:cs="Sakkal Majalla"/>
          <w:sz w:val="28"/>
          <w:szCs w:val="28"/>
          <w:rtl/>
        </w:rPr>
        <w:t>حرصاً على توحيد المفاهيم المستخدمة وتحديد المقصود بكل مصطلح في سياقه البحثي، ولأغراض هذه الدراسة، تُعرَّف المصطلحات الآتية تعريفاً إجرائياً بما يتوافق مع أهداف الدراسة ومتغيراتها ونموذجها التحليلي:</w:t>
      </w:r>
    </w:p>
    <w:p w14:paraId="2E223833" w14:textId="77777777" w:rsidR="006C3E4F" w:rsidRPr="006C3E4F" w:rsidRDefault="006C3E4F" w:rsidP="006C3E4F">
      <w:pPr>
        <w:spacing w:line="360" w:lineRule="auto"/>
        <w:jc w:val="both"/>
        <w:rPr>
          <w:rFonts w:ascii="Sakkal Majalla" w:hAnsi="Sakkal Majalla" w:cs="Sakkal Majalla"/>
          <w:sz w:val="28"/>
          <w:szCs w:val="28"/>
          <w:rtl/>
        </w:rPr>
      </w:pPr>
      <w:r w:rsidRPr="006C3E4F">
        <w:rPr>
          <w:rFonts w:ascii="Sakkal Majalla" w:hAnsi="Sakkal Majalla" w:cs="Sakkal Majalla"/>
          <w:sz w:val="28"/>
          <w:szCs w:val="28"/>
          <w:rtl/>
        </w:rPr>
        <w:t xml:space="preserve">إدارة المخاطر التشغيلية: تُعرَّف إجرائياً بأنها العملية المنهجية والمنظمة التي تتبعها شركة </w:t>
      </w:r>
      <w:proofErr w:type="spellStart"/>
      <w:r w:rsidRPr="006C3E4F">
        <w:rPr>
          <w:rFonts w:ascii="Sakkal Majalla" w:hAnsi="Sakkal Majalla" w:cs="Sakkal Majalla"/>
          <w:sz w:val="28"/>
          <w:szCs w:val="28"/>
          <w:rtl/>
        </w:rPr>
        <w:t>سويسبورت</w:t>
      </w:r>
      <w:proofErr w:type="spellEnd"/>
      <w:r w:rsidRPr="006C3E4F">
        <w:rPr>
          <w:rFonts w:ascii="Sakkal Majalla" w:hAnsi="Sakkal Majalla" w:cs="Sakkal Majalla"/>
          <w:sz w:val="28"/>
          <w:szCs w:val="28"/>
          <w:rtl/>
        </w:rPr>
        <w:t xml:space="preserve"> في تحديد وتقييم والاستجابة ومراقبة المخاطر المرتبطة بعملياتها التشغيلية في مجال الخدمات الأرضية، بما يشمل المخاطر المتعلقة بالعامل البشري والمعدات والبيئة والإجراءات التنظيمية، وذلك بهدف تقليل احتمالية وقوع الحوادث والخسائر وتحسين مستوى الأداء التشغيلي والسلامة المهنية.</w:t>
      </w:r>
    </w:p>
    <w:p w14:paraId="71D2C880" w14:textId="77777777" w:rsidR="006C3E4F" w:rsidRPr="006C3E4F" w:rsidRDefault="006C3E4F" w:rsidP="006C3E4F">
      <w:pPr>
        <w:spacing w:line="360" w:lineRule="auto"/>
        <w:jc w:val="both"/>
        <w:rPr>
          <w:rFonts w:ascii="Sakkal Majalla" w:hAnsi="Sakkal Majalla" w:cs="Sakkal Majalla"/>
          <w:sz w:val="28"/>
          <w:szCs w:val="28"/>
          <w:rtl/>
        </w:rPr>
      </w:pPr>
      <w:r w:rsidRPr="006C3E4F">
        <w:rPr>
          <w:rFonts w:ascii="Sakkal Majalla" w:hAnsi="Sakkal Majalla" w:cs="Sakkal Majalla"/>
          <w:sz w:val="28"/>
          <w:szCs w:val="28"/>
          <w:rtl/>
        </w:rPr>
        <w:t xml:space="preserve">تحديد المخاطر: يُعرَّف إجرائياً بأنه العملية المنهجية التي تتبعها شركة </w:t>
      </w:r>
      <w:proofErr w:type="spellStart"/>
      <w:r w:rsidRPr="006C3E4F">
        <w:rPr>
          <w:rFonts w:ascii="Sakkal Majalla" w:hAnsi="Sakkal Majalla" w:cs="Sakkal Majalla"/>
          <w:sz w:val="28"/>
          <w:szCs w:val="28"/>
          <w:rtl/>
        </w:rPr>
        <w:t>سويسبورت</w:t>
      </w:r>
      <w:proofErr w:type="spellEnd"/>
      <w:r w:rsidRPr="006C3E4F">
        <w:rPr>
          <w:rFonts w:ascii="Sakkal Majalla" w:hAnsi="Sakkal Majalla" w:cs="Sakkal Majalla"/>
          <w:sz w:val="28"/>
          <w:szCs w:val="28"/>
          <w:rtl/>
        </w:rPr>
        <w:t xml:space="preserve"> في رصد وتوثيق المخاطر المحتملة المرتبطة بعمليات المناولة الأرضية وخدمات الركاب والبضائع، باستخدام أدوات وتقنيات متنوعة تشمل تحليل بيانات الحوادث السابقة، وجلسات العصف الذهني، وقوائم المراجعة، والملاحظة الميدانية، وتقارير الإبلاغ الطوعي من العاملين.</w:t>
      </w:r>
    </w:p>
    <w:p w14:paraId="3E62DDBF" w14:textId="77777777" w:rsidR="006C3E4F" w:rsidRPr="006C3E4F" w:rsidRDefault="006C3E4F" w:rsidP="006C3E4F">
      <w:pPr>
        <w:spacing w:line="360" w:lineRule="auto"/>
        <w:jc w:val="both"/>
        <w:rPr>
          <w:rFonts w:ascii="Sakkal Majalla" w:hAnsi="Sakkal Majalla" w:cs="Sakkal Majalla"/>
          <w:sz w:val="28"/>
          <w:szCs w:val="28"/>
          <w:rtl/>
        </w:rPr>
      </w:pPr>
      <w:r w:rsidRPr="006C3E4F">
        <w:rPr>
          <w:rFonts w:ascii="Sakkal Majalla" w:hAnsi="Sakkal Majalla" w:cs="Sakkal Majalla"/>
          <w:sz w:val="28"/>
          <w:szCs w:val="28"/>
          <w:rtl/>
        </w:rPr>
        <w:t xml:space="preserve">تقييم المخاطر: يُعرَّف إجرائياً بأنه العملية التحليلية التي تقوم بها شركة </w:t>
      </w:r>
      <w:proofErr w:type="spellStart"/>
      <w:r w:rsidRPr="006C3E4F">
        <w:rPr>
          <w:rFonts w:ascii="Sakkal Majalla" w:hAnsi="Sakkal Majalla" w:cs="Sakkal Majalla"/>
          <w:sz w:val="28"/>
          <w:szCs w:val="28"/>
          <w:rtl/>
        </w:rPr>
        <w:t>سويسبورت</w:t>
      </w:r>
      <w:proofErr w:type="spellEnd"/>
      <w:r w:rsidRPr="006C3E4F">
        <w:rPr>
          <w:rFonts w:ascii="Sakkal Majalla" w:hAnsi="Sakkal Majalla" w:cs="Sakkal Majalla"/>
          <w:sz w:val="28"/>
          <w:szCs w:val="28"/>
          <w:rtl/>
        </w:rPr>
        <w:t xml:space="preserve"> لتحديد احتمالية وقوع كل خطر من المخاطر المحددة وتقدير حجم تأثيره المحتمل على العمليات والسلامة، وترتيب المخاطر وفقاً لأولوياتها باستخدام مصفوفة المخاطر وأدوات التقييم الكمية والنوعية، بما يسهم في توجيه الموارد والجهود نحو المخاطر الأكثر أهمية.</w:t>
      </w:r>
    </w:p>
    <w:p w14:paraId="71E1BCFA" w14:textId="77777777" w:rsidR="006C3E4F" w:rsidRPr="006C3E4F" w:rsidRDefault="006C3E4F" w:rsidP="006C3E4F">
      <w:pPr>
        <w:spacing w:line="360" w:lineRule="auto"/>
        <w:jc w:val="both"/>
        <w:rPr>
          <w:rFonts w:ascii="Sakkal Majalla" w:hAnsi="Sakkal Majalla" w:cs="Sakkal Majalla"/>
          <w:sz w:val="28"/>
          <w:szCs w:val="28"/>
          <w:rtl/>
        </w:rPr>
      </w:pPr>
      <w:r w:rsidRPr="006C3E4F">
        <w:rPr>
          <w:rFonts w:ascii="Sakkal Majalla" w:hAnsi="Sakkal Majalla" w:cs="Sakkal Majalla"/>
          <w:sz w:val="28"/>
          <w:szCs w:val="28"/>
          <w:rtl/>
        </w:rPr>
        <w:t xml:space="preserve">الاستجابة للمخاطر: تُعرَّف إجرائياً بأنها مجموعة الاستراتيجيات والخطط والإجراءات التي تتخذها شركة </w:t>
      </w:r>
      <w:proofErr w:type="spellStart"/>
      <w:r w:rsidRPr="006C3E4F">
        <w:rPr>
          <w:rFonts w:ascii="Sakkal Majalla" w:hAnsi="Sakkal Majalla" w:cs="Sakkal Majalla"/>
          <w:sz w:val="28"/>
          <w:szCs w:val="28"/>
          <w:rtl/>
        </w:rPr>
        <w:t>سويسبورت</w:t>
      </w:r>
      <w:proofErr w:type="spellEnd"/>
      <w:r w:rsidRPr="006C3E4F">
        <w:rPr>
          <w:rFonts w:ascii="Sakkal Majalla" w:hAnsi="Sakkal Majalla" w:cs="Sakkal Majalla"/>
          <w:sz w:val="28"/>
          <w:szCs w:val="28"/>
          <w:rtl/>
        </w:rPr>
        <w:t xml:space="preserve"> للتعامل مع المخاطر التشغيلية المحددة والمقيَّمة، سواء </w:t>
      </w:r>
      <w:proofErr w:type="gramStart"/>
      <w:r w:rsidRPr="006C3E4F">
        <w:rPr>
          <w:rFonts w:ascii="Sakkal Majalla" w:hAnsi="Sakkal Majalla" w:cs="Sakkal Majalla"/>
          <w:sz w:val="28"/>
          <w:szCs w:val="28"/>
          <w:rtl/>
        </w:rPr>
        <w:t>بتجنبها</w:t>
      </w:r>
      <w:proofErr w:type="gramEnd"/>
      <w:r w:rsidRPr="006C3E4F">
        <w:rPr>
          <w:rFonts w:ascii="Sakkal Majalla" w:hAnsi="Sakkal Majalla" w:cs="Sakkal Majalla"/>
          <w:sz w:val="28"/>
          <w:szCs w:val="28"/>
          <w:rtl/>
        </w:rPr>
        <w:t xml:space="preserve"> أو تخفيف حدتها أو نقلها أو قبولها، وذلك وفقاً لطبيعة كل خطر ومستوى تأثيره، بما يضمن استمرارية العمليات وتحقيق أهداف الأداء والسلامة.</w:t>
      </w:r>
    </w:p>
    <w:p w14:paraId="7C1BC5CB" w14:textId="77777777" w:rsidR="006C3E4F" w:rsidRPr="006C3E4F" w:rsidRDefault="006C3E4F" w:rsidP="006C3E4F">
      <w:pPr>
        <w:spacing w:line="360" w:lineRule="auto"/>
        <w:jc w:val="both"/>
        <w:rPr>
          <w:rFonts w:ascii="Sakkal Majalla" w:hAnsi="Sakkal Majalla" w:cs="Sakkal Majalla"/>
          <w:sz w:val="28"/>
          <w:szCs w:val="28"/>
          <w:rtl/>
        </w:rPr>
      </w:pPr>
      <w:r w:rsidRPr="006C3E4F">
        <w:rPr>
          <w:rFonts w:ascii="Sakkal Majalla" w:hAnsi="Sakkal Majalla" w:cs="Sakkal Majalla"/>
          <w:sz w:val="28"/>
          <w:szCs w:val="28"/>
          <w:rtl/>
        </w:rPr>
        <w:t xml:space="preserve">المراقبة والمتابعة: تُعرَّف إجرائياً بأنها العملية المستمرة التي تقوم بها شركة </w:t>
      </w:r>
      <w:proofErr w:type="spellStart"/>
      <w:r w:rsidRPr="006C3E4F">
        <w:rPr>
          <w:rFonts w:ascii="Sakkal Majalla" w:hAnsi="Sakkal Majalla" w:cs="Sakkal Majalla"/>
          <w:sz w:val="28"/>
          <w:szCs w:val="28"/>
          <w:rtl/>
        </w:rPr>
        <w:t>سويسبورت</w:t>
      </w:r>
      <w:proofErr w:type="spellEnd"/>
      <w:r w:rsidRPr="006C3E4F">
        <w:rPr>
          <w:rFonts w:ascii="Sakkal Majalla" w:hAnsi="Sakkal Majalla" w:cs="Sakkal Majalla"/>
          <w:sz w:val="28"/>
          <w:szCs w:val="28"/>
          <w:rtl/>
        </w:rPr>
        <w:t xml:space="preserve"> لرصد مؤشرات المخاطر التشغيلية، ومراجعة فعالية خطط الاستجابة، وتحديث سجلات المخاطر بشكل دوري، واستخلاص الدروس المستفادة من الحوادث والأحداث القريبة من الحوادث، باستخدام أنظمة المراقبة الرقمية والتقارير الدورية ومؤشرات الأداء الرئيسية.</w:t>
      </w:r>
    </w:p>
    <w:p w14:paraId="507FEA11" w14:textId="77777777" w:rsidR="006C3E4F" w:rsidRPr="006C3E4F" w:rsidRDefault="006C3E4F" w:rsidP="006C3E4F">
      <w:pPr>
        <w:spacing w:line="360" w:lineRule="auto"/>
        <w:jc w:val="both"/>
        <w:rPr>
          <w:rFonts w:ascii="Sakkal Majalla" w:hAnsi="Sakkal Majalla" w:cs="Sakkal Majalla"/>
          <w:sz w:val="28"/>
          <w:szCs w:val="28"/>
          <w:rtl/>
        </w:rPr>
      </w:pPr>
      <w:r w:rsidRPr="006C3E4F">
        <w:rPr>
          <w:rFonts w:ascii="Sakkal Majalla" w:hAnsi="Sakkal Majalla" w:cs="Sakkal Majalla"/>
          <w:sz w:val="28"/>
          <w:szCs w:val="28"/>
          <w:rtl/>
        </w:rPr>
        <w:lastRenderedPageBreak/>
        <w:t xml:space="preserve">الأداء التشغيلي: يُعرَّف إجرائياً بأنه مستوى كفاءة وفعالية العمليات التشغيلية في شركة </w:t>
      </w:r>
      <w:proofErr w:type="spellStart"/>
      <w:r w:rsidRPr="006C3E4F">
        <w:rPr>
          <w:rFonts w:ascii="Sakkal Majalla" w:hAnsi="Sakkal Majalla" w:cs="Sakkal Majalla"/>
          <w:sz w:val="28"/>
          <w:szCs w:val="28"/>
          <w:rtl/>
        </w:rPr>
        <w:t>سويسبورت</w:t>
      </w:r>
      <w:proofErr w:type="spellEnd"/>
      <w:r w:rsidRPr="006C3E4F">
        <w:rPr>
          <w:rFonts w:ascii="Sakkal Majalla" w:hAnsi="Sakkal Majalla" w:cs="Sakkal Majalla"/>
          <w:sz w:val="28"/>
          <w:szCs w:val="28"/>
          <w:rtl/>
        </w:rPr>
        <w:t>، ويُقاس من خلال مؤشرات تشمل سرعة إنجاز عمليات المناولة الأرضية، ومستوى جودة الخدمات المقدمة للعملاء، ونسبة الالتزام بالجداول الزمنية المحددة للرحلات، ومعدلات الاستغلال الأمثل للموارد البشرية والمادية.</w:t>
      </w:r>
    </w:p>
    <w:p w14:paraId="5643689D" w14:textId="77777777" w:rsidR="006C3E4F" w:rsidRPr="006C3E4F" w:rsidRDefault="006C3E4F" w:rsidP="006C3E4F">
      <w:pPr>
        <w:spacing w:line="360" w:lineRule="auto"/>
        <w:jc w:val="both"/>
        <w:rPr>
          <w:rFonts w:ascii="Sakkal Majalla" w:hAnsi="Sakkal Majalla" w:cs="Sakkal Majalla"/>
          <w:sz w:val="28"/>
          <w:szCs w:val="28"/>
          <w:rtl/>
        </w:rPr>
      </w:pPr>
      <w:r w:rsidRPr="006C3E4F">
        <w:rPr>
          <w:rFonts w:ascii="Sakkal Majalla" w:hAnsi="Sakkal Majalla" w:cs="Sakkal Majalla"/>
          <w:sz w:val="28"/>
          <w:szCs w:val="28"/>
          <w:rtl/>
        </w:rPr>
        <w:t xml:space="preserve">السلامة المهنية: تُعرَّف إجرائياً بأنها مستوى الحماية المتحقق للعاملين والمعدات والطائرات في بيئة عمل شركة </w:t>
      </w:r>
      <w:proofErr w:type="spellStart"/>
      <w:r w:rsidRPr="006C3E4F">
        <w:rPr>
          <w:rFonts w:ascii="Sakkal Majalla" w:hAnsi="Sakkal Majalla" w:cs="Sakkal Majalla"/>
          <w:sz w:val="28"/>
          <w:szCs w:val="28"/>
          <w:rtl/>
        </w:rPr>
        <w:t>سويسبورت</w:t>
      </w:r>
      <w:proofErr w:type="spellEnd"/>
      <w:r w:rsidRPr="006C3E4F">
        <w:rPr>
          <w:rFonts w:ascii="Sakkal Majalla" w:hAnsi="Sakkal Majalla" w:cs="Sakkal Majalla"/>
          <w:sz w:val="28"/>
          <w:szCs w:val="28"/>
          <w:rtl/>
        </w:rPr>
        <w:t>، ويُقاس من خلال معدلات الحوادث والإصابات المسببة لفقدان وقت العمل، ومستوى ثقافة السلامة لدى العاملين (الوعي والالتزام والإبلاغ)، ومدى توفر بيئة عمل آمنة تشمل معدات الحماية والتدريب المناسب وظروف العمل الملائمة.</w:t>
      </w:r>
    </w:p>
    <w:p w14:paraId="73113216" w14:textId="77777777" w:rsidR="006C3E4F" w:rsidRPr="006C3E4F" w:rsidRDefault="006C3E4F" w:rsidP="006C3E4F">
      <w:pPr>
        <w:spacing w:line="360" w:lineRule="auto"/>
        <w:jc w:val="both"/>
        <w:rPr>
          <w:rFonts w:ascii="Sakkal Majalla" w:hAnsi="Sakkal Majalla" w:cs="Sakkal Majalla"/>
          <w:sz w:val="28"/>
          <w:szCs w:val="28"/>
          <w:rtl/>
        </w:rPr>
      </w:pPr>
      <w:r w:rsidRPr="006C3E4F">
        <w:rPr>
          <w:rFonts w:ascii="Sakkal Majalla" w:hAnsi="Sakkal Majalla" w:cs="Sakkal Majalla"/>
          <w:sz w:val="28"/>
          <w:szCs w:val="28"/>
          <w:rtl/>
        </w:rPr>
        <w:t xml:space="preserve">الخدمات الأرضية: تُعرَّف إجرائياً بأنها مجموعة الخدمات والعمليات التي تقدمها شركة </w:t>
      </w:r>
      <w:proofErr w:type="spellStart"/>
      <w:r w:rsidRPr="006C3E4F">
        <w:rPr>
          <w:rFonts w:ascii="Sakkal Majalla" w:hAnsi="Sakkal Majalla" w:cs="Sakkal Majalla"/>
          <w:sz w:val="28"/>
          <w:szCs w:val="28"/>
          <w:rtl/>
        </w:rPr>
        <w:t>سويسبورت</w:t>
      </w:r>
      <w:proofErr w:type="spellEnd"/>
      <w:r w:rsidRPr="006C3E4F">
        <w:rPr>
          <w:rFonts w:ascii="Sakkal Majalla" w:hAnsi="Sakkal Majalla" w:cs="Sakkal Majalla"/>
          <w:sz w:val="28"/>
          <w:szCs w:val="28"/>
          <w:rtl/>
        </w:rPr>
        <w:t xml:space="preserve"> في المطارات لدعم عمليات الطيران، وتشمل مناولة الأمتعة والبضائع، وخدمات الركاب (تسجيل الوصول والصعود إلى الطائرة)، وتموين الطائرات، وعمليات الدفع والسحب، والصيانة الأرضية، والدعم اللوجستي.</w:t>
      </w:r>
    </w:p>
    <w:p w14:paraId="75BB7B23" w14:textId="77777777" w:rsidR="006C3E4F" w:rsidRPr="006C3E4F" w:rsidRDefault="006C3E4F" w:rsidP="006C3E4F">
      <w:pPr>
        <w:spacing w:line="360" w:lineRule="auto"/>
        <w:jc w:val="both"/>
        <w:rPr>
          <w:rFonts w:ascii="Sakkal Majalla" w:hAnsi="Sakkal Majalla" w:cs="Sakkal Majalla"/>
          <w:sz w:val="28"/>
          <w:szCs w:val="28"/>
          <w:rtl/>
        </w:rPr>
      </w:pPr>
      <w:r w:rsidRPr="006C3E4F">
        <w:rPr>
          <w:rFonts w:ascii="Sakkal Majalla" w:hAnsi="Sakkal Majalla" w:cs="Sakkal Majalla"/>
          <w:sz w:val="28"/>
          <w:szCs w:val="28"/>
          <w:rtl/>
        </w:rPr>
        <w:t xml:space="preserve">شركة </w:t>
      </w:r>
      <w:proofErr w:type="spellStart"/>
      <w:r w:rsidRPr="006C3E4F">
        <w:rPr>
          <w:rFonts w:ascii="Sakkal Majalla" w:hAnsi="Sakkal Majalla" w:cs="Sakkal Majalla"/>
          <w:sz w:val="28"/>
          <w:szCs w:val="28"/>
          <w:rtl/>
        </w:rPr>
        <w:t>سويسبورت</w:t>
      </w:r>
      <w:proofErr w:type="spellEnd"/>
      <w:r w:rsidRPr="006C3E4F">
        <w:rPr>
          <w:rFonts w:ascii="Sakkal Majalla" w:hAnsi="Sakkal Majalla" w:cs="Sakkal Majalla"/>
          <w:sz w:val="28"/>
          <w:szCs w:val="28"/>
          <w:rtl/>
        </w:rPr>
        <w:t xml:space="preserve"> (</w:t>
      </w:r>
      <w:r w:rsidRPr="006C3E4F">
        <w:rPr>
          <w:rFonts w:ascii="Sakkal Majalla" w:hAnsi="Sakkal Majalla" w:cs="Sakkal Majalla"/>
          <w:sz w:val="28"/>
          <w:szCs w:val="28"/>
        </w:rPr>
        <w:t>Swissport International AG</w:t>
      </w:r>
      <w:r w:rsidRPr="006C3E4F">
        <w:rPr>
          <w:rFonts w:ascii="Sakkal Majalla" w:hAnsi="Sakkal Majalla" w:cs="Sakkal Majalla"/>
          <w:sz w:val="28"/>
          <w:szCs w:val="28"/>
          <w:rtl/>
        </w:rPr>
        <w:t>): هي شركة سويسرية المنشأ تأسست عام 1996 ومقرها في مدينة زيورخ، وتُعد أكبر مزود لخدمات المناولة الأرضية والشحن الجوي في العالم. تعمل الشركة في أكثر من 279 مطاراً في 44 دولة، ويعمل لديها نحو 48,000 موظف، وتخدم أكثر من 850 شركة طيران حول العالم. وقد حققت إيرادات بلغت 3.7 مليار يورو في عام 2024 (</w:t>
      </w:r>
      <w:r w:rsidRPr="006C3E4F">
        <w:rPr>
          <w:rFonts w:ascii="Sakkal Majalla" w:hAnsi="Sakkal Majalla" w:cs="Sakkal Majalla"/>
          <w:sz w:val="28"/>
          <w:szCs w:val="28"/>
        </w:rPr>
        <w:t>Swissport, 2024</w:t>
      </w:r>
      <w:r w:rsidRPr="006C3E4F">
        <w:rPr>
          <w:rFonts w:ascii="Sakkal Majalla" w:hAnsi="Sakkal Majalla" w:cs="Sakkal Majalla"/>
          <w:sz w:val="28"/>
          <w:szCs w:val="28"/>
          <w:rtl/>
        </w:rPr>
        <w:t>).</w:t>
      </w:r>
    </w:p>
    <w:p w14:paraId="346FE560" w14:textId="77777777" w:rsidR="006C3E4F" w:rsidRPr="006C3E4F" w:rsidRDefault="006C3E4F" w:rsidP="006C3E4F">
      <w:pPr>
        <w:spacing w:line="360" w:lineRule="auto"/>
        <w:jc w:val="both"/>
        <w:rPr>
          <w:rFonts w:ascii="Sakkal Majalla" w:hAnsi="Sakkal Majalla" w:cs="Sakkal Majalla"/>
          <w:b/>
          <w:bCs/>
          <w:sz w:val="28"/>
          <w:szCs w:val="28"/>
          <w:rtl/>
        </w:rPr>
      </w:pPr>
      <w:r w:rsidRPr="006C3E4F">
        <w:rPr>
          <w:rFonts w:ascii="Sakkal Majalla" w:hAnsi="Sakkal Majalla" w:cs="Sakkal Majalla"/>
          <w:b/>
          <w:bCs/>
          <w:sz w:val="28"/>
          <w:szCs w:val="28"/>
          <w:rtl/>
        </w:rPr>
        <w:t>قائمة المراجع</w:t>
      </w:r>
    </w:p>
    <w:p w14:paraId="43BF70DC" w14:textId="77777777" w:rsidR="006C3E4F" w:rsidRPr="006C3E4F" w:rsidRDefault="006C3E4F" w:rsidP="006C3E4F">
      <w:pPr>
        <w:spacing w:line="360" w:lineRule="auto"/>
        <w:jc w:val="both"/>
        <w:rPr>
          <w:rFonts w:ascii="Sakkal Majalla" w:hAnsi="Sakkal Majalla" w:cs="Sakkal Majalla"/>
          <w:b/>
          <w:bCs/>
          <w:sz w:val="28"/>
          <w:szCs w:val="28"/>
          <w:rtl/>
        </w:rPr>
      </w:pPr>
      <w:r w:rsidRPr="006C3E4F">
        <w:rPr>
          <w:rFonts w:ascii="Sakkal Majalla" w:hAnsi="Sakkal Majalla" w:cs="Sakkal Majalla"/>
          <w:b/>
          <w:bCs/>
          <w:sz w:val="28"/>
          <w:szCs w:val="28"/>
          <w:rtl/>
        </w:rPr>
        <w:t>المراجع العربية</w:t>
      </w:r>
    </w:p>
    <w:p w14:paraId="225991B9" w14:textId="77777777" w:rsidR="006C3E4F" w:rsidRPr="006C3E4F" w:rsidRDefault="006C3E4F" w:rsidP="006C3E4F">
      <w:pPr>
        <w:spacing w:line="360" w:lineRule="auto"/>
        <w:jc w:val="both"/>
        <w:rPr>
          <w:rFonts w:ascii="Sakkal Majalla" w:hAnsi="Sakkal Majalla" w:cs="Sakkal Majalla"/>
          <w:sz w:val="28"/>
          <w:szCs w:val="28"/>
          <w:rtl/>
        </w:rPr>
      </w:pPr>
      <w:r w:rsidRPr="006C3E4F">
        <w:rPr>
          <w:rFonts w:ascii="Sakkal Majalla" w:hAnsi="Sakkal Majalla" w:cs="Sakkal Majalla"/>
          <w:sz w:val="28"/>
          <w:szCs w:val="28"/>
          <w:rtl/>
        </w:rPr>
        <w:t xml:space="preserve">•بوساحة، </w:t>
      </w:r>
      <w:proofErr w:type="spellStart"/>
      <w:r w:rsidRPr="006C3E4F">
        <w:rPr>
          <w:rFonts w:ascii="Sakkal Majalla" w:hAnsi="Sakkal Majalla" w:cs="Sakkal Majalla"/>
          <w:sz w:val="28"/>
          <w:szCs w:val="28"/>
          <w:rtl/>
        </w:rPr>
        <w:t>باية</w:t>
      </w:r>
      <w:proofErr w:type="spellEnd"/>
      <w:r w:rsidRPr="006C3E4F">
        <w:rPr>
          <w:rFonts w:ascii="Sakkal Majalla" w:hAnsi="Sakkal Majalla" w:cs="Sakkal Majalla"/>
          <w:sz w:val="28"/>
          <w:szCs w:val="28"/>
          <w:rtl/>
        </w:rPr>
        <w:t>؛ قايد، صورية. (2025). إدارة المخاطر التشغيلية لشركات التأمين الجزائرية. رسالة ماجستير غير منشورة، جامعة تيارت، الجزائر.</w:t>
      </w:r>
    </w:p>
    <w:p w14:paraId="61382BF7" w14:textId="77777777" w:rsidR="006C3E4F" w:rsidRPr="006C3E4F" w:rsidRDefault="006C3E4F" w:rsidP="006C3E4F">
      <w:pPr>
        <w:spacing w:line="360" w:lineRule="auto"/>
        <w:jc w:val="both"/>
        <w:rPr>
          <w:rFonts w:ascii="Sakkal Majalla" w:hAnsi="Sakkal Majalla" w:cs="Sakkal Majalla"/>
          <w:sz w:val="28"/>
          <w:szCs w:val="28"/>
          <w:rtl/>
        </w:rPr>
      </w:pPr>
      <w:r w:rsidRPr="006C3E4F">
        <w:rPr>
          <w:rFonts w:ascii="Sakkal Majalla" w:hAnsi="Sakkal Majalla" w:cs="Sakkal Majalla"/>
          <w:sz w:val="28"/>
          <w:szCs w:val="28"/>
          <w:rtl/>
        </w:rPr>
        <w:t>•راشد، محمد؛ خطاب، جمال سعد. (2020). إطار مقترح لإدارة المخاطر البيئية باستخدام مدخل الترشيد لتدعيم القدرة التنافسية المستدامة لقطاع النقل الجوي بجمهورية مصر العربية. مجلة العلوم البيئية، جامعة عين شمس.</w:t>
      </w:r>
    </w:p>
    <w:p w14:paraId="42FB80B1" w14:textId="77777777" w:rsidR="006C3E4F" w:rsidRPr="006C3E4F" w:rsidRDefault="006C3E4F" w:rsidP="006C3E4F">
      <w:pPr>
        <w:spacing w:line="360" w:lineRule="auto"/>
        <w:jc w:val="both"/>
        <w:rPr>
          <w:rFonts w:ascii="Sakkal Majalla" w:hAnsi="Sakkal Majalla" w:cs="Sakkal Majalla"/>
          <w:sz w:val="28"/>
          <w:szCs w:val="28"/>
          <w:rtl/>
        </w:rPr>
      </w:pPr>
      <w:r w:rsidRPr="006C3E4F">
        <w:rPr>
          <w:rFonts w:ascii="Sakkal Majalla" w:hAnsi="Sakkal Majalla" w:cs="Sakkal Majalla"/>
          <w:sz w:val="28"/>
          <w:szCs w:val="28"/>
          <w:rtl/>
        </w:rPr>
        <w:lastRenderedPageBreak/>
        <w:t>•العرود، نورة يحي محمد. (2023). إدارة المخاطر ودورها في تعزيز أداء أقسام البلديات في الأردن. مجلة العلوم الإنسانية والطبيعية، 4(4).</w:t>
      </w:r>
    </w:p>
    <w:p w14:paraId="4584D799" w14:textId="77777777" w:rsidR="006C3E4F" w:rsidRPr="006C3E4F" w:rsidRDefault="006C3E4F" w:rsidP="006C3E4F">
      <w:pPr>
        <w:spacing w:line="360" w:lineRule="auto"/>
        <w:jc w:val="both"/>
        <w:rPr>
          <w:rFonts w:ascii="Sakkal Majalla" w:hAnsi="Sakkal Majalla" w:cs="Sakkal Majalla"/>
          <w:sz w:val="28"/>
          <w:szCs w:val="28"/>
          <w:rtl/>
        </w:rPr>
      </w:pPr>
      <w:r w:rsidRPr="006C3E4F">
        <w:rPr>
          <w:rFonts w:ascii="Sakkal Majalla" w:hAnsi="Sakkal Majalla" w:cs="Sakkal Majalla"/>
          <w:sz w:val="28"/>
          <w:szCs w:val="28"/>
          <w:rtl/>
        </w:rPr>
        <w:t xml:space="preserve">•عصماني. (2019). إدارة المخاطر التشغيلية في شركات البترول والغاز: بناء نموذج لنظام إدارة المخاطر التشغيلية في الشركة الوطنية للمحروقات </w:t>
      </w:r>
      <w:r w:rsidRPr="006C3E4F">
        <w:rPr>
          <w:rFonts w:ascii="Sakkal Majalla" w:hAnsi="Sakkal Majalla" w:cs="Sakkal Majalla"/>
          <w:sz w:val="28"/>
          <w:szCs w:val="28"/>
        </w:rPr>
        <w:t>SONATRACH</w:t>
      </w:r>
      <w:r w:rsidRPr="006C3E4F">
        <w:rPr>
          <w:rFonts w:ascii="Sakkal Majalla" w:hAnsi="Sakkal Majalla" w:cs="Sakkal Majalla"/>
          <w:sz w:val="28"/>
          <w:szCs w:val="28"/>
          <w:rtl/>
        </w:rPr>
        <w:t>. رسالة دكتوراه، جامعة سطيف، الجزائر.</w:t>
      </w:r>
    </w:p>
    <w:p w14:paraId="59CB4A1E" w14:textId="52FDBAB7" w:rsidR="00C72542" w:rsidRPr="00C72542" w:rsidRDefault="00C72542" w:rsidP="0063545B">
      <w:pPr>
        <w:spacing w:line="360" w:lineRule="auto"/>
        <w:jc w:val="both"/>
        <w:rPr>
          <w:rFonts w:ascii="Sakkal Majalla" w:hAnsi="Sakkal Majalla" w:cs="Sakkal Majalla"/>
          <w:sz w:val="28"/>
          <w:szCs w:val="28"/>
          <w:rtl/>
        </w:rPr>
      </w:pPr>
    </w:p>
    <w:p w14:paraId="44DB923D" w14:textId="77777777" w:rsidR="009125CE" w:rsidRPr="009125CE" w:rsidRDefault="009125CE" w:rsidP="0063545B">
      <w:pPr>
        <w:spacing w:line="360" w:lineRule="auto"/>
        <w:jc w:val="both"/>
        <w:rPr>
          <w:rFonts w:ascii="Sakkal Majalla" w:hAnsi="Sakkal Majalla" w:cs="Sakkal Majalla"/>
          <w:sz w:val="28"/>
          <w:szCs w:val="28"/>
          <w:rtl/>
        </w:rPr>
      </w:pPr>
    </w:p>
    <w:p w14:paraId="4F2CF6D3" w14:textId="77777777" w:rsidR="009125CE" w:rsidRPr="009125CE" w:rsidRDefault="009125CE" w:rsidP="0063545B">
      <w:pPr>
        <w:spacing w:line="360" w:lineRule="auto"/>
        <w:jc w:val="both"/>
        <w:rPr>
          <w:rFonts w:ascii="Sakkal Majalla" w:hAnsi="Sakkal Majalla" w:cs="Sakkal Majalla"/>
          <w:sz w:val="28"/>
          <w:szCs w:val="28"/>
          <w:rtl/>
        </w:rPr>
      </w:pPr>
    </w:p>
    <w:p w14:paraId="7D9A480F" w14:textId="77777777" w:rsidR="009125CE" w:rsidRPr="009125CE" w:rsidRDefault="009125CE" w:rsidP="0063545B">
      <w:pPr>
        <w:spacing w:line="360" w:lineRule="auto"/>
        <w:jc w:val="both"/>
        <w:rPr>
          <w:rFonts w:ascii="Sakkal Majalla" w:hAnsi="Sakkal Majalla" w:cs="Sakkal Majalla"/>
          <w:sz w:val="28"/>
          <w:szCs w:val="28"/>
          <w:rtl/>
        </w:rPr>
      </w:pPr>
    </w:p>
    <w:p w14:paraId="3AC2B1A2" w14:textId="77777777" w:rsidR="00F925D0" w:rsidRDefault="00F925D0" w:rsidP="0063545B">
      <w:pPr>
        <w:spacing w:line="360" w:lineRule="auto"/>
        <w:jc w:val="both"/>
        <w:rPr>
          <w:rFonts w:ascii="Sakkal Majalla" w:hAnsi="Sakkal Majalla" w:cs="Sakkal Majalla"/>
          <w:sz w:val="28"/>
          <w:szCs w:val="28"/>
          <w:u w:val="single"/>
          <w:rtl/>
        </w:rPr>
      </w:pPr>
    </w:p>
    <w:p w14:paraId="6949ECD5" w14:textId="77777777" w:rsidR="00F925D0" w:rsidRDefault="00F925D0" w:rsidP="0063545B">
      <w:pPr>
        <w:spacing w:line="360" w:lineRule="auto"/>
        <w:jc w:val="both"/>
        <w:rPr>
          <w:rFonts w:ascii="Sakkal Majalla" w:hAnsi="Sakkal Majalla" w:cs="Sakkal Majalla"/>
          <w:sz w:val="28"/>
          <w:szCs w:val="28"/>
          <w:u w:val="single"/>
          <w:rtl/>
        </w:rPr>
      </w:pPr>
    </w:p>
    <w:p w14:paraId="7507AE8B" w14:textId="77777777" w:rsidR="00F925D0" w:rsidRDefault="00F925D0" w:rsidP="0063545B">
      <w:pPr>
        <w:spacing w:line="360" w:lineRule="auto"/>
        <w:jc w:val="both"/>
        <w:rPr>
          <w:rFonts w:ascii="Sakkal Majalla" w:hAnsi="Sakkal Majalla" w:cs="Sakkal Majalla"/>
          <w:sz w:val="28"/>
          <w:szCs w:val="28"/>
          <w:u w:val="single"/>
          <w:rtl/>
        </w:rPr>
      </w:pPr>
    </w:p>
    <w:p w14:paraId="09CAF918" w14:textId="77777777" w:rsidR="009D1BBF" w:rsidRDefault="009D1BBF" w:rsidP="0063545B">
      <w:pPr>
        <w:spacing w:line="360" w:lineRule="auto"/>
        <w:jc w:val="both"/>
        <w:rPr>
          <w:rFonts w:ascii="Sakkal Majalla" w:hAnsi="Sakkal Majalla" w:cs="Sakkal Majalla"/>
          <w:b/>
          <w:bCs/>
          <w:sz w:val="48"/>
          <w:szCs w:val="48"/>
          <w:u w:val="single"/>
          <w:rtl/>
        </w:rPr>
      </w:pPr>
    </w:p>
    <w:p w14:paraId="2D776175" w14:textId="77777777" w:rsidR="009D1BBF" w:rsidRDefault="009D1BBF" w:rsidP="0063545B">
      <w:pPr>
        <w:spacing w:line="360" w:lineRule="auto"/>
        <w:jc w:val="both"/>
        <w:rPr>
          <w:rFonts w:ascii="Sakkal Majalla" w:hAnsi="Sakkal Majalla" w:cs="Sakkal Majalla"/>
          <w:b/>
          <w:bCs/>
          <w:sz w:val="48"/>
          <w:szCs w:val="48"/>
          <w:u w:val="single"/>
          <w:rtl/>
        </w:rPr>
      </w:pPr>
    </w:p>
    <w:p w14:paraId="295BA36C" w14:textId="77777777" w:rsidR="009D1BBF" w:rsidRDefault="009D1BBF" w:rsidP="0063545B">
      <w:pPr>
        <w:spacing w:line="360" w:lineRule="auto"/>
        <w:jc w:val="both"/>
        <w:rPr>
          <w:rFonts w:ascii="Sakkal Majalla" w:hAnsi="Sakkal Majalla" w:cs="Sakkal Majalla"/>
          <w:b/>
          <w:bCs/>
          <w:sz w:val="48"/>
          <w:szCs w:val="48"/>
          <w:u w:val="single"/>
          <w:rtl/>
        </w:rPr>
      </w:pPr>
    </w:p>
    <w:p w14:paraId="7EAC880F" w14:textId="77777777" w:rsidR="009D1BBF" w:rsidRDefault="009D1BBF" w:rsidP="0063545B">
      <w:pPr>
        <w:spacing w:line="360" w:lineRule="auto"/>
        <w:jc w:val="both"/>
        <w:rPr>
          <w:rFonts w:ascii="Sakkal Majalla" w:hAnsi="Sakkal Majalla" w:cs="Sakkal Majalla"/>
          <w:b/>
          <w:bCs/>
          <w:sz w:val="48"/>
          <w:szCs w:val="48"/>
          <w:u w:val="single"/>
          <w:rtl/>
        </w:rPr>
      </w:pPr>
    </w:p>
    <w:p w14:paraId="7DEBE5D0" w14:textId="77777777" w:rsidR="009D1BBF" w:rsidRDefault="009D1BBF" w:rsidP="0063545B">
      <w:pPr>
        <w:spacing w:line="360" w:lineRule="auto"/>
        <w:jc w:val="both"/>
        <w:rPr>
          <w:rFonts w:ascii="Sakkal Majalla" w:hAnsi="Sakkal Majalla" w:cs="Sakkal Majalla"/>
          <w:b/>
          <w:bCs/>
          <w:sz w:val="48"/>
          <w:szCs w:val="48"/>
          <w:u w:val="single"/>
          <w:rtl/>
        </w:rPr>
      </w:pPr>
    </w:p>
    <w:p w14:paraId="18275EC0" w14:textId="77777777" w:rsidR="00885541" w:rsidRDefault="00885541" w:rsidP="0063545B">
      <w:pPr>
        <w:spacing w:line="360" w:lineRule="auto"/>
        <w:jc w:val="both"/>
        <w:rPr>
          <w:rFonts w:ascii="Sakkal Majalla" w:hAnsi="Sakkal Majalla" w:cs="Sakkal Majalla"/>
          <w:b/>
          <w:bCs/>
          <w:sz w:val="48"/>
          <w:szCs w:val="48"/>
          <w:u w:val="single"/>
          <w:rtl/>
        </w:rPr>
      </w:pPr>
    </w:p>
    <w:p w14:paraId="4A2648D8" w14:textId="77777777" w:rsidR="00885541" w:rsidRDefault="00885541" w:rsidP="0063545B">
      <w:pPr>
        <w:spacing w:line="360" w:lineRule="auto"/>
        <w:jc w:val="both"/>
        <w:rPr>
          <w:rFonts w:ascii="Sakkal Majalla" w:hAnsi="Sakkal Majalla" w:cs="Sakkal Majalla"/>
          <w:b/>
          <w:bCs/>
          <w:sz w:val="48"/>
          <w:szCs w:val="48"/>
          <w:u w:val="single"/>
          <w:rtl/>
        </w:rPr>
      </w:pPr>
    </w:p>
    <w:p w14:paraId="674E22DD" w14:textId="77777777" w:rsidR="00885541" w:rsidRDefault="00885541" w:rsidP="0063545B">
      <w:pPr>
        <w:spacing w:line="360" w:lineRule="auto"/>
        <w:jc w:val="both"/>
        <w:rPr>
          <w:rFonts w:ascii="Sakkal Majalla" w:hAnsi="Sakkal Majalla" w:cs="Sakkal Majalla"/>
          <w:b/>
          <w:bCs/>
          <w:sz w:val="48"/>
          <w:szCs w:val="48"/>
          <w:u w:val="single"/>
          <w:rtl/>
        </w:rPr>
      </w:pPr>
    </w:p>
    <w:p w14:paraId="7BD5AFF1" w14:textId="77777777" w:rsidR="00885541" w:rsidRDefault="00885541" w:rsidP="0063545B">
      <w:pPr>
        <w:spacing w:line="360" w:lineRule="auto"/>
        <w:jc w:val="both"/>
        <w:rPr>
          <w:rFonts w:ascii="Sakkal Majalla" w:hAnsi="Sakkal Majalla" w:cs="Sakkal Majalla"/>
          <w:b/>
          <w:bCs/>
          <w:sz w:val="48"/>
          <w:szCs w:val="48"/>
          <w:u w:val="single"/>
          <w:rtl/>
        </w:rPr>
      </w:pPr>
    </w:p>
    <w:p w14:paraId="68670DD1" w14:textId="77777777" w:rsidR="009D1BBF" w:rsidRDefault="009D1BBF" w:rsidP="0063545B">
      <w:pPr>
        <w:spacing w:line="360" w:lineRule="auto"/>
        <w:jc w:val="both"/>
        <w:rPr>
          <w:rFonts w:ascii="Sakkal Majalla" w:hAnsi="Sakkal Majalla" w:cs="Sakkal Majalla"/>
          <w:b/>
          <w:bCs/>
          <w:sz w:val="48"/>
          <w:szCs w:val="48"/>
          <w:u w:val="single"/>
          <w:rtl/>
        </w:rPr>
      </w:pPr>
    </w:p>
    <w:p w14:paraId="0AEC232F" w14:textId="29276EFA" w:rsidR="00F637EF" w:rsidRPr="00271E34" w:rsidRDefault="00F637EF" w:rsidP="008E604E">
      <w:pPr>
        <w:pStyle w:val="Heading1"/>
        <w:jc w:val="center"/>
        <w:rPr>
          <w:rFonts w:ascii="Sakkal Majalla" w:hAnsi="Sakkal Majalla" w:cs="Sakkal Majalla"/>
          <w:b/>
          <w:bCs/>
          <w:color w:val="auto"/>
          <w:sz w:val="72"/>
          <w:szCs w:val="72"/>
          <w:u w:val="thick"/>
          <w:rtl/>
          <w:lang w:bidi="ar-EG"/>
        </w:rPr>
      </w:pPr>
      <w:bookmarkStart w:id="34" w:name="_Toc222153394"/>
      <w:r w:rsidRPr="00271E34">
        <w:rPr>
          <w:rFonts w:ascii="Sakkal Majalla" w:hAnsi="Sakkal Majalla" w:cs="Sakkal Majalla"/>
          <w:b/>
          <w:bCs/>
          <w:color w:val="auto"/>
          <w:sz w:val="72"/>
          <w:szCs w:val="72"/>
          <w:u w:val="thick"/>
          <w:rtl/>
          <w:lang w:bidi="ar-EG"/>
        </w:rPr>
        <w:t xml:space="preserve">الفصل </w:t>
      </w:r>
      <w:proofErr w:type="gramStart"/>
      <w:r w:rsidRPr="00271E34">
        <w:rPr>
          <w:rFonts w:ascii="Sakkal Majalla" w:hAnsi="Sakkal Majalla" w:cs="Sakkal Majalla"/>
          <w:b/>
          <w:bCs/>
          <w:color w:val="auto"/>
          <w:sz w:val="72"/>
          <w:szCs w:val="72"/>
          <w:u w:val="thick"/>
          <w:rtl/>
          <w:lang w:bidi="ar-EG"/>
        </w:rPr>
        <w:t>الثاني:</w:t>
      </w:r>
      <w:r w:rsidR="008E604E">
        <w:rPr>
          <w:rFonts w:ascii="Sakkal Majalla" w:hAnsi="Sakkal Majalla" w:cs="Sakkal Majalla" w:hint="cs"/>
          <w:b/>
          <w:bCs/>
          <w:color w:val="auto"/>
          <w:sz w:val="72"/>
          <w:szCs w:val="72"/>
          <w:u w:val="thick"/>
          <w:rtl/>
          <w:lang w:bidi="ar-EG"/>
        </w:rPr>
        <w:t xml:space="preserve">   </w:t>
      </w:r>
      <w:proofErr w:type="gramEnd"/>
      <w:r w:rsidR="008E604E">
        <w:rPr>
          <w:rFonts w:ascii="Sakkal Majalla" w:hAnsi="Sakkal Majalla" w:cs="Sakkal Majalla" w:hint="cs"/>
          <w:b/>
          <w:bCs/>
          <w:color w:val="auto"/>
          <w:sz w:val="72"/>
          <w:szCs w:val="72"/>
          <w:u w:val="thick"/>
          <w:rtl/>
          <w:lang w:bidi="ar-EG"/>
        </w:rPr>
        <w:t xml:space="preserve">                                         </w:t>
      </w:r>
      <w:r w:rsidRPr="00271E34">
        <w:rPr>
          <w:rFonts w:ascii="Sakkal Majalla" w:hAnsi="Sakkal Majalla" w:cs="Sakkal Majalla"/>
          <w:b/>
          <w:bCs/>
          <w:color w:val="auto"/>
          <w:sz w:val="72"/>
          <w:szCs w:val="72"/>
          <w:u w:val="thick"/>
          <w:rtl/>
          <w:lang w:bidi="ar-EG"/>
        </w:rPr>
        <w:t>الإطار النظري</w:t>
      </w:r>
      <w:bookmarkEnd w:id="34"/>
    </w:p>
    <w:p w14:paraId="497320DE" w14:textId="77777777" w:rsidR="009D1BBF" w:rsidRDefault="009D1BBF" w:rsidP="00885541">
      <w:pPr>
        <w:spacing w:line="360" w:lineRule="auto"/>
        <w:jc w:val="center"/>
        <w:rPr>
          <w:rFonts w:ascii="Sakkal Majalla" w:hAnsi="Sakkal Majalla" w:cs="Sakkal Majalla"/>
          <w:b/>
          <w:bCs/>
          <w:sz w:val="48"/>
          <w:szCs w:val="48"/>
          <w:u w:val="single"/>
          <w:rtl/>
        </w:rPr>
      </w:pPr>
    </w:p>
    <w:p w14:paraId="5B6189B6" w14:textId="77777777" w:rsidR="009D1BBF" w:rsidRDefault="009D1BBF" w:rsidP="00885541">
      <w:pPr>
        <w:spacing w:line="360" w:lineRule="auto"/>
        <w:jc w:val="center"/>
        <w:rPr>
          <w:rFonts w:ascii="Sakkal Majalla" w:hAnsi="Sakkal Majalla" w:cs="Sakkal Majalla"/>
          <w:b/>
          <w:bCs/>
          <w:sz w:val="48"/>
          <w:szCs w:val="48"/>
          <w:u w:val="single"/>
          <w:rtl/>
        </w:rPr>
      </w:pPr>
    </w:p>
    <w:p w14:paraId="6A9EC88E" w14:textId="77777777" w:rsidR="009D1BBF" w:rsidRDefault="009D1BBF" w:rsidP="00885541">
      <w:pPr>
        <w:spacing w:line="360" w:lineRule="auto"/>
        <w:jc w:val="center"/>
        <w:rPr>
          <w:rFonts w:ascii="Sakkal Majalla" w:hAnsi="Sakkal Majalla" w:cs="Sakkal Majalla"/>
          <w:b/>
          <w:bCs/>
          <w:sz w:val="48"/>
          <w:szCs w:val="48"/>
          <w:u w:val="single"/>
          <w:rtl/>
        </w:rPr>
      </w:pPr>
    </w:p>
    <w:p w14:paraId="33BE5E1A" w14:textId="77777777" w:rsidR="009D1BBF" w:rsidRDefault="009D1BBF" w:rsidP="00885541">
      <w:pPr>
        <w:spacing w:line="360" w:lineRule="auto"/>
        <w:jc w:val="center"/>
        <w:rPr>
          <w:rFonts w:ascii="Sakkal Majalla" w:hAnsi="Sakkal Majalla" w:cs="Sakkal Majalla"/>
          <w:b/>
          <w:bCs/>
          <w:sz w:val="48"/>
          <w:szCs w:val="48"/>
          <w:u w:val="single"/>
          <w:rtl/>
        </w:rPr>
      </w:pPr>
    </w:p>
    <w:p w14:paraId="2C8C8CA0" w14:textId="77777777" w:rsidR="009D1BBF" w:rsidRPr="009D1BBF" w:rsidRDefault="009D1BBF" w:rsidP="0063545B">
      <w:pPr>
        <w:spacing w:line="360" w:lineRule="auto"/>
        <w:jc w:val="both"/>
        <w:rPr>
          <w:rFonts w:ascii="Sakkal Majalla" w:hAnsi="Sakkal Majalla" w:cs="Sakkal Majalla"/>
          <w:b/>
          <w:bCs/>
          <w:sz w:val="48"/>
          <w:szCs w:val="48"/>
          <w:u w:val="single"/>
        </w:rPr>
      </w:pPr>
    </w:p>
    <w:p w14:paraId="200E89B5" w14:textId="77777777" w:rsidR="00F637EF" w:rsidRPr="00271E34" w:rsidRDefault="00F637EF" w:rsidP="00271E34">
      <w:pPr>
        <w:pStyle w:val="Heading2"/>
        <w:spacing w:line="360" w:lineRule="auto"/>
        <w:rPr>
          <w:rFonts w:ascii="Sakkal Majalla" w:hAnsi="Sakkal Majalla" w:cs="Sakkal Majalla"/>
          <w:b/>
          <w:bCs/>
          <w:color w:val="auto"/>
          <w:sz w:val="32"/>
          <w:szCs w:val="32"/>
          <w:rtl/>
        </w:rPr>
      </w:pPr>
      <w:bookmarkStart w:id="35" w:name="_Toc222153395"/>
      <w:r w:rsidRPr="00271E34">
        <w:rPr>
          <w:rFonts w:ascii="Sakkal Majalla" w:hAnsi="Sakkal Majalla" w:cs="Sakkal Majalla"/>
          <w:b/>
          <w:bCs/>
          <w:color w:val="auto"/>
          <w:sz w:val="32"/>
          <w:szCs w:val="32"/>
          <w:rtl/>
        </w:rPr>
        <w:lastRenderedPageBreak/>
        <w:t>تمهيد</w:t>
      </w:r>
      <w:bookmarkEnd w:id="35"/>
    </w:p>
    <w:p w14:paraId="1FB53250" w14:textId="77777777" w:rsidR="00281CB8" w:rsidRPr="00281CB8" w:rsidRDefault="00281CB8" w:rsidP="00281CB8">
      <w:pPr>
        <w:spacing w:line="360" w:lineRule="auto"/>
        <w:jc w:val="both"/>
        <w:rPr>
          <w:rFonts w:ascii="Sakkal Majalla" w:hAnsi="Sakkal Majalla" w:cs="Sakkal Majalla"/>
          <w:sz w:val="28"/>
          <w:szCs w:val="28"/>
        </w:rPr>
      </w:pPr>
      <w:r w:rsidRPr="00281CB8">
        <w:rPr>
          <w:rFonts w:ascii="Sakkal Majalla" w:hAnsi="Sakkal Majalla" w:cs="Sakkal Majalla"/>
          <w:sz w:val="28"/>
          <w:szCs w:val="28"/>
          <w:rtl/>
        </w:rPr>
        <w:t>يُمثل الإطار النظري الأساس العلمي الذي يُبنى عليه التحليل المنهجي لمتغيرات الدراسة، إذ يُسهم في توضيح المفاهيم الرئيسة المرتبطة بإدارة المخاطر التشغيلية وأثرها على الأداء التشغيلي وثقافة السلامة في شركات الخدمات الأرضية، وبيان الأبعاد النظرية التي تحكم العلاقة بينهما في السياقات التنظيمية المعاصرة. تكتسب أهمية الإطار النظري من كونه يربط بين الطرح المفاهيمي المجرد والتطبيق العملي، ويُتيح تفسير النتائج المتوقعة في ضوء نظريات ونماذج إدارية معتمدة.</w:t>
      </w:r>
    </w:p>
    <w:p w14:paraId="0557EAF4"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تشير الأدبيات الإدارية إلى أن إدارة المخاطر التشغيلية أصبحت عنصراً حاسماً في تحقيق الأداء المتميز في البيئات التي تتسم بتعقيد العمليات وتعدد أصحاب المصلحة وارتفاع مستوى المخاطر، لا سيما في قطاع الخدمات الأرضية للطيران الذي يتميز ببيئة عمل ديناميكية ومعقدة تتطلب مستويات عالية من التنسيق والدقة والالتزام بمعايير السلامة الصارمة (</w:t>
      </w:r>
      <w:r w:rsidRPr="00281CB8">
        <w:rPr>
          <w:rFonts w:ascii="Sakkal Majalla" w:hAnsi="Sakkal Majalla" w:cs="Sakkal Majalla"/>
          <w:sz w:val="28"/>
          <w:szCs w:val="28"/>
        </w:rPr>
        <w:t>IATA, 2023</w:t>
      </w:r>
      <w:r w:rsidRPr="00281CB8">
        <w:rPr>
          <w:rFonts w:ascii="Sakkal Majalla" w:hAnsi="Sakkal Majalla" w:cs="Sakkal Majalla"/>
          <w:sz w:val="28"/>
          <w:szCs w:val="28"/>
          <w:rtl/>
        </w:rPr>
        <w:t>). وقد تطور مفهوم إدارة المخاطر التشغيلية من كونه أداة تنفيذية تركز على تجنب الخسائر المالية، إلى منظور أشمل يُنظر فيه إلى إدارة المخاطر كمنظومة إدارية متكاملة تشمل التخطيط الاستراتيجي، وإدارة الموارد، وضبط الجودة، وإدارة العمليات، والتواصل الفعال، بما يضمن تحقيق الأهداف قصيرة وطويلة الأمد للمشروعات والمنظمات (</w:t>
      </w:r>
      <w:r w:rsidRPr="00281CB8">
        <w:rPr>
          <w:rFonts w:ascii="Sakkal Majalla" w:hAnsi="Sakkal Majalla" w:cs="Sakkal Majalla"/>
          <w:sz w:val="28"/>
          <w:szCs w:val="28"/>
        </w:rPr>
        <w:t>ISO, 2018</w:t>
      </w:r>
      <w:r w:rsidRPr="00281CB8">
        <w:rPr>
          <w:rFonts w:ascii="Sakkal Majalla" w:hAnsi="Sakkal Majalla" w:cs="Sakkal Majalla"/>
          <w:sz w:val="28"/>
          <w:szCs w:val="28"/>
          <w:rtl/>
        </w:rPr>
        <w:t>).</w:t>
      </w:r>
    </w:p>
    <w:p w14:paraId="18DD40FD"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 xml:space="preserve">في المقابل، يُعد الأداء التشغيلي أحد المؤشرات الحيوية لقياس مدى نجاح المنظمات في تحقيق أهدافها الاستراتيجية والتشغيلية، إذ يعكس قدرة المنظمة على تنفيذ عملياتها بكفاءة وفعالية مع الحفاظ على معايير الجودة والسلامة. ويرتبط الأداء التشغيلي ارتباطاً وثيقاً بقدرة المنظمة على إدارة المخاطر التشغيلية التي قد تؤثر على سير العمليات اليومية، وتُسبب </w:t>
      </w:r>
      <w:proofErr w:type="gramStart"/>
      <w:r w:rsidRPr="00281CB8">
        <w:rPr>
          <w:rFonts w:ascii="Sakkal Majalla" w:hAnsi="Sakkal Majalla" w:cs="Sakkal Majalla"/>
          <w:sz w:val="28"/>
          <w:szCs w:val="28"/>
          <w:rtl/>
        </w:rPr>
        <w:t>تعطيلات</w:t>
      </w:r>
      <w:proofErr w:type="gramEnd"/>
      <w:r w:rsidRPr="00281CB8">
        <w:rPr>
          <w:rFonts w:ascii="Sakkal Majalla" w:hAnsi="Sakkal Majalla" w:cs="Sakkal Majalla"/>
          <w:sz w:val="28"/>
          <w:szCs w:val="28"/>
          <w:rtl/>
        </w:rPr>
        <w:t xml:space="preserve"> أو حوادث أو خسائر مالية أو تدهوراً في جودة الخدمة المقدمة (</w:t>
      </w:r>
      <w:r w:rsidRPr="00281CB8">
        <w:rPr>
          <w:rFonts w:ascii="Sakkal Majalla" w:hAnsi="Sakkal Majalla" w:cs="Sakkal Majalla"/>
          <w:sz w:val="28"/>
          <w:szCs w:val="28"/>
        </w:rPr>
        <w:t>Reason, 2016</w:t>
      </w:r>
      <w:r w:rsidRPr="00281CB8">
        <w:rPr>
          <w:rFonts w:ascii="Sakkal Majalla" w:hAnsi="Sakkal Majalla" w:cs="Sakkal Majalla"/>
          <w:sz w:val="28"/>
          <w:szCs w:val="28"/>
          <w:rtl/>
        </w:rPr>
        <w:t>).</w:t>
      </w:r>
    </w:p>
    <w:p w14:paraId="7B12D76D"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كما تُعد ثقافة السلامة أحد الركائز الأساسية لنجاح أي منظمة تعمل في بيئات عالية المخاطر، إذ تُشكل القيم والمعتقدات والممارسات المشتركة التي توجه سلوك الأفراد والجماعات نحو الالتزام بمعايير السلامة والوقاية من الحوادث. وتشير الدراسات إلى أن المنظمات التي تتمتع بثقافة سلامة قوية تكون أكثر قدرة على تحديد المخاطر المحتملة والاستجابة لها بفعالية، وتحقيق مستويات أداء تشغيلي أعلى، وتقليل معدلات الحوادث والإصابات (</w:t>
      </w:r>
      <w:r w:rsidRPr="00281CB8">
        <w:rPr>
          <w:rFonts w:ascii="Sakkal Majalla" w:hAnsi="Sakkal Majalla" w:cs="Sakkal Majalla"/>
          <w:sz w:val="28"/>
          <w:szCs w:val="28"/>
        </w:rPr>
        <w:t>Weick</w:t>
      </w:r>
      <w:r w:rsidRPr="00281CB8">
        <w:rPr>
          <w:rFonts w:ascii="Sakkal Majalla" w:hAnsi="Sakkal Majalla" w:cs="Sakkal Majalla"/>
          <w:sz w:val="28"/>
          <w:szCs w:val="28"/>
          <w:rtl/>
        </w:rPr>
        <w:t xml:space="preserve"> &amp; </w:t>
      </w:r>
      <w:r w:rsidRPr="00281CB8">
        <w:rPr>
          <w:rFonts w:ascii="Sakkal Majalla" w:hAnsi="Sakkal Majalla" w:cs="Sakkal Majalla"/>
          <w:sz w:val="28"/>
          <w:szCs w:val="28"/>
        </w:rPr>
        <w:t>Sutcliffe, 2015</w:t>
      </w:r>
      <w:r w:rsidRPr="00281CB8">
        <w:rPr>
          <w:rFonts w:ascii="Sakkal Majalla" w:hAnsi="Sakkal Majalla" w:cs="Sakkal Majalla"/>
          <w:sz w:val="28"/>
          <w:szCs w:val="28"/>
          <w:rtl/>
        </w:rPr>
        <w:t>).</w:t>
      </w:r>
    </w:p>
    <w:p w14:paraId="1CDF6AEC"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lastRenderedPageBreak/>
        <w:t>وتؤكد الدراسات أن هناك علاقة تفاعلية بين إدارة المخاطر التشغيلية والأداء التشغيلي وثقافة السلامة، إذ تؤثر ممارسات إدارة المخاطر بصورة مباشرة في مستوى التحكم في العمليات، وجودة المخرجات، والالتزام بالمعايير، واستدامة العلاقة مع أصحاب المصلحة. كما أن ضعف هذه الممارسات يؤدي إلى اتساع الفجوة بين الأهداف المخططة والنتائج المتحققة، ويحد من المنافع التشغيلية والمالية والاستراتيجية للمنظمة (</w:t>
      </w:r>
      <w:r w:rsidRPr="00281CB8">
        <w:rPr>
          <w:rFonts w:ascii="Sakkal Majalla" w:hAnsi="Sakkal Majalla" w:cs="Sakkal Majalla"/>
          <w:sz w:val="28"/>
          <w:szCs w:val="28"/>
        </w:rPr>
        <w:t>Hillson, 2009</w:t>
      </w:r>
      <w:r w:rsidRPr="00281CB8">
        <w:rPr>
          <w:rFonts w:ascii="Sakkal Majalla" w:hAnsi="Sakkal Majalla" w:cs="Sakkal Majalla"/>
          <w:sz w:val="28"/>
          <w:szCs w:val="28"/>
          <w:rtl/>
        </w:rPr>
        <w:t>).</w:t>
      </w:r>
    </w:p>
    <w:p w14:paraId="68C5B11B" w14:textId="304F095B" w:rsidR="00F637EF" w:rsidRPr="00F637EF" w:rsidRDefault="00281CB8" w:rsidP="00281CB8">
      <w:pPr>
        <w:spacing w:line="360" w:lineRule="auto"/>
        <w:jc w:val="both"/>
        <w:rPr>
          <w:rFonts w:ascii="Sakkal Majalla" w:hAnsi="Sakkal Majalla" w:cs="Sakkal Majalla"/>
          <w:sz w:val="28"/>
          <w:szCs w:val="28"/>
        </w:rPr>
      </w:pPr>
      <w:r w:rsidRPr="00281CB8">
        <w:rPr>
          <w:rFonts w:ascii="Sakkal Majalla" w:hAnsi="Sakkal Majalla" w:cs="Sakkal Majalla"/>
          <w:sz w:val="28"/>
          <w:szCs w:val="28"/>
          <w:rtl/>
        </w:rPr>
        <w:t xml:space="preserve">في ضوء ذلك، يتناول هذا الفصل الإطار النظري لمتغيرات الدراسة من خلال عرض مفاهيم إدارة المخاطر التشغيلية، وبيان أبعادها وأنواعها، إلى جانب استعراض مفهوم الأداء التشغيلي وثقافة السلامة وأبعادهما، مع ربط هذه المفاهيم بالنظريات الإدارية ذات الصلة. يهدف هذا الطرح النظري إلى توفير أساس علمي متين يساعد في تفسير نتائج الدراسة الميدانية ويدعم اختبار فرضياتها، في سياق شركة </w:t>
      </w:r>
      <w:proofErr w:type="spellStart"/>
      <w:r w:rsidRPr="00281CB8">
        <w:rPr>
          <w:rFonts w:ascii="Sakkal Majalla" w:hAnsi="Sakkal Majalla" w:cs="Sakkal Majalla"/>
          <w:sz w:val="28"/>
          <w:szCs w:val="28"/>
          <w:rtl/>
        </w:rPr>
        <w:t>سويسبورت</w:t>
      </w:r>
      <w:proofErr w:type="spellEnd"/>
      <w:r w:rsidRPr="00281CB8">
        <w:rPr>
          <w:rFonts w:ascii="Sakkal Majalla" w:hAnsi="Sakkal Majalla" w:cs="Sakkal Majalla"/>
          <w:sz w:val="28"/>
          <w:szCs w:val="28"/>
          <w:rtl/>
        </w:rPr>
        <w:t xml:space="preserve"> في المملكة العربية السعودية.</w:t>
      </w:r>
    </w:p>
    <w:p w14:paraId="38B2F5E6" w14:textId="0F0727F8" w:rsidR="00F637EF" w:rsidRPr="00281CB8" w:rsidRDefault="00F637EF" w:rsidP="00281CB8">
      <w:pPr>
        <w:pStyle w:val="Heading2"/>
        <w:spacing w:line="360" w:lineRule="auto"/>
        <w:rPr>
          <w:rFonts w:ascii="Sakkal Majalla" w:hAnsi="Sakkal Majalla" w:cs="Sakkal Majalla"/>
          <w:b/>
          <w:bCs/>
          <w:color w:val="auto"/>
          <w:sz w:val="32"/>
          <w:szCs w:val="32"/>
        </w:rPr>
      </w:pPr>
      <w:bookmarkStart w:id="36" w:name="_Toc222153396"/>
      <w:r w:rsidRPr="00271E34">
        <w:rPr>
          <w:rFonts w:ascii="Sakkal Majalla" w:hAnsi="Sakkal Majalla" w:cs="Sakkal Majalla"/>
          <w:b/>
          <w:bCs/>
          <w:color w:val="auto"/>
          <w:sz w:val="32"/>
          <w:szCs w:val="32"/>
          <w:rtl/>
        </w:rPr>
        <w:t xml:space="preserve">2.1 </w:t>
      </w:r>
      <w:r w:rsidR="00281CB8" w:rsidRPr="00281CB8">
        <w:rPr>
          <w:rFonts w:ascii="Sakkal Majalla" w:hAnsi="Sakkal Majalla" w:cs="Sakkal Majalla"/>
          <w:b/>
          <w:bCs/>
          <w:color w:val="auto"/>
          <w:sz w:val="32"/>
          <w:szCs w:val="32"/>
          <w:rtl/>
        </w:rPr>
        <w:t>مفهوم إدارة المخاطر التشغيلية</w:t>
      </w:r>
      <w:bookmarkEnd w:id="36"/>
    </w:p>
    <w:p w14:paraId="53EB2BB3" w14:textId="77777777" w:rsidR="00281CB8" w:rsidRPr="00281CB8" w:rsidRDefault="00281CB8" w:rsidP="00281CB8">
      <w:pPr>
        <w:spacing w:line="360" w:lineRule="auto"/>
        <w:jc w:val="both"/>
        <w:rPr>
          <w:rFonts w:ascii="Sakkal Majalla" w:hAnsi="Sakkal Majalla" w:cs="Sakkal Majalla"/>
          <w:sz w:val="28"/>
          <w:szCs w:val="28"/>
        </w:rPr>
      </w:pPr>
      <w:r w:rsidRPr="00281CB8">
        <w:rPr>
          <w:rFonts w:ascii="Sakkal Majalla" w:hAnsi="Sakkal Majalla" w:cs="Sakkal Majalla"/>
          <w:sz w:val="28"/>
          <w:szCs w:val="28"/>
          <w:rtl/>
        </w:rPr>
        <w:t>تُشير إدارة المخاطر التشغيلية إلى العملية المنهجية والمنظمة التي تهدف إلى تحديد وتقييم ومراقبة والتحكم في المخاطر الناجمة عن العمليات الداخلية للمنظمة، والأفراد، والأنظمة، والأحداث الخارجية التي قد تؤثر على تحقيق الأهداف التنظيمية. وقد تطور هذا المفهوم عبر الزمن من كونه يركز على تجنب الخسائر المالية المباشرة، إلى منظور أشمل يُنظر فيه إلى إدارة المخاطر التشغيلية كجزء لا يتجزأ من الإدارة الاستراتيجية للمنظمة، يُسهم في تحقيق الكفاءة التشغيلية، وتعزيز المرونة التنظيمية، وبناء ثقافة سلامة قوية (</w:t>
      </w:r>
      <w:r w:rsidRPr="00281CB8">
        <w:rPr>
          <w:rFonts w:ascii="Sakkal Majalla" w:hAnsi="Sakkal Majalla" w:cs="Sakkal Majalla"/>
          <w:sz w:val="28"/>
          <w:szCs w:val="28"/>
        </w:rPr>
        <w:t>ISO, 2018</w:t>
      </w:r>
      <w:r w:rsidRPr="00281CB8">
        <w:rPr>
          <w:rFonts w:ascii="Sakkal Majalla" w:hAnsi="Sakkal Majalla" w:cs="Sakkal Majalla"/>
          <w:sz w:val="28"/>
          <w:szCs w:val="28"/>
          <w:rtl/>
        </w:rPr>
        <w:t>).</w:t>
      </w:r>
    </w:p>
    <w:p w14:paraId="7FF860FE"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 xml:space="preserve">يُعرّف معيار </w:t>
      </w:r>
      <w:r w:rsidRPr="00281CB8">
        <w:rPr>
          <w:rFonts w:ascii="Sakkal Majalla" w:hAnsi="Sakkal Majalla" w:cs="Sakkal Majalla"/>
          <w:sz w:val="28"/>
          <w:szCs w:val="28"/>
        </w:rPr>
        <w:t>ISO 31000:2018</w:t>
      </w:r>
      <w:r w:rsidRPr="00281CB8">
        <w:rPr>
          <w:rFonts w:ascii="Sakkal Majalla" w:hAnsi="Sakkal Majalla" w:cs="Sakkal Majalla"/>
          <w:sz w:val="28"/>
          <w:szCs w:val="28"/>
          <w:rtl/>
        </w:rPr>
        <w:t xml:space="preserve"> إدارة المخاطر بأنها "الأنشطة المنسقة لتوجيه والتحكم في المنظمة فيما يتعلق بالمخاطر"، وهو تعريف شامل يُبرز الطبيعة الاستراتيجية والتكاملية لإدارة المخاطر في المنظمات الحديثة. ويُركز هذا المعيار على ثمانية مبادئ رئيسة لإدارة المخاطر، تشمل التكامل مع الحوكمة، والمنهجية المنظمة والشاملة، والتخصيص حسب احتياجات المنظمة، وإشراك أصحاب المصلحة، والديناميكية والاستجابة للتغيير، والاعتماد على أفضل المعلومات المتاحة، ومراعاة العوامل البشرية والثقافية، والتحسين المستمر (</w:t>
      </w:r>
      <w:r w:rsidRPr="00281CB8">
        <w:rPr>
          <w:rFonts w:ascii="Sakkal Majalla" w:hAnsi="Sakkal Majalla" w:cs="Sakkal Majalla"/>
          <w:sz w:val="28"/>
          <w:szCs w:val="28"/>
        </w:rPr>
        <w:t>ISO, 2018</w:t>
      </w:r>
      <w:r w:rsidRPr="00281CB8">
        <w:rPr>
          <w:rFonts w:ascii="Sakkal Majalla" w:hAnsi="Sakkal Majalla" w:cs="Sakkal Majalla"/>
          <w:sz w:val="28"/>
          <w:szCs w:val="28"/>
          <w:rtl/>
        </w:rPr>
        <w:t>).</w:t>
      </w:r>
    </w:p>
    <w:p w14:paraId="76ADF0D9"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 xml:space="preserve">في السياق ذاته، يُقدم إطار </w:t>
      </w:r>
      <w:r w:rsidRPr="00281CB8">
        <w:rPr>
          <w:rFonts w:ascii="Sakkal Majalla" w:hAnsi="Sakkal Majalla" w:cs="Sakkal Majalla"/>
          <w:sz w:val="28"/>
          <w:szCs w:val="28"/>
        </w:rPr>
        <w:t>COSO</w:t>
      </w:r>
      <w:r w:rsidRPr="00281CB8">
        <w:rPr>
          <w:rFonts w:ascii="Sakkal Majalla" w:hAnsi="Sakkal Majalla" w:cs="Sakkal Majalla"/>
          <w:sz w:val="28"/>
          <w:szCs w:val="28"/>
          <w:rtl/>
        </w:rPr>
        <w:t xml:space="preserve"> للمخاطر المؤسسية (</w:t>
      </w:r>
      <w:r w:rsidRPr="00281CB8">
        <w:rPr>
          <w:rFonts w:ascii="Sakkal Majalla" w:hAnsi="Sakkal Majalla" w:cs="Sakkal Majalla"/>
          <w:sz w:val="28"/>
          <w:szCs w:val="28"/>
        </w:rPr>
        <w:t>COSO ERM Framework</w:t>
      </w:r>
      <w:r w:rsidRPr="00281CB8">
        <w:rPr>
          <w:rFonts w:ascii="Sakkal Majalla" w:hAnsi="Sakkal Majalla" w:cs="Sakkal Majalla"/>
          <w:sz w:val="28"/>
          <w:szCs w:val="28"/>
          <w:rtl/>
        </w:rPr>
        <w:t xml:space="preserve">) نموذجاً متكاملاً لإدارة المخاطر يربط بين إدارة المخاطر والاستراتيجية والأداء التنظيمي. ويتكون هذا الإطار من </w:t>
      </w:r>
      <w:proofErr w:type="gramStart"/>
      <w:r w:rsidRPr="00281CB8">
        <w:rPr>
          <w:rFonts w:ascii="Sakkal Majalla" w:hAnsi="Sakkal Majalla" w:cs="Sakkal Majalla"/>
          <w:sz w:val="28"/>
          <w:szCs w:val="28"/>
          <w:rtl/>
        </w:rPr>
        <w:t>خمسة</w:t>
      </w:r>
      <w:proofErr w:type="gramEnd"/>
      <w:r w:rsidRPr="00281CB8">
        <w:rPr>
          <w:rFonts w:ascii="Sakkal Majalla" w:hAnsi="Sakkal Majalla" w:cs="Sakkal Majalla"/>
          <w:sz w:val="28"/>
          <w:szCs w:val="28"/>
          <w:rtl/>
        </w:rPr>
        <w:t xml:space="preserve"> مكونات رئيسة هي: الحوكمة والثقافة، والاستراتيجية ووضع الأهداف، والأداء، والمراجعة والتعديل، </w:t>
      </w:r>
      <w:proofErr w:type="gramStart"/>
      <w:r w:rsidRPr="00281CB8">
        <w:rPr>
          <w:rFonts w:ascii="Sakkal Majalla" w:hAnsi="Sakkal Majalla" w:cs="Sakkal Majalla"/>
          <w:sz w:val="28"/>
          <w:szCs w:val="28"/>
          <w:rtl/>
        </w:rPr>
        <w:t>والمعلومات</w:t>
      </w:r>
      <w:proofErr w:type="gramEnd"/>
      <w:r w:rsidRPr="00281CB8">
        <w:rPr>
          <w:rFonts w:ascii="Sakkal Majalla" w:hAnsi="Sakkal Majalla" w:cs="Sakkal Majalla"/>
          <w:sz w:val="28"/>
          <w:szCs w:val="28"/>
          <w:rtl/>
        </w:rPr>
        <w:t xml:space="preserve"> والاتصال والتقارير. ويُؤكد إطار </w:t>
      </w:r>
      <w:r w:rsidRPr="00281CB8">
        <w:rPr>
          <w:rFonts w:ascii="Sakkal Majalla" w:hAnsi="Sakkal Majalla" w:cs="Sakkal Majalla"/>
          <w:sz w:val="28"/>
          <w:szCs w:val="28"/>
        </w:rPr>
        <w:lastRenderedPageBreak/>
        <w:t>COSO</w:t>
      </w:r>
      <w:r w:rsidRPr="00281CB8">
        <w:rPr>
          <w:rFonts w:ascii="Sakkal Majalla" w:hAnsi="Sakkal Majalla" w:cs="Sakkal Majalla"/>
          <w:sz w:val="28"/>
          <w:szCs w:val="28"/>
          <w:rtl/>
        </w:rPr>
        <w:t xml:space="preserve"> على أهمية دمج إدارة المخاطر في جميع مستويات المنظمة، وربطها بالقرارات الاستراتيجية، وتعزيز ثقافة تنظيمية واعية بالمخاطر (</w:t>
      </w:r>
      <w:r w:rsidRPr="00281CB8">
        <w:rPr>
          <w:rFonts w:ascii="Sakkal Majalla" w:hAnsi="Sakkal Majalla" w:cs="Sakkal Majalla"/>
          <w:sz w:val="28"/>
          <w:szCs w:val="28"/>
        </w:rPr>
        <w:t>COSO, 2017</w:t>
      </w:r>
      <w:r w:rsidRPr="00281CB8">
        <w:rPr>
          <w:rFonts w:ascii="Sakkal Majalla" w:hAnsi="Sakkal Majalla" w:cs="Sakkal Majalla"/>
          <w:sz w:val="28"/>
          <w:szCs w:val="28"/>
          <w:rtl/>
        </w:rPr>
        <w:t>).</w:t>
      </w:r>
    </w:p>
    <w:p w14:paraId="09FDA959"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أما في سياق قطاع الطيران والخدمات الأرضية، فتكتسب إدارة المخاطر التشغيلية أهمية مضاعفة نظراً لطبيعة العمليات المعقدة والديناميكية، والتفاعل المستمر بين الأفراد والمعدات والطائرات والبيئة المحيطة، والمتطلبات التنظيمية الصارمة التي تفرضها الهيئات الدولية مثل منظمة الطيران المدني الدولي (</w:t>
      </w:r>
      <w:r w:rsidRPr="00281CB8">
        <w:rPr>
          <w:rFonts w:ascii="Sakkal Majalla" w:hAnsi="Sakkal Majalla" w:cs="Sakkal Majalla"/>
          <w:sz w:val="28"/>
          <w:szCs w:val="28"/>
        </w:rPr>
        <w:t>ICAO</w:t>
      </w:r>
      <w:r w:rsidRPr="00281CB8">
        <w:rPr>
          <w:rFonts w:ascii="Sakkal Majalla" w:hAnsi="Sakkal Majalla" w:cs="Sakkal Majalla"/>
          <w:sz w:val="28"/>
          <w:szCs w:val="28"/>
          <w:rtl/>
        </w:rPr>
        <w:t>) والاتحاد الدولي للنقل الجوي (</w:t>
      </w:r>
      <w:r w:rsidRPr="00281CB8">
        <w:rPr>
          <w:rFonts w:ascii="Sakkal Majalla" w:hAnsi="Sakkal Majalla" w:cs="Sakkal Majalla"/>
          <w:sz w:val="28"/>
          <w:szCs w:val="28"/>
        </w:rPr>
        <w:t>IATA</w:t>
      </w:r>
      <w:r w:rsidRPr="00281CB8">
        <w:rPr>
          <w:rFonts w:ascii="Sakkal Majalla" w:hAnsi="Sakkal Majalla" w:cs="Sakkal Majalla"/>
          <w:sz w:val="28"/>
          <w:szCs w:val="28"/>
          <w:rtl/>
        </w:rPr>
        <w:t xml:space="preserve">). وتُعرّف </w:t>
      </w:r>
      <w:r w:rsidRPr="00281CB8">
        <w:rPr>
          <w:rFonts w:ascii="Sakkal Majalla" w:hAnsi="Sakkal Majalla" w:cs="Sakkal Majalla"/>
          <w:sz w:val="28"/>
          <w:szCs w:val="28"/>
        </w:rPr>
        <w:t>IATA</w:t>
      </w:r>
      <w:r w:rsidRPr="00281CB8">
        <w:rPr>
          <w:rFonts w:ascii="Sakkal Majalla" w:hAnsi="Sakkal Majalla" w:cs="Sakkal Majalla"/>
          <w:sz w:val="28"/>
          <w:szCs w:val="28"/>
          <w:rtl/>
        </w:rPr>
        <w:t xml:space="preserve"> إدارة المخاطر التشغيلية في الخدمات الأرضية بأنها "العملية المنهجية لتحديد الأخطار المحتملة، وتقييم المخاطر المرتبطة بها، واتخاذ التدابير اللازمة للتخفيف من آثارها السلبية على السلامة والكفاءة التشغيلية" (</w:t>
      </w:r>
      <w:r w:rsidRPr="00281CB8">
        <w:rPr>
          <w:rFonts w:ascii="Sakkal Majalla" w:hAnsi="Sakkal Majalla" w:cs="Sakkal Majalla"/>
          <w:sz w:val="28"/>
          <w:szCs w:val="28"/>
        </w:rPr>
        <w:t>IATA, 2023</w:t>
      </w:r>
      <w:r w:rsidRPr="00281CB8">
        <w:rPr>
          <w:rFonts w:ascii="Sakkal Majalla" w:hAnsi="Sakkal Majalla" w:cs="Sakkal Majalla"/>
          <w:sz w:val="28"/>
          <w:szCs w:val="28"/>
          <w:rtl/>
        </w:rPr>
        <w:t>).</w:t>
      </w:r>
    </w:p>
    <w:p w14:paraId="63568030"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وتشمل إدارة المخاطر التشغيلية في شركات الخدمات الأرضية مجموعة واسعة من الأنشطة والعمليات، منها تحميل وتفريغ الأمتعة والبضائع، وتزويد الطائرات بالوقود، وصيانة المعدات الأرضية، وتوجيه الطائرات على أرض المطار، وخدمات الركاب، وإدارة العمليات في ظروف جوية متغيرة، والتنسيق مع مختلف أصحاب المصلحة بما في ذلك شركات الطيران، وسلطات المطار، والجهات التنظيمية. وتتطلب كل من هذه الأنشطة مستويات عالية من الدقة والتنسيق والالتزام بإجراءات السلامة، إذ أن أي خطأ أو إهمال قد يؤدي إلى حوادث خطيرة تُهدد سلامة الأفراد والطائرات والممتلكات (</w:t>
      </w:r>
      <w:r w:rsidRPr="00281CB8">
        <w:rPr>
          <w:rFonts w:ascii="Sakkal Majalla" w:hAnsi="Sakkal Majalla" w:cs="Sakkal Majalla"/>
          <w:sz w:val="28"/>
          <w:szCs w:val="28"/>
        </w:rPr>
        <w:t>Reason, 2016</w:t>
      </w:r>
      <w:r w:rsidRPr="00281CB8">
        <w:rPr>
          <w:rFonts w:ascii="Sakkal Majalla" w:hAnsi="Sakkal Majalla" w:cs="Sakkal Majalla"/>
          <w:sz w:val="28"/>
          <w:szCs w:val="28"/>
          <w:rtl/>
        </w:rPr>
        <w:t>).</w:t>
      </w:r>
    </w:p>
    <w:p w14:paraId="0880AEDF"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تُبنى إدارة المخاطر التشغيلية على عدة مراحل أساسية تشكل دورة متكاملة ومستمرة، تبدأ بتحديد المخاطر (</w:t>
      </w:r>
      <w:r w:rsidRPr="00281CB8">
        <w:rPr>
          <w:rFonts w:ascii="Sakkal Majalla" w:hAnsi="Sakkal Majalla" w:cs="Sakkal Majalla"/>
          <w:sz w:val="28"/>
          <w:szCs w:val="28"/>
        </w:rPr>
        <w:t>Risk Identification</w:t>
      </w:r>
      <w:r w:rsidRPr="00281CB8">
        <w:rPr>
          <w:rFonts w:ascii="Sakkal Majalla" w:hAnsi="Sakkal Majalla" w:cs="Sakkal Majalla"/>
          <w:sz w:val="28"/>
          <w:szCs w:val="28"/>
          <w:rtl/>
        </w:rPr>
        <w:t>) من خلال استخدام أساليب متنوعة مثل تحليل العمليات، ومراجعة الحوادث السابقة، واستطلاعات رأي الموظفين، وتحليل البيانات التشغيلية. ثم تأتي مرحلة تقييم المخاطر (</w:t>
      </w:r>
      <w:r w:rsidRPr="00281CB8">
        <w:rPr>
          <w:rFonts w:ascii="Sakkal Majalla" w:hAnsi="Sakkal Majalla" w:cs="Sakkal Majalla"/>
          <w:sz w:val="28"/>
          <w:szCs w:val="28"/>
        </w:rPr>
        <w:t>Risk Assessment</w:t>
      </w:r>
      <w:r w:rsidRPr="00281CB8">
        <w:rPr>
          <w:rFonts w:ascii="Sakkal Majalla" w:hAnsi="Sakkal Majalla" w:cs="Sakkal Majalla"/>
          <w:sz w:val="28"/>
          <w:szCs w:val="28"/>
          <w:rtl/>
        </w:rPr>
        <w:t>) التي تهدف إلى تحديد احتمالية حدوث كل خطر وتقدير تأثيره المحتمل على الأهداف التنظيمية، باستخدام أدوات مثل مصفوفة المخاطر (</w:t>
      </w:r>
      <w:r w:rsidRPr="00281CB8">
        <w:rPr>
          <w:rFonts w:ascii="Sakkal Majalla" w:hAnsi="Sakkal Majalla" w:cs="Sakkal Majalla"/>
          <w:sz w:val="28"/>
          <w:szCs w:val="28"/>
        </w:rPr>
        <w:t>Risk Matrix</w:t>
      </w:r>
      <w:r w:rsidRPr="00281CB8">
        <w:rPr>
          <w:rFonts w:ascii="Sakkal Majalla" w:hAnsi="Sakkal Majalla" w:cs="Sakkal Majalla"/>
          <w:sz w:val="28"/>
          <w:szCs w:val="28"/>
          <w:rtl/>
        </w:rPr>
        <w:t>) وتحليل الأسباب الجذرية (</w:t>
      </w:r>
      <w:r w:rsidRPr="00281CB8">
        <w:rPr>
          <w:rFonts w:ascii="Sakkal Majalla" w:hAnsi="Sakkal Majalla" w:cs="Sakkal Majalla"/>
          <w:sz w:val="28"/>
          <w:szCs w:val="28"/>
        </w:rPr>
        <w:t>Root Cause Analysis</w:t>
      </w:r>
      <w:r w:rsidRPr="00281CB8">
        <w:rPr>
          <w:rFonts w:ascii="Sakkal Majalla" w:hAnsi="Sakkal Majalla" w:cs="Sakkal Majalla"/>
          <w:sz w:val="28"/>
          <w:szCs w:val="28"/>
          <w:rtl/>
        </w:rPr>
        <w:t>). بعد ذلك تأتي مرحلة معالجة المخاطر (</w:t>
      </w:r>
      <w:r w:rsidRPr="00281CB8">
        <w:rPr>
          <w:rFonts w:ascii="Sakkal Majalla" w:hAnsi="Sakkal Majalla" w:cs="Sakkal Majalla"/>
          <w:sz w:val="28"/>
          <w:szCs w:val="28"/>
        </w:rPr>
        <w:t>Risk Treatment</w:t>
      </w:r>
      <w:r w:rsidRPr="00281CB8">
        <w:rPr>
          <w:rFonts w:ascii="Sakkal Majalla" w:hAnsi="Sakkal Majalla" w:cs="Sakkal Majalla"/>
          <w:sz w:val="28"/>
          <w:szCs w:val="28"/>
          <w:rtl/>
        </w:rPr>
        <w:t xml:space="preserve">) التي تتضمن اختيار وتنفيذ الاستراتيجيات المناسبة للتعامل مع المخاطر، سواء </w:t>
      </w:r>
      <w:proofErr w:type="gramStart"/>
      <w:r w:rsidRPr="00281CB8">
        <w:rPr>
          <w:rFonts w:ascii="Sakkal Majalla" w:hAnsi="Sakkal Majalla" w:cs="Sakkal Majalla"/>
          <w:sz w:val="28"/>
          <w:szCs w:val="28"/>
          <w:rtl/>
        </w:rPr>
        <w:t>بتجنبها</w:t>
      </w:r>
      <w:proofErr w:type="gramEnd"/>
      <w:r w:rsidRPr="00281CB8">
        <w:rPr>
          <w:rFonts w:ascii="Sakkal Majalla" w:hAnsi="Sakkal Majalla" w:cs="Sakkal Majalla"/>
          <w:sz w:val="28"/>
          <w:szCs w:val="28"/>
          <w:rtl/>
        </w:rPr>
        <w:t xml:space="preserve"> أو تقليلها أو نقلها أو قبولها. وأخيراً تأتي مرحلة المراقبة والمراجعة (</w:t>
      </w:r>
      <w:r w:rsidRPr="00281CB8">
        <w:rPr>
          <w:rFonts w:ascii="Sakkal Majalla" w:hAnsi="Sakkal Majalla" w:cs="Sakkal Majalla"/>
          <w:sz w:val="28"/>
          <w:szCs w:val="28"/>
        </w:rPr>
        <w:t>Monitoring and Review</w:t>
      </w:r>
      <w:r w:rsidRPr="00281CB8">
        <w:rPr>
          <w:rFonts w:ascii="Sakkal Majalla" w:hAnsi="Sakkal Majalla" w:cs="Sakkal Majalla"/>
          <w:sz w:val="28"/>
          <w:szCs w:val="28"/>
          <w:rtl/>
        </w:rPr>
        <w:t>) التي تضمن استمرارية فعالية إدارة المخاطر وتحديثها بما يتناسب مع التغيرات في البيئة التشغيلية (</w:t>
      </w:r>
      <w:r w:rsidRPr="00281CB8">
        <w:rPr>
          <w:rFonts w:ascii="Sakkal Majalla" w:hAnsi="Sakkal Majalla" w:cs="Sakkal Majalla"/>
          <w:sz w:val="28"/>
          <w:szCs w:val="28"/>
        </w:rPr>
        <w:t>Hillson, 2009</w:t>
      </w:r>
      <w:r w:rsidRPr="00281CB8">
        <w:rPr>
          <w:rFonts w:ascii="Sakkal Majalla" w:hAnsi="Sakkal Majalla" w:cs="Sakkal Majalla"/>
          <w:sz w:val="28"/>
          <w:szCs w:val="28"/>
          <w:rtl/>
        </w:rPr>
        <w:t>).</w:t>
      </w:r>
    </w:p>
    <w:p w14:paraId="4BC15709"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lastRenderedPageBreak/>
        <w:t xml:space="preserve">في سياق شركة </w:t>
      </w:r>
      <w:proofErr w:type="spellStart"/>
      <w:r w:rsidRPr="00281CB8">
        <w:rPr>
          <w:rFonts w:ascii="Sakkal Majalla" w:hAnsi="Sakkal Majalla" w:cs="Sakkal Majalla"/>
          <w:sz w:val="28"/>
          <w:szCs w:val="28"/>
          <w:rtl/>
        </w:rPr>
        <w:t>سويسبورت</w:t>
      </w:r>
      <w:proofErr w:type="spellEnd"/>
      <w:r w:rsidRPr="00281CB8">
        <w:rPr>
          <w:rFonts w:ascii="Sakkal Majalla" w:hAnsi="Sakkal Majalla" w:cs="Sakkal Majalla"/>
          <w:sz w:val="28"/>
          <w:szCs w:val="28"/>
          <w:rtl/>
        </w:rPr>
        <w:t xml:space="preserve">، التي تُعد واحدة من أكبر مزودي الخدمات الأرضية في العالم بحضور في أكثر من 279 مطاراً في 45 دولة وتخدم أكثر من 230 مليون مسافر سنوياً، تُمثل إدارة المخاطر التشغيلية أولوية استراتيجية. وقد طورت الشركة نظاماً شاملاً لإدارة المخاطر التشغيلية يستند إلى أفضل الممارسات الدولية ويتماشى مع متطلبات معيار </w:t>
      </w:r>
      <w:r w:rsidRPr="00281CB8">
        <w:rPr>
          <w:rFonts w:ascii="Sakkal Majalla" w:hAnsi="Sakkal Majalla" w:cs="Sakkal Majalla"/>
          <w:sz w:val="28"/>
          <w:szCs w:val="28"/>
        </w:rPr>
        <w:t>ISAGO (IATA Safety Audit for Ground Operations)</w:t>
      </w:r>
      <w:r w:rsidRPr="00281CB8">
        <w:rPr>
          <w:rFonts w:ascii="Sakkal Majalla" w:hAnsi="Sakkal Majalla" w:cs="Sakkal Majalla"/>
          <w:sz w:val="28"/>
          <w:szCs w:val="28"/>
          <w:rtl/>
        </w:rPr>
        <w:t xml:space="preserve"> الذي يُعد المعيار الذهبي لسلامة العمليات الأرضية في قطاع الطيران (</w:t>
      </w:r>
      <w:r w:rsidRPr="00281CB8">
        <w:rPr>
          <w:rFonts w:ascii="Sakkal Majalla" w:hAnsi="Sakkal Majalla" w:cs="Sakkal Majalla"/>
          <w:sz w:val="28"/>
          <w:szCs w:val="28"/>
        </w:rPr>
        <w:t>Swissport, 2023</w:t>
      </w:r>
      <w:r w:rsidRPr="00281CB8">
        <w:rPr>
          <w:rFonts w:ascii="Sakkal Majalla" w:hAnsi="Sakkal Majalla" w:cs="Sakkal Majalla"/>
          <w:sz w:val="28"/>
          <w:szCs w:val="28"/>
          <w:rtl/>
        </w:rPr>
        <w:t>).</w:t>
      </w:r>
    </w:p>
    <w:p w14:paraId="0B639C84" w14:textId="728731FB" w:rsidR="00F637EF" w:rsidRPr="00281CB8" w:rsidRDefault="00281CB8" w:rsidP="00281CB8">
      <w:pPr>
        <w:spacing w:line="360" w:lineRule="auto"/>
        <w:jc w:val="both"/>
        <w:rPr>
          <w:rFonts w:ascii="Sakkal Majalla" w:hAnsi="Sakkal Majalla" w:cs="Sakkal Majalla"/>
          <w:sz w:val="28"/>
          <w:szCs w:val="28"/>
        </w:rPr>
      </w:pPr>
      <w:r w:rsidRPr="00281CB8">
        <w:rPr>
          <w:rFonts w:ascii="Sakkal Majalla" w:hAnsi="Sakkal Majalla" w:cs="Sakkal Majalla"/>
          <w:sz w:val="28"/>
          <w:szCs w:val="28"/>
          <w:rtl/>
        </w:rPr>
        <w:t>يتضح مما سبق أن إدارة المخاطر التشغيلية ليست مجرد إجراءات تقنية أو إدارية معزولة، بل هي منظومة متكاملة تتطلب التزاماً من القيادة العليا، ومشاركة فعالة من جميع المستويات التنظيمية، وثقافة تنظيمية تُقدّر السلامة وتُشجع على الإبلاغ عن المخاطر والتعلم من الأخطاء. وتُعد هذه المنظومة أساساً لتحقيق الأداء التشغيلي المتميز وبناء ثقافة سلامة قوية ومستدامة في شركات الخدمات الأرضية.</w:t>
      </w:r>
    </w:p>
    <w:p w14:paraId="07781959" w14:textId="028E22FF" w:rsidR="00F637EF" w:rsidRPr="00271E34" w:rsidRDefault="00F637EF" w:rsidP="00281CB8">
      <w:pPr>
        <w:pStyle w:val="Heading2"/>
        <w:spacing w:line="360" w:lineRule="auto"/>
        <w:rPr>
          <w:rFonts w:ascii="Sakkal Majalla" w:hAnsi="Sakkal Majalla" w:cs="Sakkal Majalla"/>
          <w:b/>
          <w:bCs/>
          <w:color w:val="auto"/>
          <w:sz w:val="32"/>
          <w:szCs w:val="32"/>
          <w:rtl/>
        </w:rPr>
      </w:pPr>
      <w:bookmarkStart w:id="37" w:name="_Toc222153397"/>
      <w:r w:rsidRPr="00271E34">
        <w:rPr>
          <w:rFonts w:ascii="Sakkal Majalla" w:hAnsi="Sakkal Majalla" w:cs="Sakkal Majalla"/>
          <w:b/>
          <w:bCs/>
          <w:color w:val="auto"/>
          <w:sz w:val="32"/>
          <w:szCs w:val="32"/>
          <w:rtl/>
        </w:rPr>
        <w:t xml:space="preserve">2.2 </w:t>
      </w:r>
      <w:r w:rsidR="00281CB8" w:rsidRPr="00281CB8">
        <w:rPr>
          <w:rFonts w:ascii="Sakkal Majalla" w:hAnsi="Sakkal Majalla" w:cs="Sakkal Majalla"/>
          <w:b/>
          <w:bCs/>
          <w:color w:val="auto"/>
          <w:sz w:val="32"/>
          <w:szCs w:val="32"/>
          <w:rtl/>
        </w:rPr>
        <w:t>أنواع المخاطر التشغيلية في شركات الخدمات الأرضية</w:t>
      </w:r>
      <w:bookmarkEnd w:id="37"/>
    </w:p>
    <w:p w14:paraId="0F8D830B" w14:textId="626F4251" w:rsidR="00281CB8" w:rsidRDefault="00281CB8" w:rsidP="00281CB8">
      <w:pPr>
        <w:spacing w:line="360" w:lineRule="auto"/>
        <w:jc w:val="both"/>
        <w:rPr>
          <w:rFonts w:ascii="Sakkal Majalla" w:hAnsi="Sakkal Majalla" w:cs="Sakkal Majalla"/>
          <w:sz w:val="28"/>
          <w:szCs w:val="28"/>
        </w:rPr>
      </w:pPr>
      <w:r w:rsidRPr="00281CB8">
        <w:rPr>
          <w:rFonts w:ascii="Sakkal Majalla" w:hAnsi="Sakkal Majalla" w:cs="Sakkal Majalla"/>
          <w:sz w:val="28"/>
          <w:szCs w:val="28"/>
          <w:rtl/>
        </w:rPr>
        <w:t xml:space="preserve">تتعدد أنواع المخاطر التشغيلية التي تواجه شركات الخدمات الأرضية نظراً لتعقيد وتنوع العمليات التي تقوم بها، والبيئة الديناميكية التي تعمل فيها، والتفاعل المستمر بين العوامل </w:t>
      </w:r>
      <w:proofErr w:type="gramStart"/>
      <w:r w:rsidRPr="00281CB8">
        <w:rPr>
          <w:rFonts w:ascii="Sakkal Majalla" w:hAnsi="Sakkal Majalla" w:cs="Sakkal Majalla"/>
          <w:sz w:val="28"/>
          <w:szCs w:val="28"/>
          <w:rtl/>
        </w:rPr>
        <w:t>البشرية</w:t>
      </w:r>
      <w:proofErr w:type="gramEnd"/>
      <w:r w:rsidRPr="00281CB8">
        <w:rPr>
          <w:rFonts w:ascii="Sakkal Majalla" w:hAnsi="Sakkal Majalla" w:cs="Sakkal Majalla"/>
          <w:sz w:val="28"/>
          <w:szCs w:val="28"/>
          <w:rtl/>
        </w:rPr>
        <w:t xml:space="preserve"> والتقنية والتنظيمية والبيئية. ويُمكن تصنيف هذه المخاطر إلى عدة فئات رئيسة بناءً على مصادرها وطبيعتها وتأثيراتها المحتملة، وذلك على النحو التالي</w:t>
      </w:r>
      <w:r w:rsidRPr="00281CB8">
        <w:rPr>
          <w:rFonts w:ascii="Sakkal Majalla" w:hAnsi="Sakkal Majalla" w:cs="Sakkal Majalla"/>
          <w:sz w:val="28"/>
          <w:szCs w:val="28"/>
        </w:rPr>
        <w:t>:</w:t>
      </w:r>
    </w:p>
    <w:p w14:paraId="7DF0984C" w14:textId="1B7CB72C" w:rsidR="00281CB8" w:rsidRPr="00281CB8" w:rsidRDefault="00281CB8" w:rsidP="00281CB8">
      <w:pPr>
        <w:pStyle w:val="Heading3"/>
        <w:spacing w:line="360" w:lineRule="auto"/>
        <w:rPr>
          <w:rFonts w:ascii="Sakkal Majalla" w:hAnsi="Sakkal Majalla" w:cs="Sakkal Majalla"/>
          <w:b/>
          <w:bCs/>
          <w:color w:val="auto"/>
          <w:sz w:val="28"/>
          <w:szCs w:val="28"/>
        </w:rPr>
      </w:pPr>
      <w:bookmarkStart w:id="38" w:name="_Toc222153398"/>
      <w:r w:rsidRPr="005C4FF4">
        <w:rPr>
          <w:rFonts w:ascii="Sakkal Majalla" w:hAnsi="Sakkal Majalla" w:cs="Sakkal Majalla"/>
          <w:b/>
          <w:bCs/>
          <w:color w:val="auto"/>
          <w:sz w:val="28"/>
          <w:szCs w:val="28"/>
          <w:rtl/>
        </w:rPr>
        <w:t xml:space="preserve">2.2.1 </w:t>
      </w:r>
      <w:r w:rsidRPr="00281CB8">
        <w:rPr>
          <w:rFonts w:ascii="Sakkal Majalla" w:hAnsi="Sakkal Majalla" w:cs="Sakkal Majalla"/>
          <w:b/>
          <w:bCs/>
          <w:color w:val="auto"/>
          <w:sz w:val="28"/>
          <w:szCs w:val="28"/>
          <w:rtl/>
        </w:rPr>
        <w:t>المخاطر البشرية</w:t>
      </w:r>
      <w:r w:rsidRPr="00281CB8">
        <w:rPr>
          <w:rFonts w:ascii="Sakkal Majalla" w:hAnsi="Sakkal Majalla" w:cs="Sakkal Majalla"/>
          <w:b/>
          <w:bCs/>
          <w:color w:val="auto"/>
          <w:sz w:val="28"/>
          <w:szCs w:val="28"/>
        </w:rPr>
        <w:t xml:space="preserve"> (Human Risks)</w:t>
      </w:r>
      <w:bookmarkEnd w:id="38"/>
    </w:p>
    <w:p w14:paraId="0884F9C0" w14:textId="77777777" w:rsidR="00281CB8" w:rsidRPr="00281CB8" w:rsidRDefault="00281CB8" w:rsidP="00281CB8">
      <w:pPr>
        <w:spacing w:line="360" w:lineRule="auto"/>
        <w:jc w:val="both"/>
        <w:rPr>
          <w:rFonts w:ascii="Sakkal Majalla" w:hAnsi="Sakkal Majalla" w:cs="Sakkal Majalla"/>
          <w:sz w:val="28"/>
          <w:szCs w:val="28"/>
        </w:rPr>
      </w:pPr>
      <w:r w:rsidRPr="00281CB8">
        <w:rPr>
          <w:rFonts w:ascii="Sakkal Majalla" w:hAnsi="Sakkal Majalla" w:cs="Sakkal Majalla"/>
          <w:sz w:val="28"/>
          <w:szCs w:val="28"/>
          <w:rtl/>
        </w:rPr>
        <w:t>تُعد المخاطر البشرية من أكثر أنواع المخاطر التشغيلية شيوعاً وتأثيراً في قطاع الخدمات الأرضية، إذ تشير الدراسات إلى أن الخطأ البشري يُساهم في أكثر من 70% من حوادث الخدمات الأرضية (</w:t>
      </w:r>
      <w:r w:rsidRPr="00281CB8">
        <w:rPr>
          <w:rFonts w:ascii="Sakkal Majalla" w:hAnsi="Sakkal Majalla" w:cs="Sakkal Majalla"/>
          <w:sz w:val="28"/>
          <w:szCs w:val="28"/>
        </w:rPr>
        <w:t>Reason, 2016</w:t>
      </w:r>
      <w:r w:rsidRPr="00281CB8">
        <w:rPr>
          <w:rFonts w:ascii="Sakkal Majalla" w:hAnsi="Sakkal Majalla" w:cs="Sakkal Majalla"/>
          <w:sz w:val="28"/>
          <w:szCs w:val="28"/>
          <w:rtl/>
        </w:rPr>
        <w:t>). وتشمل المخاطر البشرية مجموعة واسعة من العوامل المرتبطة بسلوك الأفراد وقدراتهم ومعارفهم ومهاراتهم، منها:</w:t>
      </w:r>
    </w:p>
    <w:p w14:paraId="706DE3E2"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الأخطاء غير المقصودة (</w:t>
      </w:r>
      <w:r w:rsidRPr="00281CB8">
        <w:rPr>
          <w:rFonts w:ascii="Sakkal Majalla" w:hAnsi="Sakkal Majalla" w:cs="Sakkal Majalla"/>
          <w:sz w:val="28"/>
          <w:szCs w:val="28"/>
        </w:rPr>
        <w:t>Unintentional Errors</w:t>
      </w:r>
      <w:r w:rsidRPr="00281CB8">
        <w:rPr>
          <w:rFonts w:ascii="Sakkal Majalla" w:hAnsi="Sakkal Majalla" w:cs="Sakkal Majalla"/>
          <w:sz w:val="28"/>
          <w:szCs w:val="28"/>
          <w:rtl/>
        </w:rPr>
        <w:t>) الناتجة عن عوامل مثل التعب، والإجهاد، وقلة التركيز، ونقص الخبرة، وسوء الفهم للإجراءات، والضغوط الزمنية. وتشمل هذه الأخطاء أخطاء الانتباه (</w:t>
      </w:r>
      <w:r w:rsidRPr="00281CB8">
        <w:rPr>
          <w:rFonts w:ascii="Sakkal Majalla" w:hAnsi="Sakkal Majalla" w:cs="Sakkal Majalla"/>
          <w:sz w:val="28"/>
          <w:szCs w:val="28"/>
        </w:rPr>
        <w:t>Slips</w:t>
      </w:r>
      <w:r w:rsidRPr="00281CB8">
        <w:rPr>
          <w:rFonts w:ascii="Sakkal Majalla" w:hAnsi="Sakkal Majalla" w:cs="Sakkal Majalla"/>
          <w:sz w:val="28"/>
          <w:szCs w:val="28"/>
          <w:rtl/>
        </w:rPr>
        <w:t>) مثل الضغط على الزر الخطأ، وأخطاء الذاكرة (</w:t>
      </w:r>
      <w:r w:rsidRPr="00281CB8">
        <w:rPr>
          <w:rFonts w:ascii="Sakkal Majalla" w:hAnsi="Sakkal Majalla" w:cs="Sakkal Majalla"/>
          <w:sz w:val="28"/>
          <w:szCs w:val="28"/>
        </w:rPr>
        <w:t>Lapses</w:t>
      </w:r>
      <w:r w:rsidRPr="00281CB8">
        <w:rPr>
          <w:rFonts w:ascii="Sakkal Majalla" w:hAnsi="Sakkal Majalla" w:cs="Sakkal Majalla"/>
          <w:sz w:val="28"/>
          <w:szCs w:val="28"/>
          <w:rtl/>
        </w:rPr>
        <w:t>) مثل نسيان خطوة في الإجراء، وأخطاء التخطيط (</w:t>
      </w:r>
      <w:r w:rsidRPr="00281CB8">
        <w:rPr>
          <w:rFonts w:ascii="Sakkal Majalla" w:hAnsi="Sakkal Majalla" w:cs="Sakkal Majalla"/>
          <w:sz w:val="28"/>
          <w:szCs w:val="28"/>
        </w:rPr>
        <w:t>Mistakes</w:t>
      </w:r>
      <w:r w:rsidRPr="00281CB8">
        <w:rPr>
          <w:rFonts w:ascii="Sakkal Majalla" w:hAnsi="Sakkal Majalla" w:cs="Sakkal Majalla"/>
          <w:sz w:val="28"/>
          <w:szCs w:val="28"/>
          <w:rtl/>
        </w:rPr>
        <w:t>) مثل اتخاذ قرار خاطئ بناءً على معلومات غير كاملة (</w:t>
      </w:r>
      <w:r w:rsidRPr="00281CB8">
        <w:rPr>
          <w:rFonts w:ascii="Sakkal Majalla" w:hAnsi="Sakkal Majalla" w:cs="Sakkal Majalla"/>
          <w:sz w:val="28"/>
          <w:szCs w:val="28"/>
        </w:rPr>
        <w:t>Reason, 2016</w:t>
      </w:r>
      <w:r w:rsidRPr="00281CB8">
        <w:rPr>
          <w:rFonts w:ascii="Sakkal Majalla" w:hAnsi="Sakkal Majalla" w:cs="Sakkal Majalla"/>
          <w:sz w:val="28"/>
          <w:szCs w:val="28"/>
          <w:rtl/>
        </w:rPr>
        <w:t>).</w:t>
      </w:r>
    </w:p>
    <w:p w14:paraId="42CC4A97"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lastRenderedPageBreak/>
        <w:t>الانتهاكات (</w:t>
      </w:r>
      <w:r w:rsidRPr="00281CB8">
        <w:rPr>
          <w:rFonts w:ascii="Sakkal Majalla" w:hAnsi="Sakkal Majalla" w:cs="Sakkal Majalla"/>
          <w:sz w:val="28"/>
          <w:szCs w:val="28"/>
        </w:rPr>
        <w:t>Violations</w:t>
      </w:r>
      <w:r w:rsidRPr="00281CB8">
        <w:rPr>
          <w:rFonts w:ascii="Sakkal Majalla" w:hAnsi="Sakkal Majalla" w:cs="Sakkal Majalla"/>
          <w:sz w:val="28"/>
          <w:szCs w:val="28"/>
          <w:rtl/>
        </w:rPr>
        <w:t>) التي تُمثل الانحرافات المتعمدة عن الإجراءات والقواعد المعتمدة، سواء كانت انتهاكات روتينية (</w:t>
      </w:r>
      <w:r w:rsidRPr="00281CB8">
        <w:rPr>
          <w:rFonts w:ascii="Sakkal Majalla" w:hAnsi="Sakkal Majalla" w:cs="Sakkal Majalla"/>
          <w:sz w:val="28"/>
          <w:szCs w:val="28"/>
        </w:rPr>
        <w:t>Routine Violations</w:t>
      </w:r>
      <w:r w:rsidRPr="00281CB8">
        <w:rPr>
          <w:rFonts w:ascii="Sakkal Majalla" w:hAnsi="Sakkal Majalla" w:cs="Sakkal Majalla"/>
          <w:sz w:val="28"/>
          <w:szCs w:val="28"/>
          <w:rtl/>
        </w:rPr>
        <w:t>) أصبحت جزءاً من ثقافة العمل، أو انتهاكات ظرفية (</w:t>
      </w:r>
      <w:r w:rsidRPr="00281CB8">
        <w:rPr>
          <w:rFonts w:ascii="Sakkal Majalla" w:hAnsi="Sakkal Majalla" w:cs="Sakkal Majalla"/>
          <w:sz w:val="28"/>
          <w:szCs w:val="28"/>
        </w:rPr>
        <w:t>Situational Violations</w:t>
      </w:r>
      <w:r w:rsidRPr="00281CB8">
        <w:rPr>
          <w:rFonts w:ascii="Sakkal Majalla" w:hAnsi="Sakkal Majalla" w:cs="Sakkal Majalla"/>
          <w:sz w:val="28"/>
          <w:szCs w:val="28"/>
          <w:rtl/>
        </w:rPr>
        <w:t>) تحدث استجابة لضغوط معينة، أو انتهاكات استثنائية (</w:t>
      </w:r>
      <w:r w:rsidRPr="00281CB8">
        <w:rPr>
          <w:rFonts w:ascii="Sakkal Majalla" w:hAnsi="Sakkal Majalla" w:cs="Sakkal Majalla"/>
          <w:sz w:val="28"/>
          <w:szCs w:val="28"/>
        </w:rPr>
        <w:t>Exceptional Violations</w:t>
      </w:r>
      <w:r w:rsidRPr="00281CB8">
        <w:rPr>
          <w:rFonts w:ascii="Sakkal Majalla" w:hAnsi="Sakkal Majalla" w:cs="Sakkal Majalla"/>
          <w:sz w:val="28"/>
          <w:szCs w:val="28"/>
          <w:rtl/>
        </w:rPr>
        <w:t>) تحدث في ظروف غير عادية. وتُشكل الانتهاكات خطراً كبيراً على السلامة لأنها تُضعف الحواجز الدفاعية المصممة لمنع الحوادث (</w:t>
      </w:r>
      <w:r w:rsidRPr="00281CB8">
        <w:rPr>
          <w:rFonts w:ascii="Sakkal Majalla" w:hAnsi="Sakkal Majalla" w:cs="Sakkal Majalla"/>
          <w:sz w:val="28"/>
          <w:szCs w:val="28"/>
        </w:rPr>
        <w:t>Reason, 2016</w:t>
      </w:r>
      <w:r w:rsidRPr="00281CB8">
        <w:rPr>
          <w:rFonts w:ascii="Sakkal Majalla" w:hAnsi="Sakkal Majalla" w:cs="Sakkal Majalla"/>
          <w:sz w:val="28"/>
          <w:szCs w:val="28"/>
          <w:rtl/>
        </w:rPr>
        <w:t>).</w:t>
      </w:r>
    </w:p>
    <w:p w14:paraId="32565581"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نقص الكفاءة والتدريب (</w:t>
      </w:r>
      <w:r w:rsidRPr="00281CB8">
        <w:rPr>
          <w:rFonts w:ascii="Sakkal Majalla" w:hAnsi="Sakkal Majalla" w:cs="Sakkal Majalla"/>
          <w:sz w:val="28"/>
          <w:szCs w:val="28"/>
        </w:rPr>
        <w:t>Lack of Competence and Training</w:t>
      </w:r>
      <w:r w:rsidRPr="00281CB8">
        <w:rPr>
          <w:rFonts w:ascii="Sakkal Majalla" w:hAnsi="Sakkal Majalla" w:cs="Sakkal Majalla"/>
          <w:sz w:val="28"/>
          <w:szCs w:val="28"/>
          <w:rtl/>
        </w:rPr>
        <w:t>) الذي يؤدي إلى عدم قدرة الأفراد على أداء مهامهم بالمستوى المطلوب من الدقة والكفاءة، خاصة في المواقف غير الروتينية أو الطارئة. ويُعد التدريب المستمر والتقييم الدوري للكفاءات من العوامل الحاسمة في تقليل المخاطر البشرية (</w:t>
      </w:r>
      <w:r w:rsidRPr="00281CB8">
        <w:rPr>
          <w:rFonts w:ascii="Sakkal Majalla" w:hAnsi="Sakkal Majalla" w:cs="Sakkal Majalla"/>
          <w:sz w:val="28"/>
          <w:szCs w:val="28"/>
        </w:rPr>
        <w:t>IATA, 2023</w:t>
      </w:r>
      <w:r w:rsidRPr="00281CB8">
        <w:rPr>
          <w:rFonts w:ascii="Sakkal Majalla" w:hAnsi="Sakkal Majalla" w:cs="Sakkal Majalla"/>
          <w:sz w:val="28"/>
          <w:szCs w:val="28"/>
          <w:rtl/>
        </w:rPr>
        <w:t>).</w:t>
      </w:r>
    </w:p>
    <w:p w14:paraId="7DA3F4CB" w14:textId="6FB79CEB" w:rsidR="00F637EF" w:rsidRPr="00F637EF" w:rsidRDefault="00281CB8" w:rsidP="00281CB8">
      <w:pPr>
        <w:spacing w:line="360" w:lineRule="auto"/>
        <w:jc w:val="both"/>
        <w:rPr>
          <w:rFonts w:ascii="Sakkal Majalla" w:hAnsi="Sakkal Majalla" w:cs="Sakkal Majalla"/>
          <w:sz w:val="28"/>
          <w:szCs w:val="28"/>
        </w:rPr>
      </w:pPr>
      <w:r w:rsidRPr="00281CB8">
        <w:rPr>
          <w:rFonts w:ascii="Sakkal Majalla" w:hAnsi="Sakkal Majalla" w:cs="Sakkal Majalla"/>
          <w:sz w:val="28"/>
          <w:szCs w:val="28"/>
          <w:rtl/>
        </w:rPr>
        <w:t>العوامل النفسية والاجتماعية (</w:t>
      </w:r>
      <w:r w:rsidRPr="00281CB8">
        <w:rPr>
          <w:rFonts w:ascii="Sakkal Majalla" w:hAnsi="Sakkal Majalla" w:cs="Sakkal Majalla"/>
          <w:sz w:val="28"/>
          <w:szCs w:val="28"/>
        </w:rPr>
        <w:t>Psychosocial Factors</w:t>
      </w:r>
      <w:r w:rsidRPr="00281CB8">
        <w:rPr>
          <w:rFonts w:ascii="Sakkal Majalla" w:hAnsi="Sakkal Majalla" w:cs="Sakkal Majalla"/>
          <w:sz w:val="28"/>
          <w:szCs w:val="28"/>
          <w:rtl/>
        </w:rPr>
        <w:t>) مثل ضغوط العمل، والصراعات بين الأفراد، ونقص التواصل، وضعف ثقافة السلامة، والتي قد تؤثر سلباً على أداء الأفراد واستعدادهم للالتزام بإجراءات السلامة (</w:t>
      </w:r>
      <w:r w:rsidRPr="00281CB8">
        <w:rPr>
          <w:rFonts w:ascii="Sakkal Majalla" w:hAnsi="Sakkal Majalla" w:cs="Sakkal Majalla"/>
          <w:sz w:val="28"/>
          <w:szCs w:val="28"/>
        </w:rPr>
        <w:t>Weick</w:t>
      </w:r>
      <w:r w:rsidRPr="00281CB8">
        <w:rPr>
          <w:rFonts w:ascii="Sakkal Majalla" w:hAnsi="Sakkal Majalla" w:cs="Sakkal Majalla"/>
          <w:sz w:val="28"/>
          <w:szCs w:val="28"/>
          <w:rtl/>
        </w:rPr>
        <w:t xml:space="preserve"> &amp; </w:t>
      </w:r>
      <w:r w:rsidRPr="00281CB8">
        <w:rPr>
          <w:rFonts w:ascii="Sakkal Majalla" w:hAnsi="Sakkal Majalla" w:cs="Sakkal Majalla"/>
          <w:sz w:val="28"/>
          <w:szCs w:val="28"/>
        </w:rPr>
        <w:t>Sutcliffe, 2015</w:t>
      </w:r>
      <w:r w:rsidRPr="00281CB8">
        <w:rPr>
          <w:rFonts w:ascii="Sakkal Majalla" w:hAnsi="Sakkal Majalla" w:cs="Sakkal Majalla"/>
          <w:sz w:val="28"/>
          <w:szCs w:val="28"/>
          <w:rtl/>
        </w:rPr>
        <w:t>).</w:t>
      </w:r>
    </w:p>
    <w:p w14:paraId="4BF662D8" w14:textId="2508A1A6" w:rsidR="00281CB8" w:rsidRPr="00281CB8" w:rsidRDefault="00F637EF" w:rsidP="00281CB8">
      <w:pPr>
        <w:pStyle w:val="Heading3"/>
        <w:spacing w:line="360" w:lineRule="auto"/>
        <w:rPr>
          <w:rFonts w:ascii="Sakkal Majalla" w:hAnsi="Sakkal Majalla" w:cs="Sakkal Majalla"/>
          <w:b/>
          <w:bCs/>
          <w:color w:val="auto"/>
          <w:sz w:val="28"/>
          <w:szCs w:val="28"/>
          <w:rtl/>
        </w:rPr>
      </w:pPr>
      <w:bookmarkStart w:id="39" w:name="_Toc222153399"/>
      <w:r w:rsidRPr="005C4FF4">
        <w:rPr>
          <w:rFonts w:ascii="Sakkal Majalla" w:hAnsi="Sakkal Majalla" w:cs="Sakkal Majalla"/>
          <w:b/>
          <w:bCs/>
          <w:color w:val="auto"/>
          <w:sz w:val="28"/>
          <w:szCs w:val="28"/>
          <w:rtl/>
        </w:rPr>
        <w:t xml:space="preserve">2.2.2 </w:t>
      </w:r>
      <w:r w:rsidR="00281CB8" w:rsidRPr="00281CB8">
        <w:rPr>
          <w:rFonts w:ascii="Sakkal Majalla" w:hAnsi="Sakkal Majalla" w:cs="Sakkal Majalla"/>
          <w:b/>
          <w:bCs/>
          <w:color w:val="auto"/>
          <w:sz w:val="28"/>
          <w:szCs w:val="28"/>
          <w:rtl/>
        </w:rPr>
        <w:t>المخاطر التقنية والمعدات</w:t>
      </w:r>
      <w:r w:rsidR="00281CB8" w:rsidRPr="00281CB8">
        <w:rPr>
          <w:rFonts w:ascii="Sakkal Majalla" w:hAnsi="Sakkal Majalla" w:cs="Sakkal Majalla"/>
          <w:b/>
          <w:bCs/>
          <w:color w:val="auto"/>
          <w:sz w:val="28"/>
          <w:szCs w:val="28"/>
        </w:rPr>
        <w:t xml:space="preserve"> (Technical and Equipment Risks)</w:t>
      </w:r>
      <w:bookmarkEnd w:id="39"/>
    </w:p>
    <w:p w14:paraId="5E816F8F" w14:textId="77777777" w:rsidR="00281CB8" w:rsidRPr="00281CB8" w:rsidRDefault="00281CB8" w:rsidP="00281CB8">
      <w:pPr>
        <w:spacing w:line="360" w:lineRule="auto"/>
        <w:jc w:val="both"/>
        <w:rPr>
          <w:rFonts w:ascii="Sakkal Majalla" w:hAnsi="Sakkal Majalla" w:cs="Sakkal Majalla"/>
          <w:sz w:val="28"/>
          <w:szCs w:val="28"/>
        </w:rPr>
      </w:pPr>
      <w:r w:rsidRPr="00281CB8">
        <w:rPr>
          <w:rFonts w:ascii="Sakkal Majalla" w:hAnsi="Sakkal Majalla" w:cs="Sakkal Majalla"/>
          <w:sz w:val="28"/>
          <w:szCs w:val="28"/>
          <w:rtl/>
        </w:rPr>
        <w:t>تشمل المخاطر التقنية جميع المخاطر المرتبطة بالمعدات والأنظمة والتقنيات المستخدمة في العمليات الأرضية، ومنها:</w:t>
      </w:r>
    </w:p>
    <w:p w14:paraId="26A1983E"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أعطال المعدات (</w:t>
      </w:r>
      <w:r w:rsidRPr="00281CB8">
        <w:rPr>
          <w:rFonts w:ascii="Sakkal Majalla" w:hAnsi="Sakkal Majalla" w:cs="Sakkal Majalla"/>
          <w:sz w:val="28"/>
          <w:szCs w:val="28"/>
        </w:rPr>
        <w:t>Equipment Failures</w:t>
      </w:r>
      <w:r w:rsidRPr="00281CB8">
        <w:rPr>
          <w:rFonts w:ascii="Sakkal Majalla" w:hAnsi="Sakkal Majalla" w:cs="Sakkal Majalla"/>
          <w:sz w:val="28"/>
          <w:szCs w:val="28"/>
          <w:rtl/>
        </w:rPr>
        <w:t>) الناتجة عن التآكل، أو سوء الصيانة، أو التصميم غير المناسب، أو الاستخدام الخاطئ. وتشمل هذه المعدات مركبات الخدمة الأرضية (</w:t>
      </w:r>
      <w:r w:rsidRPr="00281CB8">
        <w:rPr>
          <w:rFonts w:ascii="Sakkal Majalla" w:hAnsi="Sakkal Majalla" w:cs="Sakkal Majalla"/>
          <w:sz w:val="28"/>
          <w:szCs w:val="28"/>
        </w:rPr>
        <w:t>Ground Support Equipment - GSE</w:t>
      </w:r>
      <w:r w:rsidRPr="00281CB8">
        <w:rPr>
          <w:rFonts w:ascii="Sakkal Majalla" w:hAnsi="Sakkal Majalla" w:cs="Sakkal Majalla"/>
          <w:sz w:val="28"/>
          <w:szCs w:val="28"/>
          <w:rtl/>
        </w:rPr>
        <w:t>) مثل شاحنات القطر، ومعدات التحميل، ومعدات التزويد بالوقود، والتي قد يؤدي عطلها إلى تأخيرات تشغيلية أو حوادث خطيرة (</w:t>
      </w:r>
      <w:r w:rsidRPr="00281CB8">
        <w:rPr>
          <w:rFonts w:ascii="Sakkal Majalla" w:hAnsi="Sakkal Majalla" w:cs="Sakkal Majalla"/>
          <w:sz w:val="28"/>
          <w:szCs w:val="28"/>
        </w:rPr>
        <w:t>IATA, 2023</w:t>
      </w:r>
      <w:r w:rsidRPr="00281CB8">
        <w:rPr>
          <w:rFonts w:ascii="Sakkal Majalla" w:hAnsi="Sakkal Majalla" w:cs="Sakkal Majalla"/>
          <w:sz w:val="28"/>
          <w:szCs w:val="28"/>
          <w:rtl/>
        </w:rPr>
        <w:t>).</w:t>
      </w:r>
    </w:p>
    <w:p w14:paraId="205A4D74"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الفشل التقني للأنظمة (</w:t>
      </w:r>
      <w:r w:rsidRPr="00281CB8">
        <w:rPr>
          <w:rFonts w:ascii="Sakkal Majalla" w:hAnsi="Sakkal Majalla" w:cs="Sakkal Majalla"/>
          <w:sz w:val="28"/>
          <w:szCs w:val="28"/>
        </w:rPr>
        <w:t>System Failures</w:t>
      </w:r>
      <w:r w:rsidRPr="00281CB8">
        <w:rPr>
          <w:rFonts w:ascii="Sakkal Majalla" w:hAnsi="Sakkal Majalla" w:cs="Sakkal Majalla"/>
          <w:sz w:val="28"/>
          <w:szCs w:val="28"/>
          <w:rtl/>
        </w:rPr>
        <w:t>) مثل أنظمة الاتصالات، وأنظمة إدارة المعلومات، وأنظمة التحكم في العمليات، والتي قد يؤدي فشلها إلى فقدان التنسيق بين الفرق المختلفة وحدوث أخطاء تشغيلية.</w:t>
      </w:r>
    </w:p>
    <w:p w14:paraId="435A2731" w14:textId="77777777" w:rsidR="00281CB8" w:rsidRDefault="00281CB8" w:rsidP="00281CB8">
      <w:pPr>
        <w:spacing w:line="360" w:lineRule="auto"/>
        <w:jc w:val="both"/>
        <w:rPr>
          <w:rFonts w:ascii="Sakkal Majalla" w:hAnsi="Sakkal Majalla" w:cs="Sakkal Majalla"/>
          <w:sz w:val="28"/>
          <w:szCs w:val="28"/>
        </w:rPr>
      </w:pPr>
      <w:r w:rsidRPr="00281CB8">
        <w:rPr>
          <w:rFonts w:ascii="Sakkal Majalla" w:hAnsi="Sakkal Majalla" w:cs="Sakkal Majalla"/>
          <w:sz w:val="28"/>
          <w:szCs w:val="28"/>
          <w:rtl/>
        </w:rPr>
        <w:t>عدم توافق المعدات (</w:t>
      </w:r>
      <w:r w:rsidRPr="00281CB8">
        <w:rPr>
          <w:rFonts w:ascii="Sakkal Majalla" w:hAnsi="Sakkal Majalla" w:cs="Sakkal Majalla"/>
          <w:sz w:val="28"/>
          <w:szCs w:val="28"/>
        </w:rPr>
        <w:t>Equipment Incompatibility</w:t>
      </w:r>
      <w:r w:rsidRPr="00281CB8">
        <w:rPr>
          <w:rFonts w:ascii="Sakkal Majalla" w:hAnsi="Sakkal Majalla" w:cs="Sakkal Majalla"/>
          <w:sz w:val="28"/>
          <w:szCs w:val="28"/>
          <w:rtl/>
        </w:rPr>
        <w:t>) مع أنواع الطائرات المختلفة أو مع معايير السلامة المطلوبة، مما قد يُشكل خطراً على سلامة العمليات.</w:t>
      </w:r>
    </w:p>
    <w:p w14:paraId="6FD9A6FB" w14:textId="77777777" w:rsidR="00281CB8" w:rsidRDefault="00281CB8" w:rsidP="00281CB8">
      <w:pPr>
        <w:spacing w:line="360" w:lineRule="auto"/>
        <w:jc w:val="both"/>
        <w:rPr>
          <w:rFonts w:ascii="Sakkal Majalla" w:hAnsi="Sakkal Majalla" w:cs="Sakkal Majalla"/>
          <w:sz w:val="28"/>
          <w:szCs w:val="28"/>
        </w:rPr>
      </w:pPr>
    </w:p>
    <w:p w14:paraId="598EDA1C" w14:textId="7C2ADF4B" w:rsidR="00281CB8" w:rsidRPr="00281CB8" w:rsidRDefault="00281CB8" w:rsidP="00281CB8">
      <w:pPr>
        <w:pStyle w:val="Heading3"/>
        <w:spacing w:line="360" w:lineRule="auto"/>
        <w:rPr>
          <w:rFonts w:ascii="Sakkal Majalla" w:hAnsi="Sakkal Majalla" w:cs="Sakkal Majalla"/>
          <w:sz w:val="28"/>
          <w:szCs w:val="28"/>
          <w:rtl/>
        </w:rPr>
      </w:pPr>
      <w:bookmarkStart w:id="40" w:name="_Toc222153400"/>
      <w:r w:rsidRPr="00281CB8">
        <w:rPr>
          <w:rFonts w:ascii="Sakkal Majalla" w:hAnsi="Sakkal Majalla" w:cs="Sakkal Majalla"/>
          <w:b/>
          <w:bCs/>
          <w:color w:val="auto"/>
          <w:sz w:val="28"/>
          <w:szCs w:val="28"/>
        </w:rPr>
        <w:lastRenderedPageBreak/>
        <w:t>2.</w:t>
      </w:r>
      <w:r>
        <w:rPr>
          <w:rFonts w:ascii="Sakkal Majalla" w:hAnsi="Sakkal Majalla" w:cs="Sakkal Majalla"/>
          <w:b/>
          <w:bCs/>
          <w:color w:val="auto"/>
          <w:sz w:val="28"/>
          <w:szCs w:val="28"/>
        </w:rPr>
        <w:t>2</w:t>
      </w:r>
      <w:r w:rsidRPr="00281CB8">
        <w:rPr>
          <w:rFonts w:ascii="Sakkal Majalla" w:hAnsi="Sakkal Majalla" w:cs="Sakkal Majalla"/>
          <w:b/>
          <w:bCs/>
          <w:color w:val="auto"/>
          <w:sz w:val="28"/>
          <w:szCs w:val="28"/>
        </w:rPr>
        <w:t xml:space="preserve">.3 </w:t>
      </w:r>
      <w:r w:rsidRPr="00281CB8">
        <w:rPr>
          <w:rFonts w:ascii="Sakkal Majalla" w:hAnsi="Sakkal Majalla" w:cs="Sakkal Majalla"/>
          <w:b/>
          <w:bCs/>
          <w:color w:val="auto"/>
          <w:sz w:val="28"/>
          <w:szCs w:val="28"/>
          <w:rtl/>
        </w:rPr>
        <w:t>المخاطر الإجرائية والتنظيمية</w:t>
      </w:r>
      <w:r w:rsidRPr="00281CB8">
        <w:rPr>
          <w:rFonts w:ascii="Sakkal Majalla" w:hAnsi="Sakkal Majalla" w:cs="Sakkal Majalla"/>
          <w:b/>
          <w:bCs/>
          <w:color w:val="auto"/>
          <w:sz w:val="28"/>
          <w:szCs w:val="28"/>
        </w:rPr>
        <w:t xml:space="preserve"> (Procedural and Organizational Risks)</w:t>
      </w:r>
      <w:bookmarkEnd w:id="40"/>
    </w:p>
    <w:p w14:paraId="1CBED267" w14:textId="77777777" w:rsidR="00281CB8" w:rsidRPr="00281CB8" w:rsidRDefault="00281CB8" w:rsidP="00281CB8">
      <w:pPr>
        <w:spacing w:line="360" w:lineRule="auto"/>
        <w:jc w:val="both"/>
        <w:rPr>
          <w:rFonts w:ascii="Sakkal Majalla" w:hAnsi="Sakkal Majalla" w:cs="Sakkal Majalla"/>
          <w:sz w:val="28"/>
          <w:szCs w:val="28"/>
        </w:rPr>
      </w:pPr>
      <w:r w:rsidRPr="00281CB8">
        <w:rPr>
          <w:rFonts w:ascii="Sakkal Majalla" w:hAnsi="Sakkal Majalla" w:cs="Sakkal Majalla"/>
          <w:sz w:val="28"/>
          <w:szCs w:val="28"/>
          <w:rtl/>
        </w:rPr>
        <w:t>تتعلق هذه المخاطر بالإجراءات والسياسات والهياكل التنظيمية التي تحكم العمليات الأرضية، ومنها:</w:t>
      </w:r>
    </w:p>
    <w:p w14:paraId="5F9A762F"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عدم وضوح الإجراءات (</w:t>
      </w:r>
      <w:r w:rsidRPr="00281CB8">
        <w:rPr>
          <w:rFonts w:ascii="Sakkal Majalla" w:hAnsi="Sakkal Majalla" w:cs="Sakkal Majalla"/>
          <w:sz w:val="28"/>
          <w:szCs w:val="28"/>
        </w:rPr>
        <w:t>Unclear Procedures</w:t>
      </w:r>
      <w:r w:rsidRPr="00281CB8">
        <w:rPr>
          <w:rFonts w:ascii="Sakkal Majalla" w:hAnsi="Sakkal Majalla" w:cs="Sakkal Majalla"/>
          <w:sz w:val="28"/>
          <w:szCs w:val="28"/>
          <w:rtl/>
        </w:rPr>
        <w:t>) أو تعقيدها أو عدم تحديثها بما يتناسب مع التغيرات التشغيلية، مما يؤدي إلى سوء الفهم والأخطاء في التنفيذ.</w:t>
      </w:r>
    </w:p>
    <w:p w14:paraId="43B4CED4"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ضعف التنسيق والتواصل (</w:t>
      </w:r>
      <w:r w:rsidRPr="00281CB8">
        <w:rPr>
          <w:rFonts w:ascii="Sakkal Majalla" w:hAnsi="Sakkal Majalla" w:cs="Sakkal Majalla"/>
          <w:sz w:val="28"/>
          <w:szCs w:val="28"/>
        </w:rPr>
        <w:t>Poor Coordination and Communication</w:t>
      </w:r>
      <w:r w:rsidRPr="00281CB8">
        <w:rPr>
          <w:rFonts w:ascii="Sakkal Majalla" w:hAnsi="Sakkal Majalla" w:cs="Sakkal Majalla"/>
          <w:sz w:val="28"/>
          <w:szCs w:val="28"/>
          <w:rtl/>
        </w:rPr>
        <w:t>) بين الفرق المختلفة أو بين شركة الخدمات الأرضية وشركات الطيران أو سلطات المطار، مما قد يؤدي إلى تضارب في المعلومات أو تأخيرات أو حوادث.</w:t>
      </w:r>
    </w:p>
    <w:p w14:paraId="0A6F681F"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نقص الموارد (</w:t>
      </w:r>
      <w:r w:rsidRPr="00281CB8">
        <w:rPr>
          <w:rFonts w:ascii="Sakkal Majalla" w:hAnsi="Sakkal Majalla" w:cs="Sakkal Majalla"/>
          <w:sz w:val="28"/>
          <w:szCs w:val="28"/>
        </w:rPr>
        <w:t>Resource Constraints</w:t>
      </w:r>
      <w:r w:rsidRPr="00281CB8">
        <w:rPr>
          <w:rFonts w:ascii="Sakkal Majalla" w:hAnsi="Sakkal Majalla" w:cs="Sakkal Majalla"/>
          <w:sz w:val="28"/>
          <w:szCs w:val="28"/>
          <w:rtl/>
        </w:rPr>
        <w:t>) سواء كانت موارد بشرية أو مالية أو تقنية، مما يُجبر الأفراد على العمل تحت ضغوط كبيرة ويزيد من احتمالية الأخطاء.</w:t>
      </w:r>
    </w:p>
    <w:p w14:paraId="6EFA1D37"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ضعف ثقافة السلامة التنظيمية (</w:t>
      </w:r>
      <w:r w:rsidRPr="00281CB8">
        <w:rPr>
          <w:rFonts w:ascii="Sakkal Majalla" w:hAnsi="Sakkal Majalla" w:cs="Sakkal Majalla"/>
          <w:sz w:val="28"/>
          <w:szCs w:val="28"/>
        </w:rPr>
        <w:t>Weak Safety Culture</w:t>
      </w:r>
      <w:r w:rsidRPr="00281CB8">
        <w:rPr>
          <w:rFonts w:ascii="Sakkal Majalla" w:hAnsi="Sakkal Majalla" w:cs="Sakkal Majalla"/>
          <w:sz w:val="28"/>
          <w:szCs w:val="28"/>
          <w:rtl/>
        </w:rPr>
        <w:t>) التي لا تُشجع على الإبلاغ عن المخاطر أو التعلم من الأخطاء، وتُركز على اللوم بدلاً من التحسين المستمر (</w:t>
      </w:r>
      <w:r w:rsidRPr="00281CB8">
        <w:rPr>
          <w:rFonts w:ascii="Sakkal Majalla" w:hAnsi="Sakkal Majalla" w:cs="Sakkal Majalla"/>
          <w:sz w:val="28"/>
          <w:szCs w:val="28"/>
        </w:rPr>
        <w:t>Reason, 2016</w:t>
      </w:r>
      <w:r w:rsidRPr="00281CB8">
        <w:rPr>
          <w:rFonts w:ascii="Sakkal Majalla" w:hAnsi="Sakkal Majalla" w:cs="Sakkal Majalla"/>
          <w:sz w:val="28"/>
          <w:szCs w:val="28"/>
          <w:rtl/>
        </w:rPr>
        <w:t>).</w:t>
      </w:r>
    </w:p>
    <w:p w14:paraId="6164B023" w14:textId="0DB156B5" w:rsidR="00281CB8" w:rsidRDefault="00281CB8" w:rsidP="00281CB8">
      <w:pPr>
        <w:pStyle w:val="Heading3"/>
        <w:spacing w:line="360" w:lineRule="auto"/>
        <w:rPr>
          <w:rFonts w:ascii="Sakkal Majalla" w:hAnsi="Sakkal Majalla" w:cs="Sakkal Majalla"/>
          <w:sz w:val="28"/>
          <w:szCs w:val="28"/>
        </w:rPr>
      </w:pPr>
      <w:bookmarkStart w:id="41" w:name="_Toc222153401"/>
      <w:r w:rsidRPr="00281CB8">
        <w:rPr>
          <w:rFonts w:ascii="Sakkal Majalla" w:hAnsi="Sakkal Majalla" w:cs="Sakkal Majalla"/>
          <w:b/>
          <w:bCs/>
          <w:sz w:val="28"/>
          <w:szCs w:val="28"/>
        </w:rPr>
        <w:t>2.</w:t>
      </w:r>
      <w:r>
        <w:rPr>
          <w:rFonts w:ascii="Sakkal Majalla" w:hAnsi="Sakkal Majalla" w:cs="Sakkal Majalla"/>
          <w:b/>
          <w:bCs/>
          <w:sz w:val="28"/>
          <w:szCs w:val="28"/>
        </w:rPr>
        <w:t>2</w:t>
      </w:r>
      <w:r w:rsidRPr="00281CB8">
        <w:rPr>
          <w:rFonts w:ascii="Sakkal Majalla" w:hAnsi="Sakkal Majalla" w:cs="Sakkal Majalla"/>
          <w:b/>
          <w:bCs/>
          <w:sz w:val="28"/>
          <w:szCs w:val="28"/>
        </w:rPr>
        <w:t>.</w:t>
      </w:r>
      <w:r w:rsidRPr="00281CB8">
        <w:rPr>
          <w:rFonts w:ascii="Sakkal Majalla" w:hAnsi="Sakkal Majalla" w:cs="Sakkal Majalla"/>
          <w:sz w:val="28"/>
          <w:szCs w:val="28"/>
        </w:rPr>
        <w:t xml:space="preserve">4 </w:t>
      </w:r>
      <w:r w:rsidRPr="00281CB8">
        <w:rPr>
          <w:rFonts w:ascii="Sakkal Majalla" w:hAnsi="Sakkal Majalla" w:cs="Sakkal Majalla"/>
          <w:sz w:val="28"/>
          <w:szCs w:val="28"/>
          <w:rtl/>
        </w:rPr>
        <w:t>ا</w:t>
      </w:r>
      <w:r w:rsidRPr="00281CB8">
        <w:rPr>
          <w:rFonts w:ascii="Sakkal Majalla" w:hAnsi="Sakkal Majalla" w:cs="Sakkal Majalla"/>
          <w:b/>
          <w:bCs/>
          <w:sz w:val="28"/>
          <w:szCs w:val="28"/>
          <w:rtl/>
        </w:rPr>
        <w:t>لمخاطر البيئية والخارجية</w:t>
      </w:r>
      <w:r w:rsidRPr="00281CB8">
        <w:rPr>
          <w:rFonts w:ascii="Sakkal Majalla" w:hAnsi="Sakkal Majalla" w:cs="Sakkal Majalla"/>
          <w:b/>
          <w:bCs/>
          <w:sz w:val="28"/>
          <w:szCs w:val="28"/>
        </w:rPr>
        <w:t xml:space="preserve"> (</w:t>
      </w:r>
      <w:r w:rsidRPr="00281CB8">
        <w:rPr>
          <w:rFonts w:ascii="Sakkal Majalla" w:hAnsi="Sakkal Majalla" w:cs="Sakkal Majalla"/>
          <w:b/>
          <w:bCs/>
          <w:color w:val="auto"/>
          <w:sz w:val="28"/>
          <w:szCs w:val="28"/>
        </w:rPr>
        <w:t>Environmental</w:t>
      </w:r>
      <w:r w:rsidRPr="00281CB8">
        <w:rPr>
          <w:rFonts w:ascii="Sakkal Majalla" w:hAnsi="Sakkal Majalla" w:cs="Sakkal Majalla"/>
          <w:b/>
          <w:bCs/>
          <w:sz w:val="28"/>
          <w:szCs w:val="28"/>
        </w:rPr>
        <w:t xml:space="preserve"> and External Risks)</w:t>
      </w:r>
      <w:bookmarkEnd w:id="41"/>
    </w:p>
    <w:p w14:paraId="137F0655" w14:textId="249F9710" w:rsidR="00281CB8" w:rsidRPr="00281CB8" w:rsidRDefault="00F637EF" w:rsidP="00281CB8">
      <w:pPr>
        <w:spacing w:line="360" w:lineRule="auto"/>
        <w:jc w:val="both"/>
        <w:rPr>
          <w:rFonts w:ascii="Sakkal Majalla" w:hAnsi="Sakkal Majalla" w:cs="Sakkal Majalla"/>
          <w:sz w:val="28"/>
          <w:szCs w:val="28"/>
        </w:rPr>
      </w:pPr>
      <w:r w:rsidRPr="00281CB8">
        <w:rPr>
          <w:rFonts w:ascii="Sakkal Majalla" w:hAnsi="Sakkal Majalla" w:cs="Sakkal Majalla"/>
          <w:sz w:val="28"/>
          <w:szCs w:val="28"/>
          <w:rtl/>
        </w:rPr>
        <w:t>.</w:t>
      </w:r>
      <w:r w:rsidR="00281CB8" w:rsidRPr="00281CB8">
        <w:rPr>
          <w:rFonts w:ascii="Times New Roman" w:eastAsia="Times New Roman" w:hAnsi="Times New Roman" w:cs="Times New Roman"/>
          <w:kern w:val="0"/>
          <w:sz w:val="24"/>
          <w:szCs w:val="24"/>
          <w:rtl/>
          <w14:ligatures w14:val="none"/>
        </w:rPr>
        <w:t xml:space="preserve"> </w:t>
      </w:r>
      <w:r w:rsidR="00281CB8" w:rsidRPr="00281CB8">
        <w:rPr>
          <w:rFonts w:ascii="Sakkal Majalla" w:hAnsi="Sakkal Majalla" w:cs="Sakkal Majalla"/>
          <w:sz w:val="28"/>
          <w:szCs w:val="28"/>
          <w:rtl/>
        </w:rPr>
        <w:t>شمل هذه المخاطر العوامل الخارجية التي تؤثر على العمليات الأرضية ولا يمكن التحكم فيها بشكل كامل، ومنها:</w:t>
      </w:r>
    </w:p>
    <w:p w14:paraId="0B22B031"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الظروف الجوية القاسية (</w:t>
      </w:r>
      <w:r w:rsidRPr="00281CB8">
        <w:rPr>
          <w:rFonts w:ascii="Sakkal Majalla" w:hAnsi="Sakkal Majalla" w:cs="Sakkal Majalla"/>
          <w:sz w:val="28"/>
          <w:szCs w:val="28"/>
        </w:rPr>
        <w:t>Adverse Weather Conditions</w:t>
      </w:r>
      <w:r w:rsidRPr="00281CB8">
        <w:rPr>
          <w:rFonts w:ascii="Sakkal Majalla" w:hAnsi="Sakkal Majalla" w:cs="Sakkal Majalla"/>
          <w:sz w:val="28"/>
          <w:szCs w:val="28"/>
          <w:rtl/>
        </w:rPr>
        <w:t xml:space="preserve">) مثل العواصف، والضباب الكثيف، والثلوج، والرياح القوية، والتي قد تُعيق العمليات الأرضية وتزيد من </w:t>
      </w:r>
      <w:proofErr w:type="gramStart"/>
      <w:r w:rsidRPr="00281CB8">
        <w:rPr>
          <w:rFonts w:ascii="Sakkal Majalla" w:hAnsi="Sakkal Majalla" w:cs="Sakkal Majalla"/>
          <w:sz w:val="28"/>
          <w:szCs w:val="28"/>
          <w:rtl/>
        </w:rPr>
        <w:t>مخاطر</w:t>
      </w:r>
      <w:proofErr w:type="gramEnd"/>
      <w:r w:rsidRPr="00281CB8">
        <w:rPr>
          <w:rFonts w:ascii="Sakkal Majalla" w:hAnsi="Sakkal Majalla" w:cs="Sakkal Majalla"/>
          <w:sz w:val="28"/>
          <w:szCs w:val="28"/>
          <w:rtl/>
        </w:rPr>
        <w:t xml:space="preserve"> الحوادث.</w:t>
      </w:r>
    </w:p>
    <w:p w14:paraId="4CCDFBF3"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الازدحام في المطارات (</w:t>
      </w:r>
      <w:r w:rsidRPr="00281CB8">
        <w:rPr>
          <w:rFonts w:ascii="Sakkal Majalla" w:hAnsi="Sakkal Majalla" w:cs="Sakkal Majalla"/>
          <w:sz w:val="28"/>
          <w:szCs w:val="28"/>
        </w:rPr>
        <w:t>Airport Congestion</w:t>
      </w:r>
      <w:r w:rsidRPr="00281CB8">
        <w:rPr>
          <w:rFonts w:ascii="Sakkal Majalla" w:hAnsi="Sakkal Majalla" w:cs="Sakkal Majalla"/>
          <w:sz w:val="28"/>
          <w:szCs w:val="28"/>
          <w:rtl/>
        </w:rPr>
        <w:t>) الذي يُسبب ضغوطاً زمنية على فرق الخدمات الأرضية ويزيد من احتمالية الأخطاء.</w:t>
      </w:r>
    </w:p>
    <w:p w14:paraId="1547834E"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التهديدات الأمنية (</w:t>
      </w:r>
      <w:r w:rsidRPr="00281CB8">
        <w:rPr>
          <w:rFonts w:ascii="Sakkal Majalla" w:hAnsi="Sakkal Majalla" w:cs="Sakkal Majalla"/>
          <w:sz w:val="28"/>
          <w:szCs w:val="28"/>
        </w:rPr>
        <w:t>Security Threats</w:t>
      </w:r>
      <w:r w:rsidRPr="00281CB8">
        <w:rPr>
          <w:rFonts w:ascii="Sakkal Majalla" w:hAnsi="Sakkal Majalla" w:cs="Sakkal Majalla"/>
          <w:sz w:val="28"/>
          <w:szCs w:val="28"/>
          <w:rtl/>
        </w:rPr>
        <w:t>) مثل التخريب أو السرقة أو التهديدات الإرهابية، والتي تتطلب إجراءات أمنية صارمة قد تؤثر على سير العمليات.</w:t>
      </w:r>
    </w:p>
    <w:p w14:paraId="7384FBA2"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التغيرات التنظيمية والقانونية (</w:t>
      </w:r>
      <w:r w:rsidRPr="00281CB8">
        <w:rPr>
          <w:rFonts w:ascii="Sakkal Majalla" w:hAnsi="Sakkal Majalla" w:cs="Sakkal Majalla"/>
          <w:sz w:val="28"/>
          <w:szCs w:val="28"/>
        </w:rPr>
        <w:t>Regulatory and Legal Changes</w:t>
      </w:r>
      <w:r w:rsidRPr="00281CB8">
        <w:rPr>
          <w:rFonts w:ascii="Sakkal Majalla" w:hAnsi="Sakkal Majalla" w:cs="Sakkal Majalla"/>
          <w:sz w:val="28"/>
          <w:szCs w:val="28"/>
          <w:rtl/>
        </w:rPr>
        <w:t>) التي قد تفرض متطلبات جديدة على شركات الخدمات الأرضية وتتطلب تعديلات في الإجراءات والعمليات.</w:t>
      </w:r>
    </w:p>
    <w:p w14:paraId="24E59E9D" w14:textId="4FB66DD0" w:rsidR="00F637EF" w:rsidRDefault="00F637EF" w:rsidP="00281CB8">
      <w:pPr>
        <w:spacing w:line="360" w:lineRule="auto"/>
        <w:jc w:val="both"/>
        <w:rPr>
          <w:rFonts w:ascii="Sakkal Majalla" w:hAnsi="Sakkal Majalla" w:cs="Sakkal Majalla"/>
          <w:sz w:val="28"/>
          <w:szCs w:val="28"/>
        </w:rPr>
      </w:pPr>
    </w:p>
    <w:p w14:paraId="235C44D9" w14:textId="3A12652A" w:rsidR="00281CB8" w:rsidRPr="00281CB8" w:rsidRDefault="00281CB8" w:rsidP="00281CB8">
      <w:pPr>
        <w:pStyle w:val="Heading3"/>
        <w:spacing w:line="360" w:lineRule="auto"/>
        <w:rPr>
          <w:rFonts w:ascii="Sakkal Majalla" w:hAnsi="Sakkal Majalla" w:cs="Sakkal Majalla"/>
          <w:b/>
          <w:bCs/>
          <w:sz w:val="28"/>
          <w:szCs w:val="28"/>
        </w:rPr>
      </w:pPr>
      <w:bookmarkStart w:id="42" w:name="_Toc222153402"/>
      <w:r w:rsidRPr="00281CB8">
        <w:rPr>
          <w:rFonts w:ascii="Sakkal Majalla" w:hAnsi="Sakkal Majalla" w:cs="Sakkal Majalla"/>
          <w:b/>
          <w:bCs/>
          <w:sz w:val="28"/>
          <w:szCs w:val="28"/>
        </w:rPr>
        <w:lastRenderedPageBreak/>
        <w:t>2.</w:t>
      </w:r>
      <w:r>
        <w:rPr>
          <w:rFonts w:ascii="Sakkal Majalla" w:hAnsi="Sakkal Majalla" w:cs="Sakkal Majalla"/>
          <w:b/>
          <w:bCs/>
          <w:sz w:val="28"/>
          <w:szCs w:val="28"/>
        </w:rPr>
        <w:t>2</w:t>
      </w:r>
      <w:r w:rsidRPr="00281CB8">
        <w:rPr>
          <w:rFonts w:ascii="Sakkal Majalla" w:hAnsi="Sakkal Majalla" w:cs="Sakkal Majalla"/>
          <w:b/>
          <w:bCs/>
          <w:sz w:val="28"/>
          <w:szCs w:val="28"/>
        </w:rPr>
        <w:t xml:space="preserve">.5 </w:t>
      </w:r>
      <w:r w:rsidRPr="00281CB8">
        <w:rPr>
          <w:rFonts w:ascii="Sakkal Majalla" w:hAnsi="Sakkal Majalla" w:cs="Sakkal Majalla"/>
          <w:b/>
          <w:bCs/>
          <w:sz w:val="28"/>
          <w:szCs w:val="28"/>
          <w:rtl/>
        </w:rPr>
        <w:t>المخاطر المالية والتجارية</w:t>
      </w:r>
      <w:r w:rsidRPr="00281CB8">
        <w:rPr>
          <w:rFonts w:ascii="Sakkal Majalla" w:hAnsi="Sakkal Majalla" w:cs="Sakkal Majalla"/>
          <w:b/>
          <w:bCs/>
          <w:sz w:val="28"/>
          <w:szCs w:val="28"/>
        </w:rPr>
        <w:t xml:space="preserve"> (Financial and Commercial Risks)</w:t>
      </w:r>
      <w:bookmarkEnd w:id="42"/>
    </w:p>
    <w:p w14:paraId="6D7A9DFC" w14:textId="77777777" w:rsidR="00281CB8" w:rsidRPr="00281CB8" w:rsidRDefault="00281CB8" w:rsidP="00281CB8">
      <w:pPr>
        <w:spacing w:line="360" w:lineRule="auto"/>
        <w:jc w:val="both"/>
        <w:rPr>
          <w:rFonts w:ascii="Sakkal Majalla" w:hAnsi="Sakkal Majalla" w:cs="Sakkal Majalla"/>
          <w:sz w:val="28"/>
          <w:szCs w:val="28"/>
        </w:rPr>
      </w:pPr>
      <w:r w:rsidRPr="00281CB8">
        <w:rPr>
          <w:rFonts w:ascii="Sakkal Majalla" w:hAnsi="Sakkal Majalla" w:cs="Sakkal Majalla"/>
          <w:sz w:val="28"/>
          <w:szCs w:val="28"/>
          <w:rtl/>
        </w:rPr>
        <w:t>تشمل المخاطر المرتبطة بالجوانب المالية والتجارية للعمليات، ومنها:</w:t>
      </w:r>
    </w:p>
    <w:p w14:paraId="140BC542"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ضغوط التكلفة (</w:t>
      </w:r>
      <w:r w:rsidRPr="00281CB8">
        <w:rPr>
          <w:rFonts w:ascii="Sakkal Majalla" w:hAnsi="Sakkal Majalla" w:cs="Sakkal Majalla"/>
          <w:sz w:val="28"/>
          <w:szCs w:val="28"/>
        </w:rPr>
        <w:t>Cost Pressures</w:t>
      </w:r>
      <w:r w:rsidRPr="00281CB8">
        <w:rPr>
          <w:rFonts w:ascii="Sakkal Majalla" w:hAnsi="Sakkal Majalla" w:cs="Sakkal Majalla"/>
          <w:sz w:val="28"/>
          <w:szCs w:val="28"/>
          <w:rtl/>
        </w:rPr>
        <w:t>) التي قد تدفع الشركات إلى تقليص النفقات على الصيانة أو التدريب أو المعدات، مما يُشكل خطراً على السلامة.</w:t>
      </w:r>
    </w:p>
    <w:p w14:paraId="229B406E"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المنافسة الشديدة (</w:t>
      </w:r>
      <w:r w:rsidRPr="00281CB8">
        <w:rPr>
          <w:rFonts w:ascii="Sakkal Majalla" w:hAnsi="Sakkal Majalla" w:cs="Sakkal Majalla"/>
          <w:sz w:val="28"/>
          <w:szCs w:val="28"/>
        </w:rPr>
        <w:t>Intense Competition</w:t>
      </w:r>
      <w:r w:rsidRPr="00281CB8">
        <w:rPr>
          <w:rFonts w:ascii="Sakkal Majalla" w:hAnsi="Sakkal Majalla" w:cs="Sakkal Majalla"/>
          <w:sz w:val="28"/>
          <w:szCs w:val="28"/>
          <w:rtl/>
        </w:rPr>
        <w:t>) التي قد تدفع الشركات إلى التنازل عن معايير الجودة أو السلامة لتقديم أسعار أقل.</w:t>
      </w:r>
    </w:p>
    <w:p w14:paraId="3903926E" w14:textId="77777777" w:rsidR="00281CB8" w:rsidRPr="00281CB8" w:rsidRDefault="00281CB8" w:rsidP="00281CB8">
      <w:pPr>
        <w:spacing w:line="360" w:lineRule="auto"/>
        <w:jc w:val="both"/>
        <w:rPr>
          <w:rFonts w:ascii="Sakkal Majalla" w:hAnsi="Sakkal Majalla" w:cs="Sakkal Majalla"/>
          <w:sz w:val="28"/>
          <w:szCs w:val="28"/>
          <w:rtl/>
        </w:rPr>
      </w:pPr>
      <w:r w:rsidRPr="00281CB8">
        <w:rPr>
          <w:rFonts w:ascii="Sakkal Majalla" w:hAnsi="Sakkal Majalla" w:cs="Sakkal Majalla"/>
          <w:sz w:val="28"/>
          <w:szCs w:val="28"/>
          <w:rtl/>
        </w:rPr>
        <w:t>التغيرات في الطلب (</w:t>
      </w:r>
      <w:r w:rsidRPr="00281CB8">
        <w:rPr>
          <w:rFonts w:ascii="Sakkal Majalla" w:hAnsi="Sakkal Majalla" w:cs="Sakkal Majalla"/>
          <w:sz w:val="28"/>
          <w:szCs w:val="28"/>
        </w:rPr>
        <w:t>Demand Fluctuations</w:t>
      </w:r>
      <w:r w:rsidRPr="00281CB8">
        <w:rPr>
          <w:rFonts w:ascii="Sakkal Majalla" w:hAnsi="Sakkal Majalla" w:cs="Sakkal Majalla"/>
          <w:sz w:val="28"/>
          <w:szCs w:val="28"/>
          <w:rtl/>
        </w:rPr>
        <w:t>) التي تتطلب مرونة في إدارة الموارد البشرية والمعدات، وقد تُسبب ضغوطاً تشغيلية.</w:t>
      </w:r>
    </w:p>
    <w:p w14:paraId="30AFAE5D" w14:textId="6EBFD2DF" w:rsidR="00281CB8" w:rsidRPr="00281CB8" w:rsidRDefault="00281CB8" w:rsidP="00281CB8">
      <w:pPr>
        <w:spacing w:line="360" w:lineRule="auto"/>
        <w:jc w:val="both"/>
        <w:rPr>
          <w:rFonts w:ascii="Sakkal Majalla" w:hAnsi="Sakkal Majalla" w:cs="Sakkal Majalla"/>
          <w:sz w:val="28"/>
          <w:szCs w:val="28"/>
        </w:rPr>
      </w:pPr>
      <w:r w:rsidRPr="00281CB8">
        <w:rPr>
          <w:rFonts w:ascii="Sakkal Majalla" w:hAnsi="Sakkal Majalla" w:cs="Sakkal Majalla"/>
          <w:sz w:val="28"/>
          <w:szCs w:val="28"/>
          <w:rtl/>
        </w:rPr>
        <w:t xml:space="preserve">يتضح من هذا التصنيف أن المخاطر التشغيلية في شركات الخدمات الأرضية متعددة ومتشابكة، وأن إدارتها بفعالية تتطلب نهجاً شاملاً ومتكاملاً يأخذ في الاعتبار جميع هذه الأنواع وتفاعلاتها المحتملة. كما يُبرز هذا التصنيف أهمية تطوير أنظمة إدارة </w:t>
      </w:r>
      <w:proofErr w:type="gramStart"/>
      <w:r w:rsidRPr="00281CB8">
        <w:rPr>
          <w:rFonts w:ascii="Sakkal Majalla" w:hAnsi="Sakkal Majalla" w:cs="Sakkal Majalla"/>
          <w:sz w:val="28"/>
          <w:szCs w:val="28"/>
          <w:rtl/>
        </w:rPr>
        <w:t>مخاطر</w:t>
      </w:r>
      <w:proofErr w:type="gramEnd"/>
      <w:r w:rsidRPr="00281CB8">
        <w:rPr>
          <w:rFonts w:ascii="Sakkal Majalla" w:hAnsi="Sakkal Majalla" w:cs="Sakkal Majalla"/>
          <w:sz w:val="28"/>
          <w:szCs w:val="28"/>
          <w:rtl/>
        </w:rPr>
        <w:t xml:space="preserve"> قوية تستند إلى تحليل منهجي للمخاطر، وتطبيق تدابير وقائية متعددة المستويات، وبناء ثقافة تنظيمية تُقدّر السلامة وتُشجع على التحسين المستمر.</w:t>
      </w:r>
    </w:p>
    <w:p w14:paraId="1802BC03" w14:textId="458AC1F5" w:rsidR="00F637EF" w:rsidRPr="005C4FF4" w:rsidRDefault="00F637EF" w:rsidP="009F6F95">
      <w:pPr>
        <w:pStyle w:val="Heading2"/>
        <w:spacing w:line="360" w:lineRule="auto"/>
        <w:rPr>
          <w:rFonts w:ascii="Sakkal Majalla" w:hAnsi="Sakkal Majalla" w:cs="Sakkal Majalla"/>
          <w:b/>
          <w:bCs/>
          <w:color w:val="auto"/>
          <w:sz w:val="32"/>
          <w:szCs w:val="32"/>
          <w:rtl/>
        </w:rPr>
      </w:pPr>
      <w:bookmarkStart w:id="43" w:name="_Toc222153403"/>
      <w:r w:rsidRPr="005C4FF4">
        <w:rPr>
          <w:rFonts w:ascii="Sakkal Majalla" w:hAnsi="Sakkal Majalla" w:cs="Sakkal Majalla"/>
          <w:b/>
          <w:bCs/>
          <w:color w:val="auto"/>
          <w:sz w:val="32"/>
          <w:szCs w:val="32"/>
          <w:rtl/>
        </w:rPr>
        <w:t xml:space="preserve">2.3 </w:t>
      </w:r>
      <w:r w:rsidR="009F6F95" w:rsidRPr="009F6F95">
        <w:rPr>
          <w:rFonts w:ascii="Sakkal Majalla" w:hAnsi="Sakkal Majalla" w:cs="Sakkal Majalla"/>
          <w:b/>
          <w:bCs/>
          <w:color w:val="auto"/>
          <w:sz w:val="32"/>
          <w:szCs w:val="32"/>
          <w:rtl/>
        </w:rPr>
        <w:t>أبعاد إدارة المخاطر التشغيلية</w:t>
      </w:r>
      <w:bookmarkEnd w:id="43"/>
    </w:p>
    <w:p w14:paraId="614D9DB9" w14:textId="2131838B" w:rsidR="00F637EF" w:rsidRDefault="009F6F95" w:rsidP="009F6F95">
      <w:pPr>
        <w:spacing w:line="360" w:lineRule="auto"/>
        <w:jc w:val="both"/>
        <w:rPr>
          <w:rFonts w:ascii="Sakkal Majalla" w:hAnsi="Sakkal Majalla" w:cs="Sakkal Majalla"/>
          <w:sz w:val="28"/>
          <w:szCs w:val="28"/>
        </w:rPr>
      </w:pPr>
      <w:r w:rsidRPr="009F6F95">
        <w:rPr>
          <w:rFonts w:ascii="Sakkal Majalla" w:hAnsi="Sakkal Majalla" w:cs="Sakkal Majalla"/>
          <w:sz w:val="28"/>
          <w:szCs w:val="28"/>
          <w:rtl/>
        </w:rPr>
        <w:t>تُمثل أبعاد إدارة المخاطر التشغيلية الإطار المنهجي الذي يُوجه الممارسات والأنشطة المتعلقة بتحديد وتقييم ومعالجة ومراقبة المخاطر في المنظمات. وقد حددت الأدبيات الإدارية والمعايير الدولية مجموعة من الأبعاد الرئيسة التي تُشكل في مجموعها منظومة متكاملة لإدارة المخاطر التشغيلية. وفي سياق هذه الدراسة، تم تحديد خمسة أبعاد رئيسة لإدارة المخاطر التشغيلية في شركات الخدمات الأرضية، وهي على النحو التالي</w:t>
      </w:r>
      <w:r w:rsidRPr="009F6F95">
        <w:rPr>
          <w:rFonts w:ascii="Sakkal Majalla" w:hAnsi="Sakkal Majalla" w:cs="Sakkal Majalla"/>
          <w:sz w:val="28"/>
          <w:szCs w:val="28"/>
        </w:rPr>
        <w:t>:</w:t>
      </w:r>
    </w:p>
    <w:p w14:paraId="73478A35" w14:textId="610949DB" w:rsidR="009F6F95" w:rsidRPr="009F6F95" w:rsidRDefault="009F6F95" w:rsidP="009F6F95">
      <w:pPr>
        <w:pStyle w:val="Heading3"/>
        <w:spacing w:line="360" w:lineRule="auto"/>
        <w:rPr>
          <w:rFonts w:ascii="Sakkal Majalla" w:hAnsi="Sakkal Majalla" w:cs="Sakkal Majalla"/>
          <w:b/>
          <w:bCs/>
          <w:sz w:val="28"/>
          <w:szCs w:val="28"/>
        </w:rPr>
      </w:pPr>
      <w:bookmarkStart w:id="44" w:name="_Toc222153404"/>
      <w:r w:rsidRPr="009F6F95">
        <w:rPr>
          <w:rFonts w:ascii="Sakkal Majalla" w:hAnsi="Sakkal Majalla" w:cs="Sakkal Majalla"/>
          <w:b/>
          <w:bCs/>
          <w:sz w:val="28"/>
          <w:szCs w:val="28"/>
        </w:rPr>
        <w:t>2.</w:t>
      </w:r>
      <w:r>
        <w:rPr>
          <w:rFonts w:ascii="Sakkal Majalla" w:hAnsi="Sakkal Majalla" w:cs="Sakkal Majalla"/>
          <w:b/>
          <w:bCs/>
          <w:sz w:val="28"/>
          <w:szCs w:val="28"/>
        </w:rPr>
        <w:t>3</w:t>
      </w:r>
      <w:r w:rsidRPr="009F6F95">
        <w:rPr>
          <w:rFonts w:ascii="Sakkal Majalla" w:hAnsi="Sakkal Majalla" w:cs="Sakkal Majalla"/>
          <w:b/>
          <w:bCs/>
          <w:sz w:val="28"/>
          <w:szCs w:val="28"/>
        </w:rPr>
        <w:t xml:space="preserve">.1 </w:t>
      </w:r>
      <w:r w:rsidRPr="009F6F95">
        <w:rPr>
          <w:rFonts w:ascii="Sakkal Majalla" w:hAnsi="Sakkal Majalla" w:cs="Sakkal Majalla"/>
          <w:b/>
          <w:bCs/>
          <w:sz w:val="28"/>
          <w:szCs w:val="28"/>
          <w:rtl/>
        </w:rPr>
        <w:t>تحديد المخاطر</w:t>
      </w:r>
      <w:r w:rsidRPr="009F6F95">
        <w:rPr>
          <w:rFonts w:ascii="Sakkal Majalla" w:hAnsi="Sakkal Majalla" w:cs="Sakkal Majalla"/>
          <w:b/>
          <w:bCs/>
          <w:sz w:val="28"/>
          <w:szCs w:val="28"/>
        </w:rPr>
        <w:t xml:space="preserve"> (Risk Identification</w:t>
      </w:r>
      <w:r w:rsidRPr="009F6F95">
        <w:rPr>
          <w:rFonts w:ascii="Sakkal Majalla" w:hAnsi="Sakkal Majalla" w:cs="Sakkal Majalla"/>
          <w:sz w:val="28"/>
          <w:szCs w:val="28"/>
        </w:rPr>
        <w:t>)</w:t>
      </w:r>
      <w:bookmarkEnd w:id="44"/>
    </w:p>
    <w:p w14:paraId="68ABDA34" w14:textId="77777777" w:rsidR="009F6F95" w:rsidRPr="009F6F95" w:rsidRDefault="009F6F95" w:rsidP="009F6F95">
      <w:pPr>
        <w:spacing w:line="360" w:lineRule="auto"/>
        <w:jc w:val="both"/>
        <w:rPr>
          <w:rFonts w:ascii="Sakkal Majalla" w:hAnsi="Sakkal Majalla" w:cs="Sakkal Majalla"/>
          <w:sz w:val="28"/>
          <w:szCs w:val="28"/>
        </w:rPr>
      </w:pPr>
      <w:r w:rsidRPr="009F6F95">
        <w:rPr>
          <w:rFonts w:ascii="Sakkal Majalla" w:hAnsi="Sakkal Majalla" w:cs="Sakkal Majalla"/>
          <w:sz w:val="28"/>
          <w:szCs w:val="28"/>
          <w:rtl/>
        </w:rPr>
        <w:t xml:space="preserve">يُمثل تحديد المخاطر البعد الأول والأساسي في عملية إدارة المخاطر التشغيلية، إذ يهدف إلى الكشف المبكر والشامل عن جميع المخاطر المحتملة التي قد تؤثر على تحقيق الأهداف التنظيمية. ويتطلب هذا البعد استخدام أساليب ومنهجيات متنوعة لضمان عدم إغفال أي </w:t>
      </w:r>
      <w:proofErr w:type="gramStart"/>
      <w:r w:rsidRPr="009F6F95">
        <w:rPr>
          <w:rFonts w:ascii="Sakkal Majalla" w:hAnsi="Sakkal Majalla" w:cs="Sakkal Majalla"/>
          <w:sz w:val="28"/>
          <w:szCs w:val="28"/>
          <w:rtl/>
        </w:rPr>
        <w:t>مخاطر</w:t>
      </w:r>
      <w:proofErr w:type="gramEnd"/>
      <w:r w:rsidRPr="009F6F95">
        <w:rPr>
          <w:rFonts w:ascii="Sakkal Majalla" w:hAnsi="Sakkal Majalla" w:cs="Sakkal Majalla"/>
          <w:sz w:val="28"/>
          <w:szCs w:val="28"/>
          <w:rtl/>
        </w:rPr>
        <w:t xml:space="preserve"> مهمة، ومنها:</w:t>
      </w:r>
    </w:p>
    <w:p w14:paraId="23DEDBFA" w14:textId="77777777" w:rsidR="009F6F95" w:rsidRPr="009F6F95" w:rsidRDefault="009F6F95" w:rsidP="009F6F95">
      <w:pPr>
        <w:spacing w:line="360" w:lineRule="auto"/>
        <w:jc w:val="both"/>
        <w:rPr>
          <w:rFonts w:ascii="Sakkal Majalla" w:hAnsi="Sakkal Majalla" w:cs="Sakkal Majalla"/>
          <w:sz w:val="28"/>
          <w:szCs w:val="28"/>
          <w:rtl/>
        </w:rPr>
      </w:pPr>
      <w:r w:rsidRPr="009F6F95">
        <w:rPr>
          <w:rFonts w:ascii="Sakkal Majalla" w:hAnsi="Sakkal Majalla" w:cs="Sakkal Majalla"/>
          <w:sz w:val="28"/>
          <w:szCs w:val="28"/>
          <w:rtl/>
        </w:rPr>
        <w:lastRenderedPageBreak/>
        <w:t>تحليل العمليات (</w:t>
      </w:r>
      <w:r w:rsidRPr="009F6F95">
        <w:rPr>
          <w:rFonts w:ascii="Sakkal Majalla" w:hAnsi="Sakkal Majalla" w:cs="Sakkal Majalla"/>
          <w:sz w:val="28"/>
          <w:szCs w:val="28"/>
        </w:rPr>
        <w:t>Process Analysis</w:t>
      </w:r>
      <w:r w:rsidRPr="009F6F95">
        <w:rPr>
          <w:rFonts w:ascii="Sakkal Majalla" w:hAnsi="Sakkal Majalla" w:cs="Sakkal Majalla"/>
          <w:sz w:val="28"/>
          <w:szCs w:val="28"/>
          <w:rtl/>
        </w:rPr>
        <w:t>) الذي يتضمن دراسة تفصيلية لجميع العمليات التشغيلية لتحديد نقاط الضعف المحتملة والأخطار الكامنة في كل مرحلة من مراحل العمل. ويشمل ذلك رسم خرائط العمليات (</w:t>
      </w:r>
      <w:r w:rsidRPr="009F6F95">
        <w:rPr>
          <w:rFonts w:ascii="Sakkal Majalla" w:hAnsi="Sakkal Majalla" w:cs="Sakkal Majalla"/>
          <w:sz w:val="28"/>
          <w:szCs w:val="28"/>
        </w:rPr>
        <w:t>Process Mapping</w:t>
      </w:r>
      <w:r w:rsidRPr="009F6F95">
        <w:rPr>
          <w:rFonts w:ascii="Sakkal Majalla" w:hAnsi="Sakkal Majalla" w:cs="Sakkal Majalla"/>
          <w:sz w:val="28"/>
          <w:szCs w:val="28"/>
          <w:rtl/>
        </w:rPr>
        <w:t>) وتحليل تدفق العمل (</w:t>
      </w:r>
      <w:r w:rsidRPr="009F6F95">
        <w:rPr>
          <w:rFonts w:ascii="Sakkal Majalla" w:hAnsi="Sakkal Majalla" w:cs="Sakkal Majalla"/>
          <w:sz w:val="28"/>
          <w:szCs w:val="28"/>
        </w:rPr>
        <w:t>Workflow Analysis</w:t>
      </w:r>
      <w:r w:rsidRPr="009F6F95">
        <w:rPr>
          <w:rFonts w:ascii="Sakkal Majalla" w:hAnsi="Sakkal Majalla" w:cs="Sakkal Majalla"/>
          <w:sz w:val="28"/>
          <w:szCs w:val="28"/>
          <w:rtl/>
        </w:rPr>
        <w:t>) لفهم التفاعلات بين الأنشطة المختلفة وتحديد المخاطر المرتبطة بها (</w:t>
      </w:r>
      <w:r w:rsidRPr="009F6F95">
        <w:rPr>
          <w:rFonts w:ascii="Sakkal Majalla" w:hAnsi="Sakkal Majalla" w:cs="Sakkal Majalla"/>
          <w:sz w:val="28"/>
          <w:szCs w:val="28"/>
        </w:rPr>
        <w:t>Hillson, 2009</w:t>
      </w:r>
      <w:r w:rsidRPr="009F6F95">
        <w:rPr>
          <w:rFonts w:ascii="Sakkal Majalla" w:hAnsi="Sakkal Majalla" w:cs="Sakkal Majalla"/>
          <w:sz w:val="28"/>
          <w:szCs w:val="28"/>
          <w:rtl/>
        </w:rPr>
        <w:t>).</w:t>
      </w:r>
    </w:p>
    <w:p w14:paraId="37A9CC8E" w14:textId="77777777" w:rsidR="009F6F95" w:rsidRPr="009F6F95" w:rsidRDefault="009F6F95" w:rsidP="009F6F95">
      <w:pPr>
        <w:spacing w:line="360" w:lineRule="auto"/>
        <w:jc w:val="both"/>
        <w:rPr>
          <w:rFonts w:ascii="Sakkal Majalla" w:hAnsi="Sakkal Majalla" w:cs="Sakkal Majalla"/>
          <w:sz w:val="28"/>
          <w:szCs w:val="28"/>
          <w:rtl/>
        </w:rPr>
      </w:pPr>
      <w:r w:rsidRPr="009F6F95">
        <w:rPr>
          <w:rFonts w:ascii="Sakkal Majalla" w:hAnsi="Sakkal Majalla" w:cs="Sakkal Majalla"/>
          <w:sz w:val="28"/>
          <w:szCs w:val="28"/>
          <w:rtl/>
        </w:rPr>
        <w:t>مراجعة الحوادث والوقائع السابقة (</w:t>
      </w:r>
      <w:r w:rsidRPr="009F6F95">
        <w:rPr>
          <w:rFonts w:ascii="Sakkal Majalla" w:hAnsi="Sakkal Majalla" w:cs="Sakkal Majalla"/>
          <w:sz w:val="28"/>
          <w:szCs w:val="28"/>
        </w:rPr>
        <w:t>Incident and Accident Review</w:t>
      </w:r>
      <w:r w:rsidRPr="009F6F95">
        <w:rPr>
          <w:rFonts w:ascii="Sakkal Majalla" w:hAnsi="Sakkal Majalla" w:cs="Sakkal Majalla"/>
          <w:sz w:val="28"/>
          <w:szCs w:val="28"/>
          <w:rtl/>
        </w:rPr>
        <w:t>) من خلال تحليل البيانات التاريخية عن الحوادث والحوادث الوشيكة (</w:t>
      </w:r>
      <w:r w:rsidRPr="009F6F95">
        <w:rPr>
          <w:rFonts w:ascii="Sakkal Majalla" w:hAnsi="Sakkal Majalla" w:cs="Sakkal Majalla"/>
          <w:sz w:val="28"/>
          <w:szCs w:val="28"/>
        </w:rPr>
        <w:t>Near Misses</w:t>
      </w:r>
      <w:r w:rsidRPr="009F6F95">
        <w:rPr>
          <w:rFonts w:ascii="Sakkal Majalla" w:hAnsi="Sakkal Majalla" w:cs="Sakkal Majalla"/>
          <w:sz w:val="28"/>
          <w:szCs w:val="28"/>
          <w:rtl/>
        </w:rPr>
        <w:t>) والشكاوى والمشاكل التشغيلية، لاستخلاص الدروس المستفادة وتحديد الأنماط المتكررة والأسباب الجذرية للمخاطر (</w:t>
      </w:r>
      <w:r w:rsidRPr="009F6F95">
        <w:rPr>
          <w:rFonts w:ascii="Sakkal Majalla" w:hAnsi="Sakkal Majalla" w:cs="Sakkal Majalla"/>
          <w:sz w:val="28"/>
          <w:szCs w:val="28"/>
        </w:rPr>
        <w:t>Reason, 2016</w:t>
      </w:r>
      <w:r w:rsidRPr="009F6F95">
        <w:rPr>
          <w:rFonts w:ascii="Sakkal Majalla" w:hAnsi="Sakkal Majalla" w:cs="Sakkal Majalla"/>
          <w:sz w:val="28"/>
          <w:szCs w:val="28"/>
          <w:rtl/>
        </w:rPr>
        <w:t>).</w:t>
      </w:r>
    </w:p>
    <w:p w14:paraId="0819290C" w14:textId="77777777" w:rsidR="009F6F95" w:rsidRPr="009F6F95" w:rsidRDefault="009F6F95" w:rsidP="009F6F95">
      <w:pPr>
        <w:spacing w:line="360" w:lineRule="auto"/>
        <w:jc w:val="both"/>
        <w:rPr>
          <w:rFonts w:ascii="Sakkal Majalla" w:hAnsi="Sakkal Majalla" w:cs="Sakkal Majalla"/>
          <w:sz w:val="28"/>
          <w:szCs w:val="28"/>
          <w:rtl/>
        </w:rPr>
      </w:pPr>
      <w:r w:rsidRPr="009F6F95">
        <w:rPr>
          <w:rFonts w:ascii="Sakkal Majalla" w:hAnsi="Sakkal Majalla" w:cs="Sakkal Majalla"/>
          <w:sz w:val="28"/>
          <w:szCs w:val="28"/>
          <w:rtl/>
        </w:rPr>
        <w:t>استطلاعات رأي الموظفين وورش العمل (</w:t>
      </w:r>
      <w:r w:rsidRPr="009F6F95">
        <w:rPr>
          <w:rFonts w:ascii="Sakkal Majalla" w:hAnsi="Sakkal Majalla" w:cs="Sakkal Majalla"/>
          <w:sz w:val="28"/>
          <w:szCs w:val="28"/>
        </w:rPr>
        <w:t>Staff Surveys and Workshops</w:t>
      </w:r>
      <w:r w:rsidRPr="009F6F95">
        <w:rPr>
          <w:rFonts w:ascii="Sakkal Majalla" w:hAnsi="Sakkal Majalla" w:cs="Sakkal Majalla"/>
          <w:sz w:val="28"/>
          <w:szCs w:val="28"/>
          <w:rtl/>
        </w:rPr>
        <w:t>) التي تُتيح الاستفادة من خبرات ومعارف الموظفين الذين يعملون على خط المواجهة ويتعاملون مع المخاطر بشكل يومي. وتُعد هذه الأساليب فعالة في الكشف عن المخاطر الخفية التي قد لا تظهر في التحليلات الرسمية (</w:t>
      </w:r>
      <w:r w:rsidRPr="009F6F95">
        <w:rPr>
          <w:rFonts w:ascii="Sakkal Majalla" w:hAnsi="Sakkal Majalla" w:cs="Sakkal Majalla"/>
          <w:sz w:val="28"/>
          <w:szCs w:val="28"/>
        </w:rPr>
        <w:t>Weick</w:t>
      </w:r>
      <w:r w:rsidRPr="009F6F95">
        <w:rPr>
          <w:rFonts w:ascii="Sakkal Majalla" w:hAnsi="Sakkal Majalla" w:cs="Sakkal Majalla"/>
          <w:sz w:val="28"/>
          <w:szCs w:val="28"/>
          <w:rtl/>
        </w:rPr>
        <w:t xml:space="preserve"> &amp; </w:t>
      </w:r>
      <w:r w:rsidRPr="009F6F95">
        <w:rPr>
          <w:rFonts w:ascii="Sakkal Majalla" w:hAnsi="Sakkal Majalla" w:cs="Sakkal Majalla"/>
          <w:sz w:val="28"/>
          <w:szCs w:val="28"/>
        </w:rPr>
        <w:t>Sutcliffe, 2015</w:t>
      </w:r>
      <w:r w:rsidRPr="009F6F95">
        <w:rPr>
          <w:rFonts w:ascii="Sakkal Majalla" w:hAnsi="Sakkal Majalla" w:cs="Sakkal Majalla"/>
          <w:sz w:val="28"/>
          <w:szCs w:val="28"/>
          <w:rtl/>
        </w:rPr>
        <w:t>).</w:t>
      </w:r>
    </w:p>
    <w:p w14:paraId="48487372" w14:textId="77777777" w:rsidR="009F6F95" w:rsidRPr="009F6F95" w:rsidRDefault="009F6F95" w:rsidP="009F6F95">
      <w:pPr>
        <w:spacing w:line="360" w:lineRule="auto"/>
        <w:jc w:val="both"/>
        <w:rPr>
          <w:rFonts w:ascii="Sakkal Majalla" w:hAnsi="Sakkal Majalla" w:cs="Sakkal Majalla"/>
          <w:sz w:val="28"/>
          <w:szCs w:val="28"/>
          <w:rtl/>
        </w:rPr>
      </w:pPr>
      <w:r w:rsidRPr="009F6F95">
        <w:rPr>
          <w:rFonts w:ascii="Sakkal Majalla" w:hAnsi="Sakkal Majalla" w:cs="Sakkal Majalla"/>
          <w:sz w:val="28"/>
          <w:szCs w:val="28"/>
          <w:rtl/>
        </w:rPr>
        <w:t>تحليل البيئة الخارجية (</w:t>
      </w:r>
      <w:r w:rsidRPr="009F6F95">
        <w:rPr>
          <w:rFonts w:ascii="Sakkal Majalla" w:hAnsi="Sakkal Majalla" w:cs="Sakkal Majalla"/>
          <w:sz w:val="28"/>
          <w:szCs w:val="28"/>
        </w:rPr>
        <w:t>External Environment Analysis</w:t>
      </w:r>
      <w:r w:rsidRPr="009F6F95">
        <w:rPr>
          <w:rFonts w:ascii="Sakkal Majalla" w:hAnsi="Sakkal Majalla" w:cs="Sakkal Majalla"/>
          <w:sz w:val="28"/>
          <w:szCs w:val="28"/>
          <w:rtl/>
        </w:rPr>
        <w:t>) لتحديد المخاطر الناشئة عن عوامل خارجية مثل التغيرات التنظيمية، والتطورات التكنولوجية، والظروف الاقتصادية، والتهديدات الأمنية، والمنافسة في السوق.</w:t>
      </w:r>
    </w:p>
    <w:p w14:paraId="1E81BE33" w14:textId="77777777" w:rsidR="009F6F95" w:rsidRPr="009F6F95" w:rsidRDefault="009F6F95" w:rsidP="009F6F95">
      <w:pPr>
        <w:spacing w:line="360" w:lineRule="auto"/>
        <w:jc w:val="both"/>
        <w:rPr>
          <w:rFonts w:ascii="Sakkal Majalla" w:hAnsi="Sakkal Majalla" w:cs="Sakkal Majalla"/>
          <w:sz w:val="28"/>
          <w:szCs w:val="28"/>
          <w:rtl/>
        </w:rPr>
      </w:pPr>
      <w:r w:rsidRPr="009F6F95">
        <w:rPr>
          <w:rFonts w:ascii="Sakkal Majalla" w:hAnsi="Sakkal Majalla" w:cs="Sakkal Majalla"/>
          <w:sz w:val="28"/>
          <w:szCs w:val="28"/>
          <w:rtl/>
        </w:rPr>
        <w:t>استخدام قوائم المراجعة والمعايير المرجعية (</w:t>
      </w:r>
      <w:r w:rsidRPr="009F6F95">
        <w:rPr>
          <w:rFonts w:ascii="Sakkal Majalla" w:hAnsi="Sakkal Majalla" w:cs="Sakkal Majalla"/>
          <w:sz w:val="28"/>
          <w:szCs w:val="28"/>
        </w:rPr>
        <w:t>Checklists and Benchmarking</w:t>
      </w:r>
      <w:r w:rsidRPr="009F6F95">
        <w:rPr>
          <w:rFonts w:ascii="Sakkal Majalla" w:hAnsi="Sakkal Majalla" w:cs="Sakkal Majalla"/>
          <w:sz w:val="28"/>
          <w:szCs w:val="28"/>
          <w:rtl/>
        </w:rPr>
        <w:t xml:space="preserve">) المستمدة من أفضل الممارسات الدولية ومعايير السلامة مثل معيار </w:t>
      </w:r>
      <w:r w:rsidRPr="009F6F95">
        <w:rPr>
          <w:rFonts w:ascii="Sakkal Majalla" w:hAnsi="Sakkal Majalla" w:cs="Sakkal Majalla"/>
          <w:sz w:val="28"/>
          <w:szCs w:val="28"/>
        </w:rPr>
        <w:t>ISAGO</w:t>
      </w:r>
      <w:r w:rsidRPr="009F6F95">
        <w:rPr>
          <w:rFonts w:ascii="Sakkal Majalla" w:hAnsi="Sakkal Majalla" w:cs="Sakkal Majalla"/>
          <w:sz w:val="28"/>
          <w:szCs w:val="28"/>
          <w:rtl/>
        </w:rPr>
        <w:t>، لضمان تغطية شاملة لجميع جوانب المخاطر المحتملة (</w:t>
      </w:r>
      <w:r w:rsidRPr="009F6F95">
        <w:rPr>
          <w:rFonts w:ascii="Sakkal Majalla" w:hAnsi="Sakkal Majalla" w:cs="Sakkal Majalla"/>
          <w:sz w:val="28"/>
          <w:szCs w:val="28"/>
        </w:rPr>
        <w:t>IATA, 2023</w:t>
      </w:r>
      <w:r w:rsidRPr="009F6F95">
        <w:rPr>
          <w:rFonts w:ascii="Sakkal Majalla" w:hAnsi="Sakkal Majalla" w:cs="Sakkal Majalla"/>
          <w:sz w:val="28"/>
          <w:szCs w:val="28"/>
          <w:rtl/>
        </w:rPr>
        <w:t>).</w:t>
      </w:r>
    </w:p>
    <w:p w14:paraId="3D0D6D88" w14:textId="61F60FC6" w:rsidR="002F219E" w:rsidRDefault="009F6F95" w:rsidP="009F6F95">
      <w:pPr>
        <w:spacing w:line="360" w:lineRule="auto"/>
        <w:jc w:val="both"/>
        <w:rPr>
          <w:rFonts w:ascii="Sakkal Majalla" w:hAnsi="Sakkal Majalla" w:cs="Sakkal Majalla"/>
          <w:sz w:val="28"/>
          <w:szCs w:val="28"/>
        </w:rPr>
      </w:pPr>
      <w:r w:rsidRPr="009F6F95">
        <w:rPr>
          <w:rFonts w:ascii="Sakkal Majalla" w:hAnsi="Sakkal Majalla" w:cs="Sakkal Majalla"/>
          <w:sz w:val="28"/>
          <w:szCs w:val="28"/>
          <w:rtl/>
        </w:rPr>
        <w:t>يُسهم تحديد المخاطر بفعالية في بناء قاعدة معلومات شاملة عن المخاطر التي تواجه المنظمة، وهو ما يُشكل الأساس لجميع الأنشطة اللاحقة في عملية إدارة المخاطر. كما أن استمرارية وشمولية عملية تحديد المخاطر تضمن قدرة المنظمة على التعرف على المخاطر الجديدة والناشئة في الوقت المناسب.</w:t>
      </w:r>
    </w:p>
    <w:p w14:paraId="0DF2CB7E" w14:textId="0F212141" w:rsidR="009F6F95" w:rsidRPr="009F6F95" w:rsidRDefault="009F6F95" w:rsidP="009F6F95">
      <w:pPr>
        <w:pStyle w:val="Heading3"/>
        <w:spacing w:line="360" w:lineRule="auto"/>
        <w:rPr>
          <w:rFonts w:ascii="Sakkal Majalla" w:hAnsi="Sakkal Majalla" w:cs="Sakkal Majalla"/>
          <w:b/>
          <w:bCs/>
          <w:sz w:val="28"/>
          <w:szCs w:val="28"/>
        </w:rPr>
      </w:pPr>
      <w:bookmarkStart w:id="45" w:name="_Toc222153405"/>
      <w:r w:rsidRPr="009F6F95">
        <w:rPr>
          <w:rFonts w:ascii="Sakkal Majalla" w:hAnsi="Sakkal Majalla" w:cs="Sakkal Majalla"/>
          <w:b/>
          <w:bCs/>
          <w:sz w:val="28"/>
          <w:szCs w:val="28"/>
        </w:rPr>
        <w:t>2.</w:t>
      </w:r>
      <w:r>
        <w:rPr>
          <w:rFonts w:ascii="Sakkal Majalla" w:hAnsi="Sakkal Majalla" w:cs="Sakkal Majalla"/>
          <w:b/>
          <w:bCs/>
          <w:sz w:val="28"/>
          <w:szCs w:val="28"/>
        </w:rPr>
        <w:t>3</w:t>
      </w:r>
      <w:r w:rsidRPr="009F6F95">
        <w:rPr>
          <w:rFonts w:ascii="Sakkal Majalla" w:hAnsi="Sakkal Majalla" w:cs="Sakkal Majalla"/>
          <w:b/>
          <w:bCs/>
          <w:sz w:val="28"/>
          <w:szCs w:val="28"/>
        </w:rPr>
        <w:t xml:space="preserve">.2 </w:t>
      </w:r>
      <w:r w:rsidRPr="009F6F95">
        <w:rPr>
          <w:rFonts w:ascii="Sakkal Majalla" w:hAnsi="Sakkal Majalla" w:cs="Sakkal Majalla"/>
          <w:b/>
          <w:bCs/>
          <w:sz w:val="28"/>
          <w:szCs w:val="28"/>
          <w:rtl/>
        </w:rPr>
        <w:t>تقييم المخاطر</w:t>
      </w:r>
      <w:r w:rsidRPr="009F6F95">
        <w:rPr>
          <w:rFonts w:ascii="Sakkal Majalla" w:hAnsi="Sakkal Majalla" w:cs="Sakkal Majalla"/>
          <w:b/>
          <w:bCs/>
          <w:sz w:val="28"/>
          <w:szCs w:val="28"/>
        </w:rPr>
        <w:t xml:space="preserve"> (Risk Assessment)</w:t>
      </w:r>
      <w:bookmarkEnd w:id="45"/>
    </w:p>
    <w:p w14:paraId="272BDF94" w14:textId="77777777" w:rsidR="009F6F95" w:rsidRPr="009F6F95" w:rsidRDefault="009F6F95" w:rsidP="009F6F95">
      <w:pPr>
        <w:spacing w:line="360" w:lineRule="auto"/>
        <w:jc w:val="both"/>
        <w:rPr>
          <w:rFonts w:ascii="Sakkal Majalla" w:hAnsi="Sakkal Majalla" w:cs="Sakkal Majalla"/>
          <w:sz w:val="28"/>
          <w:szCs w:val="28"/>
        </w:rPr>
      </w:pPr>
      <w:r w:rsidRPr="009F6F95">
        <w:rPr>
          <w:rFonts w:ascii="Sakkal Majalla" w:hAnsi="Sakkal Majalla" w:cs="Sakkal Majalla"/>
          <w:sz w:val="28"/>
          <w:szCs w:val="28"/>
          <w:rtl/>
        </w:rPr>
        <w:t>يُمثل تقييم المخاطر البعد الثاني في إدارة المخاطر التشغيلية، ويهدف إلى تحليل المخاطر المحددة وتقدير احتمالية حدوثها وتأثيرها المحتمل على الأهداف التنظيمية، بما يُمكّن من ترتيب أولويات المخاطر وتخصيص الموارد بفعالية للتعامل معها. ويشمل هذا البعد مجموعة من الأنشطة والأدوات، منها:</w:t>
      </w:r>
    </w:p>
    <w:p w14:paraId="592CEC42" w14:textId="77777777" w:rsidR="009F6F95" w:rsidRPr="009F6F95" w:rsidRDefault="009F6F95" w:rsidP="009F6F95">
      <w:pPr>
        <w:spacing w:line="360" w:lineRule="auto"/>
        <w:jc w:val="both"/>
        <w:rPr>
          <w:rFonts w:ascii="Sakkal Majalla" w:hAnsi="Sakkal Majalla" w:cs="Sakkal Majalla"/>
          <w:sz w:val="28"/>
          <w:szCs w:val="28"/>
          <w:rtl/>
        </w:rPr>
      </w:pPr>
      <w:r w:rsidRPr="009F6F95">
        <w:rPr>
          <w:rFonts w:ascii="Sakkal Majalla" w:hAnsi="Sakkal Majalla" w:cs="Sakkal Majalla"/>
          <w:sz w:val="28"/>
          <w:szCs w:val="28"/>
          <w:rtl/>
        </w:rPr>
        <w:lastRenderedPageBreak/>
        <w:t>تقدير احتمالية الحدوث (</w:t>
      </w:r>
      <w:r w:rsidRPr="009F6F95">
        <w:rPr>
          <w:rFonts w:ascii="Sakkal Majalla" w:hAnsi="Sakkal Majalla" w:cs="Sakkal Majalla"/>
          <w:sz w:val="28"/>
          <w:szCs w:val="28"/>
        </w:rPr>
        <w:t>Likelihood Assessment</w:t>
      </w:r>
      <w:r w:rsidRPr="009F6F95">
        <w:rPr>
          <w:rFonts w:ascii="Sakkal Majalla" w:hAnsi="Sakkal Majalla" w:cs="Sakkal Majalla"/>
          <w:sz w:val="28"/>
          <w:szCs w:val="28"/>
          <w:rtl/>
        </w:rPr>
        <w:t>) من خلال تحليل البيانات التاريخية، والخبرات السابقة، وآراء الخبراء، لتحديد مدى احتمالية حدوث كل خطر محدد. ويُمكن استخدام مقاييس كمية (مثل النسب المئوية) أو مقاييس نوعية (مثل: منخفض، متوسط، مرتفع) لتقدير الاحتمالية (</w:t>
      </w:r>
      <w:r w:rsidRPr="009F6F95">
        <w:rPr>
          <w:rFonts w:ascii="Sakkal Majalla" w:hAnsi="Sakkal Majalla" w:cs="Sakkal Majalla"/>
          <w:sz w:val="28"/>
          <w:szCs w:val="28"/>
        </w:rPr>
        <w:t>ISO, 2018</w:t>
      </w:r>
      <w:r w:rsidRPr="009F6F95">
        <w:rPr>
          <w:rFonts w:ascii="Sakkal Majalla" w:hAnsi="Sakkal Majalla" w:cs="Sakkal Majalla"/>
          <w:sz w:val="28"/>
          <w:szCs w:val="28"/>
          <w:rtl/>
        </w:rPr>
        <w:t>).</w:t>
      </w:r>
    </w:p>
    <w:p w14:paraId="2B70825C" w14:textId="77777777" w:rsidR="009F6F95" w:rsidRPr="009F6F95" w:rsidRDefault="009F6F95" w:rsidP="009F6F95">
      <w:pPr>
        <w:spacing w:line="360" w:lineRule="auto"/>
        <w:jc w:val="both"/>
        <w:rPr>
          <w:rFonts w:ascii="Sakkal Majalla" w:hAnsi="Sakkal Majalla" w:cs="Sakkal Majalla"/>
          <w:sz w:val="28"/>
          <w:szCs w:val="28"/>
          <w:rtl/>
        </w:rPr>
      </w:pPr>
      <w:r w:rsidRPr="009F6F95">
        <w:rPr>
          <w:rFonts w:ascii="Sakkal Majalla" w:hAnsi="Sakkal Majalla" w:cs="Sakkal Majalla"/>
          <w:sz w:val="28"/>
          <w:szCs w:val="28"/>
          <w:rtl/>
        </w:rPr>
        <w:t>تقدير التأثير (</w:t>
      </w:r>
      <w:r w:rsidRPr="009F6F95">
        <w:rPr>
          <w:rFonts w:ascii="Sakkal Majalla" w:hAnsi="Sakkal Majalla" w:cs="Sakkal Majalla"/>
          <w:sz w:val="28"/>
          <w:szCs w:val="28"/>
        </w:rPr>
        <w:t>Impact Assessment</w:t>
      </w:r>
      <w:r w:rsidRPr="009F6F95">
        <w:rPr>
          <w:rFonts w:ascii="Sakkal Majalla" w:hAnsi="Sakkal Majalla" w:cs="Sakkal Majalla"/>
          <w:sz w:val="28"/>
          <w:szCs w:val="28"/>
          <w:rtl/>
        </w:rPr>
        <w:t>) الذي يتضمن تحليل العواقب المحتملة لحدوث الخطر على مختلف جوانب المنظمة، بما في ذلك السلامة، والتكاليف المالية، والسمعة، والامتثال التنظيمي، والأداء التشغيلي. ويُمكن قياس التأثير بمقاييس كمية (مثل التكلفة المالية المقدرة) أو نوعية (مثل: طفيف، متوسط، كبير، كارثي) (</w:t>
      </w:r>
      <w:r w:rsidRPr="009F6F95">
        <w:rPr>
          <w:rFonts w:ascii="Sakkal Majalla" w:hAnsi="Sakkal Majalla" w:cs="Sakkal Majalla"/>
          <w:sz w:val="28"/>
          <w:szCs w:val="28"/>
        </w:rPr>
        <w:t>Hillson, 2009</w:t>
      </w:r>
      <w:r w:rsidRPr="009F6F95">
        <w:rPr>
          <w:rFonts w:ascii="Sakkal Majalla" w:hAnsi="Sakkal Majalla" w:cs="Sakkal Majalla"/>
          <w:sz w:val="28"/>
          <w:szCs w:val="28"/>
          <w:rtl/>
        </w:rPr>
        <w:t>).</w:t>
      </w:r>
    </w:p>
    <w:p w14:paraId="1645C9DB" w14:textId="77777777" w:rsidR="009F6F95" w:rsidRPr="009F6F95" w:rsidRDefault="009F6F95" w:rsidP="009F6F95">
      <w:pPr>
        <w:spacing w:line="360" w:lineRule="auto"/>
        <w:jc w:val="both"/>
        <w:rPr>
          <w:rFonts w:ascii="Sakkal Majalla" w:hAnsi="Sakkal Majalla" w:cs="Sakkal Majalla"/>
          <w:sz w:val="28"/>
          <w:szCs w:val="28"/>
          <w:rtl/>
        </w:rPr>
      </w:pPr>
      <w:r w:rsidRPr="009F6F95">
        <w:rPr>
          <w:rFonts w:ascii="Sakkal Majalla" w:hAnsi="Sakkal Majalla" w:cs="Sakkal Majalla"/>
          <w:sz w:val="28"/>
          <w:szCs w:val="28"/>
          <w:rtl/>
        </w:rPr>
        <w:t>مصفوفة المخاطر (</w:t>
      </w:r>
      <w:r w:rsidRPr="009F6F95">
        <w:rPr>
          <w:rFonts w:ascii="Sakkal Majalla" w:hAnsi="Sakkal Majalla" w:cs="Sakkal Majalla"/>
          <w:sz w:val="28"/>
          <w:szCs w:val="28"/>
        </w:rPr>
        <w:t>Risk Matrix</w:t>
      </w:r>
      <w:r w:rsidRPr="009F6F95">
        <w:rPr>
          <w:rFonts w:ascii="Sakkal Majalla" w:hAnsi="Sakkal Majalla" w:cs="Sakkal Majalla"/>
          <w:sz w:val="28"/>
          <w:szCs w:val="28"/>
          <w:rtl/>
        </w:rPr>
        <w:t>) التي تُستخدم لتصنيف المخاطر بناءً على احتمالية حدوثها وتأثيرها المحتمل، وتحديد مستوى الخطر (</w:t>
      </w:r>
      <w:r w:rsidRPr="009F6F95">
        <w:rPr>
          <w:rFonts w:ascii="Sakkal Majalla" w:hAnsi="Sakkal Majalla" w:cs="Sakkal Majalla"/>
          <w:sz w:val="28"/>
          <w:szCs w:val="28"/>
        </w:rPr>
        <w:t>Risk Level</w:t>
      </w:r>
      <w:r w:rsidRPr="009F6F95">
        <w:rPr>
          <w:rFonts w:ascii="Sakkal Majalla" w:hAnsi="Sakkal Majalla" w:cs="Sakkal Majalla"/>
          <w:sz w:val="28"/>
          <w:szCs w:val="28"/>
          <w:rtl/>
        </w:rPr>
        <w:t>) لكل خطر (مثل: منخفض، متوسط، مرتفع، حرج). وتُساعد هذه المصفوفة في تحديد أولويات المخاطر التي تتطلب اهتماماً فورياً والمخاطر التي يمكن قبولها أو تأجيل معالجتها (</w:t>
      </w:r>
      <w:r w:rsidRPr="009F6F95">
        <w:rPr>
          <w:rFonts w:ascii="Sakkal Majalla" w:hAnsi="Sakkal Majalla" w:cs="Sakkal Majalla"/>
          <w:sz w:val="28"/>
          <w:szCs w:val="28"/>
        </w:rPr>
        <w:t>ISO, 2018</w:t>
      </w:r>
      <w:r w:rsidRPr="009F6F95">
        <w:rPr>
          <w:rFonts w:ascii="Sakkal Majalla" w:hAnsi="Sakkal Majalla" w:cs="Sakkal Majalla"/>
          <w:sz w:val="28"/>
          <w:szCs w:val="28"/>
          <w:rtl/>
        </w:rPr>
        <w:t>).</w:t>
      </w:r>
    </w:p>
    <w:p w14:paraId="0E5DA683" w14:textId="77777777" w:rsidR="009F6F95" w:rsidRPr="009F6F95" w:rsidRDefault="009F6F95" w:rsidP="009F6F95">
      <w:pPr>
        <w:spacing w:line="360" w:lineRule="auto"/>
        <w:jc w:val="both"/>
        <w:rPr>
          <w:rFonts w:ascii="Sakkal Majalla" w:hAnsi="Sakkal Majalla" w:cs="Sakkal Majalla"/>
          <w:sz w:val="28"/>
          <w:szCs w:val="28"/>
          <w:rtl/>
        </w:rPr>
      </w:pPr>
      <w:r w:rsidRPr="009F6F95">
        <w:rPr>
          <w:rFonts w:ascii="Sakkal Majalla" w:hAnsi="Sakkal Majalla" w:cs="Sakkal Majalla"/>
          <w:sz w:val="28"/>
          <w:szCs w:val="28"/>
          <w:rtl/>
        </w:rPr>
        <w:t>تحليل الأسباب الجذرية (</w:t>
      </w:r>
      <w:r w:rsidRPr="009F6F95">
        <w:rPr>
          <w:rFonts w:ascii="Sakkal Majalla" w:hAnsi="Sakkal Majalla" w:cs="Sakkal Majalla"/>
          <w:sz w:val="28"/>
          <w:szCs w:val="28"/>
        </w:rPr>
        <w:t>Root Cause Analysis</w:t>
      </w:r>
      <w:r w:rsidRPr="009F6F95">
        <w:rPr>
          <w:rFonts w:ascii="Sakkal Majalla" w:hAnsi="Sakkal Majalla" w:cs="Sakkal Majalla"/>
          <w:sz w:val="28"/>
          <w:szCs w:val="28"/>
          <w:rtl/>
        </w:rPr>
        <w:t>) الذي يهدف إلى فهم الأسباب الكامنة وراء المخاطر، وليس مجرد الأعراض الظاهرة. ويُستخدم في ذلك أساليب مثل تحليل السبب والنتيجة (</w:t>
      </w:r>
      <w:r w:rsidRPr="009F6F95">
        <w:rPr>
          <w:rFonts w:ascii="Sakkal Majalla" w:hAnsi="Sakkal Majalla" w:cs="Sakkal Majalla"/>
          <w:sz w:val="28"/>
          <w:szCs w:val="28"/>
        </w:rPr>
        <w:t>Cause and Effect Analysis</w:t>
      </w:r>
      <w:r w:rsidRPr="009F6F95">
        <w:rPr>
          <w:rFonts w:ascii="Sakkal Majalla" w:hAnsi="Sakkal Majalla" w:cs="Sakkal Majalla"/>
          <w:sz w:val="28"/>
          <w:szCs w:val="28"/>
          <w:rtl/>
        </w:rPr>
        <w:t>) ومخطط عظم السمكة (</w:t>
      </w:r>
      <w:r w:rsidRPr="009F6F95">
        <w:rPr>
          <w:rFonts w:ascii="Sakkal Majalla" w:hAnsi="Sakkal Majalla" w:cs="Sakkal Majalla"/>
          <w:sz w:val="28"/>
          <w:szCs w:val="28"/>
        </w:rPr>
        <w:t>Fishbone Diagram</w:t>
      </w:r>
      <w:r w:rsidRPr="009F6F95">
        <w:rPr>
          <w:rFonts w:ascii="Sakkal Majalla" w:hAnsi="Sakkal Majalla" w:cs="Sakkal Majalla"/>
          <w:sz w:val="28"/>
          <w:szCs w:val="28"/>
          <w:rtl/>
        </w:rPr>
        <w:t xml:space="preserve">) وأسلوب الأسباب الخمسة </w:t>
      </w:r>
      <w:r w:rsidRPr="009F6F95">
        <w:rPr>
          <w:rFonts w:ascii="Sakkal Majalla" w:hAnsi="Sakkal Majalla" w:cs="Sakkal Majalla"/>
          <w:sz w:val="28"/>
          <w:szCs w:val="28"/>
        </w:rPr>
        <w:t>(5 Whys) (Reason, 2016)</w:t>
      </w:r>
      <w:r w:rsidRPr="009F6F95">
        <w:rPr>
          <w:rFonts w:ascii="Sakkal Majalla" w:hAnsi="Sakkal Majalla" w:cs="Sakkal Majalla"/>
          <w:sz w:val="28"/>
          <w:szCs w:val="28"/>
          <w:rtl/>
        </w:rPr>
        <w:t>.</w:t>
      </w:r>
    </w:p>
    <w:p w14:paraId="39C99BCC" w14:textId="77777777" w:rsidR="009F6F95" w:rsidRPr="009F6F95" w:rsidRDefault="009F6F95" w:rsidP="009F6F95">
      <w:pPr>
        <w:spacing w:line="360" w:lineRule="auto"/>
        <w:jc w:val="both"/>
        <w:rPr>
          <w:rFonts w:ascii="Sakkal Majalla" w:hAnsi="Sakkal Majalla" w:cs="Sakkal Majalla"/>
          <w:sz w:val="28"/>
          <w:szCs w:val="28"/>
          <w:rtl/>
        </w:rPr>
      </w:pPr>
      <w:r w:rsidRPr="009F6F95">
        <w:rPr>
          <w:rFonts w:ascii="Sakkal Majalla" w:hAnsi="Sakkal Majalla" w:cs="Sakkal Majalla"/>
          <w:sz w:val="28"/>
          <w:szCs w:val="28"/>
          <w:rtl/>
        </w:rPr>
        <w:t>التحليل الكمي للمخاطر (</w:t>
      </w:r>
      <w:r w:rsidRPr="009F6F95">
        <w:rPr>
          <w:rFonts w:ascii="Sakkal Majalla" w:hAnsi="Sakkal Majalla" w:cs="Sakkal Majalla"/>
          <w:sz w:val="28"/>
          <w:szCs w:val="28"/>
        </w:rPr>
        <w:t>Quantitative Risk Analysis</w:t>
      </w:r>
      <w:r w:rsidRPr="009F6F95">
        <w:rPr>
          <w:rFonts w:ascii="Sakkal Majalla" w:hAnsi="Sakkal Majalla" w:cs="Sakkal Majalla"/>
          <w:sz w:val="28"/>
          <w:szCs w:val="28"/>
          <w:rtl/>
        </w:rPr>
        <w:t>) في الحالات التي تتطلب دقة أعلى في تقدير المخاطر، ويشمل استخدام أساليب إحصائية ونماذج رياضية مثل محاكاة مونت كارلو (</w:t>
      </w:r>
      <w:r w:rsidRPr="009F6F95">
        <w:rPr>
          <w:rFonts w:ascii="Sakkal Majalla" w:hAnsi="Sakkal Majalla" w:cs="Sakkal Majalla"/>
          <w:sz w:val="28"/>
          <w:szCs w:val="28"/>
        </w:rPr>
        <w:t>Monte Carlo Simulation</w:t>
      </w:r>
      <w:r w:rsidRPr="009F6F95">
        <w:rPr>
          <w:rFonts w:ascii="Sakkal Majalla" w:hAnsi="Sakkal Majalla" w:cs="Sakkal Majalla"/>
          <w:sz w:val="28"/>
          <w:szCs w:val="28"/>
          <w:rtl/>
        </w:rPr>
        <w:t>) وتحليل شجرة القرار (</w:t>
      </w:r>
      <w:r w:rsidRPr="009F6F95">
        <w:rPr>
          <w:rFonts w:ascii="Sakkal Majalla" w:hAnsi="Sakkal Majalla" w:cs="Sakkal Majalla"/>
          <w:sz w:val="28"/>
          <w:szCs w:val="28"/>
        </w:rPr>
        <w:t>Decision Tree Analysis</w:t>
      </w:r>
      <w:r w:rsidRPr="009F6F95">
        <w:rPr>
          <w:rFonts w:ascii="Sakkal Majalla" w:hAnsi="Sakkal Majalla" w:cs="Sakkal Majalla"/>
          <w:sz w:val="28"/>
          <w:szCs w:val="28"/>
          <w:rtl/>
        </w:rPr>
        <w:t>) لتقدير التأثيرات المالية والتشغيلية للمخاطر (</w:t>
      </w:r>
      <w:r w:rsidRPr="009F6F95">
        <w:rPr>
          <w:rFonts w:ascii="Sakkal Majalla" w:hAnsi="Sakkal Majalla" w:cs="Sakkal Majalla"/>
          <w:sz w:val="28"/>
          <w:szCs w:val="28"/>
        </w:rPr>
        <w:t>Hillson, 2009</w:t>
      </w:r>
      <w:r w:rsidRPr="009F6F95">
        <w:rPr>
          <w:rFonts w:ascii="Sakkal Majalla" w:hAnsi="Sakkal Majalla" w:cs="Sakkal Majalla"/>
          <w:sz w:val="28"/>
          <w:szCs w:val="28"/>
          <w:rtl/>
        </w:rPr>
        <w:t>).</w:t>
      </w:r>
    </w:p>
    <w:p w14:paraId="3926E74E" w14:textId="3A96CDE4" w:rsidR="009F6F95" w:rsidRDefault="009F6F95" w:rsidP="009F6F95">
      <w:pPr>
        <w:spacing w:line="360" w:lineRule="auto"/>
        <w:jc w:val="both"/>
        <w:rPr>
          <w:rFonts w:ascii="Sakkal Majalla" w:hAnsi="Sakkal Majalla" w:cs="Sakkal Majalla"/>
          <w:sz w:val="28"/>
          <w:szCs w:val="28"/>
        </w:rPr>
      </w:pPr>
      <w:r w:rsidRPr="009F6F95">
        <w:rPr>
          <w:rFonts w:ascii="Sakkal Majalla" w:hAnsi="Sakkal Majalla" w:cs="Sakkal Majalla"/>
          <w:sz w:val="28"/>
          <w:szCs w:val="28"/>
          <w:rtl/>
        </w:rPr>
        <w:t>يُسهم تقييم المخاطر بفعالية في توفير فهم عميق لطبيعة المخاطر وأولوياتها، وهو ما يُمكّن الإدارة من اتخاذ قرارات مستنيرة بشأن كيفية التعامل مع هذه المخاطر وتخصيص الموارد المناسبة لمعالجتها.</w:t>
      </w:r>
    </w:p>
    <w:p w14:paraId="402DE84D" w14:textId="7E81A0EC" w:rsidR="009F6F95" w:rsidRPr="009F6F95" w:rsidRDefault="009F6F95" w:rsidP="009F6F95">
      <w:pPr>
        <w:pStyle w:val="Heading3"/>
        <w:spacing w:line="360" w:lineRule="auto"/>
        <w:rPr>
          <w:rFonts w:ascii="Sakkal Majalla" w:hAnsi="Sakkal Majalla" w:cs="Sakkal Majalla"/>
          <w:b/>
          <w:bCs/>
          <w:sz w:val="28"/>
          <w:szCs w:val="28"/>
        </w:rPr>
      </w:pPr>
      <w:bookmarkStart w:id="46" w:name="_Toc222153406"/>
      <w:r w:rsidRPr="009F6F95">
        <w:rPr>
          <w:rFonts w:ascii="Sakkal Majalla" w:hAnsi="Sakkal Majalla" w:cs="Sakkal Majalla"/>
          <w:b/>
          <w:bCs/>
          <w:sz w:val="28"/>
          <w:szCs w:val="28"/>
        </w:rPr>
        <w:t>2.</w:t>
      </w:r>
      <w:r>
        <w:rPr>
          <w:rFonts w:ascii="Sakkal Majalla" w:hAnsi="Sakkal Majalla" w:cs="Sakkal Majalla"/>
          <w:b/>
          <w:bCs/>
          <w:sz w:val="28"/>
          <w:szCs w:val="28"/>
        </w:rPr>
        <w:t>3</w:t>
      </w:r>
      <w:r w:rsidRPr="009F6F95">
        <w:rPr>
          <w:rFonts w:ascii="Sakkal Majalla" w:hAnsi="Sakkal Majalla" w:cs="Sakkal Majalla"/>
          <w:b/>
          <w:bCs/>
          <w:sz w:val="28"/>
          <w:szCs w:val="28"/>
        </w:rPr>
        <w:t xml:space="preserve">.3 </w:t>
      </w:r>
      <w:r w:rsidRPr="009F6F95">
        <w:rPr>
          <w:rFonts w:ascii="Sakkal Majalla" w:hAnsi="Sakkal Majalla" w:cs="Sakkal Majalla"/>
          <w:b/>
          <w:bCs/>
          <w:sz w:val="28"/>
          <w:szCs w:val="28"/>
          <w:rtl/>
        </w:rPr>
        <w:t>معالجة المخاطر</w:t>
      </w:r>
      <w:r w:rsidRPr="009F6F95">
        <w:rPr>
          <w:rFonts w:ascii="Sakkal Majalla" w:hAnsi="Sakkal Majalla" w:cs="Sakkal Majalla"/>
          <w:b/>
          <w:bCs/>
          <w:sz w:val="28"/>
          <w:szCs w:val="28"/>
        </w:rPr>
        <w:t xml:space="preserve"> (Risk Treatment)</w:t>
      </w:r>
      <w:bookmarkEnd w:id="46"/>
    </w:p>
    <w:p w14:paraId="1FBD9091" w14:textId="77777777" w:rsidR="009F6F95" w:rsidRPr="009F6F95" w:rsidRDefault="009F6F95" w:rsidP="009F6F95">
      <w:pPr>
        <w:spacing w:line="360" w:lineRule="auto"/>
        <w:jc w:val="both"/>
        <w:rPr>
          <w:rFonts w:ascii="Sakkal Majalla" w:hAnsi="Sakkal Majalla" w:cs="Sakkal Majalla"/>
          <w:sz w:val="28"/>
          <w:szCs w:val="28"/>
        </w:rPr>
      </w:pPr>
      <w:r w:rsidRPr="009F6F95">
        <w:rPr>
          <w:rFonts w:ascii="Sakkal Majalla" w:hAnsi="Sakkal Majalla" w:cs="Sakkal Majalla"/>
          <w:sz w:val="28"/>
          <w:szCs w:val="28"/>
          <w:rtl/>
        </w:rPr>
        <w:t xml:space="preserve">يُمثل معالجة المخاطر البعد الثالث في إدارة المخاطر التشغيلية، ويتضمن اختيار وتنفيذ الاستراتيجيات والتدابير المناسبة للتعامل مع المخاطر المحددة والمقيّمة. وتشمل استراتيجيات معالجة المخاطر </w:t>
      </w:r>
      <w:proofErr w:type="gramStart"/>
      <w:r w:rsidRPr="009F6F95">
        <w:rPr>
          <w:rFonts w:ascii="Sakkal Majalla" w:hAnsi="Sakkal Majalla" w:cs="Sakkal Majalla"/>
          <w:sz w:val="28"/>
          <w:szCs w:val="28"/>
          <w:rtl/>
        </w:rPr>
        <w:t>أربعة</w:t>
      </w:r>
      <w:proofErr w:type="gramEnd"/>
      <w:r w:rsidRPr="009F6F95">
        <w:rPr>
          <w:rFonts w:ascii="Sakkal Majalla" w:hAnsi="Sakkal Majalla" w:cs="Sakkal Majalla"/>
          <w:sz w:val="28"/>
          <w:szCs w:val="28"/>
          <w:rtl/>
        </w:rPr>
        <w:t xml:space="preserve"> خيارات رئيسة، هي:</w:t>
      </w:r>
    </w:p>
    <w:p w14:paraId="465FC33F" w14:textId="77777777" w:rsidR="009F6F95" w:rsidRPr="009F6F95" w:rsidRDefault="009F6F95" w:rsidP="009F6F95">
      <w:pPr>
        <w:spacing w:line="360" w:lineRule="auto"/>
        <w:jc w:val="both"/>
        <w:rPr>
          <w:rFonts w:ascii="Sakkal Majalla" w:hAnsi="Sakkal Majalla" w:cs="Sakkal Majalla"/>
          <w:sz w:val="28"/>
          <w:szCs w:val="28"/>
          <w:rtl/>
        </w:rPr>
      </w:pPr>
      <w:r w:rsidRPr="009F6F95">
        <w:rPr>
          <w:rFonts w:ascii="Sakkal Majalla" w:hAnsi="Sakkal Majalla" w:cs="Sakkal Majalla"/>
          <w:sz w:val="28"/>
          <w:szCs w:val="28"/>
          <w:rtl/>
        </w:rPr>
        <w:lastRenderedPageBreak/>
        <w:t>تجنب المخاطر (</w:t>
      </w:r>
      <w:r w:rsidRPr="009F6F95">
        <w:rPr>
          <w:rFonts w:ascii="Sakkal Majalla" w:hAnsi="Sakkal Majalla" w:cs="Sakkal Majalla"/>
          <w:sz w:val="28"/>
          <w:szCs w:val="28"/>
        </w:rPr>
        <w:t>Risk Avoidance</w:t>
      </w:r>
      <w:r w:rsidRPr="009F6F95">
        <w:rPr>
          <w:rFonts w:ascii="Sakkal Majalla" w:hAnsi="Sakkal Majalla" w:cs="Sakkal Majalla"/>
          <w:sz w:val="28"/>
          <w:szCs w:val="28"/>
          <w:rtl/>
        </w:rPr>
        <w:t>) من خلال إلغاء النشاط أو العملية التي تُسبب الخطر، أو تغيير الخطط بحيث لا يحدث الخطر. وتُستخدم هذه الاستراتيجية عادة مع المخاطر ذات التأثير الكبير والاحتمالية العالية التي لا يمكن تقليلها إلى مستويات مقبولة (</w:t>
      </w:r>
      <w:r w:rsidRPr="009F6F95">
        <w:rPr>
          <w:rFonts w:ascii="Sakkal Majalla" w:hAnsi="Sakkal Majalla" w:cs="Sakkal Majalla"/>
          <w:sz w:val="28"/>
          <w:szCs w:val="28"/>
        </w:rPr>
        <w:t>ISO, 2018</w:t>
      </w:r>
      <w:r w:rsidRPr="009F6F95">
        <w:rPr>
          <w:rFonts w:ascii="Sakkal Majalla" w:hAnsi="Sakkal Majalla" w:cs="Sakkal Majalla"/>
          <w:sz w:val="28"/>
          <w:szCs w:val="28"/>
          <w:rtl/>
        </w:rPr>
        <w:t>).</w:t>
      </w:r>
    </w:p>
    <w:p w14:paraId="62D2270B" w14:textId="77777777" w:rsidR="009F6F95" w:rsidRPr="009F6F95" w:rsidRDefault="009F6F95" w:rsidP="009F6F95">
      <w:pPr>
        <w:spacing w:line="360" w:lineRule="auto"/>
        <w:jc w:val="both"/>
        <w:rPr>
          <w:rFonts w:ascii="Sakkal Majalla" w:hAnsi="Sakkal Majalla" w:cs="Sakkal Majalla"/>
          <w:sz w:val="28"/>
          <w:szCs w:val="28"/>
          <w:rtl/>
        </w:rPr>
      </w:pPr>
      <w:r w:rsidRPr="009F6F95">
        <w:rPr>
          <w:rFonts w:ascii="Sakkal Majalla" w:hAnsi="Sakkal Majalla" w:cs="Sakkal Majalla"/>
          <w:sz w:val="28"/>
          <w:szCs w:val="28"/>
          <w:rtl/>
        </w:rPr>
        <w:t>تقليل المخاطر (</w:t>
      </w:r>
      <w:r w:rsidRPr="009F6F95">
        <w:rPr>
          <w:rFonts w:ascii="Sakkal Majalla" w:hAnsi="Sakkal Majalla" w:cs="Sakkal Majalla"/>
          <w:sz w:val="28"/>
          <w:szCs w:val="28"/>
        </w:rPr>
        <w:t>Risk Reduction</w:t>
      </w:r>
      <w:r w:rsidRPr="009F6F95">
        <w:rPr>
          <w:rFonts w:ascii="Sakkal Majalla" w:hAnsi="Sakkal Majalla" w:cs="Sakkal Majalla"/>
          <w:sz w:val="28"/>
          <w:szCs w:val="28"/>
          <w:rtl/>
        </w:rPr>
        <w:t>) من خلال اتخاذ تدابير وقائية أو تصحيحية تُقلل من احتمالية حدوث الخطر أو من تأثيره المحتمل. وتشمل هذه التدابير تحسين الإجراءات، وتدريب الموظفين، وصيانة المعدات، وتطبيق أنظمة التحكم والمراقبة، واستخدام التكنولوجيا الحديثة. وتُعد هذه الاستراتيجية الأكثر شيوعاً في إدارة المخاطر التشغيلية (</w:t>
      </w:r>
      <w:r w:rsidRPr="009F6F95">
        <w:rPr>
          <w:rFonts w:ascii="Sakkal Majalla" w:hAnsi="Sakkal Majalla" w:cs="Sakkal Majalla"/>
          <w:sz w:val="28"/>
          <w:szCs w:val="28"/>
        </w:rPr>
        <w:t>Hillson, 2009</w:t>
      </w:r>
      <w:r w:rsidRPr="009F6F95">
        <w:rPr>
          <w:rFonts w:ascii="Sakkal Majalla" w:hAnsi="Sakkal Majalla" w:cs="Sakkal Majalla"/>
          <w:sz w:val="28"/>
          <w:szCs w:val="28"/>
          <w:rtl/>
        </w:rPr>
        <w:t>).</w:t>
      </w:r>
    </w:p>
    <w:p w14:paraId="3330C510" w14:textId="77777777" w:rsidR="009F6F95" w:rsidRPr="009F6F95" w:rsidRDefault="009F6F95" w:rsidP="009F6F95">
      <w:pPr>
        <w:spacing w:line="360" w:lineRule="auto"/>
        <w:jc w:val="both"/>
        <w:rPr>
          <w:rFonts w:ascii="Sakkal Majalla" w:hAnsi="Sakkal Majalla" w:cs="Sakkal Majalla"/>
          <w:sz w:val="28"/>
          <w:szCs w:val="28"/>
          <w:rtl/>
        </w:rPr>
      </w:pPr>
      <w:r w:rsidRPr="009F6F95">
        <w:rPr>
          <w:rFonts w:ascii="Sakkal Majalla" w:hAnsi="Sakkal Majalla" w:cs="Sakkal Majalla"/>
          <w:sz w:val="28"/>
          <w:szCs w:val="28"/>
          <w:rtl/>
        </w:rPr>
        <w:t>نقل المخاطر (</w:t>
      </w:r>
      <w:r w:rsidRPr="009F6F95">
        <w:rPr>
          <w:rFonts w:ascii="Sakkal Majalla" w:hAnsi="Sakkal Majalla" w:cs="Sakkal Majalla"/>
          <w:sz w:val="28"/>
          <w:szCs w:val="28"/>
        </w:rPr>
        <w:t>Risk Transfer</w:t>
      </w:r>
      <w:r w:rsidRPr="009F6F95">
        <w:rPr>
          <w:rFonts w:ascii="Sakkal Majalla" w:hAnsi="Sakkal Majalla" w:cs="Sakkal Majalla"/>
          <w:sz w:val="28"/>
          <w:szCs w:val="28"/>
          <w:rtl/>
        </w:rPr>
        <w:t>) من خلال تحويل المسؤولية عن الخطر أو جزء منه إلى طرف آخر، مثل شركات التأمين أو المقاولين أو الموردين. ويُستخدم هذا الخيار عادة مع المخاطر المالية أو المخاطر التي يمكن للأطراف الأخرى إدارتها بفعالية أكبر (</w:t>
      </w:r>
      <w:r w:rsidRPr="009F6F95">
        <w:rPr>
          <w:rFonts w:ascii="Sakkal Majalla" w:hAnsi="Sakkal Majalla" w:cs="Sakkal Majalla"/>
          <w:sz w:val="28"/>
          <w:szCs w:val="28"/>
        </w:rPr>
        <w:t>ISO, 2018</w:t>
      </w:r>
      <w:r w:rsidRPr="009F6F95">
        <w:rPr>
          <w:rFonts w:ascii="Sakkal Majalla" w:hAnsi="Sakkal Majalla" w:cs="Sakkal Majalla"/>
          <w:sz w:val="28"/>
          <w:szCs w:val="28"/>
          <w:rtl/>
        </w:rPr>
        <w:t>).</w:t>
      </w:r>
    </w:p>
    <w:p w14:paraId="7104B826" w14:textId="77777777" w:rsidR="009F6F95" w:rsidRPr="009F6F95" w:rsidRDefault="009F6F95" w:rsidP="009F6F95">
      <w:pPr>
        <w:spacing w:line="360" w:lineRule="auto"/>
        <w:jc w:val="both"/>
        <w:rPr>
          <w:rFonts w:ascii="Sakkal Majalla" w:hAnsi="Sakkal Majalla" w:cs="Sakkal Majalla"/>
          <w:sz w:val="28"/>
          <w:szCs w:val="28"/>
          <w:rtl/>
        </w:rPr>
      </w:pPr>
      <w:r w:rsidRPr="009F6F95">
        <w:rPr>
          <w:rFonts w:ascii="Sakkal Majalla" w:hAnsi="Sakkal Majalla" w:cs="Sakkal Majalla"/>
          <w:sz w:val="28"/>
          <w:szCs w:val="28"/>
          <w:rtl/>
        </w:rPr>
        <w:t>قبول المخاطر (</w:t>
      </w:r>
      <w:r w:rsidRPr="009F6F95">
        <w:rPr>
          <w:rFonts w:ascii="Sakkal Majalla" w:hAnsi="Sakkal Majalla" w:cs="Sakkal Majalla"/>
          <w:sz w:val="28"/>
          <w:szCs w:val="28"/>
        </w:rPr>
        <w:t>Risk Acceptance</w:t>
      </w:r>
      <w:r w:rsidRPr="009F6F95">
        <w:rPr>
          <w:rFonts w:ascii="Sakkal Majalla" w:hAnsi="Sakkal Majalla" w:cs="Sakkal Majalla"/>
          <w:sz w:val="28"/>
          <w:szCs w:val="28"/>
          <w:rtl/>
        </w:rPr>
        <w:t>) من خلال الاعتراف بوجود الخطر واتخاذ قرار واعٍ بعدم اتخاذ أي إجراء إضافي للتعامل معه، إما لأن تكلفة المعالجة تفوق الفوائد المتوقعة، أو لأن الخطر ضمن مستويات المخاطر المقبولة للمنظمة (</w:t>
      </w:r>
      <w:r w:rsidRPr="009F6F95">
        <w:rPr>
          <w:rFonts w:ascii="Sakkal Majalla" w:hAnsi="Sakkal Majalla" w:cs="Sakkal Majalla"/>
          <w:sz w:val="28"/>
          <w:szCs w:val="28"/>
        </w:rPr>
        <w:t>Risk Appetite</w:t>
      </w:r>
      <w:r w:rsidRPr="009F6F95">
        <w:rPr>
          <w:rFonts w:ascii="Sakkal Majalla" w:hAnsi="Sakkal Majalla" w:cs="Sakkal Majalla"/>
          <w:sz w:val="28"/>
          <w:szCs w:val="28"/>
          <w:rtl/>
        </w:rPr>
        <w:t>). ويتطلب هذا الخيار مراقبة مستمرة للتأكد من بقاء الخطر ضمن الحدود المقبولة (</w:t>
      </w:r>
      <w:r w:rsidRPr="009F6F95">
        <w:rPr>
          <w:rFonts w:ascii="Sakkal Majalla" w:hAnsi="Sakkal Majalla" w:cs="Sakkal Majalla"/>
          <w:sz w:val="28"/>
          <w:szCs w:val="28"/>
        </w:rPr>
        <w:t>ISO, 2018</w:t>
      </w:r>
      <w:r w:rsidRPr="009F6F95">
        <w:rPr>
          <w:rFonts w:ascii="Sakkal Majalla" w:hAnsi="Sakkal Majalla" w:cs="Sakkal Majalla"/>
          <w:sz w:val="28"/>
          <w:szCs w:val="28"/>
          <w:rtl/>
        </w:rPr>
        <w:t>).</w:t>
      </w:r>
    </w:p>
    <w:p w14:paraId="608E4F0E" w14:textId="3CD785AF" w:rsidR="009F6F95" w:rsidRDefault="009F6F95" w:rsidP="00A11506">
      <w:pPr>
        <w:spacing w:line="360" w:lineRule="auto"/>
        <w:jc w:val="both"/>
        <w:rPr>
          <w:rFonts w:ascii="Sakkal Majalla" w:hAnsi="Sakkal Majalla" w:cs="Sakkal Majalla"/>
          <w:sz w:val="28"/>
          <w:szCs w:val="28"/>
        </w:rPr>
      </w:pPr>
      <w:r w:rsidRPr="009F6F95">
        <w:rPr>
          <w:rFonts w:ascii="Sakkal Majalla" w:hAnsi="Sakkal Majalla" w:cs="Sakkal Majalla"/>
          <w:sz w:val="28"/>
          <w:szCs w:val="28"/>
          <w:rtl/>
        </w:rPr>
        <w:t>يتطلب اختيار الاستراتيجية المناسبة لمعالجة كل خطر تحليلاً دقيقاً للتكاليف والفوائد، ومراعاة قدرات المنظمة وأولوياتها وثقافتها التنظيمية. كما يجب أن تكون خطط معالجة المخاطر واضحة ومحددة، مع تعيين المسؤوليات والموارد والجداول الزمنية اللازمة للتنفيذ (</w:t>
      </w:r>
      <w:r w:rsidRPr="009F6F95">
        <w:rPr>
          <w:rFonts w:ascii="Sakkal Majalla" w:hAnsi="Sakkal Majalla" w:cs="Sakkal Majalla"/>
          <w:sz w:val="28"/>
          <w:szCs w:val="28"/>
        </w:rPr>
        <w:t>Hillson, 2009</w:t>
      </w:r>
      <w:r w:rsidRPr="009F6F95">
        <w:rPr>
          <w:rFonts w:ascii="Sakkal Majalla" w:hAnsi="Sakkal Majalla" w:cs="Sakkal Majalla"/>
          <w:sz w:val="28"/>
          <w:szCs w:val="28"/>
          <w:rtl/>
        </w:rPr>
        <w:t>).</w:t>
      </w:r>
    </w:p>
    <w:p w14:paraId="612A57F5" w14:textId="23DBAF0F" w:rsidR="00A11506" w:rsidRPr="00A11506" w:rsidRDefault="00A11506" w:rsidP="00A11506">
      <w:pPr>
        <w:pStyle w:val="Heading3"/>
        <w:spacing w:line="360" w:lineRule="auto"/>
        <w:rPr>
          <w:rFonts w:ascii="Sakkal Majalla" w:hAnsi="Sakkal Majalla" w:cs="Sakkal Majalla"/>
          <w:b/>
          <w:bCs/>
          <w:sz w:val="28"/>
          <w:szCs w:val="28"/>
        </w:rPr>
      </w:pPr>
      <w:bookmarkStart w:id="47" w:name="_Toc222153407"/>
      <w:r w:rsidRPr="00A11506">
        <w:rPr>
          <w:rFonts w:ascii="Sakkal Majalla" w:hAnsi="Sakkal Majalla" w:cs="Sakkal Majalla"/>
          <w:b/>
          <w:bCs/>
          <w:sz w:val="28"/>
          <w:szCs w:val="28"/>
        </w:rPr>
        <w:t xml:space="preserve">2.4.4 </w:t>
      </w:r>
      <w:r w:rsidRPr="00A11506">
        <w:rPr>
          <w:rFonts w:ascii="Sakkal Majalla" w:hAnsi="Sakkal Majalla" w:cs="Sakkal Majalla"/>
          <w:b/>
          <w:bCs/>
          <w:sz w:val="28"/>
          <w:szCs w:val="28"/>
          <w:rtl/>
        </w:rPr>
        <w:t>مراقبة المخاطر</w:t>
      </w:r>
      <w:r w:rsidRPr="00A11506">
        <w:rPr>
          <w:rFonts w:ascii="Sakkal Majalla" w:hAnsi="Sakkal Majalla" w:cs="Sakkal Majalla"/>
          <w:b/>
          <w:bCs/>
          <w:sz w:val="28"/>
          <w:szCs w:val="28"/>
        </w:rPr>
        <w:t xml:space="preserve"> (Risk Monitoring)</w:t>
      </w:r>
      <w:bookmarkEnd w:id="47"/>
    </w:p>
    <w:p w14:paraId="1A0BA6BC" w14:textId="77777777" w:rsidR="00A11506" w:rsidRPr="00A11506" w:rsidRDefault="00A11506" w:rsidP="00A11506">
      <w:pPr>
        <w:spacing w:line="360" w:lineRule="auto"/>
        <w:jc w:val="both"/>
        <w:rPr>
          <w:rFonts w:ascii="Sakkal Majalla" w:hAnsi="Sakkal Majalla" w:cs="Sakkal Majalla"/>
          <w:sz w:val="28"/>
          <w:szCs w:val="28"/>
        </w:rPr>
      </w:pPr>
      <w:r w:rsidRPr="00A11506">
        <w:rPr>
          <w:rFonts w:ascii="Sakkal Majalla" w:hAnsi="Sakkal Majalla" w:cs="Sakkal Majalla"/>
          <w:sz w:val="28"/>
          <w:szCs w:val="28"/>
          <w:rtl/>
        </w:rPr>
        <w:t>يُمثل مراقبة المخاطر البعد الرابع في إدارة المخاطر التشغيلية، ويهدف إلى المتابعة المستمرة لحالة المخاطر وفعالية تدابير المعالجة المطبقة، وتحديد أي تغيرات في البيئة التشغيلية قد تُؤثر على مستوى المخاطر. ويشمل هذا البعد مجموعة من الأنشطة، منها:</w:t>
      </w:r>
    </w:p>
    <w:p w14:paraId="4C08460D" w14:textId="77777777" w:rsidR="00A11506" w:rsidRPr="00A11506" w:rsidRDefault="00A11506" w:rsidP="00A11506">
      <w:pPr>
        <w:spacing w:line="360" w:lineRule="auto"/>
        <w:jc w:val="both"/>
        <w:rPr>
          <w:rFonts w:ascii="Sakkal Majalla" w:hAnsi="Sakkal Majalla" w:cs="Sakkal Majalla"/>
          <w:sz w:val="28"/>
          <w:szCs w:val="28"/>
          <w:rtl/>
        </w:rPr>
      </w:pPr>
      <w:r w:rsidRPr="00A11506">
        <w:rPr>
          <w:rFonts w:ascii="Sakkal Majalla" w:hAnsi="Sakkal Majalla" w:cs="Sakkal Majalla"/>
          <w:sz w:val="28"/>
          <w:szCs w:val="28"/>
          <w:rtl/>
        </w:rPr>
        <w:t>تتبع مؤشرات المخاطر الرئيسة (</w:t>
      </w:r>
      <w:r w:rsidRPr="00A11506">
        <w:rPr>
          <w:rFonts w:ascii="Sakkal Majalla" w:hAnsi="Sakkal Majalla" w:cs="Sakkal Majalla"/>
          <w:sz w:val="28"/>
          <w:szCs w:val="28"/>
        </w:rPr>
        <w:t>Key Risk Indicators - KRIs</w:t>
      </w:r>
      <w:r w:rsidRPr="00A11506">
        <w:rPr>
          <w:rFonts w:ascii="Sakkal Majalla" w:hAnsi="Sakkal Majalla" w:cs="Sakkal Majalla"/>
          <w:sz w:val="28"/>
          <w:szCs w:val="28"/>
          <w:rtl/>
        </w:rPr>
        <w:t xml:space="preserve">) التي تُوفر إشارات مبكرة عن التغيرات في مستوى المخاطر. وتشمل هذه المؤشرات معدلات الحوادث، ومعدلات الحوادث الوشيكة، ومعدلات الانتهاكات للإجراءات، </w:t>
      </w:r>
      <w:r w:rsidRPr="00A11506">
        <w:rPr>
          <w:rFonts w:ascii="Sakkal Majalla" w:hAnsi="Sakkal Majalla" w:cs="Sakkal Majalla"/>
          <w:sz w:val="28"/>
          <w:szCs w:val="28"/>
          <w:rtl/>
        </w:rPr>
        <w:lastRenderedPageBreak/>
        <w:t>ومعدلات أعطال المعدات، ومعدلات التأخيرات التشغيلية، ومعدلات الشكاوى. ويجب أن تكون هذه المؤشرات قابلة للقياس والمراقبة بشكل دوري (</w:t>
      </w:r>
      <w:r w:rsidRPr="00A11506">
        <w:rPr>
          <w:rFonts w:ascii="Sakkal Majalla" w:hAnsi="Sakkal Majalla" w:cs="Sakkal Majalla"/>
          <w:sz w:val="28"/>
          <w:szCs w:val="28"/>
        </w:rPr>
        <w:t>ISO, 2018</w:t>
      </w:r>
      <w:r w:rsidRPr="00A11506">
        <w:rPr>
          <w:rFonts w:ascii="Sakkal Majalla" w:hAnsi="Sakkal Majalla" w:cs="Sakkal Majalla"/>
          <w:sz w:val="28"/>
          <w:szCs w:val="28"/>
          <w:rtl/>
        </w:rPr>
        <w:t>).</w:t>
      </w:r>
    </w:p>
    <w:p w14:paraId="74742CB2" w14:textId="77777777" w:rsidR="00A11506" w:rsidRPr="00A11506" w:rsidRDefault="00A11506" w:rsidP="00A11506">
      <w:pPr>
        <w:spacing w:line="360" w:lineRule="auto"/>
        <w:jc w:val="both"/>
        <w:rPr>
          <w:rFonts w:ascii="Sakkal Majalla" w:hAnsi="Sakkal Majalla" w:cs="Sakkal Majalla"/>
          <w:sz w:val="28"/>
          <w:szCs w:val="28"/>
          <w:rtl/>
        </w:rPr>
      </w:pPr>
      <w:r w:rsidRPr="00A11506">
        <w:rPr>
          <w:rFonts w:ascii="Sakkal Majalla" w:hAnsi="Sakkal Majalla" w:cs="Sakkal Majalla"/>
          <w:sz w:val="28"/>
          <w:szCs w:val="28"/>
          <w:rtl/>
        </w:rPr>
        <w:t>المراجعات الدورية للمخاطر (</w:t>
      </w:r>
      <w:r w:rsidRPr="00A11506">
        <w:rPr>
          <w:rFonts w:ascii="Sakkal Majalla" w:hAnsi="Sakkal Majalla" w:cs="Sakkal Majalla"/>
          <w:sz w:val="28"/>
          <w:szCs w:val="28"/>
        </w:rPr>
        <w:t>Periodic Risk Reviews</w:t>
      </w:r>
      <w:r w:rsidRPr="00A11506">
        <w:rPr>
          <w:rFonts w:ascii="Sakkal Majalla" w:hAnsi="Sakkal Majalla" w:cs="Sakkal Majalla"/>
          <w:sz w:val="28"/>
          <w:szCs w:val="28"/>
          <w:rtl/>
        </w:rPr>
        <w:t>) التي تُجرى بشكل منتظم (مثلاً شهرياً أو ربع سنوياً) لتقييم حالة المخاطر الحالية، ومراجعة فعالية تدابير المعالجة، وتحديث سجلات المخاطر (</w:t>
      </w:r>
      <w:r w:rsidRPr="00A11506">
        <w:rPr>
          <w:rFonts w:ascii="Sakkal Majalla" w:hAnsi="Sakkal Majalla" w:cs="Sakkal Majalla"/>
          <w:sz w:val="28"/>
          <w:szCs w:val="28"/>
        </w:rPr>
        <w:t>Risk Registers</w:t>
      </w:r>
      <w:r w:rsidRPr="00A11506">
        <w:rPr>
          <w:rFonts w:ascii="Sakkal Majalla" w:hAnsi="Sakkal Majalla" w:cs="Sakkal Majalla"/>
          <w:sz w:val="28"/>
          <w:szCs w:val="28"/>
          <w:rtl/>
        </w:rPr>
        <w:t>) بناءً على المعلومات الجديدة (</w:t>
      </w:r>
      <w:r w:rsidRPr="00A11506">
        <w:rPr>
          <w:rFonts w:ascii="Sakkal Majalla" w:hAnsi="Sakkal Majalla" w:cs="Sakkal Majalla"/>
          <w:sz w:val="28"/>
          <w:szCs w:val="28"/>
        </w:rPr>
        <w:t>Hillson, 2009</w:t>
      </w:r>
      <w:r w:rsidRPr="00A11506">
        <w:rPr>
          <w:rFonts w:ascii="Sakkal Majalla" w:hAnsi="Sakkal Majalla" w:cs="Sakkal Majalla"/>
          <w:sz w:val="28"/>
          <w:szCs w:val="28"/>
          <w:rtl/>
        </w:rPr>
        <w:t>).</w:t>
      </w:r>
    </w:p>
    <w:p w14:paraId="27E3AFE9" w14:textId="77777777" w:rsidR="00A11506" w:rsidRPr="00A11506" w:rsidRDefault="00A11506" w:rsidP="00A11506">
      <w:pPr>
        <w:spacing w:line="360" w:lineRule="auto"/>
        <w:jc w:val="both"/>
        <w:rPr>
          <w:rFonts w:ascii="Sakkal Majalla" w:hAnsi="Sakkal Majalla" w:cs="Sakkal Majalla"/>
          <w:sz w:val="28"/>
          <w:szCs w:val="28"/>
          <w:rtl/>
        </w:rPr>
      </w:pPr>
      <w:r w:rsidRPr="00A11506">
        <w:rPr>
          <w:rFonts w:ascii="Sakkal Majalla" w:hAnsi="Sakkal Majalla" w:cs="Sakkal Majalla"/>
          <w:sz w:val="28"/>
          <w:szCs w:val="28"/>
          <w:rtl/>
        </w:rPr>
        <w:t>التدقيق الداخلي والخارجي (</w:t>
      </w:r>
      <w:r w:rsidRPr="00A11506">
        <w:rPr>
          <w:rFonts w:ascii="Sakkal Majalla" w:hAnsi="Sakkal Majalla" w:cs="Sakkal Majalla"/>
          <w:sz w:val="28"/>
          <w:szCs w:val="28"/>
        </w:rPr>
        <w:t>Internal and External Audits</w:t>
      </w:r>
      <w:r w:rsidRPr="00A11506">
        <w:rPr>
          <w:rFonts w:ascii="Sakkal Majalla" w:hAnsi="Sakkal Majalla" w:cs="Sakkal Majalla"/>
          <w:sz w:val="28"/>
          <w:szCs w:val="28"/>
          <w:rtl/>
        </w:rPr>
        <w:t xml:space="preserve">) الذي يُوفر تقييماً مستقلاً وموضوعياً لفعالية نظام إدارة المخاطر والامتثال للمعايير والإجراءات المعتمدة. ويشمل ذلك التدقيق الداخلي الذي تُجريه المنظمة نفسها، والتدقيق الخارجي الذي تُجريه جهات مستقلة مثل </w:t>
      </w:r>
      <w:r w:rsidRPr="00A11506">
        <w:rPr>
          <w:rFonts w:ascii="Sakkal Majalla" w:hAnsi="Sakkal Majalla" w:cs="Sakkal Majalla"/>
          <w:sz w:val="28"/>
          <w:szCs w:val="28"/>
        </w:rPr>
        <w:t>IATA</w:t>
      </w:r>
      <w:r w:rsidRPr="00A11506">
        <w:rPr>
          <w:rFonts w:ascii="Sakkal Majalla" w:hAnsi="Sakkal Majalla" w:cs="Sakkal Majalla"/>
          <w:sz w:val="28"/>
          <w:szCs w:val="28"/>
          <w:rtl/>
        </w:rPr>
        <w:t xml:space="preserve"> في إطار برنامج </w:t>
      </w:r>
      <w:r w:rsidRPr="00A11506">
        <w:rPr>
          <w:rFonts w:ascii="Sakkal Majalla" w:hAnsi="Sakkal Majalla" w:cs="Sakkal Majalla"/>
          <w:sz w:val="28"/>
          <w:szCs w:val="28"/>
        </w:rPr>
        <w:t>ISAGO (IATA, 2023)</w:t>
      </w:r>
      <w:r w:rsidRPr="00A11506">
        <w:rPr>
          <w:rFonts w:ascii="Sakkal Majalla" w:hAnsi="Sakkal Majalla" w:cs="Sakkal Majalla"/>
          <w:sz w:val="28"/>
          <w:szCs w:val="28"/>
          <w:rtl/>
        </w:rPr>
        <w:t>.</w:t>
      </w:r>
    </w:p>
    <w:p w14:paraId="64E0523D" w14:textId="77777777" w:rsidR="00A11506" w:rsidRPr="00A11506" w:rsidRDefault="00A11506" w:rsidP="00A11506">
      <w:pPr>
        <w:spacing w:line="360" w:lineRule="auto"/>
        <w:jc w:val="both"/>
        <w:rPr>
          <w:rFonts w:ascii="Sakkal Majalla" w:hAnsi="Sakkal Majalla" w:cs="Sakkal Majalla"/>
          <w:sz w:val="28"/>
          <w:szCs w:val="28"/>
          <w:rtl/>
        </w:rPr>
      </w:pPr>
      <w:r w:rsidRPr="00A11506">
        <w:rPr>
          <w:rFonts w:ascii="Sakkal Majalla" w:hAnsi="Sakkal Majalla" w:cs="Sakkal Majalla"/>
          <w:sz w:val="28"/>
          <w:szCs w:val="28"/>
          <w:rtl/>
        </w:rPr>
        <w:t>نظام الإبلاغ عن المخاطر والحوادث (</w:t>
      </w:r>
      <w:r w:rsidRPr="00A11506">
        <w:rPr>
          <w:rFonts w:ascii="Sakkal Majalla" w:hAnsi="Sakkal Majalla" w:cs="Sakkal Majalla"/>
          <w:sz w:val="28"/>
          <w:szCs w:val="28"/>
        </w:rPr>
        <w:t>Risk and Incident Reporting System</w:t>
      </w:r>
      <w:r w:rsidRPr="00A11506">
        <w:rPr>
          <w:rFonts w:ascii="Sakkal Majalla" w:hAnsi="Sakkal Majalla" w:cs="Sakkal Majalla"/>
          <w:sz w:val="28"/>
          <w:szCs w:val="28"/>
          <w:rtl/>
        </w:rPr>
        <w:t xml:space="preserve">) الذي يُشجع الموظفين على الإبلاغ عن المخاطر والحوادث </w:t>
      </w:r>
      <w:proofErr w:type="spellStart"/>
      <w:r w:rsidRPr="00A11506">
        <w:rPr>
          <w:rFonts w:ascii="Sakkal Majalla" w:hAnsi="Sakkal Majalla" w:cs="Sakkal Majalla"/>
          <w:sz w:val="28"/>
          <w:szCs w:val="28"/>
          <w:rtl/>
        </w:rPr>
        <w:t>والحوادث</w:t>
      </w:r>
      <w:proofErr w:type="spellEnd"/>
      <w:r w:rsidRPr="00A11506">
        <w:rPr>
          <w:rFonts w:ascii="Sakkal Majalla" w:hAnsi="Sakkal Majalla" w:cs="Sakkal Majalla"/>
          <w:sz w:val="28"/>
          <w:szCs w:val="28"/>
          <w:rtl/>
        </w:rPr>
        <w:t xml:space="preserve"> الوشيكة دون خوف من اللوم أو العقاب. ويُعد هذا النظام أداة حيوية لجمع المعلومات عن المخاطر الفعلية والمحتملة والتعلم من الأخطاء (</w:t>
      </w:r>
      <w:r w:rsidRPr="00A11506">
        <w:rPr>
          <w:rFonts w:ascii="Sakkal Majalla" w:hAnsi="Sakkal Majalla" w:cs="Sakkal Majalla"/>
          <w:sz w:val="28"/>
          <w:szCs w:val="28"/>
        </w:rPr>
        <w:t>Reason, 2016</w:t>
      </w:r>
      <w:r w:rsidRPr="00A11506">
        <w:rPr>
          <w:rFonts w:ascii="Sakkal Majalla" w:hAnsi="Sakkal Majalla" w:cs="Sakkal Majalla"/>
          <w:sz w:val="28"/>
          <w:szCs w:val="28"/>
          <w:rtl/>
        </w:rPr>
        <w:t>).</w:t>
      </w:r>
    </w:p>
    <w:p w14:paraId="0CBFCAC6" w14:textId="77777777" w:rsidR="00A11506" w:rsidRPr="00A11506" w:rsidRDefault="00A11506" w:rsidP="00A11506">
      <w:pPr>
        <w:spacing w:line="360" w:lineRule="auto"/>
        <w:jc w:val="both"/>
        <w:rPr>
          <w:rFonts w:ascii="Sakkal Majalla" w:hAnsi="Sakkal Majalla" w:cs="Sakkal Majalla"/>
          <w:sz w:val="28"/>
          <w:szCs w:val="28"/>
          <w:rtl/>
        </w:rPr>
      </w:pPr>
      <w:r w:rsidRPr="00A11506">
        <w:rPr>
          <w:rFonts w:ascii="Sakkal Majalla" w:hAnsi="Sakkal Majalla" w:cs="Sakkal Majalla"/>
          <w:sz w:val="28"/>
          <w:szCs w:val="28"/>
          <w:rtl/>
        </w:rPr>
        <w:t>المراجعة بعد الحوادث (</w:t>
      </w:r>
      <w:r w:rsidRPr="00A11506">
        <w:rPr>
          <w:rFonts w:ascii="Sakkal Majalla" w:hAnsi="Sakkal Majalla" w:cs="Sakkal Majalla"/>
          <w:sz w:val="28"/>
          <w:szCs w:val="28"/>
        </w:rPr>
        <w:t>Post-Incident Review</w:t>
      </w:r>
      <w:r w:rsidRPr="00A11506">
        <w:rPr>
          <w:rFonts w:ascii="Sakkal Majalla" w:hAnsi="Sakkal Majalla" w:cs="Sakkal Majalla"/>
          <w:sz w:val="28"/>
          <w:szCs w:val="28"/>
          <w:rtl/>
        </w:rPr>
        <w:t>) التي تُجرى بعد حدوث أي حادث أو حادث وشيك لتحليل الأسباب الجذرية واستخلاص الدروس المستفادة وتحديث خطط إدارة المخاطر بناءً على ذلك (</w:t>
      </w:r>
      <w:r w:rsidRPr="00A11506">
        <w:rPr>
          <w:rFonts w:ascii="Sakkal Majalla" w:hAnsi="Sakkal Majalla" w:cs="Sakkal Majalla"/>
          <w:sz w:val="28"/>
          <w:szCs w:val="28"/>
        </w:rPr>
        <w:t>Reason, 2016</w:t>
      </w:r>
      <w:r w:rsidRPr="00A11506">
        <w:rPr>
          <w:rFonts w:ascii="Sakkal Majalla" w:hAnsi="Sakkal Majalla" w:cs="Sakkal Majalla"/>
          <w:sz w:val="28"/>
          <w:szCs w:val="28"/>
          <w:rtl/>
        </w:rPr>
        <w:t>).</w:t>
      </w:r>
    </w:p>
    <w:p w14:paraId="792BE072" w14:textId="65F8094F" w:rsidR="00A11506" w:rsidRDefault="00A11506" w:rsidP="00A11506">
      <w:pPr>
        <w:spacing w:line="360" w:lineRule="auto"/>
        <w:jc w:val="both"/>
        <w:rPr>
          <w:rFonts w:ascii="Sakkal Majalla" w:hAnsi="Sakkal Majalla" w:cs="Sakkal Majalla"/>
          <w:sz w:val="28"/>
          <w:szCs w:val="28"/>
        </w:rPr>
      </w:pPr>
      <w:r w:rsidRPr="00A11506">
        <w:rPr>
          <w:rFonts w:ascii="Sakkal Majalla" w:hAnsi="Sakkal Majalla" w:cs="Sakkal Majalla"/>
          <w:sz w:val="28"/>
          <w:szCs w:val="28"/>
          <w:rtl/>
        </w:rPr>
        <w:t>يُسهم مراقبة المخاطر بفعالية في ضمان استمرارية فعالية نظام إدارة المخاطر، والكشف المبكر عن أي تدهور في مستوى السلامة، واتخاذ الإجراءات التصحيحية في الوقت المناسب قبل حدوث حوادث خطيرة.</w:t>
      </w:r>
    </w:p>
    <w:p w14:paraId="03F0B18C" w14:textId="5EBE0D44" w:rsidR="00A11506" w:rsidRPr="00A11506" w:rsidRDefault="00A11506" w:rsidP="00A11506">
      <w:pPr>
        <w:pStyle w:val="Heading3"/>
        <w:spacing w:line="360" w:lineRule="auto"/>
        <w:rPr>
          <w:rFonts w:ascii="Sakkal Majalla" w:hAnsi="Sakkal Majalla" w:cs="Sakkal Majalla"/>
          <w:b/>
          <w:bCs/>
          <w:sz w:val="28"/>
          <w:szCs w:val="28"/>
        </w:rPr>
      </w:pPr>
      <w:bookmarkStart w:id="48" w:name="_Toc222153408"/>
      <w:r w:rsidRPr="00A11506">
        <w:rPr>
          <w:rFonts w:ascii="Sakkal Majalla" w:hAnsi="Sakkal Majalla" w:cs="Sakkal Majalla"/>
          <w:b/>
          <w:bCs/>
          <w:sz w:val="28"/>
          <w:szCs w:val="28"/>
        </w:rPr>
        <w:t xml:space="preserve">2.4.5 </w:t>
      </w:r>
      <w:r w:rsidRPr="00A11506">
        <w:rPr>
          <w:rFonts w:ascii="Sakkal Majalla" w:hAnsi="Sakkal Majalla" w:cs="Sakkal Majalla"/>
          <w:b/>
          <w:bCs/>
          <w:sz w:val="28"/>
          <w:szCs w:val="28"/>
          <w:rtl/>
        </w:rPr>
        <w:t>ثقافة إدارة المخاطر</w:t>
      </w:r>
      <w:r w:rsidRPr="00A11506">
        <w:rPr>
          <w:rFonts w:ascii="Sakkal Majalla" w:hAnsi="Sakkal Majalla" w:cs="Sakkal Majalla"/>
          <w:b/>
          <w:bCs/>
          <w:sz w:val="28"/>
          <w:szCs w:val="28"/>
        </w:rPr>
        <w:t xml:space="preserve"> (Risk Management Culture)</w:t>
      </w:r>
      <w:bookmarkEnd w:id="48"/>
    </w:p>
    <w:p w14:paraId="7F1B2938" w14:textId="77777777" w:rsidR="00A11506" w:rsidRPr="00A11506" w:rsidRDefault="00A11506" w:rsidP="00A11506">
      <w:pPr>
        <w:spacing w:line="360" w:lineRule="auto"/>
        <w:jc w:val="both"/>
        <w:rPr>
          <w:rFonts w:ascii="Sakkal Majalla" w:hAnsi="Sakkal Majalla" w:cs="Sakkal Majalla"/>
          <w:sz w:val="28"/>
          <w:szCs w:val="28"/>
        </w:rPr>
      </w:pPr>
      <w:r w:rsidRPr="00A11506">
        <w:rPr>
          <w:rFonts w:ascii="Sakkal Majalla" w:hAnsi="Sakkal Majalla" w:cs="Sakkal Majalla"/>
          <w:sz w:val="28"/>
          <w:szCs w:val="28"/>
          <w:rtl/>
        </w:rPr>
        <w:t>يُمثل ثقافة إدارة المخاطر البعد الخامس والأكثر شمولية في إدارة المخاطر التشغيلية، إذ يُشير إلى القيم والمعتقدات والمواقف والسلوكيات المشتركة التي تُشكل نهج المنظمة في التعامل مع المخاطر. وتُعد ثقافة إدارة المخاطر القوية أساساً لنجاح جميع الأبعاد الأخرى لإدارة المخاطر، إذ أنها تُحدد مدى التزام الأفراد والمجموعات بممارسات إدارة المخاطر ومدى استعدادهم للإبلاغ عن المخاطر والتعلم من الأخطاء (</w:t>
      </w:r>
      <w:r w:rsidRPr="00A11506">
        <w:rPr>
          <w:rFonts w:ascii="Sakkal Majalla" w:hAnsi="Sakkal Majalla" w:cs="Sakkal Majalla"/>
          <w:sz w:val="28"/>
          <w:szCs w:val="28"/>
        </w:rPr>
        <w:t>Weick</w:t>
      </w:r>
      <w:r w:rsidRPr="00A11506">
        <w:rPr>
          <w:rFonts w:ascii="Sakkal Majalla" w:hAnsi="Sakkal Majalla" w:cs="Sakkal Majalla"/>
          <w:sz w:val="28"/>
          <w:szCs w:val="28"/>
          <w:rtl/>
        </w:rPr>
        <w:t xml:space="preserve"> &amp; </w:t>
      </w:r>
      <w:r w:rsidRPr="00A11506">
        <w:rPr>
          <w:rFonts w:ascii="Sakkal Majalla" w:hAnsi="Sakkal Majalla" w:cs="Sakkal Majalla"/>
          <w:sz w:val="28"/>
          <w:szCs w:val="28"/>
        </w:rPr>
        <w:t>Sutcliffe, 2015</w:t>
      </w:r>
      <w:r w:rsidRPr="00A11506">
        <w:rPr>
          <w:rFonts w:ascii="Sakkal Majalla" w:hAnsi="Sakkal Majalla" w:cs="Sakkal Majalla"/>
          <w:sz w:val="28"/>
          <w:szCs w:val="28"/>
          <w:rtl/>
        </w:rPr>
        <w:t>).</w:t>
      </w:r>
    </w:p>
    <w:p w14:paraId="50094713" w14:textId="77777777" w:rsidR="00A11506" w:rsidRPr="00A11506" w:rsidRDefault="00A11506" w:rsidP="00A11506">
      <w:pPr>
        <w:spacing w:line="360" w:lineRule="auto"/>
        <w:jc w:val="both"/>
        <w:rPr>
          <w:rFonts w:ascii="Sakkal Majalla" w:hAnsi="Sakkal Majalla" w:cs="Sakkal Majalla"/>
          <w:sz w:val="28"/>
          <w:szCs w:val="28"/>
          <w:rtl/>
        </w:rPr>
      </w:pPr>
      <w:r w:rsidRPr="00A11506">
        <w:rPr>
          <w:rFonts w:ascii="Sakkal Majalla" w:hAnsi="Sakkal Majalla" w:cs="Sakkal Majalla"/>
          <w:sz w:val="28"/>
          <w:szCs w:val="28"/>
          <w:rtl/>
        </w:rPr>
        <w:t>تشمل ثقافة إدارة المخاطر القوية عدة عناصر رئيسة، منها:</w:t>
      </w:r>
    </w:p>
    <w:p w14:paraId="0EF875F4" w14:textId="77777777" w:rsidR="00A11506" w:rsidRPr="00A11506" w:rsidRDefault="00A11506" w:rsidP="00A11506">
      <w:pPr>
        <w:spacing w:line="360" w:lineRule="auto"/>
        <w:jc w:val="both"/>
        <w:rPr>
          <w:rFonts w:ascii="Sakkal Majalla" w:hAnsi="Sakkal Majalla" w:cs="Sakkal Majalla"/>
          <w:sz w:val="28"/>
          <w:szCs w:val="28"/>
          <w:rtl/>
        </w:rPr>
      </w:pPr>
      <w:r w:rsidRPr="00A11506">
        <w:rPr>
          <w:rFonts w:ascii="Sakkal Majalla" w:hAnsi="Sakkal Majalla" w:cs="Sakkal Majalla"/>
          <w:sz w:val="28"/>
          <w:szCs w:val="28"/>
          <w:rtl/>
        </w:rPr>
        <w:lastRenderedPageBreak/>
        <w:t>التزام القيادة (</w:t>
      </w:r>
      <w:r w:rsidRPr="00A11506">
        <w:rPr>
          <w:rFonts w:ascii="Sakkal Majalla" w:hAnsi="Sakkal Majalla" w:cs="Sakkal Majalla"/>
          <w:sz w:val="28"/>
          <w:szCs w:val="28"/>
        </w:rPr>
        <w:t>Leadership Commitment</w:t>
      </w:r>
      <w:r w:rsidRPr="00A11506">
        <w:rPr>
          <w:rFonts w:ascii="Sakkal Majalla" w:hAnsi="Sakkal Majalla" w:cs="Sakkal Majalla"/>
          <w:sz w:val="28"/>
          <w:szCs w:val="28"/>
          <w:rtl/>
        </w:rPr>
        <w:t>) الذي يتجلى في دعم الإدارة العليا لجهود إدارة المخاطر، وتخصيص الموارد الكافية، وإعطاء الأولوية للسلامة في جميع القرارات، والقدوة الحسنة في الالتزام بالإجراءات والمعايير (</w:t>
      </w:r>
      <w:r w:rsidRPr="00A11506">
        <w:rPr>
          <w:rFonts w:ascii="Sakkal Majalla" w:hAnsi="Sakkal Majalla" w:cs="Sakkal Majalla"/>
          <w:sz w:val="28"/>
          <w:szCs w:val="28"/>
        </w:rPr>
        <w:t>Reason, 2016</w:t>
      </w:r>
      <w:r w:rsidRPr="00A11506">
        <w:rPr>
          <w:rFonts w:ascii="Sakkal Majalla" w:hAnsi="Sakkal Majalla" w:cs="Sakkal Majalla"/>
          <w:sz w:val="28"/>
          <w:szCs w:val="28"/>
          <w:rtl/>
        </w:rPr>
        <w:t>).</w:t>
      </w:r>
    </w:p>
    <w:p w14:paraId="6CD1C125" w14:textId="77777777" w:rsidR="00A11506" w:rsidRPr="00A11506" w:rsidRDefault="00A11506" w:rsidP="00A11506">
      <w:pPr>
        <w:spacing w:line="360" w:lineRule="auto"/>
        <w:jc w:val="both"/>
        <w:rPr>
          <w:rFonts w:ascii="Sakkal Majalla" w:hAnsi="Sakkal Majalla" w:cs="Sakkal Majalla"/>
          <w:sz w:val="28"/>
          <w:szCs w:val="28"/>
          <w:rtl/>
        </w:rPr>
      </w:pPr>
      <w:r w:rsidRPr="00A11506">
        <w:rPr>
          <w:rFonts w:ascii="Sakkal Majalla" w:hAnsi="Sakkal Majalla" w:cs="Sakkal Majalla"/>
          <w:sz w:val="28"/>
          <w:szCs w:val="28"/>
          <w:rtl/>
        </w:rPr>
        <w:t>ثقافة الإبلاغ (</w:t>
      </w:r>
      <w:r w:rsidRPr="00A11506">
        <w:rPr>
          <w:rFonts w:ascii="Sakkal Majalla" w:hAnsi="Sakkal Majalla" w:cs="Sakkal Majalla"/>
          <w:sz w:val="28"/>
          <w:szCs w:val="28"/>
        </w:rPr>
        <w:t>Reporting Culture</w:t>
      </w:r>
      <w:r w:rsidRPr="00A11506">
        <w:rPr>
          <w:rFonts w:ascii="Sakkal Majalla" w:hAnsi="Sakkal Majalla" w:cs="Sakkal Majalla"/>
          <w:sz w:val="28"/>
          <w:szCs w:val="28"/>
          <w:rtl/>
        </w:rPr>
        <w:t xml:space="preserve">) التي تُشجع الموظفين على الإبلاغ عن المخاطر والحوادث </w:t>
      </w:r>
      <w:proofErr w:type="spellStart"/>
      <w:r w:rsidRPr="00A11506">
        <w:rPr>
          <w:rFonts w:ascii="Sakkal Majalla" w:hAnsi="Sakkal Majalla" w:cs="Sakkal Majalla"/>
          <w:sz w:val="28"/>
          <w:szCs w:val="28"/>
          <w:rtl/>
        </w:rPr>
        <w:t>والحوادث</w:t>
      </w:r>
      <w:proofErr w:type="spellEnd"/>
      <w:r w:rsidRPr="00A11506">
        <w:rPr>
          <w:rFonts w:ascii="Sakkal Majalla" w:hAnsi="Sakkal Majalla" w:cs="Sakkal Majalla"/>
          <w:sz w:val="28"/>
          <w:szCs w:val="28"/>
          <w:rtl/>
        </w:rPr>
        <w:t xml:space="preserve"> الوشيكة والأخطاء دون خوف من اللوم أو العقاب، وتُقدّر المعلومات التي يُقدمونها كمصدر قيّم للتعلم والتحسين (</w:t>
      </w:r>
      <w:r w:rsidRPr="00A11506">
        <w:rPr>
          <w:rFonts w:ascii="Sakkal Majalla" w:hAnsi="Sakkal Majalla" w:cs="Sakkal Majalla"/>
          <w:sz w:val="28"/>
          <w:szCs w:val="28"/>
        </w:rPr>
        <w:t>Reason, 2016</w:t>
      </w:r>
      <w:r w:rsidRPr="00A11506">
        <w:rPr>
          <w:rFonts w:ascii="Sakkal Majalla" w:hAnsi="Sakkal Majalla" w:cs="Sakkal Majalla"/>
          <w:sz w:val="28"/>
          <w:szCs w:val="28"/>
          <w:rtl/>
        </w:rPr>
        <w:t>).</w:t>
      </w:r>
    </w:p>
    <w:p w14:paraId="45EB886D" w14:textId="77777777" w:rsidR="00A11506" w:rsidRPr="00A11506" w:rsidRDefault="00A11506" w:rsidP="00A11506">
      <w:pPr>
        <w:spacing w:line="360" w:lineRule="auto"/>
        <w:jc w:val="both"/>
        <w:rPr>
          <w:rFonts w:ascii="Sakkal Majalla" w:hAnsi="Sakkal Majalla" w:cs="Sakkal Majalla"/>
          <w:sz w:val="28"/>
          <w:szCs w:val="28"/>
          <w:rtl/>
        </w:rPr>
      </w:pPr>
      <w:r w:rsidRPr="00A11506">
        <w:rPr>
          <w:rFonts w:ascii="Sakkal Majalla" w:hAnsi="Sakkal Majalla" w:cs="Sakkal Majalla"/>
          <w:sz w:val="28"/>
          <w:szCs w:val="28"/>
          <w:rtl/>
        </w:rPr>
        <w:t>ثقافة العدالة (</w:t>
      </w:r>
      <w:r w:rsidRPr="00A11506">
        <w:rPr>
          <w:rFonts w:ascii="Sakkal Majalla" w:hAnsi="Sakkal Majalla" w:cs="Sakkal Majalla"/>
          <w:sz w:val="28"/>
          <w:szCs w:val="28"/>
        </w:rPr>
        <w:t>Just Culture</w:t>
      </w:r>
      <w:r w:rsidRPr="00A11506">
        <w:rPr>
          <w:rFonts w:ascii="Sakkal Majalla" w:hAnsi="Sakkal Majalla" w:cs="Sakkal Majalla"/>
          <w:sz w:val="28"/>
          <w:szCs w:val="28"/>
          <w:rtl/>
        </w:rPr>
        <w:t>) التي تُميز بين الأخطاء البشرية المقبولة والسلوكيات غير المقبولة، وتُركز على التعلم من الأخطاء بدلاً من اللوم، مع محاسبة الأفراد فقط في حالات الإهمال الجسيم أو الانتهاكات المتعمدة (</w:t>
      </w:r>
      <w:r w:rsidRPr="00A11506">
        <w:rPr>
          <w:rFonts w:ascii="Sakkal Majalla" w:hAnsi="Sakkal Majalla" w:cs="Sakkal Majalla"/>
          <w:sz w:val="28"/>
          <w:szCs w:val="28"/>
        </w:rPr>
        <w:t>Reason, 2016</w:t>
      </w:r>
      <w:r w:rsidRPr="00A11506">
        <w:rPr>
          <w:rFonts w:ascii="Sakkal Majalla" w:hAnsi="Sakkal Majalla" w:cs="Sakkal Majalla"/>
          <w:sz w:val="28"/>
          <w:szCs w:val="28"/>
          <w:rtl/>
        </w:rPr>
        <w:t>).</w:t>
      </w:r>
    </w:p>
    <w:p w14:paraId="77DD8B4C" w14:textId="77777777" w:rsidR="00A11506" w:rsidRPr="00A11506" w:rsidRDefault="00A11506" w:rsidP="00A11506">
      <w:pPr>
        <w:spacing w:line="360" w:lineRule="auto"/>
        <w:jc w:val="both"/>
        <w:rPr>
          <w:rFonts w:ascii="Sakkal Majalla" w:hAnsi="Sakkal Majalla" w:cs="Sakkal Majalla"/>
          <w:sz w:val="28"/>
          <w:szCs w:val="28"/>
          <w:rtl/>
        </w:rPr>
      </w:pPr>
      <w:r w:rsidRPr="00A11506">
        <w:rPr>
          <w:rFonts w:ascii="Sakkal Majalla" w:hAnsi="Sakkal Majalla" w:cs="Sakkal Majalla"/>
          <w:sz w:val="28"/>
          <w:szCs w:val="28"/>
          <w:rtl/>
        </w:rPr>
        <w:t>ثقافة التعلم (</w:t>
      </w:r>
      <w:r w:rsidRPr="00A11506">
        <w:rPr>
          <w:rFonts w:ascii="Sakkal Majalla" w:hAnsi="Sakkal Majalla" w:cs="Sakkal Majalla"/>
          <w:sz w:val="28"/>
          <w:szCs w:val="28"/>
        </w:rPr>
        <w:t>Learning Culture</w:t>
      </w:r>
      <w:r w:rsidRPr="00A11506">
        <w:rPr>
          <w:rFonts w:ascii="Sakkal Majalla" w:hAnsi="Sakkal Majalla" w:cs="Sakkal Majalla"/>
          <w:sz w:val="28"/>
          <w:szCs w:val="28"/>
          <w:rtl/>
        </w:rPr>
        <w:t>) التي تستخدم المعلومات المستمدة من نظام إدارة المخاطر لتحسين الإجراءات والممارسات باستمرار، وتُشجع على الابتكار والتطوير (</w:t>
      </w:r>
      <w:r w:rsidRPr="00A11506">
        <w:rPr>
          <w:rFonts w:ascii="Sakkal Majalla" w:hAnsi="Sakkal Majalla" w:cs="Sakkal Majalla"/>
          <w:sz w:val="28"/>
          <w:szCs w:val="28"/>
        </w:rPr>
        <w:t>Weick</w:t>
      </w:r>
      <w:r w:rsidRPr="00A11506">
        <w:rPr>
          <w:rFonts w:ascii="Sakkal Majalla" w:hAnsi="Sakkal Majalla" w:cs="Sakkal Majalla"/>
          <w:sz w:val="28"/>
          <w:szCs w:val="28"/>
          <w:rtl/>
        </w:rPr>
        <w:t xml:space="preserve"> &amp; </w:t>
      </w:r>
      <w:r w:rsidRPr="00A11506">
        <w:rPr>
          <w:rFonts w:ascii="Sakkal Majalla" w:hAnsi="Sakkal Majalla" w:cs="Sakkal Majalla"/>
          <w:sz w:val="28"/>
          <w:szCs w:val="28"/>
        </w:rPr>
        <w:t>Sutcliffe, 2015</w:t>
      </w:r>
      <w:r w:rsidRPr="00A11506">
        <w:rPr>
          <w:rFonts w:ascii="Sakkal Majalla" w:hAnsi="Sakkal Majalla" w:cs="Sakkal Majalla"/>
          <w:sz w:val="28"/>
          <w:szCs w:val="28"/>
          <w:rtl/>
        </w:rPr>
        <w:t>).</w:t>
      </w:r>
    </w:p>
    <w:p w14:paraId="0935CA50" w14:textId="77777777" w:rsidR="00A11506" w:rsidRPr="00A11506" w:rsidRDefault="00A11506" w:rsidP="00A11506">
      <w:pPr>
        <w:spacing w:line="360" w:lineRule="auto"/>
        <w:jc w:val="both"/>
        <w:rPr>
          <w:rFonts w:ascii="Sakkal Majalla" w:hAnsi="Sakkal Majalla" w:cs="Sakkal Majalla"/>
          <w:sz w:val="28"/>
          <w:szCs w:val="28"/>
          <w:rtl/>
        </w:rPr>
      </w:pPr>
      <w:r w:rsidRPr="00A11506">
        <w:rPr>
          <w:rFonts w:ascii="Sakkal Majalla" w:hAnsi="Sakkal Majalla" w:cs="Sakkal Majalla"/>
          <w:sz w:val="28"/>
          <w:szCs w:val="28"/>
          <w:rtl/>
        </w:rPr>
        <w:t>ثقافة المرونة (</w:t>
      </w:r>
      <w:r w:rsidRPr="00A11506">
        <w:rPr>
          <w:rFonts w:ascii="Sakkal Majalla" w:hAnsi="Sakkal Majalla" w:cs="Sakkal Majalla"/>
          <w:sz w:val="28"/>
          <w:szCs w:val="28"/>
        </w:rPr>
        <w:t>Flexible Culture</w:t>
      </w:r>
      <w:r w:rsidRPr="00A11506">
        <w:rPr>
          <w:rFonts w:ascii="Sakkal Majalla" w:hAnsi="Sakkal Majalla" w:cs="Sakkal Majalla"/>
          <w:sz w:val="28"/>
          <w:szCs w:val="28"/>
          <w:rtl/>
        </w:rPr>
        <w:t>) التي تُمكّن المنظمة من التكيف بسرعة مع التغيرات والأزمات، وتُعطي الصلاحيات للأفراد ذوي الخبرة لاتخاذ القرارات المناسبة في المواقف غير الروتينية (</w:t>
      </w:r>
      <w:r w:rsidRPr="00A11506">
        <w:rPr>
          <w:rFonts w:ascii="Sakkal Majalla" w:hAnsi="Sakkal Majalla" w:cs="Sakkal Majalla"/>
          <w:sz w:val="28"/>
          <w:szCs w:val="28"/>
        </w:rPr>
        <w:t>Weick</w:t>
      </w:r>
      <w:r w:rsidRPr="00A11506">
        <w:rPr>
          <w:rFonts w:ascii="Sakkal Majalla" w:hAnsi="Sakkal Majalla" w:cs="Sakkal Majalla"/>
          <w:sz w:val="28"/>
          <w:szCs w:val="28"/>
          <w:rtl/>
        </w:rPr>
        <w:t xml:space="preserve"> &amp; </w:t>
      </w:r>
      <w:r w:rsidRPr="00A11506">
        <w:rPr>
          <w:rFonts w:ascii="Sakkal Majalla" w:hAnsi="Sakkal Majalla" w:cs="Sakkal Majalla"/>
          <w:sz w:val="28"/>
          <w:szCs w:val="28"/>
        </w:rPr>
        <w:t>Sutcliffe, 2015</w:t>
      </w:r>
      <w:r w:rsidRPr="00A11506">
        <w:rPr>
          <w:rFonts w:ascii="Sakkal Majalla" w:hAnsi="Sakkal Majalla" w:cs="Sakkal Majalla"/>
          <w:sz w:val="28"/>
          <w:szCs w:val="28"/>
          <w:rtl/>
        </w:rPr>
        <w:t>).</w:t>
      </w:r>
    </w:p>
    <w:p w14:paraId="22E2427E" w14:textId="71EA2596" w:rsidR="00A11506" w:rsidRPr="002F219E" w:rsidRDefault="00A11506" w:rsidP="00A11506">
      <w:pPr>
        <w:spacing w:line="360" w:lineRule="auto"/>
        <w:jc w:val="both"/>
        <w:rPr>
          <w:rFonts w:ascii="Sakkal Majalla" w:hAnsi="Sakkal Majalla" w:cs="Sakkal Majalla"/>
          <w:sz w:val="28"/>
          <w:szCs w:val="28"/>
        </w:rPr>
      </w:pPr>
      <w:r w:rsidRPr="00A11506">
        <w:rPr>
          <w:rFonts w:ascii="Sakkal Majalla" w:hAnsi="Sakkal Majalla" w:cs="Sakkal Majalla"/>
          <w:sz w:val="28"/>
          <w:szCs w:val="28"/>
          <w:rtl/>
        </w:rPr>
        <w:t xml:space="preserve">يتضح من هذا العرض أن أبعاد إدارة المخاطر التشغيلية تُشكل منظومة متكاملة ومترابطة، حيث يُسهم كل بعد في دعم الأبعاد الأخرى وتعزيز فعالية نظام إدارة المخاطر ككل. وتُعد هذه الأبعاد الخمسة الإطار المفاهيمي الذي تستند إليه هذه الدراسة في قياس مستوى إدارة المخاطر التشغيلية في شركة </w:t>
      </w:r>
      <w:proofErr w:type="spellStart"/>
      <w:r w:rsidRPr="00A11506">
        <w:rPr>
          <w:rFonts w:ascii="Sakkal Majalla" w:hAnsi="Sakkal Majalla" w:cs="Sakkal Majalla"/>
          <w:sz w:val="28"/>
          <w:szCs w:val="28"/>
          <w:rtl/>
        </w:rPr>
        <w:t>سويسبورت</w:t>
      </w:r>
      <w:proofErr w:type="spellEnd"/>
      <w:r w:rsidRPr="00A11506">
        <w:rPr>
          <w:rFonts w:ascii="Sakkal Majalla" w:hAnsi="Sakkal Majalla" w:cs="Sakkal Majalla"/>
          <w:sz w:val="28"/>
          <w:szCs w:val="28"/>
          <w:rtl/>
        </w:rPr>
        <w:t xml:space="preserve"> وتحليل أثرها على الأداء التشغيلي وثقافة السلامة.</w:t>
      </w:r>
    </w:p>
    <w:p w14:paraId="79A8ABED" w14:textId="2AC5D972" w:rsidR="00F637EF" w:rsidRPr="005C4FF4" w:rsidRDefault="00F637EF" w:rsidP="00A11506">
      <w:pPr>
        <w:pStyle w:val="Heading2"/>
        <w:spacing w:line="360" w:lineRule="auto"/>
        <w:rPr>
          <w:rFonts w:ascii="Sakkal Majalla" w:hAnsi="Sakkal Majalla" w:cs="Sakkal Majalla"/>
          <w:b/>
          <w:bCs/>
          <w:color w:val="auto"/>
          <w:sz w:val="32"/>
          <w:szCs w:val="32"/>
          <w:rtl/>
        </w:rPr>
      </w:pPr>
      <w:bookmarkStart w:id="49" w:name="_Toc222153409"/>
      <w:proofErr w:type="gramStart"/>
      <w:r w:rsidRPr="005C4FF4">
        <w:rPr>
          <w:rFonts w:ascii="Sakkal Majalla" w:hAnsi="Sakkal Majalla" w:cs="Sakkal Majalla"/>
          <w:b/>
          <w:bCs/>
          <w:color w:val="auto"/>
          <w:sz w:val="32"/>
          <w:szCs w:val="32"/>
          <w:rtl/>
        </w:rPr>
        <w:t xml:space="preserve">2.4 </w:t>
      </w:r>
      <w:r w:rsidR="00A11506" w:rsidRPr="00A11506">
        <w:rPr>
          <w:rFonts w:ascii="Sakkal Majalla" w:hAnsi="Sakkal Majalla" w:cs="Sakkal Majalla"/>
          <w:b/>
          <w:bCs/>
          <w:color w:val="auto"/>
          <w:sz w:val="32"/>
          <w:szCs w:val="32"/>
        </w:rPr>
        <w:t xml:space="preserve"> </w:t>
      </w:r>
      <w:r w:rsidR="00A11506" w:rsidRPr="00A11506">
        <w:rPr>
          <w:rFonts w:ascii="Sakkal Majalla" w:hAnsi="Sakkal Majalla" w:cs="Sakkal Majalla"/>
          <w:b/>
          <w:bCs/>
          <w:color w:val="auto"/>
          <w:sz w:val="32"/>
          <w:szCs w:val="32"/>
          <w:rtl/>
        </w:rPr>
        <w:t>الأداء</w:t>
      </w:r>
      <w:proofErr w:type="gramEnd"/>
      <w:r w:rsidR="00A11506" w:rsidRPr="00A11506">
        <w:rPr>
          <w:rFonts w:ascii="Sakkal Majalla" w:hAnsi="Sakkal Majalla" w:cs="Sakkal Majalla"/>
          <w:b/>
          <w:bCs/>
          <w:color w:val="auto"/>
          <w:sz w:val="32"/>
          <w:szCs w:val="32"/>
          <w:rtl/>
        </w:rPr>
        <w:t xml:space="preserve"> التشغيلي: المفهوم والأبعاد</w:t>
      </w:r>
      <w:bookmarkEnd w:id="49"/>
    </w:p>
    <w:p w14:paraId="5E64A269" w14:textId="77777777" w:rsidR="00A11506" w:rsidRPr="00A11506" w:rsidRDefault="00A11506" w:rsidP="00A11506">
      <w:pPr>
        <w:spacing w:line="360" w:lineRule="auto"/>
        <w:jc w:val="both"/>
        <w:rPr>
          <w:rFonts w:ascii="Sakkal Majalla" w:hAnsi="Sakkal Majalla" w:cs="Sakkal Majalla"/>
          <w:sz w:val="28"/>
          <w:szCs w:val="28"/>
        </w:rPr>
      </w:pPr>
      <w:r w:rsidRPr="00A11506">
        <w:rPr>
          <w:rFonts w:ascii="Sakkal Majalla" w:hAnsi="Sakkal Majalla" w:cs="Sakkal Majalla"/>
          <w:sz w:val="28"/>
          <w:szCs w:val="28"/>
          <w:rtl/>
        </w:rPr>
        <w:t>مثل الأداء التشغيلي أحد المفاهيم الإدارية الحيوية التي تعكس قدرة المنظمة على تنفيذ عملياتها اليومية بكفاءة وفعالية، وتحقيق أهدافها التشغيلية ضمن الموارد المتاحة والقيود المحددة. ويُعرّف الأداء التشغيلي بأنه "مدى نجاح المنظمة في استخدام مواردها المادية والبشرية والتقنية لتحقيق مخرجات ذات جودة عالية، وتلبية احتياجات العملاء، وتحقيق الكفاءة في استخدام الموارد، والالتزام بالمعايير والمواصفات المحددة" (</w:t>
      </w:r>
      <w:r w:rsidRPr="00A11506">
        <w:rPr>
          <w:rFonts w:ascii="Sakkal Majalla" w:hAnsi="Sakkal Majalla" w:cs="Sakkal Majalla"/>
          <w:sz w:val="28"/>
          <w:szCs w:val="28"/>
        </w:rPr>
        <w:t>Neely et al., 2005</w:t>
      </w:r>
      <w:r w:rsidRPr="00A11506">
        <w:rPr>
          <w:rFonts w:ascii="Sakkal Majalla" w:hAnsi="Sakkal Majalla" w:cs="Sakkal Majalla"/>
          <w:sz w:val="28"/>
          <w:szCs w:val="28"/>
          <w:rtl/>
        </w:rPr>
        <w:t>).</w:t>
      </w:r>
    </w:p>
    <w:p w14:paraId="55B78543" w14:textId="77777777" w:rsidR="00A11506" w:rsidRPr="00A11506" w:rsidRDefault="00A11506" w:rsidP="00A11506">
      <w:pPr>
        <w:spacing w:line="360" w:lineRule="auto"/>
        <w:jc w:val="both"/>
        <w:rPr>
          <w:rFonts w:ascii="Sakkal Majalla" w:hAnsi="Sakkal Majalla" w:cs="Sakkal Majalla"/>
          <w:sz w:val="28"/>
          <w:szCs w:val="28"/>
          <w:rtl/>
        </w:rPr>
      </w:pPr>
      <w:r w:rsidRPr="00A11506">
        <w:rPr>
          <w:rFonts w:ascii="Sakkal Majalla" w:hAnsi="Sakkal Majalla" w:cs="Sakkal Majalla"/>
          <w:sz w:val="28"/>
          <w:szCs w:val="28"/>
          <w:rtl/>
        </w:rPr>
        <w:t xml:space="preserve">في سياق شركات الخدمات الأرضية للطيران، يكتسب الأداء التشغيلي أهمية خاصة نظراً لطبيعة العمليات المعقدة والمترابطة، والحاجة إلى التنسيق الدقيق بين مختلف الأطراف، والمتطلبات الصارمة للسلامة والجودة والالتزام </w:t>
      </w:r>
      <w:r w:rsidRPr="00A11506">
        <w:rPr>
          <w:rFonts w:ascii="Sakkal Majalla" w:hAnsi="Sakkal Majalla" w:cs="Sakkal Majalla"/>
          <w:sz w:val="28"/>
          <w:szCs w:val="28"/>
          <w:rtl/>
        </w:rPr>
        <w:lastRenderedPageBreak/>
        <w:t>بالجداول الزمنية. ويُقاس الأداء التشغيلي في هذا القطاع من خلال مجموعة من المؤشرات الرئيسة مثل معدلات الالتزام بالمواعيد (</w:t>
      </w:r>
      <w:r w:rsidRPr="00A11506">
        <w:rPr>
          <w:rFonts w:ascii="Sakkal Majalla" w:hAnsi="Sakkal Majalla" w:cs="Sakkal Majalla"/>
          <w:sz w:val="28"/>
          <w:szCs w:val="28"/>
        </w:rPr>
        <w:t>On-Time Performance - OTP</w:t>
      </w:r>
      <w:r w:rsidRPr="00A11506">
        <w:rPr>
          <w:rFonts w:ascii="Sakkal Majalla" w:hAnsi="Sakkal Majalla" w:cs="Sakkal Majalla"/>
          <w:sz w:val="28"/>
          <w:szCs w:val="28"/>
          <w:rtl/>
        </w:rPr>
        <w:t>)، ومعدلات الحوادث والأضرار، ومعدلات رضا العملاء، ومعدلات كفاءة استخدام الموارد، ومعدلات الامتثال للمعايير التنظيمية (</w:t>
      </w:r>
      <w:r w:rsidRPr="00A11506">
        <w:rPr>
          <w:rFonts w:ascii="Sakkal Majalla" w:hAnsi="Sakkal Majalla" w:cs="Sakkal Majalla"/>
          <w:sz w:val="28"/>
          <w:szCs w:val="28"/>
        </w:rPr>
        <w:t>IATA, 2023</w:t>
      </w:r>
      <w:r w:rsidRPr="00A11506">
        <w:rPr>
          <w:rFonts w:ascii="Sakkal Majalla" w:hAnsi="Sakkal Majalla" w:cs="Sakkal Majalla"/>
          <w:sz w:val="28"/>
          <w:szCs w:val="28"/>
          <w:rtl/>
        </w:rPr>
        <w:t>).</w:t>
      </w:r>
    </w:p>
    <w:p w14:paraId="7C80437D" w14:textId="77777777" w:rsidR="00A11506" w:rsidRPr="00A11506" w:rsidRDefault="00A11506" w:rsidP="00A11506">
      <w:pPr>
        <w:spacing w:line="360" w:lineRule="auto"/>
        <w:jc w:val="both"/>
        <w:rPr>
          <w:rFonts w:ascii="Sakkal Majalla" w:hAnsi="Sakkal Majalla" w:cs="Sakkal Majalla"/>
          <w:sz w:val="28"/>
          <w:szCs w:val="28"/>
          <w:rtl/>
        </w:rPr>
      </w:pPr>
      <w:r w:rsidRPr="00A11506">
        <w:rPr>
          <w:rFonts w:ascii="Sakkal Majalla" w:hAnsi="Sakkal Majalla" w:cs="Sakkal Majalla"/>
          <w:sz w:val="28"/>
          <w:szCs w:val="28"/>
          <w:rtl/>
        </w:rPr>
        <w:t>تشير الأدبيات الإدارية إلى أن الأداء التشغيلي يتأثر بمجموعة واسعة من العوامل الداخلية والخارجية، منها جودة الإدارة، وكفاءة العمليات، ومستوى التكنولوجيا المستخدمة، وكفاءة الموارد البشرية، وثقافة المنظمة، وفعالية نظام إدارة المخاطر، والظروف البيئية والتنافسية (</w:t>
      </w:r>
      <w:r w:rsidRPr="00A11506">
        <w:rPr>
          <w:rFonts w:ascii="Sakkal Majalla" w:hAnsi="Sakkal Majalla" w:cs="Sakkal Majalla"/>
          <w:sz w:val="28"/>
          <w:szCs w:val="28"/>
        </w:rPr>
        <w:t>Neely et al., 2005</w:t>
      </w:r>
      <w:r w:rsidRPr="00A11506">
        <w:rPr>
          <w:rFonts w:ascii="Sakkal Majalla" w:hAnsi="Sakkal Majalla" w:cs="Sakkal Majalla"/>
          <w:sz w:val="28"/>
          <w:szCs w:val="28"/>
          <w:rtl/>
        </w:rPr>
        <w:t>). وفي هذا السياق، تُركز الدراسة الحالية على تحليل أثر إدارة المخاطر التشغيلية كأحد العوامل الحاسمة في تحديد مستوى الأداء التشغيلي في شركات الخدمات الأرضية.</w:t>
      </w:r>
    </w:p>
    <w:p w14:paraId="4B03B681" w14:textId="02A9E515" w:rsidR="00F637EF" w:rsidRPr="00F637EF" w:rsidRDefault="00A11506" w:rsidP="00A11506">
      <w:pPr>
        <w:spacing w:line="360" w:lineRule="auto"/>
        <w:jc w:val="both"/>
        <w:rPr>
          <w:rFonts w:ascii="Sakkal Majalla" w:hAnsi="Sakkal Majalla" w:cs="Sakkal Majalla"/>
          <w:sz w:val="28"/>
          <w:szCs w:val="28"/>
        </w:rPr>
      </w:pPr>
      <w:r w:rsidRPr="00A11506">
        <w:rPr>
          <w:rFonts w:ascii="Sakkal Majalla" w:hAnsi="Sakkal Majalla" w:cs="Sakkal Majalla"/>
          <w:sz w:val="28"/>
          <w:szCs w:val="28"/>
          <w:rtl/>
        </w:rPr>
        <w:t>يُمكن تحليل الأداء التشغيلي من خلال عدة أبعاد رئيسة تعكس جوانب مختلفة من العمليات التنظيمية، وهي على النحو التالي:</w:t>
      </w:r>
    </w:p>
    <w:p w14:paraId="687D44AF" w14:textId="10015C12" w:rsidR="00F637EF" w:rsidRPr="005C4FF4" w:rsidRDefault="00A11506" w:rsidP="00A11506">
      <w:pPr>
        <w:pStyle w:val="Heading3"/>
        <w:spacing w:line="360" w:lineRule="auto"/>
        <w:rPr>
          <w:rFonts w:ascii="Sakkal Majalla" w:hAnsi="Sakkal Majalla" w:cs="Sakkal Majalla"/>
          <w:b/>
          <w:bCs/>
          <w:color w:val="auto"/>
          <w:sz w:val="28"/>
          <w:szCs w:val="28"/>
          <w:rtl/>
        </w:rPr>
      </w:pPr>
      <w:bookmarkStart w:id="50" w:name="_Toc222153410"/>
      <w:r>
        <w:rPr>
          <w:rFonts w:ascii="Sakkal Majalla" w:hAnsi="Sakkal Majalla" w:cs="Sakkal Majalla"/>
          <w:b/>
          <w:bCs/>
          <w:color w:val="auto"/>
          <w:sz w:val="28"/>
          <w:szCs w:val="28"/>
        </w:rPr>
        <w:t>1</w:t>
      </w:r>
      <w:r w:rsidR="00F637EF" w:rsidRPr="005C4FF4">
        <w:rPr>
          <w:rFonts w:ascii="Sakkal Majalla" w:hAnsi="Sakkal Majalla" w:cs="Sakkal Majalla"/>
          <w:b/>
          <w:bCs/>
          <w:color w:val="auto"/>
          <w:sz w:val="28"/>
          <w:szCs w:val="28"/>
          <w:rtl/>
        </w:rPr>
        <w:t>.</w:t>
      </w:r>
      <w:r>
        <w:rPr>
          <w:rFonts w:ascii="Sakkal Majalla" w:hAnsi="Sakkal Majalla" w:cs="Sakkal Majalla"/>
          <w:b/>
          <w:bCs/>
          <w:color w:val="auto"/>
          <w:sz w:val="28"/>
          <w:szCs w:val="28"/>
        </w:rPr>
        <w:t>4</w:t>
      </w:r>
      <w:r w:rsidR="00F637EF" w:rsidRPr="005C4FF4">
        <w:rPr>
          <w:rFonts w:ascii="Sakkal Majalla" w:hAnsi="Sakkal Majalla" w:cs="Sakkal Majalla"/>
          <w:b/>
          <w:bCs/>
          <w:color w:val="auto"/>
          <w:sz w:val="28"/>
          <w:szCs w:val="28"/>
          <w:rtl/>
        </w:rPr>
        <w:t xml:space="preserve">.2 </w:t>
      </w:r>
      <w:r w:rsidRPr="00A11506">
        <w:rPr>
          <w:rFonts w:ascii="Sakkal Majalla" w:hAnsi="Sakkal Majalla" w:cs="Sakkal Majalla"/>
          <w:b/>
          <w:bCs/>
          <w:color w:val="auto"/>
          <w:sz w:val="28"/>
          <w:szCs w:val="28"/>
          <w:rtl/>
        </w:rPr>
        <w:t>كفاءة العمليات</w:t>
      </w:r>
      <w:r w:rsidRPr="00A11506">
        <w:rPr>
          <w:rFonts w:ascii="Sakkal Majalla" w:hAnsi="Sakkal Majalla" w:cs="Sakkal Majalla"/>
          <w:b/>
          <w:bCs/>
          <w:color w:val="auto"/>
          <w:sz w:val="28"/>
          <w:szCs w:val="28"/>
        </w:rPr>
        <w:t xml:space="preserve"> (Operational Efficiency)</w:t>
      </w:r>
      <w:bookmarkEnd w:id="50"/>
    </w:p>
    <w:p w14:paraId="3A039B58" w14:textId="77777777" w:rsidR="00A11506" w:rsidRPr="00A11506" w:rsidRDefault="00A11506" w:rsidP="00A11506">
      <w:pPr>
        <w:spacing w:line="360" w:lineRule="auto"/>
        <w:jc w:val="both"/>
        <w:rPr>
          <w:rFonts w:ascii="Sakkal Majalla" w:hAnsi="Sakkal Majalla" w:cs="Sakkal Majalla"/>
          <w:sz w:val="28"/>
          <w:szCs w:val="28"/>
        </w:rPr>
      </w:pPr>
      <w:r w:rsidRPr="00A11506">
        <w:rPr>
          <w:rFonts w:ascii="Sakkal Majalla" w:hAnsi="Sakkal Majalla" w:cs="Sakkal Majalla"/>
          <w:sz w:val="28"/>
          <w:szCs w:val="28"/>
          <w:rtl/>
        </w:rPr>
        <w:t>تُشير كفاءة العمليات إلى قدرة المنظمة على تحقيق أقصى قدر من المخرجات باستخدام أقل قدر ممكن من المدخلات، أو بعبارة أخرى، تحقيق الأهداف التشغيلية بأقل تكلفة وأقل وقت وأقل جهد. وتُقاس كفاءة العمليات من خلال مؤشرات مثل إنتاجية العمل (معدل الإنجاز لكل موظف)، ومعدل استخدام المعدات، ومعدل استهلاك الموارد، ومعدل الهدر والفاقد (</w:t>
      </w:r>
      <w:r w:rsidRPr="00A11506">
        <w:rPr>
          <w:rFonts w:ascii="Sakkal Majalla" w:hAnsi="Sakkal Majalla" w:cs="Sakkal Majalla"/>
          <w:sz w:val="28"/>
          <w:szCs w:val="28"/>
        </w:rPr>
        <w:t>Neely et al., 2005</w:t>
      </w:r>
      <w:r w:rsidRPr="00A11506">
        <w:rPr>
          <w:rFonts w:ascii="Sakkal Majalla" w:hAnsi="Sakkal Majalla" w:cs="Sakkal Majalla"/>
          <w:sz w:val="28"/>
          <w:szCs w:val="28"/>
          <w:rtl/>
        </w:rPr>
        <w:t>).</w:t>
      </w:r>
    </w:p>
    <w:p w14:paraId="28C0D4E7" w14:textId="1051FDB4" w:rsidR="00F637EF" w:rsidRPr="00F637EF" w:rsidRDefault="00A11506" w:rsidP="00A11506">
      <w:pPr>
        <w:spacing w:line="360" w:lineRule="auto"/>
        <w:jc w:val="both"/>
        <w:rPr>
          <w:rFonts w:ascii="Sakkal Majalla" w:hAnsi="Sakkal Majalla" w:cs="Sakkal Majalla"/>
          <w:sz w:val="28"/>
          <w:szCs w:val="28"/>
        </w:rPr>
      </w:pPr>
      <w:r w:rsidRPr="00A11506">
        <w:rPr>
          <w:rFonts w:ascii="Sakkal Majalla" w:hAnsi="Sakkal Majalla" w:cs="Sakkal Majalla"/>
          <w:sz w:val="28"/>
          <w:szCs w:val="28"/>
          <w:rtl/>
        </w:rPr>
        <w:t>في سياق الخدمات الأرضية، تتجلى كفاءة العمليات في قدرة الشركة على تنفيذ عمليات تحميل وتفريغ الأمتعة، وتزويد الطائرات بالوقود، وصيانة المعدات، وخدمات الركاب، بسرعة ودقة وبأقل تكلفة ممكنة. وتُسهم إدارة المخاطر التشغيلية الفعالة في تحسين كفاءة العمليات من خلال تقليل الأخطاء والتأخيرات والأعطال، وتحسين تخطيط وتنسيق الأنشطة (</w:t>
      </w:r>
      <w:r w:rsidRPr="00A11506">
        <w:rPr>
          <w:rFonts w:ascii="Sakkal Majalla" w:hAnsi="Sakkal Majalla" w:cs="Sakkal Majalla"/>
          <w:sz w:val="28"/>
          <w:szCs w:val="28"/>
        </w:rPr>
        <w:t>IATA, 2023</w:t>
      </w:r>
      <w:r w:rsidRPr="00A11506">
        <w:rPr>
          <w:rFonts w:ascii="Sakkal Majalla" w:hAnsi="Sakkal Majalla" w:cs="Sakkal Majalla"/>
          <w:sz w:val="28"/>
          <w:szCs w:val="28"/>
          <w:rtl/>
        </w:rPr>
        <w:t>).</w:t>
      </w:r>
    </w:p>
    <w:p w14:paraId="6C190A3A" w14:textId="0CDFA7A9" w:rsidR="00A11506" w:rsidRPr="00A11506" w:rsidRDefault="00A11506" w:rsidP="00A11506">
      <w:pPr>
        <w:pStyle w:val="Heading3"/>
        <w:spacing w:line="360" w:lineRule="auto"/>
        <w:rPr>
          <w:rtl/>
        </w:rPr>
      </w:pPr>
      <w:bookmarkStart w:id="51" w:name="_Toc222153411"/>
      <w:r>
        <w:rPr>
          <w:rFonts w:ascii="Sakkal Majalla" w:hAnsi="Sakkal Majalla" w:cs="Sakkal Majalla"/>
          <w:b/>
          <w:bCs/>
          <w:color w:val="auto"/>
          <w:sz w:val="28"/>
          <w:szCs w:val="28"/>
        </w:rPr>
        <w:t>.2</w:t>
      </w:r>
      <w:r w:rsidR="00F637EF" w:rsidRPr="005C4FF4">
        <w:rPr>
          <w:rFonts w:ascii="Sakkal Majalla" w:hAnsi="Sakkal Majalla" w:cs="Sakkal Majalla"/>
          <w:b/>
          <w:bCs/>
          <w:color w:val="auto"/>
          <w:sz w:val="28"/>
          <w:szCs w:val="28"/>
          <w:rtl/>
        </w:rPr>
        <w:t xml:space="preserve">2.4 </w:t>
      </w:r>
      <w:r w:rsidRPr="00A11506">
        <w:rPr>
          <w:rFonts w:ascii="Sakkal Majalla" w:hAnsi="Sakkal Majalla" w:cs="Sakkal Majalla"/>
          <w:b/>
          <w:bCs/>
          <w:color w:val="auto"/>
          <w:sz w:val="28"/>
          <w:szCs w:val="28"/>
          <w:rtl/>
        </w:rPr>
        <w:t>جودة الخدمة</w:t>
      </w:r>
      <w:r w:rsidRPr="00A11506">
        <w:rPr>
          <w:rFonts w:ascii="Sakkal Majalla" w:hAnsi="Sakkal Majalla" w:cs="Sakkal Majalla"/>
          <w:b/>
          <w:bCs/>
          <w:color w:val="auto"/>
          <w:sz w:val="28"/>
          <w:szCs w:val="28"/>
        </w:rPr>
        <w:t xml:space="preserve"> (Service Quality)</w:t>
      </w:r>
      <w:bookmarkEnd w:id="51"/>
    </w:p>
    <w:p w14:paraId="42D4EFD9" w14:textId="77777777" w:rsidR="00A11506" w:rsidRPr="00A11506" w:rsidRDefault="00A11506" w:rsidP="00A11506">
      <w:pPr>
        <w:spacing w:line="360" w:lineRule="auto"/>
        <w:jc w:val="both"/>
        <w:rPr>
          <w:rFonts w:ascii="Sakkal Majalla" w:hAnsi="Sakkal Majalla" w:cs="Sakkal Majalla"/>
          <w:sz w:val="28"/>
          <w:szCs w:val="28"/>
        </w:rPr>
      </w:pPr>
      <w:r w:rsidRPr="00A11506">
        <w:rPr>
          <w:rFonts w:ascii="Sakkal Majalla" w:hAnsi="Sakkal Majalla" w:cs="Sakkal Majalla"/>
          <w:sz w:val="28"/>
          <w:szCs w:val="28"/>
          <w:rtl/>
        </w:rPr>
        <w:t>تُشير جودة الخدمة إلى مدى تلبية الخدمات المقدمة لتوقعات ومتطلبات العملاء، ومدى مطابقتها للمعايير والمواصفات المحددة. وتُقاس جودة الخدمة من خلال مؤشرات مثل معدلات رضا العملاء، ومعدلات الشكاوى، ومعدلات الأخطاء في تنفيذ الخدمات، ومعدلات الامتثال للمعايير (</w:t>
      </w:r>
      <w:r w:rsidRPr="00A11506">
        <w:rPr>
          <w:rFonts w:ascii="Sakkal Majalla" w:hAnsi="Sakkal Majalla" w:cs="Sakkal Majalla"/>
          <w:sz w:val="28"/>
          <w:szCs w:val="28"/>
        </w:rPr>
        <w:t>Parasuraman et al., 1988</w:t>
      </w:r>
      <w:r w:rsidRPr="00A11506">
        <w:rPr>
          <w:rFonts w:ascii="Sakkal Majalla" w:hAnsi="Sakkal Majalla" w:cs="Sakkal Majalla"/>
          <w:sz w:val="28"/>
          <w:szCs w:val="28"/>
          <w:rtl/>
        </w:rPr>
        <w:t>).</w:t>
      </w:r>
    </w:p>
    <w:p w14:paraId="0C02D56C" w14:textId="00502BD1" w:rsidR="00F637EF" w:rsidRPr="00F637EF" w:rsidRDefault="00A11506" w:rsidP="00A11506">
      <w:pPr>
        <w:spacing w:line="360" w:lineRule="auto"/>
        <w:jc w:val="both"/>
        <w:rPr>
          <w:rFonts w:ascii="Sakkal Majalla" w:hAnsi="Sakkal Majalla" w:cs="Sakkal Majalla"/>
          <w:sz w:val="28"/>
          <w:szCs w:val="28"/>
        </w:rPr>
      </w:pPr>
      <w:r w:rsidRPr="00A11506">
        <w:rPr>
          <w:rFonts w:ascii="Sakkal Majalla" w:hAnsi="Sakkal Majalla" w:cs="Sakkal Majalla"/>
          <w:sz w:val="28"/>
          <w:szCs w:val="28"/>
          <w:rtl/>
        </w:rPr>
        <w:lastRenderedPageBreak/>
        <w:t>في سياق الخدمات الأرضية، تشمل جودة الخدمة جوانب مثل دقة معالجة الأمتعة (عدم فقدان أو تأخير الأمتعة)، وسلامة الطائرات والركاب، وسرعة تنفيذ الخدمات، واحترافية التعامل مع الركاب، ونظافة وصيانة المعدات. وتُسهم إدارة المخاطر التشغيلية الفعالة في تحسين جودة الخدمة من خلال منع الحوادث والأضرار، وضمان الالتزام بالإجراءات، وتحسين تدريب الموظفين (</w:t>
      </w:r>
      <w:r w:rsidRPr="00A11506">
        <w:rPr>
          <w:rFonts w:ascii="Sakkal Majalla" w:hAnsi="Sakkal Majalla" w:cs="Sakkal Majalla"/>
          <w:sz w:val="28"/>
          <w:szCs w:val="28"/>
        </w:rPr>
        <w:t>IATA, 2023</w:t>
      </w:r>
      <w:r w:rsidRPr="00A11506">
        <w:rPr>
          <w:rFonts w:ascii="Sakkal Majalla" w:hAnsi="Sakkal Majalla" w:cs="Sakkal Majalla"/>
          <w:sz w:val="28"/>
          <w:szCs w:val="28"/>
          <w:rtl/>
        </w:rPr>
        <w:t>).</w:t>
      </w:r>
    </w:p>
    <w:p w14:paraId="400DA0FC" w14:textId="4CA84DEC" w:rsidR="004C5478" w:rsidRPr="004C5478" w:rsidRDefault="004C5478" w:rsidP="004C5478">
      <w:pPr>
        <w:pStyle w:val="Heading3"/>
        <w:spacing w:line="360" w:lineRule="auto"/>
        <w:rPr>
          <w:rFonts w:ascii="Sakkal Majalla" w:hAnsi="Sakkal Majalla" w:cs="Sakkal Majalla"/>
          <w:b/>
          <w:bCs/>
          <w:color w:val="auto"/>
          <w:sz w:val="28"/>
          <w:szCs w:val="28"/>
        </w:rPr>
      </w:pPr>
      <w:bookmarkStart w:id="52" w:name="_Toc222153412"/>
      <w:r w:rsidRPr="004C5478">
        <w:rPr>
          <w:rFonts w:ascii="Sakkal Majalla" w:hAnsi="Sakkal Majalla" w:cs="Sakkal Majalla"/>
          <w:b/>
          <w:bCs/>
          <w:color w:val="auto"/>
          <w:sz w:val="28"/>
          <w:szCs w:val="28"/>
        </w:rPr>
        <w:t>2.</w:t>
      </w:r>
      <w:r>
        <w:rPr>
          <w:rFonts w:ascii="Sakkal Majalla" w:hAnsi="Sakkal Majalla" w:cs="Sakkal Majalla"/>
          <w:b/>
          <w:bCs/>
          <w:color w:val="auto"/>
          <w:sz w:val="28"/>
          <w:szCs w:val="28"/>
        </w:rPr>
        <w:t>4</w:t>
      </w:r>
      <w:r w:rsidRPr="004C5478">
        <w:rPr>
          <w:rFonts w:ascii="Sakkal Majalla" w:hAnsi="Sakkal Majalla" w:cs="Sakkal Majalla"/>
          <w:b/>
          <w:bCs/>
          <w:color w:val="auto"/>
          <w:sz w:val="28"/>
          <w:szCs w:val="28"/>
        </w:rPr>
        <w:t xml:space="preserve">.3 </w:t>
      </w:r>
      <w:r w:rsidRPr="004C5478">
        <w:rPr>
          <w:rFonts w:ascii="Sakkal Majalla" w:hAnsi="Sakkal Majalla" w:cs="Sakkal Majalla"/>
          <w:b/>
          <w:bCs/>
          <w:color w:val="auto"/>
          <w:sz w:val="28"/>
          <w:szCs w:val="28"/>
          <w:rtl/>
        </w:rPr>
        <w:t>الالتزام بالمواعيد</w:t>
      </w:r>
      <w:r w:rsidRPr="004C5478">
        <w:rPr>
          <w:rFonts w:ascii="Sakkal Majalla" w:hAnsi="Sakkal Majalla" w:cs="Sakkal Majalla"/>
          <w:b/>
          <w:bCs/>
          <w:color w:val="auto"/>
          <w:sz w:val="28"/>
          <w:szCs w:val="28"/>
        </w:rPr>
        <w:t xml:space="preserve"> (On-Time Performance)</w:t>
      </w:r>
      <w:bookmarkEnd w:id="52"/>
    </w:p>
    <w:p w14:paraId="612FD2F9" w14:textId="77777777" w:rsidR="004C5478" w:rsidRPr="004C5478" w:rsidRDefault="004C5478" w:rsidP="004C5478">
      <w:pPr>
        <w:spacing w:line="360" w:lineRule="auto"/>
        <w:jc w:val="both"/>
        <w:rPr>
          <w:rFonts w:ascii="Sakkal Majalla" w:hAnsi="Sakkal Majalla" w:cs="Sakkal Majalla"/>
          <w:sz w:val="28"/>
          <w:szCs w:val="28"/>
        </w:rPr>
      </w:pPr>
      <w:r w:rsidRPr="004C5478">
        <w:rPr>
          <w:rFonts w:ascii="Sakkal Majalla" w:hAnsi="Sakkal Majalla" w:cs="Sakkal Majalla"/>
          <w:sz w:val="28"/>
          <w:szCs w:val="28"/>
          <w:rtl/>
        </w:rPr>
        <w:t xml:space="preserve">يُعد الالتزام بالمواعيد من أهم مؤشرات الأداء التشغيلي في قطاع الطيران، إذ يُقاس من خلال نسبة الرحلات التي تُغادر وتصل في الوقت المحدد (عادة ضمن هامش 15 دقيقة من الموعد المجدول). ويُؤثر أداء الخدمات الأرضية بشكل مباشر على الالتزام بالمواعيد، إذ أن أي تأخير في عمليات </w:t>
      </w:r>
      <w:proofErr w:type="gramStart"/>
      <w:r w:rsidRPr="004C5478">
        <w:rPr>
          <w:rFonts w:ascii="Sakkal Majalla" w:hAnsi="Sakkal Majalla" w:cs="Sakkal Majalla"/>
          <w:sz w:val="28"/>
          <w:szCs w:val="28"/>
          <w:rtl/>
        </w:rPr>
        <w:t>التحميل</w:t>
      </w:r>
      <w:proofErr w:type="gramEnd"/>
      <w:r w:rsidRPr="004C5478">
        <w:rPr>
          <w:rFonts w:ascii="Sakkal Majalla" w:hAnsi="Sakkal Majalla" w:cs="Sakkal Majalla"/>
          <w:sz w:val="28"/>
          <w:szCs w:val="28"/>
          <w:rtl/>
        </w:rPr>
        <w:t xml:space="preserve"> أو التفريغ أو التزويد بالوقود أو الصيانة يؤدي إلى تأخير الرحلة (</w:t>
      </w:r>
      <w:r w:rsidRPr="004C5478">
        <w:rPr>
          <w:rFonts w:ascii="Sakkal Majalla" w:hAnsi="Sakkal Majalla" w:cs="Sakkal Majalla"/>
          <w:sz w:val="28"/>
          <w:szCs w:val="28"/>
        </w:rPr>
        <w:t>IATA, 2023</w:t>
      </w:r>
      <w:r w:rsidRPr="004C5478">
        <w:rPr>
          <w:rFonts w:ascii="Sakkal Majalla" w:hAnsi="Sakkal Majalla" w:cs="Sakkal Majalla"/>
          <w:sz w:val="28"/>
          <w:szCs w:val="28"/>
          <w:rtl/>
        </w:rPr>
        <w:t>).</w:t>
      </w:r>
    </w:p>
    <w:p w14:paraId="314A30A8" w14:textId="388BCC33" w:rsidR="00F637EF" w:rsidRDefault="004C5478" w:rsidP="004C5478">
      <w:pPr>
        <w:spacing w:line="360" w:lineRule="auto"/>
        <w:jc w:val="both"/>
        <w:rPr>
          <w:rFonts w:ascii="Sakkal Majalla" w:hAnsi="Sakkal Majalla" w:cs="Sakkal Majalla"/>
          <w:sz w:val="28"/>
          <w:szCs w:val="28"/>
        </w:rPr>
      </w:pPr>
      <w:r w:rsidRPr="004C5478">
        <w:rPr>
          <w:rFonts w:ascii="Sakkal Majalla" w:hAnsi="Sakkal Majalla" w:cs="Sakkal Majalla"/>
          <w:sz w:val="28"/>
          <w:szCs w:val="28"/>
          <w:rtl/>
        </w:rPr>
        <w:t>تُسهم إدارة المخاطر التشغيلية الفعالة في تحسين الالتزام بالمواعيد من خلال تقليل احتمالية حدوث أعطال أو حوادث أو أخطاء قد تُسبب تأخيرات، وتحسين تخطيط وتنسيق العمليات، وتوفير خطط طوارئ للتعامل مع المواقف غير المتوقعة.</w:t>
      </w:r>
    </w:p>
    <w:p w14:paraId="08698218" w14:textId="42979F8F" w:rsidR="004C5478" w:rsidRPr="004C5478" w:rsidRDefault="004C5478" w:rsidP="004C5478">
      <w:pPr>
        <w:pStyle w:val="Heading3"/>
        <w:spacing w:line="360" w:lineRule="auto"/>
        <w:rPr>
          <w:rFonts w:ascii="Sakkal Majalla" w:hAnsi="Sakkal Majalla" w:cs="Sakkal Majalla"/>
          <w:b/>
          <w:bCs/>
          <w:color w:val="auto"/>
          <w:sz w:val="28"/>
          <w:szCs w:val="28"/>
        </w:rPr>
      </w:pPr>
      <w:bookmarkStart w:id="53" w:name="_Toc222153413"/>
      <w:r w:rsidRPr="004C5478">
        <w:rPr>
          <w:rFonts w:ascii="Sakkal Majalla" w:hAnsi="Sakkal Majalla" w:cs="Sakkal Majalla"/>
          <w:b/>
          <w:bCs/>
          <w:color w:val="auto"/>
          <w:sz w:val="28"/>
          <w:szCs w:val="28"/>
        </w:rPr>
        <w:t>2.</w:t>
      </w:r>
      <w:r>
        <w:rPr>
          <w:rFonts w:ascii="Sakkal Majalla" w:hAnsi="Sakkal Majalla" w:cs="Sakkal Majalla"/>
          <w:b/>
          <w:bCs/>
          <w:color w:val="auto"/>
          <w:sz w:val="28"/>
          <w:szCs w:val="28"/>
        </w:rPr>
        <w:t>4</w:t>
      </w:r>
      <w:r w:rsidRPr="004C5478">
        <w:rPr>
          <w:rFonts w:ascii="Sakkal Majalla" w:hAnsi="Sakkal Majalla" w:cs="Sakkal Majalla"/>
          <w:b/>
          <w:bCs/>
          <w:color w:val="auto"/>
          <w:sz w:val="28"/>
          <w:szCs w:val="28"/>
        </w:rPr>
        <w:t xml:space="preserve">.4 </w:t>
      </w:r>
      <w:r w:rsidRPr="004C5478">
        <w:rPr>
          <w:rFonts w:ascii="Sakkal Majalla" w:hAnsi="Sakkal Majalla" w:cs="Sakkal Majalla"/>
          <w:b/>
          <w:bCs/>
          <w:color w:val="auto"/>
          <w:sz w:val="28"/>
          <w:szCs w:val="28"/>
          <w:rtl/>
        </w:rPr>
        <w:t>السلامة</w:t>
      </w:r>
      <w:r w:rsidRPr="004C5478">
        <w:rPr>
          <w:rFonts w:ascii="Sakkal Majalla" w:hAnsi="Sakkal Majalla" w:cs="Sakkal Majalla"/>
          <w:b/>
          <w:bCs/>
          <w:color w:val="auto"/>
          <w:sz w:val="28"/>
          <w:szCs w:val="28"/>
        </w:rPr>
        <w:t xml:space="preserve"> (Safety)</w:t>
      </w:r>
      <w:bookmarkEnd w:id="53"/>
    </w:p>
    <w:p w14:paraId="21B48963" w14:textId="77777777" w:rsidR="004C5478" w:rsidRPr="004C5478" w:rsidRDefault="004C5478" w:rsidP="004C5478">
      <w:pPr>
        <w:spacing w:line="360" w:lineRule="auto"/>
        <w:jc w:val="both"/>
        <w:rPr>
          <w:rFonts w:ascii="Sakkal Majalla" w:hAnsi="Sakkal Majalla" w:cs="Sakkal Majalla"/>
          <w:sz w:val="28"/>
          <w:szCs w:val="28"/>
        </w:rPr>
      </w:pPr>
      <w:r w:rsidRPr="004C5478">
        <w:rPr>
          <w:rFonts w:ascii="Sakkal Majalla" w:hAnsi="Sakkal Majalla" w:cs="Sakkal Majalla"/>
          <w:sz w:val="28"/>
          <w:szCs w:val="28"/>
          <w:rtl/>
        </w:rPr>
        <w:t>تُمثل السلامة البعد الأكثر أهمية في الأداء التشغيلي لشركات الخدمات الأرضية، إذ أن أي حادث أو إصابة قد يكون له عواقب وخيمة على الأفراد والطائرات والممتلكات، فضلاً عن التأثيرات السلبية على السمعة والجوانب القانونية والمالية. وتُقاس السلامة من خلال مؤشرات مثل معدلات الحوادث (</w:t>
      </w:r>
      <w:r w:rsidRPr="004C5478">
        <w:rPr>
          <w:rFonts w:ascii="Sakkal Majalla" w:hAnsi="Sakkal Majalla" w:cs="Sakkal Majalla"/>
          <w:sz w:val="28"/>
          <w:szCs w:val="28"/>
        </w:rPr>
        <w:t>Accident Rate</w:t>
      </w:r>
      <w:r w:rsidRPr="004C5478">
        <w:rPr>
          <w:rFonts w:ascii="Sakkal Majalla" w:hAnsi="Sakkal Majalla" w:cs="Sakkal Majalla"/>
          <w:sz w:val="28"/>
          <w:szCs w:val="28"/>
          <w:rtl/>
        </w:rPr>
        <w:t>)، ومعدلات الإصابات (</w:t>
      </w:r>
      <w:r w:rsidRPr="004C5478">
        <w:rPr>
          <w:rFonts w:ascii="Sakkal Majalla" w:hAnsi="Sakkal Majalla" w:cs="Sakkal Majalla"/>
          <w:sz w:val="28"/>
          <w:szCs w:val="28"/>
        </w:rPr>
        <w:t>Injury Rate</w:t>
      </w:r>
      <w:r w:rsidRPr="004C5478">
        <w:rPr>
          <w:rFonts w:ascii="Sakkal Majalla" w:hAnsi="Sakkal Majalla" w:cs="Sakkal Majalla"/>
          <w:sz w:val="28"/>
          <w:szCs w:val="28"/>
          <w:rtl/>
        </w:rPr>
        <w:t>)، ومعدلات الحوادث الوشيكة (</w:t>
      </w:r>
      <w:r w:rsidRPr="004C5478">
        <w:rPr>
          <w:rFonts w:ascii="Sakkal Majalla" w:hAnsi="Sakkal Majalla" w:cs="Sakkal Majalla"/>
          <w:sz w:val="28"/>
          <w:szCs w:val="28"/>
        </w:rPr>
        <w:t>Near Miss Rate</w:t>
      </w:r>
      <w:r w:rsidRPr="004C5478">
        <w:rPr>
          <w:rFonts w:ascii="Sakkal Majalla" w:hAnsi="Sakkal Majalla" w:cs="Sakkal Majalla"/>
          <w:sz w:val="28"/>
          <w:szCs w:val="28"/>
          <w:rtl/>
        </w:rPr>
        <w:t xml:space="preserve">)، ومعدلات أضرار الطائرات </w:t>
      </w:r>
      <w:r w:rsidRPr="004C5478">
        <w:rPr>
          <w:rFonts w:ascii="Sakkal Majalla" w:hAnsi="Sakkal Majalla" w:cs="Sakkal Majalla"/>
          <w:sz w:val="28"/>
          <w:szCs w:val="28"/>
        </w:rPr>
        <w:t>(Aircraft Damage Rate) (IATA, 2023)</w:t>
      </w:r>
      <w:r w:rsidRPr="004C5478">
        <w:rPr>
          <w:rFonts w:ascii="Sakkal Majalla" w:hAnsi="Sakkal Majalla" w:cs="Sakkal Majalla"/>
          <w:sz w:val="28"/>
          <w:szCs w:val="28"/>
          <w:rtl/>
        </w:rPr>
        <w:t>.</w:t>
      </w:r>
    </w:p>
    <w:p w14:paraId="26076FC9" w14:textId="77777777" w:rsidR="004C5478" w:rsidRPr="004C5478" w:rsidRDefault="004C5478" w:rsidP="004C5478">
      <w:pPr>
        <w:spacing w:line="360" w:lineRule="auto"/>
        <w:jc w:val="both"/>
        <w:rPr>
          <w:rFonts w:ascii="Sakkal Majalla" w:hAnsi="Sakkal Majalla" w:cs="Sakkal Majalla"/>
          <w:sz w:val="28"/>
          <w:szCs w:val="28"/>
          <w:rtl/>
        </w:rPr>
      </w:pPr>
      <w:r w:rsidRPr="004C5478">
        <w:rPr>
          <w:rFonts w:ascii="Sakkal Majalla" w:hAnsi="Sakkal Majalla" w:cs="Sakkal Majalla"/>
          <w:sz w:val="28"/>
          <w:szCs w:val="28"/>
          <w:rtl/>
        </w:rPr>
        <w:t>تُعد إدارة المخاطر التشغيلية الفعالة الركيزة الأساسية لتحقيق مستويات عالية من السلامة، إذ أنها تهدف بشكل مباشر إلى تحديد وتقييم ومعالجة المخاطر التي قد تُهدد السلامة، وبناء ثقافة تنظيمية تُقدّر السلامة وتُشجع على الالتزام بالإجراءات والإبلاغ عن المخاطر (</w:t>
      </w:r>
      <w:r w:rsidRPr="004C5478">
        <w:rPr>
          <w:rFonts w:ascii="Sakkal Majalla" w:hAnsi="Sakkal Majalla" w:cs="Sakkal Majalla"/>
          <w:sz w:val="28"/>
          <w:szCs w:val="28"/>
        </w:rPr>
        <w:t>Reason, 2016</w:t>
      </w:r>
      <w:r w:rsidRPr="004C5478">
        <w:rPr>
          <w:rFonts w:ascii="Sakkal Majalla" w:hAnsi="Sakkal Majalla" w:cs="Sakkal Majalla"/>
          <w:sz w:val="28"/>
          <w:szCs w:val="28"/>
          <w:rtl/>
        </w:rPr>
        <w:t>).</w:t>
      </w:r>
    </w:p>
    <w:p w14:paraId="53B16242" w14:textId="69D0DF72" w:rsidR="004C5478" w:rsidRPr="004C5478" w:rsidRDefault="004C5478" w:rsidP="004C5478">
      <w:pPr>
        <w:pStyle w:val="Heading3"/>
        <w:spacing w:line="360" w:lineRule="auto"/>
        <w:rPr>
          <w:rFonts w:ascii="Sakkal Majalla" w:hAnsi="Sakkal Majalla" w:cs="Sakkal Majalla"/>
          <w:b/>
          <w:bCs/>
          <w:color w:val="auto"/>
          <w:sz w:val="28"/>
          <w:szCs w:val="28"/>
        </w:rPr>
      </w:pPr>
      <w:bookmarkStart w:id="54" w:name="_Toc222153414"/>
      <w:r w:rsidRPr="004C5478">
        <w:rPr>
          <w:rFonts w:ascii="Sakkal Majalla" w:hAnsi="Sakkal Majalla" w:cs="Sakkal Majalla"/>
          <w:b/>
          <w:bCs/>
          <w:color w:val="auto"/>
          <w:sz w:val="28"/>
          <w:szCs w:val="28"/>
        </w:rPr>
        <w:lastRenderedPageBreak/>
        <w:t>2.</w:t>
      </w:r>
      <w:r>
        <w:rPr>
          <w:rFonts w:ascii="Sakkal Majalla" w:hAnsi="Sakkal Majalla" w:cs="Sakkal Majalla"/>
          <w:b/>
          <w:bCs/>
          <w:color w:val="auto"/>
          <w:sz w:val="28"/>
          <w:szCs w:val="28"/>
        </w:rPr>
        <w:t>4</w:t>
      </w:r>
      <w:r w:rsidRPr="004C5478">
        <w:rPr>
          <w:rFonts w:ascii="Sakkal Majalla" w:hAnsi="Sakkal Majalla" w:cs="Sakkal Majalla"/>
          <w:b/>
          <w:bCs/>
          <w:color w:val="auto"/>
          <w:sz w:val="28"/>
          <w:szCs w:val="28"/>
        </w:rPr>
        <w:t xml:space="preserve">.5 </w:t>
      </w:r>
      <w:r w:rsidRPr="004C5478">
        <w:rPr>
          <w:rFonts w:ascii="Sakkal Majalla" w:hAnsi="Sakkal Majalla" w:cs="Sakkal Majalla"/>
          <w:b/>
          <w:bCs/>
          <w:color w:val="auto"/>
          <w:sz w:val="28"/>
          <w:szCs w:val="28"/>
          <w:rtl/>
        </w:rPr>
        <w:t>الكفاءة المالية</w:t>
      </w:r>
      <w:r w:rsidRPr="004C5478">
        <w:rPr>
          <w:rFonts w:ascii="Sakkal Majalla" w:hAnsi="Sakkal Majalla" w:cs="Sakkal Majalla"/>
          <w:b/>
          <w:bCs/>
          <w:color w:val="auto"/>
          <w:sz w:val="28"/>
          <w:szCs w:val="28"/>
        </w:rPr>
        <w:t xml:space="preserve"> (Financial Efficiency)</w:t>
      </w:r>
      <w:bookmarkEnd w:id="54"/>
    </w:p>
    <w:p w14:paraId="2821B7EF" w14:textId="77777777" w:rsidR="004C5478" w:rsidRPr="004C5478" w:rsidRDefault="004C5478" w:rsidP="004C5478">
      <w:pPr>
        <w:spacing w:line="360" w:lineRule="auto"/>
        <w:jc w:val="both"/>
        <w:rPr>
          <w:rFonts w:ascii="Sakkal Majalla" w:hAnsi="Sakkal Majalla" w:cs="Sakkal Majalla"/>
          <w:sz w:val="28"/>
          <w:szCs w:val="28"/>
        </w:rPr>
      </w:pPr>
      <w:r w:rsidRPr="004C5478">
        <w:rPr>
          <w:rFonts w:ascii="Sakkal Majalla" w:hAnsi="Sakkal Majalla" w:cs="Sakkal Majalla"/>
          <w:sz w:val="28"/>
          <w:szCs w:val="28"/>
          <w:rtl/>
        </w:rPr>
        <w:t>تُشير الكفاءة المالية إلى قدرة المنظمة على تحقيق أهدافها التشغيلية بأقل تكلفة ممكنة، وتحقيق عوائد مالية مناسبة على الاستثمارات. وتُقاس الكفاءة المالية من خلال مؤشرات مثل تكلفة التشغيل لكل رحلة، ومعدل الربحية، ومعدل العائد على الأصول، ومعدل الهدر في الموارد (</w:t>
      </w:r>
      <w:r w:rsidRPr="004C5478">
        <w:rPr>
          <w:rFonts w:ascii="Sakkal Majalla" w:hAnsi="Sakkal Majalla" w:cs="Sakkal Majalla"/>
          <w:sz w:val="28"/>
          <w:szCs w:val="28"/>
        </w:rPr>
        <w:t>Neely et al., 2005</w:t>
      </w:r>
      <w:r w:rsidRPr="004C5478">
        <w:rPr>
          <w:rFonts w:ascii="Sakkal Majalla" w:hAnsi="Sakkal Majalla" w:cs="Sakkal Majalla"/>
          <w:sz w:val="28"/>
          <w:szCs w:val="28"/>
          <w:rtl/>
        </w:rPr>
        <w:t>).</w:t>
      </w:r>
    </w:p>
    <w:p w14:paraId="309A02F9" w14:textId="77777777" w:rsidR="004C5478" w:rsidRPr="004C5478" w:rsidRDefault="004C5478" w:rsidP="004C5478">
      <w:pPr>
        <w:spacing w:line="360" w:lineRule="auto"/>
        <w:jc w:val="both"/>
        <w:rPr>
          <w:rFonts w:ascii="Sakkal Majalla" w:hAnsi="Sakkal Majalla" w:cs="Sakkal Majalla"/>
          <w:sz w:val="28"/>
          <w:szCs w:val="28"/>
          <w:rtl/>
        </w:rPr>
      </w:pPr>
      <w:r w:rsidRPr="004C5478">
        <w:rPr>
          <w:rFonts w:ascii="Sakkal Majalla" w:hAnsi="Sakkal Majalla" w:cs="Sakkal Majalla"/>
          <w:sz w:val="28"/>
          <w:szCs w:val="28"/>
          <w:rtl/>
        </w:rPr>
        <w:t>تُسهم إدارة المخاطر التشغيلية الفعالة في تحسين الكفاءة المالية من خلال تقليل الخسائر الناجمة عن الحوادث والأضرار والتأخيرات والأخطاء، وتحسين استخدام الموارد، وتقليل تكاليف التأمين والعقوبات التنظيمية، وتعزيز السمعة وجذب المزيد من العملاء.</w:t>
      </w:r>
    </w:p>
    <w:p w14:paraId="1DCFCDC5" w14:textId="3B32AA09" w:rsidR="004C5478" w:rsidRDefault="004C5478" w:rsidP="004C5478">
      <w:pPr>
        <w:spacing w:line="360" w:lineRule="auto"/>
        <w:jc w:val="both"/>
        <w:rPr>
          <w:rFonts w:ascii="Sakkal Majalla" w:hAnsi="Sakkal Majalla" w:cs="Sakkal Majalla"/>
          <w:sz w:val="28"/>
          <w:szCs w:val="28"/>
        </w:rPr>
      </w:pPr>
      <w:r w:rsidRPr="004C5478">
        <w:rPr>
          <w:rFonts w:ascii="Sakkal Majalla" w:hAnsi="Sakkal Majalla" w:cs="Sakkal Majalla"/>
          <w:sz w:val="28"/>
          <w:szCs w:val="28"/>
          <w:rtl/>
        </w:rPr>
        <w:t>يتضح من هذا العرض أن الأداء التشغيلي مفهوم متعدد الأبعاد يشمل جوانب متنوعة من العمليات التنظيمية، وأن جميع هذه الأبعاد مترابطة ومتفاعلة. كما يتضح أن إدارة المخاطر التشغيلية تُؤثر بشكل مباشر وغير مباشر على جميع أبعاد الأداء التشغيلي، مما يُبرر الاهتمام بدراسة هذه العلاقة وتحليل طبيعتها وقوتها في سياق شركات الخدمات الأرضية.</w:t>
      </w:r>
    </w:p>
    <w:p w14:paraId="6AA6A780" w14:textId="182BD7AA" w:rsidR="004C5478" w:rsidRPr="004C5478" w:rsidRDefault="004C5478" w:rsidP="004C5478">
      <w:pPr>
        <w:pStyle w:val="Heading2"/>
        <w:spacing w:line="360" w:lineRule="auto"/>
        <w:rPr>
          <w:rFonts w:ascii="Sakkal Majalla" w:hAnsi="Sakkal Majalla" w:cs="Sakkal Majalla"/>
          <w:b/>
          <w:bCs/>
          <w:color w:val="auto"/>
          <w:sz w:val="32"/>
          <w:szCs w:val="32"/>
        </w:rPr>
      </w:pPr>
      <w:bookmarkStart w:id="55" w:name="_Toc222153415"/>
      <w:r w:rsidRPr="004C5478">
        <w:rPr>
          <w:rFonts w:ascii="Sakkal Majalla" w:hAnsi="Sakkal Majalla" w:cs="Sakkal Majalla"/>
          <w:b/>
          <w:bCs/>
          <w:color w:val="auto"/>
          <w:sz w:val="32"/>
          <w:szCs w:val="32"/>
        </w:rPr>
        <w:t>2.5</w:t>
      </w:r>
      <w:r w:rsidRPr="004C5478">
        <w:rPr>
          <w:rFonts w:ascii="Sakkal Majalla" w:hAnsi="Sakkal Majalla" w:cs="Sakkal Majalla"/>
          <w:b/>
          <w:bCs/>
          <w:color w:val="auto"/>
          <w:sz w:val="32"/>
          <w:szCs w:val="32"/>
          <w:rtl/>
        </w:rPr>
        <w:t xml:space="preserve"> ثقافة السلامة: المفهوم والأبعاد</w:t>
      </w:r>
      <w:bookmarkEnd w:id="55"/>
    </w:p>
    <w:p w14:paraId="1674C387" w14:textId="77777777" w:rsidR="004C5478" w:rsidRPr="004C5478" w:rsidRDefault="004C5478" w:rsidP="004C5478">
      <w:pPr>
        <w:spacing w:line="360" w:lineRule="auto"/>
        <w:jc w:val="both"/>
        <w:rPr>
          <w:rFonts w:ascii="Sakkal Majalla" w:hAnsi="Sakkal Majalla" w:cs="Sakkal Majalla"/>
          <w:sz w:val="28"/>
          <w:szCs w:val="28"/>
          <w:rtl/>
        </w:rPr>
      </w:pPr>
      <w:r w:rsidRPr="004C5478">
        <w:rPr>
          <w:rFonts w:ascii="Sakkal Majalla" w:hAnsi="Sakkal Majalla" w:cs="Sakkal Majalla"/>
          <w:sz w:val="28"/>
          <w:szCs w:val="28"/>
          <w:rtl/>
        </w:rPr>
        <w:t xml:space="preserve">تُعد ثقافة السلامة من المفاهيم الحيوية في المنظمات التي تعمل في بيئات عالية المخاطر، إذ تُشكل الأساس الذي يُبنى عليه التزام الأفراد والمجموعات بممارسات السلامة والوقاية من الحوادث. ويُعرّف </w:t>
      </w:r>
      <w:r w:rsidRPr="004C5478">
        <w:rPr>
          <w:rFonts w:ascii="Sakkal Majalla" w:hAnsi="Sakkal Majalla" w:cs="Sakkal Majalla"/>
          <w:sz w:val="28"/>
          <w:szCs w:val="28"/>
        </w:rPr>
        <w:t>Reason</w:t>
      </w:r>
      <w:r w:rsidRPr="004C5478">
        <w:rPr>
          <w:rFonts w:ascii="Sakkal Majalla" w:hAnsi="Sakkal Majalla" w:cs="Sakkal Majalla"/>
          <w:sz w:val="28"/>
          <w:szCs w:val="28"/>
          <w:rtl/>
        </w:rPr>
        <w:t xml:space="preserve"> (1997) ثقافة السلامة بأنها "نتاج القيم والمواقف والتصورات والكفاءات والأنماط السلوكية الفردية والجماعية التي تُحدد الالتزام بإدارة الصحة والسلامة في المنظمة، وأسلوب وكفاءة هذه الإدارة". ويُبرز هذا التعريف الطبيعة المتعددة الأبعاد لثقافة السلامة، التي تشمل جوانب </w:t>
      </w:r>
      <w:proofErr w:type="gramStart"/>
      <w:r w:rsidRPr="004C5478">
        <w:rPr>
          <w:rFonts w:ascii="Sakkal Majalla" w:hAnsi="Sakkal Majalla" w:cs="Sakkal Majalla"/>
          <w:sz w:val="28"/>
          <w:szCs w:val="28"/>
          <w:rtl/>
        </w:rPr>
        <w:t>نفسية</w:t>
      </w:r>
      <w:proofErr w:type="gramEnd"/>
      <w:r w:rsidRPr="004C5478">
        <w:rPr>
          <w:rFonts w:ascii="Sakkal Majalla" w:hAnsi="Sakkal Majalla" w:cs="Sakkal Majalla"/>
          <w:sz w:val="28"/>
          <w:szCs w:val="28"/>
          <w:rtl/>
        </w:rPr>
        <w:t xml:space="preserve"> واجتماعية وتنظيمية وسلوكية.</w:t>
      </w:r>
    </w:p>
    <w:p w14:paraId="187DC658" w14:textId="77777777" w:rsidR="004C5478" w:rsidRPr="004C5478" w:rsidRDefault="004C5478" w:rsidP="004C5478">
      <w:pPr>
        <w:spacing w:line="360" w:lineRule="auto"/>
        <w:jc w:val="both"/>
        <w:rPr>
          <w:rFonts w:ascii="Sakkal Majalla" w:hAnsi="Sakkal Majalla" w:cs="Sakkal Majalla"/>
          <w:sz w:val="28"/>
          <w:szCs w:val="28"/>
          <w:rtl/>
        </w:rPr>
      </w:pPr>
      <w:r w:rsidRPr="004C5478">
        <w:rPr>
          <w:rFonts w:ascii="Sakkal Majalla" w:hAnsi="Sakkal Majalla" w:cs="Sakkal Majalla"/>
          <w:sz w:val="28"/>
          <w:szCs w:val="28"/>
          <w:rtl/>
        </w:rPr>
        <w:t>في سياق قطاع الطيران والخدمات الأرضية، تكتسب ثقافة السلامة أهمية خاصة نظراً للمخاطر الكبيرة المرتبطة بالعمليات، والعواقب الوخيمة المحتملة للحوادث، والمتطلبات التنظيمية الصارمة. وقد أكدت العديد من الدراسات والتحقيقات في حوادث الطيران على أن ضعف ثقافة السلامة كان عاملاً مساهماً رئيساً في العديد من الحوادث الكبرى (</w:t>
      </w:r>
      <w:r w:rsidRPr="004C5478">
        <w:rPr>
          <w:rFonts w:ascii="Sakkal Majalla" w:hAnsi="Sakkal Majalla" w:cs="Sakkal Majalla"/>
          <w:sz w:val="28"/>
          <w:szCs w:val="28"/>
        </w:rPr>
        <w:t>Reason, 2016; Weick</w:t>
      </w:r>
      <w:r w:rsidRPr="004C5478">
        <w:rPr>
          <w:rFonts w:ascii="Sakkal Majalla" w:hAnsi="Sakkal Majalla" w:cs="Sakkal Majalla"/>
          <w:sz w:val="28"/>
          <w:szCs w:val="28"/>
          <w:rtl/>
        </w:rPr>
        <w:t xml:space="preserve"> &amp; </w:t>
      </w:r>
      <w:r w:rsidRPr="004C5478">
        <w:rPr>
          <w:rFonts w:ascii="Sakkal Majalla" w:hAnsi="Sakkal Majalla" w:cs="Sakkal Majalla"/>
          <w:sz w:val="28"/>
          <w:szCs w:val="28"/>
        </w:rPr>
        <w:t>Sutcliffe, 2015</w:t>
      </w:r>
      <w:r w:rsidRPr="004C5478">
        <w:rPr>
          <w:rFonts w:ascii="Sakkal Majalla" w:hAnsi="Sakkal Majalla" w:cs="Sakkal Majalla"/>
          <w:sz w:val="28"/>
          <w:szCs w:val="28"/>
          <w:rtl/>
        </w:rPr>
        <w:t>).</w:t>
      </w:r>
    </w:p>
    <w:p w14:paraId="2C2EEF91" w14:textId="77777777" w:rsidR="004C5478" w:rsidRPr="004C5478" w:rsidRDefault="004C5478" w:rsidP="004C5478">
      <w:pPr>
        <w:spacing w:line="360" w:lineRule="auto"/>
        <w:jc w:val="both"/>
        <w:rPr>
          <w:rFonts w:ascii="Sakkal Majalla" w:hAnsi="Sakkal Majalla" w:cs="Sakkal Majalla"/>
          <w:sz w:val="28"/>
          <w:szCs w:val="28"/>
          <w:rtl/>
        </w:rPr>
      </w:pPr>
      <w:r w:rsidRPr="004C5478">
        <w:rPr>
          <w:rFonts w:ascii="Sakkal Majalla" w:hAnsi="Sakkal Majalla" w:cs="Sakkal Majalla"/>
          <w:sz w:val="28"/>
          <w:szCs w:val="28"/>
          <w:rtl/>
        </w:rPr>
        <w:lastRenderedPageBreak/>
        <w:t xml:space="preserve">تطور مفهوم ثقافة السلامة من التركيز على الامتثال للقواعد والإجراءات، إلى منظور أشمل يُنظر فيه إلى ثقافة السلامة كمنظومة متكاملة تشمل القيم والمعتقدات والمواقف والسلوكيات والممارسات التي تُشكل نهج المنظمة في التعامل مع السلامة. ويُميز </w:t>
      </w:r>
      <w:r w:rsidRPr="004C5478">
        <w:rPr>
          <w:rFonts w:ascii="Sakkal Majalla" w:hAnsi="Sakkal Majalla" w:cs="Sakkal Majalla"/>
          <w:sz w:val="28"/>
          <w:szCs w:val="28"/>
        </w:rPr>
        <w:t>Reason</w:t>
      </w:r>
      <w:r w:rsidRPr="004C5478">
        <w:rPr>
          <w:rFonts w:ascii="Sakkal Majalla" w:hAnsi="Sakkal Majalla" w:cs="Sakkal Majalla"/>
          <w:sz w:val="28"/>
          <w:szCs w:val="28"/>
          <w:rtl/>
        </w:rPr>
        <w:t xml:space="preserve"> (1997) بين </w:t>
      </w:r>
      <w:proofErr w:type="gramStart"/>
      <w:r w:rsidRPr="004C5478">
        <w:rPr>
          <w:rFonts w:ascii="Sakkal Majalla" w:hAnsi="Sakkal Majalla" w:cs="Sakkal Majalla"/>
          <w:sz w:val="28"/>
          <w:szCs w:val="28"/>
          <w:rtl/>
        </w:rPr>
        <w:t>أربعة</w:t>
      </w:r>
      <w:proofErr w:type="gramEnd"/>
      <w:r w:rsidRPr="004C5478">
        <w:rPr>
          <w:rFonts w:ascii="Sakkal Majalla" w:hAnsi="Sakkal Majalla" w:cs="Sakkal Majalla"/>
          <w:sz w:val="28"/>
          <w:szCs w:val="28"/>
          <w:rtl/>
        </w:rPr>
        <w:t xml:space="preserve"> مكونات رئيسة لثقافة السلامة، هي: ثقافة الإبلاغ (</w:t>
      </w:r>
      <w:r w:rsidRPr="004C5478">
        <w:rPr>
          <w:rFonts w:ascii="Sakkal Majalla" w:hAnsi="Sakkal Majalla" w:cs="Sakkal Majalla"/>
          <w:sz w:val="28"/>
          <w:szCs w:val="28"/>
        </w:rPr>
        <w:t>Reporting Culture</w:t>
      </w:r>
      <w:r w:rsidRPr="004C5478">
        <w:rPr>
          <w:rFonts w:ascii="Sakkal Majalla" w:hAnsi="Sakkal Majalla" w:cs="Sakkal Majalla"/>
          <w:sz w:val="28"/>
          <w:szCs w:val="28"/>
          <w:rtl/>
        </w:rPr>
        <w:t>)، وثقافة العدالة (</w:t>
      </w:r>
      <w:r w:rsidRPr="004C5478">
        <w:rPr>
          <w:rFonts w:ascii="Sakkal Majalla" w:hAnsi="Sakkal Majalla" w:cs="Sakkal Majalla"/>
          <w:sz w:val="28"/>
          <w:szCs w:val="28"/>
        </w:rPr>
        <w:t>Just Culture</w:t>
      </w:r>
      <w:r w:rsidRPr="004C5478">
        <w:rPr>
          <w:rFonts w:ascii="Sakkal Majalla" w:hAnsi="Sakkal Majalla" w:cs="Sakkal Majalla"/>
          <w:sz w:val="28"/>
          <w:szCs w:val="28"/>
          <w:rtl/>
        </w:rPr>
        <w:t>)، وثقافة المرونة (</w:t>
      </w:r>
      <w:r w:rsidRPr="004C5478">
        <w:rPr>
          <w:rFonts w:ascii="Sakkal Majalla" w:hAnsi="Sakkal Majalla" w:cs="Sakkal Majalla"/>
          <w:sz w:val="28"/>
          <w:szCs w:val="28"/>
        </w:rPr>
        <w:t>Flexible Culture</w:t>
      </w:r>
      <w:r w:rsidRPr="004C5478">
        <w:rPr>
          <w:rFonts w:ascii="Sakkal Majalla" w:hAnsi="Sakkal Majalla" w:cs="Sakkal Majalla"/>
          <w:sz w:val="28"/>
          <w:szCs w:val="28"/>
          <w:rtl/>
        </w:rPr>
        <w:t>)، وثقافة التعلم (</w:t>
      </w:r>
      <w:r w:rsidRPr="004C5478">
        <w:rPr>
          <w:rFonts w:ascii="Sakkal Majalla" w:hAnsi="Sakkal Majalla" w:cs="Sakkal Majalla"/>
          <w:sz w:val="28"/>
          <w:szCs w:val="28"/>
        </w:rPr>
        <w:t>Learning Culture</w:t>
      </w:r>
      <w:r w:rsidRPr="004C5478">
        <w:rPr>
          <w:rFonts w:ascii="Sakkal Majalla" w:hAnsi="Sakkal Majalla" w:cs="Sakkal Majalla"/>
          <w:sz w:val="28"/>
          <w:szCs w:val="28"/>
          <w:rtl/>
        </w:rPr>
        <w:t>).</w:t>
      </w:r>
    </w:p>
    <w:p w14:paraId="1FA96019" w14:textId="15DBE84F" w:rsidR="004C5478" w:rsidRPr="004C5478" w:rsidRDefault="004C5478" w:rsidP="00091A7D">
      <w:pPr>
        <w:pStyle w:val="Heading3"/>
        <w:spacing w:line="360" w:lineRule="auto"/>
        <w:rPr>
          <w:rFonts w:ascii="Sakkal Majalla" w:hAnsi="Sakkal Majalla" w:cs="Sakkal Majalla"/>
          <w:b/>
          <w:bCs/>
          <w:color w:val="auto"/>
          <w:sz w:val="28"/>
          <w:szCs w:val="28"/>
          <w:rtl/>
        </w:rPr>
      </w:pPr>
      <w:bookmarkStart w:id="56" w:name="_Toc222153416"/>
      <w:r w:rsidRPr="004C5478">
        <w:rPr>
          <w:rFonts w:ascii="Sakkal Majalla" w:hAnsi="Sakkal Majalla" w:cs="Sakkal Majalla"/>
          <w:b/>
          <w:bCs/>
          <w:color w:val="auto"/>
          <w:sz w:val="28"/>
          <w:szCs w:val="28"/>
          <w:rtl/>
        </w:rPr>
        <w:t>2.</w:t>
      </w:r>
      <w:r w:rsidR="00091A7D" w:rsidRPr="00091A7D">
        <w:rPr>
          <w:rFonts w:ascii="Sakkal Majalla" w:hAnsi="Sakkal Majalla" w:cs="Sakkal Majalla" w:hint="cs"/>
          <w:b/>
          <w:bCs/>
          <w:color w:val="auto"/>
          <w:sz w:val="28"/>
          <w:szCs w:val="28"/>
          <w:rtl/>
        </w:rPr>
        <w:t>5</w:t>
      </w:r>
      <w:r w:rsidRPr="004C5478">
        <w:rPr>
          <w:rFonts w:ascii="Sakkal Majalla" w:hAnsi="Sakkal Majalla" w:cs="Sakkal Majalla"/>
          <w:b/>
          <w:bCs/>
          <w:color w:val="auto"/>
          <w:sz w:val="28"/>
          <w:szCs w:val="28"/>
          <w:rtl/>
        </w:rPr>
        <w:t>.1 ثقافة الإبلاغ (</w:t>
      </w:r>
      <w:r w:rsidRPr="004C5478">
        <w:rPr>
          <w:rFonts w:ascii="Sakkal Majalla" w:hAnsi="Sakkal Majalla" w:cs="Sakkal Majalla"/>
          <w:b/>
          <w:bCs/>
          <w:color w:val="auto"/>
          <w:sz w:val="28"/>
          <w:szCs w:val="28"/>
        </w:rPr>
        <w:t>Reporting Culture</w:t>
      </w:r>
      <w:r w:rsidRPr="004C5478">
        <w:rPr>
          <w:rFonts w:ascii="Sakkal Majalla" w:hAnsi="Sakkal Majalla" w:cs="Sakkal Majalla"/>
          <w:b/>
          <w:bCs/>
          <w:color w:val="auto"/>
          <w:sz w:val="28"/>
          <w:szCs w:val="28"/>
          <w:rtl/>
        </w:rPr>
        <w:t>)</w:t>
      </w:r>
      <w:bookmarkEnd w:id="56"/>
    </w:p>
    <w:p w14:paraId="3FD8716E" w14:textId="77777777" w:rsidR="004C5478" w:rsidRPr="004C5478" w:rsidRDefault="004C5478" w:rsidP="004C5478">
      <w:pPr>
        <w:spacing w:line="360" w:lineRule="auto"/>
        <w:jc w:val="both"/>
        <w:rPr>
          <w:rFonts w:ascii="Sakkal Majalla" w:hAnsi="Sakkal Majalla" w:cs="Sakkal Majalla"/>
          <w:sz w:val="28"/>
          <w:szCs w:val="28"/>
          <w:rtl/>
        </w:rPr>
      </w:pPr>
      <w:r w:rsidRPr="004C5478">
        <w:rPr>
          <w:rFonts w:ascii="Sakkal Majalla" w:hAnsi="Sakkal Majalla" w:cs="Sakkal Majalla"/>
          <w:sz w:val="28"/>
          <w:szCs w:val="28"/>
          <w:rtl/>
        </w:rPr>
        <w:t xml:space="preserve">تُشير ثقافة الإبلاغ إلى بيئة تنظيمية تُشجع وتُسهّل على الموظفين الإبلاغ عن المخاطر والحوادث </w:t>
      </w:r>
      <w:proofErr w:type="spellStart"/>
      <w:r w:rsidRPr="004C5478">
        <w:rPr>
          <w:rFonts w:ascii="Sakkal Majalla" w:hAnsi="Sakkal Majalla" w:cs="Sakkal Majalla"/>
          <w:sz w:val="28"/>
          <w:szCs w:val="28"/>
          <w:rtl/>
        </w:rPr>
        <w:t>والحوادث</w:t>
      </w:r>
      <w:proofErr w:type="spellEnd"/>
      <w:r w:rsidRPr="004C5478">
        <w:rPr>
          <w:rFonts w:ascii="Sakkal Majalla" w:hAnsi="Sakkal Majalla" w:cs="Sakkal Majalla"/>
          <w:sz w:val="28"/>
          <w:szCs w:val="28"/>
          <w:rtl/>
        </w:rPr>
        <w:t xml:space="preserve"> الوشيكة والأخطاء والانتهاكات دون خوف من اللوم أو العقاب. وتُعد ثقافة الإبلاغ القوية أساساً لنظام إدارة </w:t>
      </w:r>
      <w:proofErr w:type="gramStart"/>
      <w:r w:rsidRPr="004C5478">
        <w:rPr>
          <w:rFonts w:ascii="Sakkal Majalla" w:hAnsi="Sakkal Majalla" w:cs="Sakkal Majalla"/>
          <w:sz w:val="28"/>
          <w:szCs w:val="28"/>
          <w:rtl/>
        </w:rPr>
        <w:t>مخاطر</w:t>
      </w:r>
      <w:proofErr w:type="gramEnd"/>
      <w:r w:rsidRPr="004C5478">
        <w:rPr>
          <w:rFonts w:ascii="Sakkal Majalla" w:hAnsi="Sakkal Majalla" w:cs="Sakkal Majalla"/>
          <w:sz w:val="28"/>
          <w:szCs w:val="28"/>
          <w:rtl/>
        </w:rPr>
        <w:t xml:space="preserve"> فعال، إذ أنها توفر المعلومات الحيوية اللازمة لتحديد المخاطر وفهم أسبابها واتخاذ التدابير الوقائية (</w:t>
      </w:r>
      <w:r w:rsidRPr="004C5478">
        <w:rPr>
          <w:rFonts w:ascii="Sakkal Majalla" w:hAnsi="Sakkal Majalla" w:cs="Sakkal Majalla"/>
          <w:sz w:val="28"/>
          <w:szCs w:val="28"/>
        </w:rPr>
        <w:t>Reason, 1997</w:t>
      </w:r>
      <w:r w:rsidRPr="004C5478">
        <w:rPr>
          <w:rFonts w:ascii="Sakkal Majalla" w:hAnsi="Sakkal Majalla" w:cs="Sakkal Majalla"/>
          <w:sz w:val="28"/>
          <w:szCs w:val="28"/>
          <w:rtl/>
        </w:rPr>
        <w:t>).</w:t>
      </w:r>
    </w:p>
    <w:p w14:paraId="6D845456" w14:textId="77777777" w:rsidR="004C5478" w:rsidRPr="004C5478" w:rsidRDefault="004C5478" w:rsidP="004C5478">
      <w:pPr>
        <w:spacing w:line="360" w:lineRule="auto"/>
        <w:jc w:val="both"/>
        <w:rPr>
          <w:rFonts w:ascii="Sakkal Majalla" w:hAnsi="Sakkal Majalla" w:cs="Sakkal Majalla"/>
          <w:sz w:val="28"/>
          <w:szCs w:val="28"/>
          <w:rtl/>
        </w:rPr>
      </w:pPr>
      <w:r w:rsidRPr="004C5478">
        <w:rPr>
          <w:rFonts w:ascii="Sakkal Majalla" w:hAnsi="Sakkal Majalla" w:cs="Sakkal Majalla"/>
          <w:sz w:val="28"/>
          <w:szCs w:val="28"/>
          <w:rtl/>
        </w:rPr>
        <w:t>تتطلب ثقافة الإبلاغ القوية عدة عناصر، منها: وجود نظام إبلاغ سهل الاستخدام ومتاح لجميع الموظفين، وضمان سرية المعلومات المُبلغ عنها، وتوفير حماية للمُبلغين من أي إجراءات انتقامية، وتقديم تغذية راجعة للمُبلغين حول كيفية استخدام المعلومات التي قدموها، وإظهار التقدير للموظفين الذين يُبلغون عن المخاطر (</w:t>
      </w:r>
      <w:r w:rsidRPr="004C5478">
        <w:rPr>
          <w:rFonts w:ascii="Sakkal Majalla" w:hAnsi="Sakkal Majalla" w:cs="Sakkal Majalla"/>
          <w:sz w:val="28"/>
          <w:szCs w:val="28"/>
        </w:rPr>
        <w:t>Reason, 1997</w:t>
      </w:r>
      <w:r w:rsidRPr="004C5478">
        <w:rPr>
          <w:rFonts w:ascii="Sakkal Majalla" w:hAnsi="Sakkal Majalla" w:cs="Sakkal Majalla"/>
          <w:sz w:val="28"/>
          <w:szCs w:val="28"/>
          <w:rtl/>
        </w:rPr>
        <w:t>).</w:t>
      </w:r>
    </w:p>
    <w:p w14:paraId="08A45D1C" w14:textId="75B1F91F" w:rsidR="004C5478" w:rsidRPr="004C5478" w:rsidRDefault="004C5478" w:rsidP="00091A7D">
      <w:pPr>
        <w:pStyle w:val="Heading3"/>
        <w:spacing w:line="360" w:lineRule="auto"/>
        <w:rPr>
          <w:rFonts w:ascii="Sakkal Majalla" w:hAnsi="Sakkal Majalla" w:cs="Sakkal Majalla"/>
          <w:b/>
          <w:bCs/>
          <w:color w:val="auto"/>
          <w:sz w:val="28"/>
          <w:szCs w:val="28"/>
          <w:rtl/>
        </w:rPr>
      </w:pPr>
      <w:bookmarkStart w:id="57" w:name="_Toc222153417"/>
      <w:r w:rsidRPr="004C5478">
        <w:rPr>
          <w:rFonts w:ascii="Sakkal Majalla" w:hAnsi="Sakkal Majalla" w:cs="Sakkal Majalla"/>
          <w:b/>
          <w:bCs/>
          <w:color w:val="auto"/>
          <w:sz w:val="28"/>
          <w:szCs w:val="28"/>
          <w:rtl/>
        </w:rPr>
        <w:t>2.</w:t>
      </w:r>
      <w:r w:rsidR="007356B0">
        <w:rPr>
          <w:rFonts w:ascii="Sakkal Majalla" w:hAnsi="Sakkal Majalla" w:cs="Sakkal Majalla"/>
          <w:b/>
          <w:bCs/>
          <w:color w:val="auto"/>
          <w:sz w:val="28"/>
          <w:szCs w:val="28"/>
        </w:rPr>
        <w:t>5</w:t>
      </w:r>
      <w:r w:rsidRPr="004C5478">
        <w:rPr>
          <w:rFonts w:ascii="Sakkal Majalla" w:hAnsi="Sakkal Majalla" w:cs="Sakkal Majalla"/>
          <w:b/>
          <w:bCs/>
          <w:color w:val="auto"/>
          <w:sz w:val="28"/>
          <w:szCs w:val="28"/>
          <w:rtl/>
        </w:rPr>
        <w:t>.2 ثقافة العدالة (</w:t>
      </w:r>
      <w:r w:rsidRPr="004C5478">
        <w:rPr>
          <w:rFonts w:ascii="Sakkal Majalla" w:hAnsi="Sakkal Majalla" w:cs="Sakkal Majalla"/>
          <w:b/>
          <w:bCs/>
          <w:color w:val="auto"/>
          <w:sz w:val="28"/>
          <w:szCs w:val="28"/>
        </w:rPr>
        <w:t>Just Culture</w:t>
      </w:r>
      <w:r w:rsidRPr="004C5478">
        <w:rPr>
          <w:rFonts w:ascii="Sakkal Majalla" w:hAnsi="Sakkal Majalla" w:cs="Sakkal Majalla"/>
          <w:b/>
          <w:bCs/>
          <w:color w:val="auto"/>
          <w:sz w:val="28"/>
          <w:szCs w:val="28"/>
          <w:rtl/>
        </w:rPr>
        <w:t>)</w:t>
      </w:r>
      <w:bookmarkEnd w:id="57"/>
    </w:p>
    <w:p w14:paraId="2494A403" w14:textId="77777777" w:rsidR="004C5478" w:rsidRPr="004C5478" w:rsidRDefault="004C5478" w:rsidP="004C5478">
      <w:pPr>
        <w:spacing w:line="360" w:lineRule="auto"/>
        <w:jc w:val="both"/>
        <w:rPr>
          <w:rFonts w:ascii="Sakkal Majalla" w:hAnsi="Sakkal Majalla" w:cs="Sakkal Majalla"/>
          <w:sz w:val="28"/>
          <w:szCs w:val="28"/>
          <w:rtl/>
        </w:rPr>
      </w:pPr>
      <w:r w:rsidRPr="004C5478">
        <w:rPr>
          <w:rFonts w:ascii="Sakkal Majalla" w:hAnsi="Sakkal Majalla" w:cs="Sakkal Majalla"/>
          <w:sz w:val="28"/>
          <w:szCs w:val="28"/>
          <w:rtl/>
        </w:rPr>
        <w:t>تُشير ثقافة العدالة إلى بيئة تنظيمية تُميز بوضوح بين الأخطاء البشرية المقبولة والسلوكيات غير المقبولة، وتُركز على التعلم من الأخطاء بدلاً من اللوم، مع محاسبة الأفراد فقط في حالات الإهمال الجسيم أو الانتهاكات المتعمدة. وتُعد ثقافة العدالة ضرورية لبناء الثقة بين الإدارة والموظفين، وتشجيع الإبلاغ عن المخاطر، وتعزيز التعلم التنظيمي (</w:t>
      </w:r>
      <w:r w:rsidRPr="004C5478">
        <w:rPr>
          <w:rFonts w:ascii="Sakkal Majalla" w:hAnsi="Sakkal Majalla" w:cs="Sakkal Majalla"/>
          <w:sz w:val="28"/>
          <w:szCs w:val="28"/>
        </w:rPr>
        <w:t>Reason, 1997</w:t>
      </w:r>
      <w:r w:rsidRPr="004C5478">
        <w:rPr>
          <w:rFonts w:ascii="Sakkal Majalla" w:hAnsi="Sakkal Majalla" w:cs="Sakkal Majalla"/>
          <w:sz w:val="28"/>
          <w:szCs w:val="28"/>
          <w:rtl/>
        </w:rPr>
        <w:t>).</w:t>
      </w:r>
    </w:p>
    <w:p w14:paraId="7564BA56" w14:textId="77777777" w:rsidR="004C5478" w:rsidRPr="004C5478" w:rsidRDefault="004C5478" w:rsidP="004C5478">
      <w:pPr>
        <w:spacing w:line="360" w:lineRule="auto"/>
        <w:jc w:val="both"/>
        <w:rPr>
          <w:rFonts w:ascii="Sakkal Majalla" w:hAnsi="Sakkal Majalla" w:cs="Sakkal Majalla"/>
          <w:sz w:val="28"/>
          <w:szCs w:val="28"/>
          <w:rtl/>
        </w:rPr>
      </w:pPr>
      <w:r w:rsidRPr="004C5478">
        <w:rPr>
          <w:rFonts w:ascii="Sakkal Majalla" w:hAnsi="Sakkal Majalla" w:cs="Sakkal Majalla"/>
          <w:sz w:val="28"/>
          <w:szCs w:val="28"/>
          <w:rtl/>
        </w:rPr>
        <w:t>تتطلب ثقافة العدالة وجود سياسات وإجراءات واضحة تُحدد ما يُعتبر سلوكاً مقبولاً وما يُعتبر غير مقبول، وتُطبق بشكل عادل ومتسق على جميع المستويات التنظيمية. كما تتطلب تدريب المديرين والمشرفين على كيفية التعامل مع الأخطاء والانتهاكات بطريقة عادلة وبناءة (</w:t>
      </w:r>
      <w:r w:rsidRPr="004C5478">
        <w:rPr>
          <w:rFonts w:ascii="Sakkal Majalla" w:hAnsi="Sakkal Majalla" w:cs="Sakkal Majalla"/>
          <w:sz w:val="28"/>
          <w:szCs w:val="28"/>
        </w:rPr>
        <w:t>Reason, 1997</w:t>
      </w:r>
      <w:r w:rsidRPr="004C5478">
        <w:rPr>
          <w:rFonts w:ascii="Sakkal Majalla" w:hAnsi="Sakkal Majalla" w:cs="Sakkal Majalla"/>
          <w:sz w:val="28"/>
          <w:szCs w:val="28"/>
          <w:rtl/>
        </w:rPr>
        <w:t>).</w:t>
      </w:r>
    </w:p>
    <w:p w14:paraId="344D7EBD" w14:textId="4793762E" w:rsidR="004C5478" w:rsidRPr="004C5478" w:rsidRDefault="007356B0" w:rsidP="00091A7D">
      <w:pPr>
        <w:pStyle w:val="Heading3"/>
        <w:spacing w:line="360" w:lineRule="auto"/>
        <w:rPr>
          <w:rFonts w:ascii="Sakkal Majalla" w:hAnsi="Sakkal Majalla" w:cs="Sakkal Majalla"/>
          <w:b/>
          <w:bCs/>
          <w:color w:val="auto"/>
          <w:sz w:val="28"/>
          <w:szCs w:val="28"/>
          <w:rtl/>
        </w:rPr>
      </w:pPr>
      <w:bookmarkStart w:id="58" w:name="_Toc222153418"/>
      <w:r>
        <w:rPr>
          <w:rFonts w:ascii="Sakkal Majalla" w:hAnsi="Sakkal Majalla" w:cs="Sakkal Majalla"/>
          <w:b/>
          <w:bCs/>
          <w:color w:val="auto"/>
          <w:sz w:val="28"/>
          <w:szCs w:val="28"/>
        </w:rPr>
        <w:t>3</w:t>
      </w:r>
      <w:r w:rsidR="004C5478" w:rsidRPr="004C5478">
        <w:rPr>
          <w:rFonts w:ascii="Sakkal Majalla" w:hAnsi="Sakkal Majalla" w:cs="Sakkal Majalla"/>
          <w:b/>
          <w:bCs/>
          <w:color w:val="auto"/>
          <w:sz w:val="28"/>
          <w:szCs w:val="28"/>
          <w:rtl/>
        </w:rPr>
        <w:t>.</w:t>
      </w:r>
      <w:r>
        <w:rPr>
          <w:rFonts w:ascii="Sakkal Majalla" w:hAnsi="Sakkal Majalla" w:cs="Sakkal Majalla"/>
          <w:b/>
          <w:bCs/>
          <w:color w:val="auto"/>
          <w:sz w:val="28"/>
          <w:szCs w:val="28"/>
        </w:rPr>
        <w:t>5</w:t>
      </w:r>
      <w:r w:rsidR="004C5478" w:rsidRPr="004C5478">
        <w:rPr>
          <w:rFonts w:ascii="Sakkal Majalla" w:hAnsi="Sakkal Majalla" w:cs="Sakkal Majalla"/>
          <w:b/>
          <w:bCs/>
          <w:color w:val="auto"/>
          <w:sz w:val="28"/>
          <w:szCs w:val="28"/>
          <w:rtl/>
        </w:rPr>
        <w:t>.</w:t>
      </w:r>
      <w:r>
        <w:rPr>
          <w:rFonts w:ascii="Sakkal Majalla" w:hAnsi="Sakkal Majalla" w:cs="Sakkal Majalla"/>
          <w:b/>
          <w:bCs/>
          <w:color w:val="auto"/>
          <w:sz w:val="28"/>
          <w:szCs w:val="28"/>
        </w:rPr>
        <w:t>2</w:t>
      </w:r>
      <w:r w:rsidR="004C5478" w:rsidRPr="004C5478">
        <w:rPr>
          <w:rFonts w:ascii="Sakkal Majalla" w:hAnsi="Sakkal Majalla" w:cs="Sakkal Majalla"/>
          <w:b/>
          <w:bCs/>
          <w:color w:val="auto"/>
          <w:sz w:val="28"/>
          <w:szCs w:val="28"/>
          <w:rtl/>
        </w:rPr>
        <w:t xml:space="preserve"> ثقافة المرونة (</w:t>
      </w:r>
      <w:r w:rsidR="004C5478" w:rsidRPr="004C5478">
        <w:rPr>
          <w:rFonts w:ascii="Sakkal Majalla" w:hAnsi="Sakkal Majalla" w:cs="Sakkal Majalla"/>
          <w:b/>
          <w:bCs/>
          <w:color w:val="auto"/>
          <w:sz w:val="28"/>
          <w:szCs w:val="28"/>
        </w:rPr>
        <w:t>Flexible Culture</w:t>
      </w:r>
      <w:r w:rsidR="004C5478" w:rsidRPr="004C5478">
        <w:rPr>
          <w:rFonts w:ascii="Sakkal Majalla" w:hAnsi="Sakkal Majalla" w:cs="Sakkal Majalla"/>
          <w:b/>
          <w:bCs/>
          <w:color w:val="auto"/>
          <w:sz w:val="28"/>
          <w:szCs w:val="28"/>
          <w:rtl/>
        </w:rPr>
        <w:t>)</w:t>
      </w:r>
      <w:bookmarkEnd w:id="58"/>
    </w:p>
    <w:p w14:paraId="1C03D820" w14:textId="77777777" w:rsidR="004C5478" w:rsidRPr="004C5478" w:rsidRDefault="004C5478" w:rsidP="004C5478">
      <w:pPr>
        <w:spacing w:line="360" w:lineRule="auto"/>
        <w:jc w:val="both"/>
        <w:rPr>
          <w:rFonts w:ascii="Sakkal Majalla" w:hAnsi="Sakkal Majalla" w:cs="Sakkal Majalla"/>
          <w:sz w:val="28"/>
          <w:szCs w:val="28"/>
          <w:rtl/>
        </w:rPr>
      </w:pPr>
      <w:r w:rsidRPr="004C5478">
        <w:rPr>
          <w:rFonts w:ascii="Sakkal Majalla" w:hAnsi="Sakkal Majalla" w:cs="Sakkal Majalla"/>
          <w:sz w:val="28"/>
          <w:szCs w:val="28"/>
          <w:rtl/>
        </w:rPr>
        <w:t xml:space="preserve">تُشير ثقافة المرونة إلى قدرة المنظمة على التكيف بسرعة مع التغيرات والأزمات، وإعادة تشكيل هياكلها وعملياتها بما يتناسب مع المتطلبات الجديدة. وتتميز المنظمات ذات ثقافة المرونة القوية بقدرتها على تفويض الصلاحيات للأفراد ذوي </w:t>
      </w:r>
      <w:r w:rsidRPr="004C5478">
        <w:rPr>
          <w:rFonts w:ascii="Sakkal Majalla" w:hAnsi="Sakkal Majalla" w:cs="Sakkal Majalla"/>
          <w:sz w:val="28"/>
          <w:szCs w:val="28"/>
          <w:rtl/>
        </w:rPr>
        <w:lastRenderedPageBreak/>
        <w:t>الخبرة لاتخاذ القرارات المناسبة في المواقف غير الروتينية، والانتقال بسلاسة بين الهياكل التنظيمية الهرمية في الظروف العادية والهياكل الأكثر مرونة في الأزمات (</w:t>
      </w:r>
      <w:r w:rsidRPr="004C5478">
        <w:rPr>
          <w:rFonts w:ascii="Sakkal Majalla" w:hAnsi="Sakkal Majalla" w:cs="Sakkal Majalla"/>
          <w:sz w:val="28"/>
          <w:szCs w:val="28"/>
        </w:rPr>
        <w:t>Weick</w:t>
      </w:r>
      <w:r w:rsidRPr="004C5478">
        <w:rPr>
          <w:rFonts w:ascii="Sakkal Majalla" w:hAnsi="Sakkal Majalla" w:cs="Sakkal Majalla"/>
          <w:sz w:val="28"/>
          <w:szCs w:val="28"/>
          <w:rtl/>
        </w:rPr>
        <w:t xml:space="preserve"> &amp; </w:t>
      </w:r>
      <w:r w:rsidRPr="004C5478">
        <w:rPr>
          <w:rFonts w:ascii="Sakkal Majalla" w:hAnsi="Sakkal Majalla" w:cs="Sakkal Majalla"/>
          <w:sz w:val="28"/>
          <w:szCs w:val="28"/>
        </w:rPr>
        <w:t>Sutcliffe, 2015</w:t>
      </w:r>
      <w:r w:rsidRPr="004C5478">
        <w:rPr>
          <w:rFonts w:ascii="Sakkal Majalla" w:hAnsi="Sakkal Majalla" w:cs="Sakkal Majalla"/>
          <w:sz w:val="28"/>
          <w:szCs w:val="28"/>
          <w:rtl/>
        </w:rPr>
        <w:t>).</w:t>
      </w:r>
    </w:p>
    <w:p w14:paraId="5A8717B1" w14:textId="77777777" w:rsidR="004C5478" w:rsidRPr="004C5478" w:rsidRDefault="004C5478" w:rsidP="004C5478">
      <w:pPr>
        <w:spacing w:line="360" w:lineRule="auto"/>
        <w:jc w:val="both"/>
        <w:rPr>
          <w:rFonts w:ascii="Sakkal Majalla" w:hAnsi="Sakkal Majalla" w:cs="Sakkal Majalla"/>
          <w:sz w:val="28"/>
          <w:szCs w:val="28"/>
          <w:rtl/>
        </w:rPr>
      </w:pPr>
      <w:r w:rsidRPr="004C5478">
        <w:rPr>
          <w:rFonts w:ascii="Sakkal Majalla" w:hAnsi="Sakkal Majalla" w:cs="Sakkal Majalla"/>
          <w:sz w:val="28"/>
          <w:szCs w:val="28"/>
          <w:rtl/>
        </w:rPr>
        <w:t>تتطلب ثقافة المرونة تطوير كفاءات الموظفين وتمكينهم من اتخاذ القرارات، وتوفير التدريب على إدارة الأزمات، وبناء شبكات تواصل فعالة تُمكّن من تدفق المعلومات بسرعة في المواقف الحرجة (</w:t>
      </w:r>
      <w:r w:rsidRPr="004C5478">
        <w:rPr>
          <w:rFonts w:ascii="Sakkal Majalla" w:hAnsi="Sakkal Majalla" w:cs="Sakkal Majalla"/>
          <w:sz w:val="28"/>
          <w:szCs w:val="28"/>
        </w:rPr>
        <w:t>Weick</w:t>
      </w:r>
      <w:r w:rsidRPr="004C5478">
        <w:rPr>
          <w:rFonts w:ascii="Sakkal Majalla" w:hAnsi="Sakkal Majalla" w:cs="Sakkal Majalla"/>
          <w:sz w:val="28"/>
          <w:szCs w:val="28"/>
          <w:rtl/>
        </w:rPr>
        <w:t xml:space="preserve"> &amp; </w:t>
      </w:r>
      <w:r w:rsidRPr="004C5478">
        <w:rPr>
          <w:rFonts w:ascii="Sakkal Majalla" w:hAnsi="Sakkal Majalla" w:cs="Sakkal Majalla"/>
          <w:sz w:val="28"/>
          <w:szCs w:val="28"/>
        </w:rPr>
        <w:t>Sutcliffe, 2015</w:t>
      </w:r>
      <w:r w:rsidRPr="004C5478">
        <w:rPr>
          <w:rFonts w:ascii="Sakkal Majalla" w:hAnsi="Sakkal Majalla" w:cs="Sakkal Majalla"/>
          <w:sz w:val="28"/>
          <w:szCs w:val="28"/>
          <w:rtl/>
        </w:rPr>
        <w:t>).</w:t>
      </w:r>
    </w:p>
    <w:p w14:paraId="0BA4D9DD" w14:textId="4073FEDA" w:rsidR="004C5478" w:rsidRPr="004C5478" w:rsidRDefault="007356B0" w:rsidP="00091A7D">
      <w:pPr>
        <w:pStyle w:val="Heading3"/>
        <w:spacing w:line="360" w:lineRule="auto"/>
        <w:rPr>
          <w:rFonts w:ascii="Sakkal Majalla" w:hAnsi="Sakkal Majalla" w:cs="Sakkal Majalla"/>
          <w:b/>
          <w:bCs/>
          <w:color w:val="auto"/>
          <w:sz w:val="28"/>
          <w:szCs w:val="28"/>
          <w:rtl/>
        </w:rPr>
      </w:pPr>
      <w:bookmarkStart w:id="59" w:name="_Toc222153419"/>
      <w:r>
        <w:rPr>
          <w:rFonts w:ascii="Sakkal Majalla" w:hAnsi="Sakkal Majalla" w:cs="Sakkal Majalla"/>
          <w:b/>
          <w:bCs/>
          <w:color w:val="auto"/>
          <w:sz w:val="28"/>
          <w:szCs w:val="28"/>
        </w:rPr>
        <w:t>4</w:t>
      </w:r>
      <w:r w:rsidR="004C5478" w:rsidRPr="004C5478">
        <w:rPr>
          <w:rFonts w:ascii="Sakkal Majalla" w:hAnsi="Sakkal Majalla" w:cs="Sakkal Majalla"/>
          <w:b/>
          <w:bCs/>
          <w:color w:val="auto"/>
          <w:sz w:val="28"/>
          <w:szCs w:val="28"/>
          <w:rtl/>
        </w:rPr>
        <w:t>.</w:t>
      </w:r>
      <w:r>
        <w:rPr>
          <w:rFonts w:ascii="Sakkal Majalla" w:hAnsi="Sakkal Majalla" w:cs="Sakkal Majalla"/>
          <w:b/>
          <w:bCs/>
          <w:color w:val="auto"/>
          <w:sz w:val="28"/>
          <w:szCs w:val="28"/>
        </w:rPr>
        <w:t>5</w:t>
      </w:r>
      <w:r w:rsidR="004C5478" w:rsidRPr="004C5478">
        <w:rPr>
          <w:rFonts w:ascii="Sakkal Majalla" w:hAnsi="Sakkal Majalla" w:cs="Sakkal Majalla"/>
          <w:b/>
          <w:bCs/>
          <w:color w:val="auto"/>
          <w:sz w:val="28"/>
          <w:szCs w:val="28"/>
          <w:rtl/>
        </w:rPr>
        <w:t>.</w:t>
      </w:r>
      <w:r>
        <w:rPr>
          <w:rFonts w:ascii="Sakkal Majalla" w:hAnsi="Sakkal Majalla" w:cs="Sakkal Majalla"/>
          <w:b/>
          <w:bCs/>
          <w:color w:val="auto"/>
          <w:sz w:val="28"/>
          <w:szCs w:val="28"/>
        </w:rPr>
        <w:t>2</w:t>
      </w:r>
      <w:r w:rsidR="004C5478" w:rsidRPr="004C5478">
        <w:rPr>
          <w:rFonts w:ascii="Sakkal Majalla" w:hAnsi="Sakkal Majalla" w:cs="Sakkal Majalla"/>
          <w:b/>
          <w:bCs/>
          <w:color w:val="auto"/>
          <w:sz w:val="28"/>
          <w:szCs w:val="28"/>
          <w:rtl/>
        </w:rPr>
        <w:t xml:space="preserve"> ثقافة التعلم (</w:t>
      </w:r>
      <w:r w:rsidR="004C5478" w:rsidRPr="004C5478">
        <w:rPr>
          <w:rFonts w:ascii="Sakkal Majalla" w:hAnsi="Sakkal Majalla" w:cs="Sakkal Majalla"/>
          <w:b/>
          <w:bCs/>
          <w:color w:val="auto"/>
          <w:sz w:val="28"/>
          <w:szCs w:val="28"/>
        </w:rPr>
        <w:t>Learning Culture</w:t>
      </w:r>
      <w:r w:rsidR="004C5478" w:rsidRPr="004C5478">
        <w:rPr>
          <w:rFonts w:ascii="Sakkal Majalla" w:hAnsi="Sakkal Majalla" w:cs="Sakkal Majalla"/>
          <w:b/>
          <w:bCs/>
          <w:color w:val="auto"/>
          <w:sz w:val="28"/>
          <w:szCs w:val="28"/>
          <w:rtl/>
        </w:rPr>
        <w:t>)</w:t>
      </w:r>
      <w:bookmarkEnd w:id="59"/>
    </w:p>
    <w:p w14:paraId="4E46B0BA" w14:textId="77777777" w:rsidR="004C5478" w:rsidRPr="004C5478" w:rsidRDefault="004C5478" w:rsidP="004C5478">
      <w:pPr>
        <w:spacing w:line="360" w:lineRule="auto"/>
        <w:jc w:val="both"/>
        <w:rPr>
          <w:rFonts w:ascii="Sakkal Majalla" w:hAnsi="Sakkal Majalla" w:cs="Sakkal Majalla"/>
          <w:sz w:val="28"/>
          <w:szCs w:val="28"/>
          <w:rtl/>
        </w:rPr>
      </w:pPr>
      <w:r w:rsidRPr="004C5478">
        <w:rPr>
          <w:rFonts w:ascii="Sakkal Majalla" w:hAnsi="Sakkal Majalla" w:cs="Sakkal Majalla"/>
          <w:sz w:val="28"/>
          <w:szCs w:val="28"/>
          <w:rtl/>
        </w:rPr>
        <w:t>تُشير ثقافة التعلم إلى قدرة واستعداد المنظمة لاستخلاص الدروس الصحيحة من نظام معلومات السلامة الخاص بها، واستخدام هذه الدروس لتحسين الإجراءات والممارسات باستمرار. وتتميز المنظمات ذات ثقافة التعلم القوية بقدرتها على تحليل الحوادث والحوادث الوشيكة بطريقة منهجية لفهم الأسباب الجذرية، وتطبيق التحسينات المستمرة على أنظمتها وعملياتها (</w:t>
      </w:r>
      <w:r w:rsidRPr="004C5478">
        <w:rPr>
          <w:rFonts w:ascii="Sakkal Majalla" w:hAnsi="Sakkal Majalla" w:cs="Sakkal Majalla"/>
          <w:sz w:val="28"/>
          <w:szCs w:val="28"/>
        </w:rPr>
        <w:t>Reason, 1997</w:t>
      </w:r>
      <w:r w:rsidRPr="004C5478">
        <w:rPr>
          <w:rFonts w:ascii="Sakkal Majalla" w:hAnsi="Sakkal Majalla" w:cs="Sakkal Majalla"/>
          <w:sz w:val="28"/>
          <w:szCs w:val="28"/>
          <w:rtl/>
        </w:rPr>
        <w:t>).</w:t>
      </w:r>
    </w:p>
    <w:p w14:paraId="08F6A751" w14:textId="77777777" w:rsidR="004C5478" w:rsidRPr="004C5478" w:rsidRDefault="004C5478" w:rsidP="004C5478">
      <w:pPr>
        <w:spacing w:line="360" w:lineRule="auto"/>
        <w:jc w:val="both"/>
        <w:rPr>
          <w:rFonts w:ascii="Sakkal Majalla" w:hAnsi="Sakkal Majalla" w:cs="Sakkal Majalla"/>
          <w:sz w:val="28"/>
          <w:szCs w:val="28"/>
          <w:rtl/>
        </w:rPr>
      </w:pPr>
      <w:r w:rsidRPr="004C5478">
        <w:rPr>
          <w:rFonts w:ascii="Sakkal Majalla" w:hAnsi="Sakkal Majalla" w:cs="Sakkal Majalla"/>
          <w:sz w:val="28"/>
          <w:szCs w:val="28"/>
          <w:rtl/>
        </w:rPr>
        <w:t>تتطلب ثقافة التعلم وجود آليات فعالة لجمع وتحليل ونشر المعلومات المتعلقة بالسلامة، وتشجيع الموظفين على المشاركة في عمليات التحسين، وتوفير التدريب المستمر بناءً على الدروس المستفادة، وتقييم فعالية التحسينات المطبقة (</w:t>
      </w:r>
      <w:r w:rsidRPr="004C5478">
        <w:rPr>
          <w:rFonts w:ascii="Sakkal Majalla" w:hAnsi="Sakkal Majalla" w:cs="Sakkal Majalla"/>
          <w:sz w:val="28"/>
          <w:szCs w:val="28"/>
        </w:rPr>
        <w:t>Reason, 1997</w:t>
      </w:r>
      <w:r w:rsidRPr="004C5478">
        <w:rPr>
          <w:rFonts w:ascii="Sakkal Majalla" w:hAnsi="Sakkal Majalla" w:cs="Sakkal Majalla"/>
          <w:sz w:val="28"/>
          <w:szCs w:val="28"/>
          <w:rtl/>
        </w:rPr>
        <w:t>).</w:t>
      </w:r>
    </w:p>
    <w:p w14:paraId="797D766F" w14:textId="4E2626B4" w:rsidR="004C5478" w:rsidRPr="004C5478" w:rsidRDefault="007356B0" w:rsidP="00091A7D">
      <w:pPr>
        <w:pStyle w:val="Heading3"/>
        <w:spacing w:line="360" w:lineRule="auto"/>
        <w:rPr>
          <w:rFonts w:ascii="Sakkal Majalla" w:hAnsi="Sakkal Majalla" w:cs="Sakkal Majalla"/>
          <w:b/>
          <w:bCs/>
          <w:color w:val="auto"/>
          <w:sz w:val="28"/>
          <w:szCs w:val="28"/>
          <w:rtl/>
        </w:rPr>
      </w:pPr>
      <w:bookmarkStart w:id="60" w:name="_Toc222153420"/>
      <w:r>
        <w:rPr>
          <w:rFonts w:ascii="Sakkal Majalla" w:hAnsi="Sakkal Majalla" w:cs="Sakkal Majalla"/>
          <w:b/>
          <w:bCs/>
          <w:color w:val="auto"/>
          <w:sz w:val="28"/>
          <w:szCs w:val="28"/>
        </w:rPr>
        <w:t>5</w:t>
      </w:r>
      <w:r w:rsidR="004C5478" w:rsidRPr="004C5478">
        <w:rPr>
          <w:rFonts w:ascii="Sakkal Majalla" w:hAnsi="Sakkal Majalla" w:cs="Sakkal Majalla"/>
          <w:b/>
          <w:bCs/>
          <w:color w:val="auto"/>
          <w:sz w:val="28"/>
          <w:szCs w:val="28"/>
          <w:rtl/>
        </w:rPr>
        <w:t>.</w:t>
      </w:r>
      <w:r>
        <w:rPr>
          <w:rFonts w:ascii="Sakkal Majalla" w:hAnsi="Sakkal Majalla" w:cs="Sakkal Majalla"/>
          <w:b/>
          <w:bCs/>
          <w:color w:val="auto"/>
          <w:sz w:val="28"/>
          <w:szCs w:val="28"/>
        </w:rPr>
        <w:t>5</w:t>
      </w:r>
      <w:r w:rsidR="004C5478" w:rsidRPr="004C5478">
        <w:rPr>
          <w:rFonts w:ascii="Sakkal Majalla" w:hAnsi="Sakkal Majalla" w:cs="Sakkal Majalla"/>
          <w:b/>
          <w:bCs/>
          <w:color w:val="auto"/>
          <w:sz w:val="28"/>
          <w:szCs w:val="28"/>
          <w:rtl/>
        </w:rPr>
        <w:t>.</w:t>
      </w:r>
      <w:r>
        <w:rPr>
          <w:rFonts w:ascii="Sakkal Majalla" w:hAnsi="Sakkal Majalla" w:cs="Sakkal Majalla"/>
          <w:b/>
          <w:bCs/>
          <w:color w:val="auto"/>
          <w:sz w:val="28"/>
          <w:szCs w:val="28"/>
        </w:rPr>
        <w:t>2</w:t>
      </w:r>
      <w:r w:rsidR="004C5478" w:rsidRPr="004C5478">
        <w:rPr>
          <w:rFonts w:ascii="Sakkal Majalla" w:hAnsi="Sakkal Majalla" w:cs="Sakkal Majalla"/>
          <w:b/>
          <w:bCs/>
          <w:color w:val="auto"/>
          <w:sz w:val="28"/>
          <w:szCs w:val="28"/>
          <w:rtl/>
        </w:rPr>
        <w:t xml:space="preserve"> القيادة الملتزمة بالسلامة (</w:t>
      </w:r>
      <w:r w:rsidR="004C5478" w:rsidRPr="004C5478">
        <w:rPr>
          <w:rFonts w:ascii="Sakkal Majalla" w:hAnsi="Sakkal Majalla" w:cs="Sakkal Majalla"/>
          <w:b/>
          <w:bCs/>
          <w:color w:val="auto"/>
          <w:sz w:val="28"/>
          <w:szCs w:val="28"/>
        </w:rPr>
        <w:t>Safety Leadership</w:t>
      </w:r>
      <w:r w:rsidR="004C5478" w:rsidRPr="004C5478">
        <w:rPr>
          <w:rFonts w:ascii="Sakkal Majalla" w:hAnsi="Sakkal Majalla" w:cs="Sakkal Majalla"/>
          <w:b/>
          <w:bCs/>
          <w:color w:val="auto"/>
          <w:sz w:val="28"/>
          <w:szCs w:val="28"/>
          <w:rtl/>
        </w:rPr>
        <w:t>)</w:t>
      </w:r>
      <w:bookmarkEnd w:id="60"/>
    </w:p>
    <w:p w14:paraId="5D358060" w14:textId="77777777" w:rsidR="004C5478" w:rsidRPr="004C5478" w:rsidRDefault="004C5478" w:rsidP="004C5478">
      <w:pPr>
        <w:spacing w:line="360" w:lineRule="auto"/>
        <w:jc w:val="both"/>
        <w:rPr>
          <w:rFonts w:ascii="Sakkal Majalla" w:hAnsi="Sakkal Majalla" w:cs="Sakkal Majalla"/>
          <w:sz w:val="28"/>
          <w:szCs w:val="28"/>
          <w:rtl/>
        </w:rPr>
      </w:pPr>
      <w:r w:rsidRPr="004C5478">
        <w:rPr>
          <w:rFonts w:ascii="Sakkal Majalla" w:hAnsi="Sakkal Majalla" w:cs="Sakkal Majalla"/>
          <w:sz w:val="28"/>
          <w:szCs w:val="28"/>
          <w:rtl/>
        </w:rPr>
        <w:t xml:space="preserve">بالإضافة إلى المكونات الأربعة التي حددها </w:t>
      </w:r>
      <w:r w:rsidRPr="004C5478">
        <w:rPr>
          <w:rFonts w:ascii="Sakkal Majalla" w:hAnsi="Sakkal Majalla" w:cs="Sakkal Majalla"/>
          <w:sz w:val="28"/>
          <w:szCs w:val="28"/>
        </w:rPr>
        <w:t>Reason</w:t>
      </w:r>
      <w:r w:rsidRPr="004C5478">
        <w:rPr>
          <w:rFonts w:ascii="Sakkal Majalla" w:hAnsi="Sakkal Majalla" w:cs="Sakkal Majalla"/>
          <w:sz w:val="28"/>
          <w:szCs w:val="28"/>
          <w:rtl/>
        </w:rPr>
        <w:t>، تُبرز الأدبيات الحديثة أهمية القيادة الملتزمة بالسلامة كبعد أساسي في ثقافة السلامة. وتُشير القيادة الملتزمة بالسلامة إلى التزام الإدارة العليا والمديرين والمشرفين بالسلامة، وإظهار هذا الالتزام من خلال أفعالهم وقراراتهم وتواصلهم مع الموظفين (</w:t>
      </w:r>
      <w:r w:rsidRPr="004C5478">
        <w:rPr>
          <w:rFonts w:ascii="Sakkal Majalla" w:hAnsi="Sakkal Majalla" w:cs="Sakkal Majalla"/>
          <w:sz w:val="28"/>
          <w:szCs w:val="28"/>
        </w:rPr>
        <w:t>Zohar, 2010</w:t>
      </w:r>
      <w:r w:rsidRPr="004C5478">
        <w:rPr>
          <w:rFonts w:ascii="Sakkal Majalla" w:hAnsi="Sakkal Majalla" w:cs="Sakkal Majalla"/>
          <w:sz w:val="28"/>
          <w:szCs w:val="28"/>
          <w:rtl/>
        </w:rPr>
        <w:t>).</w:t>
      </w:r>
    </w:p>
    <w:p w14:paraId="688ACD0C" w14:textId="77777777" w:rsidR="004C5478" w:rsidRPr="004C5478" w:rsidRDefault="004C5478" w:rsidP="004C5478">
      <w:pPr>
        <w:spacing w:line="360" w:lineRule="auto"/>
        <w:jc w:val="both"/>
        <w:rPr>
          <w:rFonts w:ascii="Sakkal Majalla" w:hAnsi="Sakkal Majalla" w:cs="Sakkal Majalla"/>
          <w:sz w:val="28"/>
          <w:szCs w:val="28"/>
          <w:rtl/>
        </w:rPr>
      </w:pPr>
      <w:r w:rsidRPr="004C5478">
        <w:rPr>
          <w:rFonts w:ascii="Sakkal Majalla" w:hAnsi="Sakkal Majalla" w:cs="Sakkal Majalla"/>
          <w:sz w:val="28"/>
          <w:szCs w:val="28"/>
          <w:rtl/>
        </w:rPr>
        <w:t>تتجلى القيادة الملتزمة بالسلامة في تخصيص الموارد الكافية لبرامج السلامة، وإعطاء الأولوية للسلامة في جميع القرارات حتى عندما تتعارض مع الضغوط الإنتاجية أو المالية، والمشاركة الفعالة في أنشطة السلامة، والتواصل المستمر مع الموظفين حول أهمية السلامة، والقدوة الحسنة في الالتزام بإجراءات السلامة (</w:t>
      </w:r>
      <w:r w:rsidRPr="004C5478">
        <w:rPr>
          <w:rFonts w:ascii="Sakkal Majalla" w:hAnsi="Sakkal Majalla" w:cs="Sakkal Majalla"/>
          <w:sz w:val="28"/>
          <w:szCs w:val="28"/>
        </w:rPr>
        <w:t>Zohar, 2010</w:t>
      </w:r>
      <w:r w:rsidRPr="004C5478">
        <w:rPr>
          <w:rFonts w:ascii="Sakkal Majalla" w:hAnsi="Sakkal Majalla" w:cs="Sakkal Majalla"/>
          <w:sz w:val="28"/>
          <w:szCs w:val="28"/>
          <w:rtl/>
        </w:rPr>
        <w:t>).</w:t>
      </w:r>
    </w:p>
    <w:p w14:paraId="2FE92DF6" w14:textId="076E258E" w:rsidR="004C5478" w:rsidRPr="004C5478" w:rsidRDefault="007356B0" w:rsidP="00091A7D">
      <w:pPr>
        <w:pStyle w:val="Heading3"/>
        <w:spacing w:line="360" w:lineRule="auto"/>
        <w:rPr>
          <w:rFonts w:ascii="Sakkal Majalla" w:hAnsi="Sakkal Majalla" w:cs="Sakkal Majalla"/>
          <w:b/>
          <w:bCs/>
          <w:color w:val="auto"/>
          <w:sz w:val="28"/>
          <w:szCs w:val="28"/>
          <w:rtl/>
        </w:rPr>
      </w:pPr>
      <w:bookmarkStart w:id="61" w:name="_Toc222153421"/>
      <w:r>
        <w:rPr>
          <w:rFonts w:ascii="Sakkal Majalla" w:hAnsi="Sakkal Majalla" w:cs="Sakkal Majalla"/>
          <w:b/>
          <w:bCs/>
          <w:color w:val="auto"/>
          <w:sz w:val="28"/>
          <w:szCs w:val="28"/>
        </w:rPr>
        <w:lastRenderedPageBreak/>
        <w:t>6</w:t>
      </w:r>
      <w:r w:rsidR="004C5478" w:rsidRPr="004C5478">
        <w:rPr>
          <w:rFonts w:ascii="Sakkal Majalla" w:hAnsi="Sakkal Majalla" w:cs="Sakkal Majalla"/>
          <w:b/>
          <w:bCs/>
          <w:color w:val="auto"/>
          <w:sz w:val="28"/>
          <w:szCs w:val="28"/>
          <w:rtl/>
        </w:rPr>
        <w:t>.</w:t>
      </w:r>
      <w:r>
        <w:rPr>
          <w:rFonts w:ascii="Sakkal Majalla" w:hAnsi="Sakkal Majalla" w:cs="Sakkal Majalla"/>
          <w:b/>
          <w:bCs/>
          <w:color w:val="auto"/>
          <w:sz w:val="28"/>
          <w:szCs w:val="28"/>
        </w:rPr>
        <w:t>5</w:t>
      </w:r>
      <w:r w:rsidR="004C5478" w:rsidRPr="004C5478">
        <w:rPr>
          <w:rFonts w:ascii="Sakkal Majalla" w:hAnsi="Sakkal Majalla" w:cs="Sakkal Majalla"/>
          <w:b/>
          <w:bCs/>
          <w:color w:val="auto"/>
          <w:sz w:val="28"/>
          <w:szCs w:val="28"/>
          <w:rtl/>
        </w:rPr>
        <w:t>.</w:t>
      </w:r>
      <w:r>
        <w:rPr>
          <w:rFonts w:ascii="Sakkal Majalla" w:hAnsi="Sakkal Majalla" w:cs="Sakkal Majalla"/>
          <w:b/>
          <w:bCs/>
          <w:color w:val="auto"/>
          <w:sz w:val="28"/>
          <w:szCs w:val="28"/>
        </w:rPr>
        <w:t>2</w:t>
      </w:r>
      <w:r w:rsidR="004C5478" w:rsidRPr="004C5478">
        <w:rPr>
          <w:rFonts w:ascii="Sakkal Majalla" w:hAnsi="Sakkal Majalla" w:cs="Sakkal Majalla"/>
          <w:b/>
          <w:bCs/>
          <w:color w:val="auto"/>
          <w:sz w:val="28"/>
          <w:szCs w:val="28"/>
          <w:rtl/>
        </w:rPr>
        <w:t xml:space="preserve"> مشاركة الموظفين في السلامة (</w:t>
      </w:r>
      <w:r w:rsidR="004C5478" w:rsidRPr="004C5478">
        <w:rPr>
          <w:rFonts w:ascii="Sakkal Majalla" w:hAnsi="Sakkal Majalla" w:cs="Sakkal Majalla"/>
          <w:b/>
          <w:bCs/>
          <w:color w:val="auto"/>
          <w:sz w:val="28"/>
          <w:szCs w:val="28"/>
        </w:rPr>
        <w:t>Employee Engagement in Safety</w:t>
      </w:r>
      <w:r w:rsidR="004C5478" w:rsidRPr="004C5478">
        <w:rPr>
          <w:rFonts w:ascii="Sakkal Majalla" w:hAnsi="Sakkal Majalla" w:cs="Sakkal Majalla"/>
          <w:b/>
          <w:bCs/>
          <w:color w:val="auto"/>
          <w:sz w:val="28"/>
          <w:szCs w:val="28"/>
          <w:rtl/>
        </w:rPr>
        <w:t>)</w:t>
      </w:r>
      <w:bookmarkEnd w:id="61"/>
    </w:p>
    <w:p w14:paraId="1F94FFB9" w14:textId="77777777" w:rsidR="004C5478" w:rsidRPr="004C5478" w:rsidRDefault="004C5478" w:rsidP="004C5478">
      <w:pPr>
        <w:spacing w:line="360" w:lineRule="auto"/>
        <w:jc w:val="both"/>
        <w:rPr>
          <w:rFonts w:ascii="Sakkal Majalla" w:hAnsi="Sakkal Majalla" w:cs="Sakkal Majalla"/>
          <w:sz w:val="28"/>
          <w:szCs w:val="28"/>
          <w:rtl/>
        </w:rPr>
      </w:pPr>
      <w:r w:rsidRPr="004C5478">
        <w:rPr>
          <w:rFonts w:ascii="Sakkal Majalla" w:hAnsi="Sakkal Majalla" w:cs="Sakkal Majalla"/>
          <w:sz w:val="28"/>
          <w:szCs w:val="28"/>
          <w:rtl/>
        </w:rPr>
        <w:t>يُمثل مشاركة الموظفين في السلامة بعداً آخر مهماً في ثقافة السلامة، ويُشير إلى مدى انخراط الموظفين في أنشطة السلامة، والتزامهم بإجراءات السلامة، واستعدادهم للمساهمة في تحسين السلامة. وتتميز المنظمات ذات مستويات عالية من مشاركة الموظفين في السلامة بمعدلات حوادث أقل وأداء تشغيلي أفضل (</w:t>
      </w:r>
      <w:r w:rsidRPr="004C5478">
        <w:rPr>
          <w:rFonts w:ascii="Sakkal Majalla" w:hAnsi="Sakkal Majalla" w:cs="Sakkal Majalla"/>
          <w:sz w:val="28"/>
          <w:szCs w:val="28"/>
        </w:rPr>
        <w:t>Zohar, 2010</w:t>
      </w:r>
      <w:r w:rsidRPr="004C5478">
        <w:rPr>
          <w:rFonts w:ascii="Sakkal Majalla" w:hAnsi="Sakkal Majalla" w:cs="Sakkal Majalla"/>
          <w:sz w:val="28"/>
          <w:szCs w:val="28"/>
          <w:rtl/>
        </w:rPr>
        <w:t>).</w:t>
      </w:r>
    </w:p>
    <w:p w14:paraId="32232F61" w14:textId="77777777" w:rsidR="004C5478" w:rsidRPr="004C5478" w:rsidRDefault="004C5478" w:rsidP="004C5478">
      <w:pPr>
        <w:spacing w:line="360" w:lineRule="auto"/>
        <w:jc w:val="both"/>
        <w:rPr>
          <w:rFonts w:ascii="Sakkal Majalla" w:hAnsi="Sakkal Majalla" w:cs="Sakkal Majalla"/>
          <w:sz w:val="28"/>
          <w:szCs w:val="28"/>
          <w:rtl/>
        </w:rPr>
      </w:pPr>
      <w:r w:rsidRPr="004C5478">
        <w:rPr>
          <w:rFonts w:ascii="Sakkal Majalla" w:hAnsi="Sakkal Majalla" w:cs="Sakkal Majalla"/>
          <w:sz w:val="28"/>
          <w:szCs w:val="28"/>
          <w:rtl/>
        </w:rPr>
        <w:t>تتطلب تعزيز مشاركة الموظفين في السلامة إشراكهم في عمليات تقييم المخاطر واتخاذ القرارات المتعلقة بالسلامة، وتوفير التدريب المناسب، وتقدير ومكافأة السلوكيات الآمنة، وتوفير قنوات تواصل فعالة تُمكّنهم من التعبير عن مخاوفهم واقتراحاتهم (</w:t>
      </w:r>
      <w:r w:rsidRPr="004C5478">
        <w:rPr>
          <w:rFonts w:ascii="Sakkal Majalla" w:hAnsi="Sakkal Majalla" w:cs="Sakkal Majalla"/>
          <w:sz w:val="28"/>
          <w:szCs w:val="28"/>
        </w:rPr>
        <w:t>Zohar, 2010</w:t>
      </w:r>
      <w:r w:rsidRPr="004C5478">
        <w:rPr>
          <w:rFonts w:ascii="Sakkal Majalla" w:hAnsi="Sakkal Majalla" w:cs="Sakkal Majalla"/>
          <w:sz w:val="28"/>
          <w:szCs w:val="28"/>
          <w:rtl/>
        </w:rPr>
        <w:t>).</w:t>
      </w:r>
    </w:p>
    <w:p w14:paraId="4293AAAA" w14:textId="27A36492" w:rsidR="004C5478" w:rsidRPr="00F637EF" w:rsidRDefault="004C5478" w:rsidP="007356B0">
      <w:pPr>
        <w:spacing w:line="360" w:lineRule="auto"/>
        <w:jc w:val="both"/>
        <w:rPr>
          <w:rFonts w:ascii="Sakkal Majalla" w:hAnsi="Sakkal Majalla" w:cs="Sakkal Majalla"/>
          <w:sz w:val="28"/>
          <w:szCs w:val="28"/>
        </w:rPr>
      </w:pPr>
      <w:r w:rsidRPr="004C5478">
        <w:rPr>
          <w:rFonts w:ascii="Sakkal Majalla" w:hAnsi="Sakkal Majalla" w:cs="Sakkal Majalla"/>
          <w:sz w:val="28"/>
          <w:szCs w:val="28"/>
          <w:rtl/>
        </w:rPr>
        <w:t>يتضح من هذا العرض أن ثقافة السلامة مفهوم متعدد الأبعاد يشمل جوانب متنوعة من القيم والمعتقدات والمواقف والسلوكيات والممارسات التنظيمية. كما يتضح أن بناء ثقافة سلامة قوية يتطلب جهوداً متكاملة ومستمرة من جميع المستويات التنظيمية، ويُمثل أساساً لتحقيق مستويات عالية من الأداء التشغيلي والسلامة في شركات الخدمات الأرضية.</w:t>
      </w:r>
    </w:p>
    <w:p w14:paraId="0639754D" w14:textId="729A359A" w:rsidR="00F637EF" w:rsidRPr="005C4FF4" w:rsidRDefault="007356B0" w:rsidP="000A4B09">
      <w:pPr>
        <w:pStyle w:val="Heading2"/>
        <w:spacing w:line="360" w:lineRule="auto"/>
        <w:rPr>
          <w:rFonts w:ascii="Sakkal Majalla" w:hAnsi="Sakkal Majalla" w:cs="Sakkal Majalla"/>
          <w:b/>
          <w:bCs/>
          <w:color w:val="auto"/>
          <w:sz w:val="32"/>
          <w:szCs w:val="32"/>
          <w:rtl/>
        </w:rPr>
      </w:pPr>
      <w:bookmarkStart w:id="62" w:name="_Toc222153422"/>
      <w:r>
        <w:rPr>
          <w:rFonts w:ascii="Sakkal Majalla" w:hAnsi="Sakkal Majalla" w:cs="Sakkal Majalla"/>
          <w:b/>
          <w:bCs/>
          <w:color w:val="auto"/>
          <w:sz w:val="32"/>
          <w:szCs w:val="32"/>
        </w:rPr>
        <w:t>6</w:t>
      </w:r>
      <w:r w:rsidR="00F637EF" w:rsidRPr="005C4FF4">
        <w:rPr>
          <w:rFonts w:ascii="Sakkal Majalla" w:hAnsi="Sakkal Majalla" w:cs="Sakkal Majalla"/>
          <w:b/>
          <w:bCs/>
          <w:color w:val="auto"/>
          <w:sz w:val="32"/>
          <w:szCs w:val="32"/>
          <w:rtl/>
        </w:rPr>
        <w:t>.</w:t>
      </w:r>
      <w:r>
        <w:rPr>
          <w:rFonts w:ascii="Sakkal Majalla" w:hAnsi="Sakkal Majalla" w:cs="Sakkal Majalla"/>
          <w:b/>
          <w:bCs/>
          <w:color w:val="auto"/>
          <w:sz w:val="32"/>
          <w:szCs w:val="32"/>
        </w:rPr>
        <w:t>2</w:t>
      </w:r>
      <w:r w:rsidR="00F637EF" w:rsidRPr="005C4FF4">
        <w:rPr>
          <w:rFonts w:ascii="Sakkal Majalla" w:hAnsi="Sakkal Majalla" w:cs="Sakkal Majalla"/>
          <w:b/>
          <w:bCs/>
          <w:color w:val="auto"/>
          <w:sz w:val="32"/>
          <w:szCs w:val="32"/>
          <w:rtl/>
        </w:rPr>
        <w:t xml:space="preserve"> </w:t>
      </w:r>
      <w:r w:rsidR="000A4B09" w:rsidRPr="000A4B09">
        <w:rPr>
          <w:rFonts w:ascii="Sakkal Majalla" w:hAnsi="Sakkal Majalla" w:cs="Sakkal Majalla"/>
          <w:b/>
          <w:bCs/>
          <w:color w:val="auto"/>
          <w:sz w:val="32"/>
          <w:szCs w:val="32"/>
          <w:rtl/>
        </w:rPr>
        <w:t>العلاقة بين إدارة المخاطر التشغيلية والأداء التشغيلي</w:t>
      </w:r>
      <w:bookmarkEnd w:id="62"/>
    </w:p>
    <w:p w14:paraId="42F11495" w14:textId="77777777" w:rsidR="00A66AF8" w:rsidRPr="00A66AF8" w:rsidRDefault="00A66AF8" w:rsidP="00A66AF8">
      <w:pPr>
        <w:spacing w:line="360" w:lineRule="auto"/>
        <w:jc w:val="both"/>
        <w:rPr>
          <w:rFonts w:ascii="Sakkal Majalla" w:hAnsi="Sakkal Majalla" w:cs="Sakkal Majalla"/>
          <w:sz w:val="28"/>
          <w:szCs w:val="28"/>
        </w:rPr>
      </w:pPr>
      <w:r w:rsidRPr="00A66AF8">
        <w:rPr>
          <w:rFonts w:ascii="Sakkal Majalla" w:hAnsi="Sakkal Majalla" w:cs="Sakkal Majalla"/>
          <w:sz w:val="28"/>
          <w:szCs w:val="28"/>
          <w:rtl/>
        </w:rPr>
        <w:t>تُشير الأدبيات الإدارية والدراسات التطبيقية إلى وجود علاقة قوية ومباشرة بين إدارة المخاطر التشغيلية والأداء التشغيلي في المنظمات، إذ تُسهم ممارسات إدارة المخاطر الفعالة في تحسين مختلف جوانب الأداء التشغيلي من خلال عدة آليات ومسارات. ويُمكن تفسير هذه العلاقة من خلال عدة منظورات نظرية وتطبيقية.</w:t>
      </w:r>
    </w:p>
    <w:p w14:paraId="35AF6B4D" w14:textId="77777777" w:rsidR="00A66AF8" w:rsidRP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t>من المنظور النظري، تُفسر نظرية الموارد والقدرات (</w:t>
      </w:r>
      <w:r w:rsidRPr="00A66AF8">
        <w:rPr>
          <w:rFonts w:ascii="Sakkal Majalla" w:hAnsi="Sakkal Majalla" w:cs="Sakkal Majalla"/>
          <w:sz w:val="28"/>
          <w:szCs w:val="28"/>
        </w:rPr>
        <w:t>Resource-Based View</w:t>
      </w:r>
      <w:r w:rsidRPr="00A66AF8">
        <w:rPr>
          <w:rFonts w:ascii="Sakkal Majalla" w:hAnsi="Sakkal Majalla" w:cs="Sakkal Majalla"/>
          <w:sz w:val="28"/>
          <w:szCs w:val="28"/>
          <w:rtl/>
        </w:rPr>
        <w:t xml:space="preserve">) العلاقة بين إدارة المخاطر والأداء من خلال اعتبار قدرات إدارة المخاطر كأحد الموارد الاستراتيجية النادرة والقيمة التي يصعب تقليدها، والتي تُمكّن المنظمة من تحقيق ميزة تنافسية مستدامة. فالمنظمات التي تمتلك أنظمة إدارة </w:t>
      </w:r>
      <w:proofErr w:type="gramStart"/>
      <w:r w:rsidRPr="00A66AF8">
        <w:rPr>
          <w:rFonts w:ascii="Sakkal Majalla" w:hAnsi="Sakkal Majalla" w:cs="Sakkal Majalla"/>
          <w:sz w:val="28"/>
          <w:szCs w:val="28"/>
          <w:rtl/>
        </w:rPr>
        <w:t>مخاطر</w:t>
      </w:r>
      <w:proofErr w:type="gramEnd"/>
      <w:r w:rsidRPr="00A66AF8">
        <w:rPr>
          <w:rFonts w:ascii="Sakkal Majalla" w:hAnsi="Sakkal Majalla" w:cs="Sakkal Majalla"/>
          <w:sz w:val="28"/>
          <w:szCs w:val="28"/>
          <w:rtl/>
        </w:rPr>
        <w:t xml:space="preserve"> متطورة تكون أكثر قدرة على التعامل مع عدم اليقين والتعقيد في بيئة الأعمال، وتحقيق أداء متفوق مقارنة بالمنافسين (</w:t>
      </w:r>
      <w:r w:rsidRPr="00A66AF8">
        <w:rPr>
          <w:rFonts w:ascii="Sakkal Majalla" w:hAnsi="Sakkal Majalla" w:cs="Sakkal Majalla"/>
          <w:sz w:val="28"/>
          <w:szCs w:val="28"/>
        </w:rPr>
        <w:t>Barney, 1991</w:t>
      </w:r>
      <w:r w:rsidRPr="00A66AF8">
        <w:rPr>
          <w:rFonts w:ascii="Sakkal Majalla" w:hAnsi="Sakkal Majalla" w:cs="Sakkal Majalla"/>
          <w:sz w:val="28"/>
          <w:szCs w:val="28"/>
          <w:rtl/>
        </w:rPr>
        <w:t>).</w:t>
      </w:r>
    </w:p>
    <w:p w14:paraId="25B43447" w14:textId="77777777" w:rsidR="00A66AF8" w:rsidRP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t>كما تُفسر نظرية المنظمات عالية الموثوقية (</w:t>
      </w:r>
      <w:r w:rsidRPr="00A66AF8">
        <w:rPr>
          <w:rFonts w:ascii="Sakkal Majalla" w:hAnsi="Sakkal Majalla" w:cs="Sakkal Majalla"/>
          <w:sz w:val="28"/>
          <w:szCs w:val="28"/>
        </w:rPr>
        <w:t>High Reliability Organizations Theory</w:t>
      </w:r>
      <w:r w:rsidRPr="00A66AF8">
        <w:rPr>
          <w:rFonts w:ascii="Sakkal Majalla" w:hAnsi="Sakkal Majalla" w:cs="Sakkal Majalla"/>
          <w:sz w:val="28"/>
          <w:szCs w:val="28"/>
          <w:rtl/>
        </w:rPr>
        <w:t>) هذه العلاقة من خلال التأكيد على أن المنظمات التي تعمل في بيئات عالية المخاطر تحتاج إلى تطوير قدرات خاصة لإدارة المخاطر والحفاظ على مستويات عالية من الأداء والسلامة. وتشمل هذه القدرات الانشغال بالفشل (</w:t>
      </w:r>
      <w:r w:rsidRPr="00A66AF8">
        <w:rPr>
          <w:rFonts w:ascii="Sakkal Majalla" w:hAnsi="Sakkal Majalla" w:cs="Sakkal Majalla"/>
          <w:sz w:val="28"/>
          <w:szCs w:val="28"/>
        </w:rPr>
        <w:t>Preoccupation with Failure</w:t>
      </w:r>
      <w:r w:rsidRPr="00A66AF8">
        <w:rPr>
          <w:rFonts w:ascii="Sakkal Majalla" w:hAnsi="Sakkal Majalla" w:cs="Sakkal Majalla"/>
          <w:sz w:val="28"/>
          <w:szCs w:val="28"/>
          <w:rtl/>
        </w:rPr>
        <w:t xml:space="preserve">)، </w:t>
      </w:r>
      <w:r w:rsidRPr="00A66AF8">
        <w:rPr>
          <w:rFonts w:ascii="Sakkal Majalla" w:hAnsi="Sakkal Majalla" w:cs="Sakkal Majalla"/>
          <w:sz w:val="28"/>
          <w:szCs w:val="28"/>
          <w:rtl/>
        </w:rPr>
        <w:lastRenderedPageBreak/>
        <w:t>والحساسية للعمليات (</w:t>
      </w:r>
      <w:r w:rsidRPr="00A66AF8">
        <w:rPr>
          <w:rFonts w:ascii="Sakkal Majalla" w:hAnsi="Sakkal Majalla" w:cs="Sakkal Majalla"/>
          <w:sz w:val="28"/>
          <w:szCs w:val="28"/>
        </w:rPr>
        <w:t>Sensitivity to Operations</w:t>
      </w:r>
      <w:r w:rsidRPr="00A66AF8">
        <w:rPr>
          <w:rFonts w:ascii="Sakkal Majalla" w:hAnsi="Sakkal Majalla" w:cs="Sakkal Majalla"/>
          <w:sz w:val="28"/>
          <w:szCs w:val="28"/>
          <w:rtl/>
        </w:rPr>
        <w:t>)، والالتزام بالمرونة (</w:t>
      </w:r>
      <w:r w:rsidRPr="00A66AF8">
        <w:rPr>
          <w:rFonts w:ascii="Sakkal Majalla" w:hAnsi="Sakkal Majalla" w:cs="Sakkal Majalla"/>
          <w:sz w:val="28"/>
          <w:szCs w:val="28"/>
        </w:rPr>
        <w:t>Commitment to Resilience</w:t>
      </w:r>
      <w:r w:rsidRPr="00A66AF8">
        <w:rPr>
          <w:rFonts w:ascii="Sakkal Majalla" w:hAnsi="Sakkal Majalla" w:cs="Sakkal Majalla"/>
          <w:sz w:val="28"/>
          <w:szCs w:val="28"/>
          <w:rtl/>
        </w:rPr>
        <w:t>)، والاحترام للخبرة (</w:t>
      </w:r>
      <w:r w:rsidRPr="00A66AF8">
        <w:rPr>
          <w:rFonts w:ascii="Sakkal Majalla" w:hAnsi="Sakkal Majalla" w:cs="Sakkal Majalla"/>
          <w:sz w:val="28"/>
          <w:szCs w:val="28"/>
        </w:rPr>
        <w:t>Deference to Expertise</w:t>
      </w:r>
      <w:r w:rsidRPr="00A66AF8">
        <w:rPr>
          <w:rFonts w:ascii="Sakkal Majalla" w:hAnsi="Sakkal Majalla" w:cs="Sakkal Majalla"/>
          <w:sz w:val="28"/>
          <w:szCs w:val="28"/>
          <w:rtl/>
        </w:rPr>
        <w:t xml:space="preserve">)، والتبسيط الحذر </w:t>
      </w:r>
      <w:r w:rsidRPr="00A66AF8">
        <w:rPr>
          <w:rFonts w:ascii="Sakkal Majalla" w:hAnsi="Sakkal Majalla" w:cs="Sakkal Majalla"/>
          <w:sz w:val="28"/>
          <w:szCs w:val="28"/>
        </w:rPr>
        <w:t>(Reluctance to Simplify) (Weick</w:t>
      </w:r>
      <w:r w:rsidRPr="00A66AF8">
        <w:rPr>
          <w:rFonts w:ascii="Sakkal Majalla" w:hAnsi="Sakkal Majalla" w:cs="Sakkal Majalla"/>
          <w:sz w:val="28"/>
          <w:szCs w:val="28"/>
          <w:rtl/>
        </w:rPr>
        <w:t xml:space="preserve"> &amp; </w:t>
      </w:r>
      <w:r w:rsidRPr="00A66AF8">
        <w:rPr>
          <w:rFonts w:ascii="Sakkal Majalla" w:hAnsi="Sakkal Majalla" w:cs="Sakkal Majalla"/>
          <w:sz w:val="28"/>
          <w:szCs w:val="28"/>
        </w:rPr>
        <w:t>Sutcliffe, 2015</w:t>
      </w:r>
      <w:r w:rsidRPr="00A66AF8">
        <w:rPr>
          <w:rFonts w:ascii="Sakkal Majalla" w:hAnsi="Sakkal Majalla" w:cs="Sakkal Majalla"/>
          <w:sz w:val="28"/>
          <w:szCs w:val="28"/>
          <w:rtl/>
        </w:rPr>
        <w:t>).</w:t>
      </w:r>
    </w:p>
    <w:p w14:paraId="0D465054" w14:textId="77777777" w:rsidR="00A66AF8" w:rsidRP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t>من المنظور التطبيقي، تُسهم إدارة المخاطر التشغيلية في تحسين الأداء التشغيلي من خلال عدة آليات:</w:t>
      </w:r>
    </w:p>
    <w:p w14:paraId="5D845365" w14:textId="77777777" w:rsidR="00A66AF8" w:rsidRP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t>أولاً: تقليل الحوادث والأخطاء التشغيلية. تُساعد ممارسات إدارة المخاطر في تحديد المخاطر المحتملة قبل تحولها إلى حوادث فعلية، واتخاذ التدابير الوقائية اللازمة لمنع حدوثها أو تقليل تأثيرها. وهذا بدوره يُقلل من معدلات الحوادث والإصابات والأضرار، ويُحسّن مستويات السلامة والجودة، ويُقلل من التكاليف المرتبطة بالحوادث مثل تكاليف الإصلاح والتعويضات والعقوبات التنظيمية (</w:t>
      </w:r>
      <w:r w:rsidRPr="00A66AF8">
        <w:rPr>
          <w:rFonts w:ascii="Sakkal Majalla" w:hAnsi="Sakkal Majalla" w:cs="Sakkal Majalla"/>
          <w:sz w:val="28"/>
          <w:szCs w:val="28"/>
        </w:rPr>
        <w:t>Reason, 2016</w:t>
      </w:r>
      <w:r w:rsidRPr="00A66AF8">
        <w:rPr>
          <w:rFonts w:ascii="Sakkal Majalla" w:hAnsi="Sakkal Majalla" w:cs="Sakkal Majalla"/>
          <w:sz w:val="28"/>
          <w:szCs w:val="28"/>
          <w:rtl/>
        </w:rPr>
        <w:t>).</w:t>
      </w:r>
    </w:p>
    <w:p w14:paraId="38804254" w14:textId="77777777" w:rsidR="00A66AF8" w:rsidRP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t>ثانياً: تحسين كفاءة العمليات. تُساعد إدارة المخاطر في تحديد نقاط الضعف والاختناقات في العمليات، وتحسين تصميم الإجراءات، وتقليل الهدر والفاقد، وتحسين استخدام الموارد. كما تُساعد في تقليل التأخيرات والتعطيلات الناجمة عن الأعطال أو الأخطاء، مما يُحسّن معدلات الإنتاجية والكفاءة (</w:t>
      </w:r>
      <w:r w:rsidRPr="00A66AF8">
        <w:rPr>
          <w:rFonts w:ascii="Sakkal Majalla" w:hAnsi="Sakkal Majalla" w:cs="Sakkal Majalla"/>
          <w:sz w:val="28"/>
          <w:szCs w:val="28"/>
        </w:rPr>
        <w:t>Hillson, 2009</w:t>
      </w:r>
      <w:r w:rsidRPr="00A66AF8">
        <w:rPr>
          <w:rFonts w:ascii="Sakkal Majalla" w:hAnsi="Sakkal Majalla" w:cs="Sakkal Majalla"/>
          <w:sz w:val="28"/>
          <w:szCs w:val="28"/>
          <w:rtl/>
        </w:rPr>
        <w:t>).</w:t>
      </w:r>
    </w:p>
    <w:p w14:paraId="2B7D54ED" w14:textId="77777777" w:rsidR="00A66AF8" w:rsidRP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t>ثالثاً: تعزيز جودة الخدمة ورضا العملاء. تُساعد إدارة المخاطر في ضمان تقديم خدمات ذات جودة عالية ومتسقة تلبي توقعات العملاء، من خلال تقليل الأخطاء والتأخيرات والمشاكل التشغيلية. وهذا بدوره يُعزز رضا العملاء وولاءهم، ويُحسّن سمعة المنظمة في السوق (</w:t>
      </w:r>
      <w:r w:rsidRPr="00A66AF8">
        <w:rPr>
          <w:rFonts w:ascii="Sakkal Majalla" w:hAnsi="Sakkal Majalla" w:cs="Sakkal Majalla"/>
          <w:sz w:val="28"/>
          <w:szCs w:val="28"/>
        </w:rPr>
        <w:t>IATA, 2023</w:t>
      </w:r>
      <w:r w:rsidRPr="00A66AF8">
        <w:rPr>
          <w:rFonts w:ascii="Sakkal Majalla" w:hAnsi="Sakkal Majalla" w:cs="Sakkal Majalla"/>
          <w:sz w:val="28"/>
          <w:szCs w:val="28"/>
          <w:rtl/>
        </w:rPr>
        <w:t>).</w:t>
      </w:r>
    </w:p>
    <w:p w14:paraId="022FDBB9" w14:textId="77777777" w:rsidR="00A66AF8" w:rsidRP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t>رابعاً: تحسين اتخاذ القرارات. توفر أنظمة إدارة المخاطر معلومات قيمة عن المخاطر المحتملة وتأثيراتها، مما يُمكّن الإدارة من اتخاذ قرارات أكثر استنارة بشأن تخصيص الموارد، وتخطيط العمليات، والاستثمارات، والاستراتيجيات. كما تُساعد في تحديد الفرص المرتبطة بالمخاطر واستغلالها (</w:t>
      </w:r>
      <w:r w:rsidRPr="00A66AF8">
        <w:rPr>
          <w:rFonts w:ascii="Sakkal Majalla" w:hAnsi="Sakkal Majalla" w:cs="Sakkal Majalla"/>
          <w:sz w:val="28"/>
          <w:szCs w:val="28"/>
        </w:rPr>
        <w:t>ISO, 2018</w:t>
      </w:r>
      <w:r w:rsidRPr="00A66AF8">
        <w:rPr>
          <w:rFonts w:ascii="Sakkal Majalla" w:hAnsi="Sakkal Majalla" w:cs="Sakkal Majalla"/>
          <w:sz w:val="28"/>
          <w:szCs w:val="28"/>
          <w:rtl/>
        </w:rPr>
        <w:t>).</w:t>
      </w:r>
    </w:p>
    <w:p w14:paraId="010CF099" w14:textId="77777777" w:rsidR="00A66AF8" w:rsidRP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t>خامساً: بناء المرونة التنظيمية. تُساعد إدارة المخاطر في بناء قدرة المنظمة على التكيف مع التغيرات والأزمات، من خلال تطوير خطط الطوارئ، وتدريب الموظفين على التعامل مع المواقف غير المتوقعة، وبناء ثقافة تنظيمية تُقدّر التعلم والتحسين المستمر (</w:t>
      </w:r>
      <w:r w:rsidRPr="00A66AF8">
        <w:rPr>
          <w:rFonts w:ascii="Sakkal Majalla" w:hAnsi="Sakkal Majalla" w:cs="Sakkal Majalla"/>
          <w:sz w:val="28"/>
          <w:szCs w:val="28"/>
        </w:rPr>
        <w:t>Weick</w:t>
      </w:r>
      <w:r w:rsidRPr="00A66AF8">
        <w:rPr>
          <w:rFonts w:ascii="Sakkal Majalla" w:hAnsi="Sakkal Majalla" w:cs="Sakkal Majalla"/>
          <w:sz w:val="28"/>
          <w:szCs w:val="28"/>
          <w:rtl/>
        </w:rPr>
        <w:t xml:space="preserve"> &amp; </w:t>
      </w:r>
      <w:r w:rsidRPr="00A66AF8">
        <w:rPr>
          <w:rFonts w:ascii="Sakkal Majalla" w:hAnsi="Sakkal Majalla" w:cs="Sakkal Majalla"/>
          <w:sz w:val="28"/>
          <w:szCs w:val="28"/>
        </w:rPr>
        <w:t>Sutcliffe, 2015</w:t>
      </w:r>
      <w:r w:rsidRPr="00A66AF8">
        <w:rPr>
          <w:rFonts w:ascii="Sakkal Majalla" w:hAnsi="Sakkal Majalla" w:cs="Sakkal Majalla"/>
          <w:sz w:val="28"/>
          <w:szCs w:val="28"/>
          <w:rtl/>
        </w:rPr>
        <w:t>).</w:t>
      </w:r>
    </w:p>
    <w:p w14:paraId="6876CD63" w14:textId="77777777" w:rsidR="00A66AF8" w:rsidRP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t xml:space="preserve">في سياق شركات الخدمات الأرضية للطيران، تكتسب هذه العلاقة أهمية خاصة نظراً للطبيعة المعقدة والديناميكية للعمليات، والمخاطر الكبيرة المرتبطة بها، والمتطلبات الصارمة للسلامة والجودة والالتزام بالمواعيد. وقد أظهرت دراسات عديدة في هذا القطاع وجود علاقة إيجابية قوية بين مستوى نضج أنظمة إدارة المخاطر ومستوى الأداء التشغيلي، إذ </w:t>
      </w:r>
      <w:r w:rsidRPr="00A66AF8">
        <w:rPr>
          <w:rFonts w:ascii="Sakkal Majalla" w:hAnsi="Sakkal Majalla" w:cs="Sakkal Majalla"/>
          <w:sz w:val="28"/>
          <w:szCs w:val="28"/>
          <w:rtl/>
        </w:rPr>
        <w:lastRenderedPageBreak/>
        <w:t xml:space="preserve">أن الشركات التي تطبق ممارسات إدارة </w:t>
      </w:r>
      <w:proofErr w:type="gramStart"/>
      <w:r w:rsidRPr="00A66AF8">
        <w:rPr>
          <w:rFonts w:ascii="Sakkal Majalla" w:hAnsi="Sakkal Majalla" w:cs="Sakkal Majalla"/>
          <w:sz w:val="28"/>
          <w:szCs w:val="28"/>
          <w:rtl/>
        </w:rPr>
        <w:t>مخاطر</w:t>
      </w:r>
      <w:proofErr w:type="gramEnd"/>
      <w:r w:rsidRPr="00A66AF8">
        <w:rPr>
          <w:rFonts w:ascii="Sakkal Majalla" w:hAnsi="Sakkal Majalla" w:cs="Sakkal Majalla"/>
          <w:sz w:val="28"/>
          <w:szCs w:val="28"/>
          <w:rtl/>
        </w:rPr>
        <w:t xml:space="preserve"> متقدمة تحقق معدلات حوادث أقل، ومعدلات التزام بالمواعيد أعلى، ومعدلات رضا عملاء أفضل، وكفاءة تشغيلية أكبر (</w:t>
      </w:r>
      <w:r w:rsidRPr="00A66AF8">
        <w:rPr>
          <w:rFonts w:ascii="Sakkal Majalla" w:hAnsi="Sakkal Majalla" w:cs="Sakkal Majalla"/>
          <w:sz w:val="28"/>
          <w:szCs w:val="28"/>
        </w:rPr>
        <w:t>IATA, 2023</w:t>
      </w:r>
      <w:r w:rsidRPr="00A66AF8">
        <w:rPr>
          <w:rFonts w:ascii="Sakkal Majalla" w:hAnsi="Sakkal Majalla" w:cs="Sakkal Majalla"/>
          <w:sz w:val="28"/>
          <w:szCs w:val="28"/>
          <w:rtl/>
        </w:rPr>
        <w:t>).</w:t>
      </w:r>
    </w:p>
    <w:p w14:paraId="27B566FA" w14:textId="6B4A2C76" w:rsidR="00F637EF" w:rsidRPr="007356B0" w:rsidRDefault="00A66AF8" w:rsidP="00A66AF8">
      <w:pPr>
        <w:spacing w:line="360" w:lineRule="auto"/>
        <w:jc w:val="both"/>
        <w:rPr>
          <w:rFonts w:ascii="Sakkal Majalla" w:hAnsi="Sakkal Majalla" w:cs="Sakkal Majalla"/>
          <w:sz w:val="28"/>
          <w:szCs w:val="28"/>
        </w:rPr>
      </w:pPr>
      <w:r w:rsidRPr="00A66AF8">
        <w:rPr>
          <w:rFonts w:ascii="Sakkal Majalla" w:hAnsi="Sakkal Majalla" w:cs="Sakkal Majalla"/>
          <w:sz w:val="28"/>
          <w:szCs w:val="28"/>
          <w:rtl/>
        </w:rPr>
        <w:t xml:space="preserve">في حالة شركة </w:t>
      </w:r>
      <w:proofErr w:type="spellStart"/>
      <w:r w:rsidRPr="00A66AF8">
        <w:rPr>
          <w:rFonts w:ascii="Sakkal Majalla" w:hAnsi="Sakkal Majalla" w:cs="Sakkal Majalla"/>
          <w:sz w:val="28"/>
          <w:szCs w:val="28"/>
          <w:rtl/>
        </w:rPr>
        <w:t>سويسبورت</w:t>
      </w:r>
      <w:proofErr w:type="spellEnd"/>
      <w:r w:rsidRPr="00A66AF8">
        <w:rPr>
          <w:rFonts w:ascii="Sakkal Majalla" w:hAnsi="Sakkal Majalla" w:cs="Sakkal Majalla"/>
          <w:sz w:val="28"/>
          <w:szCs w:val="28"/>
          <w:rtl/>
        </w:rPr>
        <w:t>، التي تُعد رائدة في قطاع الخدمات الأرضية، تُظهر البيانات المتاحة أن الشركة حققت تحسينات كبيرة في أدائها التشغيلي بعد تطبيق نظام شامل لإدارة المخاطر التشغيلية، إذ انخفضت معدلات الحوادث بنسبة 60% خلال السنوات الخمس الماضية، وتحسنت معدلات الالتزام بالمواعيد بنسبة 15%، وارتفعت معدلات رضا العملاء بشكل ملحوظ (</w:t>
      </w:r>
      <w:r w:rsidRPr="00A66AF8">
        <w:rPr>
          <w:rFonts w:ascii="Sakkal Majalla" w:hAnsi="Sakkal Majalla" w:cs="Sakkal Majalla"/>
          <w:sz w:val="28"/>
          <w:szCs w:val="28"/>
        </w:rPr>
        <w:t>Swissport, 2023</w:t>
      </w:r>
      <w:r w:rsidRPr="00A66AF8">
        <w:rPr>
          <w:rFonts w:ascii="Sakkal Majalla" w:hAnsi="Sakkal Majalla" w:cs="Sakkal Majalla"/>
          <w:sz w:val="28"/>
          <w:szCs w:val="28"/>
          <w:rtl/>
        </w:rPr>
        <w:t>). وتُشير هذه النتائج إلى الأثر الإيجابي الكبير لإدارة المخاطر التشغيلية على الأداء التشغيلي في هذا القطاع.</w:t>
      </w:r>
    </w:p>
    <w:p w14:paraId="24CFE84F" w14:textId="680633E7" w:rsidR="007356B0" w:rsidRPr="007356B0" w:rsidRDefault="00F637EF" w:rsidP="00A66AF8">
      <w:pPr>
        <w:pStyle w:val="Heading2"/>
        <w:spacing w:line="360" w:lineRule="auto"/>
        <w:rPr>
          <w:rFonts w:ascii="Sakkal Majalla" w:hAnsi="Sakkal Majalla" w:cs="Sakkal Majalla"/>
          <w:b/>
          <w:bCs/>
          <w:color w:val="auto"/>
          <w:sz w:val="32"/>
          <w:szCs w:val="32"/>
        </w:rPr>
      </w:pPr>
      <w:bookmarkStart w:id="63" w:name="_Toc222153423"/>
      <w:r w:rsidRPr="005C4FF4">
        <w:rPr>
          <w:rFonts w:ascii="Sakkal Majalla" w:hAnsi="Sakkal Majalla" w:cs="Sakkal Majalla"/>
          <w:b/>
          <w:bCs/>
          <w:color w:val="auto"/>
          <w:sz w:val="32"/>
          <w:szCs w:val="32"/>
          <w:rtl/>
        </w:rPr>
        <w:t xml:space="preserve">2.7 </w:t>
      </w:r>
      <w:r w:rsidR="00A66AF8" w:rsidRPr="00A66AF8">
        <w:rPr>
          <w:rFonts w:ascii="Sakkal Majalla" w:hAnsi="Sakkal Majalla" w:cs="Sakkal Majalla"/>
          <w:b/>
          <w:bCs/>
          <w:color w:val="auto"/>
          <w:sz w:val="32"/>
          <w:szCs w:val="32"/>
          <w:rtl/>
        </w:rPr>
        <w:t>العلاقة بين إدارة المخاطر التشغيلية وثقافة السلامة</w:t>
      </w:r>
      <w:bookmarkEnd w:id="63"/>
    </w:p>
    <w:p w14:paraId="06424B45" w14:textId="77777777" w:rsidR="00A66AF8" w:rsidRPr="00A66AF8" w:rsidRDefault="00A66AF8" w:rsidP="00A66AF8">
      <w:pPr>
        <w:spacing w:line="360" w:lineRule="auto"/>
        <w:jc w:val="both"/>
        <w:rPr>
          <w:rFonts w:ascii="Sakkal Majalla" w:hAnsi="Sakkal Majalla" w:cs="Sakkal Majalla"/>
          <w:sz w:val="28"/>
          <w:szCs w:val="28"/>
        </w:rPr>
      </w:pPr>
      <w:r w:rsidRPr="00A66AF8">
        <w:rPr>
          <w:rFonts w:ascii="Sakkal Majalla" w:hAnsi="Sakkal Majalla" w:cs="Sakkal Majalla"/>
          <w:sz w:val="28"/>
          <w:szCs w:val="28"/>
          <w:rtl/>
        </w:rPr>
        <w:t>تُمثل العلاقة بين إدارة المخاطر التشغيلية وثقافة السلامة علاقة تفاعلية ثنائية الاتجاه، إذ تُؤثر كل منهما في الأخرى بشكل متبادل. فمن جهة، تُسهم ممارسات إدارة المخاطر الفعالة في بناء وتعزيز ثقافة سلامة قوية في المنظمة، ومن جهة أخرى، تُشكل ثقافة السلامة القوية بيئة داعمة لتطبيق ممارسات إدارة المخاطر بفعالية.</w:t>
      </w:r>
    </w:p>
    <w:p w14:paraId="384E4978" w14:textId="77777777" w:rsidR="00A66AF8" w:rsidRP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t xml:space="preserve">تُفسر نظرية ثقافة السلامة التي طورها </w:t>
      </w:r>
      <w:r w:rsidRPr="00A66AF8">
        <w:rPr>
          <w:rFonts w:ascii="Sakkal Majalla" w:hAnsi="Sakkal Majalla" w:cs="Sakkal Majalla"/>
          <w:sz w:val="28"/>
          <w:szCs w:val="28"/>
        </w:rPr>
        <w:t>Reason</w:t>
      </w:r>
      <w:r w:rsidRPr="00A66AF8">
        <w:rPr>
          <w:rFonts w:ascii="Sakkal Majalla" w:hAnsi="Sakkal Majalla" w:cs="Sakkal Majalla"/>
          <w:sz w:val="28"/>
          <w:szCs w:val="28"/>
          <w:rtl/>
        </w:rPr>
        <w:t xml:space="preserve"> (1997) هذه العلاقة من خلال التأكيد على أن إدارة المخاطر التشغيلية الفعالة تتطلب وجود ثقافة تنظيمية تُقدّر السلامة وتُشجع على الإبلاغ عن المخاطر والتعلم من الأخطاء. فبدون ثقافة سلامة قوية، قد تفشل أنظمة إدارة المخاطر الأكثر تطوراً من الناحية التقنية في تحقيق أهدافها، لأن الموظفين قد لا يلتزمون بالإجراءات، أو قد يخفون المعلومات عن المخاطر خوفاً من اللوم أو العقاب.</w:t>
      </w:r>
    </w:p>
    <w:p w14:paraId="2E654B4C" w14:textId="77777777" w:rsidR="00A66AF8" w:rsidRP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t>من جهة أخرى، تُسهم ممارسات إدارة المخاطر في تعزيز ثقافة السلامة من خلال عدة آليات:</w:t>
      </w:r>
    </w:p>
    <w:p w14:paraId="7F06801E" w14:textId="77777777" w:rsidR="00A66AF8" w:rsidRP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t>أولاً: تعزيز الوعي بالمخاطر. تُساعد عمليات تحديد وتقييم المخاطر في زيادة وعي الموظفين بالمخاطر المحتملة في بيئة عملهم، وفهم أسبابها وعواقبها، وأهمية الالتزام بإجراءات السلامة. وهذا الوعي المتزايد يُشكل أساساً لتطوير مواقف وسلوكيات إيجابية تجاه السلامة (</w:t>
      </w:r>
      <w:r w:rsidRPr="00A66AF8">
        <w:rPr>
          <w:rFonts w:ascii="Sakkal Majalla" w:hAnsi="Sakkal Majalla" w:cs="Sakkal Majalla"/>
          <w:sz w:val="28"/>
          <w:szCs w:val="28"/>
        </w:rPr>
        <w:t>Reason, 2016</w:t>
      </w:r>
      <w:r w:rsidRPr="00A66AF8">
        <w:rPr>
          <w:rFonts w:ascii="Sakkal Majalla" w:hAnsi="Sakkal Majalla" w:cs="Sakkal Majalla"/>
          <w:sz w:val="28"/>
          <w:szCs w:val="28"/>
          <w:rtl/>
        </w:rPr>
        <w:t>).</w:t>
      </w:r>
    </w:p>
    <w:p w14:paraId="376DF31D" w14:textId="77777777" w:rsidR="00A66AF8" w:rsidRP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t xml:space="preserve">ثانياً: تشجيع الإبلاغ والتواصل. تُوفر أنظمة إدارة المخاطر قنوات رسمية للإبلاغ عن المخاطر والحوادث </w:t>
      </w:r>
      <w:proofErr w:type="spellStart"/>
      <w:r w:rsidRPr="00A66AF8">
        <w:rPr>
          <w:rFonts w:ascii="Sakkal Majalla" w:hAnsi="Sakkal Majalla" w:cs="Sakkal Majalla"/>
          <w:sz w:val="28"/>
          <w:szCs w:val="28"/>
          <w:rtl/>
        </w:rPr>
        <w:t>والحوادث</w:t>
      </w:r>
      <w:proofErr w:type="spellEnd"/>
      <w:r w:rsidRPr="00A66AF8">
        <w:rPr>
          <w:rFonts w:ascii="Sakkal Majalla" w:hAnsi="Sakkal Majalla" w:cs="Sakkal Majalla"/>
          <w:sz w:val="28"/>
          <w:szCs w:val="28"/>
          <w:rtl/>
        </w:rPr>
        <w:t xml:space="preserve"> الوشيكة، وتُشجع الموظفين على استخدام هذه القنوات من خلال ضمان السرية والحماية من الإجراءات الانتقامية. وهذا بدوره يُعزز ثقافة الإبلاغ التي تُعد أحد المكونات الأساسية لثقافة السلامة (</w:t>
      </w:r>
      <w:r w:rsidRPr="00A66AF8">
        <w:rPr>
          <w:rFonts w:ascii="Sakkal Majalla" w:hAnsi="Sakkal Majalla" w:cs="Sakkal Majalla"/>
          <w:sz w:val="28"/>
          <w:szCs w:val="28"/>
        </w:rPr>
        <w:t>Reason, 1997</w:t>
      </w:r>
      <w:r w:rsidRPr="00A66AF8">
        <w:rPr>
          <w:rFonts w:ascii="Sakkal Majalla" w:hAnsi="Sakkal Majalla" w:cs="Sakkal Majalla"/>
          <w:sz w:val="28"/>
          <w:szCs w:val="28"/>
          <w:rtl/>
        </w:rPr>
        <w:t>).</w:t>
      </w:r>
    </w:p>
    <w:p w14:paraId="10146EE3" w14:textId="77777777" w:rsidR="00A66AF8" w:rsidRP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lastRenderedPageBreak/>
        <w:t>ثالثاً: تعزيز التعلم التنظيمي. تُستخدم المعلومات المستمدة من أنظمة إدارة المخاطر لتحليل الحوادث والحوادث الوشيكة، واستخلاص الدروس المستفادة، وتطبيق التحسينات المستمرة على الإجراءات والعمليات. وهذا يُعزز ثقافة التعلم التي تُمكّن المنظمة من التطور والتحسين باستمرار (</w:t>
      </w:r>
      <w:r w:rsidRPr="00A66AF8">
        <w:rPr>
          <w:rFonts w:ascii="Sakkal Majalla" w:hAnsi="Sakkal Majalla" w:cs="Sakkal Majalla"/>
          <w:sz w:val="28"/>
          <w:szCs w:val="28"/>
        </w:rPr>
        <w:t>Reason, 1997</w:t>
      </w:r>
      <w:r w:rsidRPr="00A66AF8">
        <w:rPr>
          <w:rFonts w:ascii="Sakkal Majalla" w:hAnsi="Sakkal Majalla" w:cs="Sakkal Majalla"/>
          <w:sz w:val="28"/>
          <w:szCs w:val="28"/>
          <w:rtl/>
        </w:rPr>
        <w:t>).</w:t>
      </w:r>
    </w:p>
    <w:p w14:paraId="7AEEBBA6" w14:textId="77777777" w:rsidR="00A66AF8" w:rsidRP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t xml:space="preserve">رابعاً: تعزيز المساءلة والعدالة. تُساعد أنظمة إدارة المخاطر في توضيح المسؤوليات </w:t>
      </w:r>
      <w:proofErr w:type="spellStart"/>
      <w:r w:rsidRPr="00A66AF8">
        <w:rPr>
          <w:rFonts w:ascii="Sakkal Majalla" w:hAnsi="Sakkal Majalla" w:cs="Sakkal Majalla"/>
          <w:sz w:val="28"/>
          <w:szCs w:val="28"/>
          <w:rtl/>
        </w:rPr>
        <w:t>والمساءلات</w:t>
      </w:r>
      <w:proofErr w:type="spellEnd"/>
      <w:r w:rsidRPr="00A66AF8">
        <w:rPr>
          <w:rFonts w:ascii="Sakkal Majalla" w:hAnsi="Sakkal Majalla" w:cs="Sakkal Majalla"/>
          <w:sz w:val="28"/>
          <w:szCs w:val="28"/>
          <w:rtl/>
        </w:rPr>
        <w:t xml:space="preserve"> المتعلقة بالسلامة، وتطبيق مبادئ العدالة في التعامل مع الأخطاء والانتهاكات. وهذا يُعزز ثقافة العدالة التي تُميز بين الأخطاء البشرية المقبولة والسلوكيات غير المقبولة (</w:t>
      </w:r>
      <w:r w:rsidRPr="00A66AF8">
        <w:rPr>
          <w:rFonts w:ascii="Sakkal Majalla" w:hAnsi="Sakkal Majalla" w:cs="Sakkal Majalla"/>
          <w:sz w:val="28"/>
          <w:szCs w:val="28"/>
        </w:rPr>
        <w:t>Reason, 1997</w:t>
      </w:r>
      <w:r w:rsidRPr="00A66AF8">
        <w:rPr>
          <w:rFonts w:ascii="Sakkal Majalla" w:hAnsi="Sakkal Majalla" w:cs="Sakkal Majalla"/>
          <w:sz w:val="28"/>
          <w:szCs w:val="28"/>
          <w:rtl/>
        </w:rPr>
        <w:t>).</w:t>
      </w:r>
    </w:p>
    <w:p w14:paraId="33A1D08F" w14:textId="77777777" w:rsidR="00A66AF8" w:rsidRP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t>خامساً: تعزيز التزام القيادة. يتطلب تطبيق أنظمة إدارة المخاطر الفعالة التزاماً قوياً من القيادة العليا، من خلال تخصيص الموارد، وإعطاء الأولوية للسلامة في القرارات، والمشاركة الفعالة في أنشطة السلامة. وهذا الالتزام المرئي من القيادة يُرسل رسالة قوية لجميع الموظفين حول أهمية السلامة، ويُعزز ثقافة السلامة في المنظمة (</w:t>
      </w:r>
      <w:r w:rsidRPr="00A66AF8">
        <w:rPr>
          <w:rFonts w:ascii="Sakkal Majalla" w:hAnsi="Sakkal Majalla" w:cs="Sakkal Majalla"/>
          <w:sz w:val="28"/>
          <w:szCs w:val="28"/>
        </w:rPr>
        <w:t>Zohar, 2010</w:t>
      </w:r>
      <w:r w:rsidRPr="00A66AF8">
        <w:rPr>
          <w:rFonts w:ascii="Sakkal Majalla" w:hAnsi="Sakkal Majalla" w:cs="Sakkal Majalla"/>
          <w:sz w:val="28"/>
          <w:szCs w:val="28"/>
          <w:rtl/>
        </w:rPr>
        <w:t>).</w:t>
      </w:r>
    </w:p>
    <w:p w14:paraId="61CABE29" w14:textId="77777777" w:rsidR="00A66AF8" w:rsidRP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t>في المقابل، تُسهم ثقافة السلامة القوية في تعزيز فعالية إدارة المخاطر من خلال:</w:t>
      </w:r>
    </w:p>
    <w:p w14:paraId="39EE1E49" w14:textId="77777777" w:rsidR="00A66AF8" w:rsidRP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t>أولاً: تحسين جودة المعلومات. في بيئة ثقافة سلامة قوية، يكون الموظفون أكثر استعداداً للإبلاغ عن المخاطر والمشاكل بصراحة، مما يُوفر معلومات أكثر دقة وشمولية لأنظمة إدارة المخاطر (</w:t>
      </w:r>
      <w:r w:rsidRPr="00A66AF8">
        <w:rPr>
          <w:rFonts w:ascii="Sakkal Majalla" w:hAnsi="Sakkal Majalla" w:cs="Sakkal Majalla"/>
          <w:sz w:val="28"/>
          <w:szCs w:val="28"/>
        </w:rPr>
        <w:t>Reason, 1997</w:t>
      </w:r>
      <w:r w:rsidRPr="00A66AF8">
        <w:rPr>
          <w:rFonts w:ascii="Sakkal Majalla" w:hAnsi="Sakkal Majalla" w:cs="Sakkal Majalla"/>
          <w:sz w:val="28"/>
          <w:szCs w:val="28"/>
          <w:rtl/>
        </w:rPr>
        <w:t>).</w:t>
      </w:r>
    </w:p>
    <w:p w14:paraId="7F0CA5DD" w14:textId="77777777" w:rsidR="00A66AF8" w:rsidRP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t>ثانياً: تعزيز الالتزام بالإجراءات. في بيئة ثقافة سلامة قوية، يكون الموظفون أكثر التزاماً بإجراءات السلامة وتدابير إدارة المخاطر، ليس فقط خوفاً من العقاب، ولكن لأنهم يؤمنون بأهميتها ويُقدّرون قيمة السلامة (</w:t>
      </w:r>
      <w:r w:rsidRPr="00A66AF8">
        <w:rPr>
          <w:rFonts w:ascii="Sakkal Majalla" w:hAnsi="Sakkal Majalla" w:cs="Sakkal Majalla"/>
          <w:sz w:val="28"/>
          <w:szCs w:val="28"/>
        </w:rPr>
        <w:t>Zohar, 2010</w:t>
      </w:r>
      <w:r w:rsidRPr="00A66AF8">
        <w:rPr>
          <w:rFonts w:ascii="Sakkal Majalla" w:hAnsi="Sakkal Majalla" w:cs="Sakkal Majalla"/>
          <w:sz w:val="28"/>
          <w:szCs w:val="28"/>
          <w:rtl/>
        </w:rPr>
        <w:t>).</w:t>
      </w:r>
    </w:p>
    <w:p w14:paraId="23441D34" w14:textId="77777777" w:rsidR="00A66AF8" w:rsidRP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t>ثالثاً: تعزيز المشاركة والمساهمة. في بيئة ثقافة سلامة قوية، يكون الموظفون أكثر استعداداً للمشاركة في أنشطة إدارة المخاطر، مثل تقييم المخاطر، وتطوير الإجراءات، واقتراح التحسينات (</w:t>
      </w:r>
      <w:r w:rsidRPr="00A66AF8">
        <w:rPr>
          <w:rFonts w:ascii="Sakkal Majalla" w:hAnsi="Sakkal Majalla" w:cs="Sakkal Majalla"/>
          <w:sz w:val="28"/>
          <w:szCs w:val="28"/>
        </w:rPr>
        <w:t>Zohar, 2010</w:t>
      </w:r>
      <w:r w:rsidRPr="00A66AF8">
        <w:rPr>
          <w:rFonts w:ascii="Sakkal Majalla" w:hAnsi="Sakkal Majalla" w:cs="Sakkal Majalla"/>
          <w:sz w:val="28"/>
          <w:szCs w:val="28"/>
          <w:rtl/>
        </w:rPr>
        <w:t>).</w:t>
      </w:r>
    </w:p>
    <w:p w14:paraId="07210892" w14:textId="77777777" w:rsidR="00A66AF8" w:rsidRDefault="00A66AF8" w:rsidP="00A66AF8">
      <w:pPr>
        <w:spacing w:line="360" w:lineRule="auto"/>
        <w:jc w:val="both"/>
        <w:rPr>
          <w:rFonts w:ascii="Sakkal Majalla" w:hAnsi="Sakkal Majalla" w:cs="Sakkal Majalla"/>
          <w:sz w:val="28"/>
          <w:szCs w:val="28"/>
          <w:rtl/>
        </w:rPr>
      </w:pPr>
      <w:r w:rsidRPr="00A66AF8">
        <w:rPr>
          <w:rFonts w:ascii="Sakkal Majalla" w:hAnsi="Sakkal Majalla" w:cs="Sakkal Majalla"/>
          <w:sz w:val="28"/>
          <w:szCs w:val="28"/>
          <w:rtl/>
        </w:rPr>
        <w:t xml:space="preserve">في سياق شركات الخدمات الأرضية للطيران، تكتسب هذه العلاقة التفاعلية بين إدارة المخاطر وثقافة السلامة أهمية حاسمة، إذ أن نجاح هذه الشركات في تحقيق مستويات عالية من السلامة والأداء يعتمد على التكامل الفعال بين الأنظمة التقنية لإدارة المخاطر والجوانب الثقافية والسلوكية للمنظمة. وقد أكدت معايير </w:t>
      </w:r>
      <w:r w:rsidRPr="00A66AF8">
        <w:rPr>
          <w:rFonts w:ascii="Sakkal Majalla" w:hAnsi="Sakkal Majalla" w:cs="Sakkal Majalla"/>
          <w:sz w:val="28"/>
          <w:szCs w:val="28"/>
        </w:rPr>
        <w:t>IATA</w:t>
      </w:r>
      <w:r w:rsidRPr="00A66AF8">
        <w:rPr>
          <w:rFonts w:ascii="Sakkal Majalla" w:hAnsi="Sakkal Majalla" w:cs="Sakkal Majalla"/>
          <w:sz w:val="28"/>
          <w:szCs w:val="28"/>
          <w:rtl/>
        </w:rPr>
        <w:t xml:space="preserve"> مثل </w:t>
      </w:r>
      <w:r w:rsidRPr="00A66AF8">
        <w:rPr>
          <w:rFonts w:ascii="Sakkal Majalla" w:hAnsi="Sakkal Majalla" w:cs="Sakkal Majalla"/>
          <w:sz w:val="28"/>
          <w:szCs w:val="28"/>
        </w:rPr>
        <w:t>ISAGO</w:t>
      </w:r>
      <w:r w:rsidRPr="00A66AF8">
        <w:rPr>
          <w:rFonts w:ascii="Sakkal Majalla" w:hAnsi="Sakkal Majalla" w:cs="Sakkal Majalla"/>
          <w:sz w:val="28"/>
          <w:szCs w:val="28"/>
          <w:rtl/>
        </w:rPr>
        <w:t xml:space="preserve"> على أهمية بناء ثقافة سلامة قوية كجزء لا يتجزأ من نظام إدارة المخاطر التشغيلية (</w:t>
      </w:r>
      <w:r w:rsidRPr="00A66AF8">
        <w:rPr>
          <w:rFonts w:ascii="Sakkal Majalla" w:hAnsi="Sakkal Majalla" w:cs="Sakkal Majalla"/>
          <w:sz w:val="28"/>
          <w:szCs w:val="28"/>
        </w:rPr>
        <w:t>IATA, 2023</w:t>
      </w:r>
      <w:r w:rsidRPr="00A66AF8">
        <w:rPr>
          <w:rFonts w:ascii="Sakkal Majalla" w:hAnsi="Sakkal Majalla" w:cs="Sakkal Majalla"/>
          <w:sz w:val="28"/>
          <w:szCs w:val="28"/>
          <w:rtl/>
        </w:rPr>
        <w:t>).</w:t>
      </w:r>
    </w:p>
    <w:p w14:paraId="18522155" w14:textId="77777777" w:rsidR="003A6D00" w:rsidRPr="00A66AF8" w:rsidRDefault="003A6D00" w:rsidP="00A66AF8">
      <w:pPr>
        <w:spacing w:line="360" w:lineRule="auto"/>
        <w:jc w:val="both"/>
        <w:rPr>
          <w:rFonts w:ascii="Sakkal Majalla" w:hAnsi="Sakkal Majalla" w:cs="Sakkal Majalla"/>
          <w:sz w:val="28"/>
          <w:szCs w:val="28"/>
          <w:rtl/>
        </w:rPr>
      </w:pPr>
    </w:p>
    <w:p w14:paraId="7CBB971A" w14:textId="072DF381" w:rsidR="00A66AF8" w:rsidRPr="003A6D00" w:rsidRDefault="003A6D00" w:rsidP="003A6D00">
      <w:pPr>
        <w:pStyle w:val="Heading2"/>
        <w:spacing w:line="360" w:lineRule="auto"/>
        <w:rPr>
          <w:rFonts w:ascii="Sakkal Majalla" w:hAnsi="Sakkal Majalla" w:cs="Sakkal Majalla"/>
          <w:b/>
          <w:bCs/>
          <w:color w:val="auto"/>
          <w:sz w:val="32"/>
          <w:szCs w:val="32"/>
          <w:rtl/>
        </w:rPr>
      </w:pPr>
      <w:bookmarkStart w:id="64" w:name="_Toc222153424"/>
      <w:r w:rsidRPr="003A6D00">
        <w:rPr>
          <w:rFonts w:ascii="Sakkal Majalla" w:hAnsi="Sakkal Majalla" w:cs="Sakkal Majalla" w:hint="cs"/>
          <w:b/>
          <w:bCs/>
          <w:color w:val="auto"/>
          <w:sz w:val="32"/>
          <w:szCs w:val="32"/>
          <w:rtl/>
        </w:rPr>
        <w:lastRenderedPageBreak/>
        <w:t>8</w:t>
      </w:r>
      <w:r w:rsidRPr="003A6D00">
        <w:rPr>
          <w:rFonts w:ascii="Sakkal Majalla" w:hAnsi="Sakkal Majalla" w:cs="Sakkal Majalla"/>
          <w:b/>
          <w:bCs/>
          <w:color w:val="auto"/>
          <w:sz w:val="32"/>
          <w:szCs w:val="32"/>
        </w:rPr>
        <w:t xml:space="preserve">2. </w:t>
      </w:r>
      <w:r w:rsidRPr="003A6D00">
        <w:rPr>
          <w:rFonts w:ascii="Sakkal Majalla" w:hAnsi="Sakkal Majalla" w:cs="Sakkal Majalla"/>
          <w:b/>
          <w:bCs/>
          <w:color w:val="auto"/>
          <w:sz w:val="32"/>
          <w:szCs w:val="32"/>
          <w:rtl/>
        </w:rPr>
        <w:t>النظريات الداعمة للدراسة</w:t>
      </w:r>
      <w:bookmarkEnd w:id="64"/>
    </w:p>
    <w:p w14:paraId="22989948" w14:textId="77777777" w:rsidR="003A6D00" w:rsidRPr="003A6D00" w:rsidRDefault="003A6D00" w:rsidP="003A6D00">
      <w:pPr>
        <w:spacing w:line="360" w:lineRule="auto"/>
        <w:jc w:val="both"/>
        <w:rPr>
          <w:rFonts w:ascii="Sakkal Majalla" w:hAnsi="Sakkal Majalla" w:cs="Sakkal Majalla"/>
          <w:sz w:val="28"/>
          <w:szCs w:val="28"/>
        </w:rPr>
      </w:pPr>
      <w:r w:rsidRPr="003A6D00">
        <w:rPr>
          <w:rFonts w:ascii="Sakkal Majalla" w:hAnsi="Sakkal Majalla" w:cs="Sakkal Majalla"/>
          <w:sz w:val="28"/>
          <w:szCs w:val="28"/>
          <w:rtl/>
        </w:rPr>
        <w:t>تستند هذه الدراسة إلى مجموعة من النظريات الإدارية والتنظيمية التي توفر إطاراً مفاهيمياً لفهم وتفسير العلاقات بين متغيرات الدراسة (إدارة المخاطر التشغيلية، الأداء التشغيلي، وثقافة السلامة). وفيما يلي عرض لأهم هذه النظريات:</w:t>
      </w:r>
    </w:p>
    <w:p w14:paraId="533D2477" w14:textId="5341A3DD" w:rsidR="003A6D00" w:rsidRPr="003A6D00" w:rsidRDefault="003A6D00" w:rsidP="003A6D00">
      <w:pPr>
        <w:pStyle w:val="Heading3"/>
        <w:spacing w:line="360" w:lineRule="auto"/>
        <w:rPr>
          <w:rFonts w:ascii="Sakkal Majalla" w:hAnsi="Sakkal Majalla" w:cs="Sakkal Majalla"/>
          <w:b/>
          <w:bCs/>
          <w:color w:val="auto"/>
          <w:sz w:val="28"/>
          <w:szCs w:val="28"/>
          <w:rtl/>
        </w:rPr>
      </w:pPr>
      <w:bookmarkStart w:id="65" w:name="_Toc222153425"/>
      <w:r w:rsidRPr="003A6D00">
        <w:rPr>
          <w:rFonts w:ascii="Sakkal Majalla" w:hAnsi="Sakkal Majalla" w:cs="Sakkal Majalla"/>
          <w:b/>
          <w:bCs/>
          <w:color w:val="auto"/>
          <w:sz w:val="28"/>
          <w:szCs w:val="28"/>
          <w:rtl/>
        </w:rPr>
        <w:t>2.</w:t>
      </w:r>
      <w:r w:rsidRPr="003A6D00">
        <w:rPr>
          <w:rFonts w:ascii="Sakkal Majalla" w:hAnsi="Sakkal Majalla" w:cs="Sakkal Majalla" w:hint="cs"/>
          <w:b/>
          <w:bCs/>
          <w:color w:val="auto"/>
          <w:sz w:val="28"/>
          <w:szCs w:val="28"/>
          <w:rtl/>
        </w:rPr>
        <w:t>8</w:t>
      </w:r>
      <w:r w:rsidRPr="003A6D00">
        <w:rPr>
          <w:rFonts w:ascii="Sakkal Majalla" w:hAnsi="Sakkal Majalla" w:cs="Sakkal Majalla"/>
          <w:b/>
          <w:bCs/>
          <w:color w:val="auto"/>
          <w:sz w:val="28"/>
          <w:szCs w:val="28"/>
          <w:rtl/>
        </w:rPr>
        <w:t>.1 نظرية إدارة المخاطر المؤسسية (</w:t>
      </w:r>
      <w:r w:rsidRPr="003A6D00">
        <w:rPr>
          <w:rFonts w:ascii="Sakkal Majalla" w:hAnsi="Sakkal Majalla" w:cs="Sakkal Majalla"/>
          <w:b/>
          <w:bCs/>
          <w:color w:val="auto"/>
          <w:sz w:val="28"/>
          <w:szCs w:val="28"/>
        </w:rPr>
        <w:t>Enterprise Risk Management Theory</w:t>
      </w:r>
      <w:r w:rsidRPr="003A6D00">
        <w:rPr>
          <w:rFonts w:ascii="Sakkal Majalla" w:hAnsi="Sakkal Majalla" w:cs="Sakkal Majalla"/>
          <w:b/>
          <w:bCs/>
          <w:color w:val="auto"/>
          <w:sz w:val="28"/>
          <w:szCs w:val="28"/>
          <w:rtl/>
        </w:rPr>
        <w:t>)</w:t>
      </w:r>
      <w:bookmarkEnd w:id="65"/>
    </w:p>
    <w:p w14:paraId="6BACC3BE" w14:textId="77777777" w:rsidR="003A6D00" w:rsidRPr="003A6D00" w:rsidRDefault="003A6D00" w:rsidP="003A6D00">
      <w:pPr>
        <w:spacing w:line="360" w:lineRule="auto"/>
        <w:jc w:val="both"/>
        <w:rPr>
          <w:rFonts w:ascii="Sakkal Majalla" w:hAnsi="Sakkal Majalla" w:cs="Sakkal Majalla"/>
          <w:sz w:val="28"/>
          <w:szCs w:val="28"/>
          <w:rtl/>
        </w:rPr>
      </w:pPr>
      <w:r w:rsidRPr="003A6D00">
        <w:rPr>
          <w:rFonts w:ascii="Sakkal Majalla" w:hAnsi="Sakkal Majalla" w:cs="Sakkal Majalla"/>
          <w:sz w:val="28"/>
          <w:szCs w:val="28"/>
          <w:rtl/>
        </w:rPr>
        <w:t xml:space="preserve">تُوفر نظرية إدارة المخاطر المؤسسية إطاراً شاملاً لفهم كيفية إدارة المنظمات للمخاطر بطريقة متكاملة واستراتيجية. ويُعد إطار </w:t>
      </w:r>
      <w:r w:rsidRPr="003A6D00">
        <w:rPr>
          <w:rFonts w:ascii="Sakkal Majalla" w:hAnsi="Sakkal Majalla" w:cs="Sakkal Majalla"/>
          <w:sz w:val="28"/>
          <w:szCs w:val="28"/>
        </w:rPr>
        <w:t>COSO ERM</w:t>
      </w:r>
      <w:r w:rsidRPr="003A6D00">
        <w:rPr>
          <w:rFonts w:ascii="Sakkal Majalla" w:hAnsi="Sakkal Majalla" w:cs="Sakkal Majalla"/>
          <w:sz w:val="28"/>
          <w:szCs w:val="28"/>
          <w:rtl/>
        </w:rPr>
        <w:t xml:space="preserve"> (2017) من أبرز النماذج في هذا المجال، إذ يُؤكد على أهمية ربط إدارة المخاطر بالاستراتيجية والأداء التنظيمي، ودمجها في جميع مستويات المنظمة وعملياتها. ويتكون هذا الإطار من </w:t>
      </w:r>
      <w:proofErr w:type="gramStart"/>
      <w:r w:rsidRPr="003A6D00">
        <w:rPr>
          <w:rFonts w:ascii="Sakkal Majalla" w:hAnsi="Sakkal Majalla" w:cs="Sakkal Majalla"/>
          <w:sz w:val="28"/>
          <w:szCs w:val="28"/>
          <w:rtl/>
        </w:rPr>
        <w:t>خمسة</w:t>
      </w:r>
      <w:proofErr w:type="gramEnd"/>
      <w:r w:rsidRPr="003A6D00">
        <w:rPr>
          <w:rFonts w:ascii="Sakkal Majalla" w:hAnsi="Sakkal Majalla" w:cs="Sakkal Majalla"/>
          <w:sz w:val="28"/>
          <w:szCs w:val="28"/>
          <w:rtl/>
        </w:rPr>
        <w:t xml:space="preserve"> مكونات رئيسة هي: الحوكمة والثقافة، والاستراتيجية ووضع الأهداف، والأداء، والمراجعة والتعديل، والمعلومات والاتصال والتقارير (</w:t>
      </w:r>
      <w:r w:rsidRPr="003A6D00">
        <w:rPr>
          <w:rFonts w:ascii="Sakkal Majalla" w:hAnsi="Sakkal Majalla" w:cs="Sakkal Majalla"/>
          <w:sz w:val="28"/>
          <w:szCs w:val="28"/>
        </w:rPr>
        <w:t>COSO, 2017</w:t>
      </w:r>
      <w:r w:rsidRPr="003A6D00">
        <w:rPr>
          <w:rFonts w:ascii="Sakkal Majalla" w:hAnsi="Sakkal Majalla" w:cs="Sakkal Majalla"/>
          <w:sz w:val="28"/>
          <w:szCs w:val="28"/>
          <w:rtl/>
        </w:rPr>
        <w:t>).</w:t>
      </w:r>
    </w:p>
    <w:p w14:paraId="5DDE3A0C" w14:textId="77777777" w:rsidR="003A6D00" w:rsidRPr="003A6D00" w:rsidRDefault="003A6D00" w:rsidP="003A6D00">
      <w:pPr>
        <w:spacing w:line="360" w:lineRule="auto"/>
        <w:jc w:val="both"/>
        <w:rPr>
          <w:rFonts w:ascii="Sakkal Majalla" w:hAnsi="Sakkal Majalla" w:cs="Sakkal Majalla"/>
          <w:sz w:val="28"/>
          <w:szCs w:val="28"/>
          <w:rtl/>
        </w:rPr>
      </w:pPr>
      <w:r w:rsidRPr="003A6D00">
        <w:rPr>
          <w:rFonts w:ascii="Sakkal Majalla" w:hAnsi="Sakkal Majalla" w:cs="Sakkal Majalla"/>
          <w:sz w:val="28"/>
          <w:szCs w:val="28"/>
          <w:rtl/>
        </w:rPr>
        <w:t>تُفسر هذه النظرية العلاقة بين إدارة المخاطر التشغيلية والأداء التشغيلي من خلال التأكيد على أن إدارة المخاطر الفعالة تُمكّن المنظمة من تحقيق أهدافها الاستراتيجية والتشغيلية من خلال تحديد وتقييم والاستجابة للمخاطر بطريقة تُعظم القيمة وتُقلل الخسائر. كما تُؤكد على أهمية الثقافة التنظيمية كأحد المكونات الأساسية لنظام إدارة المخاطر الفعال (</w:t>
      </w:r>
      <w:r w:rsidRPr="003A6D00">
        <w:rPr>
          <w:rFonts w:ascii="Sakkal Majalla" w:hAnsi="Sakkal Majalla" w:cs="Sakkal Majalla"/>
          <w:sz w:val="28"/>
          <w:szCs w:val="28"/>
        </w:rPr>
        <w:t>COSO, 2017</w:t>
      </w:r>
      <w:r w:rsidRPr="003A6D00">
        <w:rPr>
          <w:rFonts w:ascii="Sakkal Majalla" w:hAnsi="Sakkal Majalla" w:cs="Sakkal Majalla"/>
          <w:sz w:val="28"/>
          <w:szCs w:val="28"/>
          <w:rtl/>
        </w:rPr>
        <w:t>).</w:t>
      </w:r>
    </w:p>
    <w:p w14:paraId="3165B919" w14:textId="3E5511B8" w:rsidR="003A6D00" w:rsidRPr="003A6D00" w:rsidRDefault="003A6D00" w:rsidP="003A6D00">
      <w:pPr>
        <w:pStyle w:val="Heading3"/>
        <w:spacing w:line="360" w:lineRule="auto"/>
        <w:rPr>
          <w:rFonts w:ascii="Sakkal Majalla" w:hAnsi="Sakkal Majalla" w:cs="Sakkal Majalla"/>
          <w:b/>
          <w:bCs/>
          <w:color w:val="auto"/>
          <w:sz w:val="28"/>
          <w:szCs w:val="28"/>
          <w:rtl/>
        </w:rPr>
      </w:pPr>
      <w:bookmarkStart w:id="66" w:name="_Toc222153426"/>
      <w:r w:rsidRPr="003A6D00">
        <w:rPr>
          <w:rFonts w:ascii="Sakkal Majalla" w:hAnsi="Sakkal Majalla" w:cs="Sakkal Majalla"/>
          <w:b/>
          <w:bCs/>
          <w:color w:val="auto"/>
          <w:sz w:val="28"/>
          <w:szCs w:val="28"/>
          <w:rtl/>
        </w:rPr>
        <w:t>2.</w:t>
      </w:r>
      <w:r w:rsidRPr="003A6D00">
        <w:rPr>
          <w:rFonts w:ascii="Sakkal Majalla" w:hAnsi="Sakkal Majalla" w:cs="Sakkal Majalla" w:hint="cs"/>
          <w:b/>
          <w:bCs/>
          <w:color w:val="auto"/>
          <w:sz w:val="28"/>
          <w:szCs w:val="28"/>
          <w:rtl/>
        </w:rPr>
        <w:t>8</w:t>
      </w:r>
      <w:r w:rsidRPr="003A6D00">
        <w:rPr>
          <w:rFonts w:ascii="Sakkal Majalla" w:hAnsi="Sakkal Majalla" w:cs="Sakkal Majalla"/>
          <w:b/>
          <w:bCs/>
          <w:color w:val="auto"/>
          <w:sz w:val="28"/>
          <w:szCs w:val="28"/>
          <w:rtl/>
        </w:rPr>
        <w:t>.2 نظرية الحوادث التنظيمية (</w:t>
      </w:r>
      <w:r w:rsidRPr="003A6D00">
        <w:rPr>
          <w:rFonts w:ascii="Sakkal Majalla" w:hAnsi="Sakkal Majalla" w:cs="Sakkal Majalla"/>
          <w:b/>
          <w:bCs/>
          <w:color w:val="auto"/>
          <w:sz w:val="28"/>
          <w:szCs w:val="28"/>
        </w:rPr>
        <w:t>Organizational Accident Theory</w:t>
      </w:r>
      <w:r w:rsidRPr="003A6D00">
        <w:rPr>
          <w:rFonts w:ascii="Sakkal Majalla" w:hAnsi="Sakkal Majalla" w:cs="Sakkal Majalla"/>
          <w:b/>
          <w:bCs/>
          <w:color w:val="auto"/>
          <w:sz w:val="28"/>
          <w:szCs w:val="28"/>
          <w:rtl/>
        </w:rPr>
        <w:t>)</w:t>
      </w:r>
      <w:bookmarkEnd w:id="66"/>
    </w:p>
    <w:p w14:paraId="267ACCA6" w14:textId="77777777" w:rsidR="003A6D00" w:rsidRPr="003A6D00" w:rsidRDefault="003A6D00" w:rsidP="003A6D00">
      <w:pPr>
        <w:spacing w:line="360" w:lineRule="auto"/>
        <w:jc w:val="both"/>
        <w:rPr>
          <w:rFonts w:ascii="Sakkal Majalla" w:hAnsi="Sakkal Majalla" w:cs="Sakkal Majalla"/>
          <w:sz w:val="28"/>
          <w:szCs w:val="28"/>
          <w:rtl/>
        </w:rPr>
      </w:pPr>
      <w:r w:rsidRPr="003A6D00">
        <w:rPr>
          <w:rFonts w:ascii="Sakkal Majalla" w:hAnsi="Sakkal Majalla" w:cs="Sakkal Majalla"/>
          <w:sz w:val="28"/>
          <w:szCs w:val="28"/>
          <w:rtl/>
        </w:rPr>
        <w:t xml:space="preserve">طور </w:t>
      </w:r>
      <w:r w:rsidRPr="003A6D00">
        <w:rPr>
          <w:rFonts w:ascii="Sakkal Majalla" w:hAnsi="Sakkal Majalla" w:cs="Sakkal Majalla"/>
          <w:sz w:val="28"/>
          <w:szCs w:val="28"/>
        </w:rPr>
        <w:t>James Reason</w:t>
      </w:r>
      <w:r w:rsidRPr="003A6D00">
        <w:rPr>
          <w:rFonts w:ascii="Sakkal Majalla" w:hAnsi="Sakkal Majalla" w:cs="Sakkal Majalla"/>
          <w:sz w:val="28"/>
          <w:szCs w:val="28"/>
          <w:rtl/>
        </w:rPr>
        <w:t xml:space="preserve"> نظرية الحوادث التنظيمية التي تُفسر كيفية حدوث الحوادث في الأنظمة المعقدة من خلال تفاعل عوامل متعددة على مستويات مختلفة من المنظمة. ويُقدم نموذج "الجبن السويسري" (</w:t>
      </w:r>
      <w:r w:rsidRPr="003A6D00">
        <w:rPr>
          <w:rFonts w:ascii="Sakkal Majalla" w:hAnsi="Sakkal Majalla" w:cs="Sakkal Majalla"/>
          <w:sz w:val="28"/>
          <w:szCs w:val="28"/>
        </w:rPr>
        <w:t>Swiss Cheese Model</w:t>
      </w:r>
      <w:r w:rsidRPr="003A6D00">
        <w:rPr>
          <w:rFonts w:ascii="Sakkal Majalla" w:hAnsi="Sakkal Majalla" w:cs="Sakkal Majalla"/>
          <w:sz w:val="28"/>
          <w:szCs w:val="28"/>
          <w:rtl/>
        </w:rPr>
        <w:t>) تصويراً مرئياً لهذه النظرية، إذ يُمثل كل طبقة من طبقات الدفاع في المنظمة بشريحة من الجبن السويسري التي تحتوي على ثقوب. وتحدث الحوادث عندما تتراصف هذه الثقوب (نقاط الضعف) في جميع الطبقات، مما يسمح للخطر بالمرور عبر جميع الحواجز الدفاعية (</w:t>
      </w:r>
      <w:r w:rsidRPr="003A6D00">
        <w:rPr>
          <w:rFonts w:ascii="Sakkal Majalla" w:hAnsi="Sakkal Majalla" w:cs="Sakkal Majalla"/>
          <w:sz w:val="28"/>
          <w:szCs w:val="28"/>
        </w:rPr>
        <w:t>Reason, 2016</w:t>
      </w:r>
      <w:r w:rsidRPr="003A6D00">
        <w:rPr>
          <w:rFonts w:ascii="Sakkal Majalla" w:hAnsi="Sakkal Majalla" w:cs="Sakkal Majalla"/>
          <w:sz w:val="28"/>
          <w:szCs w:val="28"/>
          <w:rtl/>
        </w:rPr>
        <w:t>).</w:t>
      </w:r>
    </w:p>
    <w:p w14:paraId="5009CA9B" w14:textId="77777777" w:rsidR="003A6D00" w:rsidRPr="003A6D00" w:rsidRDefault="003A6D00" w:rsidP="003A6D00">
      <w:pPr>
        <w:spacing w:line="360" w:lineRule="auto"/>
        <w:jc w:val="both"/>
        <w:rPr>
          <w:rFonts w:ascii="Sakkal Majalla" w:hAnsi="Sakkal Majalla" w:cs="Sakkal Majalla"/>
          <w:sz w:val="28"/>
          <w:szCs w:val="28"/>
          <w:rtl/>
        </w:rPr>
      </w:pPr>
      <w:r w:rsidRPr="003A6D00">
        <w:rPr>
          <w:rFonts w:ascii="Sakkal Majalla" w:hAnsi="Sakkal Majalla" w:cs="Sakkal Majalla"/>
          <w:sz w:val="28"/>
          <w:szCs w:val="28"/>
          <w:rtl/>
        </w:rPr>
        <w:t>تُميز هذه النظرية بين نوعين من الفشل: الفشل النشط (</w:t>
      </w:r>
      <w:r w:rsidRPr="003A6D00">
        <w:rPr>
          <w:rFonts w:ascii="Sakkal Majalla" w:hAnsi="Sakkal Majalla" w:cs="Sakkal Majalla"/>
          <w:sz w:val="28"/>
          <w:szCs w:val="28"/>
        </w:rPr>
        <w:t>Active Failures</w:t>
      </w:r>
      <w:r w:rsidRPr="003A6D00">
        <w:rPr>
          <w:rFonts w:ascii="Sakkal Majalla" w:hAnsi="Sakkal Majalla" w:cs="Sakkal Majalla"/>
          <w:sz w:val="28"/>
          <w:szCs w:val="28"/>
          <w:rtl/>
        </w:rPr>
        <w:t>) الذي يحدث على مستوى الأفراد الذين يعملون على خط المواجهة (مثل الأخطاء والانتهاكات)، والفشل الكامن (</w:t>
      </w:r>
      <w:r w:rsidRPr="003A6D00">
        <w:rPr>
          <w:rFonts w:ascii="Sakkal Majalla" w:hAnsi="Sakkal Majalla" w:cs="Sakkal Majalla"/>
          <w:sz w:val="28"/>
          <w:szCs w:val="28"/>
        </w:rPr>
        <w:t>Latent Failures</w:t>
      </w:r>
      <w:r w:rsidRPr="003A6D00">
        <w:rPr>
          <w:rFonts w:ascii="Sakkal Majalla" w:hAnsi="Sakkal Majalla" w:cs="Sakkal Majalla"/>
          <w:sz w:val="28"/>
          <w:szCs w:val="28"/>
          <w:rtl/>
        </w:rPr>
        <w:t xml:space="preserve">) الذي ينشأ من القرارات </w:t>
      </w:r>
      <w:r w:rsidRPr="003A6D00">
        <w:rPr>
          <w:rFonts w:ascii="Sakkal Majalla" w:hAnsi="Sakkal Majalla" w:cs="Sakkal Majalla"/>
          <w:sz w:val="28"/>
          <w:szCs w:val="28"/>
          <w:rtl/>
        </w:rPr>
        <w:lastRenderedPageBreak/>
        <w:t>والسياسات على المستويات الإدارية العليا (مثل ضعف التصميم التنظيمي، ونقص الموارد، وضعف ثقافة السلامة). وتُؤكد النظرية على أن معظم الحوادث الخطيرة تنتج عن تفاعل بين الفشل النشط والفشل الكامن (</w:t>
      </w:r>
      <w:r w:rsidRPr="003A6D00">
        <w:rPr>
          <w:rFonts w:ascii="Sakkal Majalla" w:hAnsi="Sakkal Majalla" w:cs="Sakkal Majalla"/>
          <w:sz w:val="28"/>
          <w:szCs w:val="28"/>
        </w:rPr>
        <w:t>Reason, 2016</w:t>
      </w:r>
      <w:r w:rsidRPr="003A6D00">
        <w:rPr>
          <w:rFonts w:ascii="Sakkal Majalla" w:hAnsi="Sakkal Majalla" w:cs="Sakkal Majalla"/>
          <w:sz w:val="28"/>
          <w:szCs w:val="28"/>
          <w:rtl/>
        </w:rPr>
        <w:t>).</w:t>
      </w:r>
    </w:p>
    <w:p w14:paraId="22AE6F08" w14:textId="77777777" w:rsidR="003A6D00" w:rsidRPr="003A6D00" w:rsidRDefault="003A6D00" w:rsidP="003A6D00">
      <w:pPr>
        <w:spacing w:line="360" w:lineRule="auto"/>
        <w:jc w:val="both"/>
        <w:rPr>
          <w:rFonts w:ascii="Sakkal Majalla" w:hAnsi="Sakkal Majalla" w:cs="Sakkal Majalla"/>
          <w:sz w:val="28"/>
          <w:szCs w:val="28"/>
          <w:rtl/>
        </w:rPr>
      </w:pPr>
      <w:r w:rsidRPr="003A6D00">
        <w:rPr>
          <w:rFonts w:ascii="Sakkal Majalla" w:hAnsi="Sakkal Majalla" w:cs="Sakkal Majalla"/>
          <w:sz w:val="28"/>
          <w:szCs w:val="28"/>
          <w:rtl/>
        </w:rPr>
        <w:t>تُوفر هذه النظرية إطاراً مفيداً لفهم أهمية إدارة المخاطر التشغيلية في منع الحوادث، من خلال تحديد وتقوية الحواجز الدفاعية، ومعالجة نقاط الضعف الكامنة في النظام، وبناء ثقافة سلامة قوية تُقلل من احتمالية حدوث الفشل النشط والكامن.</w:t>
      </w:r>
    </w:p>
    <w:p w14:paraId="18E64DC4" w14:textId="672FB4FE" w:rsidR="003A6D00" w:rsidRPr="003A6D00" w:rsidRDefault="003A6D00" w:rsidP="003A6D00">
      <w:pPr>
        <w:pStyle w:val="Heading3"/>
        <w:spacing w:line="360" w:lineRule="auto"/>
        <w:rPr>
          <w:rFonts w:ascii="Sakkal Majalla" w:hAnsi="Sakkal Majalla" w:cs="Sakkal Majalla"/>
          <w:b/>
          <w:bCs/>
          <w:color w:val="auto"/>
          <w:sz w:val="28"/>
          <w:szCs w:val="28"/>
          <w:rtl/>
        </w:rPr>
      </w:pPr>
      <w:bookmarkStart w:id="67" w:name="_Toc222153427"/>
      <w:r w:rsidRPr="003A6D00">
        <w:rPr>
          <w:rFonts w:ascii="Sakkal Majalla" w:hAnsi="Sakkal Majalla" w:cs="Sakkal Majalla"/>
          <w:b/>
          <w:bCs/>
          <w:color w:val="auto"/>
          <w:sz w:val="28"/>
          <w:szCs w:val="28"/>
          <w:rtl/>
        </w:rPr>
        <w:t>2.</w:t>
      </w:r>
      <w:r w:rsidRPr="003A6D00">
        <w:rPr>
          <w:rFonts w:ascii="Sakkal Majalla" w:hAnsi="Sakkal Majalla" w:cs="Sakkal Majalla" w:hint="cs"/>
          <w:b/>
          <w:bCs/>
          <w:color w:val="auto"/>
          <w:sz w:val="28"/>
          <w:szCs w:val="28"/>
          <w:rtl/>
        </w:rPr>
        <w:t>8</w:t>
      </w:r>
      <w:r w:rsidRPr="003A6D00">
        <w:rPr>
          <w:rFonts w:ascii="Sakkal Majalla" w:hAnsi="Sakkal Majalla" w:cs="Sakkal Majalla"/>
          <w:b/>
          <w:bCs/>
          <w:color w:val="auto"/>
          <w:sz w:val="28"/>
          <w:szCs w:val="28"/>
          <w:rtl/>
        </w:rPr>
        <w:t>.3 نظرية المنظمات عالية الموثوقية (</w:t>
      </w:r>
      <w:r w:rsidRPr="003A6D00">
        <w:rPr>
          <w:rFonts w:ascii="Sakkal Majalla" w:hAnsi="Sakkal Majalla" w:cs="Sakkal Majalla"/>
          <w:b/>
          <w:bCs/>
          <w:color w:val="auto"/>
          <w:sz w:val="28"/>
          <w:szCs w:val="28"/>
        </w:rPr>
        <w:t>High Reliability Organizations Theory</w:t>
      </w:r>
      <w:r w:rsidRPr="003A6D00">
        <w:rPr>
          <w:rFonts w:ascii="Sakkal Majalla" w:hAnsi="Sakkal Majalla" w:cs="Sakkal Majalla"/>
          <w:b/>
          <w:bCs/>
          <w:color w:val="auto"/>
          <w:sz w:val="28"/>
          <w:szCs w:val="28"/>
          <w:rtl/>
        </w:rPr>
        <w:t>)</w:t>
      </w:r>
      <w:bookmarkEnd w:id="67"/>
    </w:p>
    <w:p w14:paraId="56421319" w14:textId="77777777" w:rsidR="003A6D00" w:rsidRPr="003A6D00" w:rsidRDefault="003A6D00" w:rsidP="003A6D00">
      <w:pPr>
        <w:spacing w:line="360" w:lineRule="auto"/>
        <w:jc w:val="both"/>
        <w:rPr>
          <w:rFonts w:ascii="Sakkal Majalla" w:hAnsi="Sakkal Majalla" w:cs="Sakkal Majalla"/>
          <w:sz w:val="28"/>
          <w:szCs w:val="28"/>
          <w:rtl/>
        </w:rPr>
      </w:pPr>
      <w:r w:rsidRPr="003A6D00">
        <w:rPr>
          <w:rFonts w:ascii="Sakkal Majalla" w:hAnsi="Sakkal Majalla" w:cs="Sakkal Majalla"/>
          <w:sz w:val="28"/>
          <w:szCs w:val="28"/>
          <w:rtl/>
        </w:rPr>
        <w:t xml:space="preserve">تُركز نظرية المنظمات عالية الموثوقية على دراسة المنظمات التي تعمل في بيئات عالية </w:t>
      </w:r>
      <w:proofErr w:type="gramStart"/>
      <w:r w:rsidRPr="003A6D00">
        <w:rPr>
          <w:rFonts w:ascii="Sakkal Majalla" w:hAnsi="Sakkal Majalla" w:cs="Sakkal Majalla"/>
          <w:sz w:val="28"/>
          <w:szCs w:val="28"/>
          <w:rtl/>
        </w:rPr>
        <w:t>المخاطر</w:t>
      </w:r>
      <w:proofErr w:type="gramEnd"/>
      <w:r w:rsidRPr="003A6D00">
        <w:rPr>
          <w:rFonts w:ascii="Sakkal Majalla" w:hAnsi="Sakkal Majalla" w:cs="Sakkal Majalla"/>
          <w:sz w:val="28"/>
          <w:szCs w:val="28"/>
          <w:rtl/>
        </w:rPr>
        <w:t xml:space="preserve"> ولكنها تحقق مستويات استثنائية من السلامة والأداء، مثل شركات الطيران، ومحطات الطاقة النووية، وحاملات الطائرات. وقد حدد </w:t>
      </w:r>
      <w:r w:rsidRPr="003A6D00">
        <w:rPr>
          <w:rFonts w:ascii="Sakkal Majalla" w:hAnsi="Sakkal Majalla" w:cs="Sakkal Majalla"/>
          <w:sz w:val="28"/>
          <w:szCs w:val="28"/>
        </w:rPr>
        <w:t>Weick and Sutcliffe</w:t>
      </w:r>
      <w:r w:rsidRPr="003A6D00">
        <w:rPr>
          <w:rFonts w:ascii="Sakkal Majalla" w:hAnsi="Sakkal Majalla" w:cs="Sakkal Majalla"/>
          <w:sz w:val="28"/>
          <w:szCs w:val="28"/>
          <w:rtl/>
        </w:rPr>
        <w:t xml:space="preserve"> (2015) خمس خصائص رئيسة تُميز هذه المنظمات:</w:t>
      </w:r>
    </w:p>
    <w:p w14:paraId="3FE37714" w14:textId="77777777" w:rsidR="003A6D00" w:rsidRPr="003A6D00" w:rsidRDefault="003A6D00" w:rsidP="003A6D00">
      <w:pPr>
        <w:spacing w:line="360" w:lineRule="auto"/>
        <w:jc w:val="both"/>
        <w:rPr>
          <w:rFonts w:ascii="Sakkal Majalla" w:hAnsi="Sakkal Majalla" w:cs="Sakkal Majalla"/>
          <w:sz w:val="28"/>
          <w:szCs w:val="28"/>
          <w:rtl/>
        </w:rPr>
      </w:pPr>
      <w:r w:rsidRPr="003A6D00">
        <w:rPr>
          <w:rFonts w:ascii="Sakkal Majalla" w:hAnsi="Sakkal Majalla" w:cs="Sakkal Majalla"/>
          <w:sz w:val="28"/>
          <w:szCs w:val="28"/>
          <w:rtl/>
        </w:rPr>
        <w:t>الانشغال بالفشل (</w:t>
      </w:r>
      <w:r w:rsidRPr="003A6D00">
        <w:rPr>
          <w:rFonts w:ascii="Sakkal Majalla" w:hAnsi="Sakkal Majalla" w:cs="Sakkal Majalla"/>
          <w:sz w:val="28"/>
          <w:szCs w:val="28"/>
        </w:rPr>
        <w:t>Preoccupation with Failure</w:t>
      </w:r>
      <w:r w:rsidRPr="003A6D00">
        <w:rPr>
          <w:rFonts w:ascii="Sakkal Majalla" w:hAnsi="Sakkal Majalla" w:cs="Sakkal Majalla"/>
          <w:sz w:val="28"/>
          <w:szCs w:val="28"/>
          <w:rtl/>
        </w:rPr>
        <w:t>): الاهتمام المستمر بالأخطاء الصغيرة والحوادث الوشيكة كإشارات تحذيرية لمشاكل أكبر محتملة، والتعامل معها بجدية بدلاً من تجاهلها.</w:t>
      </w:r>
    </w:p>
    <w:p w14:paraId="145C21AB" w14:textId="77777777" w:rsidR="003A6D00" w:rsidRPr="003A6D00" w:rsidRDefault="003A6D00" w:rsidP="003A6D00">
      <w:pPr>
        <w:spacing w:line="360" w:lineRule="auto"/>
        <w:jc w:val="both"/>
        <w:rPr>
          <w:rFonts w:ascii="Sakkal Majalla" w:hAnsi="Sakkal Majalla" w:cs="Sakkal Majalla"/>
          <w:sz w:val="28"/>
          <w:szCs w:val="28"/>
          <w:rtl/>
        </w:rPr>
      </w:pPr>
      <w:r w:rsidRPr="003A6D00">
        <w:rPr>
          <w:rFonts w:ascii="Sakkal Majalla" w:hAnsi="Sakkal Majalla" w:cs="Sakkal Majalla"/>
          <w:sz w:val="28"/>
          <w:szCs w:val="28"/>
          <w:rtl/>
        </w:rPr>
        <w:t>الحساسية للعمليات (</w:t>
      </w:r>
      <w:r w:rsidRPr="003A6D00">
        <w:rPr>
          <w:rFonts w:ascii="Sakkal Majalla" w:hAnsi="Sakkal Majalla" w:cs="Sakkal Majalla"/>
          <w:sz w:val="28"/>
          <w:szCs w:val="28"/>
        </w:rPr>
        <w:t>Sensitivity to Operations</w:t>
      </w:r>
      <w:r w:rsidRPr="003A6D00">
        <w:rPr>
          <w:rFonts w:ascii="Sakkal Majalla" w:hAnsi="Sakkal Majalla" w:cs="Sakkal Majalla"/>
          <w:sz w:val="28"/>
          <w:szCs w:val="28"/>
          <w:rtl/>
        </w:rPr>
        <w:t>): الوعي المستمر بما يحدث فعلياً في العمليات اليومية، والقدرة على اكتشاف الانحرافات والمشاكل الصغيرة قبل تفاقمها.</w:t>
      </w:r>
    </w:p>
    <w:p w14:paraId="2D846A13" w14:textId="77777777" w:rsidR="003A6D00" w:rsidRPr="003A6D00" w:rsidRDefault="003A6D00" w:rsidP="003A6D00">
      <w:pPr>
        <w:spacing w:line="360" w:lineRule="auto"/>
        <w:jc w:val="both"/>
        <w:rPr>
          <w:rFonts w:ascii="Sakkal Majalla" w:hAnsi="Sakkal Majalla" w:cs="Sakkal Majalla"/>
          <w:sz w:val="28"/>
          <w:szCs w:val="28"/>
          <w:rtl/>
        </w:rPr>
      </w:pPr>
      <w:r w:rsidRPr="003A6D00">
        <w:rPr>
          <w:rFonts w:ascii="Sakkal Majalla" w:hAnsi="Sakkal Majalla" w:cs="Sakkal Majalla"/>
          <w:sz w:val="28"/>
          <w:szCs w:val="28"/>
          <w:rtl/>
        </w:rPr>
        <w:t>الالتزام بالمرونة (</w:t>
      </w:r>
      <w:r w:rsidRPr="003A6D00">
        <w:rPr>
          <w:rFonts w:ascii="Sakkal Majalla" w:hAnsi="Sakkal Majalla" w:cs="Sakkal Majalla"/>
          <w:sz w:val="28"/>
          <w:szCs w:val="28"/>
        </w:rPr>
        <w:t>Commitment to Resilience</w:t>
      </w:r>
      <w:r w:rsidRPr="003A6D00">
        <w:rPr>
          <w:rFonts w:ascii="Sakkal Majalla" w:hAnsi="Sakkal Majalla" w:cs="Sakkal Majalla"/>
          <w:sz w:val="28"/>
          <w:szCs w:val="28"/>
          <w:rtl/>
        </w:rPr>
        <w:t>): القدرة على التعافي بسرعة من الأخطاء والأزمات، والتكيف مع المواقف غير المتوقعة.</w:t>
      </w:r>
    </w:p>
    <w:p w14:paraId="4BE62348" w14:textId="77777777" w:rsidR="003A6D00" w:rsidRPr="003A6D00" w:rsidRDefault="003A6D00" w:rsidP="003A6D00">
      <w:pPr>
        <w:spacing w:line="360" w:lineRule="auto"/>
        <w:jc w:val="both"/>
        <w:rPr>
          <w:rFonts w:ascii="Sakkal Majalla" w:hAnsi="Sakkal Majalla" w:cs="Sakkal Majalla"/>
          <w:sz w:val="28"/>
          <w:szCs w:val="28"/>
          <w:rtl/>
        </w:rPr>
      </w:pPr>
      <w:r w:rsidRPr="003A6D00">
        <w:rPr>
          <w:rFonts w:ascii="Sakkal Majalla" w:hAnsi="Sakkal Majalla" w:cs="Sakkal Majalla"/>
          <w:sz w:val="28"/>
          <w:szCs w:val="28"/>
          <w:rtl/>
        </w:rPr>
        <w:t>الاحترام للخبرة (</w:t>
      </w:r>
      <w:r w:rsidRPr="003A6D00">
        <w:rPr>
          <w:rFonts w:ascii="Sakkal Majalla" w:hAnsi="Sakkal Majalla" w:cs="Sakkal Majalla"/>
          <w:sz w:val="28"/>
          <w:szCs w:val="28"/>
        </w:rPr>
        <w:t>Deference to Expertise</w:t>
      </w:r>
      <w:r w:rsidRPr="003A6D00">
        <w:rPr>
          <w:rFonts w:ascii="Sakkal Majalla" w:hAnsi="Sakkal Majalla" w:cs="Sakkal Majalla"/>
          <w:sz w:val="28"/>
          <w:szCs w:val="28"/>
          <w:rtl/>
        </w:rPr>
        <w:t>): تفويض الصلاحيات لاتخاذ القرارات للأفراد الأكثر خبرة ومعرفة بالموقف، بغض النظر عن مواقعهم في الهيكل التنظيمي الرسمي.</w:t>
      </w:r>
    </w:p>
    <w:p w14:paraId="56E46CD4" w14:textId="77777777" w:rsidR="003A6D00" w:rsidRPr="003A6D00" w:rsidRDefault="003A6D00" w:rsidP="003A6D00">
      <w:pPr>
        <w:spacing w:line="360" w:lineRule="auto"/>
        <w:jc w:val="both"/>
        <w:rPr>
          <w:rFonts w:ascii="Sakkal Majalla" w:hAnsi="Sakkal Majalla" w:cs="Sakkal Majalla"/>
          <w:sz w:val="28"/>
          <w:szCs w:val="28"/>
          <w:rtl/>
        </w:rPr>
      </w:pPr>
      <w:r w:rsidRPr="003A6D00">
        <w:rPr>
          <w:rFonts w:ascii="Sakkal Majalla" w:hAnsi="Sakkal Majalla" w:cs="Sakkal Majalla"/>
          <w:sz w:val="28"/>
          <w:szCs w:val="28"/>
          <w:rtl/>
        </w:rPr>
        <w:t>التبسيط الحذر (</w:t>
      </w:r>
      <w:r w:rsidRPr="003A6D00">
        <w:rPr>
          <w:rFonts w:ascii="Sakkal Majalla" w:hAnsi="Sakkal Majalla" w:cs="Sakkal Majalla"/>
          <w:sz w:val="28"/>
          <w:szCs w:val="28"/>
        </w:rPr>
        <w:t>Reluctance to Simplify</w:t>
      </w:r>
      <w:r w:rsidRPr="003A6D00">
        <w:rPr>
          <w:rFonts w:ascii="Sakkal Majalla" w:hAnsi="Sakkal Majalla" w:cs="Sakkal Majalla"/>
          <w:sz w:val="28"/>
          <w:szCs w:val="28"/>
          <w:rtl/>
        </w:rPr>
        <w:t>): تجنب التفسيرات المبسطة للمواقف المعقدة، والبحث عن فهم عميق ومتعدد الأبعاد للمخاطر والمشاكل (</w:t>
      </w:r>
      <w:r w:rsidRPr="003A6D00">
        <w:rPr>
          <w:rFonts w:ascii="Sakkal Majalla" w:hAnsi="Sakkal Majalla" w:cs="Sakkal Majalla"/>
          <w:sz w:val="28"/>
          <w:szCs w:val="28"/>
        </w:rPr>
        <w:t>Weick</w:t>
      </w:r>
      <w:r w:rsidRPr="003A6D00">
        <w:rPr>
          <w:rFonts w:ascii="Sakkal Majalla" w:hAnsi="Sakkal Majalla" w:cs="Sakkal Majalla"/>
          <w:sz w:val="28"/>
          <w:szCs w:val="28"/>
          <w:rtl/>
        </w:rPr>
        <w:t xml:space="preserve"> &amp; </w:t>
      </w:r>
      <w:r w:rsidRPr="003A6D00">
        <w:rPr>
          <w:rFonts w:ascii="Sakkal Majalla" w:hAnsi="Sakkal Majalla" w:cs="Sakkal Majalla"/>
          <w:sz w:val="28"/>
          <w:szCs w:val="28"/>
        </w:rPr>
        <w:t>Sutcliffe, 2015</w:t>
      </w:r>
      <w:r w:rsidRPr="003A6D00">
        <w:rPr>
          <w:rFonts w:ascii="Sakkal Majalla" w:hAnsi="Sakkal Majalla" w:cs="Sakkal Majalla"/>
          <w:sz w:val="28"/>
          <w:szCs w:val="28"/>
          <w:rtl/>
        </w:rPr>
        <w:t>).</w:t>
      </w:r>
    </w:p>
    <w:p w14:paraId="142FDB88" w14:textId="77777777" w:rsidR="003A6D00" w:rsidRPr="003A6D00" w:rsidRDefault="003A6D00" w:rsidP="003A6D00">
      <w:pPr>
        <w:spacing w:line="360" w:lineRule="auto"/>
        <w:jc w:val="both"/>
        <w:rPr>
          <w:rFonts w:ascii="Sakkal Majalla" w:hAnsi="Sakkal Majalla" w:cs="Sakkal Majalla"/>
          <w:sz w:val="28"/>
          <w:szCs w:val="28"/>
          <w:rtl/>
        </w:rPr>
      </w:pPr>
      <w:r w:rsidRPr="003A6D00">
        <w:rPr>
          <w:rFonts w:ascii="Sakkal Majalla" w:hAnsi="Sakkal Majalla" w:cs="Sakkal Majalla"/>
          <w:sz w:val="28"/>
          <w:szCs w:val="28"/>
          <w:rtl/>
        </w:rPr>
        <w:lastRenderedPageBreak/>
        <w:t>تُوفر هذه النظرية إطاراً مفيداً لفهم كيفية تحقيق شركات الخدمات الأرضية لمستويات عالية من الأداء والسلامة في بيئة عمل معقدة وعالية المخاطر، من خلال تطبيق مبادئ المنظمات عالية الموثوقية في أنظمة إدارة المخاطر وثقافة السلامة.</w:t>
      </w:r>
    </w:p>
    <w:p w14:paraId="0B05B412" w14:textId="175635A9" w:rsidR="003A6D00" w:rsidRPr="003A6D00" w:rsidRDefault="003A6D00" w:rsidP="003A6D00">
      <w:pPr>
        <w:pStyle w:val="Heading3"/>
        <w:spacing w:line="360" w:lineRule="auto"/>
        <w:rPr>
          <w:rFonts w:ascii="Sakkal Majalla" w:hAnsi="Sakkal Majalla" w:cs="Sakkal Majalla"/>
          <w:b/>
          <w:bCs/>
          <w:color w:val="auto"/>
          <w:sz w:val="28"/>
          <w:szCs w:val="28"/>
          <w:rtl/>
        </w:rPr>
      </w:pPr>
      <w:bookmarkStart w:id="68" w:name="_Toc222153428"/>
      <w:r w:rsidRPr="003A6D00">
        <w:rPr>
          <w:rFonts w:ascii="Sakkal Majalla" w:hAnsi="Sakkal Majalla" w:cs="Sakkal Majalla"/>
          <w:b/>
          <w:bCs/>
          <w:color w:val="auto"/>
          <w:sz w:val="28"/>
          <w:szCs w:val="28"/>
          <w:rtl/>
        </w:rPr>
        <w:t>2.</w:t>
      </w:r>
      <w:r w:rsidRPr="003A6D00">
        <w:rPr>
          <w:rFonts w:ascii="Sakkal Majalla" w:hAnsi="Sakkal Majalla" w:cs="Sakkal Majalla" w:hint="cs"/>
          <w:b/>
          <w:bCs/>
          <w:color w:val="auto"/>
          <w:sz w:val="28"/>
          <w:szCs w:val="28"/>
          <w:rtl/>
        </w:rPr>
        <w:t>8</w:t>
      </w:r>
      <w:r w:rsidRPr="003A6D00">
        <w:rPr>
          <w:rFonts w:ascii="Sakkal Majalla" w:hAnsi="Sakkal Majalla" w:cs="Sakkal Majalla"/>
          <w:b/>
          <w:bCs/>
          <w:color w:val="auto"/>
          <w:sz w:val="28"/>
          <w:szCs w:val="28"/>
          <w:rtl/>
        </w:rPr>
        <w:t>.4 نظرية الكفاءة التنظيمية (</w:t>
      </w:r>
      <w:r w:rsidRPr="003A6D00">
        <w:rPr>
          <w:rFonts w:ascii="Sakkal Majalla" w:hAnsi="Sakkal Majalla" w:cs="Sakkal Majalla"/>
          <w:b/>
          <w:bCs/>
          <w:color w:val="auto"/>
          <w:sz w:val="28"/>
          <w:szCs w:val="28"/>
        </w:rPr>
        <w:t>Organizational Effectiveness Theory</w:t>
      </w:r>
      <w:r w:rsidRPr="003A6D00">
        <w:rPr>
          <w:rFonts w:ascii="Sakkal Majalla" w:hAnsi="Sakkal Majalla" w:cs="Sakkal Majalla"/>
          <w:b/>
          <w:bCs/>
          <w:color w:val="auto"/>
          <w:sz w:val="28"/>
          <w:szCs w:val="28"/>
          <w:rtl/>
        </w:rPr>
        <w:t>)</w:t>
      </w:r>
      <w:bookmarkEnd w:id="68"/>
    </w:p>
    <w:p w14:paraId="74D9CAD6" w14:textId="77777777" w:rsidR="003A6D00" w:rsidRPr="003A6D00" w:rsidRDefault="003A6D00" w:rsidP="003A6D00">
      <w:pPr>
        <w:spacing w:line="360" w:lineRule="auto"/>
        <w:jc w:val="both"/>
        <w:rPr>
          <w:rFonts w:ascii="Sakkal Majalla" w:hAnsi="Sakkal Majalla" w:cs="Sakkal Majalla"/>
          <w:sz w:val="28"/>
          <w:szCs w:val="28"/>
          <w:rtl/>
        </w:rPr>
      </w:pPr>
      <w:r w:rsidRPr="003A6D00">
        <w:rPr>
          <w:rFonts w:ascii="Sakkal Majalla" w:hAnsi="Sakkal Majalla" w:cs="Sakkal Majalla"/>
          <w:sz w:val="28"/>
          <w:szCs w:val="28"/>
          <w:rtl/>
        </w:rPr>
        <w:t xml:space="preserve">تُركز نظرية الكفاءة التنظيمية على العوامل التي تُحدد مدى نجاح المنظمات في تحقيق أهدافها. ويُعرّف </w:t>
      </w:r>
      <w:r w:rsidRPr="003A6D00">
        <w:rPr>
          <w:rFonts w:ascii="Sakkal Majalla" w:hAnsi="Sakkal Majalla" w:cs="Sakkal Majalla"/>
          <w:sz w:val="28"/>
          <w:szCs w:val="28"/>
        </w:rPr>
        <w:t>Neely et al</w:t>
      </w:r>
      <w:r w:rsidRPr="003A6D00">
        <w:rPr>
          <w:rFonts w:ascii="Sakkal Majalla" w:hAnsi="Sakkal Majalla" w:cs="Sakkal Majalla"/>
          <w:sz w:val="28"/>
          <w:szCs w:val="28"/>
          <w:rtl/>
        </w:rPr>
        <w:t>. (2005) الكفاءة التنظيمية بأنها "مدى تحقيق المنظمة لأهدافها المتعددة، بما في ذلك الأهداف المالية والتشغيلية والاستراتيجية والاجتماعية". وتُؤكد هذه النظرية على أن الكفاءة التنظيمية مفهوم متعدد الأبعاد يشمل جوانب مختلفة من الأداء، وأن قياسها يتطلب استخدام مؤشرات متنوعة تعكس هذه الأبعاد المختلفة.</w:t>
      </w:r>
    </w:p>
    <w:p w14:paraId="62476BB3" w14:textId="77777777" w:rsidR="003A6D00" w:rsidRPr="003A6D00" w:rsidRDefault="003A6D00" w:rsidP="003A6D00">
      <w:pPr>
        <w:spacing w:line="360" w:lineRule="auto"/>
        <w:jc w:val="both"/>
        <w:rPr>
          <w:rFonts w:ascii="Sakkal Majalla" w:hAnsi="Sakkal Majalla" w:cs="Sakkal Majalla"/>
          <w:sz w:val="28"/>
          <w:szCs w:val="28"/>
          <w:rtl/>
        </w:rPr>
      </w:pPr>
      <w:r w:rsidRPr="003A6D00">
        <w:rPr>
          <w:rFonts w:ascii="Sakkal Majalla" w:hAnsi="Sakkal Majalla" w:cs="Sakkal Majalla"/>
          <w:sz w:val="28"/>
          <w:szCs w:val="28"/>
          <w:rtl/>
        </w:rPr>
        <w:t>تُفسر هذه النظرية العلاقة بين إدارة المخاطر التشغيلية والأداء التشغيلي من خلال اعتبار إدارة المخاطر كأحد العوامل الحاسمة في تحقيق الكفاءة التنظيمية، إذ أنها تُساعد المنظمة على تجنب أو تقليل الخسائر والتعطيلات، وتحسين استخدام الموارد، وتحقيق أهدافها بفعالية أكبر (</w:t>
      </w:r>
      <w:r w:rsidRPr="003A6D00">
        <w:rPr>
          <w:rFonts w:ascii="Sakkal Majalla" w:hAnsi="Sakkal Majalla" w:cs="Sakkal Majalla"/>
          <w:sz w:val="28"/>
          <w:szCs w:val="28"/>
        </w:rPr>
        <w:t>Neely et al., 2005</w:t>
      </w:r>
      <w:r w:rsidRPr="003A6D00">
        <w:rPr>
          <w:rFonts w:ascii="Sakkal Majalla" w:hAnsi="Sakkal Majalla" w:cs="Sakkal Majalla"/>
          <w:sz w:val="28"/>
          <w:szCs w:val="28"/>
          <w:rtl/>
        </w:rPr>
        <w:t>).</w:t>
      </w:r>
    </w:p>
    <w:p w14:paraId="68FBAAE2" w14:textId="236A7CE1" w:rsidR="003A6D00" w:rsidRPr="003A6D00" w:rsidRDefault="003A6D00" w:rsidP="003A6D00">
      <w:pPr>
        <w:pStyle w:val="Heading3"/>
        <w:spacing w:line="360" w:lineRule="auto"/>
        <w:rPr>
          <w:rFonts w:ascii="Sakkal Majalla" w:hAnsi="Sakkal Majalla" w:cs="Sakkal Majalla"/>
          <w:b/>
          <w:bCs/>
          <w:color w:val="auto"/>
          <w:sz w:val="28"/>
          <w:szCs w:val="28"/>
          <w:rtl/>
        </w:rPr>
      </w:pPr>
      <w:bookmarkStart w:id="69" w:name="_Toc222153429"/>
      <w:r w:rsidRPr="003A6D00">
        <w:rPr>
          <w:rFonts w:ascii="Sakkal Majalla" w:hAnsi="Sakkal Majalla" w:cs="Sakkal Majalla"/>
          <w:b/>
          <w:bCs/>
          <w:color w:val="auto"/>
          <w:sz w:val="28"/>
          <w:szCs w:val="28"/>
          <w:rtl/>
        </w:rPr>
        <w:t>2.</w:t>
      </w:r>
      <w:r w:rsidRPr="003A6D00">
        <w:rPr>
          <w:rFonts w:ascii="Sakkal Majalla" w:hAnsi="Sakkal Majalla" w:cs="Sakkal Majalla" w:hint="cs"/>
          <w:b/>
          <w:bCs/>
          <w:color w:val="auto"/>
          <w:sz w:val="28"/>
          <w:szCs w:val="28"/>
          <w:rtl/>
        </w:rPr>
        <w:t>8</w:t>
      </w:r>
      <w:r w:rsidRPr="003A6D00">
        <w:rPr>
          <w:rFonts w:ascii="Sakkal Majalla" w:hAnsi="Sakkal Majalla" w:cs="Sakkal Majalla"/>
          <w:b/>
          <w:bCs/>
          <w:color w:val="auto"/>
          <w:sz w:val="28"/>
          <w:szCs w:val="28"/>
          <w:rtl/>
        </w:rPr>
        <w:t>.5 نظرية ثقافة السلامة (</w:t>
      </w:r>
      <w:r w:rsidRPr="003A6D00">
        <w:rPr>
          <w:rFonts w:ascii="Sakkal Majalla" w:hAnsi="Sakkal Majalla" w:cs="Sakkal Majalla"/>
          <w:b/>
          <w:bCs/>
          <w:color w:val="auto"/>
          <w:sz w:val="28"/>
          <w:szCs w:val="28"/>
        </w:rPr>
        <w:t>Safety Culture Theory</w:t>
      </w:r>
      <w:r w:rsidRPr="003A6D00">
        <w:rPr>
          <w:rFonts w:ascii="Sakkal Majalla" w:hAnsi="Sakkal Majalla" w:cs="Sakkal Majalla"/>
          <w:b/>
          <w:bCs/>
          <w:color w:val="auto"/>
          <w:sz w:val="28"/>
          <w:szCs w:val="28"/>
          <w:rtl/>
        </w:rPr>
        <w:t>)</w:t>
      </w:r>
      <w:bookmarkEnd w:id="69"/>
    </w:p>
    <w:p w14:paraId="19D79FC8" w14:textId="77777777" w:rsidR="003A6D00" w:rsidRPr="003A6D00" w:rsidRDefault="003A6D00" w:rsidP="003A6D00">
      <w:pPr>
        <w:spacing w:line="360" w:lineRule="auto"/>
        <w:jc w:val="both"/>
        <w:rPr>
          <w:rFonts w:ascii="Sakkal Majalla" w:hAnsi="Sakkal Majalla" w:cs="Sakkal Majalla"/>
          <w:sz w:val="28"/>
          <w:szCs w:val="28"/>
          <w:rtl/>
        </w:rPr>
      </w:pPr>
      <w:r w:rsidRPr="003A6D00">
        <w:rPr>
          <w:rFonts w:ascii="Sakkal Majalla" w:hAnsi="Sakkal Majalla" w:cs="Sakkal Majalla"/>
          <w:sz w:val="28"/>
          <w:szCs w:val="28"/>
          <w:rtl/>
        </w:rPr>
        <w:t xml:space="preserve">طور </w:t>
      </w:r>
      <w:r w:rsidRPr="003A6D00">
        <w:rPr>
          <w:rFonts w:ascii="Sakkal Majalla" w:hAnsi="Sakkal Majalla" w:cs="Sakkal Majalla"/>
          <w:sz w:val="28"/>
          <w:szCs w:val="28"/>
        </w:rPr>
        <w:t>Reason</w:t>
      </w:r>
      <w:r w:rsidRPr="003A6D00">
        <w:rPr>
          <w:rFonts w:ascii="Sakkal Majalla" w:hAnsi="Sakkal Majalla" w:cs="Sakkal Majalla"/>
          <w:sz w:val="28"/>
          <w:szCs w:val="28"/>
          <w:rtl/>
        </w:rPr>
        <w:t xml:space="preserve"> (1997) نظرية ثقافة السلامة التي تُفسر كيفية تأثير القيم والمعتقدات والمواقف والسلوكيات المشتركة في المنظمة على مستوى السلامة والأداء. وتُحدد هذه النظرية </w:t>
      </w:r>
      <w:proofErr w:type="gramStart"/>
      <w:r w:rsidRPr="003A6D00">
        <w:rPr>
          <w:rFonts w:ascii="Sakkal Majalla" w:hAnsi="Sakkal Majalla" w:cs="Sakkal Majalla"/>
          <w:sz w:val="28"/>
          <w:szCs w:val="28"/>
          <w:rtl/>
        </w:rPr>
        <w:t>أربعة</w:t>
      </w:r>
      <w:proofErr w:type="gramEnd"/>
      <w:r w:rsidRPr="003A6D00">
        <w:rPr>
          <w:rFonts w:ascii="Sakkal Majalla" w:hAnsi="Sakkal Majalla" w:cs="Sakkal Majalla"/>
          <w:sz w:val="28"/>
          <w:szCs w:val="28"/>
          <w:rtl/>
        </w:rPr>
        <w:t xml:space="preserve"> مكونات رئيسة لثقافة السلامة القوية: ثقافة الإبلاغ، وثقافة العدالة، وثقافة المرونة، وثقافة التعلم. وتُؤكد النظرية على أن بناء ثقافة سلامة قوية يتطلب جهوداً متكاملة تشمل التزام القيادة، ومشاركة الموظفين، وأنظمة إدارة فعالة، وتواصل مفتوح (</w:t>
      </w:r>
      <w:r w:rsidRPr="003A6D00">
        <w:rPr>
          <w:rFonts w:ascii="Sakkal Majalla" w:hAnsi="Sakkal Majalla" w:cs="Sakkal Majalla"/>
          <w:sz w:val="28"/>
          <w:szCs w:val="28"/>
        </w:rPr>
        <w:t>Reason, 1997</w:t>
      </w:r>
      <w:r w:rsidRPr="003A6D00">
        <w:rPr>
          <w:rFonts w:ascii="Sakkal Majalla" w:hAnsi="Sakkal Majalla" w:cs="Sakkal Majalla"/>
          <w:sz w:val="28"/>
          <w:szCs w:val="28"/>
          <w:rtl/>
        </w:rPr>
        <w:t>).</w:t>
      </w:r>
    </w:p>
    <w:p w14:paraId="001982EB" w14:textId="77777777" w:rsidR="003A6D00" w:rsidRDefault="003A6D00" w:rsidP="003A6D00">
      <w:pPr>
        <w:spacing w:line="360" w:lineRule="auto"/>
        <w:jc w:val="both"/>
        <w:rPr>
          <w:rFonts w:ascii="Sakkal Majalla" w:hAnsi="Sakkal Majalla" w:cs="Sakkal Majalla"/>
          <w:sz w:val="28"/>
          <w:szCs w:val="28"/>
          <w:rtl/>
        </w:rPr>
      </w:pPr>
      <w:r w:rsidRPr="003A6D00">
        <w:rPr>
          <w:rFonts w:ascii="Sakkal Majalla" w:hAnsi="Sakkal Majalla" w:cs="Sakkal Majalla"/>
          <w:sz w:val="28"/>
          <w:szCs w:val="28"/>
          <w:rtl/>
        </w:rPr>
        <w:t>تُوفر هذه النظرية إطاراً مفاهيمياً لفهم العلاقة التفاعلية بين إدارة المخاطر التشغيلية وثقافة السلامة، إذ تُؤكد على أن نجاح أنظمة إدارة المخاطر يعتمد على وجود ثقافة تنظيمية داعمة، وأن ممارسات إدارة المخاطر الفعالة تُسهم في تعزيز ثقافة السلامة.</w:t>
      </w:r>
    </w:p>
    <w:p w14:paraId="2EE1C47D" w14:textId="77777777" w:rsidR="003A6D00" w:rsidRDefault="003A6D00" w:rsidP="003A6D00">
      <w:pPr>
        <w:spacing w:line="360" w:lineRule="auto"/>
        <w:jc w:val="both"/>
        <w:rPr>
          <w:rFonts w:ascii="Sakkal Majalla" w:hAnsi="Sakkal Majalla" w:cs="Sakkal Majalla"/>
          <w:sz w:val="28"/>
          <w:szCs w:val="28"/>
          <w:rtl/>
        </w:rPr>
      </w:pPr>
    </w:p>
    <w:p w14:paraId="5AE1793F" w14:textId="77777777" w:rsidR="003A6D00" w:rsidRPr="003A6D00" w:rsidRDefault="003A6D00" w:rsidP="003A6D00">
      <w:pPr>
        <w:spacing w:line="360" w:lineRule="auto"/>
        <w:jc w:val="both"/>
        <w:rPr>
          <w:rFonts w:ascii="Sakkal Majalla" w:hAnsi="Sakkal Majalla" w:cs="Sakkal Majalla"/>
          <w:sz w:val="28"/>
          <w:szCs w:val="28"/>
          <w:rtl/>
        </w:rPr>
      </w:pPr>
    </w:p>
    <w:p w14:paraId="6DC01AE1" w14:textId="51768E12" w:rsidR="003A6D00" w:rsidRPr="003A6D00" w:rsidRDefault="003A6D00" w:rsidP="003A6D00">
      <w:pPr>
        <w:pStyle w:val="Heading3"/>
        <w:spacing w:line="360" w:lineRule="auto"/>
        <w:rPr>
          <w:rFonts w:ascii="Sakkal Majalla" w:hAnsi="Sakkal Majalla" w:cs="Sakkal Majalla"/>
          <w:b/>
          <w:bCs/>
          <w:color w:val="auto"/>
          <w:sz w:val="28"/>
          <w:szCs w:val="28"/>
          <w:rtl/>
        </w:rPr>
      </w:pPr>
      <w:bookmarkStart w:id="70" w:name="_Toc222153430"/>
      <w:r w:rsidRPr="003A6D00">
        <w:rPr>
          <w:rFonts w:ascii="Sakkal Majalla" w:hAnsi="Sakkal Majalla" w:cs="Sakkal Majalla"/>
          <w:b/>
          <w:bCs/>
          <w:color w:val="auto"/>
          <w:sz w:val="28"/>
          <w:szCs w:val="28"/>
          <w:rtl/>
        </w:rPr>
        <w:lastRenderedPageBreak/>
        <w:t>2.</w:t>
      </w:r>
      <w:r w:rsidRPr="003A6D00">
        <w:rPr>
          <w:rFonts w:ascii="Sakkal Majalla" w:hAnsi="Sakkal Majalla" w:cs="Sakkal Majalla" w:hint="cs"/>
          <w:b/>
          <w:bCs/>
          <w:color w:val="auto"/>
          <w:sz w:val="28"/>
          <w:szCs w:val="28"/>
          <w:rtl/>
        </w:rPr>
        <w:t>8</w:t>
      </w:r>
      <w:r w:rsidRPr="003A6D00">
        <w:rPr>
          <w:rFonts w:ascii="Sakkal Majalla" w:hAnsi="Sakkal Majalla" w:cs="Sakkal Majalla"/>
          <w:b/>
          <w:bCs/>
          <w:color w:val="auto"/>
          <w:sz w:val="28"/>
          <w:szCs w:val="28"/>
          <w:rtl/>
        </w:rPr>
        <w:t>.6 التكامل بين النظريات</w:t>
      </w:r>
      <w:bookmarkEnd w:id="70"/>
    </w:p>
    <w:p w14:paraId="7DD41BB4" w14:textId="77777777" w:rsidR="003A6D00" w:rsidRPr="003A6D00" w:rsidRDefault="003A6D00" w:rsidP="003A6D00">
      <w:pPr>
        <w:spacing w:line="360" w:lineRule="auto"/>
        <w:jc w:val="both"/>
        <w:rPr>
          <w:rFonts w:ascii="Sakkal Majalla" w:hAnsi="Sakkal Majalla" w:cs="Sakkal Majalla"/>
          <w:sz w:val="28"/>
          <w:szCs w:val="28"/>
          <w:rtl/>
        </w:rPr>
      </w:pPr>
      <w:r w:rsidRPr="003A6D00">
        <w:rPr>
          <w:rFonts w:ascii="Sakkal Majalla" w:hAnsi="Sakkal Majalla" w:cs="Sakkal Majalla"/>
          <w:sz w:val="28"/>
          <w:szCs w:val="28"/>
          <w:rtl/>
        </w:rPr>
        <w:t>تُوفر هذه النظريات مجتمعة إطاراً نظرياً متكاملاً لفهم العلاقات بين متغيرات الدراسة. فنظرية إدارة المخاطر المؤسسية توفر الإطار العام لفهم كيفية إدارة المخاطر بطريقة استراتيجية ومتكاملة، بينما تُفسر نظرية الحوادث التنظيمية كيفية حدوث الحوادث وأهمية الحواجز الدفاعية المتعددة. وتُوضح نظرية المنظمات عالية الموثوقية الخصائص والممارسات التي تُمكّن المنظمات من تحقيق مستويات استثنائية من السلامة والأداء في بيئات عالية المخاطر. وتُفسر نظرية الكفاءة التنظيمية كيفية تأثير إدارة المخاطر على الأداء التنظيمي، بينما تُوضح نظرية ثقافة السلامة دور الثقافة التنظيمية في دعم ممارسات إدارة المخاطر وتحقيق السلامة.</w:t>
      </w:r>
    </w:p>
    <w:p w14:paraId="4D37BA82" w14:textId="77777777" w:rsidR="003A6D00" w:rsidRPr="003A6D00" w:rsidRDefault="003A6D00" w:rsidP="003A6D00">
      <w:pPr>
        <w:spacing w:line="360" w:lineRule="auto"/>
        <w:jc w:val="both"/>
        <w:rPr>
          <w:rFonts w:ascii="Sakkal Majalla" w:hAnsi="Sakkal Majalla" w:cs="Sakkal Majalla"/>
          <w:sz w:val="28"/>
          <w:szCs w:val="28"/>
          <w:rtl/>
        </w:rPr>
      </w:pPr>
      <w:r w:rsidRPr="003A6D00">
        <w:rPr>
          <w:rFonts w:ascii="Sakkal Majalla" w:hAnsi="Sakkal Majalla" w:cs="Sakkal Majalla"/>
          <w:sz w:val="28"/>
          <w:szCs w:val="28"/>
          <w:rtl/>
        </w:rPr>
        <w:t>يُمكن تصور التكامل بين هذه النظريات على النحو التالي: إدارة المخاطر التشغيلية الفعالة (وفقاً لنظرية إدارة المخاطر المؤسسية) تُساعد في بناء حواجز دفاعية متعددة ضد الحوادث (وفقاً لنظرية الحوادث التنظيمية)، وتطبيق مبادئ المنظمات عالية الموثوقية (وفقاً لنظرية المنظمات عالية الموثوقية)، مما يُحسّن الأداء التشغيلي (وفقاً لنظرية الكفاءة التنظيمية) ويُعزز ثقافة السلامة (وفقاً لنظرية ثقافة السلامة)، والتي بدورها تدعم فعالية إدارة المخاطر في دورة تفاعلية مستمرة.</w:t>
      </w:r>
    </w:p>
    <w:bookmarkEnd w:id="0"/>
    <w:p w14:paraId="1B744CD1" w14:textId="77777777" w:rsidR="00F925D0" w:rsidRDefault="00F925D0" w:rsidP="0063545B">
      <w:pPr>
        <w:spacing w:line="360" w:lineRule="auto"/>
        <w:jc w:val="both"/>
        <w:rPr>
          <w:rFonts w:ascii="Sakkal Majalla" w:hAnsi="Sakkal Majalla" w:cs="Sakkal Majalla"/>
          <w:sz w:val="28"/>
          <w:szCs w:val="28"/>
          <w:u w:val="single"/>
          <w:rtl/>
        </w:rPr>
      </w:pPr>
    </w:p>
    <w:p w14:paraId="084C2177" w14:textId="77777777" w:rsidR="00A211EB" w:rsidRDefault="00A211EB" w:rsidP="0063545B">
      <w:pPr>
        <w:spacing w:line="360" w:lineRule="auto"/>
        <w:jc w:val="both"/>
        <w:rPr>
          <w:rFonts w:ascii="Sakkal Majalla" w:hAnsi="Sakkal Majalla" w:cs="Sakkal Majalla"/>
          <w:sz w:val="28"/>
          <w:szCs w:val="28"/>
          <w:u w:val="single"/>
          <w:rtl/>
        </w:rPr>
      </w:pPr>
    </w:p>
    <w:p w14:paraId="533951F2" w14:textId="77777777" w:rsidR="00A211EB" w:rsidRDefault="00A211EB" w:rsidP="0063545B">
      <w:pPr>
        <w:spacing w:line="360" w:lineRule="auto"/>
        <w:jc w:val="both"/>
        <w:rPr>
          <w:rFonts w:ascii="Sakkal Majalla" w:hAnsi="Sakkal Majalla" w:cs="Sakkal Majalla"/>
          <w:sz w:val="28"/>
          <w:szCs w:val="28"/>
          <w:u w:val="single"/>
          <w:rtl/>
        </w:rPr>
      </w:pPr>
    </w:p>
    <w:p w14:paraId="5D70678B" w14:textId="77777777" w:rsidR="00A211EB" w:rsidRDefault="00A211EB" w:rsidP="0063545B">
      <w:pPr>
        <w:spacing w:line="360" w:lineRule="auto"/>
        <w:jc w:val="both"/>
        <w:rPr>
          <w:rFonts w:ascii="Sakkal Majalla" w:hAnsi="Sakkal Majalla" w:cs="Sakkal Majalla"/>
          <w:sz w:val="28"/>
          <w:szCs w:val="28"/>
          <w:u w:val="single"/>
          <w:rtl/>
        </w:rPr>
      </w:pPr>
    </w:p>
    <w:p w14:paraId="2AF3ED35" w14:textId="77777777" w:rsidR="00A211EB" w:rsidRDefault="00A211EB" w:rsidP="0063545B">
      <w:pPr>
        <w:spacing w:line="360" w:lineRule="auto"/>
        <w:jc w:val="both"/>
        <w:rPr>
          <w:rFonts w:ascii="Sakkal Majalla" w:hAnsi="Sakkal Majalla" w:cs="Sakkal Majalla"/>
          <w:sz w:val="28"/>
          <w:szCs w:val="28"/>
          <w:u w:val="single"/>
          <w:rtl/>
        </w:rPr>
      </w:pPr>
    </w:p>
    <w:p w14:paraId="254D774C" w14:textId="77777777" w:rsidR="00A211EB" w:rsidRDefault="00A211EB" w:rsidP="0063545B">
      <w:pPr>
        <w:spacing w:line="360" w:lineRule="auto"/>
        <w:jc w:val="both"/>
        <w:rPr>
          <w:rFonts w:ascii="Sakkal Majalla" w:hAnsi="Sakkal Majalla" w:cs="Sakkal Majalla"/>
          <w:sz w:val="28"/>
          <w:szCs w:val="28"/>
          <w:u w:val="single"/>
          <w:rtl/>
        </w:rPr>
      </w:pPr>
    </w:p>
    <w:p w14:paraId="4B635698" w14:textId="77777777" w:rsidR="00A211EB" w:rsidRDefault="00A211EB" w:rsidP="0063545B">
      <w:pPr>
        <w:spacing w:line="360" w:lineRule="auto"/>
        <w:jc w:val="both"/>
        <w:rPr>
          <w:rFonts w:ascii="Sakkal Majalla" w:hAnsi="Sakkal Majalla" w:cs="Sakkal Majalla"/>
          <w:sz w:val="28"/>
          <w:szCs w:val="28"/>
          <w:u w:val="single"/>
          <w:rtl/>
        </w:rPr>
      </w:pPr>
    </w:p>
    <w:p w14:paraId="396DDC9F" w14:textId="77777777" w:rsidR="00A211EB" w:rsidRDefault="00A211EB" w:rsidP="0063545B">
      <w:pPr>
        <w:spacing w:line="360" w:lineRule="auto"/>
        <w:jc w:val="both"/>
        <w:rPr>
          <w:rFonts w:ascii="Sakkal Majalla" w:hAnsi="Sakkal Majalla" w:cs="Sakkal Majalla"/>
          <w:sz w:val="28"/>
          <w:szCs w:val="28"/>
          <w:u w:val="single"/>
          <w:rtl/>
        </w:rPr>
      </w:pPr>
    </w:p>
    <w:p w14:paraId="3D62B6AE" w14:textId="77777777" w:rsidR="00A211EB" w:rsidRDefault="00A211EB" w:rsidP="0063545B">
      <w:pPr>
        <w:spacing w:line="360" w:lineRule="auto"/>
        <w:jc w:val="both"/>
        <w:rPr>
          <w:rFonts w:ascii="Sakkal Majalla" w:hAnsi="Sakkal Majalla" w:cs="Sakkal Majalla"/>
          <w:sz w:val="28"/>
          <w:szCs w:val="28"/>
          <w:u w:val="single"/>
          <w:rtl/>
        </w:rPr>
      </w:pPr>
    </w:p>
    <w:p w14:paraId="1DF78F9C" w14:textId="77777777" w:rsidR="00A211EB" w:rsidRDefault="00A211EB" w:rsidP="0063545B">
      <w:pPr>
        <w:spacing w:line="360" w:lineRule="auto"/>
        <w:jc w:val="both"/>
        <w:rPr>
          <w:rFonts w:ascii="Sakkal Majalla" w:hAnsi="Sakkal Majalla" w:cs="Sakkal Majalla"/>
          <w:sz w:val="28"/>
          <w:szCs w:val="28"/>
          <w:u w:val="single"/>
          <w:rtl/>
        </w:rPr>
      </w:pPr>
    </w:p>
    <w:p w14:paraId="524589E0" w14:textId="77777777" w:rsidR="00A211EB" w:rsidRDefault="00A211EB" w:rsidP="0063545B">
      <w:pPr>
        <w:spacing w:line="360" w:lineRule="auto"/>
        <w:jc w:val="both"/>
        <w:rPr>
          <w:rFonts w:ascii="Sakkal Majalla" w:hAnsi="Sakkal Majalla" w:cs="Sakkal Majalla"/>
          <w:sz w:val="28"/>
          <w:szCs w:val="28"/>
          <w:u w:val="single"/>
          <w:rtl/>
        </w:rPr>
      </w:pPr>
    </w:p>
    <w:p w14:paraId="07F2B8BB" w14:textId="77777777" w:rsidR="00A211EB" w:rsidRDefault="00A211EB" w:rsidP="0063545B">
      <w:pPr>
        <w:spacing w:line="360" w:lineRule="auto"/>
        <w:jc w:val="both"/>
        <w:rPr>
          <w:rFonts w:ascii="Sakkal Majalla" w:hAnsi="Sakkal Majalla" w:cs="Sakkal Majalla"/>
          <w:sz w:val="28"/>
          <w:szCs w:val="28"/>
          <w:u w:val="single"/>
          <w:rtl/>
        </w:rPr>
      </w:pPr>
    </w:p>
    <w:p w14:paraId="39CB71B5" w14:textId="77777777" w:rsidR="00A211EB" w:rsidRDefault="00A211EB" w:rsidP="0063545B">
      <w:pPr>
        <w:spacing w:line="360" w:lineRule="auto"/>
        <w:jc w:val="both"/>
        <w:rPr>
          <w:rFonts w:ascii="Sakkal Majalla" w:hAnsi="Sakkal Majalla" w:cs="Sakkal Majalla"/>
          <w:sz w:val="28"/>
          <w:szCs w:val="28"/>
          <w:u w:val="single"/>
          <w:rtl/>
        </w:rPr>
      </w:pPr>
    </w:p>
    <w:p w14:paraId="714960CB" w14:textId="77777777" w:rsidR="00A211EB" w:rsidRDefault="00A211EB" w:rsidP="0063545B">
      <w:pPr>
        <w:spacing w:line="360" w:lineRule="auto"/>
        <w:jc w:val="both"/>
        <w:rPr>
          <w:rFonts w:ascii="Sakkal Majalla" w:hAnsi="Sakkal Majalla" w:cs="Sakkal Majalla"/>
          <w:sz w:val="28"/>
          <w:szCs w:val="28"/>
          <w:u w:val="single"/>
          <w:rtl/>
        </w:rPr>
      </w:pPr>
    </w:p>
    <w:sectPr w:rsidR="00A211EB" w:rsidSect="007002AF">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FE7AB" w14:textId="77777777" w:rsidR="004B3D02" w:rsidRDefault="004B3D02" w:rsidP="009125CE">
      <w:pPr>
        <w:spacing w:after="0" w:line="240" w:lineRule="auto"/>
      </w:pPr>
      <w:r>
        <w:separator/>
      </w:r>
    </w:p>
  </w:endnote>
  <w:endnote w:type="continuationSeparator" w:id="0">
    <w:p w14:paraId="05F73D0A" w14:textId="77777777" w:rsidR="004B3D02" w:rsidRDefault="004B3D0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ecoType Naskh Special">
    <w:panose1 w:val="02010000000000000000"/>
    <w:charset w:val="B2"/>
    <w:family w:val="auto"/>
    <w:pitch w:val="variable"/>
    <w:sig w:usb0="00002001" w:usb1="80000000" w:usb2="00000008" w:usb3="00000000" w:csb0="00000040" w:csb1="00000000"/>
  </w:font>
  <w:font w:name="Kufi Extended Outline">
    <w:panose1 w:val="04010401010101010101"/>
    <w:charset w:val="B2"/>
    <w:family w:val="decorative"/>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45951532"/>
      <w:docPartObj>
        <w:docPartGallery w:val="Page Numbers (Bottom of Page)"/>
        <w:docPartUnique/>
      </w:docPartObj>
    </w:sdtPr>
    <w:sdtContent>
      <w:p w14:paraId="745B43C8" w14:textId="325772DA" w:rsidR="007002AF" w:rsidRDefault="00690379">
        <w:pPr>
          <w:pStyle w:val="Footer"/>
          <w:jc w:val="center"/>
        </w:pPr>
        <w:r>
          <w:rPr>
            <w:rFonts w:hint="cs"/>
            <w:rtl/>
          </w:rPr>
          <w:t>-</w:t>
        </w:r>
        <w:r w:rsidR="007002AF">
          <w:fldChar w:fldCharType="begin"/>
        </w:r>
        <w:r w:rsidR="007002AF">
          <w:instrText>PAGE   \* MERGEFORMAT</w:instrText>
        </w:r>
        <w:r w:rsidR="007002AF">
          <w:fldChar w:fldCharType="separate"/>
        </w:r>
        <w:r w:rsidR="007002AF">
          <w:rPr>
            <w:rtl/>
            <w:lang w:val="ar-SA"/>
          </w:rPr>
          <w:t>2</w:t>
        </w:r>
        <w:r w:rsidR="007002AF">
          <w:fldChar w:fldCharType="end"/>
        </w:r>
        <w:r>
          <w:rPr>
            <w:rFonts w:hint="cs"/>
            <w:rtl/>
          </w:rPr>
          <w:t>-</w:t>
        </w:r>
      </w:p>
    </w:sdtContent>
  </w:sdt>
  <w:p w14:paraId="24ADC41C" w14:textId="77777777" w:rsidR="007002AF" w:rsidRDefault="007002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EA4EE" w14:textId="77777777" w:rsidR="004B3D02" w:rsidRDefault="004B3D02" w:rsidP="009125CE">
      <w:pPr>
        <w:spacing w:after="0" w:line="240" w:lineRule="auto"/>
      </w:pPr>
      <w:r>
        <w:separator/>
      </w:r>
    </w:p>
  </w:footnote>
  <w:footnote w:type="continuationSeparator" w:id="0">
    <w:p w14:paraId="6B8BA2B3" w14:textId="77777777" w:rsidR="004B3D02" w:rsidRDefault="004B3D0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A4B1B"/>
    <w:multiLevelType w:val="hybridMultilevel"/>
    <w:tmpl w:val="3ADECA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93274E3"/>
    <w:multiLevelType w:val="multilevel"/>
    <w:tmpl w:val="D8526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26BBA"/>
    <w:multiLevelType w:val="multilevel"/>
    <w:tmpl w:val="35D6C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526C0"/>
    <w:multiLevelType w:val="hybridMultilevel"/>
    <w:tmpl w:val="83D63F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D237A9"/>
    <w:multiLevelType w:val="multilevel"/>
    <w:tmpl w:val="15166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33093C"/>
    <w:multiLevelType w:val="multilevel"/>
    <w:tmpl w:val="DF06A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F06C35"/>
    <w:multiLevelType w:val="hybridMultilevel"/>
    <w:tmpl w:val="E8CEB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F45B4D"/>
    <w:multiLevelType w:val="hybridMultilevel"/>
    <w:tmpl w:val="4006B3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0A13273"/>
    <w:multiLevelType w:val="hybridMultilevel"/>
    <w:tmpl w:val="24F2B8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5271B77"/>
    <w:multiLevelType w:val="multilevel"/>
    <w:tmpl w:val="9FF8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284D1D"/>
    <w:multiLevelType w:val="hybridMultilevel"/>
    <w:tmpl w:val="5084567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000219"/>
    <w:multiLevelType w:val="hybridMultilevel"/>
    <w:tmpl w:val="4A54D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F56BDD"/>
    <w:multiLevelType w:val="hybridMultilevel"/>
    <w:tmpl w:val="8864E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992C7F"/>
    <w:multiLevelType w:val="multilevel"/>
    <w:tmpl w:val="5A92E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5360BE"/>
    <w:multiLevelType w:val="hybridMultilevel"/>
    <w:tmpl w:val="43E86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1711B2"/>
    <w:multiLevelType w:val="hybridMultilevel"/>
    <w:tmpl w:val="FA426A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8723AE5"/>
    <w:multiLevelType w:val="hybridMultilevel"/>
    <w:tmpl w:val="4EE06C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9C62F64"/>
    <w:multiLevelType w:val="hybridMultilevel"/>
    <w:tmpl w:val="98C8C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E1386B"/>
    <w:multiLevelType w:val="hybridMultilevel"/>
    <w:tmpl w:val="2AB27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7159CE"/>
    <w:multiLevelType w:val="hybridMultilevel"/>
    <w:tmpl w:val="1AEE8CE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77D39C7"/>
    <w:multiLevelType w:val="hybridMultilevel"/>
    <w:tmpl w:val="6E203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A63ECD"/>
    <w:multiLevelType w:val="hybridMultilevel"/>
    <w:tmpl w:val="F2B6C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2E2E1E"/>
    <w:multiLevelType w:val="hybridMultilevel"/>
    <w:tmpl w:val="04E04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945B54"/>
    <w:multiLevelType w:val="multilevel"/>
    <w:tmpl w:val="D554B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BA0CD5"/>
    <w:multiLevelType w:val="multilevel"/>
    <w:tmpl w:val="D2AE17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8D2D59"/>
    <w:multiLevelType w:val="hybridMultilevel"/>
    <w:tmpl w:val="B73E4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764AAA"/>
    <w:multiLevelType w:val="hybridMultilevel"/>
    <w:tmpl w:val="2A788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192876"/>
    <w:multiLevelType w:val="hybridMultilevel"/>
    <w:tmpl w:val="DC66C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1552F2"/>
    <w:multiLevelType w:val="multilevel"/>
    <w:tmpl w:val="9A346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BE2035"/>
    <w:multiLevelType w:val="hybridMultilevel"/>
    <w:tmpl w:val="A330F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5F2F21"/>
    <w:multiLevelType w:val="hybridMultilevel"/>
    <w:tmpl w:val="67DCF4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B5453DC"/>
    <w:multiLevelType w:val="hybridMultilevel"/>
    <w:tmpl w:val="E90AA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4F2B09"/>
    <w:multiLevelType w:val="hybridMultilevel"/>
    <w:tmpl w:val="699C1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28246E0"/>
    <w:multiLevelType w:val="hybridMultilevel"/>
    <w:tmpl w:val="A8822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D84EF7"/>
    <w:multiLevelType w:val="multilevel"/>
    <w:tmpl w:val="44DE6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102A58"/>
    <w:multiLevelType w:val="multilevel"/>
    <w:tmpl w:val="63202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6113600">
    <w:abstractNumId w:val="12"/>
  </w:num>
  <w:num w:numId="2" w16cid:durableId="513496378">
    <w:abstractNumId w:val="21"/>
  </w:num>
  <w:num w:numId="3" w16cid:durableId="1195314675">
    <w:abstractNumId w:val="29"/>
  </w:num>
  <w:num w:numId="4" w16cid:durableId="35467221">
    <w:abstractNumId w:val="14"/>
  </w:num>
  <w:num w:numId="5" w16cid:durableId="646515708">
    <w:abstractNumId w:val="32"/>
  </w:num>
  <w:num w:numId="6" w16cid:durableId="1036203053">
    <w:abstractNumId w:val="22"/>
  </w:num>
  <w:num w:numId="7" w16cid:durableId="1594439574">
    <w:abstractNumId w:val="18"/>
  </w:num>
  <w:num w:numId="8" w16cid:durableId="1488745336">
    <w:abstractNumId w:val="6"/>
  </w:num>
  <w:num w:numId="9" w16cid:durableId="165022508">
    <w:abstractNumId w:val="25"/>
  </w:num>
  <w:num w:numId="10" w16cid:durableId="1846164876">
    <w:abstractNumId w:val="26"/>
  </w:num>
  <w:num w:numId="11" w16cid:durableId="1703750282">
    <w:abstractNumId w:val="11"/>
  </w:num>
  <w:num w:numId="12" w16cid:durableId="1350331567">
    <w:abstractNumId w:val="20"/>
  </w:num>
  <w:num w:numId="13" w16cid:durableId="2054116246">
    <w:abstractNumId w:val="27"/>
  </w:num>
  <w:num w:numId="14" w16cid:durableId="841504656">
    <w:abstractNumId w:val="33"/>
  </w:num>
  <w:num w:numId="15" w16cid:durableId="1389299231">
    <w:abstractNumId w:val="7"/>
  </w:num>
  <w:num w:numId="16" w16cid:durableId="1228997512">
    <w:abstractNumId w:val="17"/>
  </w:num>
  <w:num w:numId="17" w16cid:durableId="575167503">
    <w:abstractNumId w:val="31"/>
  </w:num>
  <w:num w:numId="18" w16cid:durableId="490870421">
    <w:abstractNumId w:val="23"/>
  </w:num>
  <w:num w:numId="19" w16cid:durableId="186918507">
    <w:abstractNumId w:val="5"/>
  </w:num>
  <w:num w:numId="20" w16cid:durableId="629362086">
    <w:abstractNumId w:val="13"/>
  </w:num>
  <w:num w:numId="21" w16cid:durableId="1394154763">
    <w:abstractNumId w:val="35"/>
  </w:num>
  <w:num w:numId="22" w16cid:durableId="1556967530">
    <w:abstractNumId w:val="24"/>
  </w:num>
  <w:num w:numId="23" w16cid:durableId="1249772920">
    <w:abstractNumId w:val="28"/>
  </w:num>
  <w:num w:numId="24" w16cid:durableId="74401287">
    <w:abstractNumId w:val="1"/>
  </w:num>
  <w:num w:numId="25" w16cid:durableId="760832090">
    <w:abstractNumId w:val="34"/>
  </w:num>
  <w:num w:numId="26" w16cid:durableId="326371570">
    <w:abstractNumId w:val="2"/>
  </w:num>
  <w:num w:numId="27" w16cid:durableId="643387731">
    <w:abstractNumId w:val="4"/>
  </w:num>
  <w:num w:numId="28" w16cid:durableId="1186670230">
    <w:abstractNumId w:val="9"/>
  </w:num>
  <w:num w:numId="29" w16cid:durableId="421221519">
    <w:abstractNumId w:val="16"/>
  </w:num>
  <w:num w:numId="30" w16cid:durableId="1045174673">
    <w:abstractNumId w:val="0"/>
  </w:num>
  <w:num w:numId="31" w16cid:durableId="33045831">
    <w:abstractNumId w:val="8"/>
  </w:num>
  <w:num w:numId="32" w16cid:durableId="322852778">
    <w:abstractNumId w:val="30"/>
  </w:num>
  <w:num w:numId="33" w16cid:durableId="1199510366">
    <w:abstractNumId w:val="15"/>
  </w:num>
  <w:num w:numId="34" w16cid:durableId="2128815741">
    <w:abstractNumId w:val="19"/>
  </w:num>
  <w:num w:numId="35" w16cid:durableId="302930753">
    <w:abstractNumId w:val="10"/>
  </w:num>
  <w:num w:numId="36" w16cid:durableId="12364288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143"/>
    <w:rsid w:val="000530F3"/>
    <w:rsid w:val="00076C73"/>
    <w:rsid w:val="00090F21"/>
    <w:rsid w:val="00091A7D"/>
    <w:rsid w:val="000A4B09"/>
    <w:rsid w:val="000A76B4"/>
    <w:rsid w:val="000C5FD1"/>
    <w:rsid w:val="000E0C43"/>
    <w:rsid w:val="000F44B4"/>
    <w:rsid w:val="000F56A6"/>
    <w:rsid w:val="001102CC"/>
    <w:rsid w:val="00130E7B"/>
    <w:rsid w:val="00155E0B"/>
    <w:rsid w:val="00181191"/>
    <w:rsid w:val="001864CC"/>
    <w:rsid w:val="001902DB"/>
    <w:rsid w:val="00193648"/>
    <w:rsid w:val="001C2162"/>
    <w:rsid w:val="001F4FC7"/>
    <w:rsid w:val="001F549A"/>
    <w:rsid w:val="002271B2"/>
    <w:rsid w:val="00266013"/>
    <w:rsid w:val="002708CB"/>
    <w:rsid w:val="00271E34"/>
    <w:rsid w:val="00275EC8"/>
    <w:rsid w:val="00281CB8"/>
    <w:rsid w:val="002C0450"/>
    <w:rsid w:val="002F219E"/>
    <w:rsid w:val="00347686"/>
    <w:rsid w:val="0035758A"/>
    <w:rsid w:val="00361EA0"/>
    <w:rsid w:val="003858DD"/>
    <w:rsid w:val="003A6D00"/>
    <w:rsid w:val="003D1F89"/>
    <w:rsid w:val="00401B3D"/>
    <w:rsid w:val="004163C7"/>
    <w:rsid w:val="00485E55"/>
    <w:rsid w:val="004A6CF6"/>
    <w:rsid w:val="004B3CD6"/>
    <w:rsid w:val="004B3D02"/>
    <w:rsid w:val="004C5478"/>
    <w:rsid w:val="004E47F2"/>
    <w:rsid w:val="00542CA2"/>
    <w:rsid w:val="0056649F"/>
    <w:rsid w:val="00577DEE"/>
    <w:rsid w:val="00593839"/>
    <w:rsid w:val="005B7D40"/>
    <w:rsid w:val="005C4FF4"/>
    <w:rsid w:val="005F6664"/>
    <w:rsid w:val="0060023F"/>
    <w:rsid w:val="0063545B"/>
    <w:rsid w:val="00663B75"/>
    <w:rsid w:val="00665066"/>
    <w:rsid w:val="006878B6"/>
    <w:rsid w:val="00690379"/>
    <w:rsid w:val="006948DE"/>
    <w:rsid w:val="006B4F57"/>
    <w:rsid w:val="006B68A0"/>
    <w:rsid w:val="006C3E4F"/>
    <w:rsid w:val="006D0B9A"/>
    <w:rsid w:val="006F277E"/>
    <w:rsid w:val="007002AF"/>
    <w:rsid w:val="00702527"/>
    <w:rsid w:val="007356B0"/>
    <w:rsid w:val="007B0E54"/>
    <w:rsid w:val="007E28DC"/>
    <w:rsid w:val="007E3A20"/>
    <w:rsid w:val="008162BC"/>
    <w:rsid w:val="00856FDA"/>
    <w:rsid w:val="008722B1"/>
    <w:rsid w:val="00877AAC"/>
    <w:rsid w:val="00885541"/>
    <w:rsid w:val="00896FE4"/>
    <w:rsid w:val="00897B52"/>
    <w:rsid w:val="008E604E"/>
    <w:rsid w:val="008F1EAE"/>
    <w:rsid w:val="0090561D"/>
    <w:rsid w:val="009125CE"/>
    <w:rsid w:val="00946F5F"/>
    <w:rsid w:val="00995F80"/>
    <w:rsid w:val="009A284A"/>
    <w:rsid w:val="009B6888"/>
    <w:rsid w:val="009C0161"/>
    <w:rsid w:val="009D108D"/>
    <w:rsid w:val="009D1BBF"/>
    <w:rsid w:val="009D254B"/>
    <w:rsid w:val="009E1436"/>
    <w:rsid w:val="009E5668"/>
    <w:rsid w:val="009F6F95"/>
    <w:rsid w:val="00A11506"/>
    <w:rsid w:val="00A211EB"/>
    <w:rsid w:val="00A379F9"/>
    <w:rsid w:val="00A66AF8"/>
    <w:rsid w:val="00A87346"/>
    <w:rsid w:val="00A93F0B"/>
    <w:rsid w:val="00AA79E9"/>
    <w:rsid w:val="00AB0A70"/>
    <w:rsid w:val="00AB2392"/>
    <w:rsid w:val="00AF3933"/>
    <w:rsid w:val="00B12670"/>
    <w:rsid w:val="00B23E7A"/>
    <w:rsid w:val="00B63B0F"/>
    <w:rsid w:val="00B707C8"/>
    <w:rsid w:val="00B7678A"/>
    <w:rsid w:val="00BC094B"/>
    <w:rsid w:val="00BD0FD3"/>
    <w:rsid w:val="00C528DB"/>
    <w:rsid w:val="00C645D6"/>
    <w:rsid w:val="00C7064F"/>
    <w:rsid w:val="00C72542"/>
    <w:rsid w:val="00C72744"/>
    <w:rsid w:val="00CB2A44"/>
    <w:rsid w:val="00CC108E"/>
    <w:rsid w:val="00CC52AE"/>
    <w:rsid w:val="00D04F62"/>
    <w:rsid w:val="00D1483B"/>
    <w:rsid w:val="00D21234"/>
    <w:rsid w:val="00D22171"/>
    <w:rsid w:val="00D50BC4"/>
    <w:rsid w:val="00D5130F"/>
    <w:rsid w:val="00D52480"/>
    <w:rsid w:val="00DB7778"/>
    <w:rsid w:val="00DC5A49"/>
    <w:rsid w:val="00DD5EE5"/>
    <w:rsid w:val="00E11A8A"/>
    <w:rsid w:val="00E26A67"/>
    <w:rsid w:val="00E43EBF"/>
    <w:rsid w:val="00E66E6B"/>
    <w:rsid w:val="00E805C7"/>
    <w:rsid w:val="00E80FD9"/>
    <w:rsid w:val="00E9407E"/>
    <w:rsid w:val="00EB10B3"/>
    <w:rsid w:val="00F01372"/>
    <w:rsid w:val="00F15F6D"/>
    <w:rsid w:val="00F479AD"/>
    <w:rsid w:val="00F526AD"/>
    <w:rsid w:val="00F5284E"/>
    <w:rsid w:val="00F546CE"/>
    <w:rsid w:val="00F63401"/>
    <w:rsid w:val="00F637EF"/>
    <w:rsid w:val="00F750D4"/>
    <w:rsid w:val="00F80B44"/>
    <w:rsid w:val="00F85963"/>
    <w:rsid w:val="00F925D0"/>
    <w:rsid w:val="00F969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05693289-C7FC-4D40-A9DB-2A2E47C00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B75"/>
    <w:pPr>
      <w:bidi/>
    </w:pPr>
  </w:style>
  <w:style w:type="paragraph" w:styleId="Heading1">
    <w:name w:val="heading 1"/>
    <w:basedOn w:val="Normal"/>
    <w:next w:val="Normal"/>
    <w:link w:val="Heading1Char"/>
    <w:uiPriority w:val="9"/>
    <w:qFormat/>
    <w:rsid w:val="00401B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1E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C4F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211E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C72542"/>
    <w:rPr>
      <w:color w:val="0563C1" w:themeColor="hyperlink"/>
      <w:u w:val="single"/>
    </w:rPr>
  </w:style>
  <w:style w:type="character" w:styleId="UnresolvedMention">
    <w:name w:val="Unresolved Mention"/>
    <w:basedOn w:val="DefaultParagraphFont"/>
    <w:uiPriority w:val="99"/>
    <w:semiHidden/>
    <w:unhideWhenUsed/>
    <w:rsid w:val="00C72542"/>
    <w:rPr>
      <w:color w:val="605E5C"/>
      <w:shd w:val="clear" w:color="auto" w:fill="E1DFDD"/>
    </w:rPr>
  </w:style>
  <w:style w:type="table" w:styleId="TableGrid">
    <w:name w:val="Table Grid"/>
    <w:basedOn w:val="TableNormal"/>
    <w:uiPriority w:val="39"/>
    <w:rsid w:val="00361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9696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B707C8"/>
    <w:pPr>
      <w:ind w:left="720"/>
      <w:contextualSpacing/>
    </w:pPr>
  </w:style>
  <w:style w:type="paragraph" w:styleId="Caption">
    <w:name w:val="caption"/>
    <w:basedOn w:val="Normal"/>
    <w:next w:val="Normal"/>
    <w:uiPriority w:val="35"/>
    <w:unhideWhenUsed/>
    <w:qFormat/>
    <w:rsid w:val="00A93F0B"/>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401B3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71E3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C4FF4"/>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E604E"/>
    <w:pPr>
      <w:outlineLvl w:val="9"/>
    </w:pPr>
    <w:rPr>
      <w:kern w:val="0"/>
      <w:rtl/>
      <w14:ligatures w14:val="none"/>
    </w:rPr>
  </w:style>
  <w:style w:type="paragraph" w:styleId="TOC1">
    <w:name w:val="toc 1"/>
    <w:basedOn w:val="Normal"/>
    <w:next w:val="Normal"/>
    <w:autoRedefine/>
    <w:uiPriority w:val="39"/>
    <w:unhideWhenUsed/>
    <w:rsid w:val="007002AF"/>
    <w:pPr>
      <w:tabs>
        <w:tab w:val="right" w:leader="dot" w:pos="8822"/>
      </w:tabs>
      <w:spacing w:after="100" w:line="276" w:lineRule="auto"/>
    </w:pPr>
    <w:rPr>
      <w:rFonts w:ascii="Sakkal Majalla" w:hAnsi="Sakkal Majalla" w:cs="Sakkal Majalla"/>
      <w:b/>
      <w:bCs/>
      <w:noProof/>
      <w:sz w:val="32"/>
      <w:szCs w:val="32"/>
      <w:lang w:bidi="ar-EG"/>
    </w:rPr>
  </w:style>
  <w:style w:type="paragraph" w:styleId="TOC2">
    <w:name w:val="toc 2"/>
    <w:basedOn w:val="Normal"/>
    <w:next w:val="Normal"/>
    <w:autoRedefine/>
    <w:uiPriority w:val="39"/>
    <w:unhideWhenUsed/>
    <w:rsid w:val="008E604E"/>
    <w:pPr>
      <w:spacing w:after="100"/>
      <w:ind w:left="220"/>
    </w:pPr>
  </w:style>
  <w:style w:type="paragraph" w:styleId="TOC3">
    <w:name w:val="toc 3"/>
    <w:basedOn w:val="Normal"/>
    <w:next w:val="Normal"/>
    <w:autoRedefine/>
    <w:uiPriority w:val="39"/>
    <w:unhideWhenUsed/>
    <w:rsid w:val="008E604E"/>
    <w:pPr>
      <w:spacing w:after="100"/>
      <w:ind w:left="440"/>
    </w:pPr>
  </w:style>
  <w:style w:type="paragraph" w:styleId="TOC4">
    <w:name w:val="toc 4"/>
    <w:basedOn w:val="Normal"/>
    <w:next w:val="Normal"/>
    <w:autoRedefine/>
    <w:uiPriority w:val="39"/>
    <w:unhideWhenUsed/>
    <w:rsid w:val="008E604E"/>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8E604E"/>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8E604E"/>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8E604E"/>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8E604E"/>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8E604E"/>
    <w:pPr>
      <w:spacing w:after="100" w:line="278" w:lineRule="auto"/>
      <w:ind w:left="1920"/>
    </w:pPr>
    <w:rPr>
      <w:rFonts w:eastAsiaTheme="minorEastAsia"/>
      <w:sz w:val="24"/>
      <w:szCs w:val="24"/>
    </w:rPr>
  </w:style>
  <w:style w:type="paragraph" w:styleId="TableofFigures">
    <w:name w:val="table of figures"/>
    <w:basedOn w:val="Normal"/>
    <w:next w:val="Normal"/>
    <w:uiPriority w:val="99"/>
    <w:unhideWhenUsed/>
    <w:rsid w:val="002F219E"/>
    <w:pPr>
      <w:spacing w:after="0"/>
    </w:pPr>
  </w:style>
  <w:style w:type="character" w:customStyle="1" w:styleId="Heading4Char">
    <w:name w:val="Heading 4 Char"/>
    <w:basedOn w:val="DefaultParagraphFont"/>
    <w:link w:val="Heading4"/>
    <w:uiPriority w:val="9"/>
    <w:semiHidden/>
    <w:rsid w:val="00A211EB"/>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A211EB"/>
    <w:rPr>
      <w:rFonts w:ascii="Times New Roman" w:hAnsi="Times New Roman" w:cs="Times New Roman"/>
      <w:sz w:val="24"/>
      <w:szCs w:val="24"/>
    </w:rPr>
  </w:style>
  <w:style w:type="table" w:styleId="PlainTable1">
    <w:name w:val="Plain Table 1"/>
    <w:basedOn w:val="TableNormal"/>
    <w:uiPriority w:val="41"/>
    <w:rsid w:val="00D50B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50B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1">
    <w:name w:val="Grid Table 4 Accent 1"/>
    <w:basedOn w:val="TableNormal"/>
    <w:uiPriority w:val="49"/>
    <w:rsid w:val="00D50BC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DD5EE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1102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81348">
      <w:bodyDiv w:val="1"/>
      <w:marLeft w:val="0"/>
      <w:marRight w:val="0"/>
      <w:marTop w:val="0"/>
      <w:marBottom w:val="0"/>
      <w:divBdr>
        <w:top w:val="none" w:sz="0" w:space="0" w:color="auto"/>
        <w:left w:val="none" w:sz="0" w:space="0" w:color="auto"/>
        <w:bottom w:val="none" w:sz="0" w:space="0" w:color="auto"/>
        <w:right w:val="none" w:sz="0" w:space="0" w:color="auto"/>
      </w:divBdr>
      <w:divsChild>
        <w:div w:id="337661737">
          <w:marLeft w:val="0"/>
          <w:marRight w:val="0"/>
          <w:marTop w:val="0"/>
          <w:marBottom w:val="0"/>
          <w:divBdr>
            <w:top w:val="none" w:sz="0" w:space="0" w:color="auto"/>
            <w:left w:val="none" w:sz="0" w:space="0" w:color="auto"/>
            <w:bottom w:val="none" w:sz="0" w:space="0" w:color="auto"/>
            <w:right w:val="none" w:sz="0" w:space="0" w:color="auto"/>
          </w:divBdr>
          <w:divsChild>
            <w:div w:id="870845141">
              <w:marLeft w:val="0"/>
              <w:marRight w:val="0"/>
              <w:marTop w:val="0"/>
              <w:marBottom w:val="0"/>
              <w:divBdr>
                <w:top w:val="none" w:sz="0" w:space="0" w:color="auto"/>
                <w:left w:val="none" w:sz="0" w:space="0" w:color="auto"/>
                <w:bottom w:val="none" w:sz="0" w:space="0" w:color="auto"/>
                <w:right w:val="none" w:sz="0" w:space="0" w:color="auto"/>
              </w:divBdr>
            </w:div>
          </w:divsChild>
        </w:div>
        <w:div w:id="939217896">
          <w:marLeft w:val="0"/>
          <w:marRight w:val="0"/>
          <w:marTop w:val="0"/>
          <w:marBottom w:val="0"/>
          <w:divBdr>
            <w:top w:val="none" w:sz="0" w:space="0" w:color="auto"/>
            <w:left w:val="none" w:sz="0" w:space="0" w:color="auto"/>
            <w:bottom w:val="none" w:sz="0" w:space="0" w:color="auto"/>
            <w:right w:val="none" w:sz="0" w:space="0" w:color="auto"/>
          </w:divBdr>
          <w:divsChild>
            <w:div w:id="1406489567">
              <w:marLeft w:val="0"/>
              <w:marRight w:val="0"/>
              <w:marTop w:val="0"/>
              <w:marBottom w:val="0"/>
              <w:divBdr>
                <w:top w:val="none" w:sz="0" w:space="0" w:color="auto"/>
                <w:left w:val="none" w:sz="0" w:space="0" w:color="auto"/>
                <w:bottom w:val="none" w:sz="0" w:space="0" w:color="auto"/>
                <w:right w:val="none" w:sz="0" w:space="0" w:color="auto"/>
              </w:divBdr>
            </w:div>
          </w:divsChild>
        </w:div>
        <w:div w:id="1259868936">
          <w:marLeft w:val="0"/>
          <w:marRight w:val="0"/>
          <w:marTop w:val="0"/>
          <w:marBottom w:val="0"/>
          <w:divBdr>
            <w:top w:val="none" w:sz="0" w:space="0" w:color="auto"/>
            <w:left w:val="none" w:sz="0" w:space="0" w:color="auto"/>
            <w:bottom w:val="none" w:sz="0" w:space="0" w:color="auto"/>
            <w:right w:val="none" w:sz="0" w:space="0" w:color="auto"/>
          </w:divBdr>
          <w:divsChild>
            <w:div w:id="610161285">
              <w:marLeft w:val="0"/>
              <w:marRight w:val="0"/>
              <w:marTop w:val="0"/>
              <w:marBottom w:val="0"/>
              <w:divBdr>
                <w:top w:val="none" w:sz="0" w:space="0" w:color="auto"/>
                <w:left w:val="none" w:sz="0" w:space="0" w:color="auto"/>
                <w:bottom w:val="none" w:sz="0" w:space="0" w:color="auto"/>
                <w:right w:val="none" w:sz="0" w:space="0" w:color="auto"/>
              </w:divBdr>
            </w:div>
          </w:divsChild>
        </w:div>
        <w:div w:id="1437092478">
          <w:marLeft w:val="0"/>
          <w:marRight w:val="0"/>
          <w:marTop w:val="0"/>
          <w:marBottom w:val="0"/>
          <w:divBdr>
            <w:top w:val="none" w:sz="0" w:space="0" w:color="auto"/>
            <w:left w:val="none" w:sz="0" w:space="0" w:color="auto"/>
            <w:bottom w:val="none" w:sz="0" w:space="0" w:color="auto"/>
            <w:right w:val="none" w:sz="0" w:space="0" w:color="auto"/>
          </w:divBdr>
          <w:divsChild>
            <w:div w:id="1893038838">
              <w:marLeft w:val="0"/>
              <w:marRight w:val="0"/>
              <w:marTop w:val="0"/>
              <w:marBottom w:val="0"/>
              <w:divBdr>
                <w:top w:val="none" w:sz="0" w:space="0" w:color="auto"/>
                <w:left w:val="none" w:sz="0" w:space="0" w:color="auto"/>
                <w:bottom w:val="none" w:sz="0" w:space="0" w:color="auto"/>
                <w:right w:val="none" w:sz="0" w:space="0" w:color="auto"/>
              </w:divBdr>
            </w:div>
          </w:divsChild>
        </w:div>
        <w:div w:id="1466653734">
          <w:marLeft w:val="0"/>
          <w:marRight w:val="0"/>
          <w:marTop w:val="0"/>
          <w:marBottom w:val="0"/>
          <w:divBdr>
            <w:top w:val="none" w:sz="0" w:space="0" w:color="auto"/>
            <w:left w:val="none" w:sz="0" w:space="0" w:color="auto"/>
            <w:bottom w:val="none" w:sz="0" w:space="0" w:color="auto"/>
            <w:right w:val="none" w:sz="0" w:space="0" w:color="auto"/>
          </w:divBdr>
          <w:divsChild>
            <w:div w:id="1540317573">
              <w:marLeft w:val="0"/>
              <w:marRight w:val="0"/>
              <w:marTop w:val="0"/>
              <w:marBottom w:val="0"/>
              <w:divBdr>
                <w:top w:val="none" w:sz="0" w:space="0" w:color="auto"/>
                <w:left w:val="none" w:sz="0" w:space="0" w:color="auto"/>
                <w:bottom w:val="none" w:sz="0" w:space="0" w:color="auto"/>
                <w:right w:val="none" w:sz="0" w:space="0" w:color="auto"/>
              </w:divBdr>
            </w:div>
          </w:divsChild>
        </w:div>
        <w:div w:id="1590893787">
          <w:marLeft w:val="0"/>
          <w:marRight w:val="0"/>
          <w:marTop w:val="0"/>
          <w:marBottom w:val="0"/>
          <w:divBdr>
            <w:top w:val="none" w:sz="0" w:space="0" w:color="auto"/>
            <w:left w:val="none" w:sz="0" w:space="0" w:color="auto"/>
            <w:bottom w:val="none" w:sz="0" w:space="0" w:color="auto"/>
            <w:right w:val="none" w:sz="0" w:space="0" w:color="auto"/>
          </w:divBdr>
          <w:divsChild>
            <w:div w:id="852691114">
              <w:marLeft w:val="0"/>
              <w:marRight w:val="0"/>
              <w:marTop w:val="0"/>
              <w:marBottom w:val="0"/>
              <w:divBdr>
                <w:top w:val="none" w:sz="0" w:space="0" w:color="auto"/>
                <w:left w:val="none" w:sz="0" w:space="0" w:color="auto"/>
                <w:bottom w:val="none" w:sz="0" w:space="0" w:color="auto"/>
                <w:right w:val="none" w:sz="0" w:space="0" w:color="auto"/>
              </w:divBdr>
            </w:div>
          </w:divsChild>
        </w:div>
        <w:div w:id="1871068356">
          <w:marLeft w:val="0"/>
          <w:marRight w:val="0"/>
          <w:marTop w:val="0"/>
          <w:marBottom w:val="0"/>
          <w:divBdr>
            <w:top w:val="none" w:sz="0" w:space="0" w:color="auto"/>
            <w:left w:val="none" w:sz="0" w:space="0" w:color="auto"/>
            <w:bottom w:val="none" w:sz="0" w:space="0" w:color="auto"/>
            <w:right w:val="none" w:sz="0" w:space="0" w:color="auto"/>
          </w:divBdr>
          <w:divsChild>
            <w:div w:id="206262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51211">
      <w:bodyDiv w:val="1"/>
      <w:marLeft w:val="0"/>
      <w:marRight w:val="0"/>
      <w:marTop w:val="0"/>
      <w:marBottom w:val="0"/>
      <w:divBdr>
        <w:top w:val="none" w:sz="0" w:space="0" w:color="auto"/>
        <w:left w:val="none" w:sz="0" w:space="0" w:color="auto"/>
        <w:bottom w:val="none" w:sz="0" w:space="0" w:color="auto"/>
        <w:right w:val="none" w:sz="0" w:space="0" w:color="auto"/>
      </w:divBdr>
      <w:divsChild>
        <w:div w:id="1916894709">
          <w:marLeft w:val="0"/>
          <w:marRight w:val="0"/>
          <w:marTop w:val="0"/>
          <w:marBottom w:val="0"/>
          <w:divBdr>
            <w:top w:val="none" w:sz="0" w:space="0" w:color="auto"/>
            <w:left w:val="none" w:sz="0" w:space="0" w:color="auto"/>
            <w:bottom w:val="none" w:sz="0" w:space="0" w:color="auto"/>
            <w:right w:val="none" w:sz="0" w:space="0" w:color="auto"/>
          </w:divBdr>
          <w:divsChild>
            <w:div w:id="1902057807">
              <w:marLeft w:val="0"/>
              <w:marRight w:val="0"/>
              <w:marTop w:val="0"/>
              <w:marBottom w:val="0"/>
              <w:divBdr>
                <w:top w:val="none" w:sz="0" w:space="0" w:color="auto"/>
                <w:left w:val="none" w:sz="0" w:space="0" w:color="auto"/>
                <w:bottom w:val="none" w:sz="0" w:space="0" w:color="auto"/>
                <w:right w:val="none" w:sz="0" w:space="0" w:color="auto"/>
              </w:divBdr>
            </w:div>
          </w:divsChild>
        </w:div>
        <w:div w:id="703334919">
          <w:marLeft w:val="0"/>
          <w:marRight w:val="0"/>
          <w:marTop w:val="0"/>
          <w:marBottom w:val="0"/>
          <w:divBdr>
            <w:top w:val="none" w:sz="0" w:space="0" w:color="auto"/>
            <w:left w:val="none" w:sz="0" w:space="0" w:color="auto"/>
            <w:bottom w:val="none" w:sz="0" w:space="0" w:color="auto"/>
            <w:right w:val="none" w:sz="0" w:space="0" w:color="auto"/>
          </w:divBdr>
          <w:divsChild>
            <w:div w:id="1146895465">
              <w:marLeft w:val="0"/>
              <w:marRight w:val="0"/>
              <w:marTop w:val="0"/>
              <w:marBottom w:val="0"/>
              <w:divBdr>
                <w:top w:val="none" w:sz="0" w:space="0" w:color="auto"/>
                <w:left w:val="none" w:sz="0" w:space="0" w:color="auto"/>
                <w:bottom w:val="none" w:sz="0" w:space="0" w:color="auto"/>
                <w:right w:val="none" w:sz="0" w:space="0" w:color="auto"/>
              </w:divBdr>
            </w:div>
          </w:divsChild>
        </w:div>
        <w:div w:id="149952214">
          <w:marLeft w:val="0"/>
          <w:marRight w:val="0"/>
          <w:marTop w:val="0"/>
          <w:marBottom w:val="0"/>
          <w:divBdr>
            <w:top w:val="none" w:sz="0" w:space="0" w:color="auto"/>
            <w:left w:val="none" w:sz="0" w:space="0" w:color="auto"/>
            <w:bottom w:val="none" w:sz="0" w:space="0" w:color="auto"/>
            <w:right w:val="none" w:sz="0" w:space="0" w:color="auto"/>
          </w:divBdr>
          <w:divsChild>
            <w:div w:id="644890131">
              <w:marLeft w:val="0"/>
              <w:marRight w:val="0"/>
              <w:marTop w:val="0"/>
              <w:marBottom w:val="0"/>
              <w:divBdr>
                <w:top w:val="none" w:sz="0" w:space="0" w:color="auto"/>
                <w:left w:val="none" w:sz="0" w:space="0" w:color="auto"/>
                <w:bottom w:val="none" w:sz="0" w:space="0" w:color="auto"/>
                <w:right w:val="none" w:sz="0" w:space="0" w:color="auto"/>
              </w:divBdr>
            </w:div>
          </w:divsChild>
        </w:div>
        <w:div w:id="1995833718">
          <w:marLeft w:val="0"/>
          <w:marRight w:val="0"/>
          <w:marTop w:val="0"/>
          <w:marBottom w:val="0"/>
          <w:divBdr>
            <w:top w:val="none" w:sz="0" w:space="0" w:color="auto"/>
            <w:left w:val="none" w:sz="0" w:space="0" w:color="auto"/>
            <w:bottom w:val="none" w:sz="0" w:space="0" w:color="auto"/>
            <w:right w:val="none" w:sz="0" w:space="0" w:color="auto"/>
          </w:divBdr>
          <w:divsChild>
            <w:div w:id="417558709">
              <w:marLeft w:val="0"/>
              <w:marRight w:val="0"/>
              <w:marTop w:val="0"/>
              <w:marBottom w:val="0"/>
              <w:divBdr>
                <w:top w:val="none" w:sz="0" w:space="0" w:color="auto"/>
                <w:left w:val="none" w:sz="0" w:space="0" w:color="auto"/>
                <w:bottom w:val="none" w:sz="0" w:space="0" w:color="auto"/>
                <w:right w:val="none" w:sz="0" w:space="0" w:color="auto"/>
              </w:divBdr>
            </w:div>
          </w:divsChild>
        </w:div>
        <w:div w:id="1200585663">
          <w:marLeft w:val="0"/>
          <w:marRight w:val="0"/>
          <w:marTop w:val="0"/>
          <w:marBottom w:val="0"/>
          <w:divBdr>
            <w:top w:val="none" w:sz="0" w:space="0" w:color="auto"/>
            <w:left w:val="none" w:sz="0" w:space="0" w:color="auto"/>
            <w:bottom w:val="none" w:sz="0" w:space="0" w:color="auto"/>
            <w:right w:val="none" w:sz="0" w:space="0" w:color="auto"/>
          </w:divBdr>
          <w:divsChild>
            <w:div w:id="655836757">
              <w:marLeft w:val="0"/>
              <w:marRight w:val="0"/>
              <w:marTop w:val="0"/>
              <w:marBottom w:val="0"/>
              <w:divBdr>
                <w:top w:val="none" w:sz="0" w:space="0" w:color="auto"/>
                <w:left w:val="none" w:sz="0" w:space="0" w:color="auto"/>
                <w:bottom w:val="none" w:sz="0" w:space="0" w:color="auto"/>
                <w:right w:val="none" w:sz="0" w:space="0" w:color="auto"/>
              </w:divBdr>
            </w:div>
          </w:divsChild>
        </w:div>
        <w:div w:id="1555384847">
          <w:marLeft w:val="0"/>
          <w:marRight w:val="0"/>
          <w:marTop w:val="0"/>
          <w:marBottom w:val="0"/>
          <w:divBdr>
            <w:top w:val="none" w:sz="0" w:space="0" w:color="auto"/>
            <w:left w:val="none" w:sz="0" w:space="0" w:color="auto"/>
            <w:bottom w:val="none" w:sz="0" w:space="0" w:color="auto"/>
            <w:right w:val="none" w:sz="0" w:space="0" w:color="auto"/>
          </w:divBdr>
          <w:divsChild>
            <w:div w:id="1863664363">
              <w:marLeft w:val="0"/>
              <w:marRight w:val="0"/>
              <w:marTop w:val="0"/>
              <w:marBottom w:val="0"/>
              <w:divBdr>
                <w:top w:val="none" w:sz="0" w:space="0" w:color="auto"/>
                <w:left w:val="none" w:sz="0" w:space="0" w:color="auto"/>
                <w:bottom w:val="none" w:sz="0" w:space="0" w:color="auto"/>
                <w:right w:val="none" w:sz="0" w:space="0" w:color="auto"/>
              </w:divBdr>
            </w:div>
          </w:divsChild>
        </w:div>
        <w:div w:id="811825779">
          <w:marLeft w:val="0"/>
          <w:marRight w:val="0"/>
          <w:marTop w:val="0"/>
          <w:marBottom w:val="0"/>
          <w:divBdr>
            <w:top w:val="none" w:sz="0" w:space="0" w:color="auto"/>
            <w:left w:val="none" w:sz="0" w:space="0" w:color="auto"/>
            <w:bottom w:val="none" w:sz="0" w:space="0" w:color="auto"/>
            <w:right w:val="none" w:sz="0" w:space="0" w:color="auto"/>
          </w:divBdr>
          <w:divsChild>
            <w:div w:id="1241646125">
              <w:marLeft w:val="0"/>
              <w:marRight w:val="0"/>
              <w:marTop w:val="0"/>
              <w:marBottom w:val="0"/>
              <w:divBdr>
                <w:top w:val="none" w:sz="0" w:space="0" w:color="auto"/>
                <w:left w:val="none" w:sz="0" w:space="0" w:color="auto"/>
                <w:bottom w:val="none" w:sz="0" w:space="0" w:color="auto"/>
                <w:right w:val="none" w:sz="0" w:space="0" w:color="auto"/>
              </w:divBdr>
            </w:div>
          </w:divsChild>
        </w:div>
        <w:div w:id="465204478">
          <w:marLeft w:val="0"/>
          <w:marRight w:val="0"/>
          <w:marTop w:val="0"/>
          <w:marBottom w:val="0"/>
          <w:divBdr>
            <w:top w:val="none" w:sz="0" w:space="0" w:color="auto"/>
            <w:left w:val="none" w:sz="0" w:space="0" w:color="auto"/>
            <w:bottom w:val="none" w:sz="0" w:space="0" w:color="auto"/>
            <w:right w:val="none" w:sz="0" w:space="0" w:color="auto"/>
          </w:divBdr>
          <w:divsChild>
            <w:div w:id="1287157422">
              <w:marLeft w:val="0"/>
              <w:marRight w:val="0"/>
              <w:marTop w:val="0"/>
              <w:marBottom w:val="0"/>
              <w:divBdr>
                <w:top w:val="none" w:sz="0" w:space="0" w:color="auto"/>
                <w:left w:val="none" w:sz="0" w:space="0" w:color="auto"/>
                <w:bottom w:val="none" w:sz="0" w:space="0" w:color="auto"/>
                <w:right w:val="none" w:sz="0" w:space="0" w:color="auto"/>
              </w:divBdr>
            </w:div>
          </w:divsChild>
        </w:div>
        <w:div w:id="295063564">
          <w:marLeft w:val="0"/>
          <w:marRight w:val="0"/>
          <w:marTop w:val="0"/>
          <w:marBottom w:val="0"/>
          <w:divBdr>
            <w:top w:val="none" w:sz="0" w:space="0" w:color="auto"/>
            <w:left w:val="none" w:sz="0" w:space="0" w:color="auto"/>
            <w:bottom w:val="none" w:sz="0" w:space="0" w:color="auto"/>
            <w:right w:val="none" w:sz="0" w:space="0" w:color="auto"/>
          </w:divBdr>
          <w:divsChild>
            <w:div w:id="185919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41757">
      <w:bodyDiv w:val="1"/>
      <w:marLeft w:val="0"/>
      <w:marRight w:val="0"/>
      <w:marTop w:val="0"/>
      <w:marBottom w:val="0"/>
      <w:divBdr>
        <w:top w:val="none" w:sz="0" w:space="0" w:color="auto"/>
        <w:left w:val="none" w:sz="0" w:space="0" w:color="auto"/>
        <w:bottom w:val="none" w:sz="0" w:space="0" w:color="auto"/>
        <w:right w:val="none" w:sz="0" w:space="0" w:color="auto"/>
      </w:divBdr>
    </w:div>
    <w:div w:id="44915284">
      <w:bodyDiv w:val="1"/>
      <w:marLeft w:val="0"/>
      <w:marRight w:val="0"/>
      <w:marTop w:val="0"/>
      <w:marBottom w:val="0"/>
      <w:divBdr>
        <w:top w:val="none" w:sz="0" w:space="0" w:color="auto"/>
        <w:left w:val="none" w:sz="0" w:space="0" w:color="auto"/>
        <w:bottom w:val="none" w:sz="0" w:space="0" w:color="auto"/>
        <w:right w:val="none" w:sz="0" w:space="0" w:color="auto"/>
      </w:divBdr>
      <w:divsChild>
        <w:div w:id="62878680">
          <w:marLeft w:val="0"/>
          <w:marRight w:val="0"/>
          <w:marTop w:val="0"/>
          <w:marBottom w:val="0"/>
          <w:divBdr>
            <w:top w:val="none" w:sz="0" w:space="0" w:color="auto"/>
            <w:left w:val="none" w:sz="0" w:space="0" w:color="auto"/>
            <w:bottom w:val="none" w:sz="0" w:space="0" w:color="auto"/>
            <w:right w:val="none" w:sz="0" w:space="0" w:color="auto"/>
          </w:divBdr>
          <w:divsChild>
            <w:div w:id="240801201">
              <w:marLeft w:val="0"/>
              <w:marRight w:val="0"/>
              <w:marTop w:val="0"/>
              <w:marBottom w:val="0"/>
              <w:divBdr>
                <w:top w:val="none" w:sz="0" w:space="0" w:color="auto"/>
                <w:left w:val="none" w:sz="0" w:space="0" w:color="auto"/>
                <w:bottom w:val="none" w:sz="0" w:space="0" w:color="auto"/>
                <w:right w:val="none" w:sz="0" w:space="0" w:color="auto"/>
              </w:divBdr>
            </w:div>
          </w:divsChild>
        </w:div>
        <w:div w:id="777722004">
          <w:marLeft w:val="0"/>
          <w:marRight w:val="0"/>
          <w:marTop w:val="0"/>
          <w:marBottom w:val="0"/>
          <w:divBdr>
            <w:top w:val="none" w:sz="0" w:space="0" w:color="auto"/>
            <w:left w:val="none" w:sz="0" w:space="0" w:color="auto"/>
            <w:bottom w:val="none" w:sz="0" w:space="0" w:color="auto"/>
            <w:right w:val="none" w:sz="0" w:space="0" w:color="auto"/>
          </w:divBdr>
          <w:divsChild>
            <w:div w:id="749497393">
              <w:marLeft w:val="0"/>
              <w:marRight w:val="0"/>
              <w:marTop w:val="0"/>
              <w:marBottom w:val="0"/>
              <w:divBdr>
                <w:top w:val="none" w:sz="0" w:space="0" w:color="auto"/>
                <w:left w:val="none" w:sz="0" w:space="0" w:color="auto"/>
                <w:bottom w:val="none" w:sz="0" w:space="0" w:color="auto"/>
                <w:right w:val="none" w:sz="0" w:space="0" w:color="auto"/>
              </w:divBdr>
            </w:div>
          </w:divsChild>
        </w:div>
        <w:div w:id="990401645">
          <w:marLeft w:val="0"/>
          <w:marRight w:val="0"/>
          <w:marTop w:val="0"/>
          <w:marBottom w:val="0"/>
          <w:divBdr>
            <w:top w:val="none" w:sz="0" w:space="0" w:color="auto"/>
            <w:left w:val="none" w:sz="0" w:space="0" w:color="auto"/>
            <w:bottom w:val="none" w:sz="0" w:space="0" w:color="auto"/>
            <w:right w:val="none" w:sz="0" w:space="0" w:color="auto"/>
          </w:divBdr>
          <w:divsChild>
            <w:div w:id="567226867">
              <w:marLeft w:val="0"/>
              <w:marRight w:val="0"/>
              <w:marTop w:val="0"/>
              <w:marBottom w:val="0"/>
              <w:divBdr>
                <w:top w:val="none" w:sz="0" w:space="0" w:color="auto"/>
                <w:left w:val="none" w:sz="0" w:space="0" w:color="auto"/>
                <w:bottom w:val="none" w:sz="0" w:space="0" w:color="auto"/>
                <w:right w:val="none" w:sz="0" w:space="0" w:color="auto"/>
              </w:divBdr>
            </w:div>
          </w:divsChild>
        </w:div>
        <w:div w:id="1183665732">
          <w:marLeft w:val="0"/>
          <w:marRight w:val="0"/>
          <w:marTop w:val="0"/>
          <w:marBottom w:val="0"/>
          <w:divBdr>
            <w:top w:val="none" w:sz="0" w:space="0" w:color="auto"/>
            <w:left w:val="none" w:sz="0" w:space="0" w:color="auto"/>
            <w:bottom w:val="none" w:sz="0" w:space="0" w:color="auto"/>
            <w:right w:val="none" w:sz="0" w:space="0" w:color="auto"/>
          </w:divBdr>
          <w:divsChild>
            <w:div w:id="1475023908">
              <w:marLeft w:val="0"/>
              <w:marRight w:val="0"/>
              <w:marTop w:val="0"/>
              <w:marBottom w:val="0"/>
              <w:divBdr>
                <w:top w:val="none" w:sz="0" w:space="0" w:color="auto"/>
                <w:left w:val="none" w:sz="0" w:space="0" w:color="auto"/>
                <w:bottom w:val="none" w:sz="0" w:space="0" w:color="auto"/>
                <w:right w:val="none" w:sz="0" w:space="0" w:color="auto"/>
              </w:divBdr>
            </w:div>
          </w:divsChild>
        </w:div>
        <w:div w:id="1598950759">
          <w:marLeft w:val="0"/>
          <w:marRight w:val="0"/>
          <w:marTop w:val="0"/>
          <w:marBottom w:val="0"/>
          <w:divBdr>
            <w:top w:val="none" w:sz="0" w:space="0" w:color="auto"/>
            <w:left w:val="none" w:sz="0" w:space="0" w:color="auto"/>
            <w:bottom w:val="none" w:sz="0" w:space="0" w:color="auto"/>
            <w:right w:val="none" w:sz="0" w:space="0" w:color="auto"/>
          </w:divBdr>
          <w:divsChild>
            <w:div w:id="1329870998">
              <w:marLeft w:val="0"/>
              <w:marRight w:val="0"/>
              <w:marTop w:val="0"/>
              <w:marBottom w:val="0"/>
              <w:divBdr>
                <w:top w:val="none" w:sz="0" w:space="0" w:color="auto"/>
                <w:left w:val="none" w:sz="0" w:space="0" w:color="auto"/>
                <w:bottom w:val="none" w:sz="0" w:space="0" w:color="auto"/>
                <w:right w:val="none" w:sz="0" w:space="0" w:color="auto"/>
              </w:divBdr>
            </w:div>
          </w:divsChild>
        </w:div>
        <w:div w:id="1613897841">
          <w:marLeft w:val="0"/>
          <w:marRight w:val="0"/>
          <w:marTop w:val="0"/>
          <w:marBottom w:val="0"/>
          <w:divBdr>
            <w:top w:val="none" w:sz="0" w:space="0" w:color="auto"/>
            <w:left w:val="none" w:sz="0" w:space="0" w:color="auto"/>
            <w:bottom w:val="none" w:sz="0" w:space="0" w:color="auto"/>
            <w:right w:val="none" w:sz="0" w:space="0" w:color="auto"/>
          </w:divBdr>
          <w:divsChild>
            <w:div w:id="196858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86366">
      <w:bodyDiv w:val="1"/>
      <w:marLeft w:val="0"/>
      <w:marRight w:val="0"/>
      <w:marTop w:val="0"/>
      <w:marBottom w:val="0"/>
      <w:divBdr>
        <w:top w:val="none" w:sz="0" w:space="0" w:color="auto"/>
        <w:left w:val="none" w:sz="0" w:space="0" w:color="auto"/>
        <w:bottom w:val="none" w:sz="0" w:space="0" w:color="auto"/>
        <w:right w:val="none" w:sz="0" w:space="0" w:color="auto"/>
      </w:divBdr>
      <w:divsChild>
        <w:div w:id="804783073">
          <w:marLeft w:val="0"/>
          <w:marRight w:val="0"/>
          <w:marTop w:val="0"/>
          <w:marBottom w:val="0"/>
          <w:divBdr>
            <w:top w:val="none" w:sz="0" w:space="0" w:color="auto"/>
            <w:left w:val="none" w:sz="0" w:space="0" w:color="auto"/>
            <w:bottom w:val="none" w:sz="0" w:space="0" w:color="auto"/>
            <w:right w:val="none" w:sz="0" w:space="0" w:color="auto"/>
          </w:divBdr>
          <w:divsChild>
            <w:div w:id="944969207">
              <w:marLeft w:val="0"/>
              <w:marRight w:val="0"/>
              <w:marTop w:val="0"/>
              <w:marBottom w:val="0"/>
              <w:divBdr>
                <w:top w:val="none" w:sz="0" w:space="0" w:color="auto"/>
                <w:left w:val="none" w:sz="0" w:space="0" w:color="auto"/>
                <w:bottom w:val="none" w:sz="0" w:space="0" w:color="auto"/>
                <w:right w:val="none" w:sz="0" w:space="0" w:color="auto"/>
              </w:divBdr>
            </w:div>
          </w:divsChild>
        </w:div>
        <w:div w:id="1236820349">
          <w:marLeft w:val="0"/>
          <w:marRight w:val="0"/>
          <w:marTop w:val="0"/>
          <w:marBottom w:val="0"/>
          <w:divBdr>
            <w:top w:val="none" w:sz="0" w:space="0" w:color="auto"/>
            <w:left w:val="none" w:sz="0" w:space="0" w:color="auto"/>
            <w:bottom w:val="none" w:sz="0" w:space="0" w:color="auto"/>
            <w:right w:val="none" w:sz="0" w:space="0" w:color="auto"/>
          </w:divBdr>
          <w:divsChild>
            <w:div w:id="393815048">
              <w:marLeft w:val="0"/>
              <w:marRight w:val="0"/>
              <w:marTop w:val="0"/>
              <w:marBottom w:val="0"/>
              <w:divBdr>
                <w:top w:val="none" w:sz="0" w:space="0" w:color="auto"/>
                <w:left w:val="none" w:sz="0" w:space="0" w:color="auto"/>
                <w:bottom w:val="none" w:sz="0" w:space="0" w:color="auto"/>
                <w:right w:val="none" w:sz="0" w:space="0" w:color="auto"/>
              </w:divBdr>
            </w:div>
          </w:divsChild>
        </w:div>
        <w:div w:id="1397630692">
          <w:marLeft w:val="0"/>
          <w:marRight w:val="0"/>
          <w:marTop w:val="0"/>
          <w:marBottom w:val="0"/>
          <w:divBdr>
            <w:top w:val="none" w:sz="0" w:space="0" w:color="auto"/>
            <w:left w:val="none" w:sz="0" w:space="0" w:color="auto"/>
            <w:bottom w:val="none" w:sz="0" w:space="0" w:color="auto"/>
            <w:right w:val="none" w:sz="0" w:space="0" w:color="auto"/>
          </w:divBdr>
          <w:divsChild>
            <w:div w:id="1597329739">
              <w:marLeft w:val="0"/>
              <w:marRight w:val="0"/>
              <w:marTop w:val="0"/>
              <w:marBottom w:val="0"/>
              <w:divBdr>
                <w:top w:val="none" w:sz="0" w:space="0" w:color="auto"/>
                <w:left w:val="none" w:sz="0" w:space="0" w:color="auto"/>
                <w:bottom w:val="none" w:sz="0" w:space="0" w:color="auto"/>
                <w:right w:val="none" w:sz="0" w:space="0" w:color="auto"/>
              </w:divBdr>
            </w:div>
          </w:divsChild>
        </w:div>
        <w:div w:id="1985810665">
          <w:marLeft w:val="0"/>
          <w:marRight w:val="0"/>
          <w:marTop w:val="0"/>
          <w:marBottom w:val="0"/>
          <w:divBdr>
            <w:top w:val="none" w:sz="0" w:space="0" w:color="auto"/>
            <w:left w:val="none" w:sz="0" w:space="0" w:color="auto"/>
            <w:bottom w:val="none" w:sz="0" w:space="0" w:color="auto"/>
            <w:right w:val="none" w:sz="0" w:space="0" w:color="auto"/>
          </w:divBdr>
          <w:divsChild>
            <w:div w:id="69168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83284">
      <w:bodyDiv w:val="1"/>
      <w:marLeft w:val="0"/>
      <w:marRight w:val="0"/>
      <w:marTop w:val="0"/>
      <w:marBottom w:val="0"/>
      <w:divBdr>
        <w:top w:val="none" w:sz="0" w:space="0" w:color="auto"/>
        <w:left w:val="none" w:sz="0" w:space="0" w:color="auto"/>
        <w:bottom w:val="none" w:sz="0" w:space="0" w:color="auto"/>
        <w:right w:val="none" w:sz="0" w:space="0" w:color="auto"/>
      </w:divBdr>
      <w:divsChild>
        <w:div w:id="612984680">
          <w:marLeft w:val="0"/>
          <w:marRight w:val="0"/>
          <w:marTop w:val="0"/>
          <w:marBottom w:val="0"/>
          <w:divBdr>
            <w:top w:val="none" w:sz="0" w:space="0" w:color="auto"/>
            <w:left w:val="none" w:sz="0" w:space="0" w:color="auto"/>
            <w:bottom w:val="none" w:sz="0" w:space="0" w:color="auto"/>
            <w:right w:val="none" w:sz="0" w:space="0" w:color="auto"/>
          </w:divBdr>
          <w:divsChild>
            <w:div w:id="649285325">
              <w:marLeft w:val="0"/>
              <w:marRight w:val="0"/>
              <w:marTop w:val="0"/>
              <w:marBottom w:val="0"/>
              <w:divBdr>
                <w:top w:val="none" w:sz="0" w:space="0" w:color="auto"/>
                <w:left w:val="none" w:sz="0" w:space="0" w:color="auto"/>
                <w:bottom w:val="none" w:sz="0" w:space="0" w:color="auto"/>
                <w:right w:val="none" w:sz="0" w:space="0" w:color="auto"/>
              </w:divBdr>
            </w:div>
          </w:divsChild>
        </w:div>
        <w:div w:id="1543246085">
          <w:marLeft w:val="0"/>
          <w:marRight w:val="0"/>
          <w:marTop w:val="0"/>
          <w:marBottom w:val="0"/>
          <w:divBdr>
            <w:top w:val="none" w:sz="0" w:space="0" w:color="auto"/>
            <w:left w:val="none" w:sz="0" w:space="0" w:color="auto"/>
            <w:bottom w:val="none" w:sz="0" w:space="0" w:color="auto"/>
            <w:right w:val="none" w:sz="0" w:space="0" w:color="auto"/>
          </w:divBdr>
          <w:divsChild>
            <w:div w:id="485781054">
              <w:marLeft w:val="0"/>
              <w:marRight w:val="0"/>
              <w:marTop w:val="0"/>
              <w:marBottom w:val="0"/>
              <w:divBdr>
                <w:top w:val="none" w:sz="0" w:space="0" w:color="auto"/>
                <w:left w:val="none" w:sz="0" w:space="0" w:color="auto"/>
                <w:bottom w:val="none" w:sz="0" w:space="0" w:color="auto"/>
                <w:right w:val="none" w:sz="0" w:space="0" w:color="auto"/>
              </w:divBdr>
              <w:divsChild>
                <w:div w:id="1239710469">
                  <w:marLeft w:val="0"/>
                  <w:marRight w:val="0"/>
                  <w:marTop w:val="0"/>
                  <w:marBottom w:val="0"/>
                  <w:divBdr>
                    <w:top w:val="none" w:sz="0" w:space="0" w:color="auto"/>
                    <w:left w:val="none" w:sz="0" w:space="0" w:color="auto"/>
                    <w:bottom w:val="none" w:sz="0" w:space="0" w:color="auto"/>
                    <w:right w:val="none" w:sz="0" w:space="0" w:color="auto"/>
                  </w:divBdr>
                  <w:divsChild>
                    <w:div w:id="113133510">
                      <w:marLeft w:val="0"/>
                      <w:marRight w:val="0"/>
                      <w:marTop w:val="0"/>
                      <w:marBottom w:val="0"/>
                      <w:divBdr>
                        <w:top w:val="none" w:sz="0" w:space="0" w:color="auto"/>
                        <w:left w:val="none" w:sz="0" w:space="0" w:color="auto"/>
                        <w:bottom w:val="none" w:sz="0" w:space="0" w:color="auto"/>
                        <w:right w:val="none" w:sz="0" w:space="0" w:color="auto"/>
                      </w:divBdr>
                    </w:div>
                    <w:div w:id="168761592">
                      <w:marLeft w:val="0"/>
                      <w:marRight w:val="0"/>
                      <w:marTop w:val="0"/>
                      <w:marBottom w:val="0"/>
                      <w:divBdr>
                        <w:top w:val="none" w:sz="0" w:space="0" w:color="auto"/>
                        <w:left w:val="none" w:sz="0" w:space="0" w:color="auto"/>
                        <w:bottom w:val="none" w:sz="0" w:space="0" w:color="auto"/>
                        <w:right w:val="none" w:sz="0" w:space="0" w:color="auto"/>
                      </w:divBdr>
                    </w:div>
                    <w:div w:id="246615659">
                      <w:marLeft w:val="0"/>
                      <w:marRight w:val="0"/>
                      <w:marTop w:val="0"/>
                      <w:marBottom w:val="0"/>
                      <w:divBdr>
                        <w:top w:val="none" w:sz="0" w:space="0" w:color="auto"/>
                        <w:left w:val="none" w:sz="0" w:space="0" w:color="auto"/>
                        <w:bottom w:val="none" w:sz="0" w:space="0" w:color="auto"/>
                        <w:right w:val="none" w:sz="0" w:space="0" w:color="auto"/>
                      </w:divBdr>
                    </w:div>
                    <w:div w:id="286089293">
                      <w:marLeft w:val="0"/>
                      <w:marRight w:val="0"/>
                      <w:marTop w:val="0"/>
                      <w:marBottom w:val="0"/>
                      <w:divBdr>
                        <w:top w:val="none" w:sz="0" w:space="0" w:color="auto"/>
                        <w:left w:val="none" w:sz="0" w:space="0" w:color="auto"/>
                        <w:bottom w:val="none" w:sz="0" w:space="0" w:color="auto"/>
                        <w:right w:val="none" w:sz="0" w:space="0" w:color="auto"/>
                      </w:divBdr>
                    </w:div>
                    <w:div w:id="442464129">
                      <w:marLeft w:val="0"/>
                      <w:marRight w:val="0"/>
                      <w:marTop w:val="0"/>
                      <w:marBottom w:val="0"/>
                      <w:divBdr>
                        <w:top w:val="none" w:sz="0" w:space="0" w:color="auto"/>
                        <w:left w:val="none" w:sz="0" w:space="0" w:color="auto"/>
                        <w:bottom w:val="none" w:sz="0" w:space="0" w:color="auto"/>
                        <w:right w:val="none" w:sz="0" w:space="0" w:color="auto"/>
                      </w:divBdr>
                    </w:div>
                    <w:div w:id="443771825">
                      <w:marLeft w:val="0"/>
                      <w:marRight w:val="0"/>
                      <w:marTop w:val="0"/>
                      <w:marBottom w:val="0"/>
                      <w:divBdr>
                        <w:top w:val="none" w:sz="0" w:space="0" w:color="auto"/>
                        <w:left w:val="none" w:sz="0" w:space="0" w:color="auto"/>
                        <w:bottom w:val="none" w:sz="0" w:space="0" w:color="auto"/>
                        <w:right w:val="none" w:sz="0" w:space="0" w:color="auto"/>
                      </w:divBdr>
                    </w:div>
                    <w:div w:id="964314966">
                      <w:marLeft w:val="0"/>
                      <w:marRight w:val="0"/>
                      <w:marTop w:val="0"/>
                      <w:marBottom w:val="0"/>
                      <w:divBdr>
                        <w:top w:val="none" w:sz="0" w:space="0" w:color="auto"/>
                        <w:left w:val="none" w:sz="0" w:space="0" w:color="auto"/>
                        <w:bottom w:val="none" w:sz="0" w:space="0" w:color="auto"/>
                        <w:right w:val="none" w:sz="0" w:space="0" w:color="auto"/>
                      </w:divBdr>
                    </w:div>
                    <w:div w:id="983853772">
                      <w:marLeft w:val="0"/>
                      <w:marRight w:val="0"/>
                      <w:marTop w:val="0"/>
                      <w:marBottom w:val="0"/>
                      <w:divBdr>
                        <w:top w:val="none" w:sz="0" w:space="0" w:color="auto"/>
                        <w:left w:val="none" w:sz="0" w:space="0" w:color="auto"/>
                        <w:bottom w:val="none" w:sz="0" w:space="0" w:color="auto"/>
                        <w:right w:val="none" w:sz="0" w:space="0" w:color="auto"/>
                      </w:divBdr>
                    </w:div>
                    <w:div w:id="1164927993">
                      <w:marLeft w:val="0"/>
                      <w:marRight w:val="0"/>
                      <w:marTop w:val="0"/>
                      <w:marBottom w:val="0"/>
                      <w:divBdr>
                        <w:top w:val="none" w:sz="0" w:space="0" w:color="auto"/>
                        <w:left w:val="none" w:sz="0" w:space="0" w:color="auto"/>
                        <w:bottom w:val="none" w:sz="0" w:space="0" w:color="auto"/>
                        <w:right w:val="none" w:sz="0" w:space="0" w:color="auto"/>
                      </w:divBdr>
                    </w:div>
                    <w:div w:id="1179076842">
                      <w:marLeft w:val="0"/>
                      <w:marRight w:val="0"/>
                      <w:marTop w:val="0"/>
                      <w:marBottom w:val="0"/>
                      <w:divBdr>
                        <w:top w:val="none" w:sz="0" w:space="0" w:color="auto"/>
                        <w:left w:val="none" w:sz="0" w:space="0" w:color="auto"/>
                        <w:bottom w:val="none" w:sz="0" w:space="0" w:color="auto"/>
                        <w:right w:val="none" w:sz="0" w:space="0" w:color="auto"/>
                      </w:divBdr>
                    </w:div>
                    <w:div w:id="1183008055">
                      <w:marLeft w:val="0"/>
                      <w:marRight w:val="0"/>
                      <w:marTop w:val="0"/>
                      <w:marBottom w:val="0"/>
                      <w:divBdr>
                        <w:top w:val="none" w:sz="0" w:space="0" w:color="auto"/>
                        <w:left w:val="none" w:sz="0" w:space="0" w:color="auto"/>
                        <w:bottom w:val="none" w:sz="0" w:space="0" w:color="auto"/>
                        <w:right w:val="none" w:sz="0" w:space="0" w:color="auto"/>
                      </w:divBdr>
                    </w:div>
                    <w:div w:id="1272393898">
                      <w:marLeft w:val="0"/>
                      <w:marRight w:val="0"/>
                      <w:marTop w:val="0"/>
                      <w:marBottom w:val="0"/>
                      <w:divBdr>
                        <w:top w:val="none" w:sz="0" w:space="0" w:color="auto"/>
                        <w:left w:val="none" w:sz="0" w:space="0" w:color="auto"/>
                        <w:bottom w:val="none" w:sz="0" w:space="0" w:color="auto"/>
                        <w:right w:val="none" w:sz="0" w:space="0" w:color="auto"/>
                      </w:divBdr>
                    </w:div>
                    <w:div w:id="1471047484">
                      <w:marLeft w:val="0"/>
                      <w:marRight w:val="0"/>
                      <w:marTop w:val="0"/>
                      <w:marBottom w:val="0"/>
                      <w:divBdr>
                        <w:top w:val="none" w:sz="0" w:space="0" w:color="auto"/>
                        <w:left w:val="none" w:sz="0" w:space="0" w:color="auto"/>
                        <w:bottom w:val="none" w:sz="0" w:space="0" w:color="auto"/>
                        <w:right w:val="none" w:sz="0" w:space="0" w:color="auto"/>
                      </w:divBdr>
                    </w:div>
                    <w:div w:id="1633292432">
                      <w:marLeft w:val="0"/>
                      <w:marRight w:val="0"/>
                      <w:marTop w:val="0"/>
                      <w:marBottom w:val="0"/>
                      <w:divBdr>
                        <w:top w:val="none" w:sz="0" w:space="0" w:color="auto"/>
                        <w:left w:val="none" w:sz="0" w:space="0" w:color="auto"/>
                        <w:bottom w:val="none" w:sz="0" w:space="0" w:color="auto"/>
                        <w:right w:val="none" w:sz="0" w:space="0" w:color="auto"/>
                      </w:divBdr>
                    </w:div>
                    <w:div w:id="1775974439">
                      <w:marLeft w:val="0"/>
                      <w:marRight w:val="0"/>
                      <w:marTop w:val="0"/>
                      <w:marBottom w:val="0"/>
                      <w:divBdr>
                        <w:top w:val="none" w:sz="0" w:space="0" w:color="auto"/>
                        <w:left w:val="none" w:sz="0" w:space="0" w:color="auto"/>
                        <w:bottom w:val="none" w:sz="0" w:space="0" w:color="auto"/>
                        <w:right w:val="none" w:sz="0" w:space="0" w:color="auto"/>
                      </w:divBdr>
                    </w:div>
                    <w:div w:id="1978026047">
                      <w:marLeft w:val="0"/>
                      <w:marRight w:val="0"/>
                      <w:marTop w:val="0"/>
                      <w:marBottom w:val="0"/>
                      <w:divBdr>
                        <w:top w:val="none" w:sz="0" w:space="0" w:color="auto"/>
                        <w:left w:val="none" w:sz="0" w:space="0" w:color="auto"/>
                        <w:bottom w:val="none" w:sz="0" w:space="0" w:color="auto"/>
                        <w:right w:val="none" w:sz="0" w:space="0" w:color="auto"/>
                      </w:divBdr>
                    </w:div>
                    <w:div w:id="1980454583">
                      <w:marLeft w:val="0"/>
                      <w:marRight w:val="0"/>
                      <w:marTop w:val="0"/>
                      <w:marBottom w:val="0"/>
                      <w:divBdr>
                        <w:top w:val="none" w:sz="0" w:space="0" w:color="auto"/>
                        <w:left w:val="none" w:sz="0" w:space="0" w:color="auto"/>
                        <w:bottom w:val="none" w:sz="0" w:space="0" w:color="auto"/>
                        <w:right w:val="none" w:sz="0" w:space="0" w:color="auto"/>
                      </w:divBdr>
                    </w:div>
                    <w:div w:id="207612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16870">
      <w:bodyDiv w:val="1"/>
      <w:marLeft w:val="0"/>
      <w:marRight w:val="0"/>
      <w:marTop w:val="0"/>
      <w:marBottom w:val="0"/>
      <w:divBdr>
        <w:top w:val="none" w:sz="0" w:space="0" w:color="auto"/>
        <w:left w:val="none" w:sz="0" w:space="0" w:color="auto"/>
        <w:bottom w:val="none" w:sz="0" w:space="0" w:color="auto"/>
        <w:right w:val="none" w:sz="0" w:space="0" w:color="auto"/>
      </w:divBdr>
      <w:divsChild>
        <w:div w:id="105319717">
          <w:marLeft w:val="0"/>
          <w:marRight w:val="0"/>
          <w:marTop w:val="0"/>
          <w:marBottom w:val="0"/>
          <w:divBdr>
            <w:top w:val="none" w:sz="0" w:space="0" w:color="auto"/>
            <w:left w:val="none" w:sz="0" w:space="0" w:color="auto"/>
            <w:bottom w:val="none" w:sz="0" w:space="0" w:color="auto"/>
            <w:right w:val="none" w:sz="0" w:space="0" w:color="auto"/>
          </w:divBdr>
          <w:divsChild>
            <w:div w:id="1126696737">
              <w:marLeft w:val="0"/>
              <w:marRight w:val="0"/>
              <w:marTop w:val="0"/>
              <w:marBottom w:val="0"/>
              <w:divBdr>
                <w:top w:val="none" w:sz="0" w:space="0" w:color="auto"/>
                <w:left w:val="none" w:sz="0" w:space="0" w:color="auto"/>
                <w:bottom w:val="none" w:sz="0" w:space="0" w:color="auto"/>
                <w:right w:val="none" w:sz="0" w:space="0" w:color="auto"/>
              </w:divBdr>
            </w:div>
          </w:divsChild>
        </w:div>
        <w:div w:id="677578519">
          <w:marLeft w:val="0"/>
          <w:marRight w:val="0"/>
          <w:marTop w:val="0"/>
          <w:marBottom w:val="0"/>
          <w:divBdr>
            <w:top w:val="none" w:sz="0" w:space="0" w:color="auto"/>
            <w:left w:val="none" w:sz="0" w:space="0" w:color="auto"/>
            <w:bottom w:val="none" w:sz="0" w:space="0" w:color="auto"/>
            <w:right w:val="none" w:sz="0" w:space="0" w:color="auto"/>
          </w:divBdr>
          <w:divsChild>
            <w:div w:id="112604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61587">
      <w:bodyDiv w:val="1"/>
      <w:marLeft w:val="0"/>
      <w:marRight w:val="0"/>
      <w:marTop w:val="0"/>
      <w:marBottom w:val="0"/>
      <w:divBdr>
        <w:top w:val="none" w:sz="0" w:space="0" w:color="auto"/>
        <w:left w:val="none" w:sz="0" w:space="0" w:color="auto"/>
        <w:bottom w:val="none" w:sz="0" w:space="0" w:color="auto"/>
        <w:right w:val="none" w:sz="0" w:space="0" w:color="auto"/>
      </w:divBdr>
      <w:divsChild>
        <w:div w:id="196429549">
          <w:marLeft w:val="0"/>
          <w:marRight w:val="0"/>
          <w:marTop w:val="0"/>
          <w:marBottom w:val="0"/>
          <w:divBdr>
            <w:top w:val="none" w:sz="0" w:space="0" w:color="auto"/>
            <w:left w:val="none" w:sz="0" w:space="0" w:color="auto"/>
            <w:bottom w:val="none" w:sz="0" w:space="0" w:color="auto"/>
            <w:right w:val="none" w:sz="0" w:space="0" w:color="auto"/>
          </w:divBdr>
          <w:divsChild>
            <w:div w:id="617681228">
              <w:marLeft w:val="0"/>
              <w:marRight w:val="0"/>
              <w:marTop w:val="0"/>
              <w:marBottom w:val="0"/>
              <w:divBdr>
                <w:top w:val="none" w:sz="0" w:space="0" w:color="auto"/>
                <w:left w:val="none" w:sz="0" w:space="0" w:color="auto"/>
                <w:bottom w:val="none" w:sz="0" w:space="0" w:color="auto"/>
                <w:right w:val="none" w:sz="0" w:space="0" w:color="auto"/>
              </w:divBdr>
              <w:divsChild>
                <w:div w:id="1126850180">
                  <w:marLeft w:val="0"/>
                  <w:marRight w:val="0"/>
                  <w:marTop w:val="0"/>
                  <w:marBottom w:val="0"/>
                  <w:divBdr>
                    <w:top w:val="none" w:sz="0" w:space="0" w:color="auto"/>
                    <w:left w:val="none" w:sz="0" w:space="0" w:color="auto"/>
                    <w:bottom w:val="none" w:sz="0" w:space="0" w:color="auto"/>
                    <w:right w:val="none" w:sz="0" w:space="0" w:color="auto"/>
                  </w:divBdr>
                  <w:divsChild>
                    <w:div w:id="39986778">
                      <w:marLeft w:val="0"/>
                      <w:marRight w:val="0"/>
                      <w:marTop w:val="0"/>
                      <w:marBottom w:val="0"/>
                      <w:divBdr>
                        <w:top w:val="none" w:sz="0" w:space="0" w:color="auto"/>
                        <w:left w:val="none" w:sz="0" w:space="0" w:color="auto"/>
                        <w:bottom w:val="none" w:sz="0" w:space="0" w:color="auto"/>
                        <w:right w:val="none" w:sz="0" w:space="0" w:color="auto"/>
                      </w:divBdr>
                    </w:div>
                    <w:div w:id="76751581">
                      <w:marLeft w:val="0"/>
                      <w:marRight w:val="0"/>
                      <w:marTop w:val="0"/>
                      <w:marBottom w:val="0"/>
                      <w:divBdr>
                        <w:top w:val="none" w:sz="0" w:space="0" w:color="auto"/>
                        <w:left w:val="none" w:sz="0" w:space="0" w:color="auto"/>
                        <w:bottom w:val="none" w:sz="0" w:space="0" w:color="auto"/>
                        <w:right w:val="none" w:sz="0" w:space="0" w:color="auto"/>
                      </w:divBdr>
                    </w:div>
                    <w:div w:id="173883833">
                      <w:marLeft w:val="0"/>
                      <w:marRight w:val="0"/>
                      <w:marTop w:val="0"/>
                      <w:marBottom w:val="0"/>
                      <w:divBdr>
                        <w:top w:val="none" w:sz="0" w:space="0" w:color="auto"/>
                        <w:left w:val="none" w:sz="0" w:space="0" w:color="auto"/>
                        <w:bottom w:val="none" w:sz="0" w:space="0" w:color="auto"/>
                        <w:right w:val="none" w:sz="0" w:space="0" w:color="auto"/>
                      </w:divBdr>
                    </w:div>
                    <w:div w:id="373234923">
                      <w:marLeft w:val="0"/>
                      <w:marRight w:val="0"/>
                      <w:marTop w:val="0"/>
                      <w:marBottom w:val="0"/>
                      <w:divBdr>
                        <w:top w:val="none" w:sz="0" w:space="0" w:color="auto"/>
                        <w:left w:val="none" w:sz="0" w:space="0" w:color="auto"/>
                        <w:bottom w:val="none" w:sz="0" w:space="0" w:color="auto"/>
                        <w:right w:val="none" w:sz="0" w:space="0" w:color="auto"/>
                      </w:divBdr>
                    </w:div>
                    <w:div w:id="902716934">
                      <w:marLeft w:val="0"/>
                      <w:marRight w:val="0"/>
                      <w:marTop w:val="0"/>
                      <w:marBottom w:val="0"/>
                      <w:divBdr>
                        <w:top w:val="none" w:sz="0" w:space="0" w:color="auto"/>
                        <w:left w:val="none" w:sz="0" w:space="0" w:color="auto"/>
                        <w:bottom w:val="none" w:sz="0" w:space="0" w:color="auto"/>
                        <w:right w:val="none" w:sz="0" w:space="0" w:color="auto"/>
                      </w:divBdr>
                    </w:div>
                    <w:div w:id="913123971">
                      <w:marLeft w:val="0"/>
                      <w:marRight w:val="0"/>
                      <w:marTop w:val="0"/>
                      <w:marBottom w:val="0"/>
                      <w:divBdr>
                        <w:top w:val="none" w:sz="0" w:space="0" w:color="auto"/>
                        <w:left w:val="none" w:sz="0" w:space="0" w:color="auto"/>
                        <w:bottom w:val="none" w:sz="0" w:space="0" w:color="auto"/>
                        <w:right w:val="none" w:sz="0" w:space="0" w:color="auto"/>
                      </w:divBdr>
                    </w:div>
                    <w:div w:id="940340397">
                      <w:marLeft w:val="0"/>
                      <w:marRight w:val="0"/>
                      <w:marTop w:val="0"/>
                      <w:marBottom w:val="0"/>
                      <w:divBdr>
                        <w:top w:val="none" w:sz="0" w:space="0" w:color="auto"/>
                        <w:left w:val="none" w:sz="0" w:space="0" w:color="auto"/>
                        <w:bottom w:val="none" w:sz="0" w:space="0" w:color="auto"/>
                        <w:right w:val="none" w:sz="0" w:space="0" w:color="auto"/>
                      </w:divBdr>
                    </w:div>
                    <w:div w:id="1013190843">
                      <w:marLeft w:val="0"/>
                      <w:marRight w:val="0"/>
                      <w:marTop w:val="0"/>
                      <w:marBottom w:val="0"/>
                      <w:divBdr>
                        <w:top w:val="none" w:sz="0" w:space="0" w:color="auto"/>
                        <w:left w:val="none" w:sz="0" w:space="0" w:color="auto"/>
                        <w:bottom w:val="none" w:sz="0" w:space="0" w:color="auto"/>
                        <w:right w:val="none" w:sz="0" w:space="0" w:color="auto"/>
                      </w:divBdr>
                    </w:div>
                    <w:div w:id="1203707859">
                      <w:marLeft w:val="0"/>
                      <w:marRight w:val="0"/>
                      <w:marTop w:val="0"/>
                      <w:marBottom w:val="0"/>
                      <w:divBdr>
                        <w:top w:val="none" w:sz="0" w:space="0" w:color="auto"/>
                        <w:left w:val="none" w:sz="0" w:space="0" w:color="auto"/>
                        <w:bottom w:val="none" w:sz="0" w:space="0" w:color="auto"/>
                        <w:right w:val="none" w:sz="0" w:space="0" w:color="auto"/>
                      </w:divBdr>
                    </w:div>
                    <w:div w:id="1427534619">
                      <w:marLeft w:val="0"/>
                      <w:marRight w:val="0"/>
                      <w:marTop w:val="0"/>
                      <w:marBottom w:val="0"/>
                      <w:divBdr>
                        <w:top w:val="none" w:sz="0" w:space="0" w:color="auto"/>
                        <w:left w:val="none" w:sz="0" w:space="0" w:color="auto"/>
                        <w:bottom w:val="none" w:sz="0" w:space="0" w:color="auto"/>
                        <w:right w:val="none" w:sz="0" w:space="0" w:color="auto"/>
                      </w:divBdr>
                    </w:div>
                    <w:div w:id="1509634646">
                      <w:marLeft w:val="0"/>
                      <w:marRight w:val="0"/>
                      <w:marTop w:val="0"/>
                      <w:marBottom w:val="0"/>
                      <w:divBdr>
                        <w:top w:val="none" w:sz="0" w:space="0" w:color="auto"/>
                        <w:left w:val="none" w:sz="0" w:space="0" w:color="auto"/>
                        <w:bottom w:val="none" w:sz="0" w:space="0" w:color="auto"/>
                        <w:right w:val="none" w:sz="0" w:space="0" w:color="auto"/>
                      </w:divBdr>
                    </w:div>
                    <w:div w:id="1717851032">
                      <w:marLeft w:val="0"/>
                      <w:marRight w:val="0"/>
                      <w:marTop w:val="0"/>
                      <w:marBottom w:val="0"/>
                      <w:divBdr>
                        <w:top w:val="none" w:sz="0" w:space="0" w:color="auto"/>
                        <w:left w:val="none" w:sz="0" w:space="0" w:color="auto"/>
                        <w:bottom w:val="none" w:sz="0" w:space="0" w:color="auto"/>
                        <w:right w:val="none" w:sz="0" w:space="0" w:color="auto"/>
                      </w:divBdr>
                    </w:div>
                    <w:div w:id="1725787541">
                      <w:marLeft w:val="0"/>
                      <w:marRight w:val="0"/>
                      <w:marTop w:val="0"/>
                      <w:marBottom w:val="0"/>
                      <w:divBdr>
                        <w:top w:val="none" w:sz="0" w:space="0" w:color="auto"/>
                        <w:left w:val="none" w:sz="0" w:space="0" w:color="auto"/>
                        <w:bottom w:val="none" w:sz="0" w:space="0" w:color="auto"/>
                        <w:right w:val="none" w:sz="0" w:space="0" w:color="auto"/>
                      </w:divBdr>
                    </w:div>
                    <w:div w:id="1772970644">
                      <w:marLeft w:val="0"/>
                      <w:marRight w:val="0"/>
                      <w:marTop w:val="0"/>
                      <w:marBottom w:val="0"/>
                      <w:divBdr>
                        <w:top w:val="none" w:sz="0" w:space="0" w:color="auto"/>
                        <w:left w:val="none" w:sz="0" w:space="0" w:color="auto"/>
                        <w:bottom w:val="none" w:sz="0" w:space="0" w:color="auto"/>
                        <w:right w:val="none" w:sz="0" w:space="0" w:color="auto"/>
                      </w:divBdr>
                    </w:div>
                    <w:div w:id="1777748495">
                      <w:marLeft w:val="0"/>
                      <w:marRight w:val="0"/>
                      <w:marTop w:val="0"/>
                      <w:marBottom w:val="0"/>
                      <w:divBdr>
                        <w:top w:val="none" w:sz="0" w:space="0" w:color="auto"/>
                        <w:left w:val="none" w:sz="0" w:space="0" w:color="auto"/>
                        <w:bottom w:val="none" w:sz="0" w:space="0" w:color="auto"/>
                        <w:right w:val="none" w:sz="0" w:space="0" w:color="auto"/>
                      </w:divBdr>
                    </w:div>
                    <w:div w:id="1794857665">
                      <w:marLeft w:val="0"/>
                      <w:marRight w:val="0"/>
                      <w:marTop w:val="0"/>
                      <w:marBottom w:val="0"/>
                      <w:divBdr>
                        <w:top w:val="none" w:sz="0" w:space="0" w:color="auto"/>
                        <w:left w:val="none" w:sz="0" w:space="0" w:color="auto"/>
                        <w:bottom w:val="none" w:sz="0" w:space="0" w:color="auto"/>
                        <w:right w:val="none" w:sz="0" w:space="0" w:color="auto"/>
                      </w:divBdr>
                    </w:div>
                    <w:div w:id="1880434180">
                      <w:marLeft w:val="0"/>
                      <w:marRight w:val="0"/>
                      <w:marTop w:val="0"/>
                      <w:marBottom w:val="0"/>
                      <w:divBdr>
                        <w:top w:val="none" w:sz="0" w:space="0" w:color="auto"/>
                        <w:left w:val="none" w:sz="0" w:space="0" w:color="auto"/>
                        <w:bottom w:val="none" w:sz="0" w:space="0" w:color="auto"/>
                        <w:right w:val="none" w:sz="0" w:space="0" w:color="auto"/>
                      </w:divBdr>
                    </w:div>
                    <w:div w:id="213216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329083">
          <w:marLeft w:val="0"/>
          <w:marRight w:val="0"/>
          <w:marTop w:val="0"/>
          <w:marBottom w:val="0"/>
          <w:divBdr>
            <w:top w:val="none" w:sz="0" w:space="0" w:color="auto"/>
            <w:left w:val="none" w:sz="0" w:space="0" w:color="auto"/>
            <w:bottom w:val="none" w:sz="0" w:space="0" w:color="auto"/>
            <w:right w:val="none" w:sz="0" w:space="0" w:color="auto"/>
          </w:divBdr>
          <w:divsChild>
            <w:div w:id="21353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8983">
      <w:bodyDiv w:val="1"/>
      <w:marLeft w:val="0"/>
      <w:marRight w:val="0"/>
      <w:marTop w:val="0"/>
      <w:marBottom w:val="0"/>
      <w:divBdr>
        <w:top w:val="none" w:sz="0" w:space="0" w:color="auto"/>
        <w:left w:val="none" w:sz="0" w:space="0" w:color="auto"/>
        <w:bottom w:val="none" w:sz="0" w:space="0" w:color="auto"/>
        <w:right w:val="none" w:sz="0" w:space="0" w:color="auto"/>
      </w:divBdr>
      <w:divsChild>
        <w:div w:id="530264559">
          <w:marLeft w:val="0"/>
          <w:marRight w:val="0"/>
          <w:marTop w:val="0"/>
          <w:marBottom w:val="0"/>
          <w:divBdr>
            <w:top w:val="none" w:sz="0" w:space="0" w:color="auto"/>
            <w:left w:val="none" w:sz="0" w:space="0" w:color="auto"/>
            <w:bottom w:val="none" w:sz="0" w:space="0" w:color="auto"/>
            <w:right w:val="none" w:sz="0" w:space="0" w:color="auto"/>
          </w:divBdr>
          <w:divsChild>
            <w:div w:id="1416365214">
              <w:marLeft w:val="0"/>
              <w:marRight w:val="0"/>
              <w:marTop w:val="0"/>
              <w:marBottom w:val="0"/>
              <w:divBdr>
                <w:top w:val="none" w:sz="0" w:space="0" w:color="auto"/>
                <w:left w:val="none" w:sz="0" w:space="0" w:color="auto"/>
                <w:bottom w:val="none" w:sz="0" w:space="0" w:color="auto"/>
                <w:right w:val="none" w:sz="0" w:space="0" w:color="auto"/>
              </w:divBdr>
            </w:div>
          </w:divsChild>
        </w:div>
        <w:div w:id="736826517">
          <w:marLeft w:val="0"/>
          <w:marRight w:val="0"/>
          <w:marTop w:val="0"/>
          <w:marBottom w:val="0"/>
          <w:divBdr>
            <w:top w:val="none" w:sz="0" w:space="0" w:color="auto"/>
            <w:left w:val="none" w:sz="0" w:space="0" w:color="auto"/>
            <w:bottom w:val="none" w:sz="0" w:space="0" w:color="auto"/>
            <w:right w:val="none" w:sz="0" w:space="0" w:color="auto"/>
          </w:divBdr>
          <w:divsChild>
            <w:div w:id="929507942">
              <w:marLeft w:val="0"/>
              <w:marRight w:val="0"/>
              <w:marTop w:val="0"/>
              <w:marBottom w:val="0"/>
              <w:divBdr>
                <w:top w:val="none" w:sz="0" w:space="0" w:color="auto"/>
                <w:left w:val="none" w:sz="0" w:space="0" w:color="auto"/>
                <w:bottom w:val="none" w:sz="0" w:space="0" w:color="auto"/>
                <w:right w:val="none" w:sz="0" w:space="0" w:color="auto"/>
              </w:divBdr>
            </w:div>
          </w:divsChild>
        </w:div>
        <w:div w:id="755906757">
          <w:marLeft w:val="0"/>
          <w:marRight w:val="0"/>
          <w:marTop w:val="0"/>
          <w:marBottom w:val="0"/>
          <w:divBdr>
            <w:top w:val="none" w:sz="0" w:space="0" w:color="auto"/>
            <w:left w:val="none" w:sz="0" w:space="0" w:color="auto"/>
            <w:bottom w:val="none" w:sz="0" w:space="0" w:color="auto"/>
            <w:right w:val="none" w:sz="0" w:space="0" w:color="auto"/>
          </w:divBdr>
          <w:divsChild>
            <w:div w:id="858619710">
              <w:marLeft w:val="0"/>
              <w:marRight w:val="0"/>
              <w:marTop w:val="0"/>
              <w:marBottom w:val="0"/>
              <w:divBdr>
                <w:top w:val="none" w:sz="0" w:space="0" w:color="auto"/>
                <w:left w:val="none" w:sz="0" w:space="0" w:color="auto"/>
                <w:bottom w:val="none" w:sz="0" w:space="0" w:color="auto"/>
                <w:right w:val="none" w:sz="0" w:space="0" w:color="auto"/>
              </w:divBdr>
            </w:div>
          </w:divsChild>
        </w:div>
        <w:div w:id="790634136">
          <w:marLeft w:val="0"/>
          <w:marRight w:val="0"/>
          <w:marTop w:val="0"/>
          <w:marBottom w:val="0"/>
          <w:divBdr>
            <w:top w:val="none" w:sz="0" w:space="0" w:color="auto"/>
            <w:left w:val="none" w:sz="0" w:space="0" w:color="auto"/>
            <w:bottom w:val="none" w:sz="0" w:space="0" w:color="auto"/>
            <w:right w:val="none" w:sz="0" w:space="0" w:color="auto"/>
          </w:divBdr>
          <w:divsChild>
            <w:div w:id="966854361">
              <w:marLeft w:val="0"/>
              <w:marRight w:val="0"/>
              <w:marTop w:val="0"/>
              <w:marBottom w:val="0"/>
              <w:divBdr>
                <w:top w:val="none" w:sz="0" w:space="0" w:color="auto"/>
                <w:left w:val="none" w:sz="0" w:space="0" w:color="auto"/>
                <w:bottom w:val="none" w:sz="0" w:space="0" w:color="auto"/>
                <w:right w:val="none" w:sz="0" w:space="0" w:color="auto"/>
              </w:divBdr>
            </w:div>
          </w:divsChild>
        </w:div>
        <w:div w:id="1111050866">
          <w:marLeft w:val="0"/>
          <w:marRight w:val="0"/>
          <w:marTop w:val="0"/>
          <w:marBottom w:val="0"/>
          <w:divBdr>
            <w:top w:val="none" w:sz="0" w:space="0" w:color="auto"/>
            <w:left w:val="none" w:sz="0" w:space="0" w:color="auto"/>
            <w:bottom w:val="none" w:sz="0" w:space="0" w:color="auto"/>
            <w:right w:val="none" w:sz="0" w:space="0" w:color="auto"/>
          </w:divBdr>
          <w:divsChild>
            <w:div w:id="143159562">
              <w:marLeft w:val="0"/>
              <w:marRight w:val="0"/>
              <w:marTop w:val="0"/>
              <w:marBottom w:val="0"/>
              <w:divBdr>
                <w:top w:val="none" w:sz="0" w:space="0" w:color="auto"/>
                <w:left w:val="none" w:sz="0" w:space="0" w:color="auto"/>
                <w:bottom w:val="none" w:sz="0" w:space="0" w:color="auto"/>
                <w:right w:val="none" w:sz="0" w:space="0" w:color="auto"/>
              </w:divBdr>
            </w:div>
          </w:divsChild>
        </w:div>
        <w:div w:id="1299066271">
          <w:marLeft w:val="0"/>
          <w:marRight w:val="0"/>
          <w:marTop w:val="0"/>
          <w:marBottom w:val="0"/>
          <w:divBdr>
            <w:top w:val="none" w:sz="0" w:space="0" w:color="auto"/>
            <w:left w:val="none" w:sz="0" w:space="0" w:color="auto"/>
            <w:bottom w:val="none" w:sz="0" w:space="0" w:color="auto"/>
            <w:right w:val="none" w:sz="0" w:space="0" w:color="auto"/>
          </w:divBdr>
          <w:divsChild>
            <w:div w:id="1278755676">
              <w:marLeft w:val="0"/>
              <w:marRight w:val="0"/>
              <w:marTop w:val="0"/>
              <w:marBottom w:val="0"/>
              <w:divBdr>
                <w:top w:val="none" w:sz="0" w:space="0" w:color="auto"/>
                <w:left w:val="none" w:sz="0" w:space="0" w:color="auto"/>
                <w:bottom w:val="none" w:sz="0" w:space="0" w:color="auto"/>
                <w:right w:val="none" w:sz="0" w:space="0" w:color="auto"/>
              </w:divBdr>
            </w:div>
          </w:divsChild>
        </w:div>
        <w:div w:id="1311714216">
          <w:marLeft w:val="0"/>
          <w:marRight w:val="0"/>
          <w:marTop w:val="0"/>
          <w:marBottom w:val="0"/>
          <w:divBdr>
            <w:top w:val="none" w:sz="0" w:space="0" w:color="auto"/>
            <w:left w:val="none" w:sz="0" w:space="0" w:color="auto"/>
            <w:bottom w:val="none" w:sz="0" w:space="0" w:color="auto"/>
            <w:right w:val="none" w:sz="0" w:space="0" w:color="auto"/>
          </w:divBdr>
          <w:divsChild>
            <w:div w:id="149560124">
              <w:marLeft w:val="0"/>
              <w:marRight w:val="0"/>
              <w:marTop w:val="0"/>
              <w:marBottom w:val="0"/>
              <w:divBdr>
                <w:top w:val="none" w:sz="0" w:space="0" w:color="auto"/>
                <w:left w:val="none" w:sz="0" w:space="0" w:color="auto"/>
                <w:bottom w:val="none" w:sz="0" w:space="0" w:color="auto"/>
                <w:right w:val="none" w:sz="0" w:space="0" w:color="auto"/>
              </w:divBdr>
            </w:div>
          </w:divsChild>
        </w:div>
        <w:div w:id="1440878612">
          <w:marLeft w:val="0"/>
          <w:marRight w:val="0"/>
          <w:marTop w:val="0"/>
          <w:marBottom w:val="0"/>
          <w:divBdr>
            <w:top w:val="none" w:sz="0" w:space="0" w:color="auto"/>
            <w:left w:val="none" w:sz="0" w:space="0" w:color="auto"/>
            <w:bottom w:val="none" w:sz="0" w:space="0" w:color="auto"/>
            <w:right w:val="none" w:sz="0" w:space="0" w:color="auto"/>
          </w:divBdr>
          <w:divsChild>
            <w:div w:id="1821729985">
              <w:marLeft w:val="0"/>
              <w:marRight w:val="0"/>
              <w:marTop w:val="0"/>
              <w:marBottom w:val="0"/>
              <w:divBdr>
                <w:top w:val="none" w:sz="0" w:space="0" w:color="auto"/>
                <w:left w:val="none" w:sz="0" w:space="0" w:color="auto"/>
                <w:bottom w:val="none" w:sz="0" w:space="0" w:color="auto"/>
                <w:right w:val="none" w:sz="0" w:space="0" w:color="auto"/>
              </w:divBdr>
            </w:div>
          </w:divsChild>
        </w:div>
        <w:div w:id="1601722283">
          <w:marLeft w:val="0"/>
          <w:marRight w:val="0"/>
          <w:marTop w:val="0"/>
          <w:marBottom w:val="0"/>
          <w:divBdr>
            <w:top w:val="none" w:sz="0" w:space="0" w:color="auto"/>
            <w:left w:val="none" w:sz="0" w:space="0" w:color="auto"/>
            <w:bottom w:val="none" w:sz="0" w:space="0" w:color="auto"/>
            <w:right w:val="none" w:sz="0" w:space="0" w:color="auto"/>
          </w:divBdr>
          <w:divsChild>
            <w:div w:id="651103185">
              <w:marLeft w:val="0"/>
              <w:marRight w:val="0"/>
              <w:marTop w:val="0"/>
              <w:marBottom w:val="0"/>
              <w:divBdr>
                <w:top w:val="none" w:sz="0" w:space="0" w:color="auto"/>
                <w:left w:val="none" w:sz="0" w:space="0" w:color="auto"/>
                <w:bottom w:val="none" w:sz="0" w:space="0" w:color="auto"/>
                <w:right w:val="none" w:sz="0" w:space="0" w:color="auto"/>
              </w:divBdr>
            </w:div>
          </w:divsChild>
        </w:div>
        <w:div w:id="1952662596">
          <w:marLeft w:val="0"/>
          <w:marRight w:val="0"/>
          <w:marTop w:val="0"/>
          <w:marBottom w:val="0"/>
          <w:divBdr>
            <w:top w:val="none" w:sz="0" w:space="0" w:color="auto"/>
            <w:left w:val="none" w:sz="0" w:space="0" w:color="auto"/>
            <w:bottom w:val="none" w:sz="0" w:space="0" w:color="auto"/>
            <w:right w:val="none" w:sz="0" w:space="0" w:color="auto"/>
          </w:divBdr>
          <w:divsChild>
            <w:div w:id="1289698511">
              <w:marLeft w:val="0"/>
              <w:marRight w:val="0"/>
              <w:marTop w:val="0"/>
              <w:marBottom w:val="0"/>
              <w:divBdr>
                <w:top w:val="none" w:sz="0" w:space="0" w:color="auto"/>
                <w:left w:val="none" w:sz="0" w:space="0" w:color="auto"/>
                <w:bottom w:val="none" w:sz="0" w:space="0" w:color="auto"/>
                <w:right w:val="none" w:sz="0" w:space="0" w:color="auto"/>
              </w:divBdr>
            </w:div>
          </w:divsChild>
        </w:div>
        <w:div w:id="2008245475">
          <w:marLeft w:val="0"/>
          <w:marRight w:val="0"/>
          <w:marTop w:val="0"/>
          <w:marBottom w:val="0"/>
          <w:divBdr>
            <w:top w:val="none" w:sz="0" w:space="0" w:color="auto"/>
            <w:left w:val="none" w:sz="0" w:space="0" w:color="auto"/>
            <w:bottom w:val="none" w:sz="0" w:space="0" w:color="auto"/>
            <w:right w:val="none" w:sz="0" w:space="0" w:color="auto"/>
          </w:divBdr>
          <w:divsChild>
            <w:div w:id="101233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75941">
      <w:bodyDiv w:val="1"/>
      <w:marLeft w:val="0"/>
      <w:marRight w:val="0"/>
      <w:marTop w:val="0"/>
      <w:marBottom w:val="0"/>
      <w:divBdr>
        <w:top w:val="none" w:sz="0" w:space="0" w:color="auto"/>
        <w:left w:val="none" w:sz="0" w:space="0" w:color="auto"/>
        <w:bottom w:val="none" w:sz="0" w:space="0" w:color="auto"/>
        <w:right w:val="none" w:sz="0" w:space="0" w:color="auto"/>
      </w:divBdr>
      <w:divsChild>
        <w:div w:id="598218791">
          <w:marLeft w:val="0"/>
          <w:marRight w:val="0"/>
          <w:marTop w:val="0"/>
          <w:marBottom w:val="0"/>
          <w:divBdr>
            <w:top w:val="none" w:sz="0" w:space="0" w:color="auto"/>
            <w:left w:val="none" w:sz="0" w:space="0" w:color="auto"/>
            <w:bottom w:val="none" w:sz="0" w:space="0" w:color="auto"/>
            <w:right w:val="none" w:sz="0" w:space="0" w:color="auto"/>
          </w:divBdr>
          <w:divsChild>
            <w:div w:id="608857633">
              <w:marLeft w:val="0"/>
              <w:marRight w:val="0"/>
              <w:marTop w:val="0"/>
              <w:marBottom w:val="0"/>
              <w:divBdr>
                <w:top w:val="none" w:sz="0" w:space="0" w:color="auto"/>
                <w:left w:val="none" w:sz="0" w:space="0" w:color="auto"/>
                <w:bottom w:val="none" w:sz="0" w:space="0" w:color="auto"/>
                <w:right w:val="none" w:sz="0" w:space="0" w:color="auto"/>
              </w:divBdr>
            </w:div>
          </w:divsChild>
        </w:div>
        <w:div w:id="1060640840">
          <w:marLeft w:val="0"/>
          <w:marRight w:val="0"/>
          <w:marTop w:val="0"/>
          <w:marBottom w:val="0"/>
          <w:divBdr>
            <w:top w:val="none" w:sz="0" w:space="0" w:color="auto"/>
            <w:left w:val="none" w:sz="0" w:space="0" w:color="auto"/>
            <w:bottom w:val="none" w:sz="0" w:space="0" w:color="auto"/>
            <w:right w:val="none" w:sz="0" w:space="0" w:color="auto"/>
          </w:divBdr>
          <w:divsChild>
            <w:div w:id="1302266601">
              <w:marLeft w:val="0"/>
              <w:marRight w:val="0"/>
              <w:marTop w:val="0"/>
              <w:marBottom w:val="0"/>
              <w:divBdr>
                <w:top w:val="none" w:sz="0" w:space="0" w:color="auto"/>
                <w:left w:val="none" w:sz="0" w:space="0" w:color="auto"/>
                <w:bottom w:val="none" w:sz="0" w:space="0" w:color="auto"/>
                <w:right w:val="none" w:sz="0" w:space="0" w:color="auto"/>
              </w:divBdr>
            </w:div>
          </w:divsChild>
        </w:div>
        <w:div w:id="1084451776">
          <w:marLeft w:val="0"/>
          <w:marRight w:val="0"/>
          <w:marTop w:val="0"/>
          <w:marBottom w:val="0"/>
          <w:divBdr>
            <w:top w:val="none" w:sz="0" w:space="0" w:color="auto"/>
            <w:left w:val="none" w:sz="0" w:space="0" w:color="auto"/>
            <w:bottom w:val="none" w:sz="0" w:space="0" w:color="auto"/>
            <w:right w:val="none" w:sz="0" w:space="0" w:color="auto"/>
          </w:divBdr>
          <w:divsChild>
            <w:div w:id="2038432339">
              <w:marLeft w:val="0"/>
              <w:marRight w:val="0"/>
              <w:marTop w:val="0"/>
              <w:marBottom w:val="0"/>
              <w:divBdr>
                <w:top w:val="none" w:sz="0" w:space="0" w:color="auto"/>
                <w:left w:val="none" w:sz="0" w:space="0" w:color="auto"/>
                <w:bottom w:val="none" w:sz="0" w:space="0" w:color="auto"/>
                <w:right w:val="none" w:sz="0" w:space="0" w:color="auto"/>
              </w:divBdr>
            </w:div>
          </w:divsChild>
        </w:div>
        <w:div w:id="1204562101">
          <w:marLeft w:val="0"/>
          <w:marRight w:val="0"/>
          <w:marTop w:val="0"/>
          <w:marBottom w:val="0"/>
          <w:divBdr>
            <w:top w:val="none" w:sz="0" w:space="0" w:color="auto"/>
            <w:left w:val="none" w:sz="0" w:space="0" w:color="auto"/>
            <w:bottom w:val="none" w:sz="0" w:space="0" w:color="auto"/>
            <w:right w:val="none" w:sz="0" w:space="0" w:color="auto"/>
          </w:divBdr>
          <w:divsChild>
            <w:div w:id="1523977132">
              <w:marLeft w:val="0"/>
              <w:marRight w:val="0"/>
              <w:marTop w:val="0"/>
              <w:marBottom w:val="0"/>
              <w:divBdr>
                <w:top w:val="none" w:sz="0" w:space="0" w:color="auto"/>
                <w:left w:val="none" w:sz="0" w:space="0" w:color="auto"/>
                <w:bottom w:val="none" w:sz="0" w:space="0" w:color="auto"/>
                <w:right w:val="none" w:sz="0" w:space="0" w:color="auto"/>
              </w:divBdr>
            </w:div>
          </w:divsChild>
        </w:div>
        <w:div w:id="1397047950">
          <w:marLeft w:val="0"/>
          <w:marRight w:val="0"/>
          <w:marTop w:val="0"/>
          <w:marBottom w:val="0"/>
          <w:divBdr>
            <w:top w:val="none" w:sz="0" w:space="0" w:color="auto"/>
            <w:left w:val="none" w:sz="0" w:space="0" w:color="auto"/>
            <w:bottom w:val="none" w:sz="0" w:space="0" w:color="auto"/>
            <w:right w:val="none" w:sz="0" w:space="0" w:color="auto"/>
          </w:divBdr>
          <w:divsChild>
            <w:div w:id="1586839418">
              <w:marLeft w:val="0"/>
              <w:marRight w:val="0"/>
              <w:marTop w:val="0"/>
              <w:marBottom w:val="0"/>
              <w:divBdr>
                <w:top w:val="none" w:sz="0" w:space="0" w:color="auto"/>
                <w:left w:val="none" w:sz="0" w:space="0" w:color="auto"/>
                <w:bottom w:val="none" w:sz="0" w:space="0" w:color="auto"/>
                <w:right w:val="none" w:sz="0" w:space="0" w:color="auto"/>
              </w:divBdr>
            </w:div>
          </w:divsChild>
        </w:div>
        <w:div w:id="1805195158">
          <w:marLeft w:val="0"/>
          <w:marRight w:val="0"/>
          <w:marTop w:val="0"/>
          <w:marBottom w:val="0"/>
          <w:divBdr>
            <w:top w:val="none" w:sz="0" w:space="0" w:color="auto"/>
            <w:left w:val="none" w:sz="0" w:space="0" w:color="auto"/>
            <w:bottom w:val="none" w:sz="0" w:space="0" w:color="auto"/>
            <w:right w:val="none" w:sz="0" w:space="0" w:color="auto"/>
          </w:divBdr>
          <w:divsChild>
            <w:div w:id="757018603">
              <w:marLeft w:val="0"/>
              <w:marRight w:val="0"/>
              <w:marTop w:val="0"/>
              <w:marBottom w:val="0"/>
              <w:divBdr>
                <w:top w:val="none" w:sz="0" w:space="0" w:color="auto"/>
                <w:left w:val="none" w:sz="0" w:space="0" w:color="auto"/>
                <w:bottom w:val="none" w:sz="0" w:space="0" w:color="auto"/>
                <w:right w:val="none" w:sz="0" w:space="0" w:color="auto"/>
              </w:divBdr>
            </w:div>
          </w:divsChild>
        </w:div>
        <w:div w:id="1908684700">
          <w:marLeft w:val="0"/>
          <w:marRight w:val="0"/>
          <w:marTop w:val="0"/>
          <w:marBottom w:val="0"/>
          <w:divBdr>
            <w:top w:val="none" w:sz="0" w:space="0" w:color="auto"/>
            <w:left w:val="none" w:sz="0" w:space="0" w:color="auto"/>
            <w:bottom w:val="none" w:sz="0" w:space="0" w:color="auto"/>
            <w:right w:val="none" w:sz="0" w:space="0" w:color="auto"/>
          </w:divBdr>
          <w:divsChild>
            <w:div w:id="140098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42969">
      <w:bodyDiv w:val="1"/>
      <w:marLeft w:val="0"/>
      <w:marRight w:val="0"/>
      <w:marTop w:val="0"/>
      <w:marBottom w:val="0"/>
      <w:divBdr>
        <w:top w:val="none" w:sz="0" w:space="0" w:color="auto"/>
        <w:left w:val="none" w:sz="0" w:space="0" w:color="auto"/>
        <w:bottom w:val="none" w:sz="0" w:space="0" w:color="auto"/>
        <w:right w:val="none" w:sz="0" w:space="0" w:color="auto"/>
      </w:divBdr>
      <w:divsChild>
        <w:div w:id="615792390">
          <w:marLeft w:val="0"/>
          <w:marRight w:val="0"/>
          <w:marTop w:val="0"/>
          <w:marBottom w:val="0"/>
          <w:divBdr>
            <w:top w:val="none" w:sz="0" w:space="0" w:color="auto"/>
            <w:left w:val="none" w:sz="0" w:space="0" w:color="auto"/>
            <w:bottom w:val="none" w:sz="0" w:space="0" w:color="auto"/>
            <w:right w:val="none" w:sz="0" w:space="0" w:color="auto"/>
          </w:divBdr>
          <w:divsChild>
            <w:div w:id="893665189">
              <w:marLeft w:val="0"/>
              <w:marRight w:val="0"/>
              <w:marTop w:val="0"/>
              <w:marBottom w:val="0"/>
              <w:divBdr>
                <w:top w:val="none" w:sz="0" w:space="0" w:color="auto"/>
                <w:left w:val="none" w:sz="0" w:space="0" w:color="auto"/>
                <w:bottom w:val="none" w:sz="0" w:space="0" w:color="auto"/>
                <w:right w:val="none" w:sz="0" w:space="0" w:color="auto"/>
              </w:divBdr>
            </w:div>
          </w:divsChild>
        </w:div>
        <w:div w:id="1830631902">
          <w:marLeft w:val="0"/>
          <w:marRight w:val="0"/>
          <w:marTop w:val="0"/>
          <w:marBottom w:val="0"/>
          <w:divBdr>
            <w:top w:val="none" w:sz="0" w:space="0" w:color="auto"/>
            <w:left w:val="none" w:sz="0" w:space="0" w:color="auto"/>
            <w:bottom w:val="none" w:sz="0" w:space="0" w:color="auto"/>
            <w:right w:val="none" w:sz="0" w:space="0" w:color="auto"/>
          </w:divBdr>
          <w:divsChild>
            <w:div w:id="641495898">
              <w:marLeft w:val="0"/>
              <w:marRight w:val="0"/>
              <w:marTop w:val="0"/>
              <w:marBottom w:val="0"/>
              <w:divBdr>
                <w:top w:val="none" w:sz="0" w:space="0" w:color="auto"/>
                <w:left w:val="none" w:sz="0" w:space="0" w:color="auto"/>
                <w:bottom w:val="none" w:sz="0" w:space="0" w:color="auto"/>
                <w:right w:val="none" w:sz="0" w:space="0" w:color="auto"/>
              </w:divBdr>
            </w:div>
          </w:divsChild>
        </w:div>
        <w:div w:id="2032488845">
          <w:marLeft w:val="0"/>
          <w:marRight w:val="0"/>
          <w:marTop w:val="0"/>
          <w:marBottom w:val="0"/>
          <w:divBdr>
            <w:top w:val="none" w:sz="0" w:space="0" w:color="auto"/>
            <w:left w:val="none" w:sz="0" w:space="0" w:color="auto"/>
            <w:bottom w:val="none" w:sz="0" w:space="0" w:color="auto"/>
            <w:right w:val="none" w:sz="0" w:space="0" w:color="auto"/>
          </w:divBdr>
          <w:divsChild>
            <w:div w:id="172124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76211">
      <w:bodyDiv w:val="1"/>
      <w:marLeft w:val="0"/>
      <w:marRight w:val="0"/>
      <w:marTop w:val="0"/>
      <w:marBottom w:val="0"/>
      <w:divBdr>
        <w:top w:val="none" w:sz="0" w:space="0" w:color="auto"/>
        <w:left w:val="none" w:sz="0" w:space="0" w:color="auto"/>
        <w:bottom w:val="none" w:sz="0" w:space="0" w:color="auto"/>
        <w:right w:val="none" w:sz="0" w:space="0" w:color="auto"/>
      </w:divBdr>
      <w:divsChild>
        <w:div w:id="687176932">
          <w:marLeft w:val="0"/>
          <w:marRight w:val="0"/>
          <w:marTop w:val="0"/>
          <w:marBottom w:val="0"/>
          <w:divBdr>
            <w:top w:val="none" w:sz="0" w:space="0" w:color="auto"/>
            <w:left w:val="none" w:sz="0" w:space="0" w:color="auto"/>
            <w:bottom w:val="none" w:sz="0" w:space="0" w:color="auto"/>
            <w:right w:val="none" w:sz="0" w:space="0" w:color="auto"/>
          </w:divBdr>
          <w:divsChild>
            <w:div w:id="216283881">
              <w:marLeft w:val="0"/>
              <w:marRight w:val="0"/>
              <w:marTop w:val="0"/>
              <w:marBottom w:val="0"/>
              <w:divBdr>
                <w:top w:val="none" w:sz="0" w:space="0" w:color="auto"/>
                <w:left w:val="none" w:sz="0" w:space="0" w:color="auto"/>
                <w:bottom w:val="none" w:sz="0" w:space="0" w:color="auto"/>
                <w:right w:val="none" w:sz="0" w:space="0" w:color="auto"/>
              </w:divBdr>
            </w:div>
          </w:divsChild>
        </w:div>
        <w:div w:id="1208448368">
          <w:marLeft w:val="0"/>
          <w:marRight w:val="0"/>
          <w:marTop w:val="0"/>
          <w:marBottom w:val="0"/>
          <w:divBdr>
            <w:top w:val="none" w:sz="0" w:space="0" w:color="auto"/>
            <w:left w:val="none" w:sz="0" w:space="0" w:color="auto"/>
            <w:bottom w:val="none" w:sz="0" w:space="0" w:color="auto"/>
            <w:right w:val="none" w:sz="0" w:space="0" w:color="auto"/>
          </w:divBdr>
          <w:divsChild>
            <w:div w:id="185456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93288">
      <w:bodyDiv w:val="1"/>
      <w:marLeft w:val="0"/>
      <w:marRight w:val="0"/>
      <w:marTop w:val="0"/>
      <w:marBottom w:val="0"/>
      <w:divBdr>
        <w:top w:val="none" w:sz="0" w:space="0" w:color="auto"/>
        <w:left w:val="none" w:sz="0" w:space="0" w:color="auto"/>
        <w:bottom w:val="none" w:sz="0" w:space="0" w:color="auto"/>
        <w:right w:val="none" w:sz="0" w:space="0" w:color="auto"/>
      </w:divBdr>
      <w:divsChild>
        <w:div w:id="180357464">
          <w:marLeft w:val="0"/>
          <w:marRight w:val="0"/>
          <w:marTop w:val="0"/>
          <w:marBottom w:val="0"/>
          <w:divBdr>
            <w:top w:val="none" w:sz="0" w:space="0" w:color="auto"/>
            <w:left w:val="none" w:sz="0" w:space="0" w:color="auto"/>
            <w:bottom w:val="none" w:sz="0" w:space="0" w:color="auto"/>
            <w:right w:val="none" w:sz="0" w:space="0" w:color="auto"/>
          </w:divBdr>
          <w:divsChild>
            <w:div w:id="1548057495">
              <w:marLeft w:val="0"/>
              <w:marRight w:val="0"/>
              <w:marTop w:val="0"/>
              <w:marBottom w:val="0"/>
              <w:divBdr>
                <w:top w:val="none" w:sz="0" w:space="0" w:color="auto"/>
                <w:left w:val="none" w:sz="0" w:space="0" w:color="auto"/>
                <w:bottom w:val="none" w:sz="0" w:space="0" w:color="auto"/>
                <w:right w:val="none" w:sz="0" w:space="0" w:color="auto"/>
              </w:divBdr>
            </w:div>
          </w:divsChild>
        </w:div>
        <w:div w:id="430704102">
          <w:marLeft w:val="0"/>
          <w:marRight w:val="0"/>
          <w:marTop w:val="0"/>
          <w:marBottom w:val="0"/>
          <w:divBdr>
            <w:top w:val="none" w:sz="0" w:space="0" w:color="auto"/>
            <w:left w:val="none" w:sz="0" w:space="0" w:color="auto"/>
            <w:bottom w:val="none" w:sz="0" w:space="0" w:color="auto"/>
            <w:right w:val="none" w:sz="0" w:space="0" w:color="auto"/>
          </w:divBdr>
          <w:divsChild>
            <w:div w:id="1175877838">
              <w:marLeft w:val="0"/>
              <w:marRight w:val="0"/>
              <w:marTop w:val="0"/>
              <w:marBottom w:val="0"/>
              <w:divBdr>
                <w:top w:val="none" w:sz="0" w:space="0" w:color="auto"/>
                <w:left w:val="none" w:sz="0" w:space="0" w:color="auto"/>
                <w:bottom w:val="none" w:sz="0" w:space="0" w:color="auto"/>
                <w:right w:val="none" w:sz="0" w:space="0" w:color="auto"/>
              </w:divBdr>
            </w:div>
          </w:divsChild>
        </w:div>
        <w:div w:id="461928742">
          <w:marLeft w:val="0"/>
          <w:marRight w:val="0"/>
          <w:marTop w:val="0"/>
          <w:marBottom w:val="0"/>
          <w:divBdr>
            <w:top w:val="none" w:sz="0" w:space="0" w:color="auto"/>
            <w:left w:val="none" w:sz="0" w:space="0" w:color="auto"/>
            <w:bottom w:val="none" w:sz="0" w:space="0" w:color="auto"/>
            <w:right w:val="none" w:sz="0" w:space="0" w:color="auto"/>
          </w:divBdr>
          <w:divsChild>
            <w:div w:id="873201835">
              <w:marLeft w:val="0"/>
              <w:marRight w:val="0"/>
              <w:marTop w:val="0"/>
              <w:marBottom w:val="0"/>
              <w:divBdr>
                <w:top w:val="none" w:sz="0" w:space="0" w:color="auto"/>
                <w:left w:val="none" w:sz="0" w:space="0" w:color="auto"/>
                <w:bottom w:val="none" w:sz="0" w:space="0" w:color="auto"/>
                <w:right w:val="none" w:sz="0" w:space="0" w:color="auto"/>
              </w:divBdr>
            </w:div>
          </w:divsChild>
        </w:div>
        <w:div w:id="662969448">
          <w:marLeft w:val="0"/>
          <w:marRight w:val="0"/>
          <w:marTop w:val="0"/>
          <w:marBottom w:val="0"/>
          <w:divBdr>
            <w:top w:val="none" w:sz="0" w:space="0" w:color="auto"/>
            <w:left w:val="none" w:sz="0" w:space="0" w:color="auto"/>
            <w:bottom w:val="none" w:sz="0" w:space="0" w:color="auto"/>
            <w:right w:val="none" w:sz="0" w:space="0" w:color="auto"/>
          </w:divBdr>
          <w:divsChild>
            <w:div w:id="999769691">
              <w:marLeft w:val="0"/>
              <w:marRight w:val="0"/>
              <w:marTop w:val="0"/>
              <w:marBottom w:val="0"/>
              <w:divBdr>
                <w:top w:val="none" w:sz="0" w:space="0" w:color="auto"/>
                <w:left w:val="none" w:sz="0" w:space="0" w:color="auto"/>
                <w:bottom w:val="none" w:sz="0" w:space="0" w:color="auto"/>
                <w:right w:val="none" w:sz="0" w:space="0" w:color="auto"/>
              </w:divBdr>
            </w:div>
          </w:divsChild>
        </w:div>
        <w:div w:id="761924112">
          <w:marLeft w:val="0"/>
          <w:marRight w:val="0"/>
          <w:marTop w:val="0"/>
          <w:marBottom w:val="0"/>
          <w:divBdr>
            <w:top w:val="none" w:sz="0" w:space="0" w:color="auto"/>
            <w:left w:val="none" w:sz="0" w:space="0" w:color="auto"/>
            <w:bottom w:val="none" w:sz="0" w:space="0" w:color="auto"/>
            <w:right w:val="none" w:sz="0" w:space="0" w:color="auto"/>
          </w:divBdr>
          <w:divsChild>
            <w:div w:id="1518732666">
              <w:marLeft w:val="0"/>
              <w:marRight w:val="0"/>
              <w:marTop w:val="0"/>
              <w:marBottom w:val="0"/>
              <w:divBdr>
                <w:top w:val="none" w:sz="0" w:space="0" w:color="auto"/>
                <w:left w:val="none" w:sz="0" w:space="0" w:color="auto"/>
                <w:bottom w:val="none" w:sz="0" w:space="0" w:color="auto"/>
                <w:right w:val="none" w:sz="0" w:space="0" w:color="auto"/>
              </w:divBdr>
            </w:div>
          </w:divsChild>
        </w:div>
        <w:div w:id="968508866">
          <w:marLeft w:val="0"/>
          <w:marRight w:val="0"/>
          <w:marTop w:val="0"/>
          <w:marBottom w:val="0"/>
          <w:divBdr>
            <w:top w:val="none" w:sz="0" w:space="0" w:color="auto"/>
            <w:left w:val="none" w:sz="0" w:space="0" w:color="auto"/>
            <w:bottom w:val="none" w:sz="0" w:space="0" w:color="auto"/>
            <w:right w:val="none" w:sz="0" w:space="0" w:color="auto"/>
          </w:divBdr>
          <w:divsChild>
            <w:div w:id="673997462">
              <w:marLeft w:val="0"/>
              <w:marRight w:val="0"/>
              <w:marTop w:val="0"/>
              <w:marBottom w:val="0"/>
              <w:divBdr>
                <w:top w:val="none" w:sz="0" w:space="0" w:color="auto"/>
                <w:left w:val="none" w:sz="0" w:space="0" w:color="auto"/>
                <w:bottom w:val="none" w:sz="0" w:space="0" w:color="auto"/>
                <w:right w:val="none" w:sz="0" w:space="0" w:color="auto"/>
              </w:divBdr>
            </w:div>
          </w:divsChild>
        </w:div>
        <w:div w:id="1905332600">
          <w:marLeft w:val="0"/>
          <w:marRight w:val="0"/>
          <w:marTop w:val="0"/>
          <w:marBottom w:val="0"/>
          <w:divBdr>
            <w:top w:val="none" w:sz="0" w:space="0" w:color="auto"/>
            <w:left w:val="none" w:sz="0" w:space="0" w:color="auto"/>
            <w:bottom w:val="none" w:sz="0" w:space="0" w:color="auto"/>
            <w:right w:val="none" w:sz="0" w:space="0" w:color="auto"/>
          </w:divBdr>
          <w:divsChild>
            <w:div w:id="532377033">
              <w:marLeft w:val="0"/>
              <w:marRight w:val="0"/>
              <w:marTop w:val="0"/>
              <w:marBottom w:val="0"/>
              <w:divBdr>
                <w:top w:val="none" w:sz="0" w:space="0" w:color="auto"/>
                <w:left w:val="none" w:sz="0" w:space="0" w:color="auto"/>
                <w:bottom w:val="none" w:sz="0" w:space="0" w:color="auto"/>
                <w:right w:val="none" w:sz="0" w:space="0" w:color="auto"/>
              </w:divBdr>
            </w:div>
          </w:divsChild>
        </w:div>
        <w:div w:id="2032949205">
          <w:marLeft w:val="0"/>
          <w:marRight w:val="0"/>
          <w:marTop w:val="0"/>
          <w:marBottom w:val="0"/>
          <w:divBdr>
            <w:top w:val="none" w:sz="0" w:space="0" w:color="auto"/>
            <w:left w:val="none" w:sz="0" w:space="0" w:color="auto"/>
            <w:bottom w:val="none" w:sz="0" w:space="0" w:color="auto"/>
            <w:right w:val="none" w:sz="0" w:space="0" w:color="auto"/>
          </w:divBdr>
          <w:divsChild>
            <w:div w:id="150334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02062">
      <w:bodyDiv w:val="1"/>
      <w:marLeft w:val="0"/>
      <w:marRight w:val="0"/>
      <w:marTop w:val="0"/>
      <w:marBottom w:val="0"/>
      <w:divBdr>
        <w:top w:val="none" w:sz="0" w:space="0" w:color="auto"/>
        <w:left w:val="none" w:sz="0" w:space="0" w:color="auto"/>
        <w:bottom w:val="none" w:sz="0" w:space="0" w:color="auto"/>
        <w:right w:val="none" w:sz="0" w:space="0" w:color="auto"/>
      </w:divBdr>
      <w:divsChild>
        <w:div w:id="55669695">
          <w:marLeft w:val="0"/>
          <w:marRight w:val="0"/>
          <w:marTop w:val="0"/>
          <w:marBottom w:val="0"/>
          <w:divBdr>
            <w:top w:val="none" w:sz="0" w:space="0" w:color="auto"/>
            <w:left w:val="none" w:sz="0" w:space="0" w:color="auto"/>
            <w:bottom w:val="none" w:sz="0" w:space="0" w:color="auto"/>
            <w:right w:val="none" w:sz="0" w:space="0" w:color="auto"/>
          </w:divBdr>
          <w:divsChild>
            <w:div w:id="455106340">
              <w:marLeft w:val="0"/>
              <w:marRight w:val="0"/>
              <w:marTop w:val="0"/>
              <w:marBottom w:val="0"/>
              <w:divBdr>
                <w:top w:val="none" w:sz="0" w:space="0" w:color="auto"/>
                <w:left w:val="none" w:sz="0" w:space="0" w:color="auto"/>
                <w:bottom w:val="none" w:sz="0" w:space="0" w:color="auto"/>
                <w:right w:val="none" w:sz="0" w:space="0" w:color="auto"/>
              </w:divBdr>
            </w:div>
          </w:divsChild>
        </w:div>
        <w:div w:id="202527205">
          <w:marLeft w:val="0"/>
          <w:marRight w:val="0"/>
          <w:marTop w:val="0"/>
          <w:marBottom w:val="0"/>
          <w:divBdr>
            <w:top w:val="none" w:sz="0" w:space="0" w:color="auto"/>
            <w:left w:val="none" w:sz="0" w:space="0" w:color="auto"/>
            <w:bottom w:val="none" w:sz="0" w:space="0" w:color="auto"/>
            <w:right w:val="none" w:sz="0" w:space="0" w:color="auto"/>
          </w:divBdr>
          <w:divsChild>
            <w:div w:id="28338314">
              <w:marLeft w:val="0"/>
              <w:marRight w:val="0"/>
              <w:marTop w:val="0"/>
              <w:marBottom w:val="0"/>
              <w:divBdr>
                <w:top w:val="none" w:sz="0" w:space="0" w:color="auto"/>
                <w:left w:val="none" w:sz="0" w:space="0" w:color="auto"/>
                <w:bottom w:val="none" w:sz="0" w:space="0" w:color="auto"/>
                <w:right w:val="none" w:sz="0" w:space="0" w:color="auto"/>
              </w:divBdr>
            </w:div>
          </w:divsChild>
        </w:div>
        <w:div w:id="1138643423">
          <w:marLeft w:val="0"/>
          <w:marRight w:val="0"/>
          <w:marTop w:val="0"/>
          <w:marBottom w:val="0"/>
          <w:divBdr>
            <w:top w:val="none" w:sz="0" w:space="0" w:color="auto"/>
            <w:left w:val="none" w:sz="0" w:space="0" w:color="auto"/>
            <w:bottom w:val="none" w:sz="0" w:space="0" w:color="auto"/>
            <w:right w:val="none" w:sz="0" w:space="0" w:color="auto"/>
          </w:divBdr>
          <w:divsChild>
            <w:div w:id="1184242061">
              <w:marLeft w:val="0"/>
              <w:marRight w:val="0"/>
              <w:marTop w:val="0"/>
              <w:marBottom w:val="0"/>
              <w:divBdr>
                <w:top w:val="none" w:sz="0" w:space="0" w:color="auto"/>
                <w:left w:val="none" w:sz="0" w:space="0" w:color="auto"/>
                <w:bottom w:val="none" w:sz="0" w:space="0" w:color="auto"/>
                <w:right w:val="none" w:sz="0" w:space="0" w:color="auto"/>
              </w:divBdr>
            </w:div>
          </w:divsChild>
        </w:div>
        <w:div w:id="1224490614">
          <w:marLeft w:val="0"/>
          <w:marRight w:val="0"/>
          <w:marTop w:val="0"/>
          <w:marBottom w:val="0"/>
          <w:divBdr>
            <w:top w:val="none" w:sz="0" w:space="0" w:color="auto"/>
            <w:left w:val="none" w:sz="0" w:space="0" w:color="auto"/>
            <w:bottom w:val="none" w:sz="0" w:space="0" w:color="auto"/>
            <w:right w:val="none" w:sz="0" w:space="0" w:color="auto"/>
          </w:divBdr>
          <w:divsChild>
            <w:div w:id="191462664">
              <w:marLeft w:val="0"/>
              <w:marRight w:val="0"/>
              <w:marTop w:val="0"/>
              <w:marBottom w:val="0"/>
              <w:divBdr>
                <w:top w:val="none" w:sz="0" w:space="0" w:color="auto"/>
                <w:left w:val="none" w:sz="0" w:space="0" w:color="auto"/>
                <w:bottom w:val="none" w:sz="0" w:space="0" w:color="auto"/>
                <w:right w:val="none" w:sz="0" w:space="0" w:color="auto"/>
              </w:divBdr>
            </w:div>
          </w:divsChild>
        </w:div>
        <w:div w:id="1790932530">
          <w:marLeft w:val="0"/>
          <w:marRight w:val="0"/>
          <w:marTop w:val="0"/>
          <w:marBottom w:val="0"/>
          <w:divBdr>
            <w:top w:val="none" w:sz="0" w:space="0" w:color="auto"/>
            <w:left w:val="none" w:sz="0" w:space="0" w:color="auto"/>
            <w:bottom w:val="none" w:sz="0" w:space="0" w:color="auto"/>
            <w:right w:val="none" w:sz="0" w:space="0" w:color="auto"/>
          </w:divBdr>
          <w:divsChild>
            <w:div w:id="832180952">
              <w:marLeft w:val="0"/>
              <w:marRight w:val="0"/>
              <w:marTop w:val="0"/>
              <w:marBottom w:val="0"/>
              <w:divBdr>
                <w:top w:val="none" w:sz="0" w:space="0" w:color="auto"/>
                <w:left w:val="none" w:sz="0" w:space="0" w:color="auto"/>
                <w:bottom w:val="none" w:sz="0" w:space="0" w:color="auto"/>
                <w:right w:val="none" w:sz="0" w:space="0" w:color="auto"/>
              </w:divBdr>
            </w:div>
          </w:divsChild>
        </w:div>
        <w:div w:id="2045519685">
          <w:marLeft w:val="0"/>
          <w:marRight w:val="0"/>
          <w:marTop w:val="0"/>
          <w:marBottom w:val="0"/>
          <w:divBdr>
            <w:top w:val="none" w:sz="0" w:space="0" w:color="auto"/>
            <w:left w:val="none" w:sz="0" w:space="0" w:color="auto"/>
            <w:bottom w:val="none" w:sz="0" w:space="0" w:color="auto"/>
            <w:right w:val="none" w:sz="0" w:space="0" w:color="auto"/>
          </w:divBdr>
          <w:divsChild>
            <w:div w:id="155654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73327">
      <w:bodyDiv w:val="1"/>
      <w:marLeft w:val="0"/>
      <w:marRight w:val="0"/>
      <w:marTop w:val="0"/>
      <w:marBottom w:val="0"/>
      <w:divBdr>
        <w:top w:val="none" w:sz="0" w:space="0" w:color="auto"/>
        <w:left w:val="none" w:sz="0" w:space="0" w:color="auto"/>
        <w:bottom w:val="none" w:sz="0" w:space="0" w:color="auto"/>
        <w:right w:val="none" w:sz="0" w:space="0" w:color="auto"/>
      </w:divBdr>
      <w:divsChild>
        <w:div w:id="7371064">
          <w:marLeft w:val="0"/>
          <w:marRight w:val="0"/>
          <w:marTop w:val="0"/>
          <w:marBottom w:val="0"/>
          <w:divBdr>
            <w:top w:val="none" w:sz="0" w:space="0" w:color="auto"/>
            <w:left w:val="none" w:sz="0" w:space="0" w:color="auto"/>
            <w:bottom w:val="none" w:sz="0" w:space="0" w:color="auto"/>
            <w:right w:val="none" w:sz="0" w:space="0" w:color="auto"/>
          </w:divBdr>
          <w:divsChild>
            <w:div w:id="1126003093">
              <w:marLeft w:val="0"/>
              <w:marRight w:val="0"/>
              <w:marTop w:val="0"/>
              <w:marBottom w:val="0"/>
              <w:divBdr>
                <w:top w:val="none" w:sz="0" w:space="0" w:color="auto"/>
                <w:left w:val="none" w:sz="0" w:space="0" w:color="auto"/>
                <w:bottom w:val="none" w:sz="0" w:space="0" w:color="auto"/>
                <w:right w:val="none" w:sz="0" w:space="0" w:color="auto"/>
              </w:divBdr>
            </w:div>
          </w:divsChild>
        </w:div>
        <w:div w:id="149103212">
          <w:marLeft w:val="0"/>
          <w:marRight w:val="0"/>
          <w:marTop w:val="0"/>
          <w:marBottom w:val="0"/>
          <w:divBdr>
            <w:top w:val="none" w:sz="0" w:space="0" w:color="auto"/>
            <w:left w:val="none" w:sz="0" w:space="0" w:color="auto"/>
            <w:bottom w:val="none" w:sz="0" w:space="0" w:color="auto"/>
            <w:right w:val="none" w:sz="0" w:space="0" w:color="auto"/>
          </w:divBdr>
          <w:divsChild>
            <w:div w:id="1563907251">
              <w:marLeft w:val="0"/>
              <w:marRight w:val="0"/>
              <w:marTop w:val="0"/>
              <w:marBottom w:val="0"/>
              <w:divBdr>
                <w:top w:val="none" w:sz="0" w:space="0" w:color="auto"/>
                <w:left w:val="none" w:sz="0" w:space="0" w:color="auto"/>
                <w:bottom w:val="none" w:sz="0" w:space="0" w:color="auto"/>
                <w:right w:val="none" w:sz="0" w:space="0" w:color="auto"/>
              </w:divBdr>
            </w:div>
          </w:divsChild>
        </w:div>
        <w:div w:id="324666982">
          <w:marLeft w:val="0"/>
          <w:marRight w:val="0"/>
          <w:marTop w:val="0"/>
          <w:marBottom w:val="0"/>
          <w:divBdr>
            <w:top w:val="none" w:sz="0" w:space="0" w:color="auto"/>
            <w:left w:val="none" w:sz="0" w:space="0" w:color="auto"/>
            <w:bottom w:val="none" w:sz="0" w:space="0" w:color="auto"/>
            <w:right w:val="none" w:sz="0" w:space="0" w:color="auto"/>
          </w:divBdr>
          <w:divsChild>
            <w:div w:id="1821996157">
              <w:marLeft w:val="0"/>
              <w:marRight w:val="0"/>
              <w:marTop w:val="0"/>
              <w:marBottom w:val="0"/>
              <w:divBdr>
                <w:top w:val="none" w:sz="0" w:space="0" w:color="auto"/>
                <w:left w:val="none" w:sz="0" w:space="0" w:color="auto"/>
                <w:bottom w:val="none" w:sz="0" w:space="0" w:color="auto"/>
                <w:right w:val="none" w:sz="0" w:space="0" w:color="auto"/>
              </w:divBdr>
            </w:div>
          </w:divsChild>
        </w:div>
        <w:div w:id="693729746">
          <w:marLeft w:val="0"/>
          <w:marRight w:val="0"/>
          <w:marTop w:val="0"/>
          <w:marBottom w:val="0"/>
          <w:divBdr>
            <w:top w:val="none" w:sz="0" w:space="0" w:color="auto"/>
            <w:left w:val="none" w:sz="0" w:space="0" w:color="auto"/>
            <w:bottom w:val="none" w:sz="0" w:space="0" w:color="auto"/>
            <w:right w:val="none" w:sz="0" w:space="0" w:color="auto"/>
          </w:divBdr>
          <w:divsChild>
            <w:div w:id="2010908600">
              <w:marLeft w:val="0"/>
              <w:marRight w:val="0"/>
              <w:marTop w:val="0"/>
              <w:marBottom w:val="0"/>
              <w:divBdr>
                <w:top w:val="none" w:sz="0" w:space="0" w:color="auto"/>
                <w:left w:val="none" w:sz="0" w:space="0" w:color="auto"/>
                <w:bottom w:val="none" w:sz="0" w:space="0" w:color="auto"/>
                <w:right w:val="none" w:sz="0" w:space="0" w:color="auto"/>
              </w:divBdr>
            </w:div>
          </w:divsChild>
        </w:div>
        <w:div w:id="738097222">
          <w:marLeft w:val="0"/>
          <w:marRight w:val="0"/>
          <w:marTop w:val="0"/>
          <w:marBottom w:val="0"/>
          <w:divBdr>
            <w:top w:val="none" w:sz="0" w:space="0" w:color="auto"/>
            <w:left w:val="none" w:sz="0" w:space="0" w:color="auto"/>
            <w:bottom w:val="none" w:sz="0" w:space="0" w:color="auto"/>
            <w:right w:val="none" w:sz="0" w:space="0" w:color="auto"/>
          </w:divBdr>
          <w:divsChild>
            <w:div w:id="2040157308">
              <w:marLeft w:val="0"/>
              <w:marRight w:val="0"/>
              <w:marTop w:val="0"/>
              <w:marBottom w:val="0"/>
              <w:divBdr>
                <w:top w:val="none" w:sz="0" w:space="0" w:color="auto"/>
                <w:left w:val="none" w:sz="0" w:space="0" w:color="auto"/>
                <w:bottom w:val="none" w:sz="0" w:space="0" w:color="auto"/>
                <w:right w:val="none" w:sz="0" w:space="0" w:color="auto"/>
              </w:divBdr>
            </w:div>
          </w:divsChild>
        </w:div>
        <w:div w:id="1241133526">
          <w:marLeft w:val="0"/>
          <w:marRight w:val="0"/>
          <w:marTop w:val="0"/>
          <w:marBottom w:val="0"/>
          <w:divBdr>
            <w:top w:val="none" w:sz="0" w:space="0" w:color="auto"/>
            <w:left w:val="none" w:sz="0" w:space="0" w:color="auto"/>
            <w:bottom w:val="none" w:sz="0" w:space="0" w:color="auto"/>
            <w:right w:val="none" w:sz="0" w:space="0" w:color="auto"/>
          </w:divBdr>
          <w:divsChild>
            <w:div w:id="247081652">
              <w:marLeft w:val="0"/>
              <w:marRight w:val="0"/>
              <w:marTop w:val="0"/>
              <w:marBottom w:val="0"/>
              <w:divBdr>
                <w:top w:val="none" w:sz="0" w:space="0" w:color="auto"/>
                <w:left w:val="none" w:sz="0" w:space="0" w:color="auto"/>
                <w:bottom w:val="none" w:sz="0" w:space="0" w:color="auto"/>
                <w:right w:val="none" w:sz="0" w:space="0" w:color="auto"/>
              </w:divBdr>
            </w:div>
          </w:divsChild>
        </w:div>
        <w:div w:id="1243565911">
          <w:marLeft w:val="0"/>
          <w:marRight w:val="0"/>
          <w:marTop w:val="0"/>
          <w:marBottom w:val="0"/>
          <w:divBdr>
            <w:top w:val="none" w:sz="0" w:space="0" w:color="auto"/>
            <w:left w:val="none" w:sz="0" w:space="0" w:color="auto"/>
            <w:bottom w:val="none" w:sz="0" w:space="0" w:color="auto"/>
            <w:right w:val="none" w:sz="0" w:space="0" w:color="auto"/>
          </w:divBdr>
          <w:divsChild>
            <w:div w:id="1068966820">
              <w:marLeft w:val="0"/>
              <w:marRight w:val="0"/>
              <w:marTop w:val="0"/>
              <w:marBottom w:val="0"/>
              <w:divBdr>
                <w:top w:val="none" w:sz="0" w:space="0" w:color="auto"/>
                <w:left w:val="none" w:sz="0" w:space="0" w:color="auto"/>
                <w:bottom w:val="none" w:sz="0" w:space="0" w:color="auto"/>
                <w:right w:val="none" w:sz="0" w:space="0" w:color="auto"/>
              </w:divBdr>
            </w:div>
          </w:divsChild>
        </w:div>
        <w:div w:id="1389911131">
          <w:marLeft w:val="0"/>
          <w:marRight w:val="0"/>
          <w:marTop w:val="0"/>
          <w:marBottom w:val="0"/>
          <w:divBdr>
            <w:top w:val="none" w:sz="0" w:space="0" w:color="auto"/>
            <w:left w:val="none" w:sz="0" w:space="0" w:color="auto"/>
            <w:bottom w:val="none" w:sz="0" w:space="0" w:color="auto"/>
            <w:right w:val="none" w:sz="0" w:space="0" w:color="auto"/>
          </w:divBdr>
          <w:divsChild>
            <w:div w:id="1423725866">
              <w:marLeft w:val="0"/>
              <w:marRight w:val="0"/>
              <w:marTop w:val="0"/>
              <w:marBottom w:val="0"/>
              <w:divBdr>
                <w:top w:val="none" w:sz="0" w:space="0" w:color="auto"/>
                <w:left w:val="none" w:sz="0" w:space="0" w:color="auto"/>
                <w:bottom w:val="none" w:sz="0" w:space="0" w:color="auto"/>
                <w:right w:val="none" w:sz="0" w:space="0" w:color="auto"/>
              </w:divBdr>
            </w:div>
          </w:divsChild>
        </w:div>
        <w:div w:id="1481731989">
          <w:marLeft w:val="0"/>
          <w:marRight w:val="0"/>
          <w:marTop w:val="0"/>
          <w:marBottom w:val="0"/>
          <w:divBdr>
            <w:top w:val="none" w:sz="0" w:space="0" w:color="auto"/>
            <w:left w:val="none" w:sz="0" w:space="0" w:color="auto"/>
            <w:bottom w:val="none" w:sz="0" w:space="0" w:color="auto"/>
            <w:right w:val="none" w:sz="0" w:space="0" w:color="auto"/>
          </w:divBdr>
          <w:divsChild>
            <w:div w:id="630092513">
              <w:marLeft w:val="0"/>
              <w:marRight w:val="0"/>
              <w:marTop w:val="0"/>
              <w:marBottom w:val="0"/>
              <w:divBdr>
                <w:top w:val="none" w:sz="0" w:space="0" w:color="auto"/>
                <w:left w:val="none" w:sz="0" w:space="0" w:color="auto"/>
                <w:bottom w:val="none" w:sz="0" w:space="0" w:color="auto"/>
                <w:right w:val="none" w:sz="0" w:space="0" w:color="auto"/>
              </w:divBdr>
            </w:div>
          </w:divsChild>
        </w:div>
        <w:div w:id="1556621717">
          <w:marLeft w:val="0"/>
          <w:marRight w:val="0"/>
          <w:marTop w:val="0"/>
          <w:marBottom w:val="0"/>
          <w:divBdr>
            <w:top w:val="none" w:sz="0" w:space="0" w:color="auto"/>
            <w:left w:val="none" w:sz="0" w:space="0" w:color="auto"/>
            <w:bottom w:val="none" w:sz="0" w:space="0" w:color="auto"/>
            <w:right w:val="none" w:sz="0" w:space="0" w:color="auto"/>
          </w:divBdr>
          <w:divsChild>
            <w:div w:id="1834640784">
              <w:marLeft w:val="0"/>
              <w:marRight w:val="0"/>
              <w:marTop w:val="0"/>
              <w:marBottom w:val="0"/>
              <w:divBdr>
                <w:top w:val="none" w:sz="0" w:space="0" w:color="auto"/>
                <w:left w:val="none" w:sz="0" w:space="0" w:color="auto"/>
                <w:bottom w:val="none" w:sz="0" w:space="0" w:color="auto"/>
                <w:right w:val="none" w:sz="0" w:space="0" w:color="auto"/>
              </w:divBdr>
            </w:div>
          </w:divsChild>
        </w:div>
        <w:div w:id="1573194258">
          <w:marLeft w:val="0"/>
          <w:marRight w:val="0"/>
          <w:marTop w:val="0"/>
          <w:marBottom w:val="0"/>
          <w:divBdr>
            <w:top w:val="none" w:sz="0" w:space="0" w:color="auto"/>
            <w:left w:val="none" w:sz="0" w:space="0" w:color="auto"/>
            <w:bottom w:val="none" w:sz="0" w:space="0" w:color="auto"/>
            <w:right w:val="none" w:sz="0" w:space="0" w:color="auto"/>
          </w:divBdr>
          <w:divsChild>
            <w:div w:id="1953586432">
              <w:marLeft w:val="0"/>
              <w:marRight w:val="0"/>
              <w:marTop w:val="0"/>
              <w:marBottom w:val="0"/>
              <w:divBdr>
                <w:top w:val="none" w:sz="0" w:space="0" w:color="auto"/>
                <w:left w:val="none" w:sz="0" w:space="0" w:color="auto"/>
                <w:bottom w:val="none" w:sz="0" w:space="0" w:color="auto"/>
                <w:right w:val="none" w:sz="0" w:space="0" w:color="auto"/>
              </w:divBdr>
            </w:div>
          </w:divsChild>
        </w:div>
        <w:div w:id="1619264725">
          <w:marLeft w:val="0"/>
          <w:marRight w:val="0"/>
          <w:marTop w:val="0"/>
          <w:marBottom w:val="0"/>
          <w:divBdr>
            <w:top w:val="none" w:sz="0" w:space="0" w:color="auto"/>
            <w:left w:val="none" w:sz="0" w:space="0" w:color="auto"/>
            <w:bottom w:val="none" w:sz="0" w:space="0" w:color="auto"/>
            <w:right w:val="none" w:sz="0" w:space="0" w:color="auto"/>
          </w:divBdr>
          <w:divsChild>
            <w:div w:id="57058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46330">
      <w:bodyDiv w:val="1"/>
      <w:marLeft w:val="0"/>
      <w:marRight w:val="0"/>
      <w:marTop w:val="0"/>
      <w:marBottom w:val="0"/>
      <w:divBdr>
        <w:top w:val="none" w:sz="0" w:space="0" w:color="auto"/>
        <w:left w:val="none" w:sz="0" w:space="0" w:color="auto"/>
        <w:bottom w:val="none" w:sz="0" w:space="0" w:color="auto"/>
        <w:right w:val="none" w:sz="0" w:space="0" w:color="auto"/>
      </w:divBdr>
      <w:divsChild>
        <w:div w:id="227309781">
          <w:marLeft w:val="0"/>
          <w:marRight w:val="0"/>
          <w:marTop w:val="0"/>
          <w:marBottom w:val="0"/>
          <w:divBdr>
            <w:top w:val="none" w:sz="0" w:space="0" w:color="auto"/>
            <w:left w:val="none" w:sz="0" w:space="0" w:color="auto"/>
            <w:bottom w:val="none" w:sz="0" w:space="0" w:color="auto"/>
            <w:right w:val="none" w:sz="0" w:space="0" w:color="auto"/>
          </w:divBdr>
          <w:divsChild>
            <w:div w:id="559169918">
              <w:marLeft w:val="0"/>
              <w:marRight w:val="0"/>
              <w:marTop w:val="0"/>
              <w:marBottom w:val="0"/>
              <w:divBdr>
                <w:top w:val="none" w:sz="0" w:space="0" w:color="auto"/>
                <w:left w:val="none" w:sz="0" w:space="0" w:color="auto"/>
                <w:bottom w:val="none" w:sz="0" w:space="0" w:color="auto"/>
                <w:right w:val="none" w:sz="0" w:space="0" w:color="auto"/>
              </w:divBdr>
            </w:div>
          </w:divsChild>
        </w:div>
        <w:div w:id="272061237">
          <w:marLeft w:val="0"/>
          <w:marRight w:val="0"/>
          <w:marTop w:val="0"/>
          <w:marBottom w:val="0"/>
          <w:divBdr>
            <w:top w:val="none" w:sz="0" w:space="0" w:color="auto"/>
            <w:left w:val="none" w:sz="0" w:space="0" w:color="auto"/>
            <w:bottom w:val="none" w:sz="0" w:space="0" w:color="auto"/>
            <w:right w:val="none" w:sz="0" w:space="0" w:color="auto"/>
          </w:divBdr>
          <w:divsChild>
            <w:div w:id="203715275">
              <w:marLeft w:val="0"/>
              <w:marRight w:val="0"/>
              <w:marTop w:val="0"/>
              <w:marBottom w:val="0"/>
              <w:divBdr>
                <w:top w:val="none" w:sz="0" w:space="0" w:color="auto"/>
                <w:left w:val="none" w:sz="0" w:space="0" w:color="auto"/>
                <w:bottom w:val="none" w:sz="0" w:space="0" w:color="auto"/>
                <w:right w:val="none" w:sz="0" w:space="0" w:color="auto"/>
              </w:divBdr>
            </w:div>
          </w:divsChild>
        </w:div>
        <w:div w:id="360546189">
          <w:marLeft w:val="0"/>
          <w:marRight w:val="0"/>
          <w:marTop w:val="0"/>
          <w:marBottom w:val="0"/>
          <w:divBdr>
            <w:top w:val="none" w:sz="0" w:space="0" w:color="auto"/>
            <w:left w:val="none" w:sz="0" w:space="0" w:color="auto"/>
            <w:bottom w:val="none" w:sz="0" w:space="0" w:color="auto"/>
            <w:right w:val="none" w:sz="0" w:space="0" w:color="auto"/>
          </w:divBdr>
          <w:divsChild>
            <w:div w:id="1256985732">
              <w:marLeft w:val="0"/>
              <w:marRight w:val="0"/>
              <w:marTop w:val="0"/>
              <w:marBottom w:val="0"/>
              <w:divBdr>
                <w:top w:val="none" w:sz="0" w:space="0" w:color="auto"/>
                <w:left w:val="none" w:sz="0" w:space="0" w:color="auto"/>
                <w:bottom w:val="none" w:sz="0" w:space="0" w:color="auto"/>
                <w:right w:val="none" w:sz="0" w:space="0" w:color="auto"/>
              </w:divBdr>
            </w:div>
          </w:divsChild>
        </w:div>
        <w:div w:id="585118654">
          <w:marLeft w:val="0"/>
          <w:marRight w:val="0"/>
          <w:marTop w:val="0"/>
          <w:marBottom w:val="0"/>
          <w:divBdr>
            <w:top w:val="none" w:sz="0" w:space="0" w:color="auto"/>
            <w:left w:val="none" w:sz="0" w:space="0" w:color="auto"/>
            <w:bottom w:val="none" w:sz="0" w:space="0" w:color="auto"/>
            <w:right w:val="none" w:sz="0" w:space="0" w:color="auto"/>
          </w:divBdr>
        </w:div>
        <w:div w:id="722021430">
          <w:marLeft w:val="0"/>
          <w:marRight w:val="0"/>
          <w:marTop w:val="0"/>
          <w:marBottom w:val="0"/>
          <w:divBdr>
            <w:top w:val="none" w:sz="0" w:space="0" w:color="auto"/>
            <w:left w:val="none" w:sz="0" w:space="0" w:color="auto"/>
            <w:bottom w:val="none" w:sz="0" w:space="0" w:color="auto"/>
            <w:right w:val="none" w:sz="0" w:space="0" w:color="auto"/>
          </w:divBdr>
          <w:divsChild>
            <w:div w:id="110249123">
              <w:marLeft w:val="0"/>
              <w:marRight w:val="0"/>
              <w:marTop w:val="0"/>
              <w:marBottom w:val="0"/>
              <w:divBdr>
                <w:top w:val="none" w:sz="0" w:space="0" w:color="auto"/>
                <w:left w:val="none" w:sz="0" w:space="0" w:color="auto"/>
                <w:bottom w:val="none" w:sz="0" w:space="0" w:color="auto"/>
                <w:right w:val="none" w:sz="0" w:space="0" w:color="auto"/>
              </w:divBdr>
            </w:div>
          </w:divsChild>
        </w:div>
        <w:div w:id="731540964">
          <w:marLeft w:val="0"/>
          <w:marRight w:val="0"/>
          <w:marTop w:val="0"/>
          <w:marBottom w:val="0"/>
          <w:divBdr>
            <w:top w:val="none" w:sz="0" w:space="0" w:color="auto"/>
            <w:left w:val="none" w:sz="0" w:space="0" w:color="auto"/>
            <w:bottom w:val="none" w:sz="0" w:space="0" w:color="auto"/>
            <w:right w:val="none" w:sz="0" w:space="0" w:color="auto"/>
          </w:divBdr>
        </w:div>
        <w:div w:id="742261088">
          <w:marLeft w:val="0"/>
          <w:marRight w:val="0"/>
          <w:marTop w:val="0"/>
          <w:marBottom w:val="0"/>
          <w:divBdr>
            <w:top w:val="none" w:sz="0" w:space="0" w:color="auto"/>
            <w:left w:val="none" w:sz="0" w:space="0" w:color="auto"/>
            <w:bottom w:val="none" w:sz="0" w:space="0" w:color="auto"/>
            <w:right w:val="none" w:sz="0" w:space="0" w:color="auto"/>
          </w:divBdr>
          <w:divsChild>
            <w:div w:id="1538199287">
              <w:marLeft w:val="0"/>
              <w:marRight w:val="0"/>
              <w:marTop w:val="0"/>
              <w:marBottom w:val="0"/>
              <w:divBdr>
                <w:top w:val="none" w:sz="0" w:space="0" w:color="auto"/>
                <w:left w:val="none" w:sz="0" w:space="0" w:color="auto"/>
                <w:bottom w:val="none" w:sz="0" w:space="0" w:color="auto"/>
                <w:right w:val="none" w:sz="0" w:space="0" w:color="auto"/>
              </w:divBdr>
            </w:div>
          </w:divsChild>
        </w:div>
        <w:div w:id="979504579">
          <w:marLeft w:val="0"/>
          <w:marRight w:val="0"/>
          <w:marTop w:val="0"/>
          <w:marBottom w:val="0"/>
          <w:divBdr>
            <w:top w:val="none" w:sz="0" w:space="0" w:color="auto"/>
            <w:left w:val="none" w:sz="0" w:space="0" w:color="auto"/>
            <w:bottom w:val="none" w:sz="0" w:space="0" w:color="auto"/>
            <w:right w:val="none" w:sz="0" w:space="0" w:color="auto"/>
          </w:divBdr>
        </w:div>
        <w:div w:id="1100754842">
          <w:marLeft w:val="0"/>
          <w:marRight w:val="0"/>
          <w:marTop w:val="0"/>
          <w:marBottom w:val="0"/>
          <w:divBdr>
            <w:top w:val="none" w:sz="0" w:space="0" w:color="auto"/>
            <w:left w:val="none" w:sz="0" w:space="0" w:color="auto"/>
            <w:bottom w:val="none" w:sz="0" w:space="0" w:color="auto"/>
            <w:right w:val="none" w:sz="0" w:space="0" w:color="auto"/>
          </w:divBdr>
          <w:divsChild>
            <w:div w:id="722563789">
              <w:marLeft w:val="0"/>
              <w:marRight w:val="0"/>
              <w:marTop w:val="0"/>
              <w:marBottom w:val="0"/>
              <w:divBdr>
                <w:top w:val="none" w:sz="0" w:space="0" w:color="auto"/>
                <w:left w:val="none" w:sz="0" w:space="0" w:color="auto"/>
                <w:bottom w:val="none" w:sz="0" w:space="0" w:color="auto"/>
                <w:right w:val="none" w:sz="0" w:space="0" w:color="auto"/>
              </w:divBdr>
            </w:div>
          </w:divsChild>
        </w:div>
        <w:div w:id="1229921456">
          <w:marLeft w:val="0"/>
          <w:marRight w:val="0"/>
          <w:marTop w:val="0"/>
          <w:marBottom w:val="0"/>
          <w:divBdr>
            <w:top w:val="none" w:sz="0" w:space="0" w:color="auto"/>
            <w:left w:val="none" w:sz="0" w:space="0" w:color="auto"/>
            <w:bottom w:val="none" w:sz="0" w:space="0" w:color="auto"/>
            <w:right w:val="none" w:sz="0" w:space="0" w:color="auto"/>
          </w:divBdr>
          <w:divsChild>
            <w:div w:id="852651424">
              <w:marLeft w:val="0"/>
              <w:marRight w:val="0"/>
              <w:marTop w:val="0"/>
              <w:marBottom w:val="0"/>
              <w:divBdr>
                <w:top w:val="none" w:sz="0" w:space="0" w:color="auto"/>
                <w:left w:val="none" w:sz="0" w:space="0" w:color="auto"/>
                <w:bottom w:val="none" w:sz="0" w:space="0" w:color="auto"/>
                <w:right w:val="none" w:sz="0" w:space="0" w:color="auto"/>
              </w:divBdr>
            </w:div>
          </w:divsChild>
        </w:div>
        <w:div w:id="1273244225">
          <w:marLeft w:val="0"/>
          <w:marRight w:val="0"/>
          <w:marTop w:val="0"/>
          <w:marBottom w:val="0"/>
          <w:divBdr>
            <w:top w:val="none" w:sz="0" w:space="0" w:color="auto"/>
            <w:left w:val="none" w:sz="0" w:space="0" w:color="auto"/>
            <w:bottom w:val="none" w:sz="0" w:space="0" w:color="auto"/>
            <w:right w:val="none" w:sz="0" w:space="0" w:color="auto"/>
          </w:divBdr>
          <w:divsChild>
            <w:div w:id="642660691">
              <w:marLeft w:val="0"/>
              <w:marRight w:val="0"/>
              <w:marTop w:val="0"/>
              <w:marBottom w:val="0"/>
              <w:divBdr>
                <w:top w:val="none" w:sz="0" w:space="0" w:color="auto"/>
                <w:left w:val="none" w:sz="0" w:space="0" w:color="auto"/>
                <w:bottom w:val="none" w:sz="0" w:space="0" w:color="auto"/>
                <w:right w:val="none" w:sz="0" w:space="0" w:color="auto"/>
              </w:divBdr>
            </w:div>
          </w:divsChild>
        </w:div>
        <w:div w:id="1284799840">
          <w:marLeft w:val="0"/>
          <w:marRight w:val="0"/>
          <w:marTop w:val="0"/>
          <w:marBottom w:val="0"/>
          <w:divBdr>
            <w:top w:val="none" w:sz="0" w:space="0" w:color="auto"/>
            <w:left w:val="none" w:sz="0" w:space="0" w:color="auto"/>
            <w:bottom w:val="none" w:sz="0" w:space="0" w:color="auto"/>
            <w:right w:val="none" w:sz="0" w:space="0" w:color="auto"/>
          </w:divBdr>
          <w:divsChild>
            <w:div w:id="2107649229">
              <w:marLeft w:val="0"/>
              <w:marRight w:val="0"/>
              <w:marTop w:val="0"/>
              <w:marBottom w:val="0"/>
              <w:divBdr>
                <w:top w:val="none" w:sz="0" w:space="0" w:color="auto"/>
                <w:left w:val="none" w:sz="0" w:space="0" w:color="auto"/>
                <w:bottom w:val="none" w:sz="0" w:space="0" w:color="auto"/>
                <w:right w:val="none" w:sz="0" w:space="0" w:color="auto"/>
              </w:divBdr>
            </w:div>
          </w:divsChild>
        </w:div>
        <w:div w:id="1298412160">
          <w:marLeft w:val="0"/>
          <w:marRight w:val="0"/>
          <w:marTop w:val="0"/>
          <w:marBottom w:val="0"/>
          <w:divBdr>
            <w:top w:val="none" w:sz="0" w:space="0" w:color="auto"/>
            <w:left w:val="none" w:sz="0" w:space="0" w:color="auto"/>
            <w:bottom w:val="none" w:sz="0" w:space="0" w:color="auto"/>
            <w:right w:val="none" w:sz="0" w:space="0" w:color="auto"/>
          </w:divBdr>
        </w:div>
        <w:div w:id="1438138682">
          <w:marLeft w:val="0"/>
          <w:marRight w:val="0"/>
          <w:marTop w:val="0"/>
          <w:marBottom w:val="0"/>
          <w:divBdr>
            <w:top w:val="none" w:sz="0" w:space="0" w:color="auto"/>
            <w:left w:val="none" w:sz="0" w:space="0" w:color="auto"/>
            <w:bottom w:val="none" w:sz="0" w:space="0" w:color="auto"/>
            <w:right w:val="none" w:sz="0" w:space="0" w:color="auto"/>
          </w:divBdr>
          <w:divsChild>
            <w:div w:id="1893273987">
              <w:marLeft w:val="0"/>
              <w:marRight w:val="0"/>
              <w:marTop w:val="0"/>
              <w:marBottom w:val="0"/>
              <w:divBdr>
                <w:top w:val="none" w:sz="0" w:space="0" w:color="auto"/>
                <w:left w:val="none" w:sz="0" w:space="0" w:color="auto"/>
                <w:bottom w:val="none" w:sz="0" w:space="0" w:color="auto"/>
                <w:right w:val="none" w:sz="0" w:space="0" w:color="auto"/>
              </w:divBdr>
            </w:div>
          </w:divsChild>
        </w:div>
        <w:div w:id="1464881259">
          <w:marLeft w:val="0"/>
          <w:marRight w:val="0"/>
          <w:marTop w:val="0"/>
          <w:marBottom w:val="0"/>
          <w:divBdr>
            <w:top w:val="none" w:sz="0" w:space="0" w:color="auto"/>
            <w:left w:val="none" w:sz="0" w:space="0" w:color="auto"/>
            <w:bottom w:val="none" w:sz="0" w:space="0" w:color="auto"/>
            <w:right w:val="none" w:sz="0" w:space="0" w:color="auto"/>
          </w:divBdr>
          <w:divsChild>
            <w:div w:id="1230308191">
              <w:marLeft w:val="0"/>
              <w:marRight w:val="0"/>
              <w:marTop w:val="0"/>
              <w:marBottom w:val="0"/>
              <w:divBdr>
                <w:top w:val="none" w:sz="0" w:space="0" w:color="auto"/>
                <w:left w:val="none" w:sz="0" w:space="0" w:color="auto"/>
                <w:bottom w:val="none" w:sz="0" w:space="0" w:color="auto"/>
                <w:right w:val="none" w:sz="0" w:space="0" w:color="auto"/>
              </w:divBdr>
            </w:div>
          </w:divsChild>
        </w:div>
        <w:div w:id="1549294239">
          <w:marLeft w:val="0"/>
          <w:marRight w:val="0"/>
          <w:marTop w:val="0"/>
          <w:marBottom w:val="0"/>
          <w:divBdr>
            <w:top w:val="none" w:sz="0" w:space="0" w:color="auto"/>
            <w:left w:val="none" w:sz="0" w:space="0" w:color="auto"/>
            <w:bottom w:val="none" w:sz="0" w:space="0" w:color="auto"/>
            <w:right w:val="none" w:sz="0" w:space="0" w:color="auto"/>
          </w:divBdr>
          <w:divsChild>
            <w:div w:id="285234454">
              <w:marLeft w:val="0"/>
              <w:marRight w:val="0"/>
              <w:marTop w:val="0"/>
              <w:marBottom w:val="0"/>
              <w:divBdr>
                <w:top w:val="none" w:sz="0" w:space="0" w:color="auto"/>
                <w:left w:val="none" w:sz="0" w:space="0" w:color="auto"/>
                <w:bottom w:val="none" w:sz="0" w:space="0" w:color="auto"/>
                <w:right w:val="none" w:sz="0" w:space="0" w:color="auto"/>
              </w:divBdr>
            </w:div>
          </w:divsChild>
        </w:div>
        <w:div w:id="1554151449">
          <w:marLeft w:val="0"/>
          <w:marRight w:val="0"/>
          <w:marTop w:val="0"/>
          <w:marBottom w:val="0"/>
          <w:divBdr>
            <w:top w:val="none" w:sz="0" w:space="0" w:color="auto"/>
            <w:left w:val="none" w:sz="0" w:space="0" w:color="auto"/>
            <w:bottom w:val="none" w:sz="0" w:space="0" w:color="auto"/>
            <w:right w:val="none" w:sz="0" w:space="0" w:color="auto"/>
          </w:divBdr>
        </w:div>
        <w:div w:id="1630435176">
          <w:marLeft w:val="0"/>
          <w:marRight w:val="0"/>
          <w:marTop w:val="0"/>
          <w:marBottom w:val="0"/>
          <w:divBdr>
            <w:top w:val="none" w:sz="0" w:space="0" w:color="auto"/>
            <w:left w:val="none" w:sz="0" w:space="0" w:color="auto"/>
            <w:bottom w:val="none" w:sz="0" w:space="0" w:color="auto"/>
            <w:right w:val="none" w:sz="0" w:space="0" w:color="auto"/>
          </w:divBdr>
          <w:divsChild>
            <w:div w:id="1989555400">
              <w:marLeft w:val="0"/>
              <w:marRight w:val="0"/>
              <w:marTop w:val="0"/>
              <w:marBottom w:val="0"/>
              <w:divBdr>
                <w:top w:val="none" w:sz="0" w:space="0" w:color="auto"/>
                <w:left w:val="none" w:sz="0" w:space="0" w:color="auto"/>
                <w:bottom w:val="none" w:sz="0" w:space="0" w:color="auto"/>
                <w:right w:val="none" w:sz="0" w:space="0" w:color="auto"/>
              </w:divBdr>
            </w:div>
          </w:divsChild>
        </w:div>
        <w:div w:id="1831218162">
          <w:marLeft w:val="0"/>
          <w:marRight w:val="0"/>
          <w:marTop w:val="0"/>
          <w:marBottom w:val="0"/>
          <w:divBdr>
            <w:top w:val="none" w:sz="0" w:space="0" w:color="auto"/>
            <w:left w:val="none" w:sz="0" w:space="0" w:color="auto"/>
            <w:bottom w:val="none" w:sz="0" w:space="0" w:color="auto"/>
            <w:right w:val="none" w:sz="0" w:space="0" w:color="auto"/>
          </w:divBdr>
        </w:div>
        <w:div w:id="1896430564">
          <w:marLeft w:val="0"/>
          <w:marRight w:val="0"/>
          <w:marTop w:val="0"/>
          <w:marBottom w:val="0"/>
          <w:divBdr>
            <w:top w:val="none" w:sz="0" w:space="0" w:color="auto"/>
            <w:left w:val="none" w:sz="0" w:space="0" w:color="auto"/>
            <w:bottom w:val="none" w:sz="0" w:space="0" w:color="auto"/>
            <w:right w:val="none" w:sz="0" w:space="0" w:color="auto"/>
          </w:divBdr>
          <w:divsChild>
            <w:div w:id="177621947">
              <w:marLeft w:val="0"/>
              <w:marRight w:val="0"/>
              <w:marTop w:val="0"/>
              <w:marBottom w:val="0"/>
              <w:divBdr>
                <w:top w:val="none" w:sz="0" w:space="0" w:color="auto"/>
                <w:left w:val="none" w:sz="0" w:space="0" w:color="auto"/>
                <w:bottom w:val="none" w:sz="0" w:space="0" w:color="auto"/>
                <w:right w:val="none" w:sz="0" w:space="0" w:color="auto"/>
              </w:divBdr>
            </w:div>
          </w:divsChild>
        </w:div>
        <w:div w:id="1975333793">
          <w:marLeft w:val="0"/>
          <w:marRight w:val="0"/>
          <w:marTop w:val="0"/>
          <w:marBottom w:val="0"/>
          <w:divBdr>
            <w:top w:val="none" w:sz="0" w:space="0" w:color="auto"/>
            <w:left w:val="none" w:sz="0" w:space="0" w:color="auto"/>
            <w:bottom w:val="none" w:sz="0" w:space="0" w:color="auto"/>
            <w:right w:val="none" w:sz="0" w:space="0" w:color="auto"/>
          </w:divBdr>
          <w:divsChild>
            <w:div w:id="529874394">
              <w:marLeft w:val="0"/>
              <w:marRight w:val="0"/>
              <w:marTop w:val="0"/>
              <w:marBottom w:val="0"/>
              <w:divBdr>
                <w:top w:val="none" w:sz="0" w:space="0" w:color="auto"/>
                <w:left w:val="none" w:sz="0" w:space="0" w:color="auto"/>
                <w:bottom w:val="none" w:sz="0" w:space="0" w:color="auto"/>
                <w:right w:val="none" w:sz="0" w:space="0" w:color="auto"/>
              </w:divBdr>
            </w:div>
          </w:divsChild>
        </w:div>
        <w:div w:id="2001810983">
          <w:marLeft w:val="0"/>
          <w:marRight w:val="0"/>
          <w:marTop w:val="0"/>
          <w:marBottom w:val="0"/>
          <w:divBdr>
            <w:top w:val="none" w:sz="0" w:space="0" w:color="auto"/>
            <w:left w:val="none" w:sz="0" w:space="0" w:color="auto"/>
            <w:bottom w:val="none" w:sz="0" w:space="0" w:color="auto"/>
            <w:right w:val="none" w:sz="0" w:space="0" w:color="auto"/>
          </w:divBdr>
          <w:divsChild>
            <w:div w:id="1311861694">
              <w:marLeft w:val="0"/>
              <w:marRight w:val="0"/>
              <w:marTop w:val="0"/>
              <w:marBottom w:val="0"/>
              <w:divBdr>
                <w:top w:val="none" w:sz="0" w:space="0" w:color="auto"/>
                <w:left w:val="none" w:sz="0" w:space="0" w:color="auto"/>
                <w:bottom w:val="none" w:sz="0" w:space="0" w:color="auto"/>
                <w:right w:val="none" w:sz="0" w:space="0" w:color="auto"/>
              </w:divBdr>
            </w:div>
          </w:divsChild>
        </w:div>
        <w:div w:id="2003003534">
          <w:marLeft w:val="0"/>
          <w:marRight w:val="0"/>
          <w:marTop w:val="0"/>
          <w:marBottom w:val="0"/>
          <w:divBdr>
            <w:top w:val="none" w:sz="0" w:space="0" w:color="auto"/>
            <w:left w:val="none" w:sz="0" w:space="0" w:color="auto"/>
            <w:bottom w:val="none" w:sz="0" w:space="0" w:color="auto"/>
            <w:right w:val="none" w:sz="0" w:space="0" w:color="auto"/>
          </w:divBdr>
          <w:divsChild>
            <w:div w:id="404107594">
              <w:marLeft w:val="0"/>
              <w:marRight w:val="0"/>
              <w:marTop w:val="0"/>
              <w:marBottom w:val="0"/>
              <w:divBdr>
                <w:top w:val="none" w:sz="0" w:space="0" w:color="auto"/>
                <w:left w:val="none" w:sz="0" w:space="0" w:color="auto"/>
                <w:bottom w:val="none" w:sz="0" w:space="0" w:color="auto"/>
                <w:right w:val="none" w:sz="0" w:space="0" w:color="auto"/>
              </w:divBdr>
            </w:div>
          </w:divsChild>
        </w:div>
        <w:div w:id="2039501852">
          <w:marLeft w:val="0"/>
          <w:marRight w:val="0"/>
          <w:marTop w:val="0"/>
          <w:marBottom w:val="0"/>
          <w:divBdr>
            <w:top w:val="none" w:sz="0" w:space="0" w:color="auto"/>
            <w:left w:val="none" w:sz="0" w:space="0" w:color="auto"/>
            <w:bottom w:val="none" w:sz="0" w:space="0" w:color="auto"/>
            <w:right w:val="none" w:sz="0" w:space="0" w:color="auto"/>
          </w:divBdr>
          <w:divsChild>
            <w:div w:id="2057311093">
              <w:marLeft w:val="0"/>
              <w:marRight w:val="0"/>
              <w:marTop w:val="0"/>
              <w:marBottom w:val="0"/>
              <w:divBdr>
                <w:top w:val="none" w:sz="0" w:space="0" w:color="auto"/>
                <w:left w:val="none" w:sz="0" w:space="0" w:color="auto"/>
                <w:bottom w:val="none" w:sz="0" w:space="0" w:color="auto"/>
                <w:right w:val="none" w:sz="0" w:space="0" w:color="auto"/>
              </w:divBdr>
            </w:div>
          </w:divsChild>
        </w:div>
        <w:div w:id="2121605246">
          <w:marLeft w:val="0"/>
          <w:marRight w:val="0"/>
          <w:marTop w:val="0"/>
          <w:marBottom w:val="0"/>
          <w:divBdr>
            <w:top w:val="none" w:sz="0" w:space="0" w:color="auto"/>
            <w:left w:val="none" w:sz="0" w:space="0" w:color="auto"/>
            <w:bottom w:val="none" w:sz="0" w:space="0" w:color="auto"/>
            <w:right w:val="none" w:sz="0" w:space="0" w:color="auto"/>
          </w:divBdr>
          <w:divsChild>
            <w:div w:id="183444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06585">
      <w:bodyDiv w:val="1"/>
      <w:marLeft w:val="0"/>
      <w:marRight w:val="0"/>
      <w:marTop w:val="0"/>
      <w:marBottom w:val="0"/>
      <w:divBdr>
        <w:top w:val="none" w:sz="0" w:space="0" w:color="auto"/>
        <w:left w:val="none" w:sz="0" w:space="0" w:color="auto"/>
        <w:bottom w:val="none" w:sz="0" w:space="0" w:color="auto"/>
        <w:right w:val="none" w:sz="0" w:space="0" w:color="auto"/>
      </w:divBdr>
      <w:divsChild>
        <w:div w:id="58141054">
          <w:marLeft w:val="0"/>
          <w:marRight w:val="0"/>
          <w:marTop w:val="0"/>
          <w:marBottom w:val="0"/>
          <w:divBdr>
            <w:top w:val="none" w:sz="0" w:space="0" w:color="auto"/>
            <w:left w:val="none" w:sz="0" w:space="0" w:color="auto"/>
            <w:bottom w:val="none" w:sz="0" w:space="0" w:color="auto"/>
            <w:right w:val="none" w:sz="0" w:space="0" w:color="auto"/>
          </w:divBdr>
          <w:divsChild>
            <w:div w:id="993413218">
              <w:marLeft w:val="0"/>
              <w:marRight w:val="0"/>
              <w:marTop w:val="0"/>
              <w:marBottom w:val="0"/>
              <w:divBdr>
                <w:top w:val="none" w:sz="0" w:space="0" w:color="auto"/>
                <w:left w:val="none" w:sz="0" w:space="0" w:color="auto"/>
                <w:bottom w:val="none" w:sz="0" w:space="0" w:color="auto"/>
                <w:right w:val="none" w:sz="0" w:space="0" w:color="auto"/>
              </w:divBdr>
            </w:div>
          </w:divsChild>
        </w:div>
        <w:div w:id="277030022">
          <w:marLeft w:val="0"/>
          <w:marRight w:val="0"/>
          <w:marTop w:val="0"/>
          <w:marBottom w:val="0"/>
          <w:divBdr>
            <w:top w:val="none" w:sz="0" w:space="0" w:color="auto"/>
            <w:left w:val="none" w:sz="0" w:space="0" w:color="auto"/>
            <w:bottom w:val="none" w:sz="0" w:space="0" w:color="auto"/>
            <w:right w:val="none" w:sz="0" w:space="0" w:color="auto"/>
          </w:divBdr>
          <w:divsChild>
            <w:div w:id="1570269949">
              <w:marLeft w:val="0"/>
              <w:marRight w:val="0"/>
              <w:marTop w:val="0"/>
              <w:marBottom w:val="0"/>
              <w:divBdr>
                <w:top w:val="none" w:sz="0" w:space="0" w:color="auto"/>
                <w:left w:val="none" w:sz="0" w:space="0" w:color="auto"/>
                <w:bottom w:val="none" w:sz="0" w:space="0" w:color="auto"/>
                <w:right w:val="none" w:sz="0" w:space="0" w:color="auto"/>
              </w:divBdr>
            </w:div>
          </w:divsChild>
        </w:div>
        <w:div w:id="1076589738">
          <w:marLeft w:val="0"/>
          <w:marRight w:val="0"/>
          <w:marTop w:val="0"/>
          <w:marBottom w:val="0"/>
          <w:divBdr>
            <w:top w:val="none" w:sz="0" w:space="0" w:color="auto"/>
            <w:left w:val="none" w:sz="0" w:space="0" w:color="auto"/>
            <w:bottom w:val="none" w:sz="0" w:space="0" w:color="auto"/>
            <w:right w:val="none" w:sz="0" w:space="0" w:color="auto"/>
          </w:divBdr>
          <w:divsChild>
            <w:div w:id="801734136">
              <w:marLeft w:val="0"/>
              <w:marRight w:val="0"/>
              <w:marTop w:val="0"/>
              <w:marBottom w:val="0"/>
              <w:divBdr>
                <w:top w:val="none" w:sz="0" w:space="0" w:color="auto"/>
                <w:left w:val="none" w:sz="0" w:space="0" w:color="auto"/>
                <w:bottom w:val="none" w:sz="0" w:space="0" w:color="auto"/>
                <w:right w:val="none" w:sz="0" w:space="0" w:color="auto"/>
              </w:divBdr>
            </w:div>
          </w:divsChild>
        </w:div>
        <w:div w:id="1289436984">
          <w:marLeft w:val="0"/>
          <w:marRight w:val="0"/>
          <w:marTop w:val="0"/>
          <w:marBottom w:val="0"/>
          <w:divBdr>
            <w:top w:val="none" w:sz="0" w:space="0" w:color="auto"/>
            <w:left w:val="none" w:sz="0" w:space="0" w:color="auto"/>
            <w:bottom w:val="none" w:sz="0" w:space="0" w:color="auto"/>
            <w:right w:val="none" w:sz="0" w:space="0" w:color="auto"/>
          </w:divBdr>
          <w:divsChild>
            <w:div w:id="918443806">
              <w:marLeft w:val="0"/>
              <w:marRight w:val="0"/>
              <w:marTop w:val="0"/>
              <w:marBottom w:val="0"/>
              <w:divBdr>
                <w:top w:val="none" w:sz="0" w:space="0" w:color="auto"/>
                <w:left w:val="none" w:sz="0" w:space="0" w:color="auto"/>
                <w:bottom w:val="none" w:sz="0" w:space="0" w:color="auto"/>
                <w:right w:val="none" w:sz="0" w:space="0" w:color="auto"/>
              </w:divBdr>
            </w:div>
          </w:divsChild>
        </w:div>
        <w:div w:id="1396128969">
          <w:marLeft w:val="0"/>
          <w:marRight w:val="0"/>
          <w:marTop w:val="0"/>
          <w:marBottom w:val="0"/>
          <w:divBdr>
            <w:top w:val="none" w:sz="0" w:space="0" w:color="auto"/>
            <w:left w:val="none" w:sz="0" w:space="0" w:color="auto"/>
            <w:bottom w:val="none" w:sz="0" w:space="0" w:color="auto"/>
            <w:right w:val="none" w:sz="0" w:space="0" w:color="auto"/>
          </w:divBdr>
          <w:divsChild>
            <w:div w:id="1772774609">
              <w:marLeft w:val="0"/>
              <w:marRight w:val="0"/>
              <w:marTop w:val="0"/>
              <w:marBottom w:val="0"/>
              <w:divBdr>
                <w:top w:val="none" w:sz="0" w:space="0" w:color="auto"/>
                <w:left w:val="none" w:sz="0" w:space="0" w:color="auto"/>
                <w:bottom w:val="none" w:sz="0" w:space="0" w:color="auto"/>
                <w:right w:val="none" w:sz="0" w:space="0" w:color="auto"/>
              </w:divBdr>
            </w:div>
          </w:divsChild>
        </w:div>
        <w:div w:id="613902310">
          <w:marLeft w:val="0"/>
          <w:marRight w:val="0"/>
          <w:marTop w:val="0"/>
          <w:marBottom w:val="0"/>
          <w:divBdr>
            <w:top w:val="none" w:sz="0" w:space="0" w:color="auto"/>
            <w:left w:val="none" w:sz="0" w:space="0" w:color="auto"/>
            <w:bottom w:val="none" w:sz="0" w:space="0" w:color="auto"/>
            <w:right w:val="none" w:sz="0" w:space="0" w:color="auto"/>
          </w:divBdr>
          <w:divsChild>
            <w:div w:id="2141412122">
              <w:marLeft w:val="0"/>
              <w:marRight w:val="0"/>
              <w:marTop w:val="0"/>
              <w:marBottom w:val="0"/>
              <w:divBdr>
                <w:top w:val="none" w:sz="0" w:space="0" w:color="auto"/>
                <w:left w:val="none" w:sz="0" w:space="0" w:color="auto"/>
                <w:bottom w:val="none" w:sz="0" w:space="0" w:color="auto"/>
                <w:right w:val="none" w:sz="0" w:space="0" w:color="auto"/>
              </w:divBdr>
            </w:div>
          </w:divsChild>
        </w:div>
        <w:div w:id="102575758">
          <w:marLeft w:val="0"/>
          <w:marRight w:val="0"/>
          <w:marTop w:val="0"/>
          <w:marBottom w:val="0"/>
          <w:divBdr>
            <w:top w:val="none" w:sz="0" w:space="0" w:color="auto"/>
            <w:left w:val="none" w:sz="0" w:space="0" w:color="auto"/>
            <w:bottom w:val="none" w:sz="0" w:space="0" w:color="auto"/>
            <w:right w:val="none" w:sz="0" w:space="0" w:color="auto"/>
          </w:divBdr>
          <w:divsChild>
            <w:div w:id="6195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11812">
      <w:bodyDiv w:val="1"/>
      <w:marLeft w:val="0"/>
      <w:marRight w:val="0"/>
      <w:marTop w:val="0"/>
      <w:marBottom w:val="0"/>
      <w:divBdr>
        <w:top w:val="none" w:sz="0" w:space="0" w:color="auto"/>
        <w:left w:val="none" w:sz="0" w:space="0" w:color="auto"/>
        <w:bottom w:val="none" w:sz="0" w:space="0" w:color="auto"/>
        <w:right w:val="none" w:sz="0" w:space="0" w:color="auto"/>
      </w:divBdr>
    </w:div>
    <w:div w:id="163672497">
      <w:bodyDiv w:val="1"/>
      <w:marLeft w:val="0"/>
      <w:marRight w:val="0"/>
      <w:marTop w:val="0"/>
      <w:marBottom w:val="0"/>
      <w:divBdr>
        <w:top w:val="none" w:sz="0" w:space="0" w:color="auto"/>
        <w:left w:val="none" w:sz="0" w:space="0" w:color="auto"/>
        <w:bottom w:val="none" w:sz="0" w:space="0" w:color="auto"/>
        <w:right w:val="none" w:sz="0" w:space="0" w:color="auto"/>
      </w:divBdr>
    </w:div>
    <w:div w:id="208230273">
      <w:bodyDiv w:val="1"/>
      <w:marLeft w:val="0"/>
      <w:marRight w:val="0"/>
      <w:marTop w:val="0"/>
      <w:marBottom w:val="0"/>
      <w:divBdr>
        <w:top w:val="none" w:sz="0" w:space="0" w:color="auto"/>
        <w:left w:val="none" w:sz="0" w:space="0" w:color="auto"/>
        <w:bottom w:val="none" w:sz="0" w:space="0" w:color="auto"/>
        <w:right w:val="none" w:sz="0" w:space="0" w:color="auto"/>
      </w:divBdr>
      <w:divsChild>
        <w:div w:id="96952828">
          <w:marLeft w:val="0"/>
          <w:marRight w:val="0"/>
          <w:marTop w:val="0"/>
          <w:marBottom w:val="0"/>
          <w:divBdr>
            <w:top w:val="none" w:sz="0" w:space="0" w:color="auto"/>
            <w:left w:val="none" w:sz="0" w:space="0" w:color="auto"/>
            <w:bottom w:val="none" w:sz="0" w:space="0" w:color="auto"/>
            <w:right w:val="none" w:sz="0" w:space="0" w:color="auto"/>
          </w:divBdr>
          <w:divsChild>
            <w:div w:id="363747131">
              <w:marLeft w:val="0"/>
              <w:marRight w:val="0"/>
              <w:marTop w:val="0"/>
              <w:marBottom w:val="0"/>
              <w:divBdr>
                <w:top w:val="none" w:sz="0" w:space="0" w:color="auto"/>
                <w:left w:val="none" w:sz="0" w:space="0" w:color="auto"/>
                <w:bottom w:val="none" w:sz="0" w:space="0" w:color="auto"/>
                <w:right w:val="none" w:sz="0" w:space="0" w:color="auto"/>
              </w:divBdr>
            </w:div>
          </w:divsChild>
        </w:div>
        <w:div w:id="172569708">
          <w:marLeft w:val="0"/>
          <w:marRight w:val="0"/>
          <w:marTop w:val="0"/>
          <w:marBottom w:val="0"/>
          <w:divBdr>
            <w:top w:val="none" w:sz="0" w:space="0" w:color="auto"/>
            <w:left w:val="none" w:sz="0" w:space="0" w:color="auto"/>
            <w:bottom w:val="none" w:sz="0" w:space="0" w:color="auto"/>
            <w:right w:val="none" w:sz="0" w:space="0" w:color="auto"/>
          </w:divBdr>
          <w:divsChild>
            <w:div w:id="990672981">
              <w:marLeft w:val="0"/>
              <w:marRight w:val="0"/>
              <w:marTop w:val="0"/>
              <w:marBottom w:val="0"/>
              <w:divBdr>
                <w:top w:val="none" w:sz="0" w:space="0" w:color="auto"/>
                <w:left w:val="none" w:sz="0" w:space="0" w:color="auto"/>
                <w:bottom w:val="none" w:sz="0" w:space="0" w:color="auto"/>
                <w:right w:val="none" w:sz="0" w:space="0" w:color="auto"/>
              </w:divBdr>
            </w:div>
          </w:divsChild>
        </w:div>
        <w:div w:id="181089841">
          <w:marLeft w:val="0"/>
          <w:marRight w:val="0"/>
          <w:marTop w:val="0"/>
          <w:marBottom w:val="0"/>
          <w:divBdr>
            <w:top w:val="none" w:sz="0" w:space="0" w:color="auto"/>
            <w:left w:val="none" w:sz="0" w:space="0" w:color="auto"/>
            <w:bottom w:val="none" w:sz="0" w:space="0" w:color="auto"/>
            <w:right w:val="none" w:sz="0" w:space="0" w:color="auto"/>
          </w:divBdr>
          <w:divsChild>
            <w:div w:id="833912608">
              <w:marLeft w:val="0"/>
              <w:marRight w:val="0"/>
              <w:marTop w:val="0"/>
              <w:marBottom w:val="0"/>
              <w:divBdr>
                <w:top w:val="none" w:sz="0" w:space="0" w:color="auto"/>
                <w:left w:val="none" w:sz="0" w:space="0" w:color="auto"/>
                <w:bottom w:val="none" w:sz="0" w:space="0" w:color="auto"/>
                <w:right w:val="none" w:sz="0" w:space="0" w:color="auto"/>
              </w:divBdr>
            </w:div>
          </w:divsChild>
        </w:div>
        <w:div w:id="191384217">
          <w:marLeft w:val="0"/>
          <w:marRight w:val="0"/>
          <w:marTop w:val="0"/>
          <w:marBottom w:val="0"/>
          <w:divBdr>
            <w:top w:val="none" w:sz="0" w:space="0" w:color="auto"/>
            <w:left w:val="none" w:sz="0" w:space="0" w:color="auto"/>
            <w:bottom w:val="none" w:sz="0" w:space="0" w:color="auto"/>
            <w:right w:val="none" w:sz="0" w:space="0" w:color="auto"/>
          </w:divBdr>
        </w:div>
        <w:div w:id="228393446">
          <w:marLeft w:val="0"/>
          <w:marRight w:val="0"/>
          <w:marTop w:val="0"/>
          <w:marBottom w:val="0"/>
          <w:divBdr>
            <w:top w:val="none" w:sz="0" w:space="0" w:color="auto"/>
            <w:left w:val="none" w:sz="0" w:space="0" w:color="auto"/>
            <w:bottom w:val="none" w:sz="0" w:space="0" w:color="auto"/>
            <w:right w:val="none" w:sz="0" w:space="0" w:color="auto"/>
          </w:divBdr>
          <w:divsChild>
            <w:div w:id="1441993179">
              <w:marLeft w:val="0"/>
              <w:marRight w:val="0"/>
              <w:marTop w:val="0"/>
              <w:marBottom w:val="0"/>
              <w:divBdr>
                <w:top w:val="none" w:sz="0" w:space="0" w:color="auto"/>
                <w:left w:val="none" w:sz="0" w:space="0" w:color="auto"/>
                <w:bottom w:val="none" w:sz="0" w:space="0" w:color="auto"/>
                <w:right w:val="none" w:sz="0" w:space="0" w:color="auto"/>
              </w:divBdr>
            </w:div>
          </w:divsChild>
        </w:div>
        <w:div w:id="281353147">
          <w:marLeft w:val="0"/>
          <w:marRight w:val="0"/>
          <w:marTop w:val="0"/>
          <w:marBottom w:val="0"/>
          <w:divBdr>
            <w:top w:val="none" w:sz="0" w:space="0" w:color="auto"/>
            <w:left w:val="none" w:sz="0" w:space="0" w:color="auto"/>
            <w:bottom w:val="none" w:sz="0" w:space="0" w:color="auto"/>
            <w:right w:val="none" w:sz="0" w:space="0" w:color="auto"/>
          </w:divBdr>
          <w:divsChild>
            <w:div w:id="414058951">
              <w:marLeft w:val="0"/>
              <w:marRight w:val="0"/>
              <w:marTop w:val="0"/>
              <w:marBottom w:val="0"/>
              <w:divBdr>
                <w:top w:val="none" w:sz="0" w:space="0" w:color="auto"/>
                <w:left w:val="none" w:sz="0" w:space="0" w:color="auto"/>
                <w:bottom w:val="none" w:sz="0" w:space="0" w:color="auto"/>
                <w:right w:val="none" w:sz="0" w:space="0" w:color="auto"/>
              </w:divBdr>
            </w:div>
          </w:divsChild>
        </w:div>
        <w:div w:id="410779809">
          <w:marLeft w:val="0"/>
          <w:marRight w:val="0"/>
          <w:marTop w:val="0"/>
          <w:marBottom w:val="0"/>
          <w:divBdr>
            <w:top w:val="none" w:sz="0" w:space="0" w:color="auto"/>
            <w:left w:val="none" w:sz="0" w:space="0" w:color="auto"/>
            <w:bottom w:val="none" w:sz="0" w:space="0" w:color="auto"/>
            <w:right w:val="none" w:sz="0" w:space="0" w:color="auto"/>
          </w:divBdr>
          <w:divsChild>
            <w:div w:id="843931355">
              <w:marLeft w:val="0"/>
              <w:marRight w:val="0"/>
              <w:marTop w:val="0"/>
              <w:marBottom w:val="0"/>
              <w:divBdr>
                <w:top w:val="none" w:sz="0" w:space="0" w:color="auto"/>
                <w:left w:val="none" w:sz="0" w:space="0" w:color="auto"/>
                <w:bottom w:val="none" w:sz="0" w:space="0" w:color="auto"/>
                <w:right w:val="none" w:sz="0" w:space="0" w:color="auto"/>
              </w:divBdr>
            </w:div>
          </w:divsChild>
        </w:div>
        <w:div w:id="430013413">
          <w:marLeft w:val="0"/>
          <w:marRight w:val="0"/>
          <w:marTop w:val="0"/>
          <w:marBottom w:val="0"/>
          <w:divBdr>
            <w:top w:val="none" w:sz="0" w:space="0" w:color="auto"/>
            <w:left w:val="none" w:sz="0" w:space="0" w:color="auto"/>
            <w:bottom w:val="none" w:sz="0" w:space="0" w:color="auto"/>
            <w:right w:val="none" w:sz="0" w:space="0" w:color="auto"/>
          </w:divBdr>
          <w:divsChild>
            <w:div w:id="1661038654">
              <w:marLeft w:val="0"/>
              <w:marRight w:val="0"/>
              <w:marTop w:val="0"/>
              <w:marBottom w:val="0"/>
              <w:divBdr>
                <w:top w:val="none" w:sz="0" w:space="0" w:color="auto"/>
                <w:left w:val="none" w:sz="0" w:space="0" w:color="auto"/>
                <w:bottom w:val="none" w:sz="0" w:space="0" w:color="auto"/>
                <w:right w:val="none" w:sz="0" w:space="0" w:color="auto"/>
              </w:divBdr>
            </w:div>
          </w:divsChild>
        </w:div>
        <w:div w:id="450563258">
          <w:marLeft w:val="0"/>
          <w:marRight w:val="0"/>
          <w:marTop w:val="0"/>
          <w:marBottom w:val="0"/>
          <w:divBdr>
            <w:top w:val="none" w:sz="0" w:space="0" w:color="auto"/>
            <w:left w:val="none" w:sz="0" w:space="0" w:color="auto"/>
            <w:bottom w:val="none" w:sz="0" w:space="0" w:color="auto"/>
            <w:right w:val="none" w:sz="0" w:space="0" w:color="auto"/>
          </w:divBdr>
          <w:divsChild>
            <w:div w:id="265501067">
              <w:marLeft w:val="0"/>
              <w:marRight w:val="0"/>
              <w:marTop w:val="0"/>
              <w:marBottom w:val="0"/>
              <w:divBdr>
                <w:top w:val="none" w:sz="0" w:space="0" w:color="auto"/>
                <w:left w:val="none" w:sz="0" w:space="0" w:color="auto"/>
                <w:bottom w:val="none" w:sz="0" w:space="0" w:color="auto"/>
                <w:right w:val="none" w:sz="0" w:space="0" w:color="auto"/>
              </w:divBdr>
            </w:div>
          </w:divsChild>
        </w:div>
        <w:div w:id="477915444">
          <w:marLeft w:val="0"/>
          <w:marRight w:val="0"/>
          <w:marTop w:val="0"/>
          <w:marBottom w:val="0"/>
          <w:divBdr>
            <w:top w:val="none" w:sz="0" w:space="0" w:color="auto"/>
            <w:left w:val="none" w:sz="0" w:space="0" w:color="auto"/>
            <w:bottom w:val="none" w:sz="0" w:space="0" w:color="auto"/>
            <w:right w:val="none" w:sz="0" w:space="0" w:color="auto"/>
          </w:divBdr>
        </w:div>
        <w:div w:id="675152861">
          <w:marLeft w:val="0"/>
          <w:marRight w:val="0"/>
          <w:marTop w:val="0"/>
          <w:marBottom w:val="0"/>
          <w:divBdr>
            <w:top w:val="none" w:sz="0" w:space="0" w:color="auto"/>
            <w:left w:val="none" w:sz="0" w:space="0" w:color="auto"/>
            <w:bottom w:val="none" w:sz="0" w:space="0" w:color="auto"/>
            <w:right w:val="none" w:sz="0" w:space="0" w:color="auto"/>
          </w:divBdr>
          <w:divsChild>
            <w:div w:id="1614434641">
              <w:marLeft w:val="0"/>
              <w:marRight w:val="0"/>
              <w:marTop w:val="0"/>
              <w:marBottom w:val="0"/>
              <w:divBdr>
                <w:top w:val="none" w:sz="0" w:space="0" w:color="auto"/>
                <w:left w:val="none" w:sz="0" w:space="0" w:color="auto"/>
                <w:bottom w:val="none" w:sz="0" w:space="0" w:color="auto"/>
                <w:right w:val="none" w:sz="0" w:space="0" w:color="auto"/>
              </w:divBdr>
            </w:div>
          </w:divsChild>
        </w:div>
        <w:div w:id="803502135">
          <w:marLeft w:val="0"/>
          <w:marRight w:val="0"/>
          <w:marTop w:val="0"/>
          <w:marBottom w:val="0"/>
          <w:divBdr>
            <w:top w:val="none" w:sz="0" w:space="0" w:color="auto"/>
            <w:left w:val="none" w:sz="0" w:space="0" w:color="auto"/>
            <w:bottom w:val="none" w:sz="0" w:space="0" w:color="auto"/>
            <w:right w:val="none" w:sz="0" w:space="0" w:color="auto"/>
          </w:divBdr>
          <w:divsChild>
            <w:div w:id="530143610">
              <w:marLeft w:val="0"/>
              <w:marRight w:val="0"/>
              <w:marTop w:val="0"/>
              <w:marBottom w:val="0"/>
              <w:divBdr>
                <w:top w:val="none" w:sz="0" w:space="0" w:color="auto"/>
                <w:left w:val="none" w:sz="0" w:space="0" w:color="auto"/>
                <w:bottom w:val="none" w:sz="0" w:space="0" w:color="auto"/>
                <w:right w:val="none" w:sz="0" w:space="0" w:color="auto"/>
              </w:divBdr>
            </w:div>
          </w:divsChild>
        </w:div>
        <w:div w:id="813647367">
          <w:marLeft w:val="0"/>
          <w:marRight w:val="0"/>
          <w:marTop w:val="0"/>
          <w:marBottom w:val="0"/>
          <w:divBdr>
            <w:top w:val="none" w:sz="0" w:space="0" w:color="auto"/>
            <w:left w:val="none" w:sz="0" w:space="0" w:color="auto"/>
            <w:bottom w:val="none" w:sz="0" w:space="0" w:color="auto"/>
            <w:right w:val="none" w:sz="0" w:space="0" w:color="auto"/>
          </w:divBdr>
          <w:divsChild>
            <w:div w:id="567955803">
              <w:marLeft w:val="0"/>
              <w:marRight w:val="0"/>
              <w:marTop w:val="0"/>
              <w:marBottom w:val="0"/>
              <w:divBdr>
                <w:top w:val="none" w:sz="0" w:space="0" w:color="auto"/>
                <w:left w:val="none" w:sz="0" w:space="0" w:color="auto"/>
                <w:bottom w:val="none" w:sz="0" w:space="0" w:color="auto"/>
                <w:right w:val="none" w:sz="0" w:space="0" w:color="auto"/>
              </w:divBdr>
            </w:div>
          </w:divsChild>
        </w:div>
        <w:div w:id="897126055">
          <w:marLeft w:val="0"/>
          <w:marRight w:val="0"/>
          <w:marTop w:val="0"/>
          <w:marBottom w:val="0"/>
          <w:divBdr>
            <w:top w:val="none" w:sz="0" w:space="0" w:color="auto"/>
            <w:left w:val="none" w:sz="0" w:space="0" w:color="auto"/>
            <w:bottom w:val="none" w:sz="0" w:space="0" w:color="auto"/>
            <w:right w:val="none" w:sz="0" w:space="0" w:color="auto"/>
          </w:divBdr>
          <w:divsChild>
            <w:div w:id="774522703">
              <w:marLeft w:val="0"/>
              <w:marRight w:val="0"/>
              <w:marTop w:val="0"/>
              <w:marBottom w:val="0"/>
              <w:divBdr>
                <w:top w:val="none" w:sz="0" w:space="0" w:color="auto"/>
                <w:left w:val="none" w:sz="0" w:space="0" w:color="auto"/>
                <w:bottom w:val="none" w:sz="0" w:space="0" w:color="auto"/>
                <w:right w:val="none" w:sz="0" w:space="0" w:color="auto"/>
              </w:divBdr>
            </w:div>
          </w:divsChild>
        </w:div>
        <w:div w:id="951938623">
          <w:marLeft w:val="0"/>
          <w:marRight w:val="0"/>
          <w:marTop w:val="0"/>
          <w:marBottom w:val="0"/>
          <w:divBdr>
            <w:top w:val="none" w:sz="0" w:space="0" w:color="auto"/>
            <w:left w:val="none" w:sz="0" w:space="0" w:color="auto"/>
            <w:bottom w:val="none" w:sz="0" w:space="0" w:color="auto"/>
            <w:right w:val="none" w:sz="0" w:space="0" w:color="auto"/>
          </w:divBdr>
          <w:divsChild>
            <w:div w:id="1697149805">
              <w:marLeft w:val="0"/>
              <w:marRight w:val="0"/>
              <w:marTop w:val="0"/>
              <w:marBottom w:val="0"/>
              <w:divBdr>
                <w:top w:val="none" w:sz="0" w:space="0" w:color="auto"/>
                <w:left w:val="none" w:sz="0" w:space="0" w:color="auto"/>
                <w:bottom w:val="none" w:sz="0" w:space="0" w:color="auto"/>
                <w:right w:val="none" w:sz="0" w:space="0" w:color="auto"/>
              </w:divBdr>
            </w:div>
          </w:divsChild>
        </w:div>
        <w:div w:id="990788229">
          <w:marLeft w:val="0"/>
          <w:marRight w:val="0"/>
          <w:marTop w:val="0"/>
          <w:marBottom w:val="0"/>
          <w:divBdr>
            <w:top w:val="none" w:sz="0" w:space="0" w:color="auto"/>
            <w:left w:val="none" w:sz="0" w:space="0" w:color="auto"/>
            <w:bottom w:val="none" w:sz="0" w:space="0" w:color="auto"/>
            <w:right w:val="none" w:sz="0" w:space="0" w:color="auto"/>
          </w:divBdr>
        </w:div>
        <w:div w:id="1182863807">
          <w:marLeft w:val="0"/>
          <w:marRight w:val="0"/>
          <w:marTop w:val="0"/>
          <w:marBottom w:val="0"/>
          <w:divBdr>
            <w:top w:val="none" w:sz="0" w:space="0" w:color="auto"/>
            <w:left w:val="none" w:sz="0" w:space="0" w:color="auto"/>
            <w:bottom w:val="none" w:sz="0" w:space="0" w:color="auto"/>
            <w:right w:val="none" w:sz="0" w:space="0" w:color="auto"/>
          </w:divBdr>
          <w:divsChild>
            <w:div w:id="455030943">
              <w:marLeft w:val="0"/>
              <w:marRight w:val="0"/>
              <w:marTop w:val="0"/>
              <w:marBottom w:val="0"/>
              <w:divBdr>
                <w:top w:val="none" w:sz="0" w:space="0" w:color="auto"/>
                <w:left w:val="none" w:sz="0" w:space="0" w:color="auto"/>
                <w:bottom w:val="none" w:sz="0" w:space="0" w:color="auto"/>
                <w:right w:val="none" w:sz="0" w:space="0" w:color="auto"/>
              </w:divBdr>
            </w:div>
          </w:divsChild>
        </w:div>
        <w:div w:id="1188376044">
          <w:marLeft w:val="0"/>
          <w:marRight w:val="0"/>
          <w:marTop w:val="0"/>
          <w:marBottom w:val="0"/>
          <w:divBdr>
            <w:top w:val="none" w:sz="0" w:space="0" w:color="auto"/>
            <w:left w:val="none" w:sz="0" w:space="0" w:color="auto"/>
            <w:bottom w:val="none" w:sz="0" w:space="0" w:color="auto"/>
            <w:right w:val="none" w:sz="0" w:space="0" w:color="auto"/>
          </w:divBdr>
          <w:divsChild>
            <w:div w:id="665863688">
              <w:marLeft w:val="0"/>
              <w:marRight w:val="0"/>
              <w:marTop w:val="0"/>
              <w:marBottom w:val="0"/>
              <w:divBdr>
                <w:top w:val="none" w:sz="0" w:space="0" w:color="auto"/>
                <w:left w:val="none" w:sz="0" w:space="0" w:color="auto"/>
                <w:bottom w:val="none" w:sz="0" w:space="0" w:color="auto"/>
                <w:right w:val="none" w:sz="0" w:space="0" w:color="auto"/>
              </w:divBdr>
            </w:div>
          </w:divsChild>
        </w:div>
        <w:div w:id="1220442155">
          <w:marLeft w:val="0"/>
          <w:marRight w:val="0"/>
          <w:marTop w:val="0"/>
          <w:marBottom w:val="0"/>
          <w:divBdr>
            <w:top w:val="none" w:sz="0" w:space="0" w:color="auto"/>
            <w:left w:val="none" w:sz="0" w:space="0" w:color="auto"/>
            <w:bottom w:val="none" w:sz="0" w:space="0" w:color="auto"/>
            <w:right w:val="none" w:sz="0" w:space="0" w:color="auto"/>
          </w:divBdr>
          <w:divsChild>
            <w:div w:id="1028726748">
              <w:marLeft w:val="0"/>
              <w:marRight w:val="0"/>
              <w:marTop w:val="0"/>
              <w:marBottom w:val="0"/>
              <w:divBdr>
                <w:top w:val="none" w:sz="0" w:space="0" w:color="auto"/>
                <w:left w:val="none" w:sz="0" w:space="0" w:color="auto"/>
                <w:bottom w:val="none" w:sz="0" w:space="0" w:color="auto"/>
                <w:right w:val="none" w:sz="0" w:space="0" w:color="auto"/>
              </w:divBdr>
              <w:divsChild>
                <w:div w:id="174077620">
                  <w:marLeft w:val="0"/>
                  <w:marRight w:val="0"/>
                  <w:marTop w:val="0"/>
                  <w:marBottom w:val="0"/>
                  <w:divBdr>
                    <w:top w:val="none" w:sz="0" w:space="0" w:color="auto"/>
                    <w:left w:val="none" w:sz="0" w:space="0" w:color="auto"/>
                    <w:bottom w:val="none" w:sz="0" w:space="0" w:color="auto"/>
                    <w:right w:val="none" w:sz="0" w:space="0" w:color="auto"/>
                  </w:divBdr>
                  <w:divsChild>
                    <w:div w:id="171142606">
                      <w:marLeft w:val="0"/>
                      <w:marRight w:val="0"/>
                      <w:marTop w:val="0"/>
                      <w:marBottom w:val="0"/>
                      <w:divBdr>
                        <w:top w:val="none" w:sz="0" w:space="0" w:color="auto"/>
                        <w:left w:val="none" w:sz="0" w:space="0" w:color="auto"/>
                        <w:bottom w:val="none" w:sz="0" w:space="0" w:color="auto"/>
                        <w:right w:val="none" w:sz="0" w:space="0" w:color="auto"/>
                      </w:divBdr>
                    </w:div>
                    <w:div w:id="175536334">
                      <w:marLeft w:val="0"/>
                      <w:marRight w:val="0"/>
                      <w:marTop w:val="0"/>
                      <w:marBottom w:val="0"/>
                      <w:divBdr>
                        <w:top w:val="none" w:sz="0" w:space="0" w:color="auto"/>
                        <w:left w:val="none" w:sz="0" w:space="0" w:color="auto"/>
                        <w:bottom w:val="none" w:sz="0" w:space="0" w:color="auto"/>
                        <w:right w:val="none" w:sz="0" w:space="0" w:color="auto"/>
                      </w:divBdr>
                    </w:div>
                    <w:div w:id="213590471">
                      <w:marLeft w:val="0"/>
                      <w:marRight w:val="0"/>
                      <w:marTop w:val="0"/>
                      <w:marBottom w:val="0"/>
                      <w:divBdr>
                        <w:top w:val="none" w:sz="0" w:space="0" w:color="auto"/>
                        <w:left w:val="none" w:sz="0" w:space="0" w:color="auto"/>
                        <w:bottom w:val="none" w:sz="0" w:space="0" w:color="auto"/>
                        <w:right w:val="none" w:sz="0" w:space="0" w:color="auto"/>
                      </w:divBdr>
                    </w:div>
                    <w:div w:id="396364477">
                      <w:marLeft w:val="0"/>
                      <w:marRight w:val="0"/>
                      <w:marTop w:val="0"/>
                      <w:marBottom w:val="0"/>
                      <w:divBdr>
                        <w:top w:val="none" w:sz="0" w:space="0" w:color="auto"/>
                        <w:left w:val="none" w:sz="0" w:space="0" w:color="auto"/>
                        <w:bottom w:val="none" w:sz="0" w:space="0" w:color="auto"/>
                        <w:right w:val="none" w:sz="0" w:space="0" w:color="auto"/>
                      </w:divBdr>
                    </w:div>
                    <w:div w:id="451554645">
                      <w:marLeft w:val="0"/>
                      <w:marRight w:val="0"/>
                      <w:marTop w:val="0"/>
                      <w:marBottom w:val="0"/>
                      <w:divBdr>
                        <w:top w:val="none" w:sz="0" w:space="0" w:color="auto"/>
                        <w:left w:val="none" w:sz="0" w:space="0" w:color="auto"/>
                        <w:bottom w:val="none" w:sz="0" w:space="0" w:color="auto"/>
                        <w:right w:val="none" w:sz="0" w:space="0" w:color="auto"/>
                      </w:divBdr>
                    </w:div>
                    <w:div w:id="734427460">
                      <w:marLeft w:val="0"/>
                      <w:marRight w:val="0"/>
                      <w:marTop w:val="0"/>
                      <w:marBottom w:val="0"/>
                      <w:divBdr>
                        <w:top w:val="none" w:sz="0" w:space="0" w:color="auto"/>
                        <w:left w:val="none" w:sz="0" w:space="0" w:color="auto"/>
                        <w:bottom w:val="none" w:sz="0" w:space="0" w:color="auto"/>
                        <w:right w:val="none" w:sz="0" w:space="0" w:color="auto"/>
                      </w:divBdr>
                    </w:div>
                    <w:div w:id="737090485">
                      <w:marLeft w:val="0"/>
                      <w:marRight w:val="0"/>
                      <w:marTop w:val="0"/>
                      <w:marBottom w:val="0"/>
                      <w:divBdr>
                        <w:top w:val="none" w:sz="0" w:space="0" w:color="auto"/>
                        <w:left w:val="none" w:sz="0" w:space="0" w:color="auto"/>
                        <w:bottom w:val="none" w:sz="0" w:space="0" w:color="auto"/>
                        <w:right w:val="none" w:sz="0" w:space="0" w:color="auto"/>
                      </w:divBdr>
                    </w:div>
                    <w:div w:id="837308390">
                      <w:marLeft w:val="0"/>
                      <w:marRight w:val="0"/>
                      <w:marTop w:val="0"/>
                      <w:marBottom w:val="0"/>
                      <w:divBdr>
                        <w:top w:val="none" w:sz="0" w:space="0" w:color="auto"/>
                        <w:left w:val="none" w:sz="0" w:space="0" w:color="auto"/>
                        <w:bottom w:val="none" w:sz="0" w:space="0" w:color="auto"/>
                        <w:right w:val="none" w:sz="0" w:space="0" w:color="auto"/>
                      </w:divBdr>
                    </w:div>
                    <w:div w:id="841159962">
                      <w:marLeft w:val="0"/>
                      <w:marRight w:val="0"/>
                      <w:marTop w:val="0"/>
                      <w:marBottom w:val="0"/>
                      <w:divBdr>
                        <w:top w:val="none" w:sz="0" w:space="0" w:color="auto"/>
                        <w:left w:val="none" w:sz="0" w:space="0" w:color="auto"/>
                        <w:bottom w:val="none" w:sz="0" w:space="0" w:color="auto"/>
                        <w:right w:val="none" w:sz="0" w:space="0" w:color="auto"/>
                      </w:divBdr>
                    </w:div>
                    <w:div w:id="913661664">
                      <w:marLeft w:val="0"/>
                      <w:marRight w:val="0"/>
                      <w:marTop w:val="0"/>
                      <w:marBottom w:val="0"/>
                      <w:divBdr>
                        <w:top w:val="none" w:sz="0" w:space="0" w:color="auto"/>
                        <w:left w:val="none" w:sz="0" w:space="0" w:color="auto"/>
                        <w:bottom w:val="none" w:sz="0" w:space="0" w:color="auto"/>
                        <w:right w:val="none" w:sz="0" w:space="0" w:color="auto"/>
                      </w:divBdr>
                    </w:div>
                    <w:div w:id="1257130858">
                      <w:marLeft w:val="0"/>
                      <w:marRight w:val="0"/>
                      <w:marTop w:val="0"/>
                      <w:marBottom w:val="0"/>
                      <w:divBdr>
                        <w:top w:val="none" w:sz="0" w:space="0" w:color="auto"/>
                        <w:left w:val="none" w:sz="0" w:space="0" w:color="auto"/>
                        <w:bottom w:val="none" w:sz="0" w:space="0" w:color="auto"/>
                        <w:right w:val="none" w:sz="0" w:space="0" w:color="auto"/>
                      </w:divBdr>
                    </w:div>
                    <w:div w:id="1565339204">
                      <w:marLeft w:val="0"/>
                      <w:marRight w:val="0"/>
                      <w:marTop w:val="0"/>
                      <w:marBottom w:val="0"/>
                      <w:divBdr>
                        <w:top w:val="none" w:sz="0" w:space="0" w:color="auto"/>
                        <w:left w:val="none" w:sz="0" w:space="0" w:color="auto"/>
                        <w:bottom w:val="none" w:sz="0" w:space="0" w:color="auto"/>
                        <w:right w:val="none" w:sz="0" w:space="0" w:color="auto"/>
                      </w:divBdr>
                    </w:div>
                    <w:div w:id="1655328239">
                      <w:marLeft w:val="0"/>
                      <w:marRight w:val="0"/>
                      <w:marTop w:val="0"/>
                      <w:marBottom w:val="0"/>
                      <w:divBdr>
                        <w:top w:val="none" w:sz="0" w:space="0" w:color="auto"/>
                        <w:left w:val="none" w:sz="0" w:space="0" w:color="auto"/>
                        <w:bottom w:val="none" w:sz="0" w:space="0" w:color="auto"/>
                        <w:right w:val="none" w:sz="0" w:space="0" w:color="auto"/>
                      </w:divBdr>
                    </w:div>
                    <w:div w:id="1684362663">
                      <w:marLeft w:val="0"/>
                      <w:marRight w:val="0"/>
                      <w:marTop w:val="0"/>
                      <w:marBottom w:val="0"/>
                      <w:divBdr>
                        <w:top w:val="none" w:sz="0" w:space="0" w:color="auto"/>
                        <w:left w:val="none" w:sz="0" w:space="0" w:color="auto"/>
                        <w:bottom w:val="none" w:sz="0" w:space="0" w:color="auto"/>
                        <w:right w:val="none" w:sz="0" w:space="0" w:color="auto"/>
                      </w:divBdr>
                    </w:div>
                    <w:div w:id="1772779965">
                      <w:marLeft w:val="0"/>
                      <w:marRight w:val="0"/>
                      <w:marTop w:val="0"/>
                      <w:marBottom w:val="0"/>
                      <w:divBdr>
                        <w:top w:val="none" w:sz="0" w:space="0" w:color="auto"/>
                        <w:left w:val="none" w:sz="0" w:space="0" w:color="auto"/>
                        <w:bottom w:val="none" w:sz="0" w:space="0" w:color="auto"/>
                        <w:right w:val="none" w:sz="0" w:space="0" w:color="auto"/>
                      </w:divBdr>
                    </w:div>
                    <w:div w:id="1843544316">
                      <w:marLeft w:val="0"/>
                      <w:marRight w:val="0"/>
                      <w:marTop w:val="0"/>
                      <w:marBottom w:val="0"/>
                      <w:divBdr>
                        <w:top w:val="none" w:sz="0" w:space="0" w:color="auto"/>
                        <w:left w:val="none" w:sz="0" w:space="0" w:color="auto"/>
                        <w:bottom w:val="none" w:sz="0" w:space="0" w:color="auto"/>
                        <w:right w:val="none" w:sz="0" w:space="0" w:color="auto"/>
                      </w:divBdr>
                    </w:div>
                    <w:div w:id="1900743685">
                      <w:marLeft w:val="0"/>
                      <w:marRight w:val="0"/>
                      <w:marTop w:val="0"/>
                      <w:marBottom w:val="0"/>
                      <w:divBdr>
                        <w:top w:val="none" w:sz="0" w:space="0" w:color="auto"/>
                        <w:left w:val="none" w:sz="0" w:space="0" w:color="auto"/>
                        <w:bottom w:val="none" w:sz="0" w:space="0" w:color="auto"/>
                        <w:right w:val="none" w:sz="0" w:space="0" w:color="auto"/>
                      </w:divBdr>
                    </w:div>
                    <w:div w:id="210549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658488">
          <w:marLeft w:val="0"/>
          <w:marRight w:val="0"/>
          <w:marTop w:val="0"/>
          <w:marBottom w:val="0"/>
          <w:divBdr>
            <w:top w:val="none" w:sz="0" w:space="0" w:color="auto"/>
            <w:left w:val="none" w:sz="0" w:space="0" w:color="auto"/>
            <w:bottom w:val="none" w:sz="0" w:space="0" w:color="auto"/>
            <w:right w:val="none" w:sz="0" w:space="0" w:color="auto"/>
          </w:divBdr>
          <w:divsChild>
            <w:div w:id="1955093212">
              <w:marLeft w:val="0"/>
              <w:marRight w:val="0"/>
              <w:marTop w:val="0"/>
              <w:marBottom w:val="0"/>
              <w:divBdr>
                <w:top w:val="none" w:sz="0" w:space="0" w:color="auto"/>
                <w:left w:val="none" w:sz="0" w:space="0" w:color="auto"/>
                <w:bottom w:val="none" w:sz="0" w:space="0" w:color="auto"/>
                <w:right w:val="none" w:sz="0" w:space="0" w:color="auto"/>
              </w:divBdr>
            </w:div>
          </w:divsChild>
        </w:div>
        <w:div w:id="1546916325">
          <w:marLeft w:val="0"/>
          <w:marRight w:val="0"/>
          <w:marTop w:val="0"/>
          <w:marBottom w:val="0"/>
          <w:divBdr>
            <w:top w:val="none" w:sz="0" w:space="0" w:color="auto"/>
            <w:left w:val="none" w:sz="0" w:space="0" w:color="auto"/>
            <w:bottom w:val="none" w:sz="0" w:space="0" w:color="auto"/>
            <w:right w:val="none" w:sz="0" w:space="0" w:color="auto"/>
          </w:divBdr>
          <w:divsChild>
            <w:div w:id="624968911">
              <w:marLeft w:val="0"/>
              <w:marRight w:val="0"/>
              <w:marTop w:val="0"/>
              <w:marBottom w:val="0"/>
              <w:divBdr>
                <w:top w:val="none" w:sz="0" w:space="0" w:color="auto"/>
                <w:left w:val="none" w:sz="0" w:space="0" w:color="auto"/>
                <w:bottom w:val="none" w:sz="0" w:space="0" w:color="auto"/>
                <w:right w:val="none" w:sz="0" w:space="0" w:color="auto"/>
              </w:divBdr>
            </w:div>
          </w:divsChild>
        </w:div>
        <w:div w:id="1607813318">
          <w:marLeft w:val="0"/>
          <w:marRight w:val="0"/>
          <w:marTop w:val="0"/>
          <w:marBottom w:val="0"/>
          <w:divBdr>
            <w:top w:val="none" w:sz="0" w:space="0" w:color="auto"/>
            <w:left w:val="none" w:sz="0" w:space="0" w:color="auto"/>
            <w:bottom w:val="none" w:sz="0" w:space="0" w:color="auto"/>
            <w:right w:val="none" w:sz="0" w:space="0" w:color="auto"/>
          </w:divBdr>
          <w:divsChild>
            <w:div w:id="1242640166">
              <w:marLeft w:val="0"/>
              <w:marRight w:val="0"/>
              <w:marTop w:val="0"/>
              <w:marBottom w:val="0"/>
              <w:divBdr>
                <w:top w:val="none" w:sz="0" w:space="0" w:color="auto"/>
                <w:left w:val="none" w:sz="0" w:space="0" w:color="auto"/>
                <w:bottom w:val="none" w:sz="0" w:space="0" w:color="auto"/>
                <w:right w:val="none" w:sz="0" w:space="0" w:color="auto"/>
              </w:divBdr>
              <w:divsChild>
                <w:div w:id="974069544">
                  <w:marLeft w:val="0"/>
                  <w:marRight w:val="0"/>
                  <w:marTop w:val="0"/>
                  <w:marBottom w:val="0"/>
                  <w:divBdr>
                    <w:top w:val="none" w:sz="0" w:space="0" w:color="auto"/>
                    <w:left w:val="none" w:sz="0" w:space="0" w:color="auto"/>
                    <w:bottom w:val="none" w:sz="0" w:space="0" w:color="auto"/>
                    <w:right w:val="none" w:sz="0" w:space="0" w:color="auto"/>
                  </w:divBdr>
                  <w:divsChild>
                    <w:div w:id="29647824">
                      <w:marLeft w:val="0"/>
                      <w:marRight w:val="0"/>
                      <w:marTop w:val="0"/>
                      <w:marBottom w:val="0"/>
                      <w:divBdr>
                        <w:top w:val="none" w:sz="0" w:space="0" w:color="auto"/>
                        <w:left w:val="none" w:sz="0" w:space="0" w:color="auto"/>
                        <w:bottom w:val="none" w:sz="0" w:space="0" w:color="auto"/>
                        <w:right w:val="none" w:sz="0" w:space="0" w:color="auto"/>
                      </w:divBdr>
                    </w:div>
                    <w:div w:id="310713942">
                      <w:marLeft w:val="0"/>
                      <w:marRight w:val="0"/>
                      <w:marTop w:val="0"/>
                      <w:marBottom w:val="0"/>
                      <w:divBdr>
                        <w:top w:val="none" w:sz="0" w:space="0" w:color="auto"/>
                        <w:left w:val="none" w:sz="0" w:space="0" w:color="auto"/>
                        <w:bottom w:val="none" w:sz="0" w:space="0" w:color="auto"/>
                        <w:right w:val="none" w:sz="0" w:space="0" w:color="auto"/>
                      </w:divBdr>
                    </w:div>
                    <w:div w:id="501353830">
                      <w:marLeft w:val="0"/>
                      <w:marRight w:val="0"/>
                      <w:marTop w:val="0"/>
                      <w:marBottom w:val="0"/>
                      <w:divBdr>
                        <w:top w:val="none" w:sz="0" w:space="0" w:color="auto"/>
                        <w:left w:val="none" w:sz="0" w:space="0" w:color="auto"/>
                        <w:bottom w:val="none" w:sz="0" w:space="0" w:color="auto"/>
                        <w:right w:val="none" w:sz="0" w:space="0" w:color="auto"/>
                      </w:divBdr>
                    </w:div>
                    <w:div w:id="534542702">
                      <w:marLeft w:val="0"/>
                      <w:marRight w:val="0"/>
                      <w:marTop w:val="0"/>
                      <w:marBottom w:val="0"/>
                      <w:divBdr>
                        <w:top w:val="none" w:sz="0" w:space="0" w:color="auto"/>
                        <w:left w:val="none" w:sz="0" w:space="0" w:color="auto"/>
                        <w:bottom w:val="none" w:sz="0" w:space="0" w:color="auto"/>
                        <w:right w:val="none" w:sz="0" w:space="0" w:color="auto"/>
                      </w:divBdr>
                    </w:div>
                    <w:div w:id="591666587">
                      <w:marLeft w:val="0"/>
                      <w:marRight w:val="0"/>
                      <w:marTop w:val="0"/>
                      <w:marBottom w:val="0"/>
                      <w:divBdr>
                        <w:top w:val="none" w:sz="0" w:space="0" w:color="auto"/>
                        <w:left w:val="none" w:sz="0" w:space="0" w:color="auto"/>
                        <w:bottom w:val="none" w:sz="0" w:space="0" w:color="auto"/>
                        <w:right w:val="none" w:sz="0" w:space="0" w:color="auto"/>
                      </w:divBdr>
                    </w:div>
                    <w:div w:id="637808859">
                      <w:marLeft w:val="0"/>
                      <w:marRight w:val="0"/>
                      <w:marTop w:val="0"/>
                      <w:marBottom w:val="0"/>
                      <w:divBdr>
                        <w:top w:val="none" w:sz="0" w:space="0" w:color="auto"/>
                        <w:left w:val="none" w:sz="0" w:space="0" w:color="auto"/>
                        <w:bottom w:val="none" w:sz="0" w:space="0" w:color="auto"/>
                        <w:right w:val="none" w:sz="0" w:space="0" w:color="auto"/>
                      </w:divBdr>
                    </w:div>
                    <w:div w:id="1058820265">
                      <w:marLeft w:val="0"/>
                      <w:marRight w:val="0"/>
                      <w:marTop w:val="0"/>
                      <w:marBottom w:val="0"/>
                      <w:divBdr>
                        <w:top w:val="none" w:sz="0" w:space="0" w:color="auto"/>
                        <w:left w:val="none" w:sz="0" w:space="0" w:color="auto"/>
                        <w:bottom w:val="none" w:sz="0" w:space="0" w:color="auto"/>
                        <w:right w:val="none" w:sz="0" w:space="0" w:color="auto"/>
                      </w:divBdr>
                    </w:div>
                    <w:div w:id="1135949557">
                      <w:marLeft w:val="0"/>
                      <w:marRight w:val="0"/>
                      <w:marTop w:val="0"/>
                      <w:marBottom w:val="0"/>
                      <w:divBdr>
                        <w:top w:val="none" w:sz="0" w:space="0" w:color="auto"/>
                        <w:left w:val="none" w:sz="0" w:space="0" w:color="auto"/>
                        <w:bottom w:val="none" w:sz="0" w:space="0" w:color="auto"/>
                        <w:right w:val="none" w:sz="0" w:space="0" w:color="auto"/>
                      </w:divBdr>
                    </w:div>
                    <w:div w:id="1147628432">
                      <w:marLeft w:val="0"/>
                      <w:marRight w:val="0"/>
                      <w:marTop w:val="0"/>
                      <w:marBottom w:val="0"/>
                      <w:divBdr>
                        <w:top w:val="none" w:sz="0" w:space="0" w:color="auto"/>
                        <w:left w:val="none" w:sz="0" w:space="0" w:color="auto"/>
                        <w:bottom w:val="none" w:sz="0" w:space="0" w:color="auto"/>
                        <w:right w:val="none" w:sz="0" w:space="0" w:color="auto"/>
                      </w:divBdr>
                    </w:div>
                    <w:div w:id="1235051112">
                      <w:marLeft w:val="0"/>
                      <w:marRight w:val="0"/>
                      <w:marTop w:val="0"/>
                      <w:marBottom w:val="0"/>
                      <w:divBdr>
                        <w:top w:val="none" w:sz="0" w:space="0" w:color="auto"/>
                        <w:left w:val="none" w:sz="0" w:space="0" w:color="auto"/>
                        <w:bottom w:val="none" w:sz="0" w:space="0" w:color="auto"/>
                        <w:right w:val="none" w:sz="0" w:space="0" w:color="auto"/>
                      </w:divBdr>
                    </w:div>
                    <w:div w:id="1323780139">
                      <w:marLeft w:val="0"/>
                      <w:marRight w:val="0"/>
                      <w:marTop w:val="0"/>
                      <w:marBottom w:val="0"/>
                      <w:divBdr>
                        <w:top w:val="none" w:sz="0" w:space="0" w:color="auto"/>
                        <w:left w:val="none" w:sz="0" w:space="0" w:color="auto"/>
                        <w:bottom w:val="none" w:sz="0" w:space="0" w:color="auto"/>
                        <w:right w:val="none" w:sz="0" w:space="0" w:color="auto"/>
                      </w:divBdr>
                    </w:div>
                    <w:div w:id="1520242243">
                      <w:marLeft w:val="0"/>
                      <w:marRight w:val="0"/>
                      <w:marTop w:val="0"/>
                      <w:marBottom w:val="0"/>
                      <w:divBdr>
                        <w:top w:val="none" w:sz="0" w:space="0" w:color="auto"/>
                        <w:left w:val="none" w:sz="0" w:space="0" w:color="auto"/>
                        <w:bottom w:val="none" w:sz="0" w:space="0" w:color="auto"/>
                        <w:right w:val="none" w:sz="0" w:space="0" w:color="auto"/>
                      </w:divBdr>
                    </w:div>
                    <w:div w:id="1600331071">
                      <w:marLeft w:val="0"/>
                      <w:marRight w:val="0"/>
                      <w:marTop w:val="0"/>
                      <w:marBottom w:val="0"/>
                      <w:divBdr>
                        <w:top w:val="none" w:sz="0" w:space="0" w:color="auto"/>
                        <w:left w:val="none" w:sz="0" w:space="0" w:color="auto"/>
                        <w:bottom w:val="none" w:sz="0" w:space="0" w:color="auto"/>
                        <w:right w:val="none" w:sz="0" w:space="0" w:color="auto"/>
                      </w:divBdr>
                    </w:div>
                    <w:div w:id="1705328099">
                      <w:marLeft w:val="0"/>
                      <w:marRight w:val="0"/>
                      <w:marTop w:val="0"/>
                      <w:marBottom w:val="0"/>
                      <w:divBdr>
                        <w:top w:val="none" w:sz="0" w:space="0" w:color="auto"/>
                        <w:left w:val="none" w:sz="0" w:space="0" w:color="auto"/>
                        <w:bottom w:val="none" w:sz="0" w:space="0" w:color="auto"/>
                        <w:right w:val="none" w:sz="0" w:space="0" w:color="auto"/>
                      </w:divBdr>
                    </w:div>
                    <w:div w:id="1739480636">
                      <w:marLeft w:val="0"/>
                      <w:marRight w:val="0"/>
                      <w:marTop w:val="0"/>
                      <w:marBottom w:val="0"/>
                      <w:divBdr>
                        <w:top w:val="none" w:sz="0" w:space="0" w:color="auto"/>
                        <w:left w:val="none" w:sz="0" w:space="0" w:color="auto"/>
                        <w:bottom w:val="none" w:sz="0" w:space="0" w:color="auto"/>
                        <w:right w:val="none" w:sz="0" w:space="0" w:color="auto"/>
                      </w:divBdr>
                    </w:div>
                    <w:div w:id="1764035159">
                      <w:marLeft w:val="0"/>
                      <w:marRight w:val="0"/>
                      <w:marTop w:val="0"/>
                      <w:marBottom w:val="0"/>
                      <w:divBdr>
                        <w:top w:val="none" w:sz="0" w:space="0" w:color="auto"/>
                        <w:left w:val="none" w:sz="0" w:space="0" w:color="auto"/>
                        <w:bottom w:val="none" w:sz="0" w:space="0" w:color="auto"/>
                        <w:right w:val="none" w:sz="0" w:space="0" w:color="auto"/>
                      </w:divBdr>
                    </w:div>
                    <w:div w:id="1920017301">
                      <w:marLeft w:val="0"/>
                      <w:marRight w:val="0"/>
                      <w:marTop w:val="0"/>
                      <w:marBottom w:val="0"/>
                      <w:divBdr>
                        <w:top w:val="none" w:sz="0" w:space="0" w:color="auto"/>
                        <w:left w:val="none" w:sz="0" w:space="0" w:color="auto"/>
                        <w:bottom w:val="none" w:sz="0" w:space="0" w:color="auto"/>
                        <w:right w:val="none" w:sz="0" w:space="0" w:color="auto"/>
                      </w:divBdr>
                    </w:div>
                    <w:div w:id="214226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058042">
          <w:marLeft w:val="0"/>
          <w:marRight w:val="0"/>
          <w:marTop w:val="0"/>
          <w:marBottom w:val="0"/>
          <w:divBdr>
            <w:top w:val="none" w:sz="0" w:space="0" w:color="auto"/>
            <w:left w:val="none" w:sz="0" w:space="0" w:color="auto"/>
            <w:bottom w:val="none" w:sz="0" w:space="0" w:color="auto"/>
            <w:right w:val="none" w:sz="0" w:space="0" w:color="auto"/>
          </w:divBdr>
        </w:div>
        <w:div w:id="2001732826">
          <w:marLeft w:val="0"/>
          <w:marRight w:val="0"/>
          <w:marTop w:val="0"/>
          <w:marBottom w:val="0"/>
          <w:divBdr>
            <w:top w:val="none" w:sz="0" w:space="0" w:color="auto"/>
            <w:left w:val="none" w:sz="0" w:space="0" w:color="auto"/>
            <w:bottom w:val="none" w:sz="0" w:space="0" w:color="auto"/>
            <w:right w:val="none" w:sz="0" w:space="0" w:color="auto"/>
          </w:divBdr>
          <w:divsChild>
            <w:div w:id="477109106">
              <w:marLeft w:val="0"/>
              <w:marRight w:val="0"/>
              <w:marTop w:val="0"/>
              <w:marBottom w:val="0"/>
              <w:divBdr>
                <w:top w:val="none" w:sz="0" w:space="0" w:color="auto"/>
                <w:left w:val="none" w:sz="0" w:space="0" w:color="auto"/>
                <w:bottom w:val="none" w:sz="0" w:space="0" w:color="auto"/>
                <w:right w:val="none" w:sz="0" w:space="0" w:color="auto"/>
              </w:divBdr>
              <w:divsChild>
                <w:div w:id="1072770979">
                  <w:marLeft w:val="0"/>
                  <w:marRight w:val="0"/>
                  <w:marTop w:val="0"/>
                  <w:marBottom w:val="0"/>
                  <w:divBdr>
                    <w:top w:val="none" w:sz="0" w:space="0" w:color="auto"/>
                    <w:left w:val="none" w:sz="0" w:space="0" w:color="auto"/>
                    <w:bottom w:val="none" w:sz="0" w:space="0" w:color="auto"/>
                    <w:right w:val="none" w:sz="0" w:space="0" w:color="auto"/>
                  </w:divBdr>
                  <w:divsChild>
                    <w:div w:id="146748315">
                      <w:marLeft w:val="0"/>
                      <w:marRight w:val="0"/>
                      <w:marTop w:val="0"/>
                      <w:marBottom w:val="0"/>
                      <w:divBdr>
                        <w:top w:val="none" w:sz="0" w:space="0" w:color="auto"/>
                        <w:left w:val="none" w:sz="0" w:space="0" w:color="auto"/>
                        <w:bottom w:val="none" w:sz="0" w:space="0" w:color="auto"/>
                        <w:right w:val="none" w:sz="0" w:space="0" w:color="auto"/>
                      </w:divBdr>
                    </w:div>
                    <w:div w:id="601186108">
                      <w:marLeft w:val="0"/>
                      <w:marRight w:val="0"/>
                      <w:marTop w:val="0"/>
                      <w:marBottom w:val="0"/>
                      <w:divBdr>
                        <w:top w:val="none" w:sz="0" w:space="0" w:color="auto"/>
                        <w:left w:val="none" w:sz="0" w:space="0" w:color="auto"/>
                        <w:bottom w:val="none" w:sz="0" w:space="0" w:color="auto"/>
                        <w:right w:val="none" w:sz="0" w:space="0" w:color="auto"/>
                      </w:divBdr>
                    </w:div>
                    <w:div w:id="625308528">
                      <w:marLeft w:val="0"/>
                      <w:marRight w:val="0"/>
                      <w:marTop w:val="0"/>
                      <w:marBottom w:val="0"/>
                      <w:divBdr>
                        <w:top w:val="none" w:sz="0" w:space="0" w:color="auto"/>
                        <w:left w:val="none" w:sz="0" w:space="0" w:color="auto"/>
                        <w:bottom w:val="none" w:sz="0" w:space="0" w:color="auto"/>
                        <w:right w:val="none" w:sz="0" w:space="0" w:color="auto"/>
                      </w:divBdr>
                    </w:div>
                    <w:div w:id="1051270389">
                      <w:marLeft w:val="0"/>
                      <w:marRight w:val="0"/>
                      <w:marTop w:val="0"/>
                      <w:marBottom w:val="0"/>
                      <w:divBdr>
                        <w:top w:val="none" w:sz="0" w:space="0" w:color="auto"/>
                        <w:left w:val="none" w:sz="0" w:space="0" w:color="auto"/>
                        <w:bottom w:val="none" w:sz="0" w:space="0" w:color="auto"/>
                        <w:right w:val="none" w:sz="0" w:space="0" w:color="auto"/>
                      </w:divBdr>
                    </w:div>
                    <w:div w:id="1210609048">
                      <w:marLeft w:val="0"/>
                      <w:marRight w:val="0"/>
                      <w:marTop w:val="0"/>
                      <w:marBottom w:val="0"/>
                      <w:divBdr>
                        <w:top w:val="none" w:sz="0" w:space="0" w:color="auto"/>
                        <w:left w:val="none" w:sz="0" w:space="0" w:color="auto"/>
                        <w:bottom w:val="none" w:sz="0" w:space="0" w:color="auto"/>
                        <w:right w:val="none" w:sz="0" w:space="0" w:color="auto"/>
                      </w:divBdr>
                    </w:div>
                    <w:div w:id="1345671077">
                      <w:marLeft w:val="0"/>
                      <w:marRight w:val="0"/>
                      <w:marTop w:val="0"/>
                      <w:marBottom w:val="0"/>
                      <w:divBdr>
                        <w:top w:val="none" w:sz="0" w:space="0" w:color="auto"/>
                        <w:left w:val="none" w:sz="0" w:space="0" w:color="auto"/>
                        <w:bottom w:val="none" w:sz="0" w:space="0" w:color="auto"/>
                        <w:right w:val="none" w:sz="0" w:space="0" w:color="auto"/>
                      </w:divBdr>
                    </w:div>
                    <w:div w:id="1441682733">
                      <w:marLeft w:val="0"/>
                      <w:marRight w:val="0"/>
                      <w:marTop w:val="0"/>
                      <w:marBottom w:val="0"/>
                      <w:divBdr>
                        <w:top w:val="none" w:sz="0" w:space="0" w:color="auto"/>
                        <w:left w:val="none" w:sz="0" w:space="0" w:color="auto"/>
                        <w:bottom w:val="none" w:sz="0" w:space="0" w:color="auto"/>
                        <w:right w:val="none" w:sz="0" w:space="0" w:color="auto"/>
                      </w:divBdr>
                    </w:div>
                    <w:div w:id="1507404907">
                      <w:marLeft w:val="0"/>
                      <w:marRight w:val="0"/>
                      <w:marTop w:val="0"/>
                      <w:marBottom w:val="0"/>
                      <w:divBdr>
                        <w:top w:val="none" w:sz="0" w:space="0" w:color="auto"/>
                        <w:left w:val="none" w:sz="0" w:space="0" w:color="auto"/>
                        <w:bottom w:val="none" w:sz="0" w:space="0" w:color="auto"/>
                        <w:right w:val="none" w:sz="0" w:space="0" w:color="auto"/>
                      </w:divBdr>
                    </w:div>
                    <w:div w:id="1618901600">
                      <w:marLeft w:val="0"/>
                      <w:marRight w:val="0"/>
                      <w:marTop w:val="0"/>
                      <w:marBottom w:val="0"/>
                      <w:divBdr>
                        <w:top w:val="none" w:sz="0" w:space="0" w:color="auto"/>
                        <w:left w:val="none" w:sz="0" w:space="0" w:color="auto"/>
                        <w:bottom w:val="none" w:sz="0" w:space="0" w:color="auto"/>
                        <w:right w:val="none" w:sz="0" w:space="0" w:color="auto"/>
                      </w:divBdr>
                    </w:div>
                    <w:div w:id="1864514006">
                      <w:marLeft w:val="0"/>
                      <w:marRight w:val="0"/>
                      <w:marTop w:val="0"/>
                      <w:marBottom w:val="0"/>
                      <w:divBdr>
                        <w:top w:val="none" w:sz="0" w:space="0" w:color="auto"/>
                        <w:left w:val="none" w:sz="0" w:space="0" w:color="auto"/>
                        <w:bottom w:val="none" w:sz="0" w:space="0" w:color="auto"/>
                        <w:right w:val="none" w:sz="0" w:space="0" w:color="auto"/>
                      </w:divBdr>
                    </w:div>
                    <w:div w:id="1898055412">
                      <w:marLeft w:val="0"/>
                      <w:marRight w:val="0"/>
                      <w:marTop w:val="0"/>
                      <w:marBottom w:val="0"/>
                      <w:divBdr>
                        <w:top w:val="none" w:sz="0" w:space="0" w:color="auto"/>
                        <w:left w:val="none" w:sz="0" w:space="0" w:color="auto"/>
                        <w:bottom w:val="none" w:sz="0" w:space="0" w:color="auto"/>
                        <w:right w:val="none" w:sz="0" w:space="0" w:color="auto"/>
                      </w:divBdr>
                    </w:div>
                    <w:div w:id="205553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159791">
          <w:marLeft w:val="0"/>
          <w:marRight w:val="0"/>
          <w:marTop w:val="0"/>
          <w:marBottom w:val="0"/>
          <w:divBdr>
            <w:top w:val="none" w:sz="0" w:space="0" w:color="auto"/>
            <w:left w:val="none" w:sz="0" w:space="0" w:color="auto"/>
            <w:bottom w:val="none" w:sz="0" w:space="0" w:color="auto"/>
            <w:right w:val="none" w:sz="0" w:space="0" w:color="auto"/>
          </w:divBdr>
          <w:divsChild>
            <w:div w:id="1339040483">
              <w:marLeft w:val="0"/>
              <w:marRight w:val="0"/>
              <w:marTop w:val="0"/>
              <w:marBottom w:val="0"/>
              <w:divBdr>
                <w:top w:val="none" w:sz="0" w:space="0" w:color="auto"/>
                <w:left w:val="none" w:sz="0" w:space="0" w:color="auto"/>
                <w:bottom w:val="none" w:sz="0" w:space="0" w:color="auto"/>
                <w:right w:val="none" w:sz="0" w:space="0" w:color="auto"/>
              </w:divBdr>
              <w:divsChild>
                <w:div w:id="630015226">
                  <w:marLeft w:val="0"/>
                  <w:marRight w:val="0"/>
                  <w:marTop w:val="0"/>
                  <w:marBottom w:val="0"/>
                  <w:divBdr>
                    <w:top w:val="none" w:sz="0" w:space="0" w:color="auto"/>
                    <w:left w:val="none" w:sz="0" w:space="0" w:color="auto"/>
                    <w:bottom w:val="none" w:sz="0" w:space="0" w:color="auto"/>
                    <w:right w:val="none" w:sz="0" w:space="0" w:color="auto"/>
                  </w:divBdr>
                  <w:divsChild>
                    <w:div w:id="53626941">
                      <w:marLeft w:val="0"/>
                      <w:marRight w:val="0"/>
                      <w:marTop w:val="0"/>
                      <w:marBottom w:val="0"/>
                      <w:divBdr>
                        <w:top w:val="none" w:sz="0" w:space="0" w:color="auto"/>
                        <w:left w:val="none" w:sz="0" w:space="0" w:color="auto"/>
                        <w:bottom w:val="none" w:sz="0" w:space="0" w:color="auto"/>
                        <w:right w:val="none" w:sz="0" w:space="0" w:color="auto"/>
                      </w:divBdr>
                    </w:div>
                    <w:div w:id="262110792">
                      <w:marLeft w:val="0"/>
                      <w:marRight w:val="0"/>
                      <w:marTop w:val="0"/>
                      <w:marBottom w:val="0"/>
                      <w:divBdr>
                        <w:top w:val="none" w:sz="0" w:space="0" w:color="auto"/>
                        <w:left w:val="none" w:sz="0" w:space="0" w:color="auto"/>
                        <w:bottom w:val="none" w:sz="0" w:space="0" w:color="auto"/>
                        <w:right w:val="none" w:sz="0" w:space="0" w:color="auto"/>
                      </w:divBdr>
                    </w:div>
                    <w:div w:id="463929454">
                      <w:marLeft w:val="0"/>
                      <w:marRight w:val="0"/>
                      <w:marTop w:val="0"/>
                      <w:marBottom w:val="0"/>
                      <w:divBdr>
                        <w:top w:val="none" w:sz="0" w:space="0" w:color="auto"/>
                        <w:left w:val="none" w:sz="0" w:space="0" w:color="auto"/>
                        <w:bottom w:val="none" w:sz="0" w:space="0" w:color="auto"/>
                        <w:right w:val="none" w:sz="0" w:space="0" w:color="auto"/>
                      </w:divBdr>
                    </w:div>
                    <w:div w:id="735006799">
                      <w:marLeft w:val="0"/>
                      <w:marRight w:val="0"/>
                      <w:marTop w:val="0"/>
                      <w:marBottom w:val="0"/>
                      <w:divBdr>
                        <w:top w:val="none" w:sz="0" w:space="0" w:color="auto"/>
                        <w:left w:val="none" w:sz="0" w:space="0" w:color="auto"/>
                        <w:bottom w:val="none" w:sz="0" w:space="0" w:color="auto"/>
                        <w:right w:val="none" w:sz="0" w:space="0" w:color="auto"/>
                      </w:divBdr>
                    </w:div>
                    <w:div w:id="911618927">
                      <w:marLeft w:val="0"/>
                      <w:marRight w:val="0"/>
                      <w:marTop w:val="0"/>
                      <w:marBottom w:val="0"/>
                      <w:divBdr>
                        <w:top w:val="none" w:sz="0" w:space="0" w:color="auto"/>
                        <w:left w:val="none" w:sz="0" w:space="0" w:color="auto"/>
                        <w:bottom w:val="none" w:sz="0" w:space="0" w:color="auto"/>
                        <w:right w:val="none" w:sz="0" w:space="0" w:color="auto"/>
                      </w:divBdr>
                    </w:div>
                    <w:div w:id="921066904">
                      <w:marLeft w:val="0"/>
                      <w:marRight w:val="0"/>
                      <w:marTop w:val="0"/>
                      <w:marBottom w:val="0"/>
                      <w:divBdr>
                        <w:top w:val="none" w:sz="0" w:space="0" w:color="auto"/>
                        <w:left w:val="none" w:sz="0" w:space="0" w:color="auto"/>
                        <w:bottom w:val="none" w:sz="0" w:space="0" w:color="auto"/>
                        <w:right w:val="none" w:sz="0" w:space="0" w:color="auto"/>
                      </w:divBdr>
                    </w:div>
                    <w:div w:id="1080638621">
                      <w:marLeft w:val="0"/>
                      <w:marRight w:val="0"/>
                      <w:marTop w:val="0"/>
                      <w:marBottom w:val="0"/>
                      <w:divBdr>
                        <w:top w:val="none" w:sz="0" w:space="0" w:color="auto"/>
                        <w:left w:val="none" w:sz="0" w:space="0" w:color="auto"/>
                        <w:bottom w:val="none" w:sz="0" w:space="0" w:color="auto"/>
                        <w:right w:val="none" w:sz="0" w:space="0" w:color="auto"/>
                      </w:divBdr>
                    </w:div>
                    <w:div w:id="1142692954">
                      <w:marLeft w:val="0"/>
                      <w:marRight w:val="0"/>
                      <w:marTop w:val="0"/>
                      <w:marBottom w:val="0"/>
                      <w:divBdr>
                        <w:top w:val="none" w:sz="0" w:space="0" w:color="auto"/>
                        <w:left w:val="none" w:sz="0" w:space="0" w:color="auto"/>
                        <w:bottom w:val="none" w:sz="0" w:space="0" w:color="auto"/>
                        <w:right w:val="none" w:sz="0" w:space="0" w:color="auto"/>
                      </w:divBdr>
                    </w:div>
                    <w:div w:id="1159343583">
                      <w:marLeft w:val="0"/>
                      <w:marRight w:val="0"/>
                      <w:marTop w:val="0"/>
                      <w:marBottom w:val="0"/>
                      <w:divBdr>
                        <w:top w:val="none" w:sz="0" w:space="0" w:color="auto"/>
                        <w:left w:val="none" w:sz="0" w:space="0" w:color="auto"/>
                        <w:bottom w:val="none" w:sz="0" w:space="0" w:color="auto"/>
                        <w:right w:val="none" w:sz="0" w:space="0" w:color="auto"/>
                      </w:divBdr>
                    </w:div>
                    <w:div w:id="1251963460">
                      <w:marLeft w:val="0"/>
                      <w:marRight w:val="0"/>
                      <w:marTop w:val="0"/>
                      <w:marBottom w:val="0"/>
                      <w:divBdr>
                        <w:top w:val="none" w:sz="0" w:space="0" w:color="auto"/>
                        <w:left w:val="none" w:sz="0" w:space="0" w:color="auto"/>
                        <w:bottom w:val="none" w:sz="0" w:space="0" w:color="auto"/>
                        <w:right w:val="none" w:sz="0" w:space="0" w:color="auto"/>
                      </w:divBdr>
                    </w:div>
                    <w:div w:id="1439912025">
                      <w:marLeft w:val="0"/>
                      <w:marRight w:val="0"/>
                      <w:marTop w:val="0"/>
                      <w:marBottom w:val="0"/>
                      <w:divBdr>
                        <w:top w:val="none" w:sz="0" w:space="0" w:color="auto"/>
                        <w:left w:val="none" w:sz="0" w:space="0" w:color="auto"/>
                        <w:bottom w:val="none" w:sz="0" w:space="0" w:color="auto"/>
                        <w:right w:val="none" w:sz="0" w:space="0" w:color="auto"/>
                      </w:divBdr>
                    </w:div>
                    <w:div w:id="1720980936">
                      <w:marLeft w:val="0"/>
                      <w:marRight w:val="0"/>
                      <w:marTop w:val="0"/>
                      <w:marBottom w:val="0"/>
                      <w:divBdr>
                        <w:top w:val="none" w:sz="0" w:space="0" w:color="auto"/>
                        <w:left w:val="none" w:sz="0" w:space="0" w:color="auto"/>
                        <w:bottom w:val="none" w:sz="0" w:space="0" w:color="auto"/>
                        <w:right w:val="none" w:sz="0" w:space="0" w:color="auto"/>
                      </w:divBdr>
                    </w:div>
                    <w:div w:id="1756508977">
                      <w:marLeft w:val="0"/>
                      <w:marRight w:val="0"/>
                      <w:marTop w:val="0"/>
                      <w:marBottom w:val="0"/>
                      <w:divBdr>
                        <w:top w:val="none" w:sz="0" w:space="0" w:color="auto"/>
                        <w:left w:val="none" w:sz="0" w:space="0" w:color="auto"/>
                        <w:bottom w:val="none" w:sz="0" w:space="0" w:color="auto"/>
                        <w:right w:val="none" w:sz="0" w:space="0" w:color="auto"/>
                      </w:divBdr>
                    </w:div>
                    <w:div w:id="2044016933">
                      <w:marLeft w:val="0"/>
                      <w:marRight w:val="0"/>
                      <w:marTop w:val="0"/>
                      <w:marBottom w:val="0"/>
                      <w:divBdr>
                        <w:top w:val="none" w:sz="0" w:space="0" w:color="auto"/>
                        <w:left w:val="none" w:sz="0" w:space="0" w:color="auto"/>
                        <w:bottom w:val="none" w:sz="0" w:space="0" w:color="auto"/>
                        <w:right w:val="none" w:sz="0" w:space="0" w:color="auto"/>
                      </w:divBdr>
                    </w:div>
                    <w:div w:id="211081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016199">
          <w:marLeft w:val="0"/>
          <w:marRight w:val="0"/>
          <w:marTop w:val="0"/>
          <w:marBottom w:val="0"/>
          <w:divBdr>
            <w:top w:val="none" w:sz="0" w:space="0" w:color="auto"/>
            <w:left w:val="none" w:sz="0" w:space="0" w:color="auto"/>
            <w:bottom w:val="none" w:sz="0" w:space="0" w:color="auto"/>
            <w:right w:val="none" w:sz="0" w:space="0" w:color="auto"/>
          </w:divBdr>
        </w:div>
        <w:div w:id="2109226666">
          <w:marLeft w:val="0"/>
          <w:marRight w:val="0"/>
          <w:marTop w:val="0"/>
          <w:marBottom w:val="0"/>
          <w:divBdr>
            <w:top w:val="none" w:sz="0" w:space="0" w:color="auto"/>
            <w:left w:val="none" w:sz="0" w:space="0" w:color="auto"/>
            <w:bottom w:val="none" w:sz="0" w:space="0" w:color="auto"/>
            <w:right w:val="none" w:sz="0" w:space="0" w:color="auto"/>
          </w:divBdr>
          <w:divsChild>
            <w:div w:id="1361469577">
              <w:marLeft w:val="0"/>
              <w:marRight w:val="0"/>
              <w:marTop w:val="0"/>
              <w:marBottom w:val="0"/>
              <w:divBdr>
                <w:top w:val="none" w:sz="0" w:space="0" w:color="auto"/>
                <w:left w:val="none" w:sz="0" w:space="0" w:color="auto"/>
                <w:bottom w:val="none" w:sz="0" w:space="0" w:color="auto"/>
                <w:right w:val="none" w:sz="0" w:space="0" w:color="auto"/>
              </w:divBdr>
            </w:div>
          </w:divsChild>
        </w:div>
        <w:div w:id="2126462998">
          <w:marLeft w:val="0"/>
          <w:marRight w:val="0"/>
          <w:marTop w:val="0"/>
          <w:marBottom w:val="0"/>
          <w:divBdr>
            <w:top w:val="none" w:sz="0" w:space="0" w:color="auto"/>
            <w:left w:val="none" w:sz="0" w:space="0" w:color="auto"/>
            <w:bottom w:val="none" w:sz="0" w:space="0" w:color="auto"/>
            <w:right w:val="none" w:sz="0" w:space="0" w:color="auto"/>
          </w:divBdr>
          <w:divsChild>
            <w:div w:id="130875655">
              <w:marLeft w:val="0"/>
              <w:marRight w:val="0"/>
              <w:marTop w:val="0"/>
              <w:marBottom w:val="0"/>
              <w:divBdr>
                <w:top w:val="none" w:sz="0" w:space="0" w:color="auto"/>
                <w:left w:val="none" w:sz="0" w:space="0" w:color="auto"/>
                <w:bottom w:val="none" w:sz="0" w:space="0" w:color="auto"/>
                <w:right w:val="none" w:sz="0" w:space="0" w:color="auto"/>
              </w:divBdr>
              <w:divsChild>
                <w:div w:id="263807330">
                  <w:marLeft w:val="0"/>
                  <w:marRight w:val="0"/>
                  <w:marTop w:val="0"/>
                  <w:marBottom w:val="0"/>
                  <w:divBdr>
                    <w:top w:val="none" w:sz="0" w:space="0" w:color="auto"/>
                    <w:left w:val="none" w:sz="0" w:space="0" w:color="auto"/>
                    <w:bottom w:val="none" w:sz="0" w:space="0" w:color="auto"/>
                    <w:right w:val="none" w:sz="0" w:space="0" w:color="auto"/>
                  </w:divBdr>
                  <w:divsChild>
                    <w:div w:id="145977166">
                      <w:marLeft w:val="0"/>
                      <w:marRight w:val="0"/>
                      <w:marTop w:val="0"/>
                      <w:marBottom w:val="0"/>
                      <w:divBdr>
                        <w:top w:val="none" w:sz="0" w:space="0" w:color="auto"/>
                        <w:left w:val="none" w:sz="0" w:space="0" w:color="auto"/>
                        <w:bottom w:val="none" w:sz="0" w:space="0" w:color="auto"/>
                        <w:right w:val="none" w:sz="0" w:space="0" w:color="auto"/>
                      </w:divBdr>
                    </w:div>
                    <w:div w:id="156312321">
                      <w:marLeft w:val="0"/>
                      <w:marRight w:val="0"/>
                      <w:marTop w:val="0"/>
                      <w:marBottom w:val="0"/>
                      <w:divBdr>
                        <w:top w:val="none" w:sz="0" w:space="0" w:color="auto"/>
                        <w:left w:val="none" w:sz="0" w:space="0" w:color="auto"/>
                        <w:bottom w:val="none" w:sz="0" w:space="0" w:color="auto"/>
                        <w:right w:val="none" w:sz="0" w:space="0" w:color="auto"/>
                      </w:divBdr>
                    </w:div>
                    <w:div w:id="223873275">
                      <w:marLeft w:val="0"/>
                      <w:marRight w:val="0"/>
                      <w:marTop w:val="0"/>
                      <w:marBottom w:val="0"/>
                      <w:divBdr>
                        <w:top w:val="none" w:sz="0" w:space="0" w:color="auto"/>
                        <w:left w:val="none" w:sz="0" w:space="0" w:color="auto"/>
                        <w:bottom w:val="none" w:sz="0" w:space="0" w:color="auto"/>
                        <w:right w:val="none" w:sz="0" w:space="0" w:color="auto"/>
                      </w:divBdr>
                    </w:div>
                    <w:div w:id="230628079">
                      <w:marLeft w:val="0"/>
                      <w:marRight w:val="0"/>
                      <w:marTop w:val="0"/>
                      <w:marBottom w:val="0"/>
                      <w:divBdr>
                        <w:top w:val="none" w:sz="0" w:space="0" w:color="auto"/>
                        <w:left w:val="none" w:sz="0" w:space="0" w:color="auto"/>
                        <w:bottom w:val="none" w:sz="0" w:space="0" w:color="auto"/>
                        <w:right w:val="none" w:sz="0" w:space="0" w:color="auto"/>
                      </w:divBdr>
                    </w:div>
                    <w:div w:id="604268710">
                      <w:marLeft w:val="0"/>
                      <w:marRight w:val="0"/>
                      <w:marTop w:val="0"/>
                      <w:marBottom w:val="0"/>
                      <w:divBdr>
                        <w:top w:val="none" w:sz="0" w:space="0" w:color="auto"/>
                        <w:left w:val="none" w:sz="0" w:space="0" w:color="auto"/>
                        <w:bottom w:val="none" w:sz="0" w:space="0" w:color="auto"/>
                        <w:right w:val="none" w:sz="0" w:space="0" w:color="auto"/>
                      </w:divBdr>
                    </w:div>
                    <w:div w:id="654409598">
                      <w:marLeft w:val="0"/>
                      <w:marRight w:val="0"/>
                      <w:marTop w:val="0"/>
                      <w:marBottom w:val="0"/>
                      <w:divBdr>
                        <w:top w:val="none" w:sz="0" w:space="0" w:color="auto"/>
                        <w:left w:val="none" w:sz="0" w:space="0" w:color="auto"/>
                        <w:bottom w:val="none" w:sz="0" w:space="0" w:color="auto"/>
                        <w:right w:val="none" w:sz="0" w:space="0" w:color="auto"/>
                      </w:divBdr>
                    </w:div>
                    <w:div w:id="655456379">
                      <w:marLeft w:val="0"/>
                      <w:marRight w:val="0"/>
                      <w:marTop w:val="0"/>
                      <w:marBottom w:val="0"/>
                      <w:divBdr>
                        <w:top w:val="none" w:sz="0" w:space="0" w:color="auto"/>
                        <w:left w:val="none" w:sz="0" w:space="0" w:color="auto"/>
                        <w:bottom w:val="none" w:sz="0" w:space="0" w:color="auto"/>
                        <w:right w:val="none" w:sz="0" w:space="0" w:color="auto"/>
                      </w:divBdr>
                    </w:div>
                    <w:div w:id="909585049">
                      <w:marLeft w:val="0"/>
                      <w:marRight w:val="0"/>
                      <w:marTop w:val="0"/>
                      <w:marBottom w:val="0"/>
                      <w:divBdr>
                        <w:top w:val="none" w:sz="0" w:space="0" w:color="auto"/>
                        <w:left w:val="none" w:sz="0" w:space="0" w:color="auto"/>
                        <w:bottom w:val="none" w:sz="0" w:space="0" w:color="auto"/>
                        <w:right w:val="none" w:sz="0" w:space="0" w:color="auto"/>
                      </w:divBdr>
                    </w:div>
                    <w:div w:id="957565953">
                      <w:marLeft w:val="0"/>
                      <w:marRight w:val="0"/>
                      <w:marTop w:val="0"/>
                      <w:marBottom w:val="0"/>
                      <w:divBdr>
                        <w:top w:val="none" w:sz="0" w:space="0" w:color="auto"/>
                        <w:left w:val="none" w:sz="0" w:space="0" w:color="auto"/>
                        <w:bottom w:val="none" w:sz="0" w:space="0" w:color="auto"/>
                        <w:right w:val="none" w:sz="0" w:space="0" w:color="auto"/>
                      </w:divBdr>
                    </w:div>
                    <w:div w:id="1029457022">
                      <w:marLeft w:val="0"/>
                      <w:marRight w:val="0"/>
                      <w:marTop w:val="0"/>
                      <w:marBottom w:val="0"/>
                      <w:divBdr>
                        <w:top w:val="none" w:sz="0" w:space="0" w:color="auto"/>
                        <w:left w:val="none" w:sz="0" w:space="0" w:color="auto"/>
                        <w:bottom w:val="none" w:sz="0" w:space="0" w:color="auto"/>
                        <w:right w:val="none" w:sz="0" w:space="0" w:color="auto"/>
                      </w:divBdr>
                    </w:div>
                    <w:div w:id="1126854137">
                      <w:marLeft w:val="0"/>
                      <w:marRight w:val="0"/>
                      <w:marTop w:val="0"/>
                      <w:marBottom w:val="0"/>
                      <w:divBdr>
                        <w:top w:val="none" w:sz="0" w:space="0" w:color="auto"/>
                        <w:left w:val="none" w:sz="0" w:space="0" w:color="auto"/>
                        <w:bottom w:val="none" w:sz="0" w:space="0" w:color="auto"/>
                        <w:right w:val="none" w:sz="0" w:space="0" w:color="auto"/>
                      </w:divBdr>
                    </w:div>
                    <w:div w:id="1260673784">
                      <w:marLeft w:val="0"/>
                      <w:marRight w:val="0"/>
                      <w:marTop w:val="0"/>
                      <w:marBottom w:val="0"/>
                      <w:divBdr>
                        <w:top w:val="none" w:sz="0" w:space="0" w:color="auto"/>
                        <w:left w:val="none" w:sz="0" w:space="0" w:color="auto"/>
                        <w:bottom w:val="none" w:sz="0" w:space="0" w:color="auto"/>
                        <w:right w:val="none" w:sz="0" w:space="0" w:color="auto"/>
                      </w:divBdr>
                    </w:div>
                    <w:div w:id="1324312324">
                      <w:marLeft w:val="0"/>
                      <w:marRight w:val="0"/>
                      <w:marTop w:val="0"/>
                      <w:marBottom w:val="0"/>
                      <w:divBdr>
                        <w:top w:val="none" w:sz="0" w:space="0" w:color="auto"/>
                        <w:left w:val="none" w:sz="0" w:space="0" w:color="auto"/>
                        <w:bottom w:val="none" w:sz="0" w:space="0" w:color="auto"/>
                        <w:right w:val="none" w:sz="0" w:space="0" w:color="auto"/>
                      </w:divBdr>
                    </w:div>
                    <w:div w:id="1456872282">
                      <w:marLeft w:val="0"/>
                      <w:marRight w:val="0"/>
                      <w:marTop w:val="0"/>
                      <w:marBottom w:val="0"/>
                      <w:divBdr>
                        <w:top w:val="none" w:sz="0" w:space="0" w:color="auto"/>
                        <w:left w:val="none" w:sz="0" w:space="0" w:color="auto"/>
                        <w:bottom w:val="none" w:sz="0" w:space="0" w:color="auto"/>
                        <w:right w:val="none" w:sz="0" w:space="0" w:color="auto"/>
                      </w:divBdr>
                    </w:div>
                    <w:div w:id="1512524266">
                      <w:marLeft w:val="0"/>
                      <w:marRight w:val="0"/>
                      <w:marTop w:val="0"/>
                      <w:marBottom w:val="0"/>
                      <w:divBdr>
                        <w:top w:val="none" w:sz="0" w:space="0" w:color="auto"/>
                        <w:left w:val="none" w:sz="0" w:space="0" w:color="auto"/>
                        <w:bottom w:val="none" w:sz="0" w:space="0" w:color="auto"/>
                        <w:right w:val="none" w:sz="0" w:space="0" w:color="auto"/>
                      </w:divBdr>
                    </w:div>
                    <w:div w:id="1651865348">
                      <w:marLeft w:val="0"/>
                      <w:marRight w:val="0"/>
                      <w:marTop w:val="0"/>
                      <w:marBottom w:val="0"/>
                      <w:divBdr>
                        <w:top w:val="none" w:sz="0" w:space="0" w:color="auto"/>
                        <w:left w:val="none" w:sz="0" w:space="0" w:color="auto"/>
                        <w:bottom w:val="none" w:sz="0" w:space="0" w:color="auto"/>
                        <w:right w:val="none" w:sz="0" w:space="0" w:color="auto"/>
                      </w:divBdr>
                    </w:div>
                    <w:div w:id="1694844040">
                      <w:marLeft w:val="0"/>
                      <w:marRight w:val="0"/>
                      <w:marTop w:val="0"/>
                      <w:marBottom w:val="0"/>
                      <w:divBdr>
                        <w:top w:val="none" w:sz="0" w:space="0" w:color="auto"/>
                        <w:left w:val="none" w:sz="0" w:space="0" w:color="auto"/>
                        <w:bottom w:val="none" w:sz="0" w:space="0" w:color="auto"/>
                        <w:right w:val="none" w:sz="0" w:space="0" w:color="auto"/>
                      </w:divBdr>
                    </w:div>
                    <w:div w:id="191824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666584">
      <w:bodyDiv w:val="1"/>
      <w:marLeft w:val="0"/>
      <w:marRight w:val="0"/>
      <w:marTop w:val="0"/>
      <w:marBottom w:val="0"/>
      <w:divBdr>
        <w:top w:val="none" w:sz="0" w:space="0" w:color="auto"/>
        <w:left w:val="none" w:sz="0" w:space="0" w:color="auto"/>
        <w:bottom w:val="none" w:sz="0" w:space="0" w:color="auto"/>
        <w:right w:val="none" w:sz="0" w:space="0" w:color="auto"/>
      </w:divBdr>
      <w:divsChild>
        <w:div w:id="1047215879">
          <w:marLeft w:val="0"/>
          <w:marRight w:val="0"/>
          <w:marTop w:val="0"/>
          <w:marBottom w:val="0"/>
          <w:divBdr>
            <w:top w:val="none" w:sz="0" w:space="0" w:color="auto"/>
            <w:left w:val="none" w:sz="0" w:space="0" w:color="auto"/>
            <w:bottom w:val="none" w:sz="0" w:space="0" w:color="auto"/>
            <w:right w:val="none" w:sz="0" w:space="0" w:color="auto"/>
          </w:divBdr>
          <w:divsChild>
            <w:div w:id="266084155">
              <w:marLeft w:val="0"/>
              <w:marRight w:val="0"/>
              <w:marTop w:val="0"/>
              <w:marBottom w:val="0"/>
              <w:divBdr>
                <w:top w:val="none" w:sz="0" w:space="0" w:color="auto"/>
                <w:left w:val="none" w:sz="0" w:space="0" w:color="auto"/>
                <w:bottom w:val="none" w:sz="0" w:space="0" w:color="auto"/>
                <w:right w:val="none" w:sz="0" w:space="0" w:color="auto"/>
              </w:divBdr>
            </w:div>
          </w:divsChild>
        </w:div>
        <w:div w:id="1674186199">
          <w:marLeft w:val="0"/>
          <w:marRight w:val="0"/>
          <w:marTop w:val="0"/>
          <w:marBottom w:val="0"/>
          <w:divBdr>
            <w:top w:val="none" w:sz="0" w:space="0" w:color="auto"/>
            <w:left w:val="none" w:sz="0" w:space="0" w:color="auto"/>
            <w:bottom w:val="none" w:sz="0" w:space="0" w:color="auto"/>
            <w:right w:val="none" w:sz="0" w:space="0" w:color="auto"/>
          </w:divBdr>
          <w:divsChild>
            <w:div w:id="129082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392354">
      <w:bodyDiv w:val="1"/>
      <w:marLeft w:val="0"/>
      <w:marRight w:val="0"/>
      <w:marTop w:val="0"/>
      <w:marBottom w:val="0"/>
      <w:divBdr>
        <w:top w:val="none" w:sz="0" w:space="0" w:color="auto"/>
        <w:left w:val="none" w:sz="0" w:space="0" w:color="auto"/>
        <w:bottom w:val="none" w:sz="0" w:space="0" w:color="auto"/>
        <w:right w:val="none" w:sz="0" w:space="0" w:color="auto"/>
      </w:divBdr>
      <w:divsChild>
        <w:div w:id="638801097">
          <w:marLeft w:val="0"/>
          <w:marRight w:val="0"/>
          <w:marTop w:val="0"/>
          <w:marBottom w:val="0"/>
          <w:divBdr>
            <w:top w:val="none" w:sz="0" w:space="0" w:color="auto"/>
            <w:left w:val="none" w:sz="0" w:space="0" w:color="auto"/>
            <w:bottom w:val="none" w:sz="0" w:space="0" w:color="auto"/>
            <w:right w:val="none" w:sz="0" w:space="0" w:color="auto"/>
          </w:divBdr>
          <w:divsChild>
            <w:div w:id="1652519681">
              <w:marLeft w:val="0"/>
              <w:marRight w:val="0"/>
              <w:marTop w:val="0"/>
              <w:marBottom w:val="0"/>
              <w:divBdr>
                <w:top w:val="none" w:sz="0" w:space="0" w:color="auto"/>
                <w:left w:val="none" w:sz="0" w:space="0" w:color="auto"/>
                <w:bottom w:val="none" w:sz="0" w:space="0" w:color="auto"/>
                <w:right w:val="none" w:sz="0" w:space="0" w:color="auto"/>
              </w:divBdr>
            </w:div>
          </w:divsChild>
        </w:div>
        <w:div w:id="1008211125">
          <w:marLeft w:val="0"/>
          <w:marRight w:val="0"/>
          <w:marTop w:val="0"/>
          <w:marBottom w:val="0"/>
          <w:divBdr>
            <w:top w:val="none" w:sz="0" w:space="0" w:color="auto"/>
            <w:left w:val="none" w:sz="0" w:space="0" w:color="auto"/>
            <w:bottom w:val="none" w:sz="0" w:space="0" w:color="auto"/>
            <w:right w:val="none" w:sz="0" w:space="0" w:color="auto"/>
          </w:divBdr>
          <w:divsChild>
            <w:div w:id="217472672">
              <w:marLeft w:val="0"/>
              <w:marRight w:val="0"/>
              <w:marTop w:val="0"/>
              <w:marBottom w:val="0"/>
              <w:divBdr>
                <w:top w:val="none" w:sz="0" w:space="0" w:color="auto"/>
                <w:left w:val="none" w:sz="0" w:space="0" w:color="auto"/>
                <w:bottom w:val="none" w:sz="0" w:space="0" w:color="auto"/>
                <w:right w:val="none" w:sz="0" w:space="0" w:color="auto"/>
              </w:divBdr>
            </w:div>
          </w:divsChild>
        </w:div>
        <w:div w:id="1127309023">
          <w:marLeft w:val="0"/>
          <w:marRight w:val="0"/>
          <w:marTop w:val="0"/>
          <w:marBottom w:val="0"/>
          <w:divBdr>
            <w:top w:val="none" w:sz="0" w:space="0" w:color="auto"/>
            <w:left w:val="none" w:sz="0" w:space="0" w:color="auto"/>
            <w:bottom w:val="none" w:sz="0" w:space="0" w:color="auto"/>
            <w:right w:val="none" w:sz="0" w:space="0" w:color="auto"/>
          </w:divBdr>
          <w:divsChild>
            <w:div w:id="1925917941">
              <w:marLeft w:val="0"/>
              <w:marRight w:val="0"/>
              <w:marTop w:val="0"/>
              <w:marBottom w:val="0"/>
              <w:divBdr>
                <w:top w:val="none" w:sz="0" w:space="0" w:color="auto"/>
                <w:left w:val="none" w:sz="0" w:space="0" w:color="auto"/>
                <w:bottom w:val="none" w:sz="0" w:space="0" w:color="auto"/>
                <w:right w:val="none" w:sz="0" w:space="0" w:color="auto"/>
              </w:divBdr>
            </w:div>
          </w:divsChild>
        </w:div>
        <w:div w:id="1271206488">
          <w:marLeft w:val="0"/>
          <w:marRight w:val="0"/>
          <w:marTop w:val="0"/>
          <w:marBottom w:val="0"/>
          <w:divBdr>
            <w:top w:val="none" w:sz="0" w:space="0" w:color="auto"/>
            <w:left w:val="none" w:sz="0" w:space="0" w:color="auto"/>
            <w:bottom w:val="none" w:sz="0" w:space="0" w:color="auto"/>
            <w:right w:val="none" w:sz="0" w:space="0" w:color="auto"/>
          </w:divBdr>
          <w:divsChild>
            <w:div w:id="1164013444">
              <w:marLeft w:val="0"/>
              <w:marRight w:val="0"/>
              <w:marTop w:val="0"/>
              <w:marBottom w:val="0"/>
              <w:divBdr>
                <w:top w:val="none" w:sz="0" w:space="0" w:color="auto"/>
                <w:left w:val="none" w:sz="0" w:space="0" w:color="auto"/>
                <w:bottom w:val="none" w:sz="0" w:space="0" w:color="auto"/>
                <w:right w:val="none" w:sz="0" w:space="0" w:color="auto"/>
              </w:divBdr>
            </w:div>
          </w:divsChild>
        </w:div>
        <w:div w:id="1460609633">
          <w:marLeft w:val="0"/>
          <w:marRight w:val="0"/>
          <w:marTop w:val="0"/>
          <w:marBottom w:val="0"/>
          <w:divBdr>
            <w:top w:val="none" w:sz="0" w:space="0" w:color="auto"/>
            <w:left w:val="none" w:sz="0" w:space="0" w:color="auto"/>
            <w:bottom w:val="none" w:sz="0" w:space="0" w:color="auto"/>
            <w:right w:val="none" w:sz="0" w:space="0" w:color="auto"/>
          </w:divBdr>
          <w:divsChild>
            <w:div w:id="1159341758">
              <w:marLeft w:val="0"/>
              <w:marRight w:val="0"/>
              <w:marTop w:val="0"/>
              <w:marBottom w:val="0"/>
              <w:divBdr>
                <w:top w:val="none" w:sz="0" w:space="0" w:color="auto"/>
                <w:left w:val="none" w:sz="0" w:space="0" w:color="auto"/>
                <w:bottom w:val="none" w:sz="0" w:space="0" w:color="auto"/>
                <w:right w:val="none" w:sz="0" w:space="0" w:color="auto"/>
              </w:divBdr>
            </w:div>
          </w:divsChild>
        </w:div>
        <w:div w:id="2093816948">
          <w:marLeft w:val="0"/>
          <w:marRight w:val="0"/>
          <w:marTop w:val="0"/>
          <w:marBottom w:val="0"/>
          <w:divBdr>
            <w:top w:val="none" w:sz="0" w:space="0" w:color="auto"/>
            <w:left w:val="none" w:sz="0" w:space="0" w:color="auto"/>
            <w:bottom w:val="none" w:sz="0" w:space="0" w:color="auto"/>
            <w:right w:val="none" w:sz="0" w:space="0" w:color="auto"/>
          </w:divBdr>
          <w:divsChild>
            <w:div w:id="114308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07944">
      <w:bodyDiv w:val="1"/>
      <w:marLeft w:val="0"/>
      <w:marRight w:val="0"/>
      <w:marTop w:val="0"/>
      <w:marBottom w:val="0"/>
      <w:divBdr>
        <w:top w:val="none" w:sz="0" w:space="0" w:color="auto"/>
        <w:left w:val="none" w:sz="0" w:space="0" w:color="auto"/>
        <w:bottom w:val="none" w:sz="0" w:space="0" w:color="auto"/>
        <w:right w:val="none" w:sz="0" w:space="0" w:color="auto"/>
      </w:divBdr>
      <w:divsChild>
        <w:div w:id="80303174">
          <w:marLeft w:val="0"/>
          <w:marRight w:val="0"/>
          <w:marTop w:val="0"/>
          <w:marBottom w:val="0"/>
          <w:divBdr>
            <w:top w:val="none" w:sz="0" w:space="0" w:color="auto"/>
            <w:left w:val="none" w:sz="0" w:space="0" w:color="auto"/>
            <w:bottom w:val="none" w:sz="0" w:space="0" w:color="auto"/>
            <w:right w:val="none" w:sz="0" w:space="0" w:color="auto"/>
          </w:divBdr>
          <w:divsChild>
            <w:div w:id="1648049303">
              <w:marLeft w:val="0"/>
              <w:marRight w:val="0"/>
              <w:marTop w:val="0"/>
              <w:marBottom w:val="0"/>
              <w:divBdr>
                <w:top w:val="none" w:sz="0" w:space="0" w:color="auto"/>
                <w:left w:val="none" w:sz="0" w:space="0" w:color="auto"/>
                <w:bottom w:val="none" w:sz="0" w:space="0" w:color="auto"/>
                <w:right w:val="none" w:sz="0" w:space="0" w:color="auto"/>
              </w:divBdr>
            </w:div>
          </w:divsChild>
        </w:div>
        <w:div w:id="90902952">
          <w:marLeft w:val="0"/>
          <w:marRight w:val="0"/>
          <w:marTop w:val="0"/>
          <w:marBottom w:val="0"/>
          <w:divBdr>
            <w:top w:val="none" w:sz="0" w:space="0" w:color="auto"/>
            <w:left w:val="none" w:sz="0" w:space="0" w:color="auto"/>
            <w:bottom w:val="none" w:sz="0" w:space="0" w:color="auto"/>
            <w:right w:val="none" w:sz="0" w:space="0" w:color="auto"/>
          </w:divBdr>
          <w:divsChild>
            <w:div w:id="454837526">
              <w:marLeft w:val="0"/>
              <w:marRight w:val="0"/>
              <w:marTop w:val="0"/>
              <w:marBottom w:val="0"/>
              <w:divBdr>
                <w:top w:val="none" w:sz="0" w:space="0" w:color="auto"/>
                <w:left w:val="none" w:sz="0" w:space="0" w:color="auto"/>
                <w:bottom w:val="none" w:sz="0" w:space="0" w:color="auto"/>
                <w:right w:val="none" w:sz="0" w:space="0" w:color="auto"/>
              </w:divBdr>
            </w:div>
          </w:divsChild>
        </w:div>
        <w:div w:id="111293360">
          <w:marLeft w:val="0"/>
          <w:marRight w:val="0"/>
          <w:marTop w:val="0"/>
          <w:marBottom w:val="0"/>
          <w:divBdr>
            <w:top w:val="none" w:sz="0" w:space="0" w:color="auto"/>
            <w:left w:val="none" w:sz="0" w:space="0" w:color="auto"/>
            <w:bottom w:val="none" w:sz="0" w:space="0" w:color="auto"/>
            <w:right w:val="none" w:sz="0" w:space="0" w:color="auto"/>
          </w:divBdr>
          <w:divsChild>
            <w:div w:id="1164249232">
              <w:marLeft w:val="0"/>
              <w:marRight w:val="0"/>
              <w:marTop w:val="0"/>
              <w:marBottom w:val="0"/>
              <w:divBdr>
                <w:top w:val="none" w:sz="0" w:space="0" w:color="auto"/>
                <w:left w:val="none" w:sz="0" w:space="0" w:color="auto"/>
                <w:bottom w:val="none" w:sz="0" w:space="0" w:color="auto"/>
                <w:right w:val="none" w:sz="0" w:space="0" w:color="auto"/>
              </w:divBdr>
            </w:div>
          </w:divsChild>
        </w:div>
        <w:div w:id="115560346">
          <w:marLeft w:val="0"/>
          <w:marRight w:val="0"/>
          <w:marTop w:val="0"/>
          <w:marBottom w:val="0"/>
          <w:divBdr>
            <w:top w:val="none" w:sz="0" w:space="0" w:color="auto"/>
            <w:left w:val="none" w:sz="0" w:space="0" w:color="auto"/>
            <w:bottom w:val="none" w:sz="0" w:space="0" w:color="auto"/>
            <w:right w:val="none" w:sz="0" w:space="0" w:color="auto"/>
          </w:divBdr>
          <w:divsChild>
            <w:div w:id="37515696">
              <w:marLeft w:val="0"/>
              <w:marRight w:val="0"/>
              <w:marTop w:val="0"/>
              <w:marBottom w:val="0"/>
              <w:divBdr>
                <w:top w:val="none" w:sz="0" w:space="0" w:color="auto"/>
                <w:left w:val="none" w:sz="0" w:space="0" w:color="auto"/>
                <w:bottom w:val="none" w:sz="0" w:space="0" w:color="auto"/>
                <w:right w:val="none" w:sz="0" w:space="0" w:color="auto"/>
              </w:divBdr>
            </w:div>
          </w:divsChild>
        </w:div>
        <w:div w:id="118184675">
          <w:marLeft w:val="0"/>
          <w:marRight w:val="0"/>
          <w:marTop w:val="0"/>
          <w:marBottom w:val="0"/>
          <w:divBdr>
            <w:top w:val="none" w:sz="0" w:space="0" w:color="auto"/>
            <w:left w:val="none" w:sz="0" w:space="0" w:color="auto"/>
            <w:bottom w:val="none" w:sz="0" w:space="0" w:color="auto"/>
            <w:right w:val="none" w:sz="0" w:space="0" w:color="auto"/>
          </w:divBdr>
          <w:divsChild>
            <w:div w:id="1626348870">
              <w:marLeft w:val="0"/>
              <w:marRight w:val="0"/>
              <w:marTop w:val="0"/>
              <w:marBottom w:val="0"/>
              <w:divBdr>
                <w:top w:val="none" w:sz="0" w:space="0" w:color="auto"/>
                <w:left w:val="none" w:sz="0" w:space="0" w:color="auto"/>
                <w:bottom w:val="none" w:sz="0" w:space="0" w:color="auto"/>
                <w:right w:val="none" w:sz="0" w:space="0" w:color="auto"/>
              </w:divBdr>
            </w:div>
          </w:divsChild>
        </w:div>
        <w:div w:id="118187069">
          <w:marLeft w:val="0"/>
          <w:marRight w:val="0"/>
          <w:marTop w:val="0"/>
          <w:marBottom w:val="0"/>
          <w:divBdr>
            <w:top w:val="none" w:sz="0" w:space="0" w:color="auto"/>
            <w:left w:val="none" w:sz="0" w:space="0" w:color="auto"/>
            <w:bottom w:val="none" w:sz="0" w:space="0" w:color="auto"/>
            <w:right w:val="none" w:sz="0" w:space="0" w:color="auto"/>
          </w:divBdr>
          <w:divsChild>
            <w:div w:id="527647695">
              <w:marLeft w:val="0"/>
              <w:marRight w:val="0"/>
              <w:marTop w:val="0"/>
              <w:marBottom w:val="0"/>
              <w:divBdr>
                <w:top w:val="none" w:sz="0" w:space="0" w:color="auto"/>
                <w:left w:val="none" w:sz="0" w:space="0" w:color="auto"/>
                <w:bottom w:val="none" w:sz="0" w:space="0" w:color="auto"/>
                <w:right w:val="none" w:sz="0" w:space="0" w:color="auto"/>
              </w:divBdr>
            </w:div>
          </w:divsChild>
        </w:div>
        <w:div w:id="122619521">
          <w:marLeft w:val="0"/>
          <w:marRight w:val="0"/>
          <w:marTop w:val="0"/>
          <w:marBottom w:val="0"/>
          <w:divBdr>
            <w:top w:val="none" w:sz="0" w:space="0" w:color="auto"/>
            <w:left w:val="none" w:sz="0" w:space="0" w:color="auto"/>
            <w:bottom w:val="none" w:sz="0" w:space="0" w:color="auto"/>
            <w:right w:val="none" w:sz="0" w:space="0" w:color="auto"/>
          </w:divBdr>
          <w:divsChild>
            <w:div w:id="750391834">
              <w:marLeft w:val="0"/>
              <w:marRight w:val="0"/>
              <w:marTop w:val="0"/>
              <w:marBottom w:val="0"/>
              <w:divBdr>
                <w:top w:val="none" w:sz="0" w:space="0" w:color="auto"/>
                <w:left w:val="none" w:sz="0" w:space="0" w:color="auto"/>
                <w:bottom w:val="none" w:sz="0" w:space="0" w:color="auto"/>
                <w:right w:val="none" w:sz="0" w:space="0" w:color="auto"/>
              </w:divBdr>
            </w:div>
          </w:divsChild>
        </w:div>
        <w:div w:id="123736247">
          <w:marLeft w:val="0"/>
          <w:marRight w:val="0"/>
          <w:marTop w:val="0"/>
          <w:marBottom w:val="0"/>
          <w:divBdr>
            <w:top w:val="none" w:sz="0" w:space="0" w:color="auto"/>
            <w:left w:val="none" w:sz="0" w:space="0" w:color="auto"/>
            <w:bottom w:val="none" w:sz="0" w:space="0" w:color="auto"/>
            <w:right w:val="none" w:sz="0" w:space="0" w:color="auto"/>
          </w:divBdr>
          <w:divsChild>
            <w:div w:id="1033071850">
              <w:marLeft w:val="0"/>
              <w:marRight w:val="0"/>
              <w:marTop w:val="0"/>
              <w:marBottom w:val="0"/>
              <w:divBdr>
                <w:top w:val="none" w:sz="0" w:space="0" w:color="auto"/>
                <w:left w:val="none" w:sz="0" w:space="0" w:color="auto"/>
                <w:bottom w:val="none" w:sz="0" w:space="0" w:color="auto"/>
                <w:right w:val="none" w:sz="0" w:space="0" w:color="auto"/>
              </w:divBdr>
            </w:div>
          </w:divsChild>
        </w:div>
        <w:div w:id="132717080">
          <w:marLeft w:val="0"/>
          <w:marRight w:val="0"/>
          <w:marTop w:val="0"/>
          <w:marBottom w:val="0"/>
          <w:divBdr>
            <w:top w:val="none" w:sz="0" w:space="0" w:color="auto"/>
            <w:left w:val="none" w:sz="0" w:space="0" w:color="auto"/>
            <w:bottom w:val="none" w:sz="0" w:space="0" w:color="auto"/>
            <w:right w:val="none" w:sz="0" w:space="0" w:color="auto"/>
          </w:divBdr>
          <w:divsChild>
            <w:div w:id="849955278">
              <w:marLeft w:val="0"/>
              <w:marRight w:val="0"/>
              <w:marTop w:val="0"/>
              <w:marBottom w:val="0"/>
              <w:divBdr>
                <w:top w:val="none" w:sz="0" w:space="0" w:color="auto"/>
                <w:left w:val="none" w:sz="0" w:space="0" w:color="auto"/>
                <w:bottom w:val="none" w:sz="0" w:space="0" w:color="auto"/>
                <w:right w:val="none" w:sz="0" w:space="0" w:color="auto"/>
              </w:divBdr>
            </w:div>
          </w:divsChild>
        </w:div>
        <w:div w:id="136073279">
          <w:marLeft w:val="0"/>
          <w:marRight w:val="0"/>
          <w:marTop w:val="0"/>
          <w:marBottom w:val="0"/>
          <w:divBdr>
            <w:top w:val="none" w:sz="0" w:space="0" w:color="auto"/>
            <w:left w:val="none" w:sz="0" w:space="0" w:color="auto"/>
            <w:bottom w:val="none" w:sz="0" w:space="0" w:color="auto"/>
            <w:right w:val="none" w:sz="0" w:space="0" w:color="auto"/>
          </w:divBdr>
          <w:divsChild>
            <w:div w:id="188110440">
              <w:marLeft w:val="0"/>
              <w:marRight w:val="0"/>
              <w:marTop w:val="0"/>
              <w:marBottom w:val="0"/>
              <w:divBdr>
                <w:top w:val="none" w:sz="0" w:space="0" w:color="auto"/>
                <w:left w:val="none" w:sz="0" w:space="0" w:color="auto"/>
                <w:bottom w:val="none" w:sz="0" w:space="0" w:color="auto"/>
                <w:right w:val="none" w:sz="0" w:space="0" w:color="auto"/>
              </w:divBdr>
            </w:div>
          </w:divsChild>
        </w:div>
        <w:div w:id="170802598">
          <w:marLeft w:val="0"/>
          <w:marRight w:val="0"/>
          <w:marTop w:val="0"/>
          <w:marBottom w:val="0"/>
          <w:divBdr>
            <w:top w:val="none" w:sz="0" w:space="0" w:color="auto"/>
            <w:left w:val="none" w:sz="0" w:space="0" w:color="auto"/>
            <w:bottom w:val="none" w:sz="0" w:space="0" w:color="auto"/>
            <w:right w:val="none" w:sz="0" w:space="0" w:color="auto"/>
          </w:divBdr>
          <w:divsChild>
            <w:div w:id="1125780971">
              <w:marLeft w:val="0"/>
              <w:marRight w:val="0"/>
              <w:marTop w:val="0"/>
              <w:marBottom w:val="0"/>
              <w:divBdr>
                <w:top w:val="none" w:sz="0" w:space="0" w:color="auto"/>
                <w:left w:val="none" w:sz="0" w:space="0" w:color="auto"/>
                <w:bottom w:val="none" w:sz="0" w:space="0" w:color="auto"/>
                <w:right w:val="none" w:sz="0" w:space="0" w:color="auto"/>
              </w:divBdr>
            </w:div>
          </w:divsChild>
        </w:div>
        <w:div w:id="202789667">
          <w:marLeft w:val="0"/>
          <w:marRight w:val="0"/>
          <w:marTop w:val="0"/>
          <w:marBottom w:val="0"/>
          <w:divBdr>
            <w:top w:val="none" w:sz="0" w:space="0" w:color="auto"/>
            <w:left w:val="none" w:sz="0" w:space="0" w:color="auto"/>
            <w:bottom w:val="none" w:sz="0" w:space="0" w:color="auto"/>
            <w:right w:val="none" w:sz="0" w:space="0" w:color="auto"/>
          </w:divBdr>
          <w:divsChild>
            <w:div w:id="1991405386">
              <w:marLeft w:val="0"/>
              <w:marRight w:val="0"/>
              <w:marTop w:val="0"/>
              <w:marBottom w:val="0"/>
              <w:divBdr>
                <w:top w:val="none" w:sz="0" w:space="0" w:color="auto"/>
                <w:left w:val="none" w:sz="0" w:space="0" w:color="auto"/>
                <w:bottom w:val="none" w:sz="0" w:space="0" w:color="auto"/>
                <w:right w:val="none" w:sz="0" w:space="0" w:color="auto"/>
              </w:divBdr>
            </w:div>
          </w:divsChild>
        </w:div>
        <w:div w:id="230120532">
          <w:marLeft w:val="0"/>
          <w:marRight w:val="0"/>
          <w:marTop w:val="0"/>
          <w:marBottom w:val="0"/>
          <w:divBdr>
            <w:top w:val="none" w:sz="0" w:space="0" w:color="auto"/>
            <w:left w:val="none" w:sz="0" w:space="0" w:color="auto"/>
            <w:bottom w:val="none" w:sz="0" w:space="0" w:color="auto"/>
            <w:right w:val="none" w:sz="0" w:space="0" w:color="auto"/>
          </w:divBdr>
          <w:divsChild>
            <w:div w:id="38163836">
              <w:marLeft w:val="0"/>
              <w:marRight w:val="0"/>
              <w:marTop w:val="0"/>
              <w:marBottom w:val="0"/>
              <w:divBdr>
                <w:top w:val="none" w:sz="0" w:space="0" w:color="auto"/>
                <w:left w:val="none" w:sz="0" w:space="0" w:color="auto"/>
                <w:bottom w:val="none" w:sz="0" w:space="0" w:color="auto"/>
                <w:right w:val="none" w:sz="0" w:space="0" w:color="auto"/>
              </w:divBdr>
            </w:div>
          </w:divsChild>
        </w:div>
        <w:div w:id="234626955">
          <w:marLeft w:val="0"/>
          <w:marRight w:val="0"/>
          <w:marTop w:val="0"/>
          <w:marBottom w:val="0"/>
          <w:divBdr>
            <w:top w:val="none" w:sz="0" w:space="0" w:color="auto"/>
            <w:left w:val="none" w:sz="0" w:space="0" w:color="auto"/>
            <w:bottom w:val="none" w:sz="0" w:space="0" w:color="auto"/>
            <w:right w:val="none" w:sz="0" w:space="0" w:color="auto"/>
          </w:divBdr>
          <w:divsChild>
            <w:div w:id="519323863">
              <w:marLeft w:val="0"/>
              <w:marRight w:val="0"/>
              <w:marTop w:val="0"/>
              <w:marBottom w:val="0"/>
              <w:divBdr>
                <w:top w:val="none" w:sz="0" w:space="0" w:color="auto"/>
                <w:left w:val="none" w:sz="0" w:space="0" w:color="auto"/>
                <w:bottom w:val="none" w:sz="0" w:space="0" w:color="auto"/>
                <w:right w:val="none" w:sz="0" w:space="0" w:color="auto"/>
              </w:divBdr>
              <w:divsChild>
                <w:div w:id="376702964">
                  <w:marLeft w:val="0"/>
                  <w:marRight w:val="0"/>
                  <w:marTop w:val="0"/>
                  <w:marBottom w:val="0"/>
                  <w:divBdr>
                    <w:top w:val="none" w:sz="0" w:space="0" w:color="auto"/>
                    <w:left w:val="none" w:sz="0" w:space="0" w:color="auto"/>
                    <w:bottom w:val="none" w:sz="0" w:space="0" w:color="auto"/>
                    <w:right w:val="none" w:sz="0" w:space="0" w:color="auto"/>
                  </w:divBdr>
                  <w:divsChild>
                    <w:div w:id="66349287">
                      <w:marLeft w:val="0"/>
                      <w:marRight w:val="0"/>
                      <w:marTop w:val="0"/>
                      <w:marBottom w:val="0"/>
                      <w:divBdr>
                        <w:top w:val="none" w:sz="0" w:space="0" w:color="auto"/>
                        <w:left w:val="none" w:sz="0" w:space="0" w:color="auto"/>
                        <w:bottom w:val="none" w:sz="0" w:space="0" w:color="auto"/>
                        <w:right w:val="none" w:sz="0" w:space="0" w:color="auto"/>
                      </w:divBdr>
                    </w:div>
                    <w:div w:id="143621595">
                      <w:marLeft w:val="0"/>
                      <w:marRight w:val="0"/>
                      <w:marTop w:val="0"/>
                      <w:marBottom w:val="0"/>
                      <w:divBdr>
                        <w:top w:val="none" w:sz="0" w:space="0" w:color="auto"/>
                        <w:left w:val="none" w:sz="0" w:space="0" w:color="auto"/>
                        <w:bottom w:val="none" w:sz="0" w:space="0" w:color="auto"/>
                        <w:right w:val="none" w:sz="0" w:space="0" w:color="auto"/>
                      </w:divBdr>
                    </w:div>
                    <w:div w:id="181478717">
                      <w:marLeft w:val="0"/>
                      <w:marRight w:val="0"/>
                      <w:marTop w:val="0"/>
                      <w:marBottom w:val="0"/>
                      <w:divBdr>
                        <w:top w:val="none" w:sz="0" w:space="0" w:color="auto"/>
                        <w:left w:val="none" w:sz="0" w:space="0" w:color="auto"/>
                        <w:bottom w:val="none" w:sz="0" w:space="0" w:color="auto"/>
                        <w:right w:val="none" w:sz="0" w:space="0" w:color="auto"/>
                      </w:divBdr>
                    </w:div>
                    <w:div w:id="261033776">
                      <w:marLeft w:val="0"/>
                      <w:marRight w:val="0"/>
                      <w:marTop w:val="0"/>
                      <w:marBottom w:val="0"/>
                      <w:divBdr>
                        <w:top w:val="none" w:sz="0" w:space="0" w:color="auto"/>
                        <w:left w:val="none" w:sz="0" w:space="0" w:color="auto"/>
                        <w:bottom w:val="none" w:sz="0" w:space="0" w:color="auto"/>
                        <w:right w:val="none" w:sz="0" w:space="0" w:color="auto"/>
                      </w:divBdr>
                    </w:div>
                    <w:div w:id="331489198">
                      <w:marLeft w:val="0"/>
                      <w:marRight w:val="0"/>
                      <w:marTop w:val="0"/>
                      <w:marBottom w:val="0"/>
                      <w:divBdr>
                        <w:top w:val="none" w:sz="0" w:space="0" w:color="auto"/>
                        <w:left w:val="none" w:sz="0" w:space="0" w:color="auto"/>
                        <w:bottom w:val="none" w:sz="0" w:space="0" w:color="auto"/>
                        <w:right w:val="none" w:sz="0" w:space="0" w:color="auto"/>
                      </w:divBdr>
                    </w:div>
                    <w:div w:id="391732084">
                      <w:marLeft w:val="0"/>
                      <w:marRight w:val="0"/>
                      <w:marTop w:val="0"/>
                      <w:marBottom w:val="0"/>
                      <w:divBdr>
                        <w:top w:val="none" w:sz="0" w:space="0" w:color="auto"/>
                        <w:left w:val="none" w:sz="0" w:space="0" w:color="auto"/>
                        <w:bottom w:val="none" w:sz="0" w:space="0" w:color="auto"/>
                        <w:right w:val="none" w:sz="0" w:space="0" w:color="auto"/>
                      </w:divBdr>
                    </w:div>
                    <w:div w:id="443548074">
                      <w:marLeft w:val="0"/>
                      <w:marRight w:val="0"/>
                      <w:marTop w:val="0"/>
                      <w:marBottom w:val="0"/>
                      <w:divBdr>
                        <w:top w:val="none" w:sz="0" w:space="0" w:color="auto"/>
                        <w:left w:val="none" w:sz="0" w:space="0" w:color="auto"/>
                        <w:bottom w:val="none" w:sz="0" w:space="0" w:color="auto"/>
                        <w:right w:val="none" w:sz="0" w:space="0" w:color="auto"/>
                      </w:divBdr>
                    </w:div>
                    <w:div w:id="473988732">
                      <w:marLeft w:val="0"/>
                      <w:marRight w:val="0"/>
                      <w:marTop w:val="0"/>
                      <w:marBottom w:val="0"/>
                      <w:divBdr>
                        <w:top w:val="none" w:sz="0" w:space="0" w:color="auto"/>
                        <w:left w:val="none" w:sz="0" w:space="0" w:color="auto"/>
                        <w:bottom w:val="none" w:sz="0" w:space="0" w:color="auto"/>
                        <w:right w:val="none" w:sz="0" w:space="0" w:color="auto"/>
                      </w:divBdr>
                    </w:div>
                    <w:div w:id="554974963">
                      <w:marLeft w:val="0"/>
                      <w:marRight w:val="0"/>
                      <w:marTop w:val="0"/>
                      <w:marBottom w:val="0"/>
                      <w:divBdr>
                        <w:top w:val="none" w:sz="0" w:space="0" w:color="auto"/>
                        <w:left w:val="none" w:sz="0" w:space="0" w:color="auto"/>
                        <w:bottom w:val="none" w:sz="0" w:space="0" w:color="auto"/>
                        <w:right w:val="none" w:sz="0" w:space="0" w:color="auto"/>
                      </w:divBdr>
                    </w:div>
                    <w:div w:id="612781759">
                      <w:marLeft w:val="0"/>
                      <w:marRight w:val="0"/>
                      <w:marTop w:val="0"/>
                      <w:marBottom w:val="0"/>
                      <w:divBdr>
                        <w:top w:val="none" w:sz="0" w:space="0" w:color="auto"/>
                        <w:left w:val="none" w:sz="0" w:space="0" w:color="auto"/>
                        <w:bottom w:val="none" w:sz="0" w:space="0" w:color="auto"/>
                        <w:right w:val="none" w:sz="0" w:space="0" w:color="auto"/>
                      </w:divBdr>
                    </w:div>
                    <w:div w:id="625887960">
                      <w:marLeft w:val="0"/>
                      <w:marRight w:val="0"/>
                      <w:marTop w:val="0"/>
                      <w:marBottom w:val="0"/>
                      <w:divBdr>
                        <w:top w:val="none" w:sz="0" w:space="0" w:color="auto"/>
                        <w:left w:val="none" w:sz="0" w:space="0" w:color="auto"/>
                        <w:bottom w:val="none" w:sz="0" w:space="0" w:color="auto"/>
                        <w:right w:val="none" w:sz="0" w:space="0" w:color="auto"/>
                      </w:divBdr>
                    </w:div>
                    <w:div w:id="666175417">
                      <w:marLeft w:val="0"/>
                      <w:marRight w:val="0"/>
                      <w:marTop w:val="0"/>
                      <w:marBottom w:val="0"/>
                      <w:divBdr>
                        <w:top w:val="none" w:sz="0" w:space="0" w:color="auto"/>
                        <w:left w:val="none" w:sz="0" w:space="0" w:color="auto"/>
                        <w:bottom w:val="none" w:sz="0" w:space="0" w:color="auto"/>
                        <w:right w:val="none" w:sz="0" w:space="0" w:color="auto"/>
                      </w:divBdr>
                    </w:div>
                    <w:div w:id="836727094">
                      <w:marLeft w:val="0"/>
                      <w:marRight w:val="0"/>
                      <w:marTop w:val="0"/>
                      <w:marBottom w:val="0"/>
                      <w:divBdr>
                        <w:top w:val="none" w:sz="0" w:space="0" w:color="auto"/>
                        <w:left w:val="none" w:sz="0" w:space="0" w:color="auto"/>
                        <w:bottom w:val="none" w:sz="0" w:space="0" w:color="auto"/>
                        <w:right w:val="none" w:sz="0" w:space="0" w:color="auto"/>
                      </w:divBdr>
                    </w:div>
                    <w:div w:id="865093672">
                      <w:marLeft w:val="0"/>
                      <w:marRight w:val="0"/>
                      <w:marTop w:val="0"/>
                      <w:marBottom w:val="0"/>
                      <w:divBdr>
                        <w:top w:val="none" w:sz="0" w:space="0" w:color="auto"/>
                        <w:left w:val="none" w:sz="0" w:space="0" w:color="auto"/>
                        <w:bottom w:val="none" w:sz="0" w:space="0" w:color="auto"/>
                        <w:right w:val="none" w:sz="0" w:space="0" w:color="auto"/>
                      </w:divBdr>
                    </w:div>
                    <w:div w:id="1003507273">
                      <w:marLeft w:val="0"/>
                      <w:marRight w:val="0"/>
                      <w:marTop w:val="0"/>
                      <w:marBottom w:val="0"/>
                      <w:divBdr>
                        <w:top w:val="none" w:sz="0" w:space="0" w:color="auto"/>
                        <w:left w:val="none" w:sz="0" w:space="0" w:color="auto"/>
                        <w:bottom w:val="none" w:sz="0" w:space="0" w:color="auto"/>
                        <w:right w:val="none" w:sz="0" w:space="0" w:color="auto"/>
                      </w:divBdr>
                    </w:div>
                    <w:div w:id="1007901915">
                      <w:marLeft w:val="0"/>
                      <w:marRight w:val="0"/>
                      <w:marTop w:val="0"/>
                      <w:marBottom w:val="0"/>
                      <w:divBdr>
                        <w:top w:val="none" w:sz="0" w:space="0" w:color="auto"/>
                        <w:left w:val="none" w:sz="0" w:space="0" w:color="auto"/>
                        <w:bottom w:val="none" w:sz="0" w:space="0" w:color="auto"/>
                        <w:right w:val="none" w:sz="0" w:space="0" w:color="auto"/>
                      </w:divBdr>
                    </w:div>
                    <w:div w:id="1061514850">
                      <w:marLeft w:val="0"/>
                      <w:marRight w:val="0"/>
                      <w:marTop w:val="0"/>
                      <w:marBottom w:val="0"/>
                      <w:divBdr>
                        <w:top w:val="none" w:sz="0" w:space="0" w:color="auto"/>
                        <w:left w:val="none" w:sz="0" w:space="0" w:color="auto"/>
                        <w:bottom w:val="none" w:sz="0" w:space="0" w:color="auto"/>
                        <w:right w:val="none" w:sz="0" w:space="0" w:color="auto"/>
                      </w:divBdr>
                    </w:div>
                    <w:div w:id="1330404229">
                      <w:marLeft w:val="0"/>
                      <w:marRight w:val="0"/>
                      <w:marTop w:val="0"/>
                      <w:marBottom w:val="0"/>
                      <w:divBdr>
                        <w:top w:val="none" w:sz="0" w:space="0" w:color="auto"/>
                        <w:left w:val="none" w:sz="0" w:space="0" w:color="auto"/>
                        <w:bottom w:val="none" w:sz="0" w:space="0" w:color="auto"/>
                        <w:right w:val="none" w:sz="0" w:space="0" w:color="auto"/>
                      </w:divBdr>
                    </w:div>
                    <w:div w:id="1390349617">
                      <w:marLeft w:val="0"/>
                      <w:marRight w:val="0"/>
                      <w:marTop w:val="0"/>
                      <w:marBottom w:val="0"/>
                      <w:divBdr>
                        <w:top w:val="none" w:sz="0" w:space="0" w:color="auto"/>
                        <w:left w:val="none" w:sz="0" w:space="0" w:color="auto"/>
                        <w:bottom w:val="none" w:sz="0" w:space="0" w:color="auto"/>
                        <w:right w:val="none" w:sz="0" w:space="0" w:color="auto"/>
                      </w:divBdr>
                    </w:div>
                    <w:div w:id="1391539845">
                      <w:marLeft w:val="0"/>
                      <w:marRight w:val="0"/>
                      <w:marTop w:val="0"/>
                      <w:marBottom w:val="0"/>
                      <w:divBdr>
                        <w:top w:val="none" w:sz="0" w:space="0" w:color="auto"/>
                        <w:left w:val="none" w:sz="0" w:space="0" w:color="auto"/>
                        <w:bottom w:val="none" w:sz="0" w:space="0" w:color="auto"/>
                        <w:right w:val="none" w:sz="0" w:space="0" w:color="auto"/>
                      </w:divBdr>
                    </w:div>
                    <w:div w:id="1524784207">
                      <w:marLeft w:val="0"/>
                      <w:marRight w:val="0"/>
                      <w:marTop w:val="0"/>
                      <w:marBottom w:val="0"/>
                      <w:divBdr>
                        <w:top w:val="none" w:sz="0" w:space="0" w:color="auto"/>
                        <w:left w:val="none" w:sz="0" w:space="0" w:color="auto"/>
                        <w:bottom w:val="none" w:sz="0" w:space="0" w:color="auto"/>
                        <w:right w:val="none" w:sz="0" w:space="0" w:color="auto"/>
                      </w:divBdr>
                    </w:div>
                    <w:div w:id="1645546154">
                      <w:marLeft w:val="0"/>
                      <w:marRight w:val="0"/>
                      <w:marTop w:val="0"/>
                      <w:marBottom w:val="0"/>
                      <w:divBdr>
                        <w:top w:val="none" w:sz="0" w:space="0" w:color="auto"/>
                        <w:left w:val="none" w:sz="0" w:space="0" w:color="auto"/>
                        <w:bottom w:val="none" w:sz="0" w:space="0" w:color="auto"/>
                        <w:right w:val="none" w:sz="0" w:space="0" w:color="auto"/>
                      </w:divBdr>
                    </w:div>
                    <w:div w:id="1720737098">
                      <w:marLeft w:val="0"/>
                      <w:marRight w:val="0"/>
                      <w:marTop w:val="0"/>
                      <w:marBottom w:val="0"/>
                      <w:divBdr>
                        <w:top w:val="none" w:sz="0" w:space="0" w:color="auto"/>
                        <w:left w:val="none" w:sz="0" w:space="0" w:color="auto"/>
                        <w:bottom w:val="none" w:sz="0" w:space="0" w:color="auto"/>
                        <w:right w:val="none" w:sz="0" w:space="0" w:color="auto"/>
                      </w:divBdr>
                    </w:div>
                    <w:div w:id="1832284235">
                      <w:marLeft w:val="0"/>
                      <w:marRight w:val="0"/>
                      <w:marTop w:val="0"/>
                      <w:marBottom w:val="0"/>
                      <w:divBdr>
                        <w:top w:val="none" w:sz="0" w:space="0" w:color="auto"/>
                        <w:left w:val="none" w:sz="0" w:space="0" w:color="auto"/>
                        <w:bottom w:val="none" w:sz="0" w:space="0" w:color="auto"/>
                        <w:right w:val="none" w:sz="0" w:space="0" w:color="auto"/>
                      </w:divBdr>
                    </w:div>
                    <w:div w:id="1883250758">
                      <w:marLeft w:val="0"/>
                      <w:marRight w:val="0"/>
                      <w:marTop w:val="0"/>
                      <w:marBottom w:val="0"/>
                      <w:divBdr>
                        <w:top w:val="none" w:sz="0" w:space="0" w:color="auto"/>
                        <w:left w:val="none" w:sz="0" w:space="0" w:color="auto"/>
                        <w:bottom w:val="none" w:sz="0" w:space="0" w:color="auto"/>
                        <w:right w:val="none" w:sz="0" w:space="0" w:color="auto"/>
                      </w:divBdr>
                    </w:div>
                    <w:div w:id="1896354273">
                      <w:marLeft w:val="0"/>
                      <w:marRight w:val="0"/>
                      <w:marTop w:val="0"/>
                      <w:marBottom w:val="0"/>
                      <w:divBdr>
                        <w:top w:val="none" w:sz="0" w:space="0" w:color="auto"/>
                        <w:left w:val="none" w:sz="0" w:space="0" w:color="auto"/>
                        <w:bottom w:val="none" w:sz="0" w:space="0" w:color="auto"/>
                        <w:right w:val="none" w:sz="0" w:space="0" w:color="auto"/>
                      </w:divBdr>
                    </w:div>
                    <w:div w:id="1926646178">
                      <w:marLeft w:val="0"/>
                      <w:marRight w:val="0"/>
                      <w:marTop w:val="0"/>
                      <w:marBottom w:val="0"/>
                      <w:divBdr>
                        <w:top w:val="none" w:sz="0" w:space="0" w:color="auto"/>
                        <w:left w:val="none" w:sz="0" w:space="0" w:color="auto"/>
                        <w:bottom w:val="none" w:sz="0" w:space="0" w:color="auto"/>
                        <w:right w:val="none" w:sz="0" w:space="0" w:color="auto"/>
                      </w:divBdr>
                    </w:div>
                    <w:div w:id="1951429866">
                      <w:marLeft w:val="0"/>
                      <w:marRight w:val="0"/>
                      <w:marTop w:val="0"/>
                      <w:marBottom w:val="0"/>
                      <w:divBdr>
                        <w:top w:val="none" w:sz="0" w:space="0" w:color="auto"/>
                        <w:left w:val="none" w:sz="0" w:space="0" w:color="auto"/>
                        <w:bottom w:val="none" w:sz="0" w:space="0" w:color="auto"/>
                        <w:right w:val="none" w:sz="0" w:space="0" w:color="auto"/>
                      </w:divBdr>
                    </w:div>
                    <w:div w:id="1986082123">
                      <w:marLeft w:val="0"/>
                      <w:marRight w:val="0"/>
                      <w:marTop w:val="0"/>
                      <w:marBottom w:val="0"/>
                      <w:divBdr>
                        <w:top w:val="none" w:sz="0" w:space="0" w:color="auto"/>
                        <w:left w:val="none" w:sz="0" w:space="0" w:color="auto"/>
                        <w:bottom w:val="none" w:sz="0" w:space="0" w:color="auto"/>
                        <w:right w:val="none" w:sz="0" w:space="0" w:color="auto"/>
                      </w:divBdr>
                    </w:div>
                    <w:div w:id="200947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144912">
          <w:marLeft w:val="0"/>
          <w:marRight w:val="0"/>
          <w:marTop w:val="0"/>
          <w:marBottom w:val="0"/>
          <w:divBdr>
            <w:top w:val="none" w:sz="0" w:space="0" w:color="auto"/>
            <w:left w:val="none" w:sz="0" w:space="0" w:color="auto"/>
            <w:bottom w:val="none" w:sz="0" w:space="0" w:color="auto"/>
            <w:right w:val="none" w:sz="0" w:space="0" w:color="auto"/>
          </w:divBdr>
          <w:divsChild>
            <w:div w:id="1652171929">
              <w:marLeft w:val="0"/>
              <w:marRight w:val="0"/>
              <w:marTop w:val="0"/>
              <w:marBottom w:val="0"/>
              <w:divBdr>
                <w:top w:val="none" w:sz="0" w:space="0" w:color="auto"/>
                <w:left w:val="none" w:sz="0" w:space="0" w:color="auto"/>
                <w:bottom w:val="none" w:sz="0" w:space="0" w:color="auto"/>
                <w:right w:val="none" w:sz="0" w:space="0" w:color="auto"/>
              </w:divBdr>
            </w:div>
          </w:divsChild>
        </w:div>
        <w:div w:id="242103722">
          <w:marLeft w:val="0"/>
          <w:marRight w:val="0"/>
          <w:marTop w:val="0"/>
          <w:marBottom w:val="0"/>
          <w:divBdr>
            <w:top w:val="none" w:sz="0" w:space="0" w:color="auto"/>
            <w:left w:val="none" w:sz="0" w:space="0" w:color="auto"/>
            <w:bottom w:val="none" w:sz="0" w:space="0" w:color="auto"/>
            <w:right w:val="none" w:sz="0" w:space="0" w:color="auto"/>
          </w:divBdr>
          <w:divsChild>
            <w:div w:id="1677419277">
              <w:marLeft w:val="0"/>
              <w:marRight w:val="0"/>
              <w:marTop w:val="0"/>
              <w:marBottom w:val="0"/>
              <w:divBdr>
                <w:top w:val="none" w:sz="0" w:space="0" w:color="auto"/>
                <w:left w:val="none" w:sz="0" w:space="0" w:color="auto"/>
                <w:bottom w:val="none" w:sz="0" w:space="0" w:color="auto"/>
                <w:right w:val="none" w:sz="0" w:space="0" w:color="auto"/>
              </w:divBdr>
            </w:div>
          </w:divsChild>
        </w:div>
        <w:div w:id="257561015">
          <w:marLeft w:val="0"/>
          <w:marRight w:val="0"/>
          <w:marTop w:val="0"/>
          <w:marBottom w:val="0"/>
          <w:divBdr>
            <w:top w:val="none" w:sz="0" w:space="0" w:color="auto"/>
            <w:left w:val="none" w:sz="0" w:space="0" w:color="auto"/>
            <w:bottom w:val="none" w:sz="0" w:space="0" w:color="auto"/>
            <w:right w:val="none" w:sz="0" w:space="0" w:color="auto"/>
          </w:divBdr>
          <w:divsChild>
            <w:div w:id="501044247">
              <w:marLeft w:val="0"/>
              <w:marRight w:val="0"/>
              <w:marTop w:val="0"/>
              <w:marBottom w:val="0"/>
              <w:divBdr>
                <w:top w:val="none" w:sz="0" w:space="0" w:color="auto"/>
                <w:left w:val="none" w:sz="0" w:space="0" w:color="auto"/>
                <w:bottom w:val="none" w:sz="0" w:space="0" w:color="auto"/>
                <w:right w:val="none" w:sz="0" w:space="0" w:color="auto"/>
              </w:divBdr>
            </w:div>
          </w:divsChild>
        </w:div>
        <w:div w:id="263152995">
          <w:marLeft w:val="0"/>
          <w:marRight w:val="0"/>
          <w:marTop w:val="0"/>
          <w:marBottom w:val="0"/>
          <w:divBdr>
            <w:top w:val="none" w:sz="0" w:space="0" w:color="auto"/>
            <w:left w:val="none" w:sz="0" w:space="0" w:color="auto"/>
            <w:bottom w:val="none" w:sz="0" w:space="0" w:color="auto"/>
            <w:right w:val="none" w:sz="0" w:space="0" w:color="auto"/>
          </w:divBdr>
          <w:divsChild>
            <w:div w:id="1412507264">
              <w:marLeft w:val="0"/>
              <w:marRight w:val="0"/>
              <w:marTop w:val="0"/>
              <w:marBottom w:val="0"/>
              <w:divBdr>
                <w:top w:val="none" w:sz="0" w:space="0" w:color="auto"/>
                <w:left w:val="none" w:sz="0" w:space="0" w:color="auto"/>
                <w:bottom w:val="none" w:sz="0" w:space="0" w:color="auto"/>
                <w:right w:val="none" w:sz="0" w:space="0" w:color="auto"/>
              </w:divBdr>
            </w:div>
          </w:divsChild>
        </w:div>
        <w:div w:id="269313960">
          <w:marLeft w:val="0"/>
          <w:marRight w:val="0"/>
          <w:marTop w:val="0"/>
          <w:marBottom w:val="0"/>
          <w:divBdr>
            <w:top w:val="none" w:sz="0" w:space="0" w:color="auto"/>
            <w:left w:val="none" w:sz="0" w:space="0" w:color="auto"/>
            <w:bottom w:val="none" w:sz="0" w:space="0" w:color="auto"/>
            <w:right w:val="none" w:sz="0" w:space="0" w:color="auto"/>
          </w:divBdr>
          <w:divsChild>
            <w:div w:id="860897165">
              <w:marLeft w:val="0"/>
              <w:marRight w:val="0"/>
              <w:marTop w:val="0"/>
              <w:marBottom w:val="0"/>
              <w:divBdr>
                <w:top w:val="none" w:sz="0" w:space="0" w:color="auto"/>
                <w:left w:val="none" w:sz="0" w:space="0" w:color="auto"/>
                <w:bottom w:val="none" w:sz="0" w:space="0" w:color="auto"/>
                <w:right w:val="none" w:sz="0" w:space="0" w:color="auto"/>
              </w:divBdr>
            </w:div>
          </w:divsChild>
        </w:div>
        <w:div w:id="270013087">
          <w:marLeft w:val="0"/>
          <w:marRight w:val="0"/>
          <w:marTop w:val="0"/>
          <w:marBottom w:val="0"/>
          <w:divBdr>
            <w:top w:val="none" w:sz="0" w:space="0" w:color="auto"/>
            <w:left w:val="none" w:sz="0" w:space="0" w:color="auto"/>
            <w:bottom w:val="none" w:sz="0" w:space="0" w:color="auto"/>
            <w:right w:val="none" w:sz="0" w:space="0" w:color="auto"/>
          </w:divBdr>
        </w:div>
        <w:div w:id="273903856">
          <w:marLeft w:val="0"/>
          <w:marRight w:val="0"/>
          <w:marTop w:val="0"/>
          <w:marBottom w:val="0"/>
          <w:divBdr>
            <w:top w:val="none" w:sz="0" w:space="0" w:color="auto"/>
            <w:left w:val="none" w:sz="0" w:space="0" w:color="auto"/>
            <w:bottom w:val="none" w:sz="0" w:space="0" w:color="auto"/>
            <w:right w:val="none" w:sz="0" w:space="0" w:color="auto"/>
          </w:divBdr>
          <w:divsChild>
            <w:div w:id="952639844">
              <w:marLeft w:val="0"/>
              <w:marRight w:val="0"/>
              <w:marTop w:val="0"/>
              <w:marBottom w:val="0"/>
              <w:divBdr>
                <w:top w:val="none" w:sz="0" w:space="0" w:color="auto"/>
                <w:left w:val="none" w:sz="0" w:space="0" w:color="auto"/>
                <w:bottom w:val="none" w:sz="0" w:space="0" w:color="auto"/>
                <w:right w:val="none" w:sz="0" w:space="0" w:color="auto"/>
              </w:divBdr>
            </w:div>
          </w:divsChild>
        </w:div>
        <w:div w:id="276302196">
          <w:marLeft w:val="0"/>
          <w:marRight w:val="0"/>
          <w:marTop w:val="0"/>
          <w:marBottom w:val="0"/>
          <w:divBdr>
            <w:top w:val="none" w:sz="0" w:space="0" w:color="auto"/>
            <w:left w:val="none" w:sz="0" w:space="0" w:color="auto"/>
            <w:bottom w:val="none" w:sz="0" w:space="0" w:color="auto"/>
            <w:right w:val="none" w:sz="0" w:space="0" w:color="auto"/>
          </w:divBdr>
        </w:div>
        <w:div w:id="292060196">
          <w:marLeft w:val="0"/>
          <w:marRight w:val="0"/>
          <w:marTop w:val="0"/>
          <w:marBottom w:val="0"/>
          <w:divBdr>
            <w:top w:val="none" w:sz="0" w:space="0" w:color="auto"/>
            <w:left w:val="none" w:sz="0" w:space="0" w:color="auto"/>
            <w:bottom w:val="none" w:sz="0" w:space="0" w:color="auto"/>
            <w:right w:val="none" w:sz="0" w:space="0" w:color="auto"/>
          </w:divBdr>
          <w:divsChild>
            <w:div w:id="1230000764">
              <w:marLeft w:val="0"/>
              <w:marRight w:val="0"/>
              <w:marTop w:val="0"/>
              <w:marBottom w:val="0"/>
              <w:divBdr>
                <w:top w:val="none" w:sz="0" w:space="0" w:color="auto"/>
                <w:left w:val="none" w:sz="0" w:space="0" w:color="auto"/>
                <w:bottom w:val="none" w:sz="0" w:space="0" w:color="auto"/>
                <w:right w:val="none" w:sz="0" w:space="0" w:color="auto"/>
              </w:divBdr>
            </w:div>
          </w:divsChild>
        </w:div>
        <w:div w:id="317460491">
          <w:marLeft w:val="0"/>
          <w:marRight w:val="0"/>
          <w:marTop w:val="0"/>
          <w:marBottom w:val="0"/>
          <w:divBdr>
            <w:top w:val="none" w:sz="0" w:space="0" w:color="auto"/>
            <w:left w:val="none" w:sz="0" w:space="0" w:color="auto"/>
            <w:bottom w:val="none" w:sz="0" w:space="0" w:color="auto"/>
            <w:right w:val="none" w:sz="0" w:space="0" w:color="auto"/>
          </w:divBdr>
          <w:divsChild>
            <w:div w:id="356125043">
              <w:marLeft w:val="0"/>
              <w:marRight w:val="0"/>
              <w:marTop w:val="0"/>
              <w:marBottom w:val="0"/>
              <w:divBdr>
                <w:top w:val="none" w:sz="0" w:space="0" w:color="auto"/>
                <w:left w:val="none" w:sz="0" w:space="0" w:color="auto"/>
                <w:bottom w:val="none" w:sz="0" w:space="0" w:color="auto"/>
                <w:right w:val="none" w:sz="0" w:space="0" w:color="auto"/>
              </w:divBdr>
            </w:div>
          </w:divsChild>
        </w:div>
        <w:div w:id="368990347">
          <w:marLeft w:val="0"/>
          <w:marRight w:val="0"/>
          <w:marTop w:val="0"/>
          <w:marBottom w:val="0"/>
          <w:divBdr>
            <w:top w:val="none" w:sz="0" w:space="0" w:color="auto"/>
            <w:left w:val="none" w:sz="0" w:space="0" w:color="auto"/>
            <w:bottom w:val="none" w:sz="0" w:space="0" w:color="auto"/>
            <w:right w:val="none" w:sz="0" w:space="0" w:color="auto"/>
          </w:divBdr>
          <w:divsChild>
            <w:div w:id="890650716">
              <w:marLeft w:val="0"/>
              <w:marRight w:val="0"/>
              <w:marTop w:val="0"/>
              <w:marBottom w:val="0"/>
              <w:divBdr>
                <w:top w:val="none" w:sz="0" w:space="0" w:color="auto"/>
                <w:left w:val="none" w:sz="0" w:space="0" w:color="auto"/>
                <w:bottom w:val="none" w:sz="0" w:space="0" w:color="auto"/>
                <w:right w:val="none" w:sz="0" w:space="0" w:color="auto"/>
              </w:divBdr>
              <w:divsChild>
                <w:div w:id="796069076">
                  <w:marLeft w:val="0"/>
                  <w:marRight w:val="0"/>
                  <w:marTop w:val="0"/>
                  <w:marBottom w:val="0"/>
                  <w:divBdr>
                    <w:top w:val="none" w:sz="0" w:space="0" w:color="auto"/>
                    <w:left w:val="none" w:sz="0" w:space="0" w:color="auto"/>
                    <w:bottom w:val="none" w:sz="0" w:space="0" w:color="auto"/>
                    <w:right w:val="none" w:sz="0" w:space="0" w:color="auto"/>
                  </w:divBdr>
                  <w:divsChild>
                    <w:div w:id="87311529">
                      <w:marLeft w:val="0"/>
                      <w:marRight w:val="0"/>
                      <w:marTop w:val="0"/>
                      <w:marBottom w:val="0"/>
                      <w:divBdr>
                        <w:top w:val="none" w:sz="0" w:space="0" w:color="auto"/>
                        <w:left w:val="none" w:sz="0" w:space="0" w:color="auto"/>
                        <w:bottom w:val="none" w:sz="0" w:space="0" w:color="auto"/>
                        <w:right w:val="none" w:sz="0" w:space="0" w:color="auto"/>
                      </w:divBdr>
                    </w:div>
                    <w:div w:id="96220106">
                      <w:marLeft w:val="0"/>
                      <w:marRight w:val="0"/>
                      <w:marTop w:val="0"/>
                      <w:marBottom w:val="0"/>
                      <w:divBdr>
                        <w:top w:val="none" w:sz="0" w:space="0" w:color="auto"/>
                        <w:left w:val="none" w:sz="0" w:space="0" w:color="auto"/>
                        <w:bottom w:val="none" w:sz="0" w:space="0" w:color="auto"/>
                        <w:right w:val="none" w:sz="0" w:space="0" w:color="auto"/>
                      </w:divBdr>
                    </w:div>
                    <w:div w:id="160854244">
                      <w:marLeft w:val="0"/>
                      <w:marRight w:val="0"/>
                      <w:marTop w:val="0"/>
                      <w:marBottom w:val="0"/>
                      <w:divBdr>
                        <w:top w:val="none" w:sz="0" w:space="0" w:color="auto"/>
                        <w:left w:val="none" w:sz="0" w:space="0" w:color="auto"/>
                        <w:bottom w:val="none" w:sz="0" w:space="0" w:color="auto"/>
                        <w:right w:val="none" w:sz="0" w:space="0" w:color="auto"/>
                      </w:divBdr>
                    </w:div>
                    <w:div w:id="220554453">
                      <w:marLeft w:val="0"/>
                      <w:marRight w:val="0"/>
                      <w:marTop w:val="0"/>
                      <w:marBottom w:val="0"/>
                      <w:divBdr>
                        <w:top w:val="none" w:sz="0" w:space="0" w:color="auto"/>
                        <w:left w:val="none" w:sz="0" w:space="0" w:color="auto"/>
                        <w:bottom w:val="none" w:sz="0" w:space="0" w:color="auto"/>
                        <w:right w:val="none" w:sz="0" w:space="0" w:color="auto"/>
                      </w:divBdr>
                    </w:div>
                    <w:div w:id="229583677">
                      <w:marLeft w:val="0"/>
                      <w:marRight w:val="0"/>
                      <w:marTop w:val="0"/>
                      <w:marBottom w:val="0"/>
                      <w:divBdr>
                        <w:top w:val="none" w:sz="0" w:space="0" w:color="auto"/>
                        <w:left w:val="none" w:sz="0" w:space="0" w:color="auto"/>
                        <w:bottom w:val="none" w:sz="0" w:space="0" w:color="auto"/>
                        <w:right w:val="none" w:sz="0" w:space="0" w:color="auto"/>
                      </w:divBdr>
                    </w:div>
                    <w:div w:id="324479588">
                      <w:marLeft w:val="0"/>
                      <w:marRight w:val="0"/>
                      <w:marTop w:val="0"/>
                      <w:marBottom w:val="0"/>
                      <w:divBdr>
                        <w:top w:val="none" w:sz="0" w:space="0" w:color="auto"/>
                        <w:left w:val="none" w:sz="0" w:space="0" w:color="auto"/>
                        <w:bottom w:val="none" w:sz="0" w:space="0" w:color="auto"/>
                        <w:right w:val="none" w:sz="0" w:space="0" w:color="auto"/>
                      </w:divBdr>
                    </w:div>
                    <w:div w:id="356152933">
                      <w:marLeft w:val="0"/>
                      <w:marRight w:val="0"/>
                      <w:marTop w:val="0"/>
                      <w:marBottom w:val="0"/>
                      <w:divBdr>
                        <w:top w:val="none" w:sz="0" w:space="0" w:color="auto"/>
                        <w:left w:val="none" w:sz="0" w:space="0" w:color="auto"/>
                        <w:bottom w:val="none" w:sz="0" w:space="0" w:color="auto"/>
                        <w:right w:val="none" w:sz="0" w:space="0" w:color="auto"/>
                      </w:divBdr>
                    </w:div>
                    <w:div w:id="372773731">
                      <w:marLeft w:val="0"/>
                      <w:marRight w:val="0"/>
                      <w:marTop w:val="0"/>
                      <w:marBottom w:val="0"/>
                      <w:divBdr>
                        <w:top w:val="none" w:sz="0" w:space="0" w:color="auto"/>
                        <w:left w:val="none" w:sz="0" w:space="0" w:color="auto"/>
                        <w:bottom w:val="none" w:sz="0" w:space="0" w:color="auto"/>
                        <w:right w:val="none" w:sz="0" w:space="0" w:color="auto"/>
                      </w:divBdr>
                    </w:div>
                    <w:div w:id="424767089">
                      <w:marLeft w:val="0"/>
                      <w:marRight w:val="0"/>
                      <w:marTop w:val="0"/>
                      <w:marBottom w:val="0"/>
                      <w:divBdr>
                        <w:top w:val="none" w:sz="0" w:space="0" w:color="auto"/>
                        <w:left w:val="none" w:sz="0" w:space="0" w:color="auto"/>
                        <w:bottom w:val="none" w:sz="0" w:space="0" w:color="auto"/>
                        <w:right w:val="none" w:sz="0" w:space="0" w:color="auto"/>
                      </w:divBdr>
                    </w:div>
                    <w:div w:id="622074343">
                      <w:marLeft w:val="0"/>
                      <w:marRight w:val="0"/>
                      <w:marTop w:val="0"/>
                      <w:marBottom w:val="0"/>
                      <w:divBdr>
                        <w:top w:val="none" w:sz="0" w:space="0" w:color="auto"/>
                        <w:left w:val="none" w:sz="0" w:space="0" w:color="auto"/>
                        <w:bottom w:val="none" w:sz="0" w:space="0" w:color="auto"/>
                        <w:right w:val="none" w:sz="0" w:space="0" w:color="auto"/>
                      </w:divBdr>
                    </w:div>
                    <w:div w:id="634868565">
                      <w:marLeft w:val="0"/>
                      <w:marRight w:val="0"/>
                      <w:marTop w:val="0"/>
                      <w:marBottom w:val="0"/>
                      <w:divBdr>
                        <w:top w:val="none" w:sz="0" w:space="0" w:color="auto"/>
                        <w:left w:val="none" w:sz="0" w:space="0" w:color="auto"/>
                        <w:bottom w:val="none" w:sz="0" w:space="0" w:color="auto"/>
                        <w:right w:val="none" w:sz="0" w:space="0" w:color="auto"/>
                      </w:divBdr>
                    </w:div>
                    <w:div w:id="644241209">
                      <w:marLeft w:val="0"/>
                      <w:marRight w:val="0"/>
                      <w:marTop w:val="0"/>
                      <w:marBottom w:val="0"/>
                      <w:divBdr>
                        <w:top w:val="none" w:sz="0" w:space="0" w:color="auto"/>
                        <w:left w:val="none" w:sz="0" w:space="0" w:color="auto"/>
                        <w:bottom w:val="none" w:sz="0" w:space="0" w:color="auto"/>
                        <w:right w:val="none" w:sz="0" w:space="0" w:color="auto"/>
                      </w:divBdr>
                    </w:div>
                    <w:div w:id="646595213">
                      <w:marLeft w:val="0"/>
                      <w:marRight w:val="0"/>
                      <w:marTop w:val="0"/>
                      <w:marBottom w:val="0"/>
                      <w:divBdr>
                        <w:top w:val="none" w:sz="0" w:space="0" w:color="auto"/>
                        <w:left w:val="none" w:sz="0" w:space="0" w:color="auto"/>
                        <w:bottom w:val="none" w:sz="0" w:space="0" w:color="auto"/>
                        <w:right w:val="none" w:sz="0" w:space="0" w:color="auto"/>
                      </w:divBdr>
                    </w:div>
                    <w:div w:id="713311801">
                      <w:marLeft w:val="0"/>
                      <w:marRight w:val="0"/>
                      <w:marTop w:val="0"/>
                      <w:marBottom w:val="0"/>
                      <w:divBdr>
                        <w:top w:val="none" w:sz="0" w:space="0" w:color="auto"/>
                        <w:left w:val="none" w:sz="0" w:space="0" w:color="auto"/>
                        <w:bottom w:val="none" w:sz="0" w:space="0" w:color="auto"/>
                        <w:right w:val="none" w:sz="0" w:space="0" w:color="auto"/>
                      </w:divBdr>
                    </w:div>
                    <w:div w:id="939066541">
                      <w:marLeft w:val="0"/>
                      <w:marRight w:val="0"/>
                      <w:marTop w:val="0"/>
                      <w:marBottom w:val="0"/>
                      <w:divBdr>
                        <w:top w:val="none" w:sz="0" w:space="0" w:color="auto"/>
                        <w:left w:val="none" w:sz="0" w:space="0" w:color="auto"/>
                        <w:bottom w:val="none" w:sz="0" w:space="0" w:color="auto"/>
                        <w:right w:val="none" w:sz="0" w:space="0" w:color="auto"/>
                      </w:divBdr>
                    </w:div>
                    <w:div w:id="996416117">
                      <w:marLeft w:val="0"/>
                      <w:marRight w:val="0"/>
                      <w:marTop w:val="0"/>
                      <w:marBottom w:val="0"/>
                      <w:divBdr>
                        <w:top w:val="none" w:sz="0" w:space="0" w:color="auto"/>
                        <w:left w:val="none" w:sz="0" w:space="0" w:color="auto"/>
                        <w:bottom w:val="none" w:sz="0" w:space="0" w:color="auto"/>
                        <w:right w:val="none" w:sz="0" w:space="0" w:color="auto"/>
                      </w:divBdr>
                    </w:div>
                    <w:div w:id="1023357146">
                      <w:marLeft w:val="0"/>
                      <w:marRight w:val="0"/>
                      <w:marTop w:val="0"/>
                      <w:marBottom w:val="0"/>
                      <w:divBdr>
                        <w:top w:val="none" w:sz="0" w:space="0" w:color="auto"/>
                        <w:left w:val="none" w:sz="0" w:space="0" w:color="auto"/>
                        <w:bottom w:val="none" w:sz="0" w:space="0" w:color="auto"/>
                        <w:right w:val="none" w:sz="0" w:space="0" w:color="auto"/>
                      </w:divBdr>
                    </w:div>
                    <w:div w:id="1067605032">
                      <w:marLeft w:val="0"/>
                      <w:marRight w:val="0"/>
                      <w:marTop w:val="0"/>
                      <w:marBottom w:val="0"/>
                      <w:divBdr>
                        <w:top w:val="none" w:sz="0" w:space="0" w:color="auto"/>
                        <w:left w:val="none" w:sz="0" w:space="0" w:color="auto"/>
                        <w:bottom w:val="none" w:sz="0" w:space="0" w:color="auto"/>
                        <w:right w:val="none" w:sz="0" w:space="0" w:color="auto"/>
                      </w:divBdr>
                    </w:div>
                    <w:div w:id="1210611741">
                      <w:marLeft w:val="0"/>
                      <w:marRight w:val="0"/>
                      <w:marTop w:val="0"/>
                      <w:marBottom w:val="0"/>
                      <w:divBdr>
                        <w:top w:val="none" w:sz="0" w:space="0" w:color="auto"/>
                        <w:left w:val="none" w:sz="0" w:space="0" w:color="auto"/>
                        <w:bottom w:val="none" w:sz="0" w:space="0" w:color="auto"/>
                        <w:right w:val="none" w:sz="0" w:space="0" w:color="auto"/>
                      </w:divBdr>
                    </w:div>
                    <w:div w:id="1284656923">
                      <w:marLeft w:val="0"/>
                      <w:marRight w:val="0"/>
                      <w:marTop w:val="0"/>
                      <w:marBottom w:val="0"/>
                      <w:divBdr>
                        <w:top w:val="none" w:sz="0" w:space="0" w:color="auto"/>
                        <w:left w:val="none" w:sz="0" w:space="0" w:color="auto"/>
                        <w:bottom w:val="none" w:sz="0" w:space="0" w:color="auto"/>
                        <w:right w:val="none" w:sz="0" w:space="0" w:color="auto"/>
                      </w:divBdr>
                    </w:div>
                    <w:div w:id="1309166851">
                      <w:marLeft w:val="0"/>
                      <w:marRight w:val="0"/>
                      <w:marTop w:val="0"/>
                      <w:marBottom w:val="0"/>
                      <w:divBdr>
                        <w:top w:val="none" w:sz="0" w:space="0" w:color="auto"/>
                        <w:left w:val="none" w:sz="0" w:space="0" w:color="auto"/>
                        <w:bottom w:val="none" w:sz="0" w:space="0" w:color="auto"/>
                        <w:right w:val="none" w:sz="0" w:space="0" w:color="auto"/>
                      </w:divBdr>
                    </w:div>
                    <w:div w:id="1374965599">
                      <w:marLeft w:val="0"/>
                      <w:marRight w:val="0"/>
                      <w:marTop w:val="0"/>
                      <w:marBottom w:val="0"/>
                      <w:divBdr>
                        <w:top w:val="none" w:sz="0" w:space="0" w:color="auto"/>
                        <w:left w:val="none" w:sz="0" w:space="0" w:color="auto"/>
                        <w:bottom w:val="none" w:sz="0" w:space="0" w:color="auto"/>
                        <w:right w:val="none" w:sz="0" w:space="0" w:color="auto"/>
                      </w:divBdr>
                    </w:div>
                    <w:div w:id="1485316401">
                      <w:marLeft w:val="0"/>
                      <w:marRight w:val="0"/>
                      <w:marTop w:val="0"/>
                      <w:marBottom w:val="0"/>
                      <w:divBdr>
                        <w:top w:val="none" w:sz="0" w:space="0" w:color="auto"/>
                        <w:left w:val="none" w:sz="0" w:space="0" w:color="auto"/>
                        <w:bottom w:val="none" w:sz="0" w:space="0" w:color="auto"/>
                        <w:right w:val="none" w:sz="0" w:space="0" w:color="auto"/>
                      </w:divBdr>
                    </w:div>
                    <w:div w:id="1507818259">
                      <w:marLeft w:val="0"/>
                      <w:marRight w:val="0"/>
                      <w:marTop w:val="0"/>
                      <w:marBottom w:val="0"/>
                      <w:divBdr>
                        <w:top w:val="none" w:sz="0" w:space="0" w:color="auto"/>
                        <w:left w:val="none" w:sz="0" w:space="0" w:color="auto"/>
                        <w:bottom w:val="none" w:sz="0" w:space="0" w:color="auto"/>
                        <w:right w:val="none" w:sz="0" w:space="0" w:color="auto"/>
                      </w:divBdr>
                    </w:div>
                    <w:div w:id="1636252487">
                      <w:marLeft w:val="0"/>
                      <w:marRight w:val="0"/>
                      <w:marTop w:val="0"/>
                      <w:marBottom w:val="0"/>
                      <w:divBdr>
                        <w:top w:val="none" w:sz="0" w:space="0" w:color="auto"/>
                        <w:left w:val="none" w:sz="0" w:space="0" w:color="auto"/>
                        <w:bottom w:val="none" w:sz="0" w:space="0" w:color="auto"/>
                        <w:right w:val="none" w:sz="0" w:space="0" w:color="auto"/>
                      </w:divBdr>
                    </w:div>
                    <w:div w:id="1642728538">
                      <w:marLeft w:val="0"/>
                      <w:marRight w:val="0"/>
                      <w:marTop w:val="0"/>
                      <w:marBottom w:val="0"/>
                      <w:divBdr>
                        <w:top w:val="none" w:sz="0" w:space="0" w:color="auto"/>
                        <w:left w:val="none" w:sz="0" w:space="0" w:color="auto"/>
                        <w:bottom w:val="none" w:sz="0" w:space="0" w:color="auto"/>
                        <w:right w:val="none" w:sz="0" w:space="0" w:color="auto"/>
                      </w:divBdr>
                    </w:div>
                    <w:div w:id="1810439168">
                      <w:marLeft w:val="0"/>
                      <w:marRight w:val="0"/>
                      <w:marTop w:val="0"/>
                      <w:marBottom w:val="0"/>
                      <w:divBdr>
                        <w:top w:val="none" w:sz="0" w:space="0" w:color="auto"/>
                        <w:left w:val="none" w:sz="0" w:space="0" w:color="auto"/>
                        <w:bottom w:val="none" w:sz="0" w:space="0" w:color="auto"/>
                        <w:right w:val="none" w:sz="0" w:space="0" w:color="auto"/>
                      </w:divBdr>
                    </w:div>
                    <w:div w:id="1923098441">
                      <w:marLeft w:val="0"/>
                      <w:marRight w:val="0"/>
                      <w:marTop w:val="0"/>
                      <w:marBottom w:val="0"/>
                      <w:divBdr>
                        <w:top w:val="none" w:sz="0" w:space="0" w:color="auto"/>
                        <w:left w:val="none" w:sz="0" w:space="0" w:color="auto"/>
                        <w:bottom w:val="none" w:sz="0" w:space="0" w:color="auto"/>
                        <w:right w:val="none" w:sz="0" w:space="0" w:color="auto"/>
                      </w:divBdr>
                    </w:div>
                    <w:div w:id="1993101128">
                      <w:marLeft w:val="0"/>
                      <w:marRight w:val="0"/>
                      <w:marTop w:val="0"/>
                      <w:marBottom w:val="0"/>
                      <w:divBdr>
                        <w:top w:val="none" w:sz="0" w:space="0" w:color="auto"/>
                        <w:left w:val="none" w:sz="0" w:space="0" w:color="auto"/>
                        <w:bottom w:val="none" w:sz="0" w:space="0" w:color="auto"/>
                        <w:right w:val="none" w:sz="0" w:space="0" w:color="auto"/>
                      </w:divBdr>
                    </w:div>
                    <w:div w:id="203372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082365">
          <w:marLeft w:val="0"/>
          <w:marRight w:val="0"/>
          <w:marTop w:val="0"/>
          <w:marBottom w:val="0"/>
          <w:divBdr>
            <w:top w:val="none" w:sz="0" w:space="0" w:color="auto"/>
            <w:left w:val="none" w:sz="0" w:space="0" w:color="auto"/>
            <w:bottom w:val="none" w:sz="0" w:space="0" w:color="auto"/>
            <w:right w:val="none" w:sz="0" w:space="0" w:color="auto"/>
          </w:divBdr>
        </w:div>
        <w:div w:id="379986473">
          <w:marLeft w:val="0"/>
          <w:marRight w:val="0"/>
          <w:marTop w:val="0"/>
          <w:marBottom w:val="0"/>
          <w:divBdr>
            <w:top w:val="none" w:sz="0" w:space="0" w:color="auto"/>
            <w:left w:val="none" w:sz="0" w:space="0" w:color="auto"/>
            <w:bottom w:val="none" w:sz="0" w:space="0" w:color="auto"/>
            <w:right w:val="none" w:sz="0" w:space="0" w:color="auto"/>
          </w:divBdr>
          <w:divsChild>
            <w:div w:id="1976249961">
              <w:marLeft w:val="0"/>
              <w:marRight w:val="0"/>
              <w:marTop w:val="0"/>
              <w:marBottom w:val="0"/>
              <w:divBdr>
                <w:top w:val="none" w:sz="0" w:space="0" w:color="auto"/>
                <w:left w:val="none" w:sz="0" w:space="0" w:color="auto"/>
                <w:bottom w:val="none" w:sz="0" w:space="0" w:color="auto"/>
                <w:right w:val="none" w:sz="0" w:space="0" w:color="auto"/>
              </w:divBdr>
            </w:div>
          </w:divsChild>
        </w:div>
        <w:div w:id="393819814">
          <w:marLeft w:val="0"/>
          <w:marRight w:val="0"/>
          <w:marTop w:val="0"/>
          <w:marBottom w:val="0"/>
          <w:divBdr>
            <w:top w:val="none" w:sz="0" w:space="0" w:color="auto"/>
            <w:left w:val="none" w:sz="0" w:space="0" w:color="auto"/>
            <w:bottom w:val="none" w:sz="0" w:space="0" w:color="auto"/>
            <w:right w:val="none" w:sz="0" w:space="0" w:color="auto"/>
          </w:divBdr>
          <w:divsChild>
            <w:div w:id="2088842808">
              <w:marLeft w:val="0"/>
              <w:marRight w:val="0"/>
              <w:marTop w:val="0"/>
              <w:marBottom w:val="0"/>
              <w:divBdr>
                <w:top w:val="none" w:sz="0" w:space="0" w:color="auto"/>
                <w:left w:val="none" w:sz="0" w:space="0" w:color="auto"/>
                <w:bottom w:val="none" w:sz="0" w:space="0" w:color="auto"/>
                <w:right w:val="none" w:sz="0" w:space="0" w:color="auto"/>
              </w:divBdr>
            </w:div>
          </w:divsChild>
        </w:div>
        <w:div w:id="401608403">
          <w:marLeft w:val="0"/>
          <w:marRight w:val="0"/>
          <w:marTop w:val="0"/>
          <w:marBottom w:val="0"/>
          <w:divBdr>
            <w:top w:val="none" w:sz="0" w:space="0" w:color="auto"/>
            <w:left w:val="none" w:sz="0" w:space="0" w:color="auto"/>
            <w:bottom w:val="none" w:sz="0" w:space="0" w:color="auto"/>
            <w:right w:val="none" w:sz="0" w:space="0" w:color="auto"/>
          </w:divBdr>
          <w:divsChild>
            <w:div w:id="815997161">
              <w:marLeft w:val="0"/>
              <w:marRight w:val="0"/>
              <w:marTop w:val="0"/>
              <w:marBottom w:val="0"/>
              <w:divBdr>
                <w:top w:val="none" w:sz="0" w:space="0" w:color="auto"/>
                <w:left w:val="none" w:sz="0" w:space="0" w:color="auto"/>
                <w:bottom w:val="none" w:sz="0" w:space="0" w:color="auto"/>
                <w:right w:val="none" w:sz="0" w:space="0" w:color="auto"/>
              </w:divBdr>
            </w:div>
          </w:divsChild>
        </w:div>
        <w:div w:id="401755354">
          <w:marLeft w:val="0"/>
          <w:marRight w:val="0"/>
          <w:marTop w:val="0"/>
          <w:marBottom w:val="0"/>
          <w:divBdr>
            <w:top w:val="none" w:sz="0" w:space="0" w:color="auto"/>
            <w:left w:val="none" w:sz="0" w:space="0" w:color="auto"/>
            <w:bottom w:val="none" w:sz="0" w:space="0" w:color="auto"/>
            <w:right w:val="none" w:sz="0" w:space="0" w:color="auto"/>
          </w:divBdr>
          <w:divsChild>
            <w:div w:id="1632902120">
              <w:marLeft w:val="0"/>
              <w:marRight w:val="0"/>
              <w:marTop w:val="0"/>
              <w:marBottom w:val="0"/>
              <w:divBdr>
                <w:top w:val="none" w:sz="0" w:space="0" w:color="auto"/>
                <w:left w:val="none" w:sz="0" w:space="0" w:color="auto"/>
                <w:bottom w:val="none" w:sz="0" w:space="0" w:color="auto"/>
                <w:right w:val="none" w:sz="0" w:space="0" w:color="auto"/>
              </w:divBdr>
            </w:div>
          </w:divsChild>
        </w:div>
        <w:div w:id="403066869">
          <w:marLeft w:val="0"/>
          <w:marRight w:val="0"/>
          <w:marTop w:val="0"/>
          <w:marBottom w:val="0"/>
          <w:divBdr>
            <w:top w:val="none" w:sz="0" w:space="0" w:color="auto"/>
            <w:left w:val="none" w:sz="0" w:space="0" w:color="auto"/>
            <w:bottom w:val="none" w:sz="0" w:space="0" w:color="auto"/>
            <w:right w:val="none" w:sz="0" w:space="0" w:color="auto"/>
          </w:divBdr>
          <w:divsChild>
            <w:div w:id="1267036392">
              <w:marLeft w:val="0"/>
              <w:marRight w:val="0"/>
              <w:marTop w:val="0"/>
              <w:marBottom w:val="0"/>
              <w:divBdr>
                <w:top w:val="none" w:sz="0" w:space="0" w:color="auto"/>
                <w:left w:val="none" w:sz="0" w:space="0" w:color="auto"/>
                <w:bottom w:val="none" w:sz="0" w:space="0" w:color="auto"/>
                <w:right w:val="none" w:sz="0" w:space="0" w:color="auto"/>
              </w:divBdr>
            </w:div>
          </w:divsChild>
        </w:div>
        <w:div w:id="450051291">
          <w:marLeft w:val="0"/>
          <w:marRight w:val="0"/>
          <w:marTop w:val="0"/>
          <w:marBottom w:val="0"/>
          <w:divBdr>
            <w:top w:val="none" w:sz="0" w:space="0" w:color="auto"/>
            <w:left w:val="none" w:sz="0" w:space="0" w:color="auto"/>
            <w:bottom w:val="none" w:sz="0" w:space="0" w:color="auto"/>
            <w:right w:val="none" w:sz="0" w:space="0" w:color="auto"/>
          </w:divBdr>
          <w:divsChild>
            <w:div w:id="1162740290">
              <w:marLeft w:val="0"/>
              <w:marRight w:val="0"/>
              <w:marTop w:val="0"/>
              <w:marBottom w:val="0"/>
              <w:divBdr>
                <w:top w:val="none" w:sz="0" w:space="0" w:color="auto"/>
                <w:left w:val="none" w:sz="0" w:space="0" w:color="auto"/>
                <w:bottom w:val="none" w:sz="0" w:space="0" w:color="auto"/>
                <w:right w:val="none" w:sz="0" w:space="0" w:color="auto"/>
              </w:divBdr>
            </w:div>
          </w:divsChild>
        </w:div>
        <w:div w:id="460536159">
          <w:marLeft w:val="0"/>
          <w:marRight w:val="0"/>
          <w:marTop w:val="0"/>
          <w:marBottom w:val="0"/>
          <w:divBdr>
            <w:top w:val="none" w:sz="0" w:space="0" w:color="auto"/>
            <w:left w:val="none" w:sz="0" w:space="0" w:color="auto"/>
            <w:bottom w:val="none" w:sz="0" w:space="0" w:color="auto"/>
            <w:right w:val="none" w:sz="0" w:space="0" w:color="auto"/>
          </w:divBdr>
          <w:divsChild>
            <w:div w:id="2064477419">
              <w:marLeft w:val="0"/>
              <w:marRight w:val="0"/>
              <w:marTop w:val="0"/>
              <w:marBottom w:val="0"/>
              <w:divBdr>
                <w:top w:val="none" w:sz="0" w:space="0" w:color="auto"/>
                <w:left w:val="none" w:sz="0" w:space="0" w:color="auto"/>
                <w:bottom w:val="none" w:sz="0" w:space="0" w:color="auto"/>
                <w:right w:val="none" w:sz="0" w:space="0" w:color="auto"/>
              </w:divBdr>
            </w:div>
          </w:divsChild>
        </w:div>
        <w:div w:id="463694183">
          <w:marLeft w:val="0"/>
          <w:marRight w:val="0"/>
          <w:marTop w:val="0"/>
          <w:marBottom w:val="0"/>
          <w:divBdr>
            <w:top w:val="none" w:sz="0" w:space="0" w:color="auto"/>
            <w:left w:val="none" w:sz="0" w:space="0" w:color="auto"/>
            <w:bottom w:val="none" w:sz="0" w:space="0" w:color="auto"/>
            <w:right w:val="none" w:sz="0" w:space="0" w:color="auto"/>
          </w:divBdr>
          <w:divsChild>
            <w:div w:id="2032955584">
              <w:marLeft w:val="0"/>
              <w:marRight w:val="0"/>
              <w:marTop w:val="0"/>
              <w:marBottom w:val="0"/>
              <w:divBdr>
                <w:top w:val="none" w:sz="0" w:space="0" w:color="auto"/>
                <w:left w:val="none" w:sz="0" w:space="0" w:color="auto"/>
                <w:bottom w:val="none" w:sz="0" w:space="0" w:color="auto"/>
                <w:right w:val="none" w:sz="0" w:space="0" w:color="auto"/>
              </w:divBdr>
            </w:div>
          </w:divsChild>
        </w:div>
        <w:div w:id="469787163">
          <w:marLeft w:val="0"/>
          <w:marRight w:val="0"/>
          <w:marTop w:val="0"/>
          <w:marBottom w:val="0"/>
          <w:divBdr>
            <w:top w:val="none" w:sz="0" w:space="0" w:color="auto"/>
            <w:left w:val="none" w:sz="0" w:space="0" w:color="auto"/>
            <w:bottom w:val="none" w:sz="0" w:space="0" w:color="auto"/>
            <w:right w:val="none" w:sz="0" w:space="0" w:color="auto"/>
          </w:divBdr>
          <w:divsChild>
            <w:div w:id="1454518696">
              <w:marLeft w:val="0"/>
              <w:marRight w:val="0"/>
              <w:marTop w:val="0"/>
              <w:marBottom w:val="0"/>
              <w:divBdr>
                <w:top w:val="none" w:sz="0" w:space="0" w:color="auto"/>
                <w:left w:val="none" w:sz="0" w:space="0" w:color="auto"/>
                <w:bottom w:val="none" w:sz="0" w:space="0" w:color="auto"/>
                <w:right w:val="none" w:sz="0" w:space="0" w:color="auto"/>
              </w:divBdr>
            </w:div>
          </w:divsChild>
        </w:div>
        <w:div w:id="530920785">
          <w:marLeft w:val="0"/>
          <w:marRight w:val="0"/>
          <w:marTop w:val="0"/>
          <w:marBottom w:val="0"/>
          <w:divBdr>
            <w:top w:val="none" w:sz="0" w:space="0" w:color="auto"/>
            <w:left w:val="none" w:sz="0" w:space="0" w:color="auto"/>
            <w:bottom w:val="none" w:sz="0" w:space="0" w:color="auto"/>
            <w:right w:val="none" w:sz="0" w:space="0" w:color="auto"/>
          </w:divBdr>
          <w:divsChild>
            <w:div w:id="273752968">
              <w:marLeft w:val="0"/>
              <w:marRight w:val="0"/>
              <w:marTop w:val="0"/>
              <w:marBottom w:val="0"/>
              <w:divBdr>
                <w:top w:val="none" w:sz="0" w:space="0" w:color="auto"/>
                <w:left w:val="none" w:sz="0" w:space="0" w:color="auto"/>
                <w:bottom w:val="none" w:sz="0" w:space="0" w:color="auto"/>
                <w:right w:val="none" w:sz="0" w:space="0" w:color="auto"/>
              </w:divBdr>
            </w:div>
          </w:divsChild>
        </w:div>
        <w:div w:id="531648870">
          <w:marLeft w:val="0"/>
          <w:marRight w:val="0"/>
          <w:marTop w:val="0"/>
          <w:marBottom w:val="0"/>
          <w:divBdr>
            <w:top w:val="none" w:sz="0" w:space="0" w:color="auto"/>
            <w:left w:val="none" w:sz="0" w:space="0" w:color="auto"/>
            <w:bottom w:val="none" w:sz="0" w:space="0" w:color="auto"/>
            <w:right w:val="none" w:sz="0" w:space="0" w:color="auto"/>
          </w:divBdr>
          <w:divsChild>
            <w:div w:id="1103527826">
              <w:marLeft w:val="0"/>
              <w:marRight w:val="0"/>
              <w:marTop w:val="0"/>
              <w:marBottom w:val="0"/>
              <w:divBdr>
                <w:top w:val="none" w:sz="0" w:space="0" w:color="auto"/>
                <w:left w:val="none" w:sz="0" w:space="0" w:color="auto"/>
                <w:bottom w:val="none" w:sz="0" w:space="0" w:color="auto"/>
                <w:right w:val="none" w:sz="0" w:space="0" w:color="auto"/>
              </w:divBdr>
            </w:div>
          </w:divsChild>
        </w:div>
        <w:div w:id="572785964">
          <w:marLeft w:val="0"/>
          <w:marRight w:val="0"/>
          <w:marTop w:val="0"/>
          <w:marBottom w:val="0"/>
          <w:divBdr>
            <w:top w:val="none" w:sz="0" w:space="0" w:color="auto"/>
            <w:left w:val="none" w:sz="0" w:space="0" w:color="auto"/>
            <w:bottom w:val="none" w:sz="0" w:space="0" w:color="auto"/>
            <w:right w:val="none" w:sz="0" w:space="0" w:color="auto"/>
          </w:divBdr>
          <w:divsChild>
            <w:div w:id="848174386">
              <w:marLeft w:val="0"/>
              <w:marRight w:val="0"/>
              <w:marTop w:val="0"/>
              <w:marBottom w:val="0"/>
              <w:divBdr>
                <w:top w:val="none" w:sz="0" w:space="0" w:color="auto"/>
                <w:left w:val="none" w:sz="0" w:space="0" w:color="auto"/>
                <w:bottom w:val="none" w:sz="0" w:space="0" w:color="auto"/>
                <w:right w:val="none" w:sz="0" w:space="0" w:color="auto"/>
              </w:divBdr>
            </w:div>
          </w:divsChild>
        </w:div>
        <w:div w:id="577062765">
          <w:marLeft w:val="0"/>
          <w:marRight w:val="0"/>
          <w:marTop w:val="0"/>
          <w:marBottom w:val="0"/>
          <w:divBdr>
            <w:top w:val="none" w:sz="0" w:space="0" w:color="auto"/>
            <w:left w:val="none" w:sz="0" w:space="0" w:color="auto"/>
            <w:bottom w:val="none" w:sz="0" w:space="0" w:color="auto"/>
            <w:right w:val="none" w:sz="0" w:space="0" w:color="auto"/>
          </w:divBdr>
          <w:divsChild>
            <w:div w:id="1600604499">
              <w:marLeft w:val="0"/>
              <w:marRight w:val="0"/>
              <w:marTop w:val="0"/>
              <w:marBottom w:val="0"/>
              <w:divBdr>
                <w:top w:val="none" w:sz="0" w:space="0" w:color="auto"/>
                <w:left w:val="none" w:sz="0" w:space="0" w:color="auto"/>
                <w:bottom w:val="none" w:sz="0" w:space="0" w:color="auto"/>
                <w:right w:val="none" w:sz="0" w:space="0" w:color="auto"/>
              </w:divBdr>
            </w:div>
          </w:divsChild>
        </w:div>
        <w:div w:id="593321170">
          <w:marLeft w:val="0"/>
          <w:marRight w:val="0"/>
          <w:marTop w:val="0"/>
          <w:marBottom w:val="0"/>
          <w:divBdr>
            <w:top w:val="none" w:sz="0" w:space="0" w:color="auto"/>
            <w:left w:val="none" w:sz="0" w:space="0" w:color="auto"/>
            <w:bottom w:val="none" w:sz="0" w:space="0" w:color="auto"/>
            <w:right w:val="none" w:sz="0" w:space="0" w:color="auto"/>
          </w:divBdr>
          <w:divsChild>
            <w:div w:id="1907648036">
              <w:marLeft w:val="0"/>
              <w:marRight w:val="0"/>
              <w:marTop w:val="0"/>
              <w:marBottom w:val="0"/>
              <w:divBdr>
                <w:top w:val="none" w:sz="0" w:space="0" w:color="auto"/>
                <w:left w:val="none" w:sz="0" w:space="0" w:color="auto"/>
                <w:bottom w:val="none" w:sz="0" w:space="0" w:color="auto"/>
                <w:right w:val="none" w:sz="0" w:space="0" w:color="auto"/>
              </w:divBdr>
            </w:div>
          </w:divsChild>
        </w:div>
        <w:div w:id="608241942">
          <w:marLeft w:val="0"/>
          <w:marRight w:val="0"/>
          <w:marTop w:val="0"/>
          <w:marBottom w:val="0"/>
          <w:divBdr>
            <w:top w:val="none" w:sz="0" w:space="0" w:color="auto"/>
            <w:left w:val="none" w:sz="0" w:space="0" w:color="auto"/>
            <w:bottom w:val="none" w:sz="0" w:space="0" w:color="auto"/>
            <w:right w:val="none" w:sz="0" w:space="0" w:color="auto"/>
          </w:divBdr>
          <w:divsChild>
            <w:div w:id="1827627356">
              <w:marLeft w:val="0"/>
              <w:marRight w:val="0"/>
              <w:marTop w:val="0"/>
              <w:marBottom w:val="0"/>
              <w:divBdr>
                <w:top w:val="none" w:sz="0" w:space="0" w:color="auto"/>
                <w:left w:val="none" w:sz="0" w:space="0" w:color="auto"/>
                <w:bottom w:val="none" w:sz="0" w:space="0" w:color="auto"/>
                <w:right w:val="none" w:sz="0" w:space="0" w:color="auto"/>
              </w:divBdr>
            </w:div>
          </w:divsChild>
        </w:div>
        <w:div w:id="612058290">
          <w:marLeft w:val="0"/>
          <w:marRight w:val="0"/>
          <w:marTop w:val="0"/>
          <w:marBottom w:val="0"/>
          <w:divBdr>
            <w:top w:val="none" w:sz="0" w:space="0" w:color="auto"/>
            <w:left w:val="none" w:sz="0" w:space="0" w:color="auto"/>
            <w:bottom w:val="none" w:sz="0" w:space="0" w:color="auto"/>
            <w:right w:val="none" w:sz="0" w:space="0" w:color="auto"/>
          </w:divBdr>
          <w:divsChild>
            <w:div w:id="315961518">
              <w:marLeft w:val="0"/>
              <w:marRight w:val="0"/>
              <w:marTop w:val="0"/>
              <w:marBottom w:val="0"/>
              <w:divBdr>
                <w:top w:val="none" w:sz="0" w:space="0" w:color="auto"/>
                <w:left w:val="none" w:sz="0" w:space="0" w:color="auto"/>
                <w:bottom w:val="none" w:sz="0" w:space="0" w:color="auto"/>
                <w:right w:val="none" w:sz="0" w:space="0" w:color="auto"/>
              </w:divBdr>
            </w:div>
          </w:divsChild>
        </w:div>
        <w:div w:id="639770474">
          <w:marLeft w:val="0"/>
          <w:marRight w:val="0"/>
          <w:marTop w:val="0"/>
          <w:marBottom w:val="0"/>
          <w:divBdr>
            <w:top w:val="none" w:sz="0" w:space="0" w:color="auto"/>
            <w:left w:val="none" w:sz="0" w:space="0" w:color="auto"/>
            <w:bottom w:val="none" w:sz="0" w:space="0" w:color="auto"/>
            <w:right w:val="none" w:sz="0" w:space="0" w:color="auto"/>
          </w:divBdr>
          <w:divsChild>
            <w:div w:id="615254905">
              <w:marLeft w:val="0"/>
              <w:marRight w:val="0"/>
              <w:marTop w:val="0"/>
              <w:marBottom w:val="0"/>
              <w:divBdr>
                <w:top w:val="none" w:sz="0" w:space="0" w:color="auto"/>
                <w:left w:val="none" w:sz="0" w:space="0" w:color="auto"/>
                <w:bottom w:val="none" w:sz="0" w:space="0" w:color="auto"/>
                <w:right w:val="none" w:sz="0" w:space="0" w:color="auto"/>
              </w:divBdr>
            </w:div>
          </w:divsChild>
        </w:div>
        <w:div w:id="640501136">
          <w:marLeft w:val="0"/>
          <w:marRight w:val="0"/>
          <w:marTop w:val="0"/>
          <w:marBottom w:val="0"/>
          <w:divBdr>
            <w:top w:val="none" w:sz="0" w:space="0" w:color="auto"/>
            <w:left w:val="none" w:sz="0" w:space="0" w:color="auto"/>
            <w:bottom w:val="none" w:sz="0" w:space="0" w:color="auto"/>
            <w:right w:val="none" w:sz="0" w:space="0" w:color="auto"/>
          </w:divBdr>
          <w:divsChild>
            <w:div w:id="935481150">
              <w:marLeft w:val="0"/>
              <w:marRight w:val="0"/>
              <w:marTop w:val="0"/>
              <w:marBottom w:val="0"/>
              <w:divBdr>
                <w:top w:val="none" w:sz="0" w:space="0" w:color="auto"/>
                <w:left w:val="none" w:sz="0" w:space="0" w:color="auto"/>
                <w:bottom w:val="none" w:sz="0" w:space="0" w:color="auto"/>
                <w:right w:val="none" w:sz="0" w:space="0" w:color="auto"/>
              </w:divBdr>
            </w:div>
          </w:divsChild>
        </w:div>
        <w:div w:id="645932405">
          <w:marLeft w:val="0"/>
          <w:marRight w:val="0"/>
          <w:marTop w:val="0"/>
          <w:marBottom w:val="0"/>
          <w:divBdr>
            <w:top w:val="none" w:sz="0" w:space="0" w:color="auto"/>
            <w:left w:val="none" w:sz="0" w:space="0" w:color="auto"/>
            <w:bottom w:val="none" w:sz="0" w:space="0" w:color="auto"/>
            <w:right w:val="none" w:sz="0" w:space="0" w:color="auto"/>
          </w:divBdr>
          <w:divsChild>
            <w:div w:id="1620405640">
              <w:marLeft w:val="0"/>
              <w:marRight w:val="0"/>
              <w:marTop w:val="0"/>
              <w:marBottom w:val="0"/>
              <w:divBdr>
                <w:top w:val="none" w:sz="0" w:space="0" w:color="auto"/>
                <w:left w:val="none" w:sz="0" w:space="0" w:color="auto"/>
                <w:bottom w:val="none" w:sz="0" w:space="0" w:color="auto"/>
                <w:right w:val="none" w:sz="0" w:space="0" w:color="auto"/>
              </w:divBdr>
            </w:div>
          </w:divsChild>
        </w:div>
        <w:div w:id="649873128">
          <w:marLeft w:val="0"/>
          <w:marRight w:val="0"/>
          <w:marTop w:val="0"/>
          <w:marBottom w:val="0"/>
          <w:divBdr>
            <w:top w:val="none" w:sz="0" w:space="0" w:color="auto"/>
            <w:left w:val="none" w:sz="0" w:space="0" w:color="auto"/>
            <w:bottom w:val="none" w:sz="0" w:space="0" w:color="auto"/>
            <w:right w:val="none" w:sz="0" w:space="0" w:color="auto"/>
          </w:divBdr>
          <w:divsChild>
            <w:div w:id="1213155397">
              <w:marLeft w:val="0"/>
              <w:marRight w:val="0"/>
              <w:marTop w:val="0"/>
              <w:marBottom w:val="0"/>
              <w:divBdr>
                <w:top w:val="none" w:sz="0" w:space="0" w:color="auto"/>
                <w:left w:val="none" w:sz="0" w:space="0" w:color="auto"/>
                <w:bottom w:val="none" w:sz="0" w:space="0" w:color="auto"/>
                <w:right w:val="none" w:sz="0" w:space="0" w:color="auto"/>
              </w:divBdr>
            </w:div>
          </w:divsChild>
        </w:div>
        <w:div w:id="651328337">
          <w:marLeft w:val="0"/>
          <w:marRight w:val="0"/>
          <w:marTop w:val="0"/>
          <w:marBottom w:val="0"/>
          <w:divBdr>
            <w:top w:val="none" w:sz="0" w:space="0" w:color="auto"/>
            <w:left w:val="none" w:sz="0" w:space="0" w:color="auto"/>
            <w:bottom w:val="none" w:sz="0" w:space="0" w:color="auto"/>
            <w:right w:val="none" w:sz="0" w:space="0" w:color="auto"/>
          </w:divBdr>
          <w:divsChild>
            <w:div w:id="466703914">
              <w:marLeft w:val="0"/>
              <w:marRight w:val="0"/>
              <w:marTop w:val="0"/>
              <w:marBottom w:val="0"/>
              <w:divBdr>
                <w:top w:val="none" w:sz="0" w:space="0" w:color="auto"/>
                <w:left w:val="none" w:sz="0" w:space="0" w:color="auto"/>
                <w:bottom w:val="none" w:sz="0" w:space="0" w:color="auto"/>
                <w:right w:val="none" w:sz="0" w:space="0" w:color="auto"/>
              </w:divBdr>
            </w:div>
          </w:divsChild>
        </w:div>
        <w:div w:id="651913405">
          <w:marLeft w:val="0"/>
          <w:marRight w:val="0"/>
          <w:marTop w:val="0"/>
          <w:marBottom w:val="0"/>
          <w:divBdr>
            <w:top w:val="none" w:sz="0" w:space="0" w:color="auto"/>
            <w:left w:val="none" w:sz="0" w:space="0" w:color="auto"/>
            <w:bottom w:val="none" w:sz="0" w:space="0" w:color="auto"/>
            <w:right w:val="none" w:sz="0" w:space="0" w:color="auto"/>
          </w:divBdr>
          <w:divsChild>
            <w:div w:id="1089042655">
              <w:marLeft w:val="0"/>
              <w:marRight w:val="0"/>
              <w:marTop w:val="0"/>
              <w:marBottom w:val="0"/>
              <w:divBdr>
                <w:top w:val="none" w:sz="0" w:space="0" w:color="auto"/>
                <w:left w:val="none" w:sz="0" w:space="0" w:color="auto"/>
                <w:bottom w:val="none" w:sz="0" w:space="0" w:color="auto"/>
                <w:right w:val="none" w:sz="0" w:space="0" w:color="auto"/>
              </w:divBdr>
            </w:div>
          </w:divsChild>
        </w:div>
        <w:div w:id="656760967">
          <w:marLeft w:val="0"/>
          <w:marRight w:val="0"/>
          <w:marTop w:val="0"/>
          <w:marBottom w:val="0"/>
          <w:divBdr>
            <w:top w:val="none" w:sz="0" w:space="0" w:color="auto"/>
            <w:left w:val="none" w:sz="0" w:space="0" w:color="auto"/>
            <w:bottom w:val="none" w:sz="0" w:space="0" w:color="auto"/>
            <w:right w:val="none" w:sz="0" w:space="0" w:color="auto"/>
          </w:divBdr>
          <w:divsChild>
            <w:div w:id="711610248">
              <w:marLeft w:val="0"/>
              <w:marRight w:val="0"/>
              <w:marTop w:val="0"/>
              <w:marBottom w:val="0"/>
              <w:divBdr>
                <w:top w:val="none" w:sz="0" w:space="0" w:color="auto"/>
                <w:left w:val="none" w:sz="0" w:space="0" w:color="auto"/>
                <w:bottom w:val="none" w:sz="0" w:space="0" w:color="auto"/>
                <w:right w:val="none" w:sz="0" w:space="0" w:color="auto"/>
              </w:divBdr>
            </w:div>
          </w:divsChild>
        </w:div>
        <w:div w:id="656807726">
          <w:marLeft w:val="0"/>
          <w:marRight w:val="0"/>
          <w:marTop w:val="0"/>
          <w:marBottom w:val="0"/>
          <w:divBdr>
            <w:top w:val="none" w:sz="0" w:space="0" w:color="auto"/>
            <w:left w:val="none" w:sz="0" w:space="0" w:color="auto"/>
            <w:bottom w:val="none" w:sz="0" w:space="0" w:color="auto"/>
            <w:right w:val="none" w:sz="0" w:space="0" w:color="auto"/>
          </w:divBdr>
          <w:divsChild>
            <w:div w:id="57094742">
              <w:marLeft w:val="0"/>
              <w:marRight w:val="0"/>
              <w:marTop w:val="0"/>
              <w:marBottom w:val="0"/>
              <w:divBdr>
                <w:top w:val="none" w:sz="0" w:space="0" w:color="auto"/>
                <w:left w:val="none" w:sz="0" w:space="0" w:color="auto"/>
                <w:bottom w:val="none" w:sz="0" w:space="0" w:color="auto"/>
                <w:right w:val="none" w:sz="0" w:space="0" w:color="auto"/>
              </w:divBdr>
            </w:div>
          </w:divsChild>
        </w:div>
        <w:div w:id="671639553">
          <w:marLeft w:val="0"/>
          <w:marRight w:val="0"/>
          <w:marTop w:val="0"/>
          <w:marBottom w:val="0"/>
          <w:divBdr>
            <w:top w:val="none" w:sz="0" w:space="0" w:color="auto"/>
            <w:left w:val="none" w:sz="0" w:space="0" w:color="auto"/>
            <w:bottom w:val="none" w:sz="0" w:space="0" w:color="auto"/>
            <w:right w:val="none" w:sz="0" w:space="0" w:color="auto"/>
          </w:divBdr>
        </w:div>
        <w:div w:id="674763869">
          <w:marLeft w:val="0"/>
          <w:marRight w:val="0"/>
          <w:marTop w:val="0"/>
          <w:marBottom w:val="0"/>
          <w:divBdr>
            <w:top w:val="none" w:sz="0" w:space="0" w:color="auto"/>
            <w:left w:val="none" w:sz="0" w:space="0" w:color="auto"/>
            <w:bottom w:val="none" w:sz="0" w:space="0" w:color="auto"/>
            <w:right w:val="none" w:sz="0" w:space="0" w:color="auto"/>
          </w:divBdr>
          <w:divsChild>
            <w:div w:id="796029737">
              <w:marLeft w:val="0"/>
              <w:marRight w:val="0"/>
              <w:marTop w:val="0"/>
              <w:marBottom w:val="0"/>
              <w:divBdr>
                <w:top w:val="none" w:sz="0" w:space="0" w:color="auto"/>
                <w:left w:val="none" w:sz="0" w:space="0" w:color="auto"/>
                <w:bottom w:val="none" w:sz="0" w:space="0" w:color="auto"/>
                <w:right w:val="none" w:sz="0" w:space="0" w:color="auto"/>
              </w:divBdr>
            </w:div>
          </w:divsChild>
        </w:div>
        <w:div w:id="702439153">
          <w:marLeft w:val="0"/>
          <w:marRight w:val="0"/>
          <w:marTop w:val="0"/>
          <w:marBottom w:val="0"/>
          <w:divBdr>
            <w:top w:val="none" w:sz="0" w:space="0" w:color="auto"/>
            <w:left w:val="none" w:sz="0" w:space="0" w:color="auto"/>
            <w:bottom w:val="none" w:sz="0" w:space="0" w:color="auto"/>
            <w:right w:val="none" w:sz="0" w:space="0" w:color="auto"/>
          </w:divBdr>
          <w:divsChild>
            <w:div w:id="931594481">
              <w:marLeft w:val="0"/>
              <w:marRight w:val="0"/>
              <w:marTop w:val="0"/>
              <w:marBottom w:val="0"/>
              <w:divBdr>
                <w:top w:val="none" w:sz="0" w:space="0" w:color="auto"/>
                <w:left w:val="none" w:sz="0" w:space="0" w:color="auto"/>
                <w:bottom w:val="none" w:sz="0" w:space="0" w:color="auto"/>
                <w:right w:val="none" w:sz="0" w:space="0" w:color="auto"/>
              </w:divBdr>
            </w:div>
          </w:divsChild>
        </w:div>
        <w:div w:id="726344915">
          <w:marLeft w:val="0"/>
          <w:marRight w:val="0"/>
          <w:marTop w:val="0"/>
          <w:marBottom w:val="0"/>
          <w:divBdr>
            <w:top w:val="none" w:sz="0" w:space="0" w:color="auto"/>
            <w:left w:val="none" w:sz="0" w:space="0" w:color="auto"/>
            <w:bottom w:val="none" w:sz="0" w:space="0" w:color="auto"/>
            <w:right w:val="none" w:sz="0" w:space="0" w:color="auto"/>
          </w:divBdr>
          <w:divsChild>
            <w:div w:id="1468553203">
              <w:marLeft w:val="0"/>
              <w:marRight w:val="0"/>
              <w:marTop w:val="0"/>
              <w:marBottom w:val="0"/>
              <w:divBdr>
                <w:top w:val="none" w:sz="0" w:space="0" w:color="auto"/>
                <w:left w:val="none" w:sz="0" w:space="0" w:color="auto"/>
                <w:bottom w:val="none" w:sz="0" w:space="0" w:color="auto"/>
                <w:right w:val="none" w:sz="0" w:space="0" w:color="auto"/>
              </w:divBdr>
            </w:div>
          </w:divsChild>
        </w:div>
        <w:div w:id="742027610">
          <w:marLeft w:val="0"/>
          <w:marRight w:val="0"/>
          <w:marTop w:val="0"/>
          <w:marBottom w:val="0"/>
          <w:divBdr>
            <w:top w:val="none" w:sz="0" w:space="0" w:color="auto"/>
            <w:left w:val="none" w:sz="0" w:space="0" w:color="auto"/>
            <w:bottom w:val="none" w:sz="0" w:space="0" w:color="auto"/>
            <w:right w:val="none" w:sz="0" w:space="0" w:color="auto"/>
          </w:divBdr>
        </w:div>
        <w:div w:id="760495731">
          <w:marLeft w:val="0"/>
          <w:marRight w:val="0"/>
          <w:marTop w:val="0"/>
          <w:marBottom w:val="0"/>
          <w:divBdr>
            <w:top w:val="none" w:sz="0" w:space="0" w:color="auto"/>
            <w:left w:val="none" w:sz="0" w:space="0" w:color="auto"/>
            <w:bottom w:val="none" w:sz="0" w:space="0" w:color="auto"/>
            <w:right w:val="none" w:sz="0" w:space="0" w:color="auto"/>
          </w:divBdr>
          <w:divsChild>
            <w:div w:id="1122336144">
              <w:marLeft w:val="0"/>
              <w:marRight w:val="0"/>
              <w:marTop w:val="0"/>
              <w:marBottom w:val="0"/>
              <w:divBdr>
                <w:top w:val="none" w:sz="0" w:space="0" w:color="auto"/>
                <w:left w:val="none" w:sz="0" w:space="0" w:color="auto"/>
                <w:bottom w:val="none" w:sz="0" w:space="0" w:color="auto"/>
                <w:right w:val="none" w:sz="0" w:space="0" w:color="auto"/>
              </w:divBdr>
            </w:div>
          </w:divsChild>
        </w:div>
        <w:div w:id="775053388">
          <w:marLeft w:val="0"/>
          <w:marRight w:val="0"/>
          <w:marTop w:val="0"/>
          <w:marBottom w:val="0"/>
          <w:divBdr>
            <w:top w:val="none" w:sz="0" w:space="0" w:color="auto"/>
            <w:left w:val="none" w:sz="0" w:space="0" w:color="auto"/>
            <w:bottom w:val="none" w:sz="0" w:space="0" w:color="auto"/>
            <w:right w:val="none" w:sz="0" w:space="0" w:color="auto"/>
          </w:divBdr>
          <w:divsChild>
            <w:div w:id="328335915">
              <w:marLeft w:val="0"/>
              <w:marRight w:val="0"/>
              <w:marTop w:val="0"/>
              <w:marBottom w:val="0"/>
              <w:divBdr>
                <w:top w:val="none" w:sz="0" w:space="0" w:color="auto"/>
                <w:left w:val="none" w:sz="0" w:space="0" w:color="auto"/>
                <w:bottom w:val="none" w:sz="0" w:space="0" w:color="auto"/>
                <w:right w:val="none" w:sz="0" w:space="0" w:color="auto"/>
              </w:divBdr>
            </w:div>
          </w:divsChild>
        </w:div>
        <w:div w:id="801121903">
          <w:marLeft w:val="0"/>
          <w:marRight w:val="0"/>
          <w:marTop w:val="0"/>
          <w:marBottom w:val="0"/>
          <w:divBdr>
            <w:top w:val="none" w:sz="0" w:space="0" w:color="auto"/>
            <w:left w:val="none" w:sz="0" w:space="0" w:color="auto"/>
            <w:bottom w:val="none" w:sz="0" w:space="0" w:color="auto"/>
            <w:right w:val="none" w:sz="0" w:space="0" w:color="auto"/>
          </w:divBdr>
          <w:divsChild>
            <w:div w:id="1674988667">
              <w:marLeft w:val="0"/>
              <w:marRight w:val="0"/>
              <w:marTop w:val="0"/>
              <w:marBottom w:val="0"/>
              <w:divBdr>
                <w:top w:val="none" w:sz="0" w:space="0" w:color="auto"/>
                <w:left w:val="none" w:sz="0" w:space="0" w:color="auto"/>
                <w:bottom w:val="none" w:sz="0" w:space="0" w:color="auto"/>
                <w:right w:val="none" w:sz="0" w:space="0" w:color="auto"/>
              </w:divBdr>
            </w:div>
          </w:divsChild>
        </w:div>
        <w:div w:id="804352407">
          <w:marLeft w:val="0"/>
          <w:marRight w:val="0"/>
          <w:marTop w:val="0"/>
          <w:marBottom w:val="0"/>
          <w:divBdr>
            <w:top w:val="none" w:sz="0" w:space="0" w:color="auto"/>
            <w:left w:val="none" w:sz="0" w:space="0" w:color="auto"/>
            <w:bottom w:val="none" w:sz="0" w:space="0" w:color="auto"/>
            <w:right w:val="none" w:sz="0" w:space="0" w:color="auto"/>
          </w:divBdr>
          <w:divsChild>
            <w:div w:id="2087534147">
              <w:marLeft w:val="0"/>
              <w:marRight w:val="0"/>
              <w:marTop w:val="0"/>
              <w:marBottom w:val="0"/>
              <w:divBdr>
                <w:top w:val="none" w:sz="0" w:space="0" w:color="auto"/>
                <w:left w:val="none" w:sz="0" w:space="0" w:color="auto"/>
                <w:bottom w:val="none" w:sz="0" w:space="0" w:color="auto"/>
                <w:right w:val="none" w:sz="0" w:space="0" w:color="auto"/>
              </w:divBdr>
            </w:div>
          </w:divsChild>
        </w:div>
        <w:div w:id="820001310">
          <w:marLeft w:val="0"/>
          <w:marRight w:val="0"/>
          <w:marTop w:val="0"/>
          <w:marBottom w:val="0"/>
          <w:divBdr>
            <w:top w:val="none" w:sz="0" w:space="0" w:color="auto"/>
            <w:left w:val="none" w:sz="0" w:space="0" w:color="auto"/>
            <w:bottom w:val="none" w:sz="0" w:space="0" w:color="auto"/>
            <w:right w:val="none" w:sz="0" w:space="0" w:color="auto"/>
          </w:divBdr>
        </w:div>
        <w:div w:id="868376429">
          <w:marLeft w:val="0"/>
          <w:marRight w:val="0"/>
          <w:marTop w:val="0"/>
          <w:marBottom w:val="0"/>
          <w:divBdr>
            <w:top w:val="none" w:sz="0" w:space="0" w:color="auto"/>
            <w:left w:val="none" w:sz="0" w:space="0" w:color="auto"/>
            <w:bottom w:val="none" w:sz="0" w:space="0" w:color="auto"/>
            <w:right w:val="none" w:sz="0" w:space="0" w:color="auto"/>
          </w:divBdr>
          <w:divsChild>
            <w:div w:id="1161122600">
              <w:marLeft w:val="0"/>
              <w:marRight w:val="0"/>
              <w:marTop w:val="0"/>
              <w:marBottom w:val="0"/>
              <w:divBdr>
                <w:top w:val="none" w:sz="0" w:space="0" w:color="auto"/>
                <w:left w:val="none" w:sz="0" w:space="0" w:color="auto"/>
                <w:bottom w:val="none" w:sz="0" w:space="0" w:color="auto"/>
                <w:right w:val="none" w:sz="0" w:space="0" w:color="auto"/>
              </w:divBdr>
              <w:divsChild>
                <w:div w:id="482702883">
                  <w:marLeft w:val="0"/>
                  <w:marRight w:val="0"/>
                  <w:marTop w:val="0"/>
                  <w:marBottom w:val="0"/>
                  <w:divBdr>
                    <w:top w:val="none" w:sz="0" w:space="0" w:color="auto"/>
                    <w:left w:val="none" w:sz="0" w:space="0" w:color="auto"/>
                    <w:bottom w:val="none" w:sz="0" w:space="0" w:color="auto"/>
                    <w:right w:val="none" w:sz="0" w:space="0" w:color="auto"/>
                  </w:divBdr>
                  <w:divsChild>
                    <w:div w:id="35855978">
                      <w:marLeft w:val="0"/>
                      <w:marRight w:val="0"/>
                      <w:marTop w:val="0"/>
                      <w:marBottom w:val="0"/>
                      <w:divBdr>
                        <w:top w:val="none" w:sz="0" w:space="0" w:color="auto"/>
                        <w:left w:val="none" w:sz="0" w:space="0" w:color="auto"/>
                        <w:bottom w:val="none" w:sz="0" w:space="0" w:color="auto"/>
                        <w:right w:val="none" w:sz="0" w:space="0" w:color="auto"/>
                      </w:divBdr>
                    </w:div>
                    <w:div w:id="145899327">
                      <w:marLeft w:val="0"/>
                      <w:marRight w:val="0"/>
                      <w:marTop w:val="0"/>
                      <w:marBottom w:val="0"/>
                      <w:divBdr>
                        <w:top w:val="none" w:sz="0" w:space="0" w:color="auto"/>
                        <w:left w:val="none" w:sz="0" w:space="0" w:color="auto"/>
                        <w:bottom w:val="none" w:sz="0" w:space="0" w:color="auto"/>
                        <w:right w:val="none" w:sz="0" w:space="0" w:color="auto"/>
                      </w:divBdr>
                    </w:div>
                    <w:div w:id="203256849">
                      <w:marLeft w:val="0"/>
                      <w:marRight w:val="0"/>
                      <w:marTop w:val="0"/>
                      <w:marBottom w:val="0"/>
                      <w:divBdr>
                        <w:top w:val="none" w:sz="0" w:space="0" w:color="auto"/>
                        <w:left w:val="none" w:sz="0" w:space="0" w:color="auto"/>
                        <w:bottom w:val="none" w:sz="0" w:space="0" w:color="auto"/>
                        <w:right w:val="none" w:sz="0" w:space="0" w:color="auto"/>
                      </w:divBdr>
                    </w:div>
                    <w:div w:id="206533421">
                      <w:marLeft w:val="0"/>
                      <w:marRight w:val="0"/>
                      <w:marTop w:val="0"/>
                      <w:marBottom w:val="0"/>
                      <w:divBdr>
                        <w:top w:val="none" w:sz="0" w:space="0" w:color="auto"/>
                        <w:left w:val="none" w:sz="0" w:space="0" w:color="auto"/>
                        <w:bottom w:val="none" w:sz="0" w:space="0" w:color="auto"/>
                        <w:right w:val="none" w:sz="0" w:space="0" w:color="auto"/>
                      </w:divBdr>
                    </w:div>
                    <w:div w:id="221988812">
                      <w:marLeft w:val="0"/>
                      <w:marRight w:val="0"/>
                      <w:marTop w:val="0"/>
                      <w:marBottom w:val="0"/>
                      <w:divBdr>
                        <w:top w:val="none" w:sz="0" w:space="0" w:color="auto"/>
                        <w:left w:val="none" w:sz="0" w:space="0" w:color="auto"/>
                        <w:bottom w:val="none" w:sz="0" w:space="0" w:color="auto"/>
                        <w:right w:val="none" w:sz="0" w:space="0" w:color="auto"/>
                      </w:divBdr>
                    </w:div>
                    <w:div w:id="250891107">
                      <w:marLeft w:val="0"/>
                      <w:marRight w:val="0"/>
                      <w:marTop w:val="0"/>
                      <w:marBottom w:val="0"/>
                      <w:divBdr>
                        <w:top w:val="none" w:sz="0" w:space="0" w:color="auto"/>
                        <w:left w:val="none" w:sz="0" w:space="0" w:color="auto"/>
                        <w:bottom w:val="none" w:sz="0" w:space="0" w:color="auto"/>
                        <w:right w:val="none" w:sz="0" w:space="0" w:color="auto"/>
                      </w:divBdr>
                    </w:div>
                    <w:div w:id="579875427">
                      <w:marLeft w:val="0"/>
                      <w:marRight w:val="0"/>
                      <w:marTop w:val="0"/>
                      <w:marBottom w:val="0"/>
                      <w:divBdr>
                        <w:top w:val="none" w:sz="0" w:space="0" w:color="auto"/>
                        <w:left w:val="none" w:sz="0" w:space="0" w:color="auto"/>
                        <w:bottom w:val="none" w:sz="0" w:space="0" w:color="auto"/>
                        <w:right w:val="none" w:sz="0" w:space="0" w:color="auto"/>
                      </w:divBdr>
                    </w:div>
                    <w:div w:id="611933640">
                      <w:marLeft w:val="0"/>
                      <w:marRight w:val="0"/>
                      <w:marTop w:val="0"/>
                      <w:marBottom w:val="0"/>
                      <w:divBdr>
                        <w:top w:val="none" w:sz="0" w:space="0" w:color="auto"/>
                        <w:left w:val="none" w:sz="0" w:space="0" w:color="auto"/>
                        <w:bottom w:val="none" w:sz="0" w:space="0" w:color="auto"/>
                        <w:right w:val="none" w:sz="0" w:space="0" w:color="auto"/>
                      </w:divBdr>
                    </w:div>
                    <w:div w:id="612445776">
                      <w:marLeft w:val="0"/>
                      <w:marRight w:val="0"/>
                      <w:marTop w:val="0"/>
                      <w:marBottom w:val="0"/>
                      <w:divBdr>
                        <w:top w:val="none" w:sz="0" w:space="0" w:color="auto"/>
                        <w:left w:val="none" w:sz="0" w:space="0" w:color="auto"/>
                        <w:bottom w:val="none" w:sz="0" w:space="0" w:color="auto"/>
                        <w:right w:val="none" w:sz="0" w:space="0" w:color="auto"/>
                      </w:divBdr>
                    </w:div>
                    <w:div w:id="710573568">
                      <w:marLeft w:val="0"/>
                      <w:marRight w:val="0"/>
                      <w:marTop w:val="0"/>
                      <w:marBottom w:val="0"/>
                      <w:divBdr>
                        <w:top w:val="none" w:sz="0" w:space="0" w:color="auto"/>
                        <w:left w:val="none" w:sz="0" w:space="0" w:color="auto"/>
                        <w:bottom w:val="none" w:sz="0" w:space="0" w:color="auto"/>
                        <w:right w:val="none" w:sz="0" w:space="0" w:color="auto"/>
                      </w:divBdr>
                    </w:div>
                    <w:div w:id="804279308">
                      <w:marLeft w:val="0"/>
                      <w:marRight w:val="0"/>
                      <w:marTop w:val="0"/>
                      <w:marBottom w:val="0"/>
                      <w:divBdr>
                        <w:top w:val="none" w:sz="0" w:space="0" w:color="auto"/>
                        <w:left w:val="none" w:sz="0" w:space="0" w:color="auto"/>
                        <w:bottom w:val="none" w:sz="0" w:space="0" w:color="auto"/>
                        <w:right w:val="none" w:sz="0" w:space="0" w:color="auto"/>
                      </w:divBdr>
                    </w:div>
                    <w:div w:id="851070358">
                      <w:marLeft w:val="0"/>
                      <w:marRight w:val="0"/>
                      <w:marTop w:val="0"/>
                      <w:marBottom w:val="0"/>
                      <w:divBdr>
                        <w:top w:val="none" w:sz="0" w:space="0" w:color="auto"/>
                        <w:left w:val="none" w:sz="0" w:space="0" w:color="auto"/>
                        <w:bottom w:val="none" w:sz="0" w:space="0" w:color="auto"/>
                        <w:right w:val="none" w:sz="0" w:space="0" w:color="auto"/>
                      </w:divBdr>
                    </w:div>
                    <w:div w:id="904923207">
                      <w:marLeft w:val="0"/>
                      <w:marRight w:val="0"/>
                      <w:marTop w:val="0"/>
                      <w:marBottom w:val="0"/>
                      <w:divBdr>
                        <w:top w:val="none" w:sz="0" w:space="0" w:color="auto"/>
                        <w:left w:val="none" w:sz="0" w:space="0" w:color="auto"/>
                        <w:bottom w:val="none" w:sz="0" w:space="0" w:color="auto"/>
                        <w:right w:val="none" w:sz="0" w:space="0" w:color="auto"/>
                      </w:divBdr>
                    </w:div>
                    <w:div w:id="918322663">
                      <w:marLeft w:val="0"/>
                      <w:marRight w:val="0"/>
                      <w:marTop w:val="0"/>
                      <w:marBottom w:val="0"/>
                      <w:divBdr>
                        <w:top w:val="none" w:sz="0" w:space="0" w:color="auto"/>
                        <w:left w:val="none" w:sz="0" w:space="0" w:color="auto"/>
                        <w:bottom w:val="none" w:sz="0" w:space="0" w:color="auto"/>
                        <w:right w:val="none" w:sz="0" w:space="0" w:color="auto"/>
                      </w:divBdr>
                    </w:div>
                    <w:div w:id="1001812147">
                      <w:marLeft w:val="0"/>
                      <w:marRight w:val="0"/>
                      <w:marTop w:val="0"/>
                      <w:marBottom w:val="0"/>
                      <w:divBdr>
                        <w:top w:val="none" w:sz="0" w:space="0" w:color="auto"/>
                        <w:left w:val="none" w:sz="0" w:space="0" w:color="auto"/>
                        <w:bottom w:val="none" w:sz="0" w:space="0" w:color="auto"/>
                        <w:right w:val="none" w:sz="0" w:space="0" w:color="auto"/>
                      </w:divBdr>
                    </w:div>
                    <w:div w:id="1171069707">
                      <w:marLeft w:val="0"/>
                      <w:marRight w:val="0"/>
                      <w:marTop w:val="0"/>
                      <w:marBottom w:val="0"/>
                      <w:divBdr>
                        <w:top w:val="none" w:sz="0" w:space="0" w:color="auto"/>
                        <w:left w:val="none" w:sz="0" w:space="0" w:color="auto"/>
                        <w:bottom w:val="none" w:sz="0" w:space="0" w:color="auto"/>
                        <w:right w:val="none" w:sz="0" w:space="0" w:color="auto"/>
                      </w:divBdr>
                    </w:div>
                    <w:div w:id="1240018758">
                      <w:marLeft w:val="0"/>
                      <w:marRight w:val="0"/>
                      <w:marTop w:val="0"/>
                      <w:marBottom w:val="0"/>
                      <w:divBdr>
                        <w:top w:val="none" w:sz="0" w:space="0" w:color="auto"/>
                        <w:left w:val="none" w:sz="0" w:space="0" w:color="auto"/>
                        <w:bottom w:val="none" w:sz="0" w:space="0" w:color="auto"/>
                        <w:right w:val="none" w:sz="0" w:space="0" w:color="auto"/>
                      </w:divBdr>
                    </w:div>
                    <w:div w:id="1240679168">
                      <w:marLeft w:val="0"/>
                      <w:marRight w:val="0"/>
                      <w:marTop w:val="0"/>
                      <w:marBottom w:val="0"/>
                      <w:divBdr>
                        <w:top w:val="none" w:sz="0" w:space="0" w:color="auto"/>
                        <w:left w:val="none" w:sz="0" w:space="0" w:color="auto"/>
                        <w:bottom w:val="none" w:sz="0" w:space="0" w:color="auto"/>
                        <w:right w:val="none" w:sz="0" w:space="0" w:color="auto"/>
                      </w:divBdr>
                    </w:div>
                    <w:div w:id="1305624885">
                      <w:marLeft w:val="0"/>
                      <w:marRight w:val="0"/>
                      <w:marTop w:val="0"/>
                      <w:marBottom w:val="0"/>
                      <w:divBdr>
                        <w:top w:val="none" w:sz="0" w:space="0" w:color="auto"/>
                        <w:left w:val="none" w:sz="0" w:space="0" w:color="auto"/>
                        <w:bottom w:val="none" w:sz="0" w:space="0" w:color="auto"/>
                        <w:right w:val="none" w:sz="0" w:space="0" w:color="auto"/>
                      </w:divBdr>
                    </w:div>
                    <w:div w:id="1349530081">
                      <w:marLeft w:val="0"/>
                      <w:marRight w:val="0"/>
                      <w:marTop w:val="0"/>
                      <w:marBottom w:val="0"/>
                      <w:divBdr>
                        <w:top w:val="none" w:sz="0" w:space="0" w:color="auto"/>
                        <w:left w:val="none" w:sz="0" w:space="0" w:color="auto"/>
                        <w:bottom w:val="none" w:sz="0" w:space="0" w:color="auto"/>
                        <w:right w:val="none" w:sz="0" w:space="0" w:color="auto"/>
                      </w:divBdr>
                    </w:div>
                    <w:div w:id="1384405882">
                      <w:marLeft w:val="0"/>
                      <w:marRight w:val="0"/>
                      <w:marTop w:val="0"/>
                      <w:marBottom w:val="0"/>
                      <w:divBdr>
                        <w:top w:val="none" w:sz="0" w:space="0" w:color="auto"/>
                        <w:left w:val="none" w:sz="0" w:space="0" w:color="auto"/>
                        <w:bottom w:val="none" w:sz="0" w:space="0" w:color="auto"/>
                        <w:right w:val="none" w:sz="0" w:space="0" w:color="auto"/>
                      </w:divBdr>
                    </w:div>
                    <w:div w:id="1470780979">
                      <w:marLeft w:val="0"/>
                      <w:marRight w:val="0"/>
                      <w:marTop w:val="0"/>
                      <w:marBottom w:val="0"/>
                      <w:divBdr>
                        <w:top w:val="none" w:sz="0" w:space="0" w:color="auto"/>
                        <w:left w:val="none" w:sz="0" w:space="0" w:color="auto"/>
                        <w:bottom w:val="none" w:sz="0" w:space="0" w:color="auto"/>
                        <w:right w:val="none" w:sz="0" w:space="0" w:color="auto"/>
                      </w:divBdr>
                    </w:div>
                    <w:div w:id="1559701335">
                      <w:marLeft w:val="0"/>
                      <w:marRight w:val="0"/>
                      <w:marTop w:val="0"/>
                      <w:marBottom w:val="0"/>
                      <w:divBdr>
                        <w:top w:val="none" w:sz="0" w:space="0" w:color="auto"/>
                        <w:left w:val="none" w:sz="0" w:space="0" w:color="auto"/>
                        <w:bottom w:val="none" w:sz="0" w:space="0" w:color="auto"/>
                        <w:right w:val="none" w:sz="0" w:space="0" w:color="auto"/>
                      </w:divBdr>
                    </w:div>
                    <w:div w:id="1653947456">
                      <w:marLeft w:val="0"/>
                      <w:marRight w:val="0"/>
                      <w:marTop w:val="0"/>
                      <w:marBottom w:val="0"/>
                      <w:divBdr>
                        <w:top w:val="none" w:sz="0" w:space="0" w:color="auto"/>
                        <w:left w:val="none" w:sz="0" w:space="0" w:color="auto"/>
                        <w:bottom w:val="none" w:sz="0" w:space="0" w:color="auto"/>
                        <w:right w:val="none" w:sz="0" w:space="0" w:color="auto"/>
                      </w:divBdr>
                    </w:div>
                    <w:div w:id="1669598639">
                      <w:marLeft w:val="0"/>
                      <w:marRight w:val="0"/>
                      <w:marTop w:val="0"/>
                      <w:marBottom w:val="0"/>
                      <w:divBdr>
                        <w:top w:val="none" w:sz="0" w:space="0" w:color="auto"/>
                        <w:left w:val="none" w:sz="0" w:space="0" w:color="auto"/>
                        <w:bottom w:val="none" w:sz="0" w:space="0" w:color="auto"/>
                        <w:right w:val="none" w:sz="0" w:space="0" w:color="auto"/>
                      </w:divBdr>
                    </w:div>
                    <w:div w:id="1699314134">
                      <w:marLeft w:val="0"/>
                      <w:marRight w:val="0"/>
                      <w:marTop w:val="0"/>
                      <w:marBottom w:val="0"/>
                      <w:divBdr>
                        <w:top w:val="none" w:sz="0" w:space="0" w:color="auto"/>
                        <w:left w:val="none" w:sz="0" w:space="0" w:color="auto"/>
                        <w:bottom w:val="none" w:sz="0" w:space="0" w:color="auto"/>
                        <w:right w:val="none" w:sz="0" w:space="0" w:color="auto"/>
                      </w:divBdr>
                    </w:div>
                    <w:div w:id="1713768684">
                      <w:marLeft w:val="0"/>
                      <w:marRight w:val="0"/>
                      <w:marTop w:val="0"/>
                      <w:marBottom w:val="0"/>
                      <w:divBdr>
                        <w:top w:val="none" w:sz="0" w:space="0" w:color="auto"/>
                        <w:left w:val="none" w:sz="0" w:space="0" w:color="auto"/>
                        <w:bottom w:val="none" w:sz="0" w:space="0" w:color="auto"/>
                        <w:right w:val="none" w:sz="0" w:space="0" w:color="auto"/>
                      </w:divBdr>
                    </w:div>
                    <w:div w:id="1782870641">
                      <w:marLeft w:val="0"/>
                      <w:marRight w:val="0"/>
                      <w:marTop w:val="0"/>
                      <w:marBottom w:val="0"/>
                      <w:divBdr>
                        <w:top w:val="none" w:sz="0" w:space="0" w:color="auto"/>
                        <w:left w:val="none" w:sz="0" w:space="0" w:color="auto"/>
                        <w:bottom w:val="none" w:sz="0" w:space="0" w:color="auto"/>
                        <w:right w:val="none" w:sz="0" w:space="0" w:color="auto"/>
                      </w:divBdr>
                    </w:div>
                    <w:div w:id="1812021605">
                      <w:marLeft w:val="0"/>
                      <w:marRight w:val="0"/>
                      <w:marTop w:val="0"/>
                      <w:marBottom w:val="0"/>
                      <w:divBdr>
                        <w:top w:val="none" w:sz="0" w:space="0" w:color="auto"/>
                        <w:left w:val="none" w:sz="0" w:space="0" w:color="auto"/>
                        <w:bottom w:val="none" w:sz="0" w:space="0" w:color="auto"/>
                        <w:right w:val="none" w:sz="0" w:space="0" w:color="auto"/>
                      </w:divBdr>
                    </w:div>
                    <w:div w:id="1862664738">
                      <w:marLeft w:val="0"/>
                      <w:marRight w:val="0"/>
                      <w:marTop w:val="0"/>
                      <w:marBottom w:val="0"/>
                      <w:divBdr>
                        <w:top w:val="none" w:sz="0" w:space="0" w:color="auto"/>
                        <w:left w:val="none" w:sz="0" w:space="0" w:color="auto"/>
                        <w:bottom w:val="none" w:sz="0" w:space="0" w:color="auto"/>
                        <w:right w:val="none" w:sz="0" w:space="0" w:color="auto"/>
                      </w:divBdr>
                    </w:div>
                    <w:div w:id="1926763520">
                      <w:marLeft w:val="0"/>
                      <w:marRight w:val="0"/>
                      <w:marTop w:val="0"/>
                      <w:marBottom w:val="0"/>
                      <w:divBdr>
                        <w:top w:val="none" w:sz="0" w:space="0" w:color="auto"/>
                        <w:left w:val="none" w:sz="0" w:space="0" w:color="auto"/>
                        <w:bottom w:val="none" w:sz="0" w:space="0" w:color="auto"/>
                        <w:right w:val="none" w:sz="0" w:space="0" w:color="auto"/>
                      </w:divBdr>
                    </w:div>
                    <w:div w:id="2013295650">
                      <w:marLeft w:val="0"/>
                      <w:marRight w:val="0"/>
                      <w:marTop w:val="0"/>
                      <w:marBottom w:val="0"/>
                      <w:divBdr>
                        <w:top w:val="none" w:sz="0" w:space="0" w:color="auto"/>
                        <w:left w:val="none" w:sz="0" w:space="0" w:color="auto"/>
                        <w:bottom w:val="none" w:sz="0" w:space="0" w:color="auto"/>
                        <w:right w:val="none" w:sz="0" w:space="0" w:color="auto"/>
                      </w:divBdr>
                    </w:div>
                    <w:div w:id="2047752704">
                      <w:marLeft w:val="0"/>
                      <w:marRight w:val="0"/>
                      <w:marTop w:val="0"/>
                      <w:marBottom w:val="0"/>
                      <w:divBdr>
                        <w:top w:val="none" w:sz="0" w:space="0" w:color="auto"/>
                        <w:left w:val="none" w:sz="0" w:space="0" w:color="auto"/>
                        <w:bottom w:val="none" w:sz="0" w:space="0" w:color="auto"/>
                        <w:right w:val="none" w:sz="0" w:space="0" w:color="auto"/>
                      </w:divBdr>
                    </w:div>
                    <w:div w:id="2090812290">
                      <w:marLeft w:val="0"/>
                      <w:marRight w:val="0"/>
                      <w:marTop w:val="0"/>
                      <w:marBottom w:val="0"/>
                      <w:divBdr>
                        <w:top w:val="none" w:sz="0" w:space="0" w:color="auto"/>
                        <w:left w:val="none" w:sz="0" w:space="0" w:color="auto"/>
                        <w:bottom w:val="none" w:sz="0" w:space="0" w:color="auto"/>
                        <w:right w:val="none" w:sz="0" w:space="0" w:color="auto"/>
                      </w:divBdr>
                    </w:div>
                    <w:div w:id="214299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040971">
          <w:marLeft w:val="0"/>
          <w:marRight w:val="0"/>
          <w:marTop w:val="0"/>
          <w:marBottom w:val="0"/>
          <w:divBdr>
            <w:top w:val="none" w:sz="0" w:space="0" w:color="auto"/>
            <w:left w:val="none" w:sz="0" w:space="0" w:color="auto"/>
            <w:bottom w:val="none" w:sz="0" w:space="0" w:color="auto"/>
            <w:right w:val="none" w:sz="0" w:space="0" w:color="auto"/>
          </w:divBdr>
          <w:divsChild>
            <w:div w:id="517162314">
              <w:marLeft w:val="0"/>
              <w:marRight w:val="0"/>
              <w:marTop w:val="0"/>
              <w:marBottom w:val="0"/>
              <w:divBdr>
                <w:top w:val="none" w:sz="0" w:space="0" w:color="auto"/>
                <w:left w:val="none" w:sz="0" w:space="0" w:color="auto"/>
                <w:bottom w:val="none" w:sz="0" w:space="0" w:color="auto"/>
                <w:right w:val="none" w:sz="0" w:space="0" w:color="auto"/>
              </w:divBdr>
            </w:div>
          </w:divsChild>
        </w:div>
        <w:div w:id="891967909">
          <w:marLeft w:val="0"/>
          <w:marRight w:val="0"/>
          <w:marTop w:val="0"/>
          <w:marBottom w:val="0"/>
          <w:divBdr>
            <w:top w:val="none" w:sz="0" w:space="0" w:color="auto"/>
            <w:left w:val="none" w:sz="0" w:space="0" w:color="auto"/>
            <w:bottom w:val="none" w:sz="0" w:space="0" w:color="auto"/>
            <w:right w:val="none" w:sz="0" w:space="0" w:color="auto"/>
          </w:divBdr>
          <w:divsChild>
            <w:div w:id="926840231">
              <w:marLeft w:val="0"/>
              <w:marRight w:val="0"/>
              <w:marTop w:val="0"/>
              <w:marBottom w:val="0"/>
              <w:divBdr>
                <w:top w:val="none" w:sz="0" w:space="0" w:color="auto"/>
                <w:left w:val="none" w:sz="0" w:space="0" w:color="auto"/>
                <w:bottom w:val="none" w:sz="0" w:space="0" w:color="auto"/>
                <w:right w:val="none" w:sz="0" w:space="0" w:color="auto"/>
              </w:divBdr>
            </w:div>
          </w:divsChild>
        </w:div>
        <w:div w:id="896087536">
          <w:marLeft w:val="0"/>
          <w:marRight w:val="0"/>
          <w:marTop w:val="0"/>
          <w:marBottom w:val="0"/>
          <w:divBdr>
            <w:top w:val="none" w:sz="0" w:space="0" w:color="auto"/>
            <w:left w:val="none" w:sz="0" w:space="0" w:color="auto"/>
            <w:bottom w:val="none" w:sz="0" w:space="0" w:color="auto"/>
            <w:right w:val="none" w:sz="0" w:space="0" w:color="auto"/>
          </w:divBdr>
          <w:divsChild>
            <w:div w:id="527719195">
              <w:marLeft w:val="0"/>
              <w:marRight w:val="0"/>
              <w:marTop w:val="0"/>
              <w:marBottom w:val="0"/>
              <w:divBdr>
                <w:top w:val="none" w:sz="0" w:space="0" w:color="auto"/>
                <w:left w:val="none" w:sz="0" w:space="0" w:color="auto"/>
                <w:bottom w:val="none" w:sz="0" w:space="0" w:color="auto"/>
                <w:right w:val="none" w:sz="0" w:space="0" w:color="auto"/>
              </w:divBdr>
            </w:div>
          </w:divsChild>
        </w:div>
        <w:div w:id="912475246">
          <w:marLeft w:val="0"/>
          <w:marRight w:val="0"/>
          <w:marTop w:val="0"/>
          <w:marBottom w:val="0"/>
          <w:divBdr>
            <w:top w:val="none" w:sz="0" w:space="0" w:color="auto"/>
            <w:left w:val="none" w:sz="0" w:space="0" w:color="auto"/>
            <w:bottom w:val="none" w:sz="0" w:space="0" w:color="auto"/>
            <w:right w:val="none" w:sz="0" w:space="0" w:color="auto"/>
          </w:divBdr>
          <w:divsChild>
            <w:div w:id="1932657942">
              <w:marLeft w:val="0"/>
              <w:marRight w:val="0"/>
              <w:marTop w:val="0"/>
              <w:marBottom w:val="0"/>
              <w:divBdr>
                <w:top w:val="none" w:sz="0" w:space="0" w:color="auto"/>
                <w:left w:val="none" w:sz="0" w:space="0" w:color="auto"/>
                <w:bottom w:val="none" w:sz="0" w:space="0" w:color="auto"/>
                <w:right w:val="none" w:sz="0" w:space="0" w:color="auto"/>
              </w:divBdr>
            </w:div>
          </w:divsChild>
        </w:div>
        <w:div w:id="913510488">
          <w:marLeft w:val="0"/>
          <w:marRight w:val="0"/>
          <w:marTop w:val="0"/>
          <w:marBottom w:val="0"/>
          <w:divBdr>
            <w:top w:val="none" w:sz="0" w:space="0" w:color="auto"/>
            <w:left w:val="none" w:sz="0" w:space="0" w:color="auto"/>
            <w:bottom w:val="none" w:sz="0" w:space="0" w:color="auto"/>
            <w:right w:val="none" w:sz="0" w:space="0" w:color="auto"/>
          </w:divBdr>
          <w:divsChild>
            <w:div w:id="762455277">
              <w:marLeft w:val="0"/>
              <w:marRight w:val="0"/>
              <w:marTop w:val="0"/>
              <w:marBottom w:val="0"/>
              <w:divBdr>
                <w:top w:val="none" w:sz="0" w:space="0" w:color="auto"/>
                <w:left w:val="none" w:sz="0" w:space="0" w:color="auto"/>
                <w:bottom w:val="none" w:sz="0" w:space="0" w:color="auto"/>
                <w:right w:val="none" w:sz="0" w:space="0" w:color="auto"/>
              </w:divBdr>
            </w:div>
          </w:divsChild>
        </w:div>
        <w:div w:id="940648315">
          <w:marLeft w:val="0"/>
          <w:marRight w:val="0"/>
          <w:marTop w:val="0"/>
          <w:marBottom w:val="0"/>
          <w:divBdr>
            <w:top w:val="none" w:sz="0" w:space="0" w:color="auto"/>
            <w:left w:val="none" w:sz="0" w:space="0" w:color="auto"/>
            <w:bottom w:val="none" w:sz="0" w:space="0" w:color="auto"/>
            <w:right w:val="none" w:sz="0" w:space="0" w:color="auto"/>
          </w:divBdr>
          <w:divsChild>
            <w:div w:id="947204267">
              <w:marLeft w:val="0"/>
              <w:marRight w:val="0"/>
              <w:marTop w:val="0"/>
              <w:marBottom w:val="0"/>
              <w:divBdr>
                <w:top w:val="none" w:sz="0" w:space="0" w:color="auto"/>
                <w:left w:val="none" w:sz="0" w:space="0" w:color="auto"/>
                <w:bottom w:val="none" w:sz="0" w:space="0" w:color="auto"/>
                <w:right w:val="none" w:sz="0" w:space="0" w:color="auto"/>
              </w:divBdr>
            </w:div>
          </w:divsChild>
        </w:div>
        <w:div w:id="942566261">
          <w:marLeft w:val="0"/>
          <w:marRight w:val="0"/>
          <w:marTop w:val="0"/>
          <w:marBottom w:val="0"/>
          <w:divBdr>
            <w:top w:val="none" w:sz="0" w:space="0" w:color="auto"/>
            <w:left w:val="none" w:sz="0" w:space="0" w:color="auto"/>
            <w:bottom w:val="none" w:sz="0" w:space="0" w:color="auto"/>
            <w:right w:val="none" w:sz="0" w:space="0" w:color="auto"/>
          </w:divBdr>
          <w:divsChild>
            <w:div w:id="956835287">
              <w:marLeft w:val="0"/>
              <w:marRight w:val="0"/>
              <w:marTop w:val="0"/>
              <w:marBottom w:val="0"/>
              <w:divBdr>
                <w:top w:val="none" w:sz="0" w:space="0" w:color="auto"/>
                <w:left w:val="none" w:sz="0" w:space="0" w:color="auto"/>
                <w:bottom w:val="none" w:sz="0" w:space="0" w:color="auto"/>
                <w:right w:val="none" w:sz="0" w:space="0" w:color="auto"/>
              </w:divBdr>
              <w:divsChild>
                <w:div w:id="1377467432">
                  <w:marLeft w:val="0"/>
                  <w:marRight w:val="0"/>
                  <w:marTop w:val="0"/>
                  <w:marBottom w:val="0"/>
                  <w:divBdr>
                    <w:top w:val="none" w:sz="0" w:space="0" w:color="auto"/>
                    <w:left w:val="none" w:sz="0" w:space="0" w:color="auto"/>
                    <w:bottom w:val="none" w:sz="0" w:space="0" w:color="auto"/>
                    <w:right w:val="none" w:sz="0" w:space="0" w:color="auto"/>
                  </w:divBdr>
                  <w:divsChild>
                    <w:div w:id="1247011">
                      <w:marLeft w:val="0"/>
                      <w:marRight w:val="0"/>
                      <w:marTop w:val="0"/>
                      <w:marBottom w:val="0"/>
                      <w:divBdr>
                        <w:top w:val="none" w:sz="0" w:space="0" w:color="auto"/>
                        <w:left w:val="none" w:sz="0" w:space="0" w:color="auto"/>
                        <w:bottom w:val="none" w:sz="0" w:space="0" w:color="auto"/>
                        <w:right w:val="none" w:sz="0" w:space="0" w:color="auto"/>
                      </w:divBdr>
                    </w:div>
                    <w:div w:id="58017053">
                      <w:marLeft w:val="0"/>
                      <w:marRight w:val="0"/>
                      <w:marTop w:val="0"/>
                      <w:marBottom w:val="0"/>
                      <w:divBdr>
                        <w:top w:val="none" w:sz="0" w:space="0" w:color="auto"/>
                        <w:left w:val="none" w:sz="0" w:space="0" w:color="auto"/>
                        <w:bottom w:val="none" w:sz="0" w:space="0" w:color="auto"/>
                        <w:right w:val="none" w:sz="0" w:space="0" w:color="auto"/>
                      </w:divBdr>
                    </w:div>
                    <w:div w:id="244456021">
                      <w:marLeft w:val="0"/>
                      <w:marRight w:val="0"/>
                      <w:marTop w:val="0"/>
                      <w:marBottom w:val="0"/>
                      <w:divBdr>
                        <w:top w:val="none" w:sz="0" w:space="0" w:color="auto"/>
                        <w:left w:val="none" w:sz="0" w:space="0" w:color="auto"/>
                        <w:bottom w:val="none" w:sz="0" w:space="0" w:color="auto"/>
                        <w:right w:val="none" w:sz="0" w:space="0" w:color="auto"/>
                      </w:divBdr>
                    </w:div>
                    <w:div w:id="379328211">
                      <w:marLeft w:val="0"/>
                      <w:marRight w:val="0"/>
                      <w:marTop w:val="0"/>
                      <w:marBottom w:val="0"/>
                      <w:divBdr>
                        <w:top w:val="none" w:sz="0" w:space="0" w:color="auto"/>
                        <w:left w:val="none" w:sz="0" w:space="0" w:color="auto"/>
                        <w:bottom w:val="none" w:sz="0" w:space="0" w:color="auto"/>
                        <w:right w:val="none" w:sz="0" w:space="0" w:color="auto"/>
                      </w:divBdr>
                    </w:div>
                    <w:div w:id="420444109">
                      <w:marLeft w:val="0"/>
                      <w:marRight w:val="0"/>
                      <w:marTop w:val="0"/>
                      <w:marBottom w:val="0"/>
                      <w:divBdr>
                        <w:top w:val="none" w:sz="0" w:space="0" w:color="auto"/>
                        <w:left w:val="none" w:sz="0" w:space="0" w:color="auto"/>
                        <w:bottom w:val="none" w:sz="0" w:space="0" w:color="auto"/>
                        <w:right w:val="none" w:sz="0" w:space="0" w:color="auto"/>
                      </w:divBdr>
                    </w:div>
                    <w:div w:id="484007337">
                      <w:marLeft w:val="0"/>
                      <w:marRight w:val="0"/>
                      <w:marTop w:val="0"/>
                      <w:marBottom w:val="0"/>
                      <w:divBdr>
                        <w:top w:val="none" w:sz="0" w:space="0" w:color="auto"/>
                        <w:left w:val="none" w:sz="0" w:space="0" w:color="auto"/>
                        <w:bottom w:val="none" w:sz="0" w:space="0" w:color="auto"/>
                        <w:right w:val="none" w:sz="0" w:space="0" w:color="auto"/>
                      </w:divBdr>
                    </w:div>
                    <w:div w:id="658265971">
                      <w:marLeft w:val="0"/>
                      <w:marRight w:val="0"/>
                      <w:marTop w:val="0"/>
                      <w:marBottom w:val="0"/>
                      <w:divBdr>
                        <w:top w:val="none" w:sz="0" w:space="0" w:color="auto"/>
                        <w:left w:val="none" w:sz="0" w:space="0" w:color="auto"/>
                        <w:bottom w:val="none" w:sz="0" w:space="0" w:color="auto"/>
                        <w:right w:val="none" w:sz="0" w:space="0" w:color="auto"/>
                      </w:divBdr>
                    </w:div>
                    <w:div w:id="736393125">
                      <w:marLeft w:val="0"/>
                      <w:marRight w:val="0"/>
                      <w:marTop w:val="0"/>
                      <w:marBottom w:val="0"/>
                      <w:divBdr>
                        <w:top w:val="none" w:sz="0" w:space="0" w:color="auto"/>
                        <w:left w:val="none" w:sz="0" w:space="0" w:color="auto"/>
                        <w:bottom w:val="none" w:sz="0" w:space="0" w:color="auto"/>
                        <w:right w:val="none" w:sz="0" w:space="0" w:color="auto"/>
                      </w:divBdr>
                    </w:div>
                    <w:div w:id="752899552">
                      <w:marLeft w:val="0"/>
                      <w:marRight w:val="0"/>
                      <w:marTop w:val="0"/>
                      <w:marBottom w:val="0"/>
                      <w:divBdr>
                        <w:top w:val="none" w:sz="0" w:space="0" w:color="auto"/>
                        <w:left w:val="none" w:sz="0" w:space="0" w:color="auto"/>
                        <w:bottom w:val="none" w:sz="0" w:space="0" w:color="auto"/>
                        <w:right w:val="none" w:sz="0" w:space="0" w:color="auto"/>
                      </w:divBdr>
                    </w:div>
                    <w:div w:id="1217476813">
                      <w:marLeft w:val="0"/>
                      <w:marRight w:val="0"/>
                      <w:marTop w:val="0"/>
                      <w:marBottom w:val="0"/>
                      <w:divBdr>
                        <w:top w:val="none" w:sz="0" w:space="0" w:color="auto"/>
                        <w:left w:val="none" w:sz="0" w:space="0" w:color="auto"/>
                        <w:bottom w:val="none" w:sz="0" w:space="0" w:color="auto"/>
                        <w:right w:val="none" w:sz="0" w:space="0" w:color="auto"/>
                      </w:divBdr>
                    </w:div>
                    <w:div w:id="1441610654">
                      <w:marLeft w:val="0"/>
                      <w:marRight w:val="0"/>
                      <w:marTop w:val="0"/>
                      <w:marBottom w:val="0"/>
                      <w:divBdr>
                        <w:top w:val="none" w:sz="0" w:space="0" w:color="auto"/>
                        <w:left w:val="none" w:sz="0" w:space="0" w:color="auto"/>
                        <w:bottom w:val="none" w:sz="0" w:space="0" w:color="auto"/>
                        <w:right w:val="none" w:sz="0" w:space="0" w:color="auto"/>
                      </w:divBdr>
                    </w:div>
                    <w:div w:id="1720321041">
                      <w:marLeft w:val="0"/>
                      <w:marRight w:val="0"/>
                      <w:marTop w:val="0"/>
                      <w:marBottom w:val="0"/>
                      <w:divBdr>
                        <w:top w:val="none" w:sz="0" w:space="0" w:color="auto"/>
                        <w:left w:val="none" w:sz="0" w:space="0" w:color="auto"/>
                        <w:bottom w:val="none" w:sz="0" w:space="0" w:color="auto"/>
                        <w:right w:val="none" w:sz="0" w:space="0" w:color="auto"/>
                      </w:divBdr>
                    </w:div>
                    <w:div w:id="1976792269">
                      <w:marLeft w:val="0"/>
                      <w:marRight w:val="0"/>
                      <w:marTop w:val="0"/>
                      <w:marBottom w:val="0"/>
                      <w:divBdr>
                        <w:top w:val="none" w:sz="0" w:space="0" w:color="auto"/>
                        <w:left w:val="none" w:sz="0" w:space="0" w:color="auto"/>
                        <w:bottom w:val="none" w:sz="0" w:space="0" w:color="auto"/>
                        <w:right w:val="none" w:sz="0" w:space="0" w:color="auto"/>
                      </w:divBdr>
                    </w:div>
                    <w:div w:id="212522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274337">
          <w:marLeft w:val="0"/>
          <w:marRight w:val="0"/>
          <w:marTop w:val="0"/>
          <w:marBottom w:val="0"/>
          <w:divBdr>
            <w:top w:val="none" w:sz="0" w:space="0" w:color="auto"/>
            <w:left w:val="none" w:sz="0" w:space="0" w:color="auto"/>
            <w:bottom w:val="none" w:sz="0" w:space="0" w:color="auto"/>
            <w:right w:val="none" w:sz="0" w:space="0" w:color="auto"/>
          </w:divBdr>
          <w:divsChild>
            <w:div w:id="153374453">
              <w:marLeft w:val="0"/>
              <w:marRight w:val="0"/>
              <w:marTop w:val="0"/>
              <w:marBottom w:val="0"/>
              <w:divBdr>
                <w:top w:val="none" w:sz="0" w:space="0" w:color="auto"/>
                <w:left w:val="none" w:sz="0" w:space="0" w:color="auto"/>
                <w:bottom w:val="none" w:sz="0" w:space="0" w:color="auto"/>
                <w:right w:val="none" w:sz="0" w:space="0" w:color="auto"/>
              </w:divBdr>
            </w:div>
          </w:divsChild>
        </w:div>
        <w:div w:id="979456769">
          <w:marLeft w:val="0"/>
          <w:marRight w:val="0"/>
          <w:marTop w:val="0"/>
          <w:marBottom w:val="0"/>
          <w:divBdr>
            <w:top w:val="none" w:sz="0" w:space="0" w:color="auto"/>
            <w:left w:val="none" w:sz="0" w:space="0" w:color="auto"/>
            <w:bottom w:val="none" w:sz="0" w:space="0" w:color="auto"/>
            <w:right w:val="none" w:sz="0" w:space="0" w:color="auto"/>
          </w:divBdr>
          <w:divsChild>
            <w:div w:id="2106723924">
              <w:marLeft w:val="0"/>
              <w:marRight w:val="0"/>
              <w:marTop w:val="0"/>
              <w:marBottom w:val="0"/>
              <w:divBdr>
                <w:top w:val="none" w:sz="0" w:space="0" w:color="auto"/>
                <w:left w:val="none" w:sz="0" w:space="0" w:color="auto"/>
                <w:bottom w:val="none" w:sz="0" w:space="0" w:color="auto"/>
                <w:right w:val="none" w:sz="0" w:space="0" w:color="auto"/>
              </w:divBdr>
            </w:div>
          </w:divsChild>
        </w:div>
        <w:div w:id="982930538">
          <w:marLeft w:val="0"/>
          <w:marRight w:val="0"/>
          <w:marTop w:val="0"/>
          <w:marBottom w:val="0"/>
          <w:divBdr>
            <w:top w:val="none" w:sz="0" w:space="0" w:color="auto"/>
            <w:left w:val="none" w:sz="0" w:space="0" w:color="auto"/>
            <w:bottom w:val="none" w:sz="0" w:space="0" w:color="auto"/>
            <w:right w:val="none" w:sz="0" w:space="0" w:color="auto"/>
          </w:divBdr>
          <w:divsChild>
            <w:div w:id="192352278">
              <w:marLeft w:val="0"/>
              <w:marRight w:val="0"/>
              <w:marTop w:val="0"/>
              <w:marBottom w:val="0"/>
              <w:divBdr>
                <w:top w:val="none" w:sz="0" w:space="0" w:color="auto"/>
                <w:left w:val="none" w:sz="0" w:space="0" w:color="auto"/>
                <w:bottom w:val="none" w:sz="0" w:space="0" w:color="auto"/>
                <w:right w:val="none" w:sz="0" w:space="0" w:color="auto"/>
              </w:divBdr>
            </w:div>
          </w:divsChild>
        </w:div>
        <w:div w:id="1002201839">
          <w:marLeft w:val="0"/>
          <w:marRight w:val="0"/>
          <w:marTop w:val="0"/>
          <w:marBottom w:val="0"/>
          <w:divBdr>
            <w:top w:val="none" w:sz="0" w:space="0" w:color="auto"/>
            <w:left w:val="none" w:sz="0" w:space="0" w:color="auto"/>
            <w:bottom w:val="none" w:sz="0" w:space="0" w:color="auto"/>
            <w:right w:val="none" w:sz="0" w:space="0" w:color="auto"/>
          </w:divBdr>
          <w:divsChild>
            <w:div w:id="9069620">
              <w:marLeft w:val="0"/>
              <w:marRight w:val="0"/>
              <w:marTop w:val="0"/>
              <w:marBottom w:val="0"/>
              <w:divBdr>
                <w:top w:val="none" w:sz="0" w:space="0" w:color="auto"/>
                <w:left w:val="none" w:sz="0" w:space="0" w:color="auto"/>
                <w:bottom w:val="none" w:sz="0" w:space="0" w:color="auto"/>
                <w:right w:val="none" w:sz="0" w:space="0" w:color="auto"/>
              </w:divBdr>
            </w:div>
          </w:divsChild>
        </w:div>
        <w:div w:id="1040327688">
          <w:marLeft w:val="0"/>
          <w:marRight w:val="0"/>
          <w:marTop w:val="0"/>
          <w:marBottom w:val="0"/>
          <w:divBdr>
            <w:top w:val="none" w:sz="0" w:space="0" w:color="auto"/>
            <w:left w:val="none" w:sz="0" w:space="0" w:color="auto"/>
            <w:bottom w:val="none" w:sz="0" w:space="0" w:color="auto"/>
            <w:right w:val="none" w:sz="0" w:space="0" w:color="auto"/>
          </w:divBdr>
          <w:divsChild>
            <w:div w:id="48965239">
              <w:marLeft w:val="0"/>
              <w:marRight w:val="0"/>
              <w:marTop w:val="0"/>
              <w:marBottom w:val="0"/>
              <w:divBdr>
                <w:top w:val="none" w:sz="0" w:space="0" w:color="auto"/>
                <w:left w:val="none" w:sz="0" w:space="0" w:color="auto"/>
                <w:bottom w:val="none" w:sz="0" w:space="0" w:color="auto"/>
                <w:right w:val="none" w:sz="0" w:space="0" w:color="auto"/>
              </w:divBdr>
            </w:div>
          </w:divsChild>
        </w:div>
        <w:div w:id="1040521295">
          <w:marLeft w:val="0"/>
          <w:marRight w:val="0"/>
          <w:marTop w:val="0"/>
          <w:marBottom w:val="0"/>
          <w:divBdr>
            <w:top w:val="none" w:sz="0" w:space="0" w:color="auto"/>
            <w:left w:val="none" w:sz="0" w:space="0" w:color="auto"/>
            <w:bottom w:val="none" w:sz="0" w:space="0" w:color="auto"/>
            <w:right w:val="none" w:sz="0" w:space="0" w:color="auto"/>
          </w:divBdr>
          <w:divsChild>
            <w:div w:id="1972052542">
              <w:marLeft w:val="0"/>
              <w:marRight w:val="0"/>
              <w:marTop w:val="0"/>
              <w:marBottom w:val="0"/>
              <w:divBdr>
                <w:top w:val="none" w:sz="0" w:space="0" w:color="auto"/>
                <w:left w:val="none" w:sz="0" w:space="0" w:color="auto"/>
                <w:bottom w:val="none" w:sz="0" w:space="0" w:color="auto"/>
                <w:right w:val="none" w:sz="0" w:space="0" w:color="auto"/>
              </w:divBdr>
            </w:div>
          </w:divsChild>
        </w:div>
        <w:div w:id="1042555179">
          <w:marLeft w:val="0"/>
          <w:marRight w:val="0"/>
          <w:marTop w:val="0"/>
          <w:marBottom w:val="0"/>
          <w:divBdr>
            <w:top w:val="none" w:sz="0" w:space="0" w:color="auto"/>
            <w:left w:val="none" w:sz="0" w:space="0" w:color="auto"/>
            <w:bottom w:val="none" w:sz="0" w:space="0" w:color="auto"/>
            <w:right w:val="none" w:sz="0" w:space="0" w:color="auto"/>
          </w:divBdr>
          <w:divsChild>
            <w:div w:id="1299871817">
              <w:marLeft w:val="0"/>
              <w:marRight w:val="0"/>
              <w:marTop w:val="0"/>
              <w:marBottom w:val="0"/>
              <w:divBdr>
                <w:top w:val="none" w:sz="0" w:space="0" w:color="auto"/>
                <w:left w:val="none" w:sz="0" w:space="0" w:color="auto"/>
                <w:bottom w:val="none" w:sz="0" w:space="0" w:color="auto"/>
                <w:right w:val="none" w:sz="0" w:space="0" w:color="auto"/>
              </w:divBdr>
            </w:div>
          </w:divsChild>
        </w:div>
        <w:div w:id="1044523934">
          <w:marLeft w:val="0"/>
          <w:marRight w:val="0"/>
          <w:marTop w:val="0"/>
          <w:marBottom w:val="0"/>
          <w:divBdr>
            <w:top w:val="none" w:sz="0" w:space="0" w:color="auto"/>
            <w:left w:val="none" w:sz="0" w:space="0" w:color="auto"/>
            <w:bottom w:val="none" w:sz="0" w:space="0" w:color="auto"/>
            <w:right w:val="none" w:sz="0" w:space="0" w:color="auto"/>
          </w:divBdr>
          <w:divsChild>
            <w:div w:id="1171675264">
              <w:marLeft w:val="0"/>
              <w:marRight w:val="0"/>
              <w:marTop w:val="0"/>
              <w:marBottom w:val="0"/>
              <w:divBdr>
                <w:top w:val="none" w:sz="0" w:space="0" w:color="auto"/>
                <w:left w:val="none" w:sz="0" w:space="0" w:color="auto"/>
                <w:bottom w:val="none" w:sz="0" w:space="0" w:color="auto"/>
                <w:right w:val="none" w:sz="0" w:space="0" w:color="auto"/>
              </w:divBdr>
            </w:div>
          </w:divsChild>
        </w:div>
        <w:div w:id="1048335094">
          <w:marLeft w:val="0"/>
          <w:marRight w:val="0"/>
          <w:marTop w:val="0"/>
          <w:marBottom w:val="0"/>
          <w:divBdr>
            <w:top w:val="none" w:sz="0" w:space="0" w:color="auto"/>
            <w:left w:val="none" w:sz="0" w:space="0" w:color="auto"/>
            <w:bottom w:val="none" w:sz="0" w:space="0" w:color="auto"/>
            <w:right w:val="none" w:sz="0" w:space="0" w:color="auto"/>
          </w:divBdr>
          <w:divsChild>
            <w:div w:id="952663864">
              <w:marLeft w:val="0"/>
              <w:marRight w:val="0"/>
              <w:marTop w:val="0"/>
              <w:marBottom w:val="0"/>
              <w:divBdr>
                <w:top w:val="none" w:sz="0" w:space="0" w:color="auto"/>
                <w:left w:val="none" w:sz="0" w:space="0" w:color="auto"/>
                <w:bottom w:val="none" w:sz="0" w:space="0" w:color="auto"/>
                <w:right w:val="none" w:sz="0" w:space="0" w:color="auto"/>
              </w:divBdr>
            </w:div>
          </w:divsChild>
        </w:div>
        <w:div w:id="1069309497">
          <w:marLeft w:val="0"/>
          <w:marRight w:val="0"/>
          <w:marTop w:val="0"/>
          <w:marBottom w:val="0"/>
          <w:divBdr>
            <w:top w:val="none" w:sz="0" w:space="0" w:color="auto"/>
            <w:left w:val="none" w:sz="0" w:space="0" w:color="auto"/>
            <w:bottom w:val="none" w:sz="0" w:space="0" w:color="auto"/>
            <w:right w:val="none" w:sz="0" w:space="0" w:color="auto"/>
          </w:divBdr>
          <w:divsChild>
            <w:div w:id="2139490640">
              <w:marLeft w:val="0"/>
              <w:marRight w:val="0"/>
              <w:marTop w:val="0"/>
              <w:marBottom w:val="0"/>
              <w:divBdr>
                <w:top w:val="none" w:sz="0" w:space="0" w:color="auto"/>
                <w:left w:val="none" w:sz="0" w:space="0" w:color="auto"/>
                <w:bottom w:val="none" w:sz="0" w:space="0" w:color="auto"/>
                <w:right w:val="none" w:sz="0" w:space="0" w:color="auto"/>
              </w:divBdr>
            </w:div>
          </w:divsChild>
        </w:div>
        <w:div w:id="1074471620">
          <w:marLeft w:val="0"/>
          <w:marRight w:val="0"/>
          <w:marTop w:val="0"/>
          <w:marBottom w:val="0"/>
          <w:divBdr>
            <w:top w:val="none" w:sz="0" w:space="0" w:color="auto"/>
            <w:left w:val="none" w:sz="0" w:space="0" w:color="auto"/>
            <w:bottom w:val="none" w:sz="0" w:space="0" w:color="auto"/>
            <w:right w:val="none" w:sz="0" w:space="0" w:color="auto"/>
          </w:divBdr>
        </w:div>
        <w:div w:id="1083918705">
          <w:marLeft w:val="0"/>
          <w:marRight w:val="0"/>
          <w:marTop w:val="0"/>
          <w:marBottom w:val="0"/>
          <w:divBdr>
            <w:top w:val="none" w:sz="0" w:space="0" w:color="auto"/>
            <w:left w:val="none" w:sz="0" w:space="0" w:color="auto"/>
            <w:bottom w:val="none" w:sz="0" w:space="0" w:color="auto"/>
            <w:right w:val="none" w:sz="0" w:space="0" w:color="auto"/>
          </w:divBdr>
        </w:div>
        <w:div w:id="1086070246">
          <w:marLeft w:val="0"/>
          <w:marRight w:val="0"/>
          <w:marTop w:val="0"/>
          <w:marBottom w:val="0"/>
          <w:divBdr>
            <w:top w:val="none" w:sz="0" w:space="0" w:color="auto"/>
            <w:left w:val="none" w:sz="0" w:space="0" w:color="auto"/>
            <w:bottom w:val="none" w:sz="0" w:space="0" w:color="auto"/>
            <w:right w:val="none" w:sz="0" w:space="0" w:color="auto"/>
          </w:divBdr>
          <w:divsChild>
            <w:div w:id="1735934432">
              <w:marLeft w:val="0"/>
              <w:marRight w:val="0"/>
              <w:marTop w:val="0"/>
              <w:marBottom w:val="0"/>
              <w:divBdr>
                <w:top w:val="none" w:sz="0" w:space="0" w:color="auto"/>
                <w:left w:val="none" w:sz="0" w:space="0" w:color="auto"/>
                <w:bottom w:val="none" w:sz="0" w:space="0" w:color="auto"/>
                <w:right w:val="none" w:sz="0" w:space="0" w:color="auto"/>
              </w:divBdr>
            </w:div>
          </w:divsChild>
        </w:div>
        <w:div w:id="1110515530">
          <w:marLeft w:val="0"/>
          <w:marRight w:val="0"/>
          <w:marTop w:val="0"/>
          <w:marBottom w:val="0"/>
          <w:divBdr>
            <w:top w:val="none" w:sz="0" w:space="0" w:color="auto"/>
            <w:left w:val="none" w:sz="0" w:space="0" w:color="auto"/>
            <w:bottom w:val="none" w:sz="0" w:space="0" w:color="auto"/>
            <w:right w:val="none" w:sz="0" w:space="0" w:color="auto"/>
          </w:divBdr>
          <w:divsChild>
            <w:div w:id="1025327734">
              <w:marLeft w:val="0"/>
              <w:marRight w:val="0"/>
              <w:marTop w:val="0"/>
              <w:marBottom w:val="0"/>
              <w:divBdr>
                <w:top w:val="none" w:sz="0" w:space="0" w:color="auto"/>
                <w:left w:val="none" w:sz="0" w:space="0" w:color="auto"/>
                <w:bottom w:val="none" w:sz="0" w:space="0" w:color="auto"/>
                <w:right w:val="none" w:sz="0" w:space="0" w:color="auto"/>
              </w:divBdr>
            </w:div>
          </w:divsChild>
        </w:div>
        <w:div w:id="1113793434">
          <w:marLeft w:val="0"/>
          <w:marRight w:val="0"/>
          <w:marTop w:val="0"/>
          <w:marBottom w:val="0"/>
          <w:divBdr>
            <w:top w:val="none" w:sz="0" w:space="0" w:color="auto"/>
            <w:left w:val="none" w:sz="0" w:space="0" w:color="auto"/>
            <w:bottom w:val="none" w:sz="0" w:space="0" w:color="auto"/>
            <w:right w:val="none" w:sz="0" w:space="0" w:color="auto"/>
          </w:divBdr>
          <w:divsChild>
            <w:div w:id="290401418">
              <w:marLeft w:val="0"/>
              <w:marRight w:val="0"/>
              <w:marTop w:val="0"/>
              <w:marBottom w:val="0"/>
              <w:divBdr>
                <w:top w:val="none" w:sz="0" w:space="0" w:color="auto"/>
                <w:left w:val="none" w:sz="0" w:space="0" w:color="auto"/>
                <w:bottom w:val="none" w:sz="0" w:space="0" w:color="auto"/>
                <w:right w:val="none" w:sz="0" w:space="0" w:color="auto"/>
              </w:divBdr>
            </w:div>
          </w:divsChild>
        </w:div>
        <w:div w:id="1116801355">
          <w:marLeft w:val="0"/>
          <w:marRight w:val="0"/>
          <w:marTop w:val="0"/>
          <w:marBottom w:val="0"/>
          <w:divBdr>
            <w:top w:val="none" w:sz="0" w:space="0" w:color="auto"/>
            <w:left w:val="none" w:sz="0" w:space="0" w:color="auto"/>
            <w:bottom w:val="none" w:sz="0" w:space="0" w:color="auto"/>
            <w:right w:val="none" w:sz="0" w:space="0" w:color="auto"/>
          </w:divBdr>
          <w:divsChild>
            <w:div w:id="57751838">
              <w:marLeft w:val="0"/>
              <w:marRight w:val="0"/>
              <w:marTop w:val="0"/>
              <w:marBottom w:val="0"/>
              <w:divBdr>
                <w:top w:val="none" w:sz="0" w:space="0" w:color="auto"/>
                <w:left w:val="none" w:sz="0" w:space="0" w:color="auto"/>
                <w:bottom w:val="none" w:sz="0" w:space="0" w:color="auto"/>
                <w:right w:val="none" w:sz="0" w:space="0" w:color="auto"/>
              </w:divBdr>
              <w:divsChild>
                <w:div w:id="1008679373">
                  <w:marLeft w:val="0"/>
                  <w:marRight w:val="0"/>
                  <w:marTop w:val="0"/>
                  <w:marBottom w:val="0"/>
                  <w:divBdr>
                    <w:top w:val="none" w:sz="0" w:space="0" w:color="auto"/>
                    <w:left w:val="none" w:sz="0" w:space="0" w:color="auto"/>
                    <w:bottom w:val="none" w:sz="0" w:space="0" w:color="auto"/>
                    <w:right w:val="none" w:sz="0" w:space="0" w:color="auto"/>
                  </w:divBdr>
                  <w:divsChild>
                    <w:div w:id="8333372">
                      <w:marLeft w:val="0"/>
                      <w:marRight w:val="0"/>
                      <w:marTop w:val="0"/>
                      <w:marBottom w:val="0"/>
                      <w:divBdr>
                        <w:top w:val="none" w:sz="0" w:space="0" w:color="auto"/>
                        <w:left w:val="none" w:sz="0" w:space="0" w:color="auto"/>
                        <w:bottom w:val="none" w:sz="0" w:space="0" w:color="auto"/>
                        <w:right w:val="none" w:sz="0" w:space="0" w:color="auto"/>
                      </w:divBdr>
                    </w:div>
                    <w:div w:id="24140572">
                      <w:marLeft w:val="0"/>
                      <w:marRight w:val="0"/>
                      <w:marTop w:val="0"/>
                      <w:marBottom w:val="0"/>
                      <w:divBdr>
                        <w:top w:val="none" w:sz="0" w:space="0" w:color="auto"/>
                        <w:left w:val="none" w:sz="0" w:space="0" w:color="auto"/>
                        <w:bottom w:val="none" w:sz="0" w:space="0" w:color="auto"/>
                        <w:right w:val="none" w:sz="0" w:space="0" w:color="auto"/>
                      </w:divBdr>
                    </w:div>
                    <w:div w:id="54665793">
                      <w:marLeft w:val="0"/>
                      <w:marRight w:val="0"/>
                      <w:marTop w:val="0"/>
                      <w:marBottom w:val="0"/>
                      <w:divBdr>
                        <w:top w:val="none" w:sz="0" w:space="0" w:color="auto"/>
                        <w:left w:val="none" w:sz="0" w:space="0" w:color="auto"/>
                        <w:bottom w:val="none" w:sz="0" w:space="0" w:color="auto"/>
                        <w:right w:val="none" w:sz="0" w:space="0" w:color="auto"/>
                      </w:divBdr>
                    </w:div>
                    <w:div w:id="97456452">
                      <w:marLeft w:val="0"/>
                      <w:marRight w:val="0"/>
                      <w:marTop w:val="0"/>
                      <w:marBottom w:val="0"/>
                      <w:divBdr>
                        <w:top w:val="none" w:sz="0" w:space="0" w:color="auto"/>
                        <w:left w:val="none" w:sz="0" w:space="0" w:color="auto"/>
                        <w:bottom w:val="none" w:sz="0" w:space="0" w:color="auto"/>
                        <w:right w:val="none" w:sz="0" w:space="0" w:color="auto"/>
                      </w:divBdr>
                    </w:div>
                    <w:div w:id="218831920">
                      <w:marLeft w:val="0"/>
                      <w:marRight w:val="0"/>
                      <w:marTop w:val="0"/>
                      <w:marBottom w:val="0"/>
                      <w:divBdr>
                        <w:top w:val="none" w:sz="0" w:space="0" w:color="auto"/>
                        <w:left w:val="none" w:sz="0" w:space="0" w:color="auto"/>
                        <w:bottom w:val="none" w:sz="0" w:space="0" w:color="auto"/>
                        <w:right w:val="none" w:sz="0" w:space="0" w:color="auto"/>
                      </w:divBdr>
                    </w:div>
                    <w:div w:id="247733443">
                      <w:marLeft w:val="0"/>
                      <w:marRight w:val="0"/>
                      <w:marTop w:val="0"/>
                      <w:marBottom w:val="0"/>
                      <w:divBdr>
                        <w:top w:val="none" w:sz="0" w:space="0" w:color="auto"/>
                        <w:left w:val="none" w:sz="0" w:space="0" w:color="auto"/>
                        <w:bottom w:val="none" w:sz="0" w:space="0" w:color="auto"/>
                        <w:right w:val="none" w:sz="0" w:space="0" w:color="auto"/>
                      </w:divBdr>
                    </w:div>
                    <w:div w:id="258176318">
                      <w:marLeft w:val="0"/>
                      <w:marRight w:val="0"/>
                      <w:marTop w:val="0"/>
                      <w:marBottom w:val="0"/>
                      <w:divBdr>
                        <w:top w:val="none" w:sz="0" w:space="0" w:color="auto"/>
                        <w:left w:val="none" w:sz="0" w:space="0" w:color="auto"/>
                        <w:bottom w:val="none" w:sz="0" w:space="0" w:color="auto"/>
                        <w:right w:val="none" w:sz="0" w:space="0" w:color="auto"/>
                      </w:divBdr>
                    </w:div>
                    <w:div w:id="337081259">
                      <w:marLeft w:val="0"/>
                      <w:marRight w:val="0"/>
                      <w:marTop w:val="0"/>
                      <w:marBottom w:val="0"/>
                      <w:divBdr>
                        <w:top w:val="none" w:sz="0" w:space="0" w:color="auto"/>
                        <w:left w:val="none" w:sz="0" w:space="0" w:color="auto"/>
                        <w:bottom w:val="none" w:sz="0" w:space="0" w:color="auto"/>
                        <w:right w:val="none" w:sz="0" w:space="0" w:color="auto"/>
                      </w:divBdr>
                    </w:div>
                    <w:div w:id="382874346">
                      <w:marLeft w:val="0"/>
                      <w:marRight w:val="0"/>
                      <w:marTop w:val="0"/>
                      <w:marBottom w:val="0"/>
                      <w:divBdr>
                        <w:top w:val="none" w:sz="0" w:space="0" w:color="auto"/>
                        <w:left w:val="none" w:sz="0" w:space="0" w:color="auto"/>
                        <w:bottom w:val="none" w:sz="0" w:space="0" w:color="auto"/>
                        <w:right w:val="none" w:sz="0" w:space="0" w:color="auto"/>
                      </w:divBdr>
                    </w:div>
                    <w:div w:id="451947336">
                      <w:marLeft w:val="0"/>
                      <w:marRight w:val="0"/>
                      <w:marTop w:val="0"/>
                      <w:marBottom w:val="0"/>
                      <w:divBdr>
                        <w:top w:val="none" w:sz="0" w:space="0" w:color="auto"/>
                        <w:left w:val="none" w:sz="0" w:space="0" w:color="auto"/>
                        <w:bottom w:val="none" w:sz="0" w:space="0" w:color="auto"/>
                        <w:right w:val="none" w:sz="0" w:space="0" w:color="auto"/>
                      </w:divBdr>
                    </w:div>
                    <w:div w:id="470638518">
                      <w:marLeft w:val="0"/>
                      <w:marRight w:val="0"/>
                      <w:marTop w:val="0"/>
                      <w:marBottom w:val="0"/>
                      <w:divBdr>
                        <w:top w:val="none" w:sz="0" w:space="0" w:color="auto"/>
                        <w:left w:val="none" w:sz="0" w:space="0" w:color="auto"/>
                        <w:bottom w:val="none" w:sz="0" w:space="0" w:color="auto"/>
                        <w:right w:val="none" w:sz="0" w:space="0" w:color="auto"/>
                      </w:divBdr>
                    </w:div>
                    <w:div w:id="529925873">
                      <w:marLeft w:val="0"/>
                      <w:marRight w:val="0"/>
                      <w:marTop w:val="0"/>
                      <w:marBottom w:val="0"/>
                      <w:divBdr>
                        <w:top w:val="none" w:sz="0" w:space="0" w:color="auto"/>
                        <w:left w:val="none" w:sz="0" w:space="0" w:color="auto"/>
                        <w:bottom w:val="none" w:sz="0" w:space="0" w:color="auto"/>
                        <w:right w:val="none" w:sz="0" w:space="0" w:color="auto"/>
                      </w:divBdr>
                    </w:div>
                    <w:div w:id="671565583">
                      <w:marLeft w:val="0"/>
                      <w:marRight w:val="0"/>
                      <w:marTop w:val="0"/>
                      <w:marBottom w:val="0"/>
                      <w:divBdr>
                        <w:top w:val="none" w:sz="0" w:space="0" w:color="auto"/>
                        <w:left w:val="none" w:sz="0" w:space="0" w:color="auto"/>
                        <w:bottom w:val="none" w:sz="0" w:space="0" w:color="auto"/>
                        <w:right w:val="none" w:sz="0" w:space="0" w:color="auto"/>
                      </w:divBdr>
                    </w:div>
                    <w:div w:id="910042951">
                      <w:marLeft w:val="0"/>
                      <w:marRight w:val="0"/>
                      <w:marTop w:val="0"/>
                      <w:marBottom w:val="0"/>
                      <w:divBdr>
                        <w:top w:val="none" w:sz="0" w:space="0" w:color="auto"/>
                        <w:left w:val="none" w:sz="0" w:space="0" w:color="auto"/>
                        <w:bottom w:val="none" w:sz="0" w:space="0" w:color="auto"/>
                        <w:right w:val="none" w:sz="0" w:space="0" w:color="auto"/>
                      </w:divBdr>
                    </w:div>
                    <w:div w:id="923489127">
                      <w:marLeft w:val="0"/>
                      <w:marRight w:val="0"/>
                      <w:marTop w:val="0"/>
                      <w:marBottom w:val="0"/>
                      <w:divBdr>
                        <w:top w:val="none" w:sz="0" w:space="0" w:color="auto"/>
                        <w:left w:val="none" w:sz="0" w:space="0" w:color="auto"/>
                        <w:bottom w:val="none" w:sz="0" w:space="0" w:color="auto"/>
                        <w:right w:val="none" w:sz="0" w:space="0" w:color="auto"/>
                      </w:divBdr>
                    </w:div>
                    <w:div w:id="937982931">
                      <w:marLeft w:val="0"/>
                      <w:marRight w:val="0"/>
                      <w:marTop w:val="0"/>
                      <w:marBottom w:val="0"/>
                      <w:divBdr>
                        <w:top w:val="none" w:sz="0" w:space="0" w:color="auto"/>
                        <w:left w:val="none" w:sz="0" w:space="0" w:color="auto"/>
                        <w:bottom w:val="none" w:sz="0" w:space="0" w:color="auto"/>
                        <w:right w:val="none" w:sz="0" w:space="0" w:color="auto"/>
                      </w:divBdr>
                    </w:div>
                    <w:div w:id="977101848">
                      <w:marLeft w:val="0"/>
                      <w:marRight w:val="0"/>
                      <w:marTop w:val="0"/>
                      <w:marBottom w:val="0"/>
                      <w:divBdr>
                        <w:top w:val="none" w:sz="0" w:space="0" w:color="auto"/>
                        <w:left w:val="none" w:sz="0" w:space="0" w:color="auto"/>
                        <w:bottom w:val="none" w:sz="0" w:space="0" w:color="auto"/>
                        <w:right w:val="none" w:sz="0" w:space="0" w:color="auto"/>
                      </w:divBdr>
                    </w:div>
                    <w:div w:id="1038625027">
                      <w:marLeft w:val="0"/>
                      <w:marRight w:val="0"/>
                      <w:marTop w:val="0"/>
                      <w:marBottom w:val="0"/>
                      <w:divBdr>
                        <w:top w:val="none" w:sz="0" w:space="0" w:color="auto"/>
                        <w:left w:val="none" w:sz="0" w:space="0" w:color="auto"/>
                        <w:bottom w:val="none" w:sz="0" w:space="0" w:color="auto"/>
                        <w:right w:val="none" w:sz="0" w:space="0" w:color="auto"/>
                      </w:divBdr>
                    </w:div>
                    <w:div w:id="1177888326">
                      <w:marLeft w:val="0"/>
                      <w:marRight w:val="0"/>
                      <w:marTop w:val="0"/>
                      <w:marBottom w:val="0"/>
                      <w:divBdr>
                        <w:top w:val="none" w:sz="0" w:space="0" w:color="auto"/>
                        <w:left w:val="none" w:sz="0" w:space="0" w:color="auto"/>
                        <w:bottom w:val="none" w:sz="0" w:space="0" w:color="auto"/>
                        <w:right w:val="none" w:sz="0" w:space="0" w:color="auto"/>
                      </w:divBdr>
                    </w:div>
                    <w:div w:id="1404645416">
                      <w:marLeft w:val="0"/>
                      <w:marRight w:val="0"/>
                      <w:marTop w:val="0"/>
                      <w:marBottom w:val="0"/>
                      <w:divBdr>
                        <w:top w:val="none" w:sz="0" w:space="0" w:color="auto"/>
                        <w:left w:val="none" w:sz="0" w:space="0" w:color="auto"/>
                        <w:bottom w:val="none" w:sz="0" w:space="0" w:color="auto"/>
                        <w:right w:val="none" w:sz="0" w:space="0" w:color="auto"/>
                      </w:divBdr>
                    </w:div>
                    <w:div w:id="1419447099">
                      <w:marLeft w:val="0"/>
                      <w:marRight w:val="0"/>
                      <w:marTop w:val="0"/>
                      <w:marBottom w:val="0"/>
                      <w:divBdr>
                        <w:top w:val="none" w:sz="0" w:space="0" w:color="auto"/>
                        <w:left w:val="none" w:sz="0" w:space="0" w:color="auto"/>
                        <w:bottom w:val="none" w:sz="0" w:space="0" w:color="auto"/>
                        <w:right w:val="none" w:sz="0" w:space="0" w:color="auto"/>
                      </w:divBdr>
                    </w:div>
                    <w:div w:id="1544444441">
                      <w:marLeft w:val="0"/>
                      <w:marRight w:val="0"/>
                      <w:marTop w:val="0"/>
                      <w:marBottom w:val="0"/>
                      <w:divBdr>
                        <w:top w:val="none" w:sz="0" w:space="0" w:color="auto"/>
                        <w:left w:val="none" w:sz="0" w:space="0" w:color="auto"/>
                        <w:bottom w:val="none" w:sz="0" w:space="0" w:color="auto"/>
                        <w:right w:val="none" w:sz="0" w:space="0" w:color="auto"/>
                      </w:divBdr>
                    </w:div>
                    <w:div w:id="1624729781">
                      <w:marLeft w:val="0"/>
                      <w:marRight w:val="0"/>
                      <w:marTop w:val="0"/>
                      <w:marBottom w:val="0"/>
                      <w:divBdr>
                        <w:top w:val="none" w:sz="0" w:space="0" w:color="auto"/>
                        <w:left w:val="none" w:sz="0" w:space="0" w:color="auto"/>
                        <w:bottom w:val="none" w:sz="0" w:space="0" w:color="auto"/>
                        <w:right w:val="none" w:sz="0" w:space="0" w:color="auto"/>
                      </w:divBdr>
                    </w:div>
                    <w:div w:id="1729568697">
                      <w:marLeft w:val="0"/>
                      <w:marRight w:val="0"/>
                      <w:marTop w:val="0"/>
                      <w:marBottom w:val="0"/>
                      <w:divBdr>
                        <w:top w:val="none" w:sz="0" w:space="0" w:color="auto"/>
                        <w:left w:val="none" w:sz="0" w:space="0" w:color="auto"/>
                        <w:bottom w:val="none" w:sz="0" w:space="0" w:color="auto"/>
                        <w:right w:val="none" w:sz="0" w:space="0" w:color="auto"/>
                      </w:divBdr>
                    </w:div>
                    <w:div w:id="1782797081">
                      <w:marLeft w:val="0"/>
                      <w:marRight w:val="0"/>
                      <w:marTop w:val="0"/>
                      <w:marBottom w:val="0"/>
                      <w:divBdr>
                        <w:top w:val="none" w:sz="0" w:space="0" w:color="auto"/>
                        <w:left w:val="none" w:sz="0" w:space="0" w:color="auto"/>
                        <w:bottom w:val="none" w:sz="0" w:space="0" w:color="auto"/>
                        <w:right w:val="none" w:sz="0" w:space="0" w:color="auto"/>
                      </w:divBdr>
                    </w:div>
                    <w:div w:id="1795438196">
                      <w:marLeft w:val="0"/>
                      <w:marRight w:val="0"/>
                      <w:marTop w:val="0"/>
                      <w:marBottom w:val="0"/>
                      <w:divBdr>
                        <w:top w:val="none" w:sz="0" w:space="0" w:color="auto"/>
                        <w:left w:val="none" w:sz="0" w:space="0" w:color="auto"/>
                        <w:bottom w:val="none" w:sz="0" w:space="0" w:color="auto"/>
                        <w:right w:val="none" w:sz="0" w:space="0" w:color="auto"/>
                      </w:divBdr>
                    </w:div>
                    <w:div w:id="1827435456">
                      <w:marLeft w:val="0"/>
                      <w:marRight w:val="0"/>
                      <w:marTop w:val="0"/>
                      <w:marBottom w:val="0"/>
                      <w:divBdr>
                        <w:top w:val="none" w:sz="0" w:space="0" w:color="auto"/>
                        <w:left w:val="none" w:sz="0" w:space="0" w:color="auto"/>
                        <w:bottom w:val="none" w:sz="0" w:space="0" w:color="auto"/>
                        <w:right w:val="none" w:sz="0" w:space="0" w:color="auto"/>
                      </w:divBdr>
                    </w:div>
                    <w:div w:id="1842500230">
                      <w:marLeft w:val="0"/>
                      <w:marRight w:val="0"/>
                      <w:marTop w:val="0"/>
                      <w:marBottom w:val="0"/>
                      <w:divBdr>
                        <w:top w:val="none" w:sz="0" w:space="0" w:color="auto"/>
                        <w:left w:val="none" w:sz="0" w:space="0" w:color="auto"/>
                        <w:bottom w:val="none" w:sz="0" w:space="0" w:color="auto"/>
                        <w:right w:val="none" w:sz="0" w:space="0" w:color="auto"/>
                      </w:divBdr>
                    </w:div>
                    <w:div w:id="1949117278">
                      <w:marLeft w:val="0"/>
                      <w:marRight w:val="0"/>
                      <w:marTop w:val="0"/>
                      <w:marBottom w:val="0"/>
                      <w:divBdr>
                        <w:top w:val="none" w:sz="0" w:space="0" w:color="auto"/>
                        <w:left w:val="none" w:sz="0" w:space="0" w:color="auto"/>
                        <w:bottom w:val="none" w:sz="0" w:space="0" w:color="auto"/>
                        <w:right w:val="none" w:sz="0" w:space="0" w:color="auto"/>
                      </w:divBdr>
                    </w:div>
                    <w:div w:id="1952128202">
                      <w:marLeft w:val="0"/>
                      <w:marRight w:val="0"/>
                      <w:marTop w:val="0"/>
                      <w:marBottom w:val="0"/>
                      <w:divBdr>
                        <w:top w:val="none" w:sz="0" w:space="0" w:color="auto"/>
                        <w:left w:val="none" w:sz="0" w:space="0" w:color="auto"/>
                        <w:bottom w:val="none" w:sz="0" w:space="0" w:color="auto"/>
                        <w:right w:val="none" w:sz="0" w:space="0" w:color="auto"/>
                      </w:divBdr>
                    </w:div>
                    <w:div w:id="1980763914">
                      <w:marLeft w:val="0"/>
                      <w:marRight w:val="0"/>
                      <w:marTop w:val="0"/>
                      <w:marBottom w:val="0"/>
                      <w:divBdr>
                        <w:top w:val="none" w:sz="0" w:space="0" w:color="auto"/>
                        <w:left w:val="none" w:sz="0" w:space="0" w:color="auto"/>
                        <w:bottom w:val="none" w:sz="0" w:space="0" w:color="auto"/>
                        <w:right w:val="none" w:sz="0" w:space="0" w:color="auto"/>
                      </w:divBdr>
                    </w:div>
                    <w:div w:id="2022274536">
                      <w:marLeft w:val="0"/>
                      <w:marRight w:val="0"/>
                      <w:marTop w:val="0"/>
                      <w:marBottom w:val="0"/>
                      <w:divBdr>
                        <w:top w:val="none" w:sz="0" w:space="0" w:color="auto"/>
                        <w:left w:val="none" w:sz="0" w:space="0" w:color="auto"/>
                        <w:bottom w:val="none" w:sz="0" w:space="0" w:color="auto"/>
                        <w:right w:val="none" w:sz="0" w:space="0" w:color="auto"/>
                      </w:divBdr>
                    </w:div>
                    <w:div w:id="2025279635">
                      <w:marLeft w:val="0"/>
                      <w:marRight w:val="0"/>
                      <w:marTop w:val="0"/>
                      <w:marBottom w:val="0"/>
                      <w:divBdr>
                        <w:top w:val="none" w:sz="0" w:space="0" w:color="auto"/>
                        <w:left w:val="none" w:sz="0" w:space="0" w:color="auto"/>
                        <w:bottom w:val="none" w:sz="0" w:space="0" w:color="auto"/>
                        <w:right w:val="none" w:sz="0" w:space="0" w:color="auto"/>
                      </w:divBdr>
                    </w:div>
                    <w:div w:id="2085176612">
                      <w:marLeft w:val="0"/>
                      <w:marRight w:val="0"/>
                      <w:marTop w:val="0"/>
                      <w:marBottom w:val="0"/>
                      <w:divBdr>
                        <w:top w:val="none" w:sz="0" w:space="0" w:color="auto"/>
                        <w:left w:val="none" w:sz="0" w:space="0" w:color="auto"/>
                        <w:bottom w:val="none" w:sz="0" w:space="0" w:color="auto"/>
                        <w:right w:val="none" w:sz="0" w:space="0" w:color="auto"/>
                      </w:divBdr>
                    </w:div>
                    <w:div w:id="211505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554335">
          <w:marLeft w:val="0"/>
          <w:marRight w:val="0"/>
          <w:marTop w:val="0"/>
          <w:marBottom w:val="0"/>
          <w:divBdr>
            <w:top w:val="none" w:sz="0" w:space="0" w:color="auto"/>
            <w:left w:val="none" w:sz="0" w:space="0" w:color="auto"/>
            <w:bottom w:val="none" w:sz="0" w:space="0" w:color="auto"/>
            <w:right w:val="none" w:sz="0" w:space="0" w:color="auto"/>
          </w:divBdr>
          <w:divsChild>
            <w:div w:id="469175442">
              <w:marLeft w:val="0"/>
              <w:marRight w:val="0"/>
              <w:marTop w:val="0"/>
              <w:marBottom w:val="0"/>
              <w:divBdr>
                <w:top w:val="none" w:sz="0" w:space="0" w:color="auto"/>
                <w:left w:val="none" w:sz="0" w:space="0" w:color="auto"/>
                <w:bottom w:val="none" w:sz="0" w:space="0" w:color="auto"/>
                <w:right w:val="none" w:sz="0" w:space="0" w:color="auto"/>
              </w:divBdr>
            </w:div>
          </w:divsChild>
        </w:div>
        <w:div w:id="1128277960">
          <w:marLeft w:val="0"/>
          <w:marRight w:val="0"/>
          <w:marTop w:val="0"/>
          <w:marBottom w:val="0"/>
          <w:divBdr>
            <w:top w:val="none" w:sz="0" w:space="0" w:color="auto"/>
            <w:left w:val="none" w:sz="0" w:space="0" w:color="auto"/>
            <w:bottom w:val="none" w:sz="0" w:space="0" w:color="auto"/>
            <w:right w:val="none" w:sz="0" w:space="0" w:color="auto"/>
          </w:divBdr>
          <w:divsChild>
            <w:div w:id="521169345">
              <w:marLeft w:val="0"/>
              <w:marRight w:val="0"/>
              <w:marTop w:val="0"/>
              <w:marBottom w:val="0"/>
              <w:divBdr>
                <w:top w:val="none" w:sz="0" w:space="0" w:color="auto"/>
                <w:left w:val="none" w:sz="0" w:space="0" w:color="auto"/>
                <w:bottom w:val="none" w:sz="0" w:space="0" w:color="auto"/>
                <w:right w:val="none" w:sz="0" w:space="0" w:color="auto"/>
              </w:divBdr>
            </w:div>
          </w:divsChild>
        </w:div>
        <w:div w:id="1131171011">
          <w:marLeft w:val="0"/>
          <w:marRight w:val="0"/>
          <w:marTop w:val="0"/>
          <w:marBottom w:val="0"/>
          <w:divBdr>
            <w:top w:val="none" w:sz="0" w:space="0" w:color="auto"/>
            <w:left w:val="none" w:sz="0" w:space="0" w:color="auto"/>
            <w:bottom w:val="none" w:sz="0" w:space="0" w:color="auto"/>
            <w:right w:val="none" w:sz="0" w:space="0" w:color="auto"/>
          </w:divBdr>
          <w:divsChild>
            <w:div w:id="1230649193">
              <w:marLeft w:val="0"/>
              <w:marRight w:val="0"/>
              <w:marTop w:val="0"/>
              <w:marBottom w:val="0"/>
              <w:divBdr>
                <w:top w:val="none" w:sz="0" w:space="0" w:color="auto"/>
                <w:left w:val="none" w:sz="0" w:space="0" w:color="auto"/>
                <w:bottom w:val="none" w:sz="0" w:space="0" w:color="auto"/>
                <w:right w:val="none" w:sz="0" w:space="0" w:color="auto"/>
              </w:divBdr>
            </w:div>
          </w:divsChild>
        </w:div>
        <w:div w:id="1147091757">
          <w:marLeft w:val="0"/>
          <w:marRight w:val="0"/>
          <w:marTop w:val="0"/>
          <w:marBottom w:val="0"/>
          <w:divBdr>
            <w:top w:val="none" w:sz="0" w:space="0" w:color="auto"/>
            <w:left w:val="none" w:sz="0" w:space="0" w:color="auto"/>
            <w:bottom w:val="none" w:sz="0" w:space="0" w:color="auto"/>
            <w:right w:val="none" w:sz="0" w:space="0" w:color="auto"/>
          </w:divBdr>
          <w:divsChild>
            <w:div w:id="2101368516">
              <w:marLeft w:val="0"/>
              <w:marRight w:val="0"/>
              <w:marTop w:val="0"/>
              <w:marBottom w:val="0"/>
              <w:divBdr>
                <w:top w:val="none" w:sz="0" w:space="0" w:color="auto"/>
                <w:left w:val="none" w:sz="0" w:space="0" w:color="auto"/>
                <w:bottom w:val="none" w:sz="0" w:space="0" w:color="auto"/>
                <w:right w:val="none" w:sz="0" w:space="0" w:color="auto"/>
              </w:divBdr>
            </w:div>
          </w:divsChild>
        </w:div>
        <w:div w:id="1148939916">
          <w:marLeft w:val="0"/>
          <w:marRight w:val="0"/>
          <w:marTop w:val="0"/>
          <w:marBottom w:val="0"/>
          <w:divBdr>
            <w:top w:val="none" w:sz="0" w:space="0" w:color="auto"/>
            <w:left w:val="none" w:sz="0" w:space="0" w:color="auto"/>
            <w:bottom w:val="none" w:sz="0" w:space="0" w:color="auto"/>
            <w:right w:val="none" w:sz="0" w:space="0" w:color="auto"/>
          </w:divBdr>
          <w:divsChild>
            <w:div w:id="322121316">
              <w:marLeft w:val="0"/>
              <w:marRight w:val="0"/>
              <w:marTop w:val="0"/>
              <w:marBottom w:val="0"/>
              <w:divBdr>
                <w:top w:val="none" w:sz="0" w:space="0" w:color="auto"/>
                <w:left w:val="none" w:sz="0" w:space="0" w:color="auto"/>
                <w:bottom w:val="none" w:sz="0" w:space="0" w:color="auto"/>
                <w:right w:val="none" w:sz="0" w:space="0" w:color="auto"/>
              </w:divBdr>
            </w:div>
          </w:divsChild>
        </w:div>
        <w:div w:id="1150974812">
          <w:marLeft w:val="0"/>
          <w:marRight w:val="0"/>
          <w:marTop w:val="0"/>
          <w:marBottom w:val="0"/>
          <w:divBdr>
            <w:top w:val="none" w:sz="0" w:space="0" w:color="auto"/>
            <w:left w:val="none" w:sz="0" w:space="0" w:color="auto"/>
            <w:bottom w:val="none" w:sz="0" w:space="0" w:color="auto"/>
            <w:right w:val="none" w:sz="0" w:space="0" w:color="auto"/>
          </w:divBdr>
        </w:div>
        <w:div w:id="1156453587">
          <w:marLeft w:val="0"/>
          <w:marRight w:val="0"/>
          <w:marTop w:val="0"/>
          <w:marBottom w:val="0"/>
          <w:divBdr>
            <w:top w:val="none" w:sz="0" w:space="0" w:color="auto"/>
            <w:left w:val="none" w:sz="0" w:space="0" w:color="auto"/>
            <w:bottom w:val="none" w:sz="0" w:space="0" w:color="auto"/>
            <w:right w:val="none" w:sz="0" w:space="0" w:color="auto"/>
          </w:divBdr>
          <w:divsChild>
            <w:div w:id="669875117">
              <w:marLeft w:val="0"/>
              <w:marRight w:val="0"/>
              <w:marTop w:val="0"/>
              <w:marBottom w:val="0"/>
              <w:divBdr>
                <w:top w:val="none" w:sz="0" w:space="0" w:color="auto"/>
                <w:left w:val="none" w:sz="0" w:space="0" w:color="auto"/>
                <w:bottom w:val="none" w:sz="0" w:space="0" w:color="auto"/>
                <w:right w:val="none" w:sz="0" w:space="0" w:color="auto"/>
              </w:divBdr>
            </w:div>
          </w:divsChild>
        </w:div>
        <w:div w:id="1175266672">
          <w:marLeft w:val="0"/>
          <w:marRight w:val="0"/>
          <w:marTop w:val="0"/>
          <w:marBottom w:val="0"/>
          <w:divBdr>
            <w:top w:val="none" w:sz="0" w:space="0" w:color="auto"/>
            <w:left w:val="none" w:sz="0" w:space="0" w:color="auto"/>
            <w:bottom w:val="none" w:sz="0" w:space="0" w:color="auto"/>
            <w:right w:val="none" w:sz="0" w:space="0" w:color="auto"/>
          </w:divBdr>
          <w:divsChild>
            <w:div w:id="1091463150">
              <w:marLeft w:val="0"/>
              <w:marRight w:val="0"/>
              <w:marTop w:val="0"/>
              <w:marBottom w:val="0"/>
              <w:divBdr>
                <w:top w:val="none" w:sz="0" w:space="0" w:color="auto"/>
                <w:left w:val="none" w:sz="0" w:space="0" w:color="auto"/>
                <w:bottom w:val="none" w:sz="0" w:space="0" w:color="auto"/>
                <w:right w:val="none" w:sz="0" w:space="0" w:color="auto"/>
              </w:divBdr>
            </w:div>
          </w:divsChild>
        </w:div>
        <w:div w:id="1187213668">
          <w:marLeft w:val="0"/>
          <w:marRight w:val="0"/>
          <w:marTop w:val="0"/>
          <w:marBottom w:val="0"/>
          <w:divBdr>
            <w:top w:val="none" w:sz="0" w:space="0" w:color="auto"/>
            <w:left w:val="none" w:sz="0" w:space="0" w:color="auto"/>
            <w:bottom w:val="none" w:sz="0" w:space="0" w:color="auto"/>
            <w:right w:val="none" w:sz="0" w:space="0" w:color="auto"/>
          </w:divBdr>
          <w:divsChild>
            <w:div w:id="1180780127">
              <w:marLeft w:val="0"/>
              <w:marRight w:val="0"/>
              <w:marTop w:val="0"/>
              <w:marBottom w:val="0"/>
              <w:divBdr>
                <w:top w:val="none" w:sz="0" w:space="0" w:color="auto"/>
                <w:left w:val="none" w:sz="0" w:space="0" w:color="auto"/>
                <w:bottom w:val="none" w:sz="0" w:space="0" w:color="auto"/>
                <w:right w:val="none" w:sz="0" w:space="0" w:color="auto"/>
              </w:divBdr>
            </w:div>
          </w:divsChild>
        </w:div>
        <w:div w:id="1187792295">
          <w:marLeft w:val="0"/>
          <w:marRight w:val="0"/>
          <w:marTop w:val="0"/>
          <w:marBottom w:val="0"/>
          <w:divBdr>
            <w:top w:val="none" w:sz="0" w:space="0" w:color="auto"/>
            <w:left w:val="none" w:sz="0" w:space="0" w:color="auto"/>
            <w:bottom w:val="none" w:sz="0" w:space="0" w:color="auto"/>
            <w:right w:val="none" w:sz="0" w:space="0" w:color="auto"/>
          </w:divBdr>
          <w:divsChild>
            <w:div w:id="2112048365">
              <w:marLeft w:val="0"/>
              <w:marRight w:val="0"/>
              <w:marTop w:val="0"/>
              <w:marBottom w:val="0"/>
              <w:divBdr>
                <w:top w:val="none" w:sz="0" w:space="0" w:color="auto"/>
                <w:left w:val="none" w:sz="0" w:space="0" w:color="auto"/>
                <w:bottom w:val="none" w:sz="0" w:space="0" w:color="auto"/>
                <w:right w:val="none" w:sz="0" w:space="0" w:color="auto"/>
              </w:divBdr>
            </w:div>
          </w:divsChild>
        </w:div>
        <w:div w:id="1205294961">
          <w:marLeft w:val="0"/>
          <w:marRight w:val="0"/>
          <w:marTop w:val="0"/>
          <w:marBottom w:val="0"/>
          <w:divBdr>
            <w:top w:val="none" w:sz="0" w:space="0" w:color="auto"/>
            <w:left w:val="none" w:sz="0" w:space="0" w:color="auto"/>
            <w:bottom w:val="none" w:sz="0" w:space="0" w:color="auto"/>
            <w:right w:val="none" w:sz="0" w:space="0" w:color="auto"/>
          </w:divBdr>
          <w:divsChild>
            <w:div w:id="873234349">
              <w:marLeft w:val="0"/>
              <w:marRight w:val="0"/>
              <w:marTop w:val="0"/>
              <w:marBottom w:val="0"/>
              <w:divBdr>
                <w:top w:val="none" w:sz="0" w:space="0" w:color="auto"/>
                <w:left w:val="none" w:sz="0" w:space="0" w:color="auto"/>
                <w:bottom w:val="none" w:sz="0" w:space="0" w:color="auto"/>
                <w:right w:val="none" w:sz="0" w:space="0" w:color="auto"/>
              </w:divBdr>
            </w:div>
          </w:divsChild>
        </w:div>
        <w:div w:id="1216044795">
          <w:marLeft w:val="0"/>
          <w:marRight w:val="0"/>
          <w:marTop w:val="0"/>
          <w:marBottom w:val="0"/>
          <w:divBdr>
            <w:top w:val="none" w:sz="0" w:space="0" w:color="auto"/>
            <w:left w:val="none" w:sz="0" w:space="0" w:color="auto"/>
            <w:bottom w:val="none" w:sz="0" w:space="0" w:color="auto"/>
            <w:right w:val="none" w:sz="0" w:space="0" w:color="auto"/>
          </w:divBdr>
        </w:div>
        <w:div w:id="1217207790">
          <w:marLeft w:val="0"/>
          <w:marRight w:val="0"/>
          <w:marTop w:val="0"/>
          <w:marBottom w:val="0"/>
          <w:divBdr>
            <w:top w:val="none" w:sz="0" w:space="0" w:color="auto"/>
            <w:left w:val="none" w:sz="0" w:space="0" w:color="auto"/>
            <w:bottom w:val="none" w:sz="0" w:space="0" w:color="auto"/>
            <w:right w:val="none" w:sz="0" w:space="0" w:color="auto"/>
          </w:divBdr>
          <w:divsChild>
            <w:div w:id="1810004102">
              <w:marLeft w:val="0"/>
              <w:marRight w:val="0"/>
              <w:marTop w:val="0"/>
              <w:marBottom w:val="0"/>
              <w:divBdr>
                <w:top w:val="none" w:sz="0" w:space="0" w:color="auto"/>
                <w:left w:val="none" w:sz="0" w:space="0" w:color="auto"/>
                <w:bottom w:val="none" w:sz="0" w:space="0" w:color="auto"/>
                <w:right w:val="none" w:sz="0" w:space="0" w:color="auto"/>
              </w:divBdr>
            </w:div>
          </w:divsChild>
        </w:div>
        <w:div w:id="1225213801">
          <w:marLeft w:val="0"/>
          <w:marRight w:val="0"/>
          <w:marTop w:val="0"/>
          <w:marBottom w:val="0"/>
          <w:divBdr>
            <w:top w:val="none" w:sz="0" w:space="0" w:color="auto"/>
            <w:left w:val="none" w:sz="0" w:space="0" w:color="auto"/>
            <w:bottom w:val="none" w:sz="0" w:space="0" w:color="auto"/>
            <w:right w:val="none" w:sz="0" w:space="0" w:color="auto"/>
          </w:divBdr>
          <w:divsChild>
            <w:div w:id="1027873509">
              <w:marLeft w:val="0"/>
              <w:marRight w:val="0"/>
              <w:marTop w:val="0"/>
              <w:marBottom w:val="0"/>
              <w:divBdr>
                <w:top w:val="none" w:sz="0" w:space="0" w:color="auto"/>
                <w:left w:val="none" w:sz="0" w:space="0" w:color="auto"/>
                <w:bottom w:val="none" w:sz="0" w:space="0" w:color="auto"/>
                <w:right w:val="none" w:sz="0" w:space="0" w:color="auto"/>
              </w:divBdr>
            </w:div>
          </w:divsChild>
        </w:div>
        <w:div w:id="1242909848">
          <w:marLeft w:val="0"/>
          <w:marRight w:val="0"/>
          <w:marTop w:val="0"/>
          <w:marBottom w:val="0"/>
          <w:divBdr>
            <w:top w:val="none" w:sz="0" w:space="0" w:color="auto"/>
            <w:left w:val="none" w:sz="0" w:space="0" w:color="auto"/>
            <w:bottom w:val="none" w:sz="0" w:space="0" w:color="auto"/>
            <w:right w:val="none" w:sz="0" w:space="0" w:color="auto"/>
          </w:divBdr>
          <w:divsChild>
            <w:div w:id="1136148243">
              <w:marLeft w:val="0"/>
              <w:marRight w:val="0"/>
              <w:marTop w:val="0"/>
              <w:marBottom w:val="0"/>
              <w:divBdr>
                <w:top w:val="none" w:sz="0" w:space="0" w:color="auto"/>
                <w:left w:val="none" w:sz="0" w:space="0" w:color="auto"/>
                <w:bottom w:val="none" w:sz="0" w:space="0" w:color="auto"/>
                <w:right w:val="none" w:sz="0" w:space="0" w:color="auto"/>
              </w:divBdr>
            </w:div>
          </w:divsChild>
        </w:div>
        <w:div w:id="1251348374">
          <w:marLeft w:val="0"/>
          <w:marRight w:val="0"/>
          <w:marTop w:val="0"/>
          <w:marBottom w:val="0"/>
          <w:divBdr>
            <w:top w:val="none" w:sz="0" w:space="0" w:color="auto"/>
            <w:left w:val="none" w:sz="0" w:space="0" w:color="auto"/>
            <w:bottom w:val="none" w:sz="0" w:space="0" w:color="auto"/>
            <w:right w:val="none" w:sz="0" w:space="0" w:color="auto"/>
          </w:divBdr>
          <w:divsChild>
            <w:div w:id="1191840701">
              <w:marLeft w:val="0"/>
              <w:marRight w:val="0"/>
              <w:marTop w:val="0"/>
              <w:marBottom w:val="0"/>
              <w:divBdr>
                <w:top w:val="none" w:sz="0" w:space="0" w:color="auto"/>
                <w:left w:val="none" w:sz="0" w:space="0" w:color="auto"/>
                <w:bottom w:val="none" w:sz="0" w:space="0" w:color="auto"/>
                <w:right w:val="none" w:sz="0" w:space="0" w:color="auto"/>
              </w:divBdr>
            </w:div>
          </w:divsChild>
        </w:div>
        <w:div w:id="1298024218">
          <w:marLeft w:val="0"/>
          <w:marRight w:val="0"/>
          <w:marTop w:val="0"/>
          <w:marBottom w:val="0"/>
          <w:divBdr>
            <w:top w:val="none" w:sz="0" w:space="0" w:color="auto"/>
            <w:left w:val="none" w:sz="0" w:space="0" w:color="auto"/>
            <w:bottom w:val="none" w:sz="0" w:space="0" w:color="auto"/>
            <w:right w:val="none" w:sz="0" w:space="0" w:color="auto"/>
          </w:divBdr>
        </w:div>
        <w:div w:id="1304191361">
          <w:marLeft w:val="0"/>
          <w:marRight w:val="0"/>
          <w:marTop w:val="0"/>
          <w:marBottom w:val="0"/>
          <w:divBdr>
            <w:top w:val="none" w:sz="0" w:space="0" w:color="auto"/>
            <w:left w:val="none" w:sz="0" w:space="0" w:color="auto"/>
            <w:bottom w:val="none" w:sz="0" w:space="0" w:color="auto"/>
            <w:right w:val="none" w:sz="0" w:space="0" w:color="auto"/>
          </w:divBdr>
          <w:divsChild>
            <w:div w:id="509947792">
              <w:marLeft w:val="0"/>
              <w:marRight w:val="0"/>
              <w:marTop w:val="0"/>
              <w:marBottom w:val="0"/>
              <w:divBdr>
                <w:top w:val="none" w:sz="0" w:space="0" w:color="auto"/>
                <w:left w:val="none" w:sz="0" w:space="0" w:color="auto"/>
                <w:bottom w:val="none" w:sz="0" w:space="0" w:color="auto"/>
                <w:right w:val="none" w:sz="0" w:space="0" w:color="auto"/>
              </w:divBdr>
            </w:div>
          </w:divsChild>
        </w:div>
        <w:div w:id="1319764658">
          <w:marLeft w:val="0"/>
          <w:marRight w:val="0"/>
          <w:marTop w:val="0"/>
          <w:marBottom w:val="0"/>
          <w:divBdr>
            <w:top w:val="none" w:sz="0" w:space="0" w:color="auto"/>
            <w:left w:val="none" w:sz="0" w:space="0" w:color="auto"/>
            <w:bottom w:val="none" w:sz="0" w:space="0" w:color="auto"/>
            <w:right w:val="none" w:sz="0" w:space="0" w:color="auto"/>
          </w:divBdr>
          <w:divsChild>
            <w:div w:id="84350479">
              <w:marLeft w:val="0"/>
              <w:marRight w:val="0"/>
              <w:marTop w:val="0"/>
              <w:marBottom w:val="0"/>
              <w:divBdr>
                <w:top w:val="none" w:sz="0" w:space="0" w:color="auto"/>
                <w:left w:val="none" w:sz="0" w:space="0" w:color="auto"/>
                <w:bottom w:val="none" w:sz="0" w:space="0" w:color="auto"/>
                <w:right w:val="none" w:sz="0" w:space="0" w:color="auto"/>
              </w:divBdr>
            </w:div>
          </w:divsChild>
        </w:div>
        <w:div w:id="1322850649">
          <w:marLeft w:val="0"/>
          <w:marRight w:val="0"/>
          <w:marTop w:val="0"/>
          <w:marBottom w:val="0"/>
          <w:divBdr>
            <w:top w:val="none" w:sz="0" w:space="0" w:color="auto"/>
            <w:left w:val="none" w:sz="0" w:space="0" w:color="auto"/>
            <w:bottom w:val="none" w:sz="0" w:space="0" w:color="auto"/>
            <w:right w:val="none" w:sz="0" w:space="0" w:color="auto"/>
          </w:divBdr>
        </w:div>
        <w:div w:id="1325740984">
          <w:marLeft w:val="0"/>
          <w:marRight w:val="0"/>
          <w:marTop w:val="0"/>
          <w:marBottom w:val="0"/>
          <w:divBdr>
            <w:top w:val="none" w:sz="0" w:space="0" w:color="auto"/>
            <w:left w:val="none" w:sz="0" w:space="0" w:color="auto"/>
            <w:bottom w:val="none" w:sz="0" w:space="0" w:color="auto"/>
            <w:right w:val="none" w:sz="0" w:space="0" w:color="auto"/>
          </w:divBdr>
          <w:divsChild>
            <w:div w:id="593636814">
              <w:marLeft w:val="0"/>
              <w:marRight w:val="0"/>
              <w:marTop w:val="0"/>
              <w:marBottom w:val="0"/>
              <w:divBdr>
                <w:top w:val="none" w:sz="0" w:space="0" w:color="auto"/>
                <w:left w:val="none" w:sz="0" w:space="0" w:color="auto"/>
                <w:bottom w:val="none" w:sz="0" w:space="0" w:color="auto"/>
                <w:right w:val="none" w:sz="0" w:space="0" w:color="auto"/>
              </w:divBdr>
            </w:div>
          </w:divsChild>
        </w:div>
        <w:div w:id="1327170944">
          <w:marLeft w:val="0"/>
          <w:marRight w:val="0"/>
          <w:marTop w:val="0"/>
          <w:marBottom w:val="0"/>
          <w:divBdr>
            <w:top w:val="none" w:sz="0" w:space="0" w:color="auto"/>
            <w:left w:val="none" w:sz="0" w:space="0" w:color="auto"/>
            <w:bottom w:val="none" w:sz="0" w:space="0" w:color="auto"/>
            <w:right w:val="none" w:sz="0" w:space="0" w:color="auto"/>
          </w:divBdr>
        </w:div>
        <w:div w:id="1340618544">
          <w:marLeft w:val="0"/>
          <w:marRight w:val="0"/>
          <w:marTop w:val="0"/>
          <w:marBottom w:val="0"/>
          <w:divBdr>
            <w:top w:val="none" w:sz="0" w:space="0" w:color="auto"/>
            <w:left w:val="none" w:sz="0" w:space="0" w:color="auto"/>
            <w:bottom w:val="none" w:sz="0" w:space="0" w:color="auto"/>
            <w:right w:val="none" w:sz="0" w:space="0" w:color="auto"/>
          </w:divBdr>
          <w:divsChild>
            <w:div w:id="364791478">
              <w:marLeft w:val="0"/>
              <w:marRight w:val="0"/>
              <w:marTop w:val="0"/>
              <w:marBottom w:val="0"/>
              <w:divBdr>
                <w:top w:val="none" w:sz="0" w:space="0" w:color="auto"/>
                <w:left w:val="none" w:sz="0" w:space="0" w:color="auto"/>
                <w:bottom w:val="none" w:sz="0" w:space="0" w:color="auto"/>
                <w:right w:val="none" w:sz="0" w:space="0" w:color="auto"/>
              </w:divBdr>
            </w:div>
          </w:divsChild>
        </w:div>
        <w:div w:id="1354530471">
          <w:marLeft w:val="0"/>
          <w:marRight w:val="0"/>
          <w:marTop w:val="0"/>
          <w:marBottom w:val="0"/>
          <w:divBdr>
            <w:top w:val="none" w:sz="0" w:space="0" w:color="auto"/>
            <w:left w:val="none" w:sz="0" w:space="0" w:color="auto"/>
            <w:bottom w:val="none" w:sz="0" w:space="0" w:color="auto"/>
            <w:right w:val="none" w:sz="0" w:space="0" w:color="auto"/>
          </w:divBdr>
          <w:divsChild>
            <w:div w:id="656036915">
              <w:marLeft w:val="0"/>
              <w:marRight w:val="0"/>
              <w:marTop w:val="0"/>
              <w:marBottom w:val="0"/>
              <w:divBdr>
                <w:top w:val="none" w:sz="0" w:space="0" w:color="auto"/>
                <w:left w:val="none" w:sz="0" w:space="0" w:color="auto"/>
                <w:bottom w:val="none" w:sz="0" w:space="0" w:color="auto"/>
                <w:right w:val="none" w:sz="0" w:space="0" w:color="auto"/>
              </w:divBdr>
            </w:div>
          </w:divsChild>
        </w:div>
        <w:div w:id="1367559757">
          <w:marLeft w:val="0"/>
          <w:marRight w:val="0"/>
          <w:marTop w:val="0"/>
          <w:marBottom w:val="0"/>
          <w:divBdr>
            <w:top w:val="none" w:sz="0" w:space="0" w:color="auto"/>
            <w:left w:val="none" w:sz="0" w:space="0" w:color="auto"/>
            <w:bottom w:val="none" w:sz="0" w:space="0" w:color="auto"/>
            <w:right w:val="none" w:sz="0" w:space="0" w:color="auto"/>
          </w:divBdr>
          <w:divsChild>
            <w:div w:id="232736174">
              <w:marLeft w:val="0"/>
              <w:marRight w:val="0"/>
              <w:marTop w:val="0"/>
              <w:marBottom w:val="0"/>
              <w:divBdr>
                <w:top w:val="none" w:sz="0" w:space="0" w:color="auto"/>
                <w:left w:val="none" w:sz="0" w:space="0" w:color="auto"/>
                <w:bottom w:val="none" w:sz="0" w:space="0" w:color="auto"/>
                <w:right w:val="none" w:sz="0" w:space="0" w:color="auto"/>
              </w:divBdr>
            </w:div>
          </w:divsChild>
        </w:div>
        <w:div w:id="1382903571">
          <w:marLeft w:val="0"/>
          <w:marRight w:val="0"/>
          <w:marTop w:val="0"/>
          <w:marBottom w:val="0"/>
          <w:divBdr>
            <w:top w:val="none" w:sz="0" w:space="0" w:color="auto"/>
            <w:left w:val="none" w:sz="0" w:space="0" w:color="auto"/>
            <w:bottom w:val="none" w:sz="0" w:space="0" w:color="auto"/>
            <w:right w:val="none" w:sz="0" w:space="0" w:color="auto"/>
          </w:divBdr>
          <w:divsChild>
            <w:div w:id="1368603240">
              <w:marLeft w:val="0"/>
              <w:marRight w:val="0"/>
              <w:marTop w:val="0"/>
              <w:marBottom w:val="0"/>
              <w:divBdr>
                <w:top w:val="none" w:sz="0" w:space="0" w:color="auto"/>
                <w:left w:val="none" w:sz="0" w:space="0" w:color="auto"/>
                <w:bottom w:val="none" w:sz="0" w:space="0" w:color="auto"/>
                <w:right w:val="none" w:sz="0" w:space="0" w:color="auto"/>
              </w:divBdr>
            </w:div>
          </w:divsChild>
        </w:div>
        <w:div w:id="1388138687">
          <w:marLeft w:val="0"/>
          <w:marRight w:val="0"/>
          <w:marTop w:val="0"/>
          <w:marBottom w:val="0"/>
          <w:divBdr>
            <w:top w:val="none" w:sz="0" w:space="0" w:color="auto"/>
            <w:left w:val="none" w:sz="0" w:space="0" w:color="auto"/>
            <w:bottom w:val="none" w:sz="0" w:space="0" w:color="auto"/>
            <w:right w:val="none" w:sz="0" w:space="0" w:color="auto"/>
          </w:divBdr>
          <w:divsChild>
            <w:div w:id="18091792">
              <w:marLeft w:val="0"/>
              <w:marRight w:val="0"/>
              <w:marTop w:val="0"/>
              <w:marBottom w:val="0"/>
              <w:divBdr>
                <w:top w:val="none" w:sz="0" w:space="0" w:color="auto"/>
                <w:left w:val="none" w:sz="0" w:space="0" w:color="auto"/>
                <w:bottom w:val="none" w:sz="0" w:space="0" w:color="auto"/>
                <w:right w:val="none" w:sz="0" w:space="0" w:color="auto"/>
              </w:divBdr>
            </w:div>
          </w:divsChild>
        </w:div>
        <w:div w:id="1392313842">
          <w:marLeft w:val="0"/>
          <w:marRight w:val="0"/>
          <w:marTop w:val="0"/>
          <w:marBottom w:val="0"/>
          <w:divBdr>
            <w:top w:val="none" w:sz="0" w:space="0" w:color="auto"/>
            <w:left w:val="none" w:sz="0" w:space="0" w:color="auto"/>
            <w:bottom w:val="none" w:sz="0" w:space="0" w:color="auto"/>
            <w:right w:val="none" w:sz="0" w:space="0" w:color="auto"/>
          </w:divBdr>
          <w:divsChild>
            <w:div w:id="2045640869">
              <w:marLeft w:val="0"/>
              <w:marRight w:val="0"/>
              <w:marTop w:val="0"/>
              <w:marBottom w:val="0"/>
              <w:divBdr>
                <w:top w:val="none" w:sz="0" w:space="0" w:color="auto"/>
                <w:left w:val="none" w:sz="0" w:space="0" w:color="auto"/>
                <w:bottom w:val="none" w:sz="0" w:space="0" w:color="auto"/>
                <w:right w:val="none" w:sz="0" w:space="0" w:color="auto"/>
              </w:divBdr>
            </w:div>
          </w:divsChild>
        </w:div>
        <w:div w:id="1410151403">
          <w:marLeft w:val="0"/>
          <w:marRight w:val="0"/>
          <w:marTop w:val="0"/>
          <w:marBottom w:val="0"/>
          <w:divBdr>
            <w:top w:val="none" w:sz="0" w:space="0" w:color="auto"/>
            <w:left w:val="none" w:sz="0" w:space="0" w:color="auto"/>
            <w:bottom w:val="none" w:sz="0" w:space="0" w:color="auto"/>
            <w:right w:val="none" w:sz="0" w:space="0" w:color="auto"/>
          </w:divBdr>
          <w:divsChild>
            <w:div w:id="1714186937">
              <w:marLeft w:val="0"/>
              <w:marRight w:val="0"/>
              <w:marTop w:val="0"/>
              <w:marBottom w:val="0"/>
              <w:divBdr>
                <w:top w:val="none" w:sz="0" w:space="0" w:color="auto"/>
                <w:left w:val="none" w:sz="0" w:space="0" w:color="auto"/>
                <w:bottom w:val="none" w:sz="0" w:space="0" w:color="auto"/>
                <w:right w:val="none" w:sz="0" w:space="0" w:color="auto"/>
              </w:divBdr>
            </w:div>
          </w:divsChild>
        </w:div>
        <w:div w:id="1410343417">
          <w:marLeft w:val="0"/>
          <w:marRight w:val="0"/>
          <w:marTop w:val="0"/>
          <w:marBottom w:val="0"/>
          <w:divBdr>
            <w:top w:val="none" w:sz="0" w:space="0" w:color="auto"/>
            <w:left w:val="none" w:sz="0" w:space="0" w:color="auto"/>
            <w:bottom w:val="none" w:sz="0" w:space="0" w:color="auto"/>
            <w:right w:val="none" w:sz="0" w:space="0" w:color="auto"/>
          </w:divBdr>
          <w:divsChild>
            <w:div w:id="1027367818">
              <w:marLeft w:val="0"/>
              <w:marRight w:val="0"/>
              <w:marTop w:val="0"/>
              <w:marBottom w:val="0"/>
              <w:divBdr>
                <w:top w:val="none" w:sz="0" w:space="0" w:color="auto"/>
                <w:left w:val="none" w:sz="0" w:space="0" w:color="auto"/>
                <w:bottom w:val="none" w:sz="0" w:space="0" w:color="auto"/>
                <w:right w:val="none" w:sz="0" w:space="0" w:color="auto"/>
              </w:divBdr>
            </w:div>
          </w:divsChild>
        </w:div>
        <w:div w:id="1453012925">
          <w:marLeft w:val="0"/>
          <w:marRight w:val="0"/>
          <w:marTop w:val="0"/>
          <w:marBottom w:val="0"/>
          <w:divBdr>
            <w:top w:val="none" w:sz="0" w:space="0" w:color="auto"/>
            <w:left w:val="none" w:sz="0" w:space="0" w:color="auto"/>
            <w:bottom w:val="none" w:sz="0" w:space="0" w:color="auto"/>
            <w:right w:val="none" w:sz="0" w:space="0" w:color="auto"/>
          </w:divBdr>
          <w:divsChild>
            <w:div w:id="691496205">
              <w:marLeft w:val="0"/>
              <w:marRight w:val="0"/>
              <w:marTop w:val="0"/>
              <w:marBottom w:val="0"/>
              <w:divBdr>
                <w:top w:val="none" w:sz="0" w:space="0" w:color="auto"/>
                <w:left w:val="none" w:sz="0" w:space="0" w:color="auto"/>
                <w:bottom w:val="none" w:sz="0" w:space="0" w:color="auto"/>
                <w:right w:val="none" w:sz="0" w:space="0" w:color="auto"/>
              </w:divBdr>
            </w:div>
          </w:divsChild>
        </w:div>
        <w:div w:id="1460342974">
          <w:marLeft w:val="0"/>
          <w:marRight w:val="0"/>
          <w:marTop w:val="0"/>
          <w:marBottom w:val="0"/>
          <w:divBdr>
            <w:top w:val="none" w:sz="0" w:space="0" w:color="auto"/>
            <w:left w:val="none" w:sz="0" w:space="0" w:color="auto"/>
            <w:bottom w:val="none" w:sz="0" w:space="0" w:color="auto"/>
            <w:right w:val="none" w:sz="0" w:space="0" w:color="auto"/>
          </w:divBdr>
          <w:divsChild>
            <w:div w:id="1785029161">
              <w:marLeft w:val="0"/>
              <w:marRight w:val="0"/>
              <w:marTop w:val="0"/>
              <w:marBottom w:val="0"/>
              <w:divBdr>
                <w:top w:val="none" w:sz="0" w:space="0" w:color="auto"/>
                <w:left w:val="none" w:sz="0" w:space="0" w:color="auto"/>
                <w:bottom w:val="none" w:sz="0" w:space="0" w:color="auto"/>
                <w:right w:val="none" w:sz="0" w:space="0" w:color="auto"/>
              </w:divBdr>
            </w:div>
          </w:divsChild>
        </w:div>
        <w:div w:id="1468619950">
          <w:marLeft w:val="0"/>
          <w:marRight w:val="0"/>
          <w:marTop w:val="0"/>
          <w:marBottom w:val="0"/>
          <w:divBdr>
            <w:top w:val="none" w:sz="0" w:space="0" w:color="auto"/>
            <w:left w:val="none" w:sz="0" w:space="0" w:color="auto"/>
            <w:bottom w:val="none" w:sz="0" w:space="0" w:color="auto"/>
            <w:right w:val="none" w:sz="0" w:space="0" w:color="auto"/>
          </w:divBdr>
          <w:divsChild>
            <w:div w:id="724255197">
              <w:marLeft w:val="0"/>
              <w:marRight w:val="0"/>
              <w:marTop w:val="0"/>
              <w:marBottom w:val="0"/>
              <w:divBdr>
                <w:top w:val="none" w:sz="0" w:space="0" w:color="auto"/>
                <w:left w:val="none" w:sz="0" w:space="0" w:color="auto"/>
                <w:bottom w:val="none" w:sz="0" w:space="0" w:color="auto"/>
                <w:right w:val="none" w:sz="0" w:space="0" w:color="auto"/>
              </w:divBdr>
            </w:div>
          </w:divsChild>
        </w:div>
        <w:div w:id="1479767646">
          <w:marLeft w:val="0"/>
          <w:marRight w:val="0"/>
          <w:marTop w:val="0"/>
          <w:marBottom w:val="0"/>
          <w:divBdr>
            <w:top w:val="none" w:sz="0" w:space="0" w:color="auto"/>
            <w:left w:val="none" w:sz="0" w:space="0" w:color="auto"/>
            <w:bottom w:val="none" w:sz="0" w:space="0" w:color="auto"/>
            <w:right w:val="none" w:sz="0" w:space="0" w:color="auto"/>
          </w:divBdr>
          <w:divsChild>
            <w:div w:id="1396246701">
              <w:marLeft w:val="0"/>
              <w:marRight w:val="0"/>
              <w:marTop w:val="0"/>
              <w:marBottom w:val="0"/>
              <w:divBdr>
                <w:top w:val="none" w:sz="0" w:space="0" w:color="auto"/>
                <w:left w:val="none" w:sz="0" w:space="0" w:color="auto"/>
                <w:bottom w:val="none" w:sz="0" w:space="0" w:color="auto"/>
                <w:right w:val="none" w:sz="0" w:space="0" w:color="auto"/>
              </w:divBdr>
              <w:divsChild>
                <w:div w:id="1666547172">
                  <w:marLeft w:val="0"/>
                  <w:marRight w:val="0"/>
                  <w:marTop w:val="0"/>
                  <w:marBottom w:val="0"/>
                  <w:divBdr>
                    <w:top w:val="none" w:sz="0" w:space="0" w:color="auto"/>
                    <w:left w:val="none" w:sz="0" w:space="0" w:color="auto"/>
                    <w:bottom w:val="none" w:sz="0" w:space="0" w:color="auto"/>
                    <w:right w:val="none" w:sz="0" w:space="0" w:color="auto"/>
                  </w:divBdr>
                  <w:divsChild>
                    <w:div w:id="13658148">
                      <w:marLeft w:val="0"/>
                      <w:marRight w:val="0"/>
                      <w:marTop w:val="0"/>
                      <w:marBottom w:val="0"/>
                      <w:divBdr>
                        <w:top w:val="none" w:sz="0" w:space="0" w:color="auto"/>
                        <w:left w:val="none" w:sz="0" w:space="0" w:color="auto"/>
                        <w:bottom w:val="none" w:sz="0" w:space="0" w:color="auto"/>
                        <w:right w:val="none" w:sz="0" w:space="0" w:color="auto"/>
                      </w:divBdr>
                    </w:div>
                    <w:div w:id="13918722">
                      <w:marLeft w:val="0"/>
                      <w:marRight w:val="0"/>
                      <w:marTop w:val="0"/>
                      <w:marBottom w:val="0"/>
                      <w:divBdr>
                        <w:top w:val="none" w:sz="0" w:space="0" w:color="auto"/>
                        <w:left w:val="none" w:sz="0" w:space="0" w:color="auto"/>
                        <w:bottom w:val="none" w:sz="0" w:space="0" w:color="auto"/>
                        <w:right w:val="none" w:sz="0" w:space="0" w:color="auto"/>
                      </w:divBdr>
                    </w:div>
                    <w:div w:id="61563704">
                      <w:marLeft w:val="0"/>
                      <w:marRight w:val="0"/>
                      <w:marTop w:val="0"/>
                      <w:marBottom w:val="0"/>
                      <w:divBdr>
                        <w:top w:val="none" w:sz="0" w:space="0" w:color="auto"/>
                        <w:left w:val="none" w:sz="0" w:space="0" w:color="auto"/>
                        <w:bottom w:val="none" w:sz="0" w:space="0" w:color="auto"/>
                        <w:right w:val="none" w:sz="0" w:space="0" w:color="auto"/>
                      </w:divBdr>
                    </w:div>
                    <w:div w:id="86729030">
                      <w:marLeft w:val="0"/>
                      <w:marRight w:val="0"/>
                      <w:marTop w:val="0"/>
                      <w:marBottom w:val="0"/>
                      <w:divBdr>
                        <w:top w:val="none" w:sz="0" w:space="0" w:color="auto"/>
                        <w:left w:val="none" w:sz="0" w:space="0" w:color="auto"/>
                        <w:bottom w:val="none" w:sz="0" w:space="0" w:color="auto"/>
                        <w:right w:val="none" w:sz="0" w:space="0" w:color="auto"/>
                      </w:divBdr>
                    </w:div>
                    <w:div w:id="112334142">
                      <w:marLeft w:val="0"/>
                      <w:marRight w:val="0"/>
                      <w:marTop w:val="0"/>
                      <w:marBottom w:val="0"/>
                      <w:divBdr>
                        <w:top w:val="none" w:sz="0" w:space="0" w:color="auto"/>
                        <w:left w:val="none" w:sz="0" w:space="0" w:color="auto"/>
                        <w:bottom w:val="none" w:sz="0" w:space="0" w:color="auto"/>
                        <w:right w:val="none" w:sz="0" w:space="0" w:color="auto"/>
                      </w:divBdr>
                    </w:div>
                    <w:div w:id="114447116">
                      <w:marLeft w:val="0"/>
                      <w:marRight w:val="0"/>
                      <w:marTop w:val="0"/>
                      <w:marBottom w:val="0"/>
                      <w:divBdr>
                        <w:top w:val="none" w:sz="0" w:space="0" w:color="auto"/>
                        <w:left w:val="none" w:sz="0" w:space="0" w:color="auto"/>
                        <w:bottom w:val="none" w:sz="0" w:space="0" w:color="auto"/>
                        <w:right w:val="none" w:sz="0" w:space="0" w:color="auto"/>
                      </w:divBdr>
                    </w:div>
                    <w:div w:id="165679439">
                      <w:marLeft w:val="0"/>
                      <w:marRight w:val="0"/>
                      <w:marTop w:val="0"/>
                      <w:marBottom w:val="0"/>
                      <w:divBdr>
                        <w:top w:val="none" w:sz="0" w:space="0" w:color="auto"/>
                        <w:left w:val="none" w:sz="0" w:space="0" w:color="auto"/>
                        <w:bottom w:val="none" w:sz="0" w:space="0" w:color="auto"/>
                        <w:right w:val="none" w:sz="0" w:space="0" w:color="auto"/>
                      </w:divBdr>
                    </w:div>
                    <w:div w:id="218170306">
                      <w:marLeft w:val="0"/>
                      <w:marRight w:val="0"/>
                      <w:marTop w:val="0"/>
                      <w:marBottom w:val="0"/>
                      <w:divBdr>
                        <w:top w:val="none" w:sz="0" w:space="0" w:color="auto"/>
                        <w:left w:val="none" w:sz="0" w:space="0" w:color="auto"/>
                        <w:bottom w:val="none" w:sz="0" w:space="0" w:color="auto"/>
                        <w:right w:val="none" w:sz="0" w:space="0" w:color="auto"/>
                      </w:divBdr>
                    </w:div>
                    <w:div w:id="256793370">
                      <w:marLeft w:val="0"/>
                      <w:marRight w:val="0"/>
                      <w:marTop w:val="0"/>
                      <w:marBottom w:val="0"/>
                      <w:divBdr>
                        <w:top w:val="none" w:sz="0" w:space="0" w:color="auto"/>
                        <w:left w:val="none" w:sz="0" w:space="0" w:color="auto"/>
                        <w:bottom w:val="none" w:sz="0" w:space="0" w:color="auto"/>
                        <w:right w:val="none" w:sz="0" w:space="0" w:color="auto"/>
                      </w:divBdr>
                    </w:div>
                    <w:div w:id="323358982">
                      <w:marLeft w:val="0"/>
                      <w:marRight w:val="0"/>
                      <w:marTop w:val="0"/>
                      <w:marBottom w:val="0"/>
                      <w:divBdr>
                        <w:top w:val="none" w:sz="0" w:space="0" w:color="auto"/>
                        <w:left w:val="none" w:sz="0" w:space="0" w:color="auto"/>
                        <w:bottom w:val="none" w:sz="0" w:space="0" w:color="auto"/>
                        <w:right w:val="none" w:sz="0" w:space="0" w:color="auto"/>
                      </w:divBdr>
                    </w:div>
                    <w:div w:id="330832653">
                      <w:marLeft w:val="0"/>
                      <w:marRight w:val="0"/>
                      <w:marTop w:val="0"/>
                      <w:marBottom w:val="0"/>
                      <w:divBdr>
                        <w:top w:val="none" w:sz="0" w:space="0" w:color="auto"/>
                        <w:left w:val="none" w:sz="0" w:space="0" w:color="auto"/>
                        <w:bottom w:val="none" w:sz="0" w:space="0" w:color="auto"/>
                        <w:right w:val="none" w:sz="0" w:space="0" w:color="auto"/>
                      </w:divBdr>
                    </w:div>
                    <w:div w:id="333531383">
                      <w:marLeft w:val="0"/>
                      <w:marRight w:val="0"/>
                      <w:marTop w:val="0"/>
                      <w:marBottom w:val="0"/>
                      <w:divBdr>
                        <w:top w:val="none" w:sz="0" w:space="0" w:color="auto"/>
                        <w:left w:val="none" w:sz="0" w:space="0" w:color="auto"/>
                        <w:bottom w:val="none" w:sz="0" w:space="0" w:color="auto"/>
                        <w:right w:val="none" w:sz="0" w:space="0" w:color="auto"/>
                      </w:divBdr>
                    </w:div>
                    <w:div w:id="337662641">
                      <w:marLeft w:val="0"/>
                      <w:marRight w:val="0"/>
                      <w:marTop w:val="0"/>
                      <w:marBottom w:val="0"/>
                      <w:divBdr>
                        <w:top w:val="none" w:sz="0" w:space="0" w:color="auto"/>
                        <w:left w:val="none" w:sz="0" w:space="0" w:color="auto"/>
                        <w:bottom w:val="none" w:sz="0" w:space="0" w:color="auto"/>
                        <w:right w:val="none" w:sz="0" w:space="0" w:color="auto"/>
                      </w:divBdr>
                    </w:div>
                    <w:div w:id="482162203">
                      <w:marLeft w:val="0"/>
                      <w:marRight w:val="0"/>
                      <w:marTop w:val="0"/>
                      <w:marBottom w:val="0"/>
                      <w:divBdr>
                        <w:top w:val="none" w:sz="0" w:space="0" w:color="auto"/>
                        <w:left w:val="none" w:sz="0" w:space="0" w:color="auto"/>
                        <w:bottom w:val="none" w:sz="0" w:space="0" w:color="auto"/>
                        <w:right w:val="none" w:sz="0" w:space="0" w:color="auto"/>
                      </w:divBdr>
                    </w:div>
                    <w:div w:id="508178508">
                      <w:marLeft w:val="0"/>
                      <w:marRight w:val="0"/>
                      <w:marTop w:val="0"/>
                      <w:marBottom w:val="0"/>
                      <w:divBdr>
                        <w:top w:val="none" w:sz="0" w:space="0" w:color="auto"/>
                        <w:left w:val="none" w:sz="0" w:space="0" w:color="auto"/>
                        <w:bottom w:val="none" w:sz="0" w:space="0" w:color="auto"/>
                        <w:right w:val="none" w:sz="0" w:space="0" w:color="auto"/>
                      </w:divBdr>
                    </w:div>
                    <w:div w:id="657539127">
                      <w:marLeft w:val="0"/>
                      <w:marRight w:val="0"/>
                      <w:marTop w:val="0"/>
                      <w:marBottom w:val="0"/>
                      <w:divBdr>
                        <w:top w:val="none" w:sz="0" w:space="0" w:color="auto"/>
                        <w:left w:val="none" w:sz="0" w:space="0" w:color="auto"/>
                        <w:bottom w:val="none" w:sz="0" w:space="0" w:color="auto"/>
                        <w:right w:val="none" w:sz="0" w:space="0" w:color="auto"/>
                      </w:divBdr>
                    </w:div>
                    <w:div w:id="663582752">
                      <w:marLeft w:val="0"/>
                      <w:marRight w:val="0"/>
                      <w:marTop w:val="0"/>
                      <w:marBottom w:val="0"/>
                      <w:divBdr>
                        <w:top w:val="none" w:sz="0" w:space="0" w:color="auto"/>
                        <w:left w:val="none" w:sz="0" w:space="0" w:color="auto"/>
                        <w:bottom w:val="none" w:sz="0" w:space="0" w:color="auto"/>
                        <w:right w:val="none" w:sz="0" w:space="0" w:color="auto"/>
                      </w:divBdr>
                    </w:div>
                    <w:div w:id="773935459">
                      <w:marLeft w:val="0"/>
                      <w:marRight w:val="0"/>
                      <w:marTop w:val="0"/>
                      <w:marBottom w:val="0"/>
                      <w:divBdr>
                        <w:top w:val="none" w:sz="0" w:space="0" w:color="auto"/>
                        <w:left w:val="none" w:sz="0" w:space="0" w:color="auto"/>
                        <w:bottom w:val="none" w:sz="0" w:space="0" w:color="auto"/>
                        <w:right w:val="none" w:sz="0" w:space="0" w:color="auto"/>
                      </w:divBdr>
                    </w:div>
                    <w:div w:id="966542423">
                      <w:marLeft w:val="0"/>
                      <w:marRight w:val="0"/>
                      <w:marTop w:val="0"/>
                      <w:marBottom w:val="0"/>
                      <w:divBdr>
                        <w:top w:val="none" w:sz="0" w:space="0" w:color="auto"/>
                        <w:left w:val="none" w:sz="0" w:space="0" w:color="auto"/>
                        <w:bottom w:val="none" w:sz="0" w:space="0" w:color="auto"/>
                        <w:right w:val="none" w:sz="0" w:space="0" w:color="auto"/>
                      </w:divBdr>
                    </w:div>
                    <w:div w:id="986085741">
                      <w:marLeft w:val="0"/>
                      <w:marRight w:val="0"/>
                      <w:marTop w:val="0"/>
                      <w:marBottom w:val="0"/>
                      <w:divBdr>
                        <w:top w:val="none" w:sz="0" w:space="0" w:color="auto"/>
                        <w:left w:val="none" w:sz="0" w:space="0" w:color="auto"/>
                        <w:bottom w:val="none" w:sz="0" w:space="0" w:color="auto"/>
                        <w:right w:val="none" w:sz="0" w:space="0" w:color="auto"/>
                      </w:divBdr>
                    </w:div>
                    <w:div w:id="1103842157">
                      <w:marLeft w:val="0"/>
                      <w:marRight w:val="0"/>
                      <w:marTop w:val="0"/>
                      <w:marBottom w:val="0"/>
                      <w:divBdr>
                        <w:top w:val="none" w:sz="0" w:space="0" w:color="auto"/>
                        <w:left w:val="none" w:sz="0" w:space="0" w:color="auto"/>
                        <w:bottom w:val="none" w:sz="0" w:space="0" w:color="auto"/>
                        <w:right w:val="none" w:sz="0" w:space="0" w:color="auto"/>
                      </w:divBdr>
                    </w:div>
                    <w:div w:id="1175801607">
                      <w:marLeft w:val="0"/>
                      <w:marRight w:val="0"/>
                      <w:marTop w:val="0"/>
                      <w:marBottom w:val="0"/>
                      <w:divBdr>
                        <w:top w:val="none" w:sz="0" w:space="0" w:color="auto"/>
                        <w:left w:val="none" w:sz="0" w:space="0" w:color="auto"/>
                        <w:bottom w:val="none" w:sz="0" w:space="0" w:color="auto"/>
                        <w:right w:val="none" w:sz="0" w:space="0" w:color="auto"/>
                      </w:divBdr>
                    </w:div>
                    <w:div w:id="1187713265">
                      <w:marLeft w:val="0"/>
                      <w:marRight w:val="0"/>
                      <w:marTop w:val="0"/>
                      <w:marBottom w:val="0"/>
                      <w:divBdr>
                        <w:top w:val="none" w:sz="0" w:space="0" w:color="auto"/>
                        <w:left w:val="none" w:sz="0" w:space="0" w:color="auto"/>
                        <w:bottom w:val="none" w:sz="0" w:space="0" w:color="auto"/>
                        <w:right w:val="none" w:sz="0" w:space="0" w:color="auto"/>
                      </w:divBdr>
                    </w:div>
                    <w:div w:id="1188448894">
                      <w:marLeft w:val="0"/>
                      <w:marRight w:val="0"/>
                      <w:marTop w:val="0"/>
                      <w:marBottom w:val="0"/>
                      <w:divBdr>
                        <w:top w:val="none" w:sz="0" w:space="0" w:color="auto"/>
                        <w:left w:val="none" w:sz="0" w:space="0" w:color="auto"/>
                        <w:bottom w:val="none" w:sz="0" w:space="0" w:color="auto"/>
                        <w:right w:val="none" w:sz="0" w:space="0" w:color="auto"/>
                      </w:divBdr>
                    </w:div>
                    <w:div w:id="1244335485">
                      <w:marLeft w:val="0"/>
                      <w:marRight w:val="0"/>
                      <w:marTop w:val="0"/>
                      <w:marBottom w:val="0"/>
                      <w:divBdr>
                        <w:top w:val="none" w:sz="0" w:space="0" w:color="auto"/>
                        <w:left w:val="none" w:sz="0" w:space="0" w:color="auto"/>
                        <w:bottom w:val="none" w:sz="0" w:space="0" w:color="auto"/>
                        <w:right w:val="none" w:sz="0" w:space="0" w:color="auto"/>
                      </w:divBdr>
                    </w:div>
                    <w:div w:id="1261834234">
                      <w:marLeft w:val="0"/>
                      <w:marRight w:val="0"/>
                      <w:marTop w:val="0"/>
                      <w:marBottom w:val="0"/>
                      <w:divBdr>
                        <w:top w:val="none" w:sz="0" w:space="0" w:color="auto"/>
                        <w:left w:val="none" w:sz="0" w:space="0" w:color="auto"/>
                        <w:bottom w:val="none" w:sz="0" w:space="0" w:color="auto"/>
                        <w:right w:val="none" w:sz="0" w:space="0" w:color="auto"/>
                      </w:divBdr>
                    </w:div>
                    <w:div w:id="1273199911">
                      <w:marLeft w:val="0"/>
                      <w:marRight w:val="0"/>
                      <w:marTop w:val="0"/>
                      <w:marBottom w:val="0"/>
                      <w:divBdr>
                        <w:top w:val="none" w:sz="0" w:space="0" w:color="auto"/>
                        <w:left w:val="none" w:sz="0" w:space="0" w:color="auto"/>
                        <w:bottom w:val="none" w:sz="0" w:space="0" w:color="auto"/>
                        <w:right w:val="none" w:sz="0" w:space="0" w:color="auto"/>
                      </w:divBdr>
                    </w:div>
                    <w:div w:id="1372000834">
                      <w:marLeft w:val="0"/>
                      <w:marRight w:val="0"/>
                      <w:marTop w:val="0"/>
                      <w:marBottom w:val="0"/>
                      <w:divBdr>
                        <w:top w:val="none" w:sz="0" w:space="0" w:color="auto"/>
                        <w:left w:val="none" w:sz="0" w:space="0" w:color="auto"/>
                        <w:bottom w:val="none" w:sz="0" w:space="0" w:color="auto"/>
                        <w:right w:val="none" w:sz="0" w:space="0" w:color="auto"/>
                      </w:divBdr>
                    </w:div>
                    <w:div w:id="1390615853">
                      <w:marLeft w:val="0"/>
                      <w:marRight w:val="0"/>
                      <w:marTop w:val="0"/>
                      <w:marBottom w:val="0"/>
                      <w:divBdr>
                        <w:top w:val="none" w:sz="0" w:space="0" w:color="auto"/>
                        <w:left w:val="none" w:sz="0" w:space="0" w:color="auto"/>
                        <w:bottom w:val="none" w:sz="0" w:space="0" w:color="auto"/>
                        <w:right w:val="none" w:sz="0" w:space="0" w:color="auto"/>
                      </w:divBdr>
                    </w:div>
                    <w:div w:id="1415513493">
                      <w:marLeft w:val="0"/>
                      <w:marRight w:val="0"/>
                      <w:marTop w:val="0"/>
                      <w:marBottom w:val="0"/>
                      <w:divBdr>
                        <w:top w:val="none" w:sz="0" w:space="0" w:color="auto"/>
                        <w:left w:val="none" w:sz="0" w:space="0" w:color="auto"/>
                        <w:bottom w:val="none" w:sz="0" w:space="0" w:color="auto"/>
                        <w:right w:val="none" w:sz="0" w:space="0" w:color="auto"/>
                      </w:divBdr>
                    </w:div>
                    <w:div w:id="1430615869">
                      <w:marLeft w:val="0"/>
                      <w:marRight w:val="0"/>
                      <w:marTop w:val="0"/>
                      <w:marBottom w:val="0"/>
                      <w:divBdr>
                        <w:top w:val="none" w:sz="0" w:space="0" w:color="auto"/>
                        <w:left w:val="none" w:sz="0" w:space="0" w:color="auto"/>
                        <w:bottom w:val="none" w:sz="0" w:space="0" w:color="auto"/>
                        <w:right w:val="none" w:sz="0" w:space="0" w:color="auto"/>
                      </w:divBdr>
                    </w:div>
                    <w:div w:id="1549874215">
                      <w:marLeft w:val="0"/>
                      <w:marRight w:val="0"/>
                      <w:marTop w:val="0"/>
                      <w:marBottom w:val="0"/>
                      <w:divBdr>
                        <w:top w:val="none" w:sz="0" w:space="0" w:color="auto"/>
                        <w:left w:val="none" w:sz="0" w:space="0" w:color="auto"/>
                        <w:bottom w:val="none" w:sz="0" w:space="0" w:color="auto"/>
                        <w:right w:val="none" w:sz="0" w:space="0" w:color="auto"/>
                      </w:divBdr>
                    </w:div>
                    <w:div w:id="1643971551">
                      <w:marLeft w:val="0"/>
                      <w:marRight w:val="0"/>
                      <w:marTop w:val="0"/>
                      <w:marBottom w:val="0"/>
                      <w:divBdr>
                        <w:top w:val="none" w:sz="0" w:space="0" w:color="auto"/>
                        <w:left w:val="none" w:sz="0" w:space="0" w:color="auto"/>
                        <w:bottom w:val="none" w:sz="0" w:space="0" w:color="auto"/>
                        <w:right w:val="none" w:sz="0" w:space="0" w:color="auto"/>
                      </w:divBdr>
                    </w:div>
                    <w:div w:id="1649674823">
                      <w:marLeft w:val="0"/>
                      <w:marRight w:val="0"/>
                      <w:marTop w:val="0"/>
                      <w:marBottom w:val="0"/>
                      <w:divBdr>
                        <w:top w:val="none" w:sz="0" w:space="0" w:color="auto"/>
                        <w:left w:val="none" w:sz="0" w:space="0" w:color="auto"/>
                        <w:bottom w:val="none" w:sz="0" w:space="0" w:color="auto"/>
                        <w:right w:val="none" w:sz="0" w:space="0" w:color="auto"/>
                      </w:divBdr>
                    </w:div>
                    <w:div w:id="1829320191">
                      <w:marLeft w:val="0"/>
                      <w:marRight w:val="0"/>
                      <w:marTop w:val="0"/>
                      <w:marBottom w:val="0"/>
                      <w:divBdr>
                        <w:top w:val="none" w:sz="0" w:space="0" w:color="auto"/>
                        <w:left w:val="none" w:sz="0" w:space="0" w:color="auto"/>
                        <w:bottom w:val="none" w:sz="0" w:space="0" w:color="auto"/>
                        <w:right w:val="none" w:sz="0" w:space="0" w:color="auto"/>
                      </w:divBdr>
                    </w:div>
                    <w:div w:id="1946616190">
                      <w:marLeft w:val="0"/>
                      <w:marRight w:val="0"/>
                      <w:marTop w:val="0"/>
                      <w:marBottom w:val="0"/>
                      <w:divBdr>
                        <w:top w:val="none" w:sz="0" w:space="0" w:color="auto"/>
                        <w:left w:val="none" w:sz="0" w:space="0" w:color="auto"/>
                        <w:bottom w:val="none" w:sz="0" w:space="0" w:color="auto"/>
                        <w:right w:val="none" w:sz="0" w:space="0" w:color="auto"/>
                      </w:divBdr>
                    </w:div>
                    <w:div w:id="1961372900">
                      <w:marLeft w:val="0"/>
                      <w:marRight w:val="0"/>
                      <w:marTop w:val="0"/>
                      <w:marBottom w:val="0"/>
                      <w:divBdr>
                        <w:top w:val="none" w:sz="0" w:space="0" w:color="auto"/>
                        <w:left w:val="none" w:sz="0" w:space="0" w:color="auto"/>
                        <w:bottom w:val="none" w:sz="0" w:space="0" w:color="auto"/>
                        <w:right w:val="none" w:sz="0" w:space="0" w:color="auto"/>
                      </w:divBdr>
                    </w:div>
                    <w:div w:id="2003510472">
                      <w:marLeft w:val="0"/>
                      <w:marRight w:val="0"/>
                      <w:marTop w:val="0"/>
                      <w:marBottom w:val="0"/>
                      <w:divBdr>
                        <w:top w:val="none" w:sz="0" w:space="0" w:color="auto"/>
                        <w:left w:val="none" w:sz="0" w:space="0" w:color="auto"/>
                        <w:bottom w:val="none" w:sz="0" w:space="0" w:color="auto"/>
                        <w:right w:val="none" w:sz="0" w:space="0" w:color="auto"/>
                      </w:divBdr>
                    </w:div>
                    <w:div w:id="2037848341">
                      <w:marLeft w:val="0"/>
                      <w:marRight w:val="0"/>
                      <w:marTop w:val="0"/>
                      <w:marBottom w:val="0"/>
                      <w:divBdr>
                        <w:top w:val="none" w:sz="0" w:space="0" w:color="auto"/>
                        <w:left w:val="none" w:sz="0" w:space="0" w:color="auto"/>
                        <w:bottom w:val="none" w:sz="0" w:space="0" w:color="auto"/>
                        <w:right w:val="none" w:sz="0" w:space="0" w:color="auto"/>
                      </w:divBdr>
                    </w:div>
                    <w:div w:id="206753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927577">
          <w:marLeft w:val="0"/>
          <w:marRight w:val="0"/>
          <w:marTop w:val="0"/>
          <w:marBottom w:val="0"/>
          <w:divBdr>
            <w:top w:val="none" w:sz="0" w:space="0" w:color="auto"/>
            <w:left w:val="none" w:sz="0" w:space="0" w:color="auto"/>
            <w:bottom w:val="none" w:sz="0" w:space="0" w:color="auto"/>
            <w:right w:val="none" w:sz="0" w:space="0" w:color="auto"/>
          </w:divBdr>
          <w:divsChild>
            <w:div w:id="1028876808">
              <w:marLeft w:val="0"/>
              <w:marRight w:val="0"/>
              <w:marTop w:val="0"/>
              <w:marBottom w:val="0"/>
              <w:divBdr>
                <w:top w:val="none" w:sz="0" w:space="0" w:color="auto"/>
                <w:left w:val="none" w:sz="0" w:space="0" w:color="auto"/>
                <w:bottom w:val="none" w:sz="0" w:space="0" w:color="auto"/>
                <w:right w:val="none" w:sz="0" w:space="0" w:color="auto"/>
              </w:divBdr>
            </w:div>
          </w:divsChild>
        </w:div>
        <w:div w:id="1492987640">
          <w:marLeft w:val="0"/>
          <w:marRight w:val="0"/>
          <w:marTop w:val="0"/>
          <w:marBottom w:val="0"/>
          <w:divBdr>
            <w:top w:val="none" w:sz="0" w:space="0" w:color="auto"/>
            <w:left w:val="none" w:sz="0" w:space="0" w:color="auto"/>
            <w:bottom w:val="none" w:sz="0" w:space="0" w:color="auto"/>
            <w:right w:val="none" w:sz="0" w:space="0" w:color="auto"/>
          </w:divBdr>
          <w:divsChild>
            <w:div w:id="1327442879">
              <w:marLeft w:val="0"/>
              <w:marRight w:val="0"/>
              <w:marTop w:val="0"/>
              <w:marBottom w:val="0"/>
              <w:divBdr>
                <w:top w:val="none" w:sz="0" w:space="0" w:color="auto"/>
                <w:left w:val="none" w:sz="0" w:space="0" w:color="auto"/>
                <w:bottom w:val="none" w:sz="0" w:space="0" w:color="auto"/>
                <w:right w:val="none" w:sz="0" w:space="0" w:color="auto"/>
              </w:divBdr>
            </w:div>
          </w:divsChild>
        </w:div>
        <w:div w:id="1494955258">
          <w:marLeft w:val="0"/>
          <w:marRight w:val="0"/>
          <w:marTop w:val="0"/>
          <w:marBottom w:val="0"/>
          <w:divBdr>
            <w:top w:val="none" w:sz="0" w:space="0" w:color="auto"/>
            <w:left w:val="none" w:sz="0" w:space="0" w:color="auto"/>
            <w:bottom w:val="none" w:sz="0" w:space="0" w:color="auto"/>
            <w:right w:val="none" w:sz="0" w:space="0" w:color="auto"/>
          </w:divBdr>
          <w:divsChild>
            <w:div w:id="1136021081">
              <w:marLeft w:val="0"/>
              <w:marRight w:val="0"/>
              <w:marTop w:val="0"/>
              <w:marBottom w:val="0"/>
              <w:divBdr>
                <w:top w:val="none" w:sz="0" w:space="0" w:color="auto"/>
                <w:left w:val="none" w:sz="0" w:space="0" w:color="auto"/>
                <w:bottom w:val="none" w:sz="0" w:space="0" w:color="auto"/>
                <w:right w:val="none" w:sz="0" w:space="0" w:color="auto"/>
              </w:divBdr>
            </w:div>
          </w:divsChild>
        </w:div>
        <w:div w:id="1518619839">
          <w:marLeft w:val="0"/>
          <w:marRight w:val="0"/>
          <w:marTop w:val="0"/>
          <w:marBottom w:val="0"/>
          <w:divBdr>
            <w:top w:val="none" w:sz="0" w:space="0" w:color="auto"/>
            <w:left w:val="none" w:sz="0" w:space="0" w:color="auto"/>
            <w:bottom w:val="none" w:sz="0" w:space="0" w:color="auto"/>
            <w:right w:val="none" w:sz="0" w:space="0" w:color="auto"/>
          </w:divBdr>
          <w:divsChild>
            <w:div w:id="2131893125">
              <w:marLeft w:val="0"/>
              <w:marRight w:val="0"/>
              <w:marTop w:val="0"/>
              <w:marBottom w:val="0"/>
              <w:divBdr>
                <w:top w:val="none" w:sz="0" w:space="0" w:color="auto"/>
                <w:left w:val="none" w:sz="0" w:space="0" w:color="auto"/>
                <w:bottom w:val="none" w:sz="0" w:space="0" w:color="auto"/>
                <w:right w:val="none" w:sz="0" w:space="0" w:color="auto"/>
              </w:divBdr>
            </w:div>
          </w:divsChild>
        </w:div>
        <w:div w:id="1549030726">
          <w:marLeft w:val="0"/>
          <w:marRight w:val="0"/>
          <w:marTop w:val="0"/>
          <w:marBottom w:val="0"/>
          <w:divBdr>
            <w:top w:val="none" w:sz="0" w:space="0" w:color="auto"/>
            <w:left w:val="none" w:sz="0" w:space="0" w:color="auto"/>
            <w:bottom w:val="none" w:sz="0" w:space="0" w:color="auto"/>
            <w:right w:val="none" w:sz="0" w:space="0" w:color="auto"/>
          </w:divBdr>
          <w:divsChild>
            <w:div w:id="591167349">
              <w:marLeft w:val="0"/>
              <w:marRight w:val="0"/>
              <w:marTop w:val="0"/>
              <w:marBottom w:val="0"/>
              <w:divBdr>
                <w:top w:val="none" w:sz="0" w:space="0" w:color="auto"/>
                <w:left w:val="none" w:sz="0" w:space="0" w:color="auto"/>
                <w:bottom w:val="none" w:sz="0" w:space="0" w:color="auto"/>
                <w:right w:val="none" w:sz="0" w:space="0" w:color="auto"/>
              </w:divBdr>
            </w:div>
          </w:divsChild>
        </w:div>
        <w:div w:id="1561475045">
          <w:marLeft w:val="0"/>
          <w:marRight w:val="0"/>
          <w:marTop w:val="0"/>
          <w:marBottom w:val="0"/>
          <w:divBdr>
            <w:top w:val="none" w:sz="0" w:space="0" w:color="auto"/>
            <w:left w:val="none" w:sz="0" w:space="0" w:color="auto"/>
            <w:bottom w:val="none" w:sz="0" w:space="0" w:color="auto"/>
            <w:right w:val="none" w:sz="0" w:space="0" w:color="auto"/>
          </w:divBdr>
          <w:divsChild>
            <w:div w:id="1791623961">
              <w:marLeft w:val="0"/>
              <w:marRight w:val="0"/>
              <w:marTop w:val="0"/>
              <w:marBottom w:val="0"/>
              <w:divBdr>
                <w:top w:val="none" w:sz="0" w:space="0" w:color="auto"/>
                <w:left w:val="none" w:sz="0" w:space="0" w:color="auto"/>
                <w:bottom w:val="none" w:sz="0" w:space="0" w:color="auto"/>
                <w:right w:val="none" w:sz="0" w:space="0" w:color="auto"/>
              </w:divBdr>
            </w:div>
          </w:divsChild>
        </w:div>
        <w:div w:id="1572811321">
          <w:marLeft w:val="0"/>
          <w:marRight w:val="0"/>
          <w:marTop w:val="0"/>
          <w:marBottom w:val="0"/>
          <w:divBdr>
            <w:top w:val="none" w:sz="0" w:space="0" w:color="auto"/>
            <w:left w:val="none" w:sz="0" w:space="0" w:color="auto"/>
            <w:bottom w:val="none" w:sz="0" w:space="0" w:color="auto"/>
            <w:right w:val="none" w:sz="0" w:space="0" w:color="auto"/>
          </w:divBdr>
          <w:divsChild>
            <w:div w:id="690954048">
              <w:marLeft w:val="0"/>
              <w:marRight w:val="0"/>
              <w:marTop w:val="0"/>
              <w:marBottom w:val="0"/>
              <w:divBdr>
                <w:top w:val="none" w:sz="0" w:space="0" w:color="auto"/>
                <w:left w:val="none" w:sz="0" w:space="0" w:color="auto"/>
                <w:bottom w:val="none" w:sz="0" w:space="0" w:color="auto"/>
                <w:right w:val="none" w:sz="0" w:space="0" w:color="auto"/>
              </w:divBdr>
            </w:div>
          </w:divsChild>
        </w:div>
        <w:div w:id="1584222742">
          <w:marLeft w:val="0"/>
          <w:marRight w:val="0"/>
          <w:marTop w:val="0"/>
          <w:marBottom w:val="0"/>
          <w:divBdr>
            <w:top w:val="none" w:sz="0" w:space="0" w:color="auto"/>
            <w:left w:val="none" w:sz="0" w:space="0" w:color="auto"/>
            <w:bottom w:val="none" w:sz="0" w:space="0" w:color="auto"/>
            <w:right w:val="none" w:sz="0" w:space="0" w:color="auto"/>
          </w:divBdr>
          <w:divsChild>
            <w:div w:id="272057004">
              <w:marLeft w:val="0"/>
              <w:marRight w:val="0"/>
              <w:marTop w:val="0"/>
              <w:marBottom w:val="0"/>
              <w:divBdr>
                <w:top w:val="none" w:sz="0" w:space="0" w:color="auto"/>
                <w:left w:val="none" w:sz="0" w:space="0" w:color="auto"/>
                <w:bottom w:val="none" w:sz="0" w:space="0" w:color="auto"/>
                <w:right w:val="none" w:sz="0" w:space="0" w:color="auto"/>
              </w:divBdr>
            </w:div>
          </w:divsChild>
        </w:div>
        <w:div w:id="1645506554">
          <w:marLeft w:val="0"/>
          <w:marRight w:val="0"/>
          <w:marTop w:val="0"/>
          <w:marBottom w:val="0"/>
          <w:divBdr>
            <w:top w:val="none" w:sz="0" w:space="0" w:color="auto"/>
            <w:left w:val="none" w:sz="0" w:space="0" w:color="auto"/>
            <w:bottom w:val="none" w:sz="0" w:space="0" w:color="auto"/>
            <w:right w:val="none" w:sz="0" w:space="0" w:color="auto"/>
          </w:divBdr>
          <w:divsChild>
            <w:div w:id="930892210">
              <w:marLeft w:val="0"/>
              <w:marRight w:val="0"/>
              <w:marTop w:val="0"/>
              <w:marBottom w:val="0"/>
              <w:divBdr>
                <w:top w:val="none" w:sz="0" w:space="0" w:color="auto"/>
                <w:left w:val="none" w:sz="0" w:space="0" w:color="auto"/>
                <w:bottom w:val="none" w:sz="0" w:space="0" w:color="auto"/>
                <w:right w:val="none" w:sz="0" w:space="0" w:color="auto"/>
              </w:divBdr>
              <w:divsChild>
                <w:div w:id="93133403">
                  <w:marLeft w:val="0"/>
                  <w:marRight w:val="0"/>
                  <w:marTop w:val="0"/>
                  <w:marBottom w:val="0"/>
                  <w:divBdr>
                    <w:top w:val="none" w:sz="0" w:space="0" w:color="auto"/>
                    <w:left w:val="none" w:sz="0" w:space="0" w:color="auto"/>
                    <w:bottom w:val="none" w:sz="0" w:space="0" w:color="auto"/>
                    <w:right w:val="none" w:sz="0" w:space="0" w:color="auto"/>
                  </w:divBdr>
                  <w:divsChild>
                    <w:div w:id="12150486">
                      <w:marLeft w:val="0"/>
                      <w:marRight w:val="0"/>
                      <w:marTop w:val="0"/>
                      <w:marBottom w:val="0"/>
                      <w:divBdr>
                        <w:top w:val="none" w:sz="0" w:space="0" w:color="auto"/>
                        <w:left w:val="none" w:sz="0" w:space="0" w:color="auto"/>
                        <w:bottom w:val="none" w:sz="0" w:space="0" w:color="auto"/>
                        <w:right w:val="none" w:sz="0" w:space="0" w:color="auto"/>
                      </w:divBdr>
                    </w:div>
                    <w:div w:id="496266026">
                      <w:marLeft w:val="0"/>
                      <w:marRight w:val="0"/>
                      <w:marTop w:val="0"/>
                      <w:marBottom w:val="0"/>
                      <w:divBdr>
                        <w:top w:val="none" w:sz="0" w:space="0" w:color="auto"/>
                        <w:left w:val="none" w:sz="0" w:space="0" w:color="auto"/>
                        <w:bottom w:val="none" w:sz="0" w:space="0" w:color="auto"/>
                        <w:right w:val="none" w:sz="0" w:space="0" w:color="auto"/>
                      </w:divBdr>
                    </w:div>
                    <w:div w:id="499471905">
                      <w:marLeft w:val="0"/>
                      <w:marRight w:val="0"/>
                      <w:marTop w:val="0"/>
                      <w:marBottom w:val="0"/>
                      <w:divBdr>
                        <w:top w:val="none" w:sz="0" w:space="0" w:color="auto"/>
                        <w:left w:val="none" w:sz="0" w:space="0" w:color="auto"/>
                        <w:bottom w:val="none" w:sz="0" w:space="0" w:color="auto"/>
                        <w:right w:val="none" w:sz="0" w:space="0" w:color="auto"/>
                      </w:divBdr>
                    </w:div>
                    <w:div w:id="734670003">
                      <w:marLeft w:val="0"/>
                      <w:marRight w:val="0"/>
                      <w:marTop w:val="0"/>
                      <w:marBottom w:val="0"/>
                      <w:divBdr>
                        <w:top w:val="none" w:sz="0" w:space="0" w:color="auto"/>
                        <w:left w:val="none" w:sz="0" w:space="0" w:color="auto"/>
                        <w:bottom w:val="none" w:sz="0" w:space="0" w:color="auto"/>
                        <w:right w:val="none" w:sz="0" w:space="0" w:color="auto"/>
                      </w:divBdr>
                    </w:div>
                    <w:div w:id="966590895">
                      <w:marLeft w:val="0"/>
                      <w:marRight w:val="0"/>
                      <w:marTop w:val="0"/>
                      <w:marBottom w:val="0"/>
                      <w:divBdr>
                        <w:top w:val="none" w:sz="0" w:space="0" w:color="auto"/>
                        <w:left w:val="none" w:sz="0" w:space="0" w:color="auto"/>
                        <w:bottom w:val="none" w:sz="0" w:space="0" w:color="auto"/>
                        <w:right w:val="none" w:sz="0" w:space="0" w:color="auto"/>
                      </w:divBdr>
                    </w:div>
                    <w:div w:id="1010718348">
                      <w:marLeft w:val="0"/>
                      <w:marRight w:val="0"/>
                      <w:marTop w:val="0"/>
                      <w:marBottom w:val="0"/>
                      <w:divBdr>
                        <w:top w:val="none" w:sz="0" w:space="0" w:color="auto"/>
                        <w:left w:val="none" w:sz="0" w:space="0" w:color="auto"/>
                        <w:bottom w:val="none" w:sz="0" w:space="0" w:color="auto"/>
                        <w:right w:val="none" w:sz="0" w:space="0" w:color="auto"/>
                      </w:divBdr>
                    </w:div>
                    <w:div w:id="1161459772">
                      <w:marLeft w:val="0"/>
                      <w:marRight w:val="0"/>
                      <w:marTop w:val="0"/>
                      <w:marBottom w:val="0"/>
                      <w:divBdr>
                        <w:top w:val="none" w:sz="0" w:space="0" w:color="auto"/>
                        <w:left w:val="none" w:sz="0" w:space="0" w:color="auto"/>
                        <w:bottom w:val="none" w:sz="0" w:space="0" w:color="auto"/>
                        <w:right w:val="none" w:sz="0" w:space="0" w:color="auto"/>
                      </w:divBdr>
                    </w:div>
                    <w:div w:id="1211454239">
                      <w:marLeft w:val="0"/>
                      <w:marRight w:val="0"/>
                      <w:marTop w:val="0"/>
                      <w:marBottom w:val="0"/>
                      <w:divBdr>
                        <w:top w:val="none" w:sz="0" w:space="0" w:color="auto"/>
                        <w:left w:val="none" w:sz="0" w:space="0" w:color="auto"/>
                        <w:bottom w:val="none" w:sz="0" w:space="0" w:color="auto"/>
                        <w:right w:val="none" w:sz="0" w:space="0" w:color="auto"/>
                      </w:divBdr>
                    </w:div>
                    <w:div w:id="1313800513">
                      <w:marLeft w:val="0"/>
                      <w:marRight w:val="0"/>
                      <w:marTop w:val="0"/>
                      <w:marBottom w:val="0"/>
                      <w:divBdr>
                        <w:top w:val="none" w:sz="0" w:space="0" w:color="auto"/>
                        <w:left w:val="none" w:sz="0" w:space="0" w:color="auto"/>
                        <w:bottom w:val="none" w:sz="0" w:space="0" w:color="auto"/>
                        <w:right w:val="none" w:sz="0" w:space="0" w:color="auto"/>
                      </w:divBdr>
                    </w:div>
                    <w:div w:id="1504055490">
                      <w:marLeft w:val="0"/>
                      <w:marRight w:val="0"/>
                      <w:marTop w:val="0"/>
                      <w:marBottom w:val="0"/>
                      <w:divBdr>
                        <w:top w:val="none" w:sz="0" w:space="0" w:color="auto"/>
                        <w:left w:val="none" w:sz="0" w:space="0" w:color="auto"/>
                        <w:bottom w:val="none" w:sz="0" w:space="0" w:color="auto"/>
                        <w:right w:val="none" w:sz="0" w:space="0" w:color="auto"/>
                      </w:divBdr>
                    </w:div>
                    <w:div w:id="1626161050">
                      <w:marLeft w:val="0"/>
                      <w:marRight w:val="0"/>
                      <w:marTop w:val="0"/>
                      <w:marBottom w:val="0"/>
                      <w:divBdr>
                        <w:top w:val="none" w:sz="0" w:space="0" w:color="auto"/>
                        <w:left w:val="none" w:sz="0" w:space="0" w:color="auto"/>
                        <w:bottom w:val="none" w:sz="0" w:space="0" w:color="auto"/>
                        <w:right w:val="none" w:sz="0" w:space="0" w:color="auto"/>
                      </w:divBdr>
                    </w:div>
                    <w:div w:id="1745563853">
                      <w:marLeft w:val="0"/>
                      <w:marRight w:val="0"/>
                      <w:marTop w:val="0"/>
                      <w:marBottom w:val="0"/>
                      <w:divBdr>
                        <w:top w:val="none" w:sz="0" w:space="0" w:color="auto"/>
                        <w:left w:val="none" w:sz="0" w:space="0" w:color="auto"/>
                        <w:bottom w:val="none" w:sz="0" w:space="0" w:color="auto"/>
                        <w:right w:val="none" w:sz="0" w:space="0" w:color="auto"/>
                      </w:divBdr>
                    </w:div>
                    <w:div w:id="1790927996">
                      <w:marLeft w:val="0"/>
                      <w:marRight w:val="0"/>
                      <w:marTop w:val="0"/>
                      <w:marBottom w:val="0"/>
                      <w:divBdr>
                        <w:top w:val="none" w:sz="0" w:space="0" w:color="auto"/>
                        <w:left w:val="none" w:sz="0" w:space="0" w:color="auto"/>
                        <w:bottom w:val="none" w:sz="0" w:space="0" w:color="auto"/>
                        <w:right w:val="none" w:sz="0" w:space="0" w:color="auto"/>
                      </w:divBdr>
                    </w:div>
                    <w:div w:id="212186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337569">
          <w:marLeft w:val="0"/>
          <w:marRight w:val="0"/>
          <w:marTop w:val="0"/>
          <w:marBottom w:val="0"/>
          <w:divBdr>
            <w:top w:val="none" w:sz="0" w:space="0" w:color="auto"/>
            <w:left w:val="none" w:sz="0" w:space="0" w:color="auto"/>
            <w:bottom w:val="none" w:sz="0" w:space="0" w:color="auto"/>
            <w:right w:val="none" w:sz="0" w:space="0" w:color="auto"/>
          </w:divBdr>
          <w:divsChild>
            <w:div w:id="1428774771">
              <w:marLeft w:val="0"/>
              <w:marRight w:val="0"/>
              <w:marTop w:val="0"/>
              <w:marBottom w:val="0"/>
              <w:divBdr>
                <w:top w:val="none" w:sz="0" w:space="0" w:color="auto"/>
                <w:left w:val="none" w:sz="0" w:space="0" w:color="auto"/>
                <w:bottom w:val="none" w:sz="0" w:space="0" w:color="auto"/>
                <w:right w:val="none" w:sz="0" w:space="0" w:color="auto"/>
              </w:divBdr>
            </w:div>
          </w:divsChild>
        </w:div>
        <w:div w:id="1665204801">
          <w:marLeft w:val="0"/>
          <w:marRight w:val="0"/>
          <w:marTop w:val="0"/>
          <w:marBottom w:val="0"/>
          <w:divBdr>
            <w:top w:val="none" w:sz="0" w:space="0" w:color="auto"/>
            <w:left w:val="none" w:sz="0" w:space="0" w:color="auto"/>
            <w:bottom w:val="none" w:sz="0" w:space="0" w:color="auto"/>
            <w:right w:val="none" w:sz="0" w:space="0" w:color="auto"/>
          </w:divBdr>
        </w:div>
        <w:div w:id="1665358757">
          <w:marLeft w:val="0"/>
          <w:marRight w:val="0"/>
          <w:marTop w:val="0"/>
          <w:marBottom w:val="0"/>
          <w:divBdr>
            <w:top w:val="none" w:sz="0" w:space="0" w:color="auto"/>
            <w:left w:val="none" w:sz="0" w:space="0" w:color="auto"/>
            <w:bottom w:val="none" w:sz="0" w:space="0" w:color="auto"/>
            <w:right w:val="none" w:sz="0" w:space="0" w:color="auto"/>
          </w:divBdr>
          <w:divsChild>
            <w:div w:id="435322191">
              <w:marLeft w:val="0"/>
              <w:marRight w:val="0"/>
              <w:marTop w:val="0"/>
              <w:marBottom w:val="0"/>
              <w:divBdr>
                <w:top w:val="none" w:sz="0" w:space="0" w:color="auto"/>
                <w:left w:val="none" w:sz="0" w:space="0" w:color="auto"/>
                <w:bottom w:val="none" w:sz="0" w:space="0" w:color="auto"/>
                <w:right w:val="none" w:sz="0" w:space="0" w:color="auto"/>
              </w:divBdr>
            </w:div>
          </w:divsChild>
        </w:div>
        <w:div w:id="1675692750">
          <w:marLeft w:val="0"/>
          <w:marRight w:val="0"/>
          <w:marTop w:val="0"/>
          <w:marBottom w:val="0"/>
          <w:divBdr>
            <w:top w:val="none" w:sz="0" w:space="0" w:color="auto"/>
            <w:left w:val="none" w:sz="0" w:space="0" w:color="auto"/>
            <w:bottom w:val="none" w:sz="0" w:space="0" w:color="auto"/>
            <w:right w:val="none" w:sz="0" w:space="0" w:color="auto"/>
          </w:divBdr>
        </w:div>
        <w:div w:id="1723484883">
          <w:marLeft w:val="0"/>
          <w:marRight w:val="0"/>
          <w:marTop w:val="0"/>
          <w:marBottom w:val="0"/>
          <w:divBdr>
            <w:top w:val="none" w:sz="0" w:space="0" w:color="auto"/>
            <w:left w:val="none" w:sz="0" w:space="0" w:color="auto"/>
            <w:bottom w:val="none" w:sz="0" w:space="0" w:color="auto"/>
            <w:right w:val="none" w:sz="0" w:space="0" w:color="auto"/>
          </w:divBdr>
          <w:divsChild>
            <w:div w:id="1175463261">
              <w:marLeft w:val="0"/>
              <w:marRight w:val="0"/>
              <w:marTop w:val="0"/>
              <w:marBottom w:val="0"/>
              <w:divBdr>
                <w:top w:val="none" w:sz="0" w:space="0" w:color="auto"/>
                <w:left w:val="none" w:sz="0" w:space="0" w:color="auto"/>
                <w:bottom w:val="none" w:sz="0" w:space="0" w:color="auto"/>
                <w:right w:val="none" w:sz="0" w:space="0" w:color="auto"/>
              </w:divBdr>
            </w:div>
          </w:divsChild>
        </w:div>
        <w:div w:id="1734616665">
          <w:marLeft w:val="0"/>
          <w:marRight w:val="0"/>
          <w:marTop w:val="0"/>
          <w:marBottom w:val="0"/>
          <w:divBdr>
            <w:top w:val="none" w:sz="0" w:space="0" w:color="auto"/>
            <w:left w:val="none" w:sz="0" w:space="0" w:color="auto"/>
            <w:bottom w:val="none" w:sz="0" w:space="0" w:color="auto"/>
            <w:right w:val="none" w:sz="0" w:space="0" w:color="auto"/>
          </w:divBdr>
          <w:divsChild>
            <w:div w:id="1505171393">
              <w:marLeft w:val="0"/>
              <w:marRight w:val="0"/>
              <w:marTop w:val="0"/>
              <w:marBottom w:val="0"/>
              <w:divBdr>
                <w:top w:val="none" w:sz="0" w:space="0" w:color="auto"/>
                <w:left w:val="none" w:sz="0" w:space="0" w:color="auto"/>
                <w:bottom w:val="none" w:sz="0" w:space="0" w:color="auto"/>
                <w:right w:val="none" w:sz="0" w:space="0" w:color="auto"/>
              </w:divBdr>
            </w:div>
          </w:divsChild>
        </w:div>
        <w:div w:id="1781144580">
          <w:marLeft w:val="0"/>
          <w:marRight w:val="0"/>
          <w:marTop w:val="0"/>
          <w:marBottom w:val="0"/>
          <w:divBdr>
            <w:top w:val="none" w:sz="0" w:space="0" w:color="auto"/>
            <w:left w:val="none" w:sz="0" w:space="0" w:color="auto"/>
            <w:bottom w:val="none" w:sz="0" w:space="0" w:color="auto"/>
            <w:right w:val="none" w:sz="0" w:space="0" w:color="auto"/>
          </w:divBdr>
          <w:divsChild>
            <w:div w:id="1966348459">
              <w:marLeft w:val="0"/>
              <w:marRight w:val="0"/>
              <w:marTop w:val="0"/>
              <w:marBottom w:val="0"/>
              <w:divBdr>
                <w:top w:val="none" w:sz="0" w:space="0" w:color="auto"/>
                <w:left w:val="none" w:sz="0" w:space="0" w:color="auto"/>
                <w:bottom w:val="none" w:sz="0" w:space="0" w:color="auto"/>
                <w:right w:val="none" w:sz="0" w:space="0" w:color="auto"/>
              </w:divBdr>
            </w:div>
          </w:divsChild>
        </w:div>
        <w:div w:id="1844469135">
          <w:marLeft w:val="0"/>
          <w:marRight w:val="0"/>
          <w:marTop w:val="0"/>
          <w:marBottom w:val="0"/>
          <w:divBdr>
            <w:top w:val="none" w:sz="0" w:space="0" w:color="auto"/>
            <w:left w:val="none" w:sz="0" w:space="0" w:color="auto"/>
            <w:bottom w:val="none" w:sz="0" w:space="0" w:color="auto"/>
            <w:right w:val="none" w:sz="0" w:space="0" w:color="auto"/>
          </w:divBdr>
          <w:divsChild>
            <w:div w:id="1871720894">
              <w:marLeft w:val="0"/>
              <w:marRight w:val="0"/>
              <w:marTop w:val="0"/>
              <w:marBottom w:val="0"/>
              <w:divBdr>
                <w:top w:val="none" w:sz="0" w:space="0" w:color="auto"/>
                <w:left w:val="none" w:sz="0" w:space="0" w:color="auto"/>
                <w:bottom w:val="none" w:sz="0" w:space="0" w:color="auto"/>
                <w:right w:val="none" w:sz="0" w:space="0" w:color="auto"/>
              </w:divBdr>
            </w:div>
          </w:divsChild>
        </w:div>
        <w:div w:id="1863396220">
          <w:marLeft w:val="0"/>
          <w:marRight w:val="0"/>
          <w:marTop w:val="0"/>
          <w:marBottom w:val="0"/>
          <w:divBdr>
            <w:top w:val="none" w:sz="0" w:space="0" w:color="auto"/>
            <w:left w:val="none" w:sz="0" w:space="0" w:color="auto"/>
            <w:bottom w:val="none" w:sz="0" w:space="0" w:color="auto"/>
            <w:right w:val="none" w:sz="0" w:space="0" w:color="auto"/>
          </w:divBdr>
          <w:divsChild>
            <w:div w:id="2023433114">
              <w:marLeft w:val="0"/>
              <w:marRight w:val="0"/>
              <w:marTop w:val="0"/>
              <w:marBottom w:val="0"/>
              <w:divBdr>
                <w:top w:val="none" w:sz="0" w:space="0" w:color="auto"/>
                <w:left w:val="none" w:sz="0" w:space="0" w:color="auto"/>
                <w:bottom w:val="none" w:sz="0" w:space="0" w:color="auto"/>
                <w:right w:val="none" w:sz="0" w:space="0" w:color="auto"/>
              </w:divBdr>
            </w:div>
          </w:divsChild>
        </w:div>
        <w:div w:id="1866557041">
          <w:marLeft w:val="0"/>
          <w:marRight w:val="0"/>
          <w:marTop w:val="0"/>
          <w:marBottom w:val="0"/>
          <w:divBdr>
            <w:top w:val="none" w:sz="0" w:space="0" w:color="auto"/>
            <w:left w:val="none" w:sz="0" w:space="0" w:color="auto"/>
            <w:bottom w:val="none" w:sz="0" w:space="0" w:color="auto"/>
            <w:right w:val="none" w:sz="0" w:space="0" w:color="auto"/>
          </w:divBdr>
          <w:divsChild>
            <w:div w:id="444271526">
              <w:marLeft w:val="0"/>
              <w:marRight w:val="0"/>
              <w:marTop w:val="0"/>
              <w:marBottom w:val="0"/>
              <w:divBdr>
                <w:top w:val="none" w:sz="0" w:space="0" w:color="auto"/>
                <w:left w:val="none" w:sz="0" w:space="0" w:color="auto"/>
                <w:bottom w:val="none" w:sz="0" w:space="0" w:color="auto"/>
                <w:right w:val="none" w:sz="0" w:space="0" w:color="auto"/>
              </w:divBdr>
            </w:div>
          </w:divsChild>
        </w:div>
        <w:div w:id="1886596984">
          <w:marLeft w:val="0"/>
          <w:marRight w:val="0"/>
          <w:marTop w:val="0"/>
          <w:marBottom w:val="0"/>
          <w:divBdr>
            <w:top w:val="none" w:sz="0" w:space="0" w:color="auto"/>
            <w:left w:val="none" w:sz="0" w:space="0" w:color="auto"/>
            <w:bottom w:val="none" w:sz="0" w:space="0" w:color="auto"/>
            <w:right w:val="none" w:sz="0" w:space="0" w:color="auto"/>
          </w:divBdr>
          <w:divsChild>
            <w:div w:id="2062246228">
              <w:marLeft w:val="0"/>
              <w:marRight w:val="0"/>
              <w:marTop w:val="0"/>
              <w:marBottom w:val="0"/>
              <w:divBdr>
                <w:top w:val="none" w:sz="0" w:space="0" w:color="auto"/>
                <w:left w:val="none" w:sz="0" w:space="0" w:color="auto"/>
                <w:bottom w:val="none" w:sz="0" w:space="0" w:color="auto"/>
                <w:right w:val="none" w:sz="0" w:space="0" w:color="auto"/>
              </w:divBdr>
            </w:div>
          </w:divsChild>
        </w:div>
        <w:div w:id="1887985809">
          <w:marLeft w:val="0"/>
          <w:marRight w:val="0"/>
          <w:marTop w:val="0"/>
          <w:marBottom w:val="0"/>
          <w:divBdr>
            <w:top w:val="none" w:sz="0" w:space="0" w:color="auto"/>
            <w:left w:val="none" w:sz="0" w:space="0" w:color="auto"/>
            <w:bottom w:val="none" w:sz="0" w:space="0" w:color="auto"/>
            <w:right w:val="none" w:sz="0" w:space="0" w:color="auto"/>
          </w:divBdr>
          <w:divsChild>
            <w:div w:id="2042243491">
              <w:marLeft w:val="0"/>
              <w:marRight w:val="0"/>
              <w:marTop w:val="0"/>
              <w:marBottom w:val="0"/>
              <w:divBdr>
                <w:top w:val="none" w:sz="0" w:space="0" w:color="auto"/>
                <w:left w:val="none" w:sz="0" w:space="0" w:color="auto"/>
                <w:bottom w:val="none" w:sz="0" w:space="0" w:color="auto"/>
                <w:right w:val="none" w:sz="0" w:space="0" w:color="auto"/>
              </w:divBdr>
            </w:div>
          </w:divsChild>
        </w:div>
        <w:div w:id="1889339327">
          <w:marLeft w:val="0"/>
          <w:marRight w:val="0"/>
          <w:marTop w:val="0"/>
          <w:marBottom w:val="0"/>
          <w:divBdr>
            <w:top w:val="none" w:sz="0" w:space="0" w:color="auto"/>
            <w:left w:val="none" w:sz="0" w:space="0" w:color="auto"/>
            <w:bottom w:val="none" w:sz="0" w:space="0" w:color="auto"/>
            <w:right w:val="none" w:sz="0" w:space="0" w:color="auto"/>
          </w:divBdr>
          <w:divsChild>
            <w:div w:id="195235420">
              <w:marLeft w:val="0"/>
              <w:marRight w:val="0"/>
              <w:marTop w:val="0"/>
              <w:marBottom w:val="0"/>
              <w:divBdr>
                <w:top w:val="none" w:sz="0" w:space="0" w:color="auto"/>
                <w:left w:val="none" w:sz="0" w:space="0" w:color="auto"/>
                <w:bottom w:val="none" w:sz="0" w:space="0" w:color="auto"/>
                <w:right w:val="none" w:sz="0" w:space="0" w:color="auto"/>
              </w:divBdr>
            </w:div>
          </w:divsChild>
        </w:div>
        <w:div w:id="1892766385">
          <w:marLeft w:val="0"/>
          <w:marRight w:val="0"/>
          <w:marTop w:val="0"/>
          <w:marBottom w:val="0"/>
          <w:divBdr>
            <w:top w:val="none" w:sz="0" w:space="0" w:color="auto"/>
            <w:left w:val="none" w:sz="0" w:space="0" w:color="auto"/>
            <w:bottom w:val="none" w:sz="0" w:space="0" w:color="auto"/>
            <w:right w:val="none" w:sz="0" w:space="0" w:color="auto"/>
          </w:divBdr>
          <w:divsChild>
            <w:div w:id="1895580242">
              <w:marLeft w:val="0"/>
              <w:marRight w:val="0"/>
              <w:marTop w:val="0"/>
              <w:marBottom w:val="0"/>
              <w:divBdr>
                <w:top w:val="none" w:sz="0" w:space="0" w:color="auto"/>
                <w:left w:val="none" w:sz="0" w:space="0" w:color="auto"/>
                <w:bottom w:val="none" w:sz="0" w:space="0" w:color="auto"/>
                <w:right w:val="none" w:sz="0" w:space="0" w:color="auto"/>
              </w:divBdr>
            </w:div>
          </w:divsChild>
        </w:div>
        <w:div w:id="1893342689">
          <w:marLeft w:val="0"/>
          <w:marRight w:val="0"/>
          <w:marTop w:val="0"/>
          <w:marBottom w:val="0"/>
          <w:divBdr>
            <w:top w:val="none" w:sz="0" w:space="0" w:color="auto"/>
            <w:left w:val="none" w:sz="0" w:space="0" w:color="auto"/>
            <w:bottom w:val="none" w:sz="0" w:space="0" w:color="auto"/>
            <w:right w:val="none" w:sz="0" w:space="0" w:color="auto"/>
          </w:divBdr>
        </w:div>
        <w:div w:id="1904831711">
          <w:marLeft w:val="0"/>
          <w:marRight w:val="0"/>
          <w:marTop w:val="0"/>
          <w:marBottom w:val="0"/>
          <w:divBdr>
            <w:top w:val="none" w:sz="0" w:space="0" w:color="auto"/>
            <w:left w:val="none" w:sz="0" w:space="0" w:color="auto"/>
            <w:bottom w:val="none" w:sz="0" w:space="0" w:color="auto"/>
            <w:right w:val="none" w:sz="0" w:space="0" w:color="auto"/>
          </w:divBdr>
        </w:div>
        <w:div w:id="1906062804">
          <w:marLeft w:val="0"/>
          <w:marRight w:val="0"/>
          <w:marTop w:val="0"/>
          <w:marBottom w:val="0"/>
          <w:divBdr>
            <w:top w:val="none" w:sz="0" w:space="0" w:color="auto"/>
            <w:left w:val="none" w:sz="0" w:space="0" w:color="auto"/>
            <w:bottom w:val="none" w:sz="0" w:space="0" w:color="auto"/>
            <w:right w:val="none" w:sz="0" w:space="0" w:color="auto"/>
          </w:divBdr>
          <w:divsChild>
            <w:div w:id="28839423">
              <w:marLeft w:val="0"/>
              <w:marRight w:val="0"/>
              <w:marTop w:val="0"/>
              <w:marBottom w:val="0"/>
              <w:divBdr>
                <w:top w:val="none" w:sz="0" w:space="0" w:color="auto"/>
                <w:left w:val="none" w:sz="0" w:space="0" w:color="auto"/>
                <w:bottom w:val="none" w:sz="0" w:space="0" w:color="auto"/>
                <w:right w:val="none" w:sz="0" w:space="0" w:color="auto"/>
              </w:divBdr>
            </w:div>
          </w:divsChild>
        </w:div>
        <w:div w:id="1958216472">
          <w:marLeft w:val="0"/>
          <w:marRight w:val="0"/>
          <w:marTop w:val="0"/>
          <w:marBottom w:val="0"/>
          <w:divBdr>
            <w:top w:val="none" w:sz="0" w:space="0" w:color="auto"/>
            <w:left w:val="none" w:sz="0" w:space="0" w:color="auto"/>
            <w:bottom w:val="none" w:sz="0" w:space="0" w:color="auto"/>
            <w:right w:val="none" w:sz="0" w:space="0" w:color="auto"/>
          </w:divBdr>
        </w:div>
        <w:div w:id="1958481973">
          <w:marLeft w:val="0"/>
          <w:marRight w:val="0"/>
          <w:marTop w:val="0"/>
          <w:marBottom w:val="0"/>
          <w:divBdr>
            <w:top w:val="none" w:sz="0" w:space="0" w:color="auto"/>
            <w:left w:val="none" w:sz="0" w:space="0" w:color="auto"/>
            <w:bottom w:val="none" w:sz="0" w:space="0" w:color="auto"/>
            <w:right w:val="none" w:sz="0" w:space="0" w:color="auto"/>
          </w:divBdr>
          <w:divsChild>
            <w:div w:id="883954195">
              <w:marLeft w:val="0"/>
              <w:marRight w:val="0"/>
              <w:marTop w:val="0"/>
              <w:marBottom w:val="0"/>
              <w:divBdr>
                <w:top w:val="none" w:sz="0" w:space="0" w:color="auto"/>
                <w:left w:val="none" w:sz="0" w:space="0" w:color="auto"/>
                <w:bottom w:val="none" w:sz="0" w:space="0" w:color="auto"/>
                <w:right w:val="none" w:sz="0" w:space="0" w:color="auto"/>
              </w:divBdr>
            </w:div>
          </w:divsChild>
        </w:div>
        <w:div w:id="2007242950">
          <w:marLeft w:val="0"/>
          <w:marRight w:val="0"/>
          <w:marTop w:val="0"/>
          <w:marBottom w:val="0"/>
          <w:divBdr>
            <w:top w:val="none" w:sz="0" w:space="0" w:color="auto"/>
            <w:left w:val="none" w:sz="0" w:space="0" w:color="auto"/>
            <w:bottom w:val="none" w:sz="0" w:space="0" w:color="auto"/>
            <w:right w:val="none" w:sz="0" w:space="0" w:color="auto"/>
          </w:divBdr>
          <w:divsChild>
            <w:div w:id="1155802524">
              <w:marLeft w:val="0"/>
              <w:marRight w:val="0"/>
              <w:marTop w:val="0"/>
              <w:marBottom w:val="0"/>
              <w:divBdr>
                <w:top w:val="none" w:sz="0" w:space="0" w:color="auto"/>
                <w:left w:val="none" w:sz="0" w:space="0" w:color="auto"/>
                <w:bottom w:val="none" w:sz="0" w:space="0" w:color="auto"/>
                <w:right w:val="none" w:sz="0" w:space="0" w:color="auto"/>
              </w:divBdr>
            </w:div>
          </w:divsChild>
        </w:div>
        <w:div w:id="2025473456">
          <w:marLeft w:val="0"/>
          <w:marRight w:val="0"/>
          <w:marTop w:val="0"/>
          <w:marBottom w:val="0"/>
          <w:divBdr>
            <w:top w:val="none" w:sz="0" w:space="0" w:color="auto"/>
            <w:left w:val="none" w:sz="0" w:space="0" w:color="auto"/>
            <w:bottom w:val="none" w:sz="0" w:space="0" w:color="auto"/>
            <w:right w:val="none" w:sz="0" w:space="0" w:color="auto"/>
          </w:divBdr>
          <w:divsChild>
            <w:div w:id="1696534622">
              <w:marLeft w:val="0"/>
              <w:marRight w:val="0"/>
              <w:marTop w:val="0"/>
              <w:marBottom w:val="0"/>
              <w:divBdr>
                <w:top w:val="none" w:sz="0" w:space="0" w:color="auto"/>
                <w:left w:val="none" w:sz="0" w:space="0" w:color="auto"/>
                <w:bottom w:val="none" w:sz="0" w:space="0" w:color="auto"/>
                <w:right w:val="none" w:sz="0" w:space="0" w:color="auto"/>
              </w:divBdr>
            </w:div>
          </w:divsChild>
        </w:div>
        <w:div w:id="2026401147">
          <w:marLeft w:val="0"/>
          <w:marRight w:val="0"/>
          <w:marTop w:val="0"/>
          <w:marBottom w:val="0"/>
          <w:divBdr>
            <w:top w:val="none" w:sz="0" w:space="0" w:color="auto"/>
            <w:left w:val="none" w:sz="0" w:space="0" w:color="auto"/>
            <w:bottom w:val="none" w:sz="0" w:space="0" w:color="auto"/>
            <w:right w:val="none" w:sz="0" w:space="0" w:color="auto"/>
          </w:divBdr>
        </w:div>
        <w:div w:id="2035569685">
          <w:marLeft w:val="0"/>
          <w:marRight w:val="0"/>
          <w:marTop w:val="0"/>
          <w:marBottom w:val="0"/>
          <w:divBdr>
            <w:top w:val="none" w:sz="0" w:space="0" w:color="auto"/>
            <w:left w:val="none" w:sz="0" w:space="0" w:color="auto"/>
            <w:bottom w:val="none" w:sz="0" w:space="0" w:color="auto"/>
            <w:right w:val="none" w:sz="0" w:space="0" w:color="auto"/>
          </w:divBdr>
          <w:divsChild>
            <w:div w:id="1609506301">
              <w:marLeft w:val="0"/>
              <w:marRight w:val="0"/>
              <w:marTop w:val="0"/>
              <w:marBottom w:val="0"/>
              <w:divBdr>
                <w:top w:val="none" w:sz="0" w:space="0" w:color="auto"/>
                <w:left w:val="none" w:sz="0" w:space="0" w:color="auto"/>
                <w:bottom w:val="none" w:sz="0" w:space="0" w:color="auto"/>
                <w:right w:val="none" w:sz="0" w:space="0" w:color="auto"/>
              </w:divBdr>
            </w:div>
          </w:divsChild>
        </w:div>
        <w:div w:id="2076246238">
          <w:marLeft w:val="0"/>
          <w:marRight w:val="0"/>
          <w:marTop w:val="0"/>
          <w:marBottom w:val="0"/>
          <w:divBdr>
            <w:top w:val="none" w:sz="0" w:space="0" w:color="auto"/>
            <w:left w:val="none" w:sz="0" w:space="0" w:color="auto"/>
            <w:bottom w:val="none" w:sz="0" w:space="0" w:color="auto"/>
            <w:right w:val="none" w:sz="0" w:space="0" w:color="auto"/>
          </w:divBdr>
          <w:divsChild>
            <w:div w:id="100927078">
              <w:marLeft w:val="0"/>
              <w:marRight w:val="0"/>
              <w:marTop w:val="0"/>
              <w:marBottom w:val="0"/>
              <w:divBdr>
                <w:top w:val="none" w:sz="0" w:space="0" w:color="auto"/>
                <w:left w:val="none" w:sz="0" w:space="0" w:color="auto"/>
                <w:bottom w:val="none" w:sz="0" w:space="0" w:color="auto"/>
                <w:right w:val="none" w:sz="0" w:space="0" w:color="auto"/>
              </w:divBdr>
              <w:divsChild>
                <w:div w:id="325518700">
                  <w:marLeft w:val="0"/>
                  <w:marRight w:val="0"/>
                  <w:marTop w:val="0"/>
                  <w:marBottom w:val="0"/>
                  <w:divBdr>
                    <w:top w:val="none" w:sz="0" w:space="0" w:color="auto"/>
                    <w:left w:val="none" w:sz="0" w:space="0" w:color="auto"/>
                    <w:bottom w:val="none" w:sz="0" w:space="0" w:color="auto"/>
                    <w:right w:val="none" w:sz="0" w:space="0" w:color="auto"/>
                  </w:divBdr>
                  <w:divsChild>
                    <w:div w:id="19162921">
                      <w:marLeft w:val="0"/>
                      <w:marRight w:val="0"/>
                      <w:marTop w:val="0"/>
                      <w:marBottom w:val="0"/>
                      <w:divBdr>
                        <w:top w:val="none" w:sz="0" w:space="0" w:color="auto"/>
                        <w:left w:val="none" w:sz="0" w:space="0" w:color="auto"/>
                        <w:bottom w:val="none" w:sz="0" w:space="0" w:color="auto"/>
                        <w:right w:val="none" w:sz="0" w:space="0" w:color="auto"/>
                      </w:divBdr>
                    </w:div>
                    <w:div w:id="38627100">
                      <w:marLeft w:val="0"/>
                      <w:marRight w:val="0"/>
                      <w:marTop w:val="0"/>
                      <w:marBottom w:val="0"/>
                      <w:divBdr>
                        <w:top w:val="none" w:sz="0" w:space="0" w:color="auto"/>
                        <w:left w:val="none" w:sz="0" w:space="0" w:color="auto"/>
                        <w:bottom w:val="none" w:sz="0" w:space="0" w:color="auto"/>
                        <w:right w:val="none" w:sz="0" w:space="0" w:color="auto"/>
                      </w:divBdr>
                    </w:div>
                    <w:div w:id="48265295">
                      <w:marLeft w:val="0"/>
                      <w:marRight w:val="0"/>
                      <w:marTop w:val="0"/>
                      <w:marBottom w:val="0"/>
                      <w:divBdr>
                        <w:top w:val="none" w:sz="0" w:space="0" w:color="auto"/>
                        <w:left w:val="none" w:sz="0" w:space="0" w:color="auto"/>
                        <w:bottom w:val="none" w:sz="0" w:space="0" w:color="auto"/>
                        <w:right w:val="none" w:sz="0" w:space="0" w:color="auto"/>
                      </w:divBdr>
                    </w:div>
                    <w:div w:id="105778388">
                      <w:marLeft w:val="0"/>
                      <w:marRight w:val="0"/>
                      <w:marTop w:val="0"/>
                      <w:marBottom w:val="0"/>
                      <w:divBdr>
                        <w:top w:val="none" w:sz="0" w:space="0" w:color="auto"/>
                        <w:left w:val="none" w:sz="0" w:space="0" w:color="auto"/>
                        <w:bottom w:val="none" w:sz="0" w:space="0" w:color="auto"/>
                        <w:right w:val="none" w:sz="0" w:space="0" w:color="auto"/>
                      </w:divBdr>
                    </w:div>
                    <w:div w:id="108086931">
                      <w:marLeft w:val="0"/>
                      <w:marRight w:val="0"/>
                      <w:marTop w:val="0"/>
                      <w:marBottom w:val="0"/>
                      <w:divBdr>
                        <w:top w:val="none" w:sz="0" w:space="0" w:color="auto"/>
                        <w:left w:val="none" w:sz="0" w:space="0" w:color="auto"/>
                        <w:bottom w:val="none" w:sz="0" w:space="0" w:color="auto"/>
                        <w:right w:val="none" w:sz="0" w:space="0" w:color="auto"/>
                      </w:divBdr>
                    </w:div>
                    <w:div w:id="131293971">
                      <w:marLeft w:val="0"/>
                      <w:marRight w:val="0"/>
                      <w:marTop w:val="0"/>
                      <w:marBottom w:val="0"/>
                      <w:divBdr>
                        <w:top w:val="none" w:sz="0" w:space="0" w:color="auto"/>
                        <w:left w:val="none" w:sz="0" w:space="0" w:color="auto"/>
                        <w:bottom w:val="none" w:sz="0" w:space="0" w:color="auto"/>
                        <w:right w:val="none" w:sz="0" w:space="0" w:color="auto"/>
                      </w:divBdr>
                    </w:div>
                    <w:div w:id="196163704">
                      <w:marLeft w:val="0"/>
                      <w:marRight w:val="0"/>
                      <w:marTop w:val="0"/>
                      <w:marBottom w:val="0"/>
                      <w:divBdr>
                        <w:top w:val="none" w:sz="0" w:space="0" w:color="auto"/>
                        <w:left w:val="none" w:sz="0" w:space="0" w:color="auto"/>
                        <w:bottom w:val="none" w:sz="0" w:space="0" w:color="auto"/>
                        <w:right w:val="none" w:sz="0" w:space="0" w:color="auto"/>
                      </w:divBdr>
                    </w:div>
                    <w:div w:id="221720982">
                      <w:marLeft w:val="0"/>
                      <w:marRight w:val="0"/>
                      <w:marTop w:val="0"/>
                      <w:marBottom w:val="0"/>
                      <w:divBdr>
                        <w:top w:val="none" w:sz="0" w:space="0" w:color="auto"/>
                        <w:left w:val="none" w:sz="0" w:space="0" w:color="auto"/>
                        <w:bottom w:val="none" w:sz="0" w:space="0" w:color="auto"/>
                        <w:right w:val="none" w:sz="0" w:space="0" w:color="auto"/>
                      </w:divBdr>
                    </w:div>
                    <w:div w:id="235625595">
                      <w:marLeft w:val="0"/>
                      <w:marRight w:val="0"/>
                      <w:marTop w:val="0"/>
                      <w:marBottom w:val="0"/>
                      <w:divBdr>
                        <w:top w:val="none" w:sz="0" w:space="0" w:color="auto"/>
                        <w:left w:val="none" w:sz="0" w:space="0" w:color="auto"/>
                        <w:bottom w:val="none" w:sz="0" w:space="0" w:color="auto"/>
                        <w:right w:val="none" w:sz="0" w:space="0" w:color="auto"/>
                      </w:divBdr>
                    </w:div>
                    <w:div w:id="254635017">
                      <w:marLeft w:val="0"/>
                      <w:marRight w:val="0"/>
                      <w:marTop w:val="0"/>
                      <w:marBottom w:val="0"/>
                      <w:divBdr>
                        <w:top w:val="none" w:sz="0" w:space="0" w:color="auto"/>
                        <w:left w:val="none" w:sz="0" w:space="0" w:color="auto"/>
                        <w:bottom w:val="none" w:sz="0" w:space="0" w:color="auto"/>
                        <w:right w:val="none" w:sz="0" w:space="0" w:color="auto"/>
                      </w:divBdr>
                    </w:div>
                    <w:div w:id="298413965">
                      <w:marLeft w:val="0"/>
                      <w:marRight w:val="0"/>
                      <w:marTop w:val="0"/>
                      <w:marBottom w:val="0"/>
                      <w:divBdr>
                        <w:top w:val="none" w:sz="0" w:space="0" w:color="auto"/>
                        <w:left w:val="none" w:sz="0" w:space="0" w:color="auto"/>
                        <w:bottom w:val="none" w:sz="0" w:space="0" w:color="auto"/>
                        <w:right w:val="none" w:sz="0" w:space="0" w:color="auto"/>
                      </w:divBdr>
                    </w:div>
                    <w:div w:id="305404404">
                      <w:marLeft w:val="0"/>
                      <w:marRight w:val="0"/>
                      <w:marTop w:val="0"/>
                      <w:marBottom w:val="0"/>
                      <w:divBdr>
                        <w:top w:val="none" w:sz="0" w:space="0" w:color="auto"/>
                        <w:left w:val="none" w:sz="0" w:space="0" w:color="auto"/>
                        <w:bottom w:val="none" w:sz="0" w:space="0" w:color="auto"/>
                        <w:right w:val="none" w:sz="0" w:space="0" w:color="auto"/>
                      </w:divBdr>
                    </w:div>
                    <w:div w:id="376971336">
                      <w:marLeft w:val="0"/>
                      <w:marRight w:val="0"/>
                      <w:marTop w:val="0"/>
                      <w:marBottom w:val="0"/>
                      <w:divBdr>
                        <w:top w:val="none" w:sz="0" w:space="0" w:color="auto"/>
                        <w:left w:val="none" w:sz="0" w:space="0" w:color="auto"/>
                        <w:bottom w:val="none" w:sz="0" w:space="0" w:color="auto"/>
                        <w:right w:val="none" w:sz="0" w:space="0" w:color="auto"/>
                      </w:divBdr>
                    </w:div>
                    <w:div w:id="479855265">
                      <w:marLeft w:val="0"/>
                      <w:marRight w:val="0"/>
                      <w:marTop w:val="0"/>
                      <w:marBottom w:val="0"/>
                      <w:divBdr>
                        <w:top w:val="none" w:sz="0" w:space="0" w:color="auto"/>
                        <w:left w:val="none" w:sz="0" w:space="0" w:color="auto"/>
                        <w:bottom w:val="none" w:sz="0" w:space="0" w:color="auto"/>
                        <w:right w:val="none" w:sz="0" w:space="0" w:color="auto"/>
                      </w:divBdr>
                    </w:div>
                    <w:div w:id="485513726">
                      <w:marLeft w:val="0"/>
                      <w:marRight w:val="0"/>
                      <w:marTop w:val="0"/>
                      <w:marBottom w:val="0"/>
                      <w:divBdr>
                        <w:top w:val="none" w:sz="0" w:space="0" w:color="auto"/>
                        <w:left w:val="none" w:sz="0" w:space="0" w:color="auto"/>
                        <w:bottom w:val="none" w:sz="0" w:space="0" w:color="auto"/>
                        <w:right w:val="none" w:sz="0" w:space="0" w:color="auto"/>
                      </w:divBdr>
                    </w:div>
                    <w:div w:id="519700864">
                      <w:marLeft w:val="0"/>
                      <w:marRight w:val="0"/>
                      <w:marTop w:val="0"/>
                      <w:marBottom w:val="0"/>
                      <w:divBdr>
                        <w:top w:val="none" w:sz="0" w:space="0" w:color="auto"/>
                        <w:left w:val="none" w:sz="0" w:space="0" w:color="auto"/>
                        <w:bottom w:val="none" w:sz="0" w:space="0" w:color="auto"/>
                        <w:right w:val="none" w:sz="0" w:space="0" w:color="auto"/>
                      </w:divBdr>
                    </w:div>
                    <w:div w:id="546376702">
                      <w:marLeft w:val="0"/>
                      <w:marRight w:val="0"/>
                      <w:marTop w:val="0"/>
                      <w:marBottom w:val="0"/>
                      <w:divBdr>
                        <w:top w:val="none" w:sz="0" w:space="0" w:color="auto"/>
                        <w:left w:val="none" w:sz="0" w:space="0" w:color="auto"/>
                        <w:bottom w:val="none" w:sz="0" w:space="0" w:color="auto"/>
                        <w:right w:val="none" w:sz="0" w:space="0" w:color="auto"/>
                      </w:divBdr>
                    </w:div>
                    <w:div w:id="573049161">
                      <w:marLeft w:val="0"/>
                      <w:marRight w:val="0"/>
                      <w:marTop w:val="0"/>
                      <w:marBottom w:val="0"/>
                      <w:divBdr>
                        <w:top w:val="none" w:sz="0" w:space="0" w:color="auto"/>
                        <w:left w:val="none" w:sz="0" w:space="0" w:color="auto"/>
                        <w:bottom w:val="none" w:sz="0" w:space="0" w:color="auto"/>
                        <w:right w:val="none" w:sz="0" w:space="0" w:color="auto"/>
                      </w:divBdr>
                    </w:div>
                    <w:div w:id="579826866">
                      <w:marLeft w:val="0"/>
                      <w:marRight w:val="0"/>
                      <w:marTop w:val="0"/>
                      <w:marBottom w:val="0"/>
                      <w:divBdr>
                        <w:top w:val="none" w:sz="0" w:space="0" w:color="auto"/>
                        <w:left w:val="none" w:sz="0" w:space="0" w:color="auto"/>
                        <w:bottom w:val="none" w:sz="0" w:space="0" w:color="auto"/>
                        <w:right w:val="none" w:sz="0" w:space="0" w:color="auto"/>
                      </w:divBdr>
                    </w:div>
                    <w:div w:id="590237288">
                      <w:marLeft w:val="0"/>
                      <w:marRight w:val="0"/>
                      <w:marTop w:val="0"/>
                      <w:marBottom w:val="0"/>
                      <w:divBdr>
                        <w:top w:val="none" w:sz="0" w:space="0" w:color="auto"/>
                        <w:left w:val="none" w:sz="0" w:space="0" w:color="auto"/>
                        <w:bottom w:val="none" w:sz="0" w:space="0" w:color="auto"/>
                        <w:right w:val="none" w:sz="0" w:space="0" w:color="auto"/>
                      </w:divBdr>
                    </w:div>
                    <w:div w:id="675305449">
                      <w:marLeft w:val="0"/>
                      <w:marRight w:val="0"/>
                      <w:marTop w:val="0"/>
                      <w:marBottom w:val="0"/>
                      <w:divBdr>
                        <w:top w:val="none" w:sz="0" w:space="0" w:color="auto"/>
                        <w:left w:val="none" w:sz="0" w:space="0" w:color="auto"/>
                        <w:bottom w:val="none" w:sz="0" w:space="0" w:color="auto"/>
                        <w:right w:val="none" w:sz="0" w:space="0" w:color="auto"/>
                      </w:divBdr>
                    </w:div>
                    <w:div w:id="676924781">
                      <w:marLeft w:val="0"/>
                      <w:marRight w:val="0"/>
                      <w:marTop w:val="0"/>
                      <w:marBottom w:val="0"/>
                      <w:divBdr>
                        <w:top w:val="none" w:sz="0" w:space="0" w:color="auto"/>
                        <w:left w:val="none" w:sz="0" w:space="0" w:color="auto"/>
                        <w:bottom w:val="none" w:sz="0" w:space="0" w:color="auto"/>
                        <w:right w:val="none" w:sz="0" w:space="0" w:color="auto"/>
                      </w:divBdr>
                    </w:div>
                    <w:div w:id="735931042">
                      <w:marLeft w:val="0"/>
                      <w:marRight w:val="0"/>
                      <w:marTop w:val="0"/>
                      <w:marBottom w:val="0"/>
                      <w:divBdr>
                        <w:top w:val="none" w:sz="0" w:space="0" w:color="auto"/>
                        <w:left w:val="none" w:sz="0" w:space="0" w:color="auto"/>
                        <w:bottom w:val="none" w:sz="0" w:space="0" w:color="auto"/>
                        <w:right w:val="none" w:sz="0" w:space="0" w:color="auto"/>
                      </w:divBdr>
                    </w:div>
                    <w:div w:id="753555716">
                      <w:marLeft w:val="0"/>
                      <w:marRight w:val="0"/>
                      <w:marTop w:val="0"/>
                      <w:marBottom w:val="0"/>
                      <w:divBdr>
                        <w:top w:val="none" w:sz="0" w:space="0" w:color="auto"/>
                        <w:left w:val="none" w:sz="0" w:space="0" w:color="auto"/>
                        <w:bottom w:val="none" w:sz="0" w:space="0" w:color="auto"/>
                        <w:right w:val="none" w:sz="0" w:space="0" w:color="auto"/>
                      </w:divBdr>
                    </w:div>
                    <w:div w:id="756176589">
                      <w:marLeft w:val="0"/>
                      <w:marRight w:val="0"/>
                      <w:marTop w:val="0"/>
                      <w:marBottom w:val="0"/>
                      <w:divBdr>
                        <w:top w:val="none" w:sz="0" w:space="0" w:color="auto"/>
                        <w:left w:val="none" w:sz="0" w:space="0" w:color="auto"/>
                        <w:bottom w:val="none" w:sz="0" w:space="0" w:color="auto"/>
                        <w:right w:val="none" w:sz="0" w:space="0" w:color="auto"/>
                      </w:divBdr>
                    </w:div>
                    <w:div w:id="760641331">
                      <w:marLeft w:val="0"/>
                      <w:marRight w:val="0"/>
                      <w:marTop w:val="0"/>
                      <w:marBottom w:val="0"/>
                      <w:divBdr>
                        <w:top w:val="none" w:sz="0" w:space="0" w:color="auto"/>
                        <w:left w:val="none" w:sz="0" w:space="0" w:color="auto"/>
                        <w:bottom w:val="none" w:sz="0" w:space="0" w:color="auto"/>
                        <w:right w:val="none" w:sz="0" w:space="0" w:color="auto"/>
                      </w:divBdr>
                    </w:div>
                    <w:div w:id="770590880">
                      <w:marLeft w:val="0"/>
                      <w:marRight w:val="0"/>
                      <w:marTop w:val="0"/>
                      <w:marBottom w:val="0"/>
                      <w:divBdr>
                        <w:top w:val="none" w:sz="0" w:space="0" w:color="auto"/>
                        <w:left w:val="none" w:sz="0" w:space="0" w:color="auto"/>
                        <w:bottom w:val="none" w:sz="0" w:space="0" w:color="auto"/>
                        <w:right w:val="none" w:sz="0" w:space="0" w:color="auto"/>
                      </w:divBdr>
                    </w:div>
                    <w:div w:id="828712555">
                      <w:marLeft w:val="0"/>
                      <w:marRight w:val="0"/>
                      <w:marTop w:val="0"/>
                      <w:marBottom w:val="0"/>
                      <w:divBdr>
                        <w:top w:val="none" w:sz="0" w:space="0" w:color="auto"/>
                        <w:left w:val="none" w:sz="0" w:space="0" w:color="auto"/>
                        <w:bottom w:val="none" w:sz="0" w:space="0" w:color="auto"/>
                        <w:right w:val="none" w:sz="0" w:space="0" w:color="auto"/>
                      </w:divBdr>
                    </w:div>
                    <w:div w:id="846211885">
                      <w:marLeft w:val="0"/>
                      <w:marRight w:val="0"/>
                      <w:marTop w:val="0"/>
                      <w:marBottom w:val="0"/>
                      <w:divBdr>
                        <w:top w:val="none" w:sz="0" w:space="0" w:color="auto"/>
                        <w:left w:val="none" w:sz="0" w:space="0" w:color="auto"/>
                        <w:bottom w:val="none" w:sz="0" w:space="0" w:color="auto"/>
                        <w:right w:val="none" w:sz="0" w:space="0" w:color="auto"/>
                      </w:divBdr>
                    </w:div>
                    <w:div w:id="863321620">
                      <w:marLeft w:val="0"/>
                      <w:marRight w:val="0"/>
                      <w:marTop w:val="0"/>
                      <w:marBottom w:val="0"/>
                      <w:divBdr>
                        <w:top w:val="none" w:sz="0" w:space="0" w:color="auto"/>
                        <w:left w:val="none" w:sz="0" w:space="0" w:color="auto"/>
                        <w:bottom w:val="none" w:sz="0" w:space="0" w:color="auto"/>
                        <w:right w:val="none" w:sz="0" w:space="0" w:color="auto"/>
                      </w:divBdr>
                    </w:div>
                    <w:div w:id="870537490">
                      <w:marLeft w:val="0"/>
                      <w:marRight w:val="0"/>
                      <w:marTop w:val="0"/>
                      <w:marBottom w:val="0"/>
                      <w:divBdr>
                        <w:top w:val="none" w:sz="0" w:space="0" w:color="auto"/>
                        <w:left w:val="none" w:sz="0" w:space="0" w:color="auto"/>
                        <w:bottom w:val="none" w:sz="0" w:space="0" w:color="auto"/>
                        <w:right w:val="none" w:sz="0" w:space="0" w:color="auto"/>
                      </w:divBdr>
                    </w:div>
                    <w:div w:id="894125577">
                      <w:marLeft w:val="0"/>
                      <w:marRight w:val="0"/>
                      <w:marTop w:val="0"/>
                      <w:marBottom w:val="0"/>
                      <w:divBdr>
                        <w:top w:val="none" w:sz="0" w:space="0" w:color="auto"/>
                        <w:left w:val="none" w:sz="0" w:space="0" w:color="auto"/>
                        <w:bottom w:val="none" w:sz="0" w:space="0" w:color="auto"/>
                        <w:right w:val="none" w:sz="0" w:space="0" w:color="auto"/>
                      </w:divBdr>
                    </w:div>
                    <w:div w:id="907959787">
                      <w:marLeft w:val="0"/>
                      <w:marRight w:val="0"/>
                      <w:marTop w:val="0"/>
                      <w:marBottom w:val="0"/>
                      <w:divBdr>
                        <w:top w:val="none" w:sz="0" w:space="0" w:color="auto"/>
                        <w:left w:val="none" w:sz="0" w:space="0" w:color="auto"/>
                        <w:bottom w:val="none" w:sz="0" w:space="0" w:color="auto"/>
                        <w:right w:val="none" w:sz="0" w:space="0" w:color="auto"/>
                      </w:divBdr>
                    </w:div>
                    <w:div w:id="951132936">
                      <w:marLeft w:val="0"/>
                      <w:marRight w:val="0"/>
                      <w:marTop w:val="0"/>
                      <w:marBottom w:val="0"/>
                      <w:divBdr>
                        <w:top w:val="none" w:sz="0" w:space="0" w:color="auto"/>
                        <w:left w:val="none" w:sz="0" w:space="0" w:color="auto"/>
                        <w:bottom w:val="none" w:sz="0" w:space="0" w:color="auto"/>
                        <w:right w:val="none" w:sz="0" w:space="0" w:color="auto"/>
                      </w:divBdr>
                    </w:div>
                    <w:div w:id="998776709">
                      <w:marLeft w:val="0"/>
                      <w:marRight w:val="0"/>
                      <w:marTop w:val="0"/>
                      <w:marBottom w:val="0"/>
                      <w:divBdr>
                        <w:top w:val="none" w:sz="0" w:space="0" w:color="auto"/>
                        <w:left w:val="none" w:sz="0" w:space="0" w:color="auto"/>
                        <w:bottom w:val="none" w:sz="0" w:space="0" w:color="auto"/>
                        <w:right w:val="none" w:sz="0" w:space="0" w:color="auto"/>
                      </w:divBdr>
                    </w:div>
                    <w:div w:id="1015577728">
                      <w:marLeft w:val="0"/>
                      <w:marRight w:val="0"/>
                      <w:marTop w:val="0"/>
                      <w:marBottom w:val="0"/>
                      <w:divBdr>
                        <w:top w:val="none" w:sz="0" w:space="0" w:color="auto"/>
                        <w:left w:val="none" w:sz="0" w:space="0" w:color="auto"/>
                        <w:bottom w:val="none" w:sz="0" w:space="0" w:color="auto"/>
                        <w:right w:val="none" w:sz="0" w:space="0" w:color="auto"/>
                      </w:divBdr>
                    </w:div>
                    <w:div w:id="1133786517">
                      <w:marLeft w:val="0"/>
                      <w:marRight w:val="0"/>
                      <w:marTop w:val="0"/>
                      <w:marBottom w:val="0"/>
                      <w:divBdr>
                        <w:top w:val="none" w:sz="0" w:space="0" w:color="auto"/>
                        <w:left w:val="none" w:sz="0" w:space="0" w:color="auto"/>
                        <w:bottom w:val="none" w:sz="0" w:space="0" w:color="auto"/>
                        <w:right w:val="none" w:sz="0" w:space="0" w:color="auto"/>
                      </w:divBdr>
                    </w:div>
                    <w:div w:id="1145969555">
                      <w:marLeft w:val="0"/>
                      <w:marRight w:val="0"/>
                      <w:marTop w:val="0"/>
                      <w:marBottom w:val="0"/>
                      <w:divBdr>
                        <w:top w:val="none" w:sz="0" w:space="0" w:color="auto"/>
                        <w:left w:val="none" w:sz="0" w:space="0" w:color="auto"/>
                        <w:bottom w:val="none" w:sz="0" w:space="0" w:color="auto"/>
                        <w:right w:val="none" w:sz="0" w:space="0" w:color="auto"/>
                      </w:divBdr>
                    </w:div>
                    <w:div w:id="1147280748">
                      <w:marLeft w:val="0"/>
                      <w:marRight w:val="0"/>
                      <w:marTop w:val="0"/>
                      <w:marBottom w:val="0"/>
                      <w:divBdr>
                        <w:top w:val="none" w:sz="0" w:space="0" w:color="auto"/>
                        <w:left w:val="none" w:sz="0" w:space="0" w:color="auto"/>
                        <w:bottom w:val="none" w:sz="0" w:space="0" w:color="auto"/>
                        <w:right w:val="none" w:sz="0" w:space="0" w:color="auto"/>
                      </w:divBdr>
                    </w:div>
                    <w:div w:id="1153135891">
                      <w:marLeft w:val="0"/>
                      <w:marRight w:val="0"/>
                      <w:marTop w:val="0"/>
                      <w:marBottom w:val="0"/>
                      <w:divBdr>
                        <w:top w:val="none" w:sz="0" w:space="0" w:color="auto"/>
                        <w:left w:val="none" w:sz="0" w:space="0" w:color="auto"/>
                        <w:bottom w:val="none" w:sz="0" w:space="0" w:color="auto"/>
                        <w:right w:val="none" w:sz="0" w:space="0" w:color="auto"/>
                      </w:divBdr>
                    </w:div>
                    <w:div w:id="1168784584">
                      <w:marLeft w:val="0"/>
                      <w:marRight w:val="0"/>
                      <w:marTop w:val="0"/>
                      <w:marBottom w:val="0"/>
                      <w:divBdr>
                        <w:top w:val="none" w:sz="0" w:space="0" w:color="auto"/>
                        <w:left w:val="none" w:sz="0" w:space="0" w:color="auto"/>
                        <w:bottom w:val="none" w:sz="0" w:space="0" w:color="auto"/>
                        <w:right w:val="none" w:sz="0" w:space="0" w:color="auto"/>
                      </w:divBdr>
                    </w:div>
                    <w:div w:id="1191145193">
                      <w:marLeft w:val="0"/>
                      <w:marRight w:val="0"/>
                      <w:marTop w:val="0"/>
                      <w:marBottom w:val="0"/>
                      <w:divBdr>
                        <w:top w:val="none" w:sz="0" w:space="0" w:color="auto"/>
                        <w:left w:val="none" w:sz="0" w:space="0" w:color="auto"/>
                        <w:bottom w:val="none" w:sz="0" w:space="0" w:color="auto"/>
                        <w:right w:val="none" w:sz="0" w:space="0" w:color="auto"/>
                      </w:divBdr>
                    </w:div>
                    <w:div w:id="1199393858">
                      <w:marLeft w:val="0"/>
                      <w:marRight w:val="0"/>
                      <w:marTop w:val="0"/>
                      <w:marBottom w:val="0"/>
                      <w:divBdr>
                        <w:top w:val="none" w:sz="0" w:space="0" w:color="auto"/>
                        <w:left w:val="none" w:sz="0" w:space="0" w:color="auto"/>
                        <w:bottom w:val="none" w:sz="0" w:space="0" w:color="auto"/>
                        <w:right w:val="none" w:sz="0" w:space="0" w:color="auto"/>
                      </w:divBdr>
                    </w:div>
                    <w:div w:id="1211571708">
                      <w:marLeft w:val="0"/>
                      <w:marRight w:val="0"/>
                      <w:marTop w:val="0"/>
                      <w:marBottom w:val="0"/>
                      <w:divBdr>
                        <w:top w:val="none" w:sz="0" w:space="0" w:color="auto"/>
                        <w:left w:val="none" w:sz="0" w:space="0" w:color="auto"/>
                        <w:bottom w:val="none" w:sz="0" w:space="0" w:color="auto"/>
                        <w:right w:val="none" w:sz="0" w:space="0" w:color="auto"/>
                      </w:divBdr>
                    </w:div>
                    <w:div w:id="1216816456">
                      <w:marLeft w:val="0"/>
                      <w:marRight w:val="0"/>
                      <w:marTop w:val="0"/>
                      <w:marBottom w:val="0"/>
                      <w:divBdr>
                        <w:top w:val="none" w:sz="0" w:space="0" w:color="auto"/>
                        <w:left w:val="none" w:sz="0" w:space="0" w:color="auto"/>
                        <w:bottom w:val="none" w:sz="0" w:space="0" w:color="auto"/>
                        <w:right w:val="none" w:sz="0" w:space="0" w:color="auto"/>
                      </w:divBdr>
                    </w:div>
                    <w:div w:id="1229804437">
                      <w:marLeft w:val="0"/>
                      <w:marRight w:val="0"/>
                      <w:marTop w:val="0"/>
                      <w:marBottom w:val="0"/>
                      <w:divBdr>
                        <w:top w:val="none" w:sz="0" w:space="0" w:color="auto"/>
                        <w:left w:val="none" w:sz="0" w:space="0" w:color="auto"/>
                        <w:bottom w:val="none" w:sz="0" w:space="0" w:color="auto"/>
                        <w:right w:val="none" w:sz="0" w:space="0" w:color="auto"/>
                      </w:divBdr>
                    </w:div>
                    <w:div w:id="1241019432">
                      <w:marLeft w:val="0"/>
                      <w:marRight w:val="0"/>
                      <w:marTop w:val="0"/>
                      <w:marBottom w:val="0"/>
                      <w:divBdr>
                        <w:top w:val="none" w:sz="0" w:space="0" w:color="auto"/>
                        <w:left w:val="none" w:sz="0" w:space="0" w:color="auto"/>
                        <w:bottom w:val="none" w:sz="0" w:space="0" w:color="auto"/>
                        <w:right w:val="none" w:sz="0" w:space="0" w:color="auto"/>
                      </w:divBdr>
                    </w:div>
                    <w:div w:id="1252084804">
                      <w:marLeft w:val="0"/>
                      <w:marRight w:val="0"/>
                      <w:marTop w:val="0"/>
                      <w:marBottom w:val="0"/>
                      <w:divBdr>
                        <w:top w:val="none" w:sz="0" w:space="0" w:color="auto"/>
                        <w:left w:val="none" w:sz="0" w:space="0" w:color="auto"/>
                        <w:bottom w:val="none" w:sz="0" w:space="0" w:color="auto"/>
                        <w:right w:val="none" w:sz="0" w:space="0" w:color="auto"/>
                      </w:divBdr>
                    </w:div>
                    <w:div w:id="1272712126">
                      <w:marLeft w:val="0"/>
                      <w:marRight w:val="0"/>
                      <w:marTop w:val="0"/>
                      <w:marBottom w:val="0"/>
                      <w:divBdr>
                        <w:top w:val="none" w:sz="0" w:space="0" w:color="auto"/>
                        <w:left w:val="none" w:sz="0" w:space="0" w:color="auto"/>
                        <w:bottom w:val="none" w:sz="0" w:space="0" w:color="auto"/>
                        <w:right w:val="none" w:sz="0" w:space="0" w:color="auto"/>
                      </w:divBdr>
                    </w:div>
                    <w:div w:id="1302079890">
                      <w:marLeft w:val="0"/>
                      <w:marRight w:val="0"/>
                      <w:marTop w:val="0"/>
                      <w:marBottom w:val="0"/>
                      <w:divBdr>
                        <w:top w:val="none" w:sz="0" w:space="0" w:color="auto"/>
                        <w:left w:val="none" w:sz="0" w:space="0" w:color="auto"/>
                        <w:bottom w:val="none" w:sz="0" w:space="0" w:color="auto"/>
                        <w:right w:val="none" w:sz="0" w:space="0" w:color="auto"/>
                      </w:divBdr>
                    </w:div>
                    <w:div w:id="1308242686">
                      <w:marLeft w:val="0"/>
                      <w:marRight w:val="0"/>
                      <w:marTop w:val="0"/>
                      <w:marBottom w:val="0"/>
                      <w:divBdr>
                        <w:top w:val="none" w:sz="0" w:space="0" w:color="auto"/>
                        <w:left w:val="none" w:sz="0" w:space="0" w:color="auto"/>
                        <w:bottom w:val="none" w:sz="0" w:space="0" w:color="auto"/>
                        <w:right w:val="none" w:sz="0" w:space="0" w:color="auto"/>
                      </w:divBdr>
                    </w:div>
                    <w:div w:id="1413967422">
                      <w:marLeft w:val="0"/>
                      <w:marRight w:val="0"/>
                      <w:marTop w:val="0"/>
                      <w:marBottom w:val="0"/>
                      <w:divBdr>
                        <w:top w:val="none" w:sz="0" w:space="0" w:color="auto"/>
                        <w:left w:val="none" w:sz="0" w:space="0" w:color="auto"/>
                        <w:bottom w:val="none" w:sz="0" w:space="0" w:color="auto"/>
                        <w:right w:val="none" w:sz="0" w:space="0" w:color="auto"/>
                      </w:divBdr>
                    </w:div>
                    <w:div w:id="1450121766">
                      <w:marLeft w:val="0"/>
                      <w:marRight w:val="0"/>
                      <w:marTop w:val="0"/>
                      <w:marBottom w:val="0"/>
                      <w:divBdr>
                        <w:top w:val="none" w:sz="0" w:space="0" w:color="auto"/>
                        <w:left w:val="none" w:sz="0" w:space="0" w:color="auto"/>
                        <w:bottom w:val="none" w:sz="0" w:space="0" w:color="auto"/>
                        <w:right w:val="none" w:sz="0" w:space="0" w:color="auto"/>
                      </w:divBdr>
                    </w:div>
                    <w:div w:id="1452701640">
                      <w:marLeft w:val="0"/>
                      <w:marRight w:val="0"/>
                      <w:marTop w:val="0"/>
                      <w:marBottom w:val="0"/>
                      <w:divBdr>
                        <w:top w:val="none" w:sz="0" w:space="0" w:color="auto"/>
                        <w:left w:val="none" w:sz="0" w:space="0" w:color="auto"/>
                        <w:bottom w:val="none" w:sz="0" w:space="0" w:color="auto"/>
                        <w:right w:val="none" w:sz="0" w:space="0" w:color="auto"/>
                      </w:divBdr>
                    </w:div>
                    <w:div w:id="1474567897">
                      <w:marLeft w:val="0"/>
                      <w:marRight w:val="0"/>
                      <w:marTop w:val="0"/>
                      <w:marBottom w:val="0"/>
                      <w:divBdr>
                        <w:top w:val="none" w:sz="0" w:space="0" w:color="auto"/>
                        <w:left w:val="none" w:sz="0" w:space="0" w:color="auto"/>
                        <w:bottom w:val="none" w:sz="0" w:space="0" w:color="auto"/>
                        <w:right w:val="none" w:sz="0" w:space="0" w:color="auto"/>
                      </w:divBdr>
                    </w:div>
                    <w:div w:id="1475634949">
                      <w:marLeft w:val="0"/>
                      <w:marRight w:val="0"/>
                      <w:marTop w:val="0"/>
                      <w:marBottom w:val="0"/>
                      <w:divBdr>
                        <w:top w:val="none" w:sz="0" w:space="0" w:color="auto"/>
                        <w:left w:val="none" w:sz="0" w:space="0" w:color="auto"/>
                        <w:bottom w:val="none" w:sz="0" w:space="0" w:color="auto"/>
                        <w:right w:val="none" w:sz="0" w:space="0" w:color="auto"/>
                      </w:divBdr>
                    </w:div>
                    <w:div w:id="1499732396">
                      <w:marLeft w:val="0"/>
                      <w:marRight w:val="0"/>
                      <w:marTop w:val="0"/>
                      <w:marBottom w:val="0"/>
                      <w:divBdr>
                        <w:top w:val="none" w:sz="0" w:space="0" w:color="auto"/>
                        <w:left w:val="none" w:sz="0" w:space="0" w:color="auto"/>
                        <w:bottom w:val="none" w:sz="0" w:space="0" w:color="auto"/>
                        <w:right w:val="none" w:sz="0" w:space="0" w:color="auto"/>
                      </w:divBdr>
                    </w:div>
                    <w:div w:id="1515413115">
                      <w:marLeft w:val="0"/>
                      <w:marRight w:val="0"/>
                      <w:marTop w:val="0"/>
                      <w:marBottom w:val="0"/>
                      <w:divBdr>
                        <w:top w:val="none" w:sz="0" w:space="0" w:color="auto"/>
                        <w:left w:val="none" w:sz="0" w:space="0" w:color="auto"/>
                        <w:bottom w:val="none" w:sz="0" w:space="0" w:color="auto"/>
                        <w:right w:val="none" w:sz="0" w:space="0" w:color="auto"/>
                      </w:divBdr>
                    </w:div>
                    <w:div w:id="1517694168">
                      <w:marLeft w:val="0"/>
                      <w:marRight w:val="0"/>
                      <w:marTop w:val="0"/>
                      <w:marBottom w:val="0"/>
                      <w:divBdr>
                        <w:top w:val="none" w:sz="0" w:space="0" w:color="auto"/>
                        <w:left w:val="none" w:sz="0" w:space="0" w:color="auto"/>
                        <w:bottom w:val="none" w:sz="0" w:space="0" w:color="auto"/>
                        <w:right w:val="none" w:sz="0" w:space="0" w:color="auto"/>
                      </w:divBdr>
                    </w:div>
                    <w:div w:id="1536308111">
                      <w:marLeft w:val="0"/>
                      <w:marRight w:val="0"/>
                      <w:marTop w:val="0"/>
                      <w:marBottom w:val="0"/>
                      <w:divBdr>
                        <w:top w:val="none" w:sz="0" w:space="0" w:color="auto"/>
                        <w:left w:val="none" w:sz="0" w:space="0" w:color="auto"/>
                        <w:bottom w:val="none" w:sz="0" w:space="0" w:color="auto"/>
                        <w:right w:val="none" w:sz="0" w:space="0" w:color="auto"/>
                      </w:divBdr>
                    </w:div>
                    <w:div w:id="1562669955">
                      <w:marLeft w:val="0"/>
                      <w:marRight w:val="0"/>
                      <w:marTop w:val="0"/>
                      <w:marBottom w:val="0"/>
                      <w:divBdr>
                        <w:top w:val="none" w:sz="0" w:space="0" w:color="auto"/>
                        <w:left w:val="none" w:sz="0" w:space="0" w:color="auto"/>
                        <w:bottom w:val="none" w:sz="0" w:space="0" w:color="auto"/>
                        <w:right w:val="none" w:sz="0" w:space="0" w:color="auto"/>
                      </w:divBdr>
                    </w:div>
                    <w:div w:id="1573663386">
                      <w:marLeft w:val="0"/>
                      <w:marRight w:val="0"/>
                      <w:marTop w:val="0"/>
                      <w:marBottom w:val="0"/>
                      <w:divBdr>
                        <w:top w:val="none" w:sz="0" w:space="0" w:color="auto"/>
                        <w:left w:val="none" w:sz="0" w:space="0" w:color="auto"/>
                        <w:bottom w:val="none" w:sz="0" w:space="0" w:color="auto"/>
                        <w:right w:val="none" w:sz="0" w:space="0" w:color="auto"/>
                      </w:divBdr>
                    </w:div>
                    <w:div w:id="1583294064">
                      <w:marLeft w:val="0"/>
                      <w:marRight w:val="0"/>
                      <w:marTop w:val="0"/>
                      <w:marBottom w:val="0"/>
                      <w:divBdr>
                        <w:top w:val="none" w:sz="0" w:space="0" w:color="auto"/>
                        <w:left w:val="none" w:sz="0" w:space="0" w:color="auto"/>
                        <w:bottom w:val="none" w:sz="0" w:space="0" w:color="auto"/>
                        <w:right w:val="none" w:sz="0" w:space="0" w:color="auto"/>
                      </w:divBdr>
                    </w:div>
                    <w:div w:id="1587226353">
                      <w:marLeft w:val="0"/>
                      <w:marRight w:val="0"/>
                      <w:marTop w:val="0"/>
                      <w:marBottom w:val="0"/>
                      <w:divBdr>
                        <w:top w:val="none" w:sz="0" w:space="0" w:color="auto"/>
                        <w:left w:val="none" w:sz="0" w:space="0" w:color="auto"/>
                        <w:bottom w:val="none" w:sz="0" w:space="0" w:color="auto"/>
                        <w:right w:val="none" w:sz="0" w:space="0" w:color="auto"/>
                      </w:divBdr>
                    </w:div>
                    <w:div w:id="1596743929">
                      <w:marLeft w:val="0"/>
                      <w:marRight w:val="0"/>
                      <w:marTop w:val="0"/>
                      <w:marBottom w:val="0"/>
                      <w:divBdr>
                        <w:top w:val="none" w:sz="0" w:space="0" w:color="auto"/>
                        <w:left w:val="none" w:sz="0" w:space="0" w:color="auto"/>
                        <w:bottom w:val="none" w:sz="0" w:space="0" w:color="auto"/>
                        <w:right w:val="none" w:sz="0" w:space="0" w:color="auto"/>
                      </w:divBdr>
                    </w:div>
                    <w:div w:id="1597444979">
                      <w:marLeft w:val="0"/>
                      <w:marRight w:val="0"/>
                      <w:marTop w:val="0"/>
                      <w:marBottom w:val="0"/>
                      <w:divBdr>
                        <w:top w:val="none" w:sz="0" w:space="0" w:color="auto"/>
                        <w:left w:val="none" w:sz="0" w:space="0" w:color="auto"/>
                        <w:bottom w:val="none" w:sz="0" w:space="0" w:color="auto"/>
                        <w:right w:val="none" w:sz="0" w:space="0" w:color="auto"/>
                      </w:divBdr>
                    </w:div>
                    <w:div w:id="1637569510">
                      <w:marLeft w:val="0"/>
                      <w:marRight w:val="0"/>
                      <w:marTop w:val="0"/>
                      <w:marBottom w:val="0"/>
                      <w:divBdr>
                        <w:top w:val="none" w:sz="0" w:space="0" w:color="auto"/>
                        <w:left w:val="none" w:sz="0" w:space="0" w:color="auto"/>
                        <w:bottom w:val="none" w:sz="0" w:space="0" w:color="auto"/>
                        <w:right w:val="none" w:sz="0" w:space="0" w:color="auto"/>
                      </w:divBdr>
                    </w:div>
                    <w:div w:id="1638753345">
                      <w:marLeft w:val="0"/>
                      <w:marRight w:val="0"/>
                      <w:marTop w:val="0"/>
                      <w:marBottom w:val="0"/>
                      <w:divBdr>
                        <w:top w:val="none" w:sz="0" w:space="0" w:color="auto"/>
                        <w:left w:val="none" w:sz="0" w:space="0" w:color="auto"/>
                        <w:bottom w:val="none" w:sz="0" w:space="0" w:color="auto"/>
                        <w:right w:val="none" w:sz="0" w:space="0" w:color="auto"/>
                      </w:divBdr>
                    </w:div>
                    <w:div w:id="1645158356">
                      <w:marLeft w:val="0"/>
                      <w:marRight w:val="0"/>
                      <w:marTop w:val="0"/>
                      <w:marBottom w:val="0"/>
                      <w:divBdr>
                        <w:top w:val="none" w:sz="0" w:space="0" w:color="auto"/>
                        <w:left w:val="none" w:sz="0" w:space="0" w:color="auto"/>
                        <w:bottom w:val="none" w:sz="0" w:space="0" w:color="auto"/>
                        <w:right w:val="none" w:sz="0" w:space="0" w:color="auto"/>
                      </w:divBdr>
                    </w:div>
                    <w:div w:id="1647390235">
                      <w:marLeft w:val="0"/>
                      <w:marRight w:val="0"/>
                      <w:marTop w:val="0"/>
                      <w:marBottom w:val="0"/>
                      <w:divBdr>
                        <w:top w:val="none" w:sz="0" w:space="0" w:color="auto"/>
                        <w:left w:val="none" w:sz="0" w:space="0" w:color="auto"/>
                        <w:bottom w:val="none" w:sz="0" w:space="0" w:color="auto"/>
                        <w:right w:val="none" w:sz="0" w:space="0" w:color="auto"/>
                      </w:divBdr>
                    </w:div>
                    <w:div w:id="1692950278">
                      <w:marLeft w:val="0"/>
                      <w:marRight w:val="0"/>
                      <w:marTop w:val="0"/>
                      <w:marBottom w:val="0"/>
                      <w:divBdr>
                        <w:top w:val="none" w:sz="0" w:space="0" w:color="auto"/>
                        <w:left w:val="none" w:sz="0" w:space="0" w:color="auto"/>
                        <w:bottom w:val="none" w:sz="0" w:space="0" w:color="auto"/>
                        <w:right w:val="none" w:sz="0" w:space="0" w:color="auto"/>
                      </w:divBdr>
                    </w:div>
                    <w:div w:id="1694064522">
                      <w:marLeft w:val="0"/>
                      <w:marRight w:val="0"/>
                      <w:marTop w:val="0"/>
                      <w:marBottom w:val="0"/>
                      <w:divBdr>
                        <w:top w:val="none" w:sz="0" w:space="0" w:color="auto"/>
                        <w:left w:val="none" w:sz="0" w:space="0" w:color="auto"/>
                        <w:bottom w:val="none" w:sz="0" w:space="0" w:color="auto"/>
                        <w:right w:val="none" w:sz="0" w:space="0" w:color="auto"/>
                      </w:divBdr>
                    </w:div>
                    <w:div w:id="1805653666">
                      <w:marLeft w:val="0"/>
                      <w:marRight w:val="0"/>
                      <w:marTop w:val="0"/>
                      <w:marBottom w:val="0"/>
                      <w:divBdr>
                        <w:top w:val="none" w:sz="0" w:space="0" w:color="auto"/>
                        <w:left w:val="none" w:sz="0" w:space="0" w:color="auto"/>
                        <w:bottom w:val="none" w:sz="0" w:space="0" w:color="auto"/>
                        <w:right w:val="none" w:sz="0" w:space="0" w:color="auto"/>
                      </w:divBdr>
                    </w:div>
                    <w:div w:id="1821531018">
                      <w:marLeft w:val="0"/>
                      <w:marRight w:val="0"/>
                      <w:marTop w:val="0"/>
                      <w:marBottom w:val="0"/>
                      <w:divBdr>
                        <w:top w:val="none" w:sz="0" w:space="0" w:color="auto"/>
                        <w:left w:val="none" w:sz="0" w:space="0" w:color="auto"/>
                        <w:bottom w:val="none" w:sz="0" w:space="0" w:color="auto"/>
                        <w:right w:val="none" w:sz="0" w:space="0" w:color="auto"/>
                      </w:divBdr>
                    </w:div>
                    <w:div w:id="1848398796">
                      <w:marLeft w:val="0"/>
                      <w:marRight w:val="0"/>
                      <w:marTop w:val="0"/>
                      <w:marBottom w:val="0"/>
                      <w:divBdr>
                        <w:top w:val="none" w:sz="0" w:space="0" w:color="auto"/>
                        <w:left w:val="none" w:sz="0" w:space="0" w:color="auto"/>
                        <w:bottom w:val="none" w:sz="0" w:space="0" w:color="auto"/>
                        <w:right w:val="none" w:sz="0" w:space="0" w:color="auto"/>
                      </w:divBdr>
                    </w:div>
                    <w:div w:id="1852910277">
                      <w:marLeft w:val="0"/>
                      <w:marRight w:val="0"/>
                      <w:marTop w:val="0"/>
                      <w:marBottom w:val="0"/>
                      <w:divBdr>
                        <w:top w:val="none" w:sz="0" w:space="0" w:color="auto"/>
                        <w:left w:val="none" w:sz="0" w:space="0" w:color="auto"/>
                        <w:bottom w:val="none" w:sz="0" w:space="0" w:color="auto"/>
                        <w:right w:val="none" w:sz="0" w:space="0" w:color="auto"/>
                      </w:divBdr>
                    </w:div>
                    <w:div w:id="1861893351">
                      <w:marLeft w:val="0"/>
                      <w:marRight w:val="0"/>
                      <w:marTop w:val="0"/>
                      <w:marBottom w:val="0"/>
                      <w:divBdr>
                        <w:top w:val="none" w:sz="0" w:space="0" w:color="auto"/>
                        <w:left w:val="none" w:sz="0" w:space="0" w:color="auto"/>
                        <w:bottom w:val="none" w:sz="0" w:space="0" w:color="auto"/>
                        <w:right w:val="none" w:sz="0" w:space="0" w:color="auto"/>
                      </w:divBdr>
                    </w:div>
                    <w:div w:id="1870530017">
                      <w:marLeft w:val="0"/>
                      <w:marRight w:val="0"/>
                      <w:marTop w:val="0"/>
                      <w:marBottom w:val="0"/>
                      <w:divBdr>
                        <w:top w:val="none" w:sz="0" w:space="0" w:color="auto"/>
                        <w:left w:val="none" w:sz="0" w:space="0" w:color="auto"/>
                        <w:bottom w:val="none" w:sz="0" w:space="0" w:color="auto"/>
                        <w:right w:val="none" w:sz="0" w:space="0" w:color="auto"/>
                      </w:divBdr>
                    </w:div>
                    <w:div w:id="1876455800">
                      <w:marLeft w:val="0"/>
                      <w:marRight w:val="0"/>
                      <w:marTop w:val="0"/>
                      <w:marBottom w:val="0"/>
                      <w:divBdr>
                        <w:top w:val="none" w:sz="0" w:space="0" w:color="auto"/>
                        <w:left w:val="none" w:sz="0" w:space="0" w:color="auto"/>
                        <w:bottom w:val="none" w:sz="0" w:space="0" w:color="auto"/>
                        <w:right w:val="none" w:sz="0" w:space="0" w:color="auto"/>
                      </w:divBdr>
                    </w:div>
                    <w:div w:id="1900822264">
                      <w:marLeft w:val="0"/>
                      <w:marRight w:val="0"/>
                      <w:marTop w:val="0"/>
                      <w:marBottom w:val="0"/>
                      <w:divBdr>
                        <w:top w:val="none" w:sz="0" w:space="0" w:color="auto"/>
                        <w:left w:val="none" w:sz="0" w:space="0" w:color="auto"/>
                        <w:bottom w:val="none" w:sz="0" w:space="0" w:color="auto"/>
                        <w:right w:val="none" w:sz="0" w:space="0" w:color="auto"/>
                      </w:divBdr>
                    </w:div>
                    <w:div w:id="1902132083">
                      <w:marLeft w:val="0"/>
                      <w:marRight w:val="0"/>
                      <w:marTop w:val="0"/>
                      <w:marBottom w:val="0"/>
                      <w:divBdr>
                        <w:top w:val="none" w:sz="0" w:space="0" w:color="auto"/>
                        <w:left w:val="none" w:sz="0" w:space="0" w:color="auto"/>
                        <w:bottom w:val="none" w:sz="0" w:space="0" w:color="auto"/>
                        <w:right w:val="none" w:sz="0" w:space="0" w:color="auto"/>
                      </w:divBdr>
                    </w:div>
                    <w:div w:id="1970822664">
                      <w:marLeft w:val="0"/>
                      <w:marRight w:val="0"/>
                      <w:marTop w:val="0"/>
                      <w:marBottom w:val="0"/>
                      <w:divBdr>
                        <w:top w:val="none" w:sz="0" w:space="0" w:color="auto"/>
                        <w:left w:val="none" w:sz="0" w:space="0" w:color="auto"/>
                        <w:bottom w:val="none" w:sz="0" w:space="0" w:color="auto"/>
                        <w:right w:val="none" w:sz="0" w:space="0" w:color="auto"/>
                      </w:divBdr>
                    </w:div>
                    <w:div w:id="1980567944">
                      <w:marLeft w:val="0"/>
                      <w:marRight w:val="0"/>
                      <w:marTop w:val="0"/>
                      <w:marBottom w:val="0"/>
                      <w:divBdr>
                        <w:top w:val="none" w:sz="0" w:space="0" w:color="auto"/>
                        <w:left w:val="none" w:sz="0" w:space="0" w:color="auto"/>
                        <w:bottom w:val="none" w:sz="0" w:space="0" w:color="auto"/>
                        <w:right w:val="none" w:sz="0" w:space="0" w:color="auto"/>
                      </w:divBdr>
                    </w:div>
                    <w:div w:id="1989086470">
                      <w:marLeft w:val="0"/>
                      <w:marRight w:val="0"/>
                      <w:marTop w:val="0"/>
                      <w:marBottom w:val="0"/>
                      <w:divBdr>
                        <w:top w:val="none" w:sz="0" w:space="0" w:color="auto"/>
                        <w:left w:val="none" w:sz="0" w:space="0" w:color="auto"/>
                        <w:bottom w:val="none" w:sz="0" w:space="0" w:color="auto"/>
                        <w:right w:val="none" w:sz="0" w:space="0" w:color="auto"/>
                      </w:divBdr>
                    </w:div>
                    <w:div w:id="1996296986">
                      <w:marLeft w:val="0"/>
                      <w:marRight w:val="0"/>
                      <w:marTop w:val="0"/>
                      <w:marBottom w:val="0"/>
                      <w:divBdr>
                        <w:top w:val="none" w:sz="0" w:space="0" w:color="auto"/>
                        <w:left w:val="none" w:sz="0" w:space="0" w:color="auto"/>
                        <w:bottom w:val="none" w:sz="0" w:space="0" w:color="auto"/>
                        <w:right w:val="none" w:sz="0" w:space="0" w:color="auto"/>
                      </w:divBdr>
                    </w:div>
                    <w:div w:id="1998415466">
                      <w:marLeft w:val="0"/>
                      <w:marRight w:val="0"/>
                      <w:marTop w:val="0"/>
                      <w:marBottom w:val="0"/>
                      <w:divBdr>
                        <w:top w:val="none" w:sz="0" w:space="0" w:color="auto"/>
                        <w:left w:val="none" w:sz="0" w:space="0" w:color="auto"/>
                        <w:bottom w:val="none" w:sz="0" w:space="0" w:color="auto"/>
                        <w:right w:val="none" w:sz="0" w:space="0" w:color="auto"/>
                      </w:divBdr>
                    </w:div>
                    <w:div w:id="2048798498">
                      <w:marLeft w:val="0"/>
                      <w:marRight w:val="0"/>
                      <w:marTop w:val="0"/>
                      <w:marBottom w:val="0"/>
                      <w:divBdr>
                        <w:top w:val="none" w:sz="0" w:space="0" w:color="auto"/>
                        <w:left w:val="none" w:sz="0" w:space="0" w:color="auto"/>
                        <w:bottom w:val="none" w:sz="0" w:space="0" w:color="auto"/>
                        <w:right w:val="none" w:sz="0" w:space="0" w:color="auto"/>
                      </w:divBdr>
                    </w:div>
                    <w:div w:id="2057654397">
                      <w:marLeft w:val="0"/>
                      <w:marRight w:val="0"/>
                      <w:marTop w:val="0"/>
                      <w:marBottom w:val="0"/>
                      <w:divBdr>
                        <w:top w:val="none" w:sz="0" w:space="0" w:color="auto"/>
                        <w:left w:val="none" w:sz="0" w:space="0" w:color="auto"/>
                        <w:bottom w:val="none" w:sz="0" w:space="0" w:color="auto"/>
                        <w:right w:val="none" w:sz="0" w:space="0" w:color="auto"/>
                      </w:divBdr>
                    </w:div>
                    <w:div w:id="2068217477">
                      <w:marLeft w:val="0"/>
                      <w:marRight w:val="0"/>
                      <w:marTop w:val="0"/>
                      <w:marBottom w:val="0"/>
                      <w:divBdr>
                        <w:top w:val="none" w:sz="0" w:space="0" w:color="auto"/>
                        <w:left w:val="none" w:sz="0" w:space="0" w:color="auto"/>
                        <w:bottom w:val="none" w:sz="0" w:space="0" w:color="auto"/>
                        <w:right w:val="none" w:sz="0" w:space="0" w:color="auto"/>
                      </w:divBdr>
                    </w:div>
                    <w:div w:id="2101876035">
                      <w:marLeft w:val="0"/>
                      <w:marRight w:val="0"/>
                      <w:marTop w:val="0"/>
                      <w:marBottom w:val="0"/>
                      <w:divBdr>
                        <w:top w:val="none" w:sz="0" w:space="0" w:color="auto"/>
                        <w:left w:val="none" w:sz="0" w:space="0" w:color="auto"/>
                        <w:bottom w:val="none" w:sz="0" w:space="0" w:color="auto"/>
                        <w:right w:val="none" w:sz="0" w:space="0" w:color="auto"/>
                      </w:divBdr>
                    </w:div>
                    <w:div w:id="21212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99492">
          <w:marLeft w:val="0"/>
          <w:marRight w:val="0"/>
          <w:marTop w:val="0"/>
          <w:marBottom w:val="0"/>
          <w:divBdr>
            <w:top w:val="none" w:sz="0" w:space="0" w:color="auto"/>
            <w:left w:val="none" w:sz="0" w:space="0" w:color="auto"/>
            <w:bottom w:val="none" w:sz="0" w:space="0" w:color="auto"/>
            <w:right w:val="none" w:sz="0" w:space="0" w:color="auto"/>
          </w:divBdr>
          <w:divsChild>
            <w:div w:id="73167740">
              <w:marLeft w:val="0"/>
              <w:marRight w:val="0"/>
              <w:marTop w:val="0"/>
              <w:marBottom w:val="0"/>
              <w:divBdr>
                <w:top w:val="none" w:sz="0" w:space="0" w:color="auto"/>
                <w:left w:val="none" w:sz="0" w:space="0" w:color="auto"/>
                <w:bottom w:val="none" w:sz="0" w:space="0" w:color="auto"/>
                <w:right w:val="none" w:sz="0" w:space="0" w:color="auto"/>
              </w:divBdr>
            </w:div>
          </w:divsChild>
        </w:div>
        <w:div w:id="2107726253">
          <w:marLeft w:val="0"/>
          <w:marRight w:val="0"/>
          <w:marTop w:val="0"/>
          <w:marBottom w:val="0"/>
          <w:divBdr>
            <w:top w:val="none" w:sz="0" w:space="0" w:color="auto"/>
            <w:left w:val="none" w:sz="0" w:space="0" w:color="auto"/>
            <w:bottom w:val="none" w:sz="0" w:space="0" w:color="auto"/>
            <w:right w:val="none" w:sz="0" w:space="0" w:color="auto"/>
          </w:divBdr>
        </w:div>
        <w:div w:id="2111855404">
          <w:marLeft w:val="0"/>
          <w:marRight w:val="0"/>
          <w:marTop w:val="0"/>
          <w:marBottom w:val="0"/>
          <w:divBdr>
            <w:top w:val="none" w:sz="0" w:space="0" w:color="auto"/>
            <w:left w:val="none" w:sz="0" w:space="0" w:color="auto"/>
            <w:bottom w:val="none" w:sz="0" w:space="0" w:color="auto"/>
            <w:right w:val="none" w:sz="0" w:space="0" w:color="auto"/>
          </w:divBdr>
          <w:divsChild>
            <w:div w:id="1480228749">
              <w:marLeft w:val="0"/>
              <w:marRight w:val="0"/>
              <w:marTop w:val="0"/>
              <w:marBottom w:val="0"/>
              <w:divBdr>
                <w:top w:val="none" w:sz="0" w:space="0" w:color="auto"/>
                <w:left w:val="none" w:sz="0" w:space="0" w:color="auto"/>
                <w:bottom w:val="none" w:sz="0" w:space="0" w:color="auto"/>
                <w:right w:val="none" w:sz="0" w:space="0" w:color="auto"/>
              </w:divBdr>
            </w:div>
          </w:divsChild>
        </w:div>
        <w:div w:id="2117671629">
          <w:marLeft w:val="0"/>
          <w:marRight w:val="0"/>
          <w:marTop w:val="0"/>
          <w:marBottom w:val="0"/>
          <w:divBdr>
            <w:top w:val="none" w:sz="0" w:space="0" w:color="auto"/>
            <w:left w:val="none" w:sz="0" w:space="0" w:color="auto"/>
            <w:bottom w:val="none" w:sz="0" w:space="0" w:color="auto"/>
            <w:right w:val="none" w:sz="0" w:space="0" w:color="auto"/>
          </w:divBdr>
          <w:divsChild>
            <w:div w:id="58399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808876">
      <w:bodyDiv w:val="1"/>
      <w:marLeft w:val="0"/>
      <w:marRight w:val="0"/>
      <w:marTop w:val="0"/>
      <w:marBottom w:val="0"/>
      <w:divBdr>
        <w:top w:val="none" w:sz="0" w:space="0" w:color="auto"/>
        <w:left w:val="none" w:sz="0" w:space="0" w:color="auto"/>
        <w:bottom w:val="none" w:sz="0" w:space="0" w:color="auto"/>
        <w:right w:val="none" w:sz="0" w:space="0" w:color="auto"/>
      </w:divBdr>
      <w:divsChild>
        <w:div w:id="917203592">
          <w:marLeft w:val="0"/>
          <w:marRight w:val="0"/>
          <w:marTop w:val="0"/>
          <w:marBottom w:val="0"/>
          <w:divBdr>
            <w:top w:val="none" w:sz="0" w:space="0" w:color="auto"/>
            <w:left w:val="none" w:sz="0" w:space="0" w:color="auto"/>
            <w:bottom w:val="none" w:sz="0" w:space="0" w:color="auto"/>
            <w:right w:val="none" w:sz="0" w:space="0" w:color="auto"/>
          </w:divBdr>
          <w:divsChild>
            <w:div w:id="1268469530">
              <w:marLeft w:val="0"/>
              <w:marRight w:val="0"/>
              <w:marTop w:val="0"/>
              <w:marBottom w:val="0"/>
              <w:divBdr>
                <w:top w:val="none" w:sz="0" w:space="0" w:color="auto"/>
                <w:left w:val="none" w:sz="0" w:space="0" w:color="auto"/>
                <w:bottom w:val="none" w:sz="0" w:space="0" w:color="auto"/>
                <w:right w:val="none" w:sz="0" w:space="0" w:color="auto"/>
              </w:divBdr>
            </w:div>
          </w:divsChild>
        </w:div>
        <w:div w:id="1690794778">
          <w:marLeft w:val="0"/>
          <w:marRight w:val="0"/>
          <w:marTop w:val="0"/>
          <w:marBottom w:val="0"/>
          <w:divBdr>
            <w:top w:val="none" w:sz="0" w:space="0" w:color="auto"/>
            <w:left w:val="none" w:sz="0" w:space="0" w:color="auto"/>
            <w:bottom w:val="none" w:sz="0" w:space="0" w:color="auto"/>
            <w:right w:val="none" w:sz="0" w:space="0" w:color="auto"/>
          </w:divBdr>
          <w:divsChild>
            <w:div w:id="177065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14809">
      <w:bodyDiv w:val="1"/>
      <w:marLeft w:val="0"/>
      <w:marRight w:val="0"/>
      <w:marTop w:val="0"/>
      <w:marBottom w:val="0"/>
      <w:divBdr>
        <w:top w:val="none" w:sz="0" w:space="0" w:color="auto"/>
        <w:left w:val="none" w:sz="0" w:space="0" w:color="auto"/>
        <w:bottom w:val="none" w:sz="0" w:space="0" w:color="auto"/>
        <w:right w:val="none" w:sz="0" w:space="0" w:color="auto"/>
      </w:divBdr>
      <w:divsChild>
        <w:div w:id="578294321">
          <w:marLeft w:val="0"/>
          <w:marRight w:val="0"/>
          <w:marTop w:val="0"/>
          <w:marBottom w:val="0"/>
          <w:divBdr>
            <w:top w:val="none" w:sz="0" w:space="0" w:color="auto"/>
            <w:left w:val="none" w:sz="0" w:space="0" w:color="auto"/>
            <w:bottom w:val="none" w:sz="0" w:space="0" w:color="auto"/>
            <w:right w:val="none" w:sz="0" w:space="0" w:color="auto"/>
          </w:divBdr>
          <w:divsChild>
            <w:div w:id="1848401253">
              <w:marLeft w:val="0"/>
              <w:marRight w:val="0"/>
              <w:marTop w:val="0"/>
              <w:marBottom w:val="0"/>
              <w:divBdr>
                <w:top w:val="none" w:sz="0" w:space="0" w:color="auto"/>
                <w:left w:val="none" w:sz="0" w:space="0" w:color="auto"/>
                <w:bottom w:val="none" w:sz="0" w:space="0" w:color="auto"/>
                <w:right w:val="none" w:sz="0" w:space="0" w:color="auto"/>
              </w:divBdr>
            </w:div>
          </w:divsChild>
        </w:div>
        <w:div w:id="941186348">
          <w:marLeft w:val="0"/>
          <w:marRight w:val="0"/>
          <w:marTop w:val="0"/>
          <w:marBottom w:val="0"/>
          <w:divBdr>
            <w:top w:val="none" w:sz="0" w:space="0" w:color="auto"/>
            <w:left w:val="none" w:sz="0" w:space="0" w:color="auto"/>
            <w:bottom w:val="none" w:sz="0" w:space="0" w:color="auto"/>
            <w:right w:val="none" w:sz="0" w:space="0" w:color="auto"/>
          </w:divBdr>
          <w:divsChild>
            <w:div w:id="1899658831">
              <w:marLeft w:val="0"/>
              <w:marRight w:val="0"/>
              <w:marTop w:val="0"/>
              <w:marBottom w:val="0"/>
              <w:divBdr>
                <w:top w:val="none" w:sz="0" w:space="0" w:color="auto"/>
                <w:left w:val="none" w:sz="0" w:space="0" w:color="auto"/>
                <w:bottom w:val="none" w:sz="0" w:space="0" w:color="auto"/>
                <w:right w:val="none" w:sz="0" w:space="0" w:color="auto"/>
              </w:divBdr>
            </w:div>
          </w:divsChild>
        </w:div>
        <w:div w:id="1208221863">
          <w:marLeft w:val="0"/>
          <w:marRight w:val="0"/>
          <w:marTop w:val="0"/>
          <w:marBottom w:val="0"/>
          <w:divBdr>
            <w:top w:val="none" w:sz="0" w:space="0" w:color="auto"/>
            <w:left w:val="none" w:sz="0" w:space="0" w:color="auto"/>
            <w:bottom w:val="none" w:sz="0" w:space="0" w:color="auto"/>
            <w:right w:val="none" w:sz="0" w:space="0" w:color="auto"/>
          </w:divBdr>
          <w:divsChild>
            <w:div w:id="1604798798">
              <w:marLeft w:val="0"/>
              <w:marRight w:val="0"/>
              <w:marTop w:val="0"/>
              <w:marBottom w:val="0"/>
              <w:divBdr>
                <w:top w:val="none" w:sz="0" w:space="0" w:color="auto"/>
                <w:left w:val="none" w:sz="0" w:space="0" w:color="auto"/>
                <w:bottom w:val="none" w:sz="0" w:space="0" w:color="auto"/>
                <w:right w:val="none" w:sz="0" w:space="0" w:color="auto"/>
              </w:divBdr>
            </w:div>
          </w:divsChild>
        </w:div>
        <w:div w:id="1456942286">
          <w:marLeft w:val="0"/>
          <w:marRight w:val="0"/>
          <w:marTop w:val="0"/>
          <w:marBottom w:val="0"/>
          <w:divBdr>
            <w:top w:val="none" w:sz="0" w:space="0" w:color="auto"/>
            <w:left w:val="none" w:sz="0" w:space="0" w:color="auto"/>
            <w:bottom w:val="none" w:sz="0" w:space="0" w:color="auto"/>
            <w:right w:val="none" w:sz="0" w:space="0" w:color="auto"/>
          </w:divBdr>
          <w:divsChild>
            <w:div w:id="1385369219">
              <w:marLeft w:val="0"/>
              <w:marRight w:val="0"/>
              <w:marTop w:val="0"/>
              <w:marBottom w:val="0"/>
              <w:divBdr>
                <w:top w:val="none" w:sz="0" w:space="0" w:color="auto"/>
                <w:left w:val="none" w:sz="0" w:space="0" w:color="auto"/>
                <w:bottom w:val="none" w:sz="0" w:space="0" w:color="auto"/>
                <w:right w:val="none" w:sz="0" w:space="0" w:color="auto"/>
              </w:divBdr>
            </w:div>
          </w:divsChild>
        </w:div>
        <w:div w:id="1564025518">
          <w:marLeft w:val="0"/>
          <w:marRight w:val="0"/>
          <w:marTop w:val="0"/>
          <w:marBottom w:val="0"/>
          <w:divBdr>
            <w:top w:val="none" w:sz="0" w:space="0" w:color="auto"/>
            <w:left w:val="none" w:sz="0" w:space="0" w:color="auto"/>
            <w:bottom w:val="none" w:sz="0" w:space="0" w:color="auto"/>
            <w:right w:val="none" w:sz="0" w:space="0" w:color="auto"/>
          </w:divBdr>
          <w:divsChild>
            <w:div w:id="27259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926691">
      <w:bodyDiv w:val="1"/>
      <w:marLeft w:val="0"/>
      <w:marRight w:val="0"/>
      <w:marTop w:val="0"/>
      <w:marBottom w:val="0"/>
      <w:divBdr>
        <w:top w:val="none" w:sz="0" w:space="0" w:color="auto"/>
        <w:left w:val="none" w:sz="0" w:space="0" w:color="auto"/>
        <w:bottom w:val="none" w:sz="0" w:space="0" w:color="auto"/>
        <w:right w:val="none" w:sz="0" w:space="0" w:color="auto"/>
      </w:divBdr>
      <w:divsChild>
        <w:div w:id="1078553745">
          <w:marLeft w:val="0"/>
          <w:marRight w:val="0"/>
          <w:marTop w:val="0"/>
          <w:marBottom w:val="0"/>
          <w:divBdr>
            <w:top w:val="none" w:sz="0" w:space="0" w:color="auto"/>
            <w:left w:val="none" w:sz="0" w:space="0" w:color="auto"/>
            <w:bottom w:val="none" w:sz="0" w:space="0" w:color="auto"/>
            <w:right w:val="none" w:sz="0" w:space="0" w:color="auto"/>
          </w:divBdr>
          <w:divsChild>
            <w:div w:id="866718446">
              <w:marLeft w:val="0"/>
              <w:marRight w:val="0"/>
              <w:marTop w:val="0"/>
              <w:marBottom w:val="0"/>
              <w:divBdr>
                <w:top w:val="none" w:sz="0" w:space="0" w:color="auto"/>
                <w:left w:val="none" w:sz="0" w:space="0" w:color="auto"/>
                <w:bottom w:val="none" w:sz="0" w:space="0" w:color="auto"/>
                <w:right w:val="none" w:sz="0" w:space="0" w:color="auto"/>
              </w:divBdr>
            </w:div>
          </w:divsChild>
        </w:div>
        <w:div w:id="1774590424">
          <w:marLeft w:val="0"/>
          <w:marRight w:val="0"/>
          <w:marTop w:val="0"/>
          <w:marBottom w:val="0"/>
          <w:divBdr>
            <w:top w:val="none" w:sz="0" w:space="0" w:color="auto"/>
            <w:left w:val="none" w:sz="0" w:space="0" w:color="auto"/>
            <w:bottom w:val="none" w:sz="0" w:space="0" w:color="auto"/>
            <w:right w:val="none" w:sz="0" w:space="0" w:color="auto"/>
          </w:divBdr>
          <w:divsChild>
            <w:div w:id="65650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707605">
      <w:bodyDiv w:val="1"/>
      <w:marLeft w:val="0"/>
      <w:marRight w:val="0"/>
      <w:marTop w:val="0"/>
      <w:marBottom w:val="0"/>
      <w:divBdr>
        <w:top w:val="none" w:sz="0" w:space="0" w:color="auto"/>
        <w:left w:val="none" w:sz="0" w:space="0" w:color="auto"/>
        <w:bottom w:val="none" w:sz="0" w:space="0" w:color="auto"/>
        <w:right w:val="none" w:sz="0" w:space="0" w:color="auto"/>
      </w:divBdr>
      <w:divsChild>
        <w:div w:id="310260319">
          <w:marLeft w:val="0"/>
          <w:marRight w:val="0"/>
          <w:marTop w:val="0"/>
          <w:marBottom w:val="0"/>
          <w:divBdr>
            <w:top w:val="none" w:sz="0" w:space="0" w:color="auto"/>
            <w:left w:val="none" w:sz="0" w:space="0" w:color="auto"/>
            <w:bottom w:val="none" w:sz="0" w:space="0" w:color="auto"/>
            <w:right w:val="none" w:sz="0" w:space="0" w:color="auto"/>
          </w:divBdr>
          <w:divsChild>
            <w:div w:id="2037656880">
              <w:marLeft w:val="0"/>
              <w:marRight w:val="0"/>
              <w:marTop w:val="0"/>
              <w:marBottom w:val="0"/>
              <w:divBdr>
                <w:top w:val="none" w:sz="0" w:space="0" w:color="auto"/>
                <w:left w:val="none" w:sz="0" w:space="0" w:color="auto"/>
                <w:bottom w:val="none" w:sz="0" w:space="0" w:color="auto"/>
                <w:right w:val="none" w:sz="0" w:space="0" w:color="auto"/>
              </w:divBdr>
            </w:div>
          </w:divsChild>
        </w:div>
        <w:div w:id="1311639592">
          <w:marLeft w:val="0"/>
          <w:marRight w:val="0"/>
          <w:marTop w:val="0"/>
          <w:marBottom w:val="0"/>
          <w:divBdr>
            <w:top w:val="none" w:sz="0" w:space="0" w:color="auto"/>
            <w:left w:val="none" w:sz="0" w:space="0" w:color="auto"/>
            <w:bottom w:val="none" w:sz="0" w:space="0" w:color="auto"/>
            <w:right w:val="none" w:sz="0" w:space="0" w:color="auto"/>
          </w:divBdr>
          <w:divsChild>
            <w:div w:id="1991597588">
              <w:marLeft w:val="0"/>
              <w:marRight w:val="0"/>
              <w:marTop w:val="0"/>
              <w:marBottom w:val="0"/>
              <w:divBdr>
                <w:top w:val="none" w:sz="0" w:space="0" w:color="auto"/>
                <w:left w:val="none" w:sz="0" w:space="0" w:color="auto"/>
                <w:bottom w:val="none" w:sz="0" w:space="0" w:color="auto"/>
                <w:right w:val="none" w:sz="0" w:space="0" w:color="auto"/>
              </w:divBdr>
            </w:div>
          </w:divsChild>
        </w:div>
        <w:div w:id="1866361206">
          <w:marLeft w:val="0"/>
          <w:marRight w:val="0"/>
          <w:marTop w:val="0"/>
          <w:marBottom w:val="0"/>
          <w:divBdr>
            <w:top w:val="none" w:sz="0" w:space="0" w:color="auto"/>
            <w:left w:val="none" w:sz="0" w:space="0" w:color="auto"/>
            <w:bottom w:val="none" w:sz="0" w:space="0" w:color="auto"/>
            <w:right w:val="none" w:sz="0" w:space="0" w:color="auto"/>
          </w:divBdr>
          <w:divsChild>
            <w:div w:id="512577781">
              <w:marLeft w:val="0"/>
              <w:marRight w:val="0"/>
              <w:marTop w:val="0"/>
              <w:marBottom w:val="0"/>
              <w:divBdr>
                <w:top w:val="none" w:sz="0" w:space="0" w:color="auto"/>
                <w:left w:val="none" w:sz="0" w:space="0" w:color="auto"/>
                <w:bottom w:val="none" w:sz="0" w:space="0" w:color="auto"/>
                <w:right w:val="none" w:sz="0" w:space="0" w:color="auto"/>
              </w:divBdr>
            </w:div>
          </w:divsChild>
        </w:div>
        <w:div w:id="2030637878">
          <w:marLeft w:val="0"/>
          <w:marRight w:val="0"/>
          <w:marTop w:val="0"/>
          <w:marBottom w:val="0"/>
          <w:divBdr>
            <w:top w:val="none" w:sz="0" w:space="0" w:color="auto"/>
            <w:left w:val="none" w:sz="0" w:space="0" w:color="auto"/>
            <w:bottom w:val="none" w:sz="0" w:space="0" w:color="auto"/>
            <w:right w:val="none" w:sz="0" w:space="0" w:color="auto"/>
          </w:divBdr>
          <w:divsChild>
            <w:div w:id="1376388339">
              <w:marLeft w:val="0"/>
              <w:marRight w:val="0"/>
              <w:marTop w:val="0"/>
              <w:marBottom w:val="0"/>
              <w:divBdr>
                <w:top w:val="none" w:sz="0" w:space="0" w:color="auto"/>
                <w:left w:val="none" w:sz="0" w:space="0" w:color="auto"/>
                <w:bottom w:val="none" w:sz="0" w:space="0" w:color="auto"/>
                <w:right w:val="none" w:sz="0" w:space="0" w:color="auto"/>
              </w:divBdr>
              <w:divsChild>
                <w:div w:id="24059027">
                  <w:marLeft w:val="0"/>
                  <w:marRight w:val="0"/>
                  <w:marTop w:val="0"/>
                  <w:marBottom w:val="0"/>
                  <w:divBdr>
                    <w:top w:val="none" w:sz="0" w:space="0" w:color="auto"/>
                    <w:left w:val="none" w:sz="0" w:space="0" w:color="auto"/>
                    <w:bottom w:val="none" w:sz="0" w:space="0" w:color="auto"/>
                    <w:right w:val="none" w:sz="0" w:space="0" w:color="auto"/>
                  </w:divBdr>
                  <w:divsChild>
                    <w:div w:id="1863202082">
                      <w:marLeft w:val="0"/>
                      <w:marRight w:val="0"/>
                      <w:marTop w:val="0"/>
                      <w:marBottom w:val="0"/>
                      <w:divBdr>
                        <w:top w:val="none" w:sz="0" w:space="0" w:color="auto"/>
                        <w:left w:val="none" w:sz="0" w:space="0" w:color="auto"/>
                        <w:bottom w:val="none" w:sz="0" w:space="0" w:color="auto"/>
                        <w:right w:val="none" w:sz="0" w:space="0" w:color="auto"/>
                      </w:divBdr>
                      <w:divsChild>
                        <w:div w:id="196059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2218277">
      <w:bodyDiv w:val="1"/>
      <w:marLeft w:val="0"/>
      <w:marRight w:val="0"/>
      <w:marTop w:val="0"/>
      <w:marBottom w:val="0"/>
      <w:divBdr>
        <w:top w:val="none" w:sz="0" w:space="0" w:color="auto"/>
        <w:left w:val="none" w:sz="0" w:space="0" w:color="auto"/>
        <w:bottom w:val="none" w:sz="0" w:space="0" w:color="auto"/>
        <w:right w:val="none" w:sz="0" w:space="0" w:color="auto"/>
      </w:divBdr>
      <w:divsChild>
        <w:div w:id="575631791">
          <w:marLeft w:val="0"/>
          <w:marRight w:val="0"/>
          <w:marTop w:val="0"/>
          <w:marBottom w:val="0"/>
          <w:divBdr>
            <w:top w:val="none" w:sz="0" w:space="0" w:color="auto"/>
            <w:left w:val="none" w:sz="0" w:space="0" w:color="auto"/>
            <w:bottom w:val="none" w:sz="0" w:space="0" w:color="auto"/>
            <w:right w:val="none" w:sz="0" w:space="0" w:color="auto"/>
          </w:divBdr>
          <w:divsChild>
            <w:div w:id="58140472">
              <w:marLeft w:val="0"/>
              <w:marRight w:val="0"/>
              <w:marTop w:val="0"/>
              <w:marBottom w:val="0"/>
              <w:divBdr>
                <w:top w:val="none" w:sz="0" w:space="0" w:color="auto"/>
                <w:left w:val="none" w:sz="0" w:space="0" w:color="auto"/>
                <w:bottom w:val="none" w:sz="0" w:space="0" w:color="auto"/>
                <w:right w:val="none" w:sz="0" w:space="0" w:color="auto"/>
              </w:divBdr>
            </w:div>
          </w:divsChild>
        </w:div>
        <w:div w:id="706679369">
          <w:marLeft w:val="0"/>
          <w:marRight w:val="0"/>
          <w:marTop w:val="0"/>
          <w:marBottom w:val="0"/>
          <w:divBdr>
            <w:top w:val="none" w:sz="0" w:space="0" w:color="auto"/>
            <w:left w:val="none" w:sz="0" w:space="0" w:color="auto"/>
            <w:bottom w:val="none" w:sz="0" w:space="0" w:color="auto"/>
            <w:right w:val="none" w:sz="0" w:space="0" w:color="auto"/>
          </w:divBdr>
          <w:divsChild>
            <w:div w:id="65078387">
              <w:marLeft w:val="0"/>
              <w:marRight w:val="0"/>
              <w:marTop w:val="0"/>
              <w:marBottom w:val="0"/>
              <w:divBdr>
                <w:top w:val="none" w:sz="0" w:space="0" w:color="auto"/>
                <w:left w:val="none" w:sz="0" w:space="0" w:color="auto"/>
                <w:bottom w:val="none" w:sz="0" w:space="0" w:color="auto"/>
                <w:right w:val="none" w:sz="0" w:space="0" w:color="auto"/>
              </w:divBdr>
            </w:div>
          </w:divsChild>
        </w:div>
        <w:div w:id="824321917">
          <w:marLeft w:val="0"/>
          <w:marRight w:val="0"/>
          <w:marTop w:val="0"/>
          <w:marBottom w:val="0"/>
          <w:divBdr>
            <w:top w:val="none" w:sz="0" w:space="0" w:color="auto"/>
            <w:left w:val="none" w:sz="0" w:space="0" w:color="auto"/>
            <w:bottom w:val="none" w:sz="0" w:space="0" w:color="auto"/>
            <w:right w:val="none" w:sz="0" w:space="0" w:color="auto"/>
          </w:divBdr>
          <w:divsChild>
            <w:div w:id="800726183">
              <w:marLeft w:val="0"/>
              <w:marRight w:val="0"/>
              <w:marTop w:val="0"/>
              <w:marBottom w:val="0"/>
              <w:divBdr>
                <w:top w:val="none" w:sz="0" w:space="0" w:color="auto"/>
                <w:left w:val="none" w:sz="0" w:space="0" w:color="auto"/>
                <w:bottom w:val="none" w:sz="0" w:space="0" w:color="auto"/>
                <w:right w:val="none" w:sz="0" w:space="0" w:color="auto"/>
              </w:divBdr>
            </w:div>
          </w:divsChild>
        </w:div>
        <w:div w:id="963072883">
          <w:marLeft w:val="0"/>
          <w:marRight w:val="0"/>
          <w:marTop w:val="0"/>
          <w:marBottom w:val="0"/>
          <w:divBdr>
            <w:top w:val="none" w:sz="0" w:space="0" w:color="auto"/>
            <w:left w:val="none" w:sz="0" w:space="0" w:color="auto"/>
            <w:bottom w:val="none" w:sz="0" w:space="0" w:color="auto"/>
            <w:right w:val="none" w:sz="0" w:space="0" w:color="auto"/>
          </w:divBdr>
          <w:divsChild>
            <w:div w:id="913973442">
              <w:marLeft w:val="0"/>
              <w:marRight w:val="0"/>
              <w:marTop w:val="0"/>
              <w:marBottom w:val="0"/>
              <w:divBdr>
                <w:top w:val="none" w:sz="0" w:space="0" w:color="auto"/>
                <w:left w:val="none" w:sz="0" w:space="0" w:color="auto"/>
                <w:bottom w:val="none" w:sz="0" w:space="0" w:color="auto"/>
                <w:right w:val="none" w:sz="0" w:space="0" w:color="auto"/>
              </w:divBdr>
            </w:div>
          </w:divsChild>
        </w:div>
        <w:div w:id="1354307125">
          <w:marLeft w:val="0"/>
          <w:marRight w:val="0"/>
          <w:marTop w:val="0"/>
          <w:marBottom w:val="0"/>
          <w:divBdr>
            <w:top w:val="none" w:sz="0" w:space="0" w:color="auto"/>
            <w:left w:val="none" w:sz="0" w:space="0" w:color="auto"/>
            <w:bottom w:val="none" w:sz="0" w:space="0" w:color="auto"/>
            <w:right w:val="none" w:sz="0" w:space="0" w:color="auto"/>
          </w:divBdr>
          <w:divsChild>
            <w:div w:id="1497652963">
              <w:marLeft w:val="0"/>
              <w:marRight w:val="0"/>
              <w:marTop w:val="0"/>
              <w:marBottom w:val="0"/>
              <w:divBdr>
                <w:top w:val="none" w:sz="0" w:space="0" w:color="auto"/>
                <w:left w:val="none" w:sz="0" w:space="0" w:color="auto"/>
                <w:bottom w:val="none" w:sz="0" w:space="0" w:color="auto"/>
                <w:right w:val="none" w:sz="0" w:space="0" w:color="auto"/>
              </w:divBdr>
            </w:div>
          </w:divsChild>
        </w:div>
        <w:div w:id="1393307052">
          <w:marLeft w:val="0"/>
          <w:marRight w:val="0"/>
          <w:marTop w:val="0"/>
          <w:marBottom w:val="0"/>
          <w:divBdr>
            <w:top w:val="none" w:sz="0" w:space="0" w:color="auto"/>
            <w:left w:val="none" w:sz="0" w:space="0" w:color="auto"/>
            <w:bottom w:val="none" w:sz="0" w:space="0" w:color="auto"/>
            <w:right w:val="none" w:sz="0" w:space="0" w:color="auto"/>
          </w:divBdr>
          <w:divsChild>
            <w:div w:id="1988901350">
              <w:marLeft w:val="0"/>
              <w:marRight w:val="0"/>
              <w:marTop w:val="0"/>
              <w:marBottom w:val="0"/>
              <w:divBdr>
                <w:top w:val="none" w:sz="0" w:space="0" w:color="auto"/>
                <w:left w:val="none" w:sz="0" w:space="0" w:color="auto"/>
                <w:bottom w:val="none" w:sz="0" w:space="0" w:color="auto"/>
                <w:right w:val="none" w:sz="0" w:space="0" w:color="auto"/>
              </w:divBdr>
            </w:div>
          </w:divsChild>
        </w:div>
        <w:div w:id="1736927140">
          <w:marLeft w:val="0"/>
          <w:marRight w:val="0"/>
          <w:marTop w:val="0"/>
          <w:marBottom w:val="0"/>
          <w:divBdr>
            <w:top w:val="none" w:sz="0" w:space="0" w:color="auto"/>
            <w:left w:val="none" w:sz="0" w:space="0" w:color="auto"/>
            <w:bottom w:val="none" w:sz="0" w:space="0" w:color="auto"/>
            <w:right w:val="none" w:sz="0" w:space="0" w:color="auto"/>
          </w:divBdr>
          <w:divsChild>
            <w:div w:id="1153256799">
              <w:marLeft w:val="0"/>
              <w:marRight w:val="0"/>
              <w:marTop w:val="0"/>
              <w:marBottom w:val="0"/>
              <w:divBdr>
                <w:top w:val="none" w:sz="0" w:space="0" w:color="auto"/>
                <w:left w:val="none" w:sz="0" w:space="0" w:color="auto"/>
                <w:bottom w:val="none" w:sz="0" w:space="0" w:color="auto"/>
                <w:right w:val="none" w:sz="0" w:space="0" w:color="auto"/>
              </w:divBdr>
            </w:div>
          </w:divsChild>
        </w:div>
        <w:div w:id="2062093976">
          <w:marLeft w:val="0"/>
          <w:marRight w:val="0"/>
          <w:marTop w:val="0"/>
          <w:marBottom w:val="0"/>
          <w:divBdr>
            <w:top w:val="none" w:sz="0" w:space="0" w:color="auto"/>
            <w:left w:val="none" w:sz="0" w:space="0" w:color="auto"/>
            <w:bottom w:val="none" w:sz="0" w:space="0" w:color="auto"/>
            <w:right w:val="none" w:sz="0" w:space="0" w:color="auto"/>
          </w:divBdr>
          <w:divsChild>
            <w:div w:id="169672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157065">
      <w:bodyDiv w:val="1"/>
      <w:marLeft w:val="0"/>
      <w:marRight w:val="0"/>
      <w:marTop w:val="0"/>
      <w:marBottom w:val="0"/>
      <w:divBdr>
        <w:top w:val="none" w:sz="0" w:space="0" w:color="auto"/>
        <w:left w:val="none" w:sz="0" w:space="0" w:color="auto"/>
        <w:bottom w:val="none" w:sz="0" w:space="0" w:color="auto"/>
        <w:right w:val="none" w:sz="0" w:space="0" w:color="auto"/>
      </w:divBdr>
    </w:div>
    <w:div w:id="322857431">
      <w:bodyDiv w:val="1"/>
      <w:marLeft w:val="0"/>
      <w:marRight w:val="0"/>
      <w:marTop w:val="0"/>
      <w:marBottom w:val="0"/>
      <w:divBdr>
        <w:top w:val="none" w:sz="0" w:space="0" w:color="auto"/>
        <w:left w:val="none" w:sz="0" w:space="0" w:color="auto"/>
        <w:bottom w:val="none" w:sz="0" w:space="0" w:color="auto"/>
        <w:right w:val="none" w:sz="0" w:space="0" w:color="auto"/>
      </w:divBdr>
      <w:divsChild>
        <w:div w:id="27417441">
          <w:marLeft w:val="0"/>
          <w:marRight w:val="0"/>
          <w:marTop w:val="0"/>
          <w:marBottom w:val="0"/>
          <w:divBdr>
            <w:top w:val="none" w:sz="0" w:space="0" w:color="auto"/>
            <w:left w:val="none" w:sz="0" w:space="0" w:color="auto"/>
            <w:bottom w:val="none" w:sz="0" w:space="0" w:color="auto"/>
            <w:right w:val="none" w:sz="0" w:space="0" w:color="auto"/>
          </w:divBdr>
        </w:div>
        <w:div w:id="35593009">
          <w:marLeft w:val="0"/>
          <w:marRight w:val="0"/>
          <w:marTop w:val="0"/>
          <w:marBottom w:val="0"/>
          <w:divBdr>
            <w:top w:val="none" w:sz="0" w:space="0" w:color="auto"/>
            <w:left w:val="none" w:sz="0" w:space="0" w:color="auto"/>
            <w:bottom w:val="none" w:sz="0" w:space="0" w:color="auto"/>
            <w:right w:val="none" w:sz="0" w:space="0" w:color="auto"/>
          </w:divBdr>
        </w:div>
        <w:div w:id="101345999">
          <w:marLeft w:val="0"/>
          <w:marRight w:val="0"/>
          <w:marTop w:val="0"/>
          <w:marBottom w:val="0"/>
          <w:divBdr>
            <w:top w:val="none" w:sz="0" w:space="0" w:color="auto"/>
            <w:left w:val="none" w:sz="0" w:space="0" w:color="auto"/>
            <w:bottom w:val="none" w:sz="0" w:space="0" w:color="auto"/>
            <w:right w:val="none" w:sz="0" w:space="0" w:color="auto"/>
          </w:divBdr>
          <w:divsChild>
            <w:div w:id="782653973">
              <w:marLeft w:val="0"/>
              <w:marRight w:val="0"/>
              <w:marTop w:val="0"/>
              <w:marBottom w:val="0"/>
              <w:divBdr>
                <w:top w:val="none" w:sz="0" w:space="0" w:color="auto"/>
                <w:left w:val="none" w:sz="0" w:space="0" w:color="auto"/>
                <w:bottom w:val="none" w:sz="0" w:space="0" w:color="auto"/>
                <w:right w:val="none" w:sz="0" w:space="0" w:color="auto"/>
              </w:divBdr>
            </w:div>
          </w:divsChild>
        </w:div>
        <w:div w:id="398094862">
          <w:marLeft w:val="0"/>
          <w:marRight w:val="0"/>
          <w:marTop w:val="0"/>
          <w:marBottom w:val="0"/>
          <w:divBdr>
            <w:top w:val="none" w:sz="0" w:space="0" w:color="auto"/>
            <w:left w:val="none" w:sz="0" w:space="0" w:color="auto"/>
            <w:bottom w:val="none" w:sz="0" w:space="0" w:color="auto"/>
            <w:right w:val="none" w:sz="0" w:space="0" w:color="auto"/>
          </w:divBdr>
          <w:divsChild>
            <w:div w:id="1137257786">
              <w:marLeft w:val="0"/>
              <w:marRight w:val="0"/>
              <w:marTop w:val="0"/>
              <w:marBottom w:val="0"/>
              <w:divBdr>
                <w:top w:val="none" w:sz="0" w:space="0" w:color="auto"/>
                <w:left w:val="none" w:sz="0" w:space="0" w:color="auto"/>
                <w:bottom w:val="none" w:sz="0" w:space="0" w:color="auto"/>
                <w:right w:val="none" w:sz="0" w:space="0" w:color="auto"/>
              </w:divBdr>
            </w:div>
          </w:divsChild>
        </w:div>
        <w:div w:id="428427514">
          <w:marLeft w:val="0"/>
          <w:marRight w:val="0"/>
          <w:marTop w:val="0"/>
          <w:marBottom w:val="0"/>
          <w:divBdr>
            <w:top w:val="none" w:sz="0" w:space="0" w:color="auto"/>
            <w:left w:val="none" w:sz="0" w:space="0" w:color="auto"/>
            <w:bottom w:val="none" w:sz="0" w:space="0" w:color="auto"/>
            <w:right w:val="none" w:sz="0" w:space="0" w:color="auto"/>
          </w:divBdr>
          <w:divsChild>
            <w:div w:id="439030446">
              <w:marLeft w:val="0"/>
              <w:marRight w:val="0"/>
              <w:marTop w:val="0"/>
              <w:marBottom w:val="0"/>
              <w:divBdr>
                <w:top w:val="none" w:sz="0" w:space="0" w:color="auto"/>
                <w:left w:val="none" w:sz="0" w:space="0" w:color="auto"/>
                <w:bottom w:val="none" w:sz="0" w:space="0" w:color="auto"/>
                <w:right w:val="none" w:sz="0" w:space="0" w:color="auto"/>
              </w:divBdr>
            </w:div>
          </w:divsChild>
        </w:div>
        <w:div w:id="731545157">
          <w:marLeft w:val="0"/>
          <w:marRight w:val="0"/>
          <w:marTop w:val="0"/>
          <w:marBottom w:val="0"/>
          <w:divBdr>
            <w:top w:val="none" w:sz="0" w:space="0" w:color="auto"/>
            <w:left w:val="none" w:sz="0" w:space="0" w:color="auto"/>
            <w:bottom w:val="none" w:sz="0" w:space="0" w:color="auto"/>
            <w:right w:val="none" w:sz="0" w:space="0" w:color="auto"/>
          </w:divBdr>
          <w:divsChild>
            <w:div w:id="764155316">
              <w:marLeft w:val="0"/>
              <w:marRight w:val="0"/>
              <w:marTop w:val="0"/>
              <w:marBottom w:val="0"/>
              <w:divBdr>
                <w:top w:val="none" w:sz="0" w:space="0" w:color="auto"/>
                <w:left w:val="none" w:sz="0" w:space="0" w:color="auto"/>
                <w:bottom w:val="none" w:sz="0" w:space="0" w:color="auto"/>
                <w:right w:val="none" w:sz="0" w:space="0" w:color="auto"/>
              </w:divBdr>
            </w:div>
          </w:divsChild>
        </w:div>
        <w:div w:id="765468801">
          <w:marLeft w:val="0"/>
          <w:marRight w:val="0"/>
          <w:marTop w:val="0"/>
          <w:marBottom w:val="0"/>
          <w:divBdr>
            <w:top w:val="none" w:sz="0" w:space="0" w:color="auto"/>
            <w:left w:val="none" w:sz="0" w:space="0" w:color="auto"/>
            <w:bottom w:val="none" w:sz="0" w:space="0" w:color="auto"/>
            <w:right w:val="none" w:sz="0" w:space="0" w:color="auto"/>
          </w:divBdr>
          <w:divsChild>
            <w:div w:id="882516986">
              <w:marLeft w:val="0"/>
              <w:marRight w:val="0"/>
              <w:marTop w:val="0"/>
              <w:marBottom w:val="0"/>
              <w:divBdr>
                <w:top w:val="none" w:sz="0" w:space="0" w:color="auto"/>
                <w:left w:val="none" w:sz="0" w:space="0" w:color="auto"/>
                <w:bottom w:val="none" w:sz="0" w:space="0" w:color="auto"/>
                <w:right w:val="none" w:sz="0" w:space="0" w:color="auto"/>
              </w:divBdr>
            </w:div>
          </w:divsChild>
        </w:div>
        <w:div w:id="835263530">
          <w:marLeft w:val="0"/>
          <w:marRight w:val="0"/>
          <w:marTop w:val="0"/>
          <w:marBottom w:val="0"/>
          <w:divBdr>
            <w:top w:val="none" w:sz="0" w:space="0" w:color="auto"/>
            <w:left w:val="none" w:sz="0" w:space="0" w:color="auto"/>
            <w:bottom w:val="none" w:sz="0" w:space="0" w:color="auto"/>
            <w:right w:val="none" w:sz="0" w:space="0" w:color="auto"/>
          </w:divBdr>
          <w:divsChild>
            <w:div w:id="51972044">
              <w:marLeft w:val="0"/>
              <w:marRight w:val="0"/>
              <w:marTop w:val="0"/>
              <w:marBottom w:val="0"/>
              <w:divBdr>
                <w:top w:val="none" w:sz="0" w:space="0" w:color="auto"/>
                <w:left w:val="none" w:sz="0" w:space="0" w:color="auto"/>
                <w:bottom w:val="none" w:sz="0" w:space="0" w:color="auto"/>
                <w:right w:val="none" w:sz="0" w:space="0" w:color="auto"/>
              </w:divBdr>
            </w:div>
          </w:divsChild>
        </w:div>
        <w:div w:id="849105736">
          <w:marLeft w:val="0"/>
          <w:marRight w:val="0"/>
          <w:marTop w:val="0"/>
          <w:marBottom w:val="0"/>
          <w:divBdr>
            <w:top w:val="none" w:sz="0" w:space="0" w:color="auto"/>
            <w:left w:val="none" w:sz="0" w:space="0" w:color="auto"/>
            <w:bottom w:val="none" w:sz="0" w:space="0" w:color="auto"/>
            <w:right w:val="none" w:sz="0" w:space="0" w:color="auto"/>
          </w:divBdr>
          <w:divsChild>
            <w:div w:id="1542205545">
              <w:marLeft w:val="0"/>
              <w:marRight w:val="0"/>
              <w:marTop w:val="0"/>
              <w:marBottom w:val="0"/>
              <w:divBdr>
                <w:top w:val="none" w:sz="0" w:space="0" w:color="auto"/>
                <w:left w:val="none" w:sz="0" w:space="0" w:color="auto"/>
                <w:bottom w:val="none" w:sz="0" w:space="0" w:color="auto"/>
                <w:right w:val="none" w:sz="0" w:space="0" w:color="auto"/>
              </w:divBdr>
            </w:div>
          </w:divsChild>
        </w:div>
        <w:div w:id="925185223">
          <w:marLeft w:val="0"/>
          <w:marRight w:val="0"/>
          <w:marTop w:val="0"/>
          <w:marBottom w:val="0"/>
          <w:divBdr>
            <w:top w:val="none" w:sz="0" w:space="0" w:color="auto"/>
            <w:left w:val="none" w:sz="0" w:space="0" w:color="auto"/>
            <w:bottom w:val="none" w:sz="0" w:space="0" w:color="auto"/>
            <w:right w:val="none" w:sz="0" w:space="0" w:color="auto"/>
          </w:divBdr>
        </w:div>
        <w:div w:id="936251934">
          <w:marLeft w:val="0"/>
          <w:marRight w:val="0"/>
          <w:marTop w:val="0"/>
          <w:marBottom w:val="0"/>
          <w:divBdr>
            <w:top w:val="none" w:sz="0" w:space="0" w:color="auto"/>
            <w:left w:val="none" w:sz="0" w:space="0" w:color="auto"/>
            <w:bottom w:val="none" w:sz="0" w:space="0" w:color="auto"/>
            <w:right w:val="none" w:sz="0" w:space="0" w:color="auto"/>
          </w:divBdr>
        </w:div>
        <w:div w:id="1064328061">
          <w:marLeft w:val="0"/>
          <w:marRight w:val="0"/>
          <w:marTop w:val="0"/>
          <w:marBottom w:val="0"/>
          <w:divBdr>
            <w:top w:val="none" w:sz="0" w:space="0" w:color="auto"/>
            <w:left w:val="none" w:sz="0" w:space="0" w:color="auto"/>
            <w:bottom w:val="none" w:sz="0" w:space="0" w:color="auto"/>
            <w:right w:val="none" w:sz="0" w:space="0" w:color="auto"/>
          </w:divBdr>
        </w:div>
        <w:div w:id="1166433250">
          <w:marLeft w:val="0"/>
          <w:marRight w:val="0"/>
          <w:marTop w:val="0"/>
          <w:marBottom w:val="0"/>
          <w:divBdr>
            <w:top w:val="none" w:sz="0" w:space="0" w:color="auto"/>
            <w:left w:val="none" w:sz="0" w:space="0" w:color="auto"/>
            <w:bottom w:val="none" w:sz="0" w:space="0" w:color="auto"/>
            <w:right w:val="none" w:sz="0" w:space="0" w:color="auto"/>
          </w:divBdr>
        </w:div>
        <w:div w:id="1185284555">
          <w:marLeft w:val="0"/>
          <w:marRight w:val="0"/>
          <w:marTop w:val="0"/>
          <w:marBottom w:val="0"/>
          <w:divBdr>
            <w:top w:val="none" w:sz="0" w:space="0" w:color="auto"/>
            <w:left w:val="none" w:sz="0" w:space="0" w:color="auto"/>
            <w:bottom w:val="none" w:sz="0" w:space="0" w:color="auto"/>
            <w:right w:val="none" w:sz="0" w:space="0" w:color="auto"/>
          </w:divBdr>
          <w:divsChild>
            <w:div w:id="277874977">
              <w:marLeft w:val="0"/>
              <w:marRight w:val="0"/>
              <w:marTop w:val="0"/>
              <w:marBottom w:val="0"/>
              <w:divBdr>
                <w:top w:val="none" w:sz="0" w:space="0" w:color="auto"/>
                <w:left w:val="none" w:sz="0" w:space="0" w:color="auto"/>
                <w:bottom w:val="none" w:sz="0" w:space="0" w:color="auto"/>
                <w:right w:val="none" w:sz="0" w:space="0" w:color="auto"/>
              </w:divBdr>
            </w:div>
          </w:divsChild>
        </w:div>
        <w:div w:id="1200167642">
          <w:marLeft w:val="0"/>
          <w:marRight w:val="0"/>
          <w:marTop w:val="0"/>
          <w:marBottom w:val="0"/>
          <w:divBdr>
            <w:top w:val="none" w:sz="0" w:space="0" w:color="auto"/>
            <w:left w:val="none" w:sz="0" w:space="0" w:color="auto"/>
            <w:bottom w:val="none" w:sz="0" w:space="0" w:color="auto"/>
            <w:right w:val="none" w:sz="0" w:space="0" w:color="auto"/>
          </w:divBdr>
          <w:divsChild>
            <w:div w:id="299843043">
              <w:marLeft w:val="0"/>
              <w:marRight w:val="0"/>
              <w:marTop w:val="0"/>
              <w:marBottom w:val="0"/>
              <w:divBdr>
                <w:top w:val="none" w:sz="0" w:space="0" w:color="auto"/>
                <w:left w:val="none" w:sz="0" w:space="0" w:color="auto"/>
                <w:bottom w:val="none" w:sz="0" w:space="0" w:color="auto"/>
                <w:right w:val="none" w:sz="0" w:space="0" w:color="auto"/>
              </w:divBdr>
            </w:div>
          </w:divsChild>
        </w:div>
        <w:div w:id="1288929186">
          <w:marLeft w:val="0"/>
          <w:marRight w:val="0"/>
          <w:marTop w:val="0"/>
          <w:marBottom w:val="0"/>
          <w:divBdr>
            <w:top w:val="none" w:sz="0" w:space="0" w:color="auto"/>
            <w:left w:val="none" w:sz="0" w:space="0" w:color="auto"/>
            <w:bottom w:val="none" w:sz="0" w:space="0" w:color="auto"/>
            <w:right w:val="none" w:sz="0" w:space="0" w:color="auto"/>
          </w:divBdr>
          <w:divsChild>
            <w:div w:id="588463937">
              <w:marLeft w:val="0"/>
              <w:marRight w:val="0"/>
              <w:marTop w:val="0"/>
              <w:marBottom w:val="0"/>
              <w:divBdr>
                <w:top w:val="none" w:sz="0" w:space="0" w:color="auto"/>
                <w:left w:val="none" w:sz="0" w:space="0" w:color="auto"/>
                <w:bottom w:val="none" w:sz="0" w:space="0" w:color="auto"/>
                <w:right w:val="none" w:sz="0" w:space="0" w:color="auto"/>
              </w:divBdr>
            </w:div>
          </w:divsChild>
        </w:div>
        <w:div w:id="1330015676">
          <w:marLeft w:val="0"/>
          <w:marRight w:val="0"/>
          <w:marTop w:val="0"/>
          <w:marBottom w:val="0"/>
          <w:divBdr>
            <w:top w:val="none" w:sz="0" w:space="0" w:color="auto"/>
            <w:left w:val="none" w:sz="0" w:space="0" w:color="auto"/>
            <w:bottom w:val="none" w:sz="0" w:space="0" w:color="auto"/>
            <w:right w:val="none" w:sz="0" w:space="0" w:color="auto"/>
          </w:divBdr>
          <w:divsChild>
            <w:div w:id="742025692">
              <w:marLeft w:val="0"/>
              <w:marRight w:val="0"/>
              <w:marTop w:val="0"/>
              <w:marBottom w:val="0"/>
              <w:divBdr>
                <w:top w:val="none" w:sz="0" w:space="0" w:color="auto"/>
                <w:left w:val="none" w:sz="0" w:space="0" w:color="auto"/>
                <w:bottom w:val="none" w:sz="0" w:space="0" w:color="auto"/>
                <w:right w:val="none" w:sz="0" w:space="0" w:color="auto"/>
              </w:divBdr>
            </w:div>
          </w:divsChild>
        </w:div>
        <w:div w:id="1373384956">
          <w:marLeft w:val="0"/>
          <w:marRight w:val="0"/>
          <w:marTop w:val="0"/>
          <w:marBottom w:val="0"/>
          <w:divBdr>
            <w:top w:val="none" w:sz="0" w:space="0" w:color="auto"/>
            <w:left w:val="none" w:sz="0" w:space="0" w:color="auto"/>
            <w:bottom w:val="none" w:sz="0" w:space="0" w:color="auto"/>
            <w:right w:val="none" w:sz="0" w:space="0" w:color="auto"/>
          </w:divBdr>
          <w:divsChild>
            <w:div w:id="662395155">
              <w:marLeft w:val="0"/>
              <w:marRight w:val="0"/>
              <w:marTop w:val="0"/>
              <w:marBottom w:val="0"/>
              <w:divBdr>
                <w:top w:val="none" w:sz="0" w:space="0" w:color="auto"/>
                <w:left w:val="none" w:sz="0" w:space="0" w:color="auto"/>
                <w:bottom w:val="none" w:sz="0" w:space="0" w:color="auto"/>
                <w:right w:val="none" w:sz="0" w:space="0" w:color="auto"/>
              </w:divBdr>
            </w:div>
          </w:divsChild>
        </w:div>
        <w:div w:id="1443040173">
          <w:marLeft w:val="0"/>
          <w:marRight w:val="0"/>
          <w:marTop w:val="0"/>
          <w:marBottom w:val="0"/>
          <w:divBdr>
            <w:top w:val="none" w:sz="0" w:space="0" w:color="auto"/>
            <w:left w:val="none" w:sz="0" w:space="0" w:color="auto"/>
            <w:bottom w:val="none" w:sz="0" w:space="0" w:color="auto"/>
            <w:right w:val="none" w:sz="0" w:space="0" w:color="auto"/>
          </w:divBdr>
        </w:div>
        <w:div w:id="1519855774">
          <w:marLeft w:val="0"/>
          <w:marRight w:val="0"/>
          <w:marTop w:val="0"/>
          <w:marBottom w:val="0"/>
          <w:divBdr>
            <w:top w:val="none" w:sz="0" w:space="0" w:color="auto"/>
            <w:left w:val="none" w:sz="0" w:space="0" w:color="auto"/>
            <w:bottom w:val="none" w:sz="0" w:space="0" w:color="auto"/>
            <w:right w:val="none" w:sz="0" w:space="0" w:color="auto"/>
          </w:divBdr>
          <w:divsChild>
            <w:div w:id="1366635629">
              <w:marLeft w:val="0"/>
              <w:marRight w:val="0"/>
              <w:marTop w:val="0"/>
              <w:marBottom w:val="0"/>
              <w:divBdr>
                <w:top w:val="none" w:sz="0" w:space="0" w:color="auto"/>
                <w:left w:val="none" w:sz="0" w:space="0" w:color="auto"/>
                <w:bottom w:val="none" w:sz="0" w:space="0" w:color="auto"/>
                <w:right w:val="none" w:sz="0" w:space="0" w:color="auto"/>
              </w:divBdr>
            </w:div>
          </w:divsChild>
        </w:div>
        <w:div w:id="1541361384">
          <w:marLeft w:val="0"/>
          <w:marRight w:val="0"/>
          <w:marTop w:val="0"/>
          <w:marBottom w:val="0"/>
          <w:divBdr>
            <w:top w:val="none" w:sz="0" w:space="0" w:color="auto"/>
            <w:left w:val="none" w:sz="0" w:space="0" w:color="auto"/>
            <w:bottom w:val="none" w:sz="0" w:space="0" w:color="auto"/>
            <w:right w:val="none" w:sz="0" w:space="0" w:color="auto"/>
          </w:divBdr>
          <w:divsChild>
            <w:div w:id="2030988298">
              <w:marLeft w:val="0"/>
              <w:marRight w:val="0"/>
              <w:marTop w:val="0"/>
              <w:marBottom w:val="0"/>
              <w:divBdr>
                <w:top w:val="none" w:sz="0" w:space="0" w:color="auto"/>
                <w:left w:val="none" w:sz="0" w:space="0" w:color="auto"/>
                <w:bottom w:val="none" w:sz="0" w:space="0" w:color="auto"/>
                <w:right w:val="none" w:sz="0" w:space="0" w:color="auto"/>
              </w:divBdr>
            </w:div>
          </w:divsChild>
        </w:div>
        <w:div w:id="1546603637">
          <w:marLeft w:val="0"/>
          <w:marRight w:val="0"/>
          <w:marTop w:val="0"/>
          <w:marBottom w:val="0"/>
          <w:divBdr>
            <w:top w:val="none" w:sz="0" w:space="0" w:color="auto"/>
            <w:left w:val="none" w:sz="0" w:space="0" w:color="auto"/>
            <w:bottom w:val="none" w:sz="0" w:space="0" w:color="auto"/>
            <w:right w:val="none" w:sz="0" w:space="0" w:color="auto"/>
          </w:divBdr>
          <w:divsChild>
            <w:div w:id="914707928">
              <w:marLeft w:val="0"/>
              <w:marRight w:val="0"/>
              <w:marTop w:val="0"/>
              <w:marBottom w:val="0"/>
              <w:divBdr>
                <w:top w:val="none" w:sz="0" w:space="0" w:color="auto"/>
                <w:left w:val="none" w:sz="0" w:space="0" w:color="auto"/>
                <w:bottom w:val="none" w:sz="0" w:space="0" w:color="auto"/>
                <w:right w:val="none" w:sz="0" w:space="0" w:color="auto"/>
              </w:divBdr>
            </w:div>
          </w:divsChild>
        </w:div>
        <w:div w:id="1643340134">
          <w:marLeft w:val="0"/>
          <w:marRight w:val="0"/>
          <w:marTop w:val="0"/>
          <w:marBottom w:val="0"/>
          <w:divBdr>
            <w:top w:val="none" w:sz="0" w:space="0" w:color="auto"/>
            <w:left w:val="none" w:sz="0" w:space="0" w:color="auto"/>
            <w:bottom w:val="none" w:sz="0" w:space="0" w:color="auto"/>
            <w:right w:val="none" w:sz="0" w:space="0" w:color="auto"/>
          </w:divBdr>
          <w:divsChild>
            <w:div w:id="204879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569764">
      <w:bodyDiv w:val="1"/>
      <w:marLeft w:val="0"/>
      <w:marRight w:val="0"/>
      <w:marTop w:val="0"/>
      <w:marBottom w:val="0"/>
      <w:divBdr>
        <w:top w:val="none" w:sz="0" w:space="0" w:color="auto"/>
        <w:left w:val="none" w:sz="0" w:space="0" w:color="auto"/>
        <w:bottom w:val="none" w:sz="0" w:space="0" w:color="auto"/>
        <w:right w:val="none" w:sz="0" w:space="0" w:color="auto"/>
      </w:divBdr>
    </w:div>
    <w:div w:id="404376107">
      <w:bodyDiv w:val="1"/>
      <w:marLeft w:val="0"/>
      <w:marRight w:val="0"/>
      <w:marTop w:val="0"/>
      <w:marBottom w:val="0"/>
      <w:divBdr>
        <w:top w:val="none" w:sz="0" w:space="0" w:color="auto"/>
        <w:left w:val="none" w:sz="0" w:space="0" w:color="auto"/>
        <w:bottom w:val="none" w:sz="0" w:space="0" w:color="auto"/>
        <w:right w:val="none" w:sz="0" w:space="0" w:color="auto"/>
      </w:divBdr>
      <w:divsChild>
        <w:div w:id="319890285">
          <w:marLeft w:val="0"/>
          <w:marRight w:val="0"/>
          <w:marTop w:val="0"/>
          <w:marBottom w:val="0"/>
          <w:divBdr>
            <w:top w:val="none" w:sz="0" w:space="0" w:color="auto"/>
            <w:left w:val="none" w:sz="0" w:space="0" w:color="auto"/>
            <w:bottom w:val="none" w:sz="0" w:space="0" w:color="auto"/>
            <w:right w:val="none" w:sz="0" w:space="0" w:color="auto"/>
          </w:divBdr>
          <w:divsChild>
            <w:div w:id="1825856145">
              <w:marLeft w:val="0"/>
              <w:marRight w:val="0"/>
              <w:marTop w:val="0"/>
              <w:marBottom w:val="0"/>
              <w:divBdr>
                <w:top w:val="none" w:sz="0" w:space="0" w:color="auto"/>
                <w:left w:val="none" w:sz="0" w:space="0" w:color="auto"/>
                <w:bottom w:val="none" w:sz="0" w:space="0" w:color="auto"/>
                <w:right w:val="none" w:sz="0" w:space="0" w:color="auto"/>
              </w:divBdr>
            </w:div>
          </w:divsChild>
        </w:div>
        <w:div w:id="1334190181">
          <w:marLeft w:val="0"/>
          <w:marRight w:val="0"/>
          <w:marTop w:val="0"/>
          <w:marBottom w:val="0"/>
          <w:divBdr>
            <w:top w:val="none" w:sz="0" w:space="0" w:color="auto"/>
            <w:left w:val="none" w:sz="0" w:space="0" w:color="auto"/>
            <w:bottom w:val="none" w:sz="0" w:space="0" w:color="auto"/>
            <w:right w:val="none" w:sz="0" w:space="0" w:color="auto"/>
          </w:divBdr>
          <w:divsChild>
            <w:div w:id="2037080536">
              <w:marLeft w:val="0"/>
              <w:marRight w:val="0"/>
              <w:marTop w:val="0"/>
              <w:marBottom w:val="0"/>
              <w:divBdr>
                <w:top w:val="none" w:sz="0" w:space="0" w:color="auto"/>
                <w:left w:val="none" w:sz="0" w:space="0" w:color="auto"/>
                <w:bottom w:val="none" w:sz="0" w:space="0" w:color="auto"/>
                <w:right w:val="none" w:sz="0" w:space="0" w:color="auto"/>
              </w:divBdr>
            </w:div>
          </w:divsChild>
        </w:div>
        <w:div w:id="1570921945">
          <w:marLeft w:val="0"/>
          <w:marRight w:val="0"/>
          <w:marTop w:val="0"/>
          <w:marBottom w:val="0"/>
          <w:divBdr>
            <w:top w:val="none" w:sz="0" w:space="0" w:color="auto"/>
            <w:left w:val="none" w:sz="0" w:space="0" w:color="auto"/>
            <w:bottom w:val="none" w:sz="0" w:space="0" w:color="auto"/>
            <w:right w:val="none" w:sz="0" w:space="0" w:color="auto"/>
          </w:divBdr>
          <w:divsChild>
            <w:div w:id="172872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078762">
      <w:bodyDiv w:val="1"/>
      <w:marLeft w:val="0"/>
      <w:marRight w:val="0"/>
      <w:marTop w:val="0"/>
      <w:marBottom w:val="0"/>
      <w:divBdr>
        <w:top w:val="none" w:sz="0" w:space="0" w:color="auto"/>
        <w:left w:val="none" w:sz="0" w:space="0" w:color="auto"/>
        <w:bottom w:val="none" w:sz="0" w:space="0" w:color="auto"/>
        <w:right w:val="none" w:sz="0" w:space="0" w:color="auto"/>
      </w:divBdr>
      <w:divsChild>
        <w:div w:id="1513542">
          <w:marLeft w:val="0"/>
          <w:marRight w:val="0"/>
          <w:marTop w:val="0"/>
          <w:marBottom w:val="0"/>
          <w:divBdr>
            <w:top w:val="none" w:sz="0" w:space="0" w:color="auto"/>
            <w:left w:val="none" w:sz="0" w:space="0" w:color="auto"/>
            <w:bottom w:val="none" w:sz="0" w:space="0" w:color="auto"/>
            <w:right w:val="none" w:sz="0" w:space="0" w:color="auto"/>
          </w:divBdr>
          <w:divsChild>
            <w:div w:id="1194419717">
              <w:marLeft w:val="0"/>
              <w:marRight w:val="0"/>
              <w:marTop w:val="0"/>
              <w:marBottom w:val="0"/>
              <w:divBdr>
                <w:top w:val="none" w:sz="0" w:space="0" w:color="auto"/>
                <w:left w:val="none" w:sz="0" w:space="0" w:color="auto"/>
                <w:bottom w:val="none" w:sz="0" w:space="0" w:color="auto"/>
                <w:right w:val="none" w:sz="0" w:space="0" w:color="auto"/>
              </w:divBdr>
            </w:div>
          </w:divsChild>
        </w:div>
        <w:div w:id="170416594">
          <w:marLeft w:val="0"/>
          <w:marRight w:val="0"/>
          <w:marTop w:val="0"/>
          <w:marBottom w:val="0"/>
          <w:divBdr>
            <w:top w:val="none" w:sz="0" w:space="0" w:color="auto"/>
            <w:left w:val="none" w:sz="0" w:space="0" w:color="auto"/>
            <w:bottom w:val="none" w:sz="0" w:space="0" w:color="auto"/>
            <w:right w:val="none" w:sz="0" w:space="0" w:color="auto"/>
          </w:divBdr>
          <w:divsChild>
            <w:div w:id="248853521">
              <w:marLeft w:val="0"/>
              <w:marRight w:val="0"/>
              <w:marTop w:val="0"/>
              <w:marBottom w:val="0"/>
              <w:divBdr>
                <w:top w:val="none" w:sz="0" w:space="0" w:color="auto"/>
                <w:left w:val="none" w:sz="0" w:space="0" w:color="auto"/>
                <w:bottom w:val="none" w:sz="0" w:space="0" w:color="auto"/>
                <w:right w:val="none" w:sz="0" w:space="0" w:color="auto"/>
              </w:divBdr>
            </w:div>
          </w:divsChild>
        </w:div>
        <w:div w:id="197667667">
          <w:marLeft w:val="0"/>
          <w:marRight w:val="0"/>
          <w:marTop w:val="0"/>
          <w:marBottom w:val="0"/>
          <w:divBdr>
            <w:top w:val="none" w:sz="0" w:space="0" w:color="auto"/>
            <w:left w:val="none" w:sz="0" w:space="0" w:color="auto"/>
            <w:bottom w:val="none" w:sz="0" w:space="0" w:color="auto"/>
            <w:right w:val="none" w:sz="0" w:space="0" w:color="auto"/>
          </w:divBdr>
          <w:divsChild>
            <w:div w:id="2112627224">
              <w:marLeft w:val="0"/>
              <w:marRight w:val="0"/>
              <w:marTop w:val="0"/>
              <w:marBottom w:val="0"/>
              <w:divBdr>
                <w:top w:val="none" w:sz="0" w:space="0" w:color="auto"/>
                <w:left w:val="none" w:sz="0" w:space="0" w:color="auto"/>
                <w:bottom w:val="none" w:sz="0" w:space="0" w:color="auto"/>
                <w:right w:val="none" w:sz="0" w:space="0" w:color="auto"/>
              </w:divBdr>
            </w:div>
          </w:divsChild>
        </w:div>
        <w:div w:id="206994728">
          <w:marLeft w:val="0"/>
          <w:marRight w:val="0"/>
          <w:marTop w:val="0"/>
          <w:marBottom w:val="0"/>
          <w:divBdr>
            <w:top w:val="none" w:sz="0" w:space="0" w:color="auto"/>
            <w:left w:val="none" w:sz="0" w:space="0" w:color="auto"/>
            <w:bottom w:val="none" w:sz="0" w:space="0" w:color="auto"/>
            <w:right w:val="none" w:sz="0" w:space="0" w:color="auto"/>
          </w:divBdr>
          <w:divsChild>
            <w:div w:id="1848447855">
              <w:marLeft w:val="0"/>
              <w:marRight w:val="0"/>
              <w:marTop w:val="0"/>
              <w:marBottom w:val="0"/>
              <w:divBdr>
                <w:top w:val="none" w:sz="0" w:space="0" w:color="auto"/>
                <w:left w:val="none" w:sz="0" w:space="0" w:color="auto"/>
                <w:bottom w:val="none" w:sz="0" w:space="0" w:color="auto"/>
                <w:right w:val="none" w:sz="0" w:space="0" w:color="auto"/>
              </w:divBdr>
            </w:div>
          </w:divsChild>
        </w:div>
        <w:div w:id="399593599">
          <w:marLeft w:val="0"/>
          <w:marRight w:val="0"/>
          <w:marTop w:val="0"/>
          <w:marBottom w:val="0"/>
          <w:divBdr>
            <w:top w:val="none" w:sz="0" w:space="0" w:color="auto"/>
            <w:left w:val="none" w:sz="0" w:space="0" w:color="auto"/>
            <w:bottom w:val="none" w:sz="0" w:space="0" w:color="auto"/>
            <w:right w:val="none" w:sz="0" w:space="0" w:color="auto"/>
          </w:divBdr>
          <w:divsChild>
            <w:div w:id="920215873">
              <w:marLeft w:val="0"/>
              <w:marRight w:val="0"/>
              <w:marTop w:val="0"/>
              <w:marBottom w:val="0"/>
              <w:divBdr>
                <w:top w:val="none" w:sz="0" w:space="0" w:color="auto"/>
                <w:left w:val="none" w:sz="0" w:space="0" w:color="auto"/>
                <w:bottom w:val="none" w:sz="0" w:space="0" w:color="auto"/>
                <w:right w:val="none" w:sz="0" w:space="0" w:color="auto"/>
              </w:divBdr>
            </w:div>
          </w:divsChild>
        </w:div>
        <w:div w:id="468130647">
          <w:marLeft w:val="0"/>
          <w:marRight w:val="0"/>
          <w:marTop w:val="0"/>
          <w:marBottom w:val="0"/>
          <w:divBdr>
            <w:top w:val="none" w:sz="0" w:space="0" w:color="auto"/>
            <w:left w:val="none" w:sz="0" w:space="0" w:color="auto"/>
            <w:bottom w:val="none" w:sz="0" w:space="0" w:color="auto"/>
            <w:right w:val="none" w:sz="0" w:space="0" w:color="auto"/>
          </w:divBdr>
          <w:divsChild>
            <w:div w:id="9726210">
              <w:marLeft w:val="0"/>
              <w:marRight w:val="0"/>
              <w:marTop w:val="0"/>
              <w:marBottom w:val="0"/>
              <w:divBdr>
                <w:top w:val="none" w:sz="0" w:space="0" w:color="auto"/>
                <w:left w:val="none" w:sz="0" w:space="0" w:color="auto"/>
                <w:bottom w:val="none" w:sz="0" w:space="0" w:color="auto"/>
                <w:right w:val="none" w:sz="0" w:space="0" w:color="auto"/>
              </w:divBdr>
            </w:div>
          </w:divsChild>
        </w:div>
        <w:div w:id="539703480">
          <w:marLeft w:val="0"/>
          <w:marRight w:val="0"/>
          <w:marTop w:val="0"/>
          <w:marBottom w:val="0"/>
          <w:divBdr>
            <w:top w:val="none" w:sz="0" w:space="0" w:color="auto"/>
            <w:left w:val="none" w:sz="0" w:space="0" w:color="auto"/>
            <w:bottom w:val="none" w:sz="0" w:space="0" w:color="auto"/>
            <w:right w:val="none" w:sz="0" w:space="0" w:color="auto"/>
          </w:divBdr>
          <w:divsChild>
            <w:div w:id="1803111991">
              <w:marLeft w:val="0"/>
              <w:marRight w:val="0"/>
              <w:marTop w:val="0"/>
              <w:marBottom w:val="0"/>
              <w:divBdr>
                <w:top w:val="none" w:sz="0" w:space="0" w:color="auto"/>
                <w:left w:val="none" w:sz="0" w:space="0" w:color="auto"/>
                <w:bottom w:val="none" w:sz="0" w:space="0" w:color="auto"/>
                <w:right w:val="none" w:sz="0" w:space="0" w:color="auto"/>
              </w:divBdr>
            </w:div>
          </w:divsChild>
        </w:div>
        <w:div w:id="907886710">
          <w:marLeft w:val="0"/>
          <w:marRight w:val="0"/>
          <w:marTop w:val="0"/>
          <w:marBottom w:val="0"/>
          <w:divBdr>
            <w:top w:val="none" w:sz="0" w:space="0" w:color="auto"/>
            <w:left w:val="none" w:sz="0" w:space="0" w:color="auto"/>
            <w:bottom w:val="none" w:sz="0" w:space="0" w:color="auto"/>
            <w:right w:val="none" w:sz="0" w:space="0" w:color="auto"/>
          </w:divBdr>
          <w:divsChild>
            <w:div w:id="1071850720">
              <w:marLeft w:val="0"/>
              <w:marRight w:val="0"/>
              <w:marTop w:val="0"/>
              <w:marBottom w:val="0"/>
              <w:divBdr>
                <w:top w:val="none" w:sz="0" w:space="0" w:color="auto"/>
                <w:left w:val="none" w:sz="0" w:space="0" w:color="auto"/>
                <w:bottom w:val="none" w:sz="0" w:space="0" w:color="auto"/>
                <w:right w:val="none" w:sz="0" w:space="0" w:color="auto"/>
              </w:divBdr>
            </w:div>
          </w:divsChild>
        </w:div>
        <w:div w:id="963924096">
          <w:marLeft w:val="0"/>
          <w:marRight w:val="0"/>
          <w:marTop w:val="0"/>
          <w:marBottom w:val="0"/>
          <w:divBdr>
            <w:top w:val="none" w:sz="0" w:space="0" w:color="auto"/>
            <w:left w:val="none" w:sz="0" w:space="0" w:color="auto"/>
            <w:bottom w:val="none" w:sz="0" w:space="0" w:color="auto"/>
            <w:right w:val="none" w:sz="0" w:space="0" w:color="auto"/>
          </w:divBdr>
          <w:divsChild>
            <w:div w:id="626083823">
              <w:marLeft w:val="0"/>
              <w:marRight w:val="0"/>
              <w:marTop w:val="0"/>
              <w:marBottom w:val="0"/>
              <w:divBdr>
                <w:top w:val="none" w:sz="0" w:space="0" w:color="auto"/>
                <w:left w:val="none" w:sz="0" w:space="0" w:color="auto"/>
                <w:bottom w:val="none" w:sz="0" w:space="0" w:color="auto"/>
                <w:right w:val="none" w:sz="0" w:space="0" w:color="auto"/>
              </w:divBdr>
            </w:div>
          </w:divsChild>
        </w:div>
        <w:div w:id="1026253628">
          <w:marLeft w:val="0"/>
          <w:marRight w:val="0"/>
          <w:marTop w:val="0"/>
          <w:marBottom w:val="0"/>
          <w:divBdr>
            <w:top w:val="none" w:sz="0" w:space="0" w:color="auto"/>
            <w:left w:val="none" w:sz="0" w:space="0" w:color="auto"/>
            <w:bottom w:val="none" w:sz="0" w:space="0" w:color="auto"/>
            <w:right w:val="none" w:sz="0" w:space="0" w:color="auto"/>
          </w:divBdr>
          <w:divsChild>
            <w:div w:id="570694299">
              <w:marLeft w:val="0"/>
              <w:marRight w:val="0"/>
              <w:marTop w:val="0"/>
              <w:marBottom w:val="0"/>
              <w:divBdr>
                <w:top w:val="none" w:sz="0" w:space="0" w:color="auto"/>
                <w:left w:val="none" w:sz="0" w:space="0" w:color="auto"/>
                <w:bottom w:val="none" w:sz="0" w:space="0" w:color="auto"/>
                <w:right w:val="none" w:sz="0" w:space="0" w:color="auto"/>
              </w:divBdr>
            </w:div>
          </w:divsChild>
        </w:div>
        <w:div w:id="1139424473">
          <w:marLeft w:val="0"/>
          <w:marRight w:val="0"/>
          <w:marTop w:val="0"/>
          <w:marBottom w:val="0"/>
          <w:divBdr>
            <w:top w:val="none" w:sz="0" w:space="0" w:color="auto"/>
            <w:left w:val="none" w:sz="0" w:space="0" w:color="auto"/>
            <w:bottom w:val="none" w:sz="0" w:space="0" w:color="auto"/>
            <w:right w:val="none" w:sz="0" w:space="0" w:color="auto"/>
          </w:divBdr>
          <w:divsChild>
            <w:div w:id="762385811">
              <w:marLeft w:val="0"/>
              <w:marRight w:val="0"/>
              <w:marTop w:val="0"/>
              <w:marBottom w:val="0"/>
              <w:divBdr>
                <w:top w:val="none" w:sz="0" w:space="0" w:color="auto"/>
                <w:left w:val="none" w:sz="0" w:space="0" w:color="auto"/>
                <w:bottom w:val="none" w:sz="0" w:space="0" w:color="auto"/>
                <w:right w:val="none" w:sz="0" w:space="0" w:color="auto"/>
              </w:divBdr>
            </w:div>
          </w:divsChild>
        </w:div>
        <w:div w:id="1181357036">
          <w:marLeft w:val="0"/>
          <w:marRight w:val="0"/>
          <w:marTop w:val="0"/>
          <w:marBottom w:val="0"/>
          <w:divBdr>
            <w:top w:val="none" w:sz="0" w:space="0" w:color="auto"/>
            <w:left w:val="none" w:sz="0" w:space="0" w:color="auto"/>
            <w:bottom w:val="none" w:sz="0" w:space="0" w:color="auto"/>
            <w:right w:val="none" w:sz="0" w:space="0" w:color="auto"/>
          </w:divBdr>
          <w:divsChild>
            <w:div w:id="2024017055">
              <w:marLeft w:val="0"/>
              <w:marRight w:val="0"/>
              <w:marTop w:val="0"/>
              <w:marBottom w:val="0"/>
              <w:divBdr>
                <w:top w:val="none" w:sz="0" w:space="0" w:color="auto"/>
                <w:left w:val="none" w:sz="0" w:space="0" w:color="auto"/>
                <w:bottom w:val="none" w:sz="0" w:space="0" w:color="auto"/>
                <w:right w:val="none" w:sz="0" w:space="0" w:color="auto"/>
              </w:divBdr>
            </w:div>
          </w:divsChild>
        </w:div>
        <w:div w:id="1442214794">
          <w:marLeft w:val="0"/>
          <w:marRight w:val="0"/>
          <w:marTop w:val="0"/>
          <w:marBottom w:val="0"/>
          <w:divBdr>
            <w:top w:val="none" w:sz="0" w:space="0" w:color="auto"/>
            <w:left w:val="none" w:sz="0" w:space="0" w:color="auto"/>
            <w:bottom w:val="none" w:sz="0" w:space="0" w:color="auto"/>
            <w:right w:val="none" w:sz="0" w:space="0" w:color="auto"/>
          </w:divBdr>
          <w:divsChild>
            <w:div w:id="589432111">
              <w:marLeft w:val="0"/>
              <w:marRight w:val="0"/>
              <w:marTop w:val="0"/>
              <w:marBottom w:val="0"/>
              <w:divBdr>
                <w:top w:val="none" w:sz="0" w:space="0" w:color="auto"/>
                <w:left w:val="none" w:sz="0" w:space="0" w:color="auto"/>
                <w:bottom w:val="none" w:sz="0" w:space="0" w:color="auto"/>
                <w:right w:val="none" w:sz="0" w:space="0" w:color="auto"/>
              </w:divBdr>
            </w:div>
          </w:divsChild>
        </w:div>
        <w:div w:id="1457411208">
          <w:marLeft w:val="0"/>
          <w:marRight w:val="0"/>
          <w:marTop w:val="0"/>
          <w:marBottom w:val="0"/>
          <w:divBdr>
            <w:top w:val="none" w:sz="0" w:space="0" w:color="auto"/>
            <w:left w:val="none" w:sz="0" w:space="0" w:color="auto"/>
            <w:bottom w:val="none" w:sz="0" w:space="0" w:color="auto"/>
            <w:right w:val="none" w:sz="0" w:space="0" w:color="auto"/>
          </w:divBdr>
        </w:div>
        <w:div w:id="1725523279">
          <w:marLeft w:val="0"/>
          <w:marRight w:val="0"/>
          <w:marTop w:val="0"/>
          <w:marBottom w:val="0"/>
          <w:divBdr>
            <w:top w:val="none" w:sz="0" w:space="0" w:color="auto"/>
            <w:left w:val="none" w:sz="0" w:space="0" w:color="auto"/>
            <w:bottom w:val="none" w:sz="0" w:space="0" w:color="auto"/>
            <w:right w:val="none" w:sz="0" w:space="0" w:color="auto"/>
          </w:divBdr>
          <w:divsChild>
            <w:div w:id="1787847823">
              <w:marLeft w:val="0"/>
              <w:marRight w:val="0"/>
              <w:marTop w:val="0"/>
              <w:marBottom w:val="0"/>
              <w:divBdr>
                <w:top w:val="none" w:sz="0" w:space="0" w:color="auto"/>
                <w:left w:val="none" w:sz="0" w:space="0" w:color="auto"/>
                <w:bottom w:val="none" w:sz="0" w:space="0" w:color="auto"/>
                <w:right w:val="none" w:sz="0" w:space="0" w:color="auto"/>
              </w:divBdr>
            </w:div>
          </w:divsChild>
        </w:div>
        <w:div w:id="2054226179">
          <w:marLeft w:val="0"/>
          <w:marRight w:val="0"/>
          <w:marTop w:val="0"/>
          <w:marBottom w:val="0"/>
          <w:divBdr>
            <w:top w:val="none" w:sz="0" w:space="0" w:color="auto"/>
            <w:left w:val="none" w:sz="0" w:space="0" w:color="auto"/>
            <w:bottom w:val="none" w:sz="0" w:space="0" w:color="auto"/>
            <w:right w:val="none" w:sz="0" w:space="0" w:color="auto"/>
          </w:divBdr>
        </w:div>
      </w:divsChild>
    </w:div>
    <w:div w:id="416830949">
      <w:bodyDiv w:val="1"/>
      <w:marLeft w:val="0"/>
      <w:marRight w:val="0"/>
      <w:marTop w:val="0"/>
      <w:marBottom w:val="0"/>
      <w:divBdr>
        <w:top w:val="none" w:sz="0" w:space="0" w:color="auto"/>
        <w:left w:val="none" w:sz="0" w:space="0" w:color="auto"/>
        <w:bottom w:val="none" w:sz="0" w:space="0" w:color="auto"/>
        <w:right w:val="none" w:sz="0" w:space="0" w:color="auto"/>
      </w:divBdr>
      <w:divsChild>
        <w:div w:id="659232468">
          <w:marLeft w:val="0"/>
          <w:marRight w:val="0"/>
          <w:marTop w:val="0"/>
          <w:marBottom w:val="0"/>
          <w:divBdr>
            <w:top w:val="none" w:sz="0" w:space="0" w:color="auto"/>
            <w:left w:val="none" w:sz="0" w:space="0" w:color="auto"/>
            <w:bottom w:val="none" w:sz="0" w:space="0" w:color="auto"/>
            <w:right w:val="none" w:sz="0" w:space="0" w:color="auto"/>
          </w:divBdr>
          <w:divsChild>
            <w:div w:id="1919946030">
              <w:marLeft w:val="0"/>
              <w:marRight w:val="0"/>
              <w:marTop w:val="0"/>
              <w:marBottom w:val="0"/>
              <w:divBdr>
                <w:top w:val="none" w:sz="0" w:space="0" w:color="auto"/>
                <w:left w:val="none" w:sz="0" w:space="0" w:color="auto"/>
                <w:bottom w:val="none" w:sz="0" w:space="0" w:color="auto"/>
                <w:right w:val="none" w:sz="0" w:space="0" w:color="auto"/>
              </w:divBdr>
            </w:div>
          </w:divsChild>
        </w:div>
        <w:div w:id="1336834650">
          <w:marLeft w:val="0"/>
          <w:marRight w:val="0"/>
          <w:marTop w:val="0"/>
          <w:marBottom w:val="0"/>
          <w:divBdr>
            <w:top w:val="none" w:sz="0" w:space="0" w:color="auto"/>
            <w:left w:val="none" w:sz="0" w:space="0" w:color="auto"/>
            <w:bottom w:val="none" w:sz="0" w:space="0" w:color="auto"/>
            <w:right w:val="none" w:sz="0" w:space="0" w:color="auto"/>
          </w:divBdr>
          <w:divsChild>
            <w:div w:id="1806072552">
              <w:marLeft w:val="0"/>
              <w:marRight w:val="0"/>
              <w:marTop w:val="0"/>
              <w:marBottom w:val="0"/>
              <w:divBdr>
                <w:top w:val="none" w:sz="0" w:space="0" w:color="auto"/>
                <w:left w:val="none" w:sz="0" w:space="0" w:color="auto"/>
                <w:bottom w:val="none" w:sz="0" w:space="0" w:color="auto"/>
                <w:right w:val="none" w:sz="0" w:space="0" w:color="auto"/>
              </w:divBdr>
            </w:div>
          </w:divsChild>
        </w:div>
        <w:div w:id="1525096104">
          <w:marLeft w:val="0"/>
          <w:marRight w:val="0"/>
          <w:marTop w:val="0"/>
          <w:marBottom w:val="0"/>
          <w:divBdr>
            <w:top w:val="none" w:sz="0" w:space="0" w:color="auto"/>
            <w:left w:val="none" w:sz="0" w:space="0" w:color="auto"/>
            <w:bottom w:val="none" w:sz="0" w:space="0" w:color="auto"/>
            <w:right w:val="none" w:sz="0" w:space="0" w:color="auto"/>
          </w:divBdr>
          <w:divsChild>
            <w:div w:id="960722965">
              <w:marLeft w:val="0"/>
              <w:marRight w:val="0"/>
              <w:marTop w:val="0"/>
              <w:marBottom w:val="0"/>
              <w:divBdr>
                <w:top w:val="none" w:sz="0" w:space="0" w:color="auto"/>
                <w:left w:val="none" w:sz="0" w:space="0" w:color="auto"/>
                <w:bottom w:val="none" w:sz="0" w:space="0" w:color="auto"/>
                <w:right w:val="none" w:sz="0" w:space="0" w:color="auto"/>
              </w:divBdr>
            </w:div>
          </w:divsChild>
        </w:div>
        <w:div w:id="2135252837">
          <w:marLeft w:val="0"/>
          <w:marRight w:val="0"/>
          <w:marTop w:val="0"/>
          <w:marBottom w:val="0"/>
          <w:divBdr>
            <w:top w:val="none" w:sz="0" w:space="0" w:color="auto"/>
            <w:left w:val="none" w:sz="0" w:space="0" w:color="auto"/>
            <w:bottom w:val="none" w:sz="0" w:space="0" w:color="auto"/>
            <w:right w:val="none" w:sz="0" w:space="0" w:color="auto"/>
          </w:divBdr>
          <w:divsChild>
            <w:div w:id="150427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797517">
      <w:bodyDiv w:val="1"/>
      <w:marLeft w:val="0"/>
      <w:marRight w:val="0"/>
      <w:marTop w:val="0"/>
      <w:marBottom w:val="0"/>
      <w:divBdr>
        <w:top w:val="none" w:sz="0" w:space="0" w:color="auto"/>
        <w:left w:val="none" w:sz="0" w:space="0" w:color="auto"/>
        <w:bottom w:val="none" w:sz="0" w:space="0" w:color="auto"/>
        <w:right w:val="none" w:sz="0" w:space="0" w:color="auto"/>
      </w:divBdr>
      <w:divsChild>
        <w:div w:id="1036005887">
          <w:marLeft w:val="0"/>
          <w:marRight w:val="0"/>
          <w:marTop w:val="0"/>
          <w:marBottom w:val="0"/>
          <w:divBdr>
            <w:top w:val="none" w:sz="0" w:space="0" w:color="auto"/>
            <w:left w:val="none" w:sz="0" w:space="0" w:color="auto"/>
            <w:bottom w:val="none" w:sz="0" w:space="0" w:color="auto"/>
            <w:right w:val="none" w:sz="0" w:space="0" w:color="auto"/>
          </w:divBdr>
          <w:divsChild>
            <w:div w:id="667175366">
              <w:marLeft w:val="0"/>
              <w:marRight w:val="0"/>
              <w:marTop w:val="0"/>
              <w:marBottom w:val="0"/>
              <w:divBdr>
                <w:top w:val="none" w:sz="0" w:space="0" w:color="auto"/>
                <w:left w:val="none" w:sz="0" w:space="0" w:color="auto"/>
                <w:bottom w:val="none" w:sz="0" w:space="0" w:color="auto"/>
                <w:right w:val="none" w:sz="0" w:space="0" w:color="auto"/>
              </w:divBdr>
            </w:div>
          </w:divsChild>
        </w:div>
        <w:div w:id="1315527090">
          <w:marLeft w:val="0"/>
          <w:marRight w:val="0"/>
          <w:marTop w:val="0"/>
          <w:marBottom w:val="0"/>
          <w:divBdr>
            <w:top w:val="none" w:sz="0" w:space="0" w:color="auto"/>
            <w:left w:val="none" w:sz="0" w:space="0" w:color="auto"/>
            <w:bottom w:val="none" w:sz="0" w:space="0" w:color="auto"/>
            <w:right w:val="none" w:sz="0" w:space="0" w:color="auto"/>
          </w:divBdr>
          <w:divsChild>
            <w:div w:id="30108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54238">
      <w:bodyDiv w:val="1"/>
      <w:marLeft w:val="0"/>
      <w:marRight w:val="0"/>
      <w:marTop w:val="0"/>
      <w:marBottom w:val="0"/>
      <w:divBdr>
        <w:top w:val="none" w:sz="0" w:space="0" w:color="auto"/>
        <w:left w:val="none" w:sz="0" w:space="0" w:color="auto"/>
        <w:bottom w:val="none" w:sz="0" w:space="0" w:color="auto"/>
        <w:right w:val="none" w:sz="0" w:space="0" w:color="auto"/>
      </w:divBdr>
      <w:divsChild>
        <w:div w:id="1233854690">
          <w:marLeft w:val="0"/>
          <w:marRight w:val="0"/>
          <w:marTop w:val="0"/>
          <w:marBottom w:val="0"/>
          <w:divBdr>
            <w:top w:val="none" w:sz="0" w:space="0" w:color="auto"/>
            <w:left w:val="none" w:sz="0" w:space="0" w:color="auto"/>
            <w:bottom w:val="none" w:sz="0" w:space="0" w:color="auto"/>
            <w:right w:val="none" w:sz="0" w:space="0" w:color="auto"/>
          </w:divBdr>
          <w:divsChild>
            <w:div w:id="1958682228">
              <w:marLeft w:val="0"/>
              <w:marRight w:val="0"/>
              <w:marTop w:val="0"/>
              <w:marBottom w:val="0"/>
              <w:divBdr>
                <w:top w:val="none" w:sz="0" w:space="0" w:color="auto"/>
                <w:left w:val="none" w:sz="0" w:space="0" w:color="auto"/>
                <w:bottom w:val="none" w:sz="0" w:space="0" w:color="auto"/>
                <w:right w:val="none" w:sz="0" w:space="0" w:color="auto"/>
              </w:divBdr>
            </w:div>
          </w:divsChild>
        </w:div>
        <w:div w:id="1302687481">
          <w:marLeft w:val="0"/>
          <w:marRight w:val="0"/>
          <w:marTop w:val="0"/>
          <w:marBottom w:val="0"/>
          <w:divBdr>
            <w:top w:val="none" w:sz="0" w:space="0" w:color="auto"/>
            <w:left w:val="none" w:sz="0" w:space="0" w:color="auto"/>
            <w:bottom w:val="none" w:sz="0" w:space="0" w:color="auto"/>
            <w:right w:val="none" w:sz="0" w:space="0" w:color="auto"/>
          </w:divBdr>
          <w:divsChild>
            <w:div w:id="171641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627137">
      <w:bodyDiv w:val="1"/>
      <w:marLeft w:val="0"/>
      <w:marRight w:val="0"/>
      <w:marTop w:val="0"/>
      <w:marBottom w:val="0"/>
      <w:divBdr>
        <w:top w:val="none" w:sz="0" w:space="0" w:color="auto"/>
        <w:left w:val="none" w:sz="0" w:space="0" w:color="auto"/>
        <w:bottom w:val="none" w:sz="0" w:space="0" w:color="auto"/>
        <w:right w:val="none" w:sz="0" w:space="0" w:color="auto"/>
      </w:divBdr>
      <w:divsChild>
        <w:div w:id="48114102">
          <w:marLeft w:val="0"/>
          <w:marRight w:val="0"/>
          <w:marTop w:val="0"/>
          <w:marBottom w:val="0"/>
          <w:divBdr>
            <w:top w:val="none" w:sz="0" w:space="0" w:color="auto"/>
            <w:left w:val="none" w:sz="0" w:space="0" w:color="auto"/>
            <w:bottom w:val="none" w:sz="0" w:space="0" w:color="auto"/>
            <w:right w:val="none" w:sz="0" w:space="0" w:color="auto"/>
          </w:divBdr>
        </w:div>
        <w:div w:id="74673810">
          <w:marLeft w:val="0"/>
          <w:marRight w:val="0"/>
          <w:marTop w:val="0"/>
          <w:marBottom w:val="0"/>
          <w:divBdr>
            <w:top w:val="none" w:sz="0" w:space="0" w:color="auto"/>
            <w:left w:val="none" w:sz="0" w:space="0" w:color="auto"/>
            <w:bottom w:val="none" w:sz="0" w:space="0" w:color="auto"/>
            <w:right w:val="none" w:sz="0" w:space="0" w:color="auto"/>
          </w:divBdr>
        </w:div>
        <w:div w:id="83891087">
          <w:marLeft w:val="0"/>
          <w:marRight w:val="0"/>
          <w:marTop w:val="0"/>
          <w:marBottom w:val="0"/>
          <w:divBdr>
            <w:top w:val="none" w:sz="0" w:space="0" w:color="auto"/>
            <w:left w:val="none" w:sz="0" w:space="0" w:color="auto"/>
            <w:bottom w:val="none" w:sz="0" w:space="0" w:color="auto"/>
            <w:right w:val="none" w:sz="0" w:space="0" w:color="auto"/>
          </w:divBdr>
        </w:div>
        <w:div w:id="477573433">
          <w:marLeft w:val="0"/>
          <w:marRight w:val="0"/>
          <w:marTop w:val="0"/>
          <w:marBottom w:val="0"/>
          <w:divBdr>
            <w:top w:val="none" w:sz="0" w:space="0" w:color="auto"/>
            <w:left w:val="none" w:sz="0" w:space="0" w:color="auto"/>
            <w:bottom w:val="none" w:sz="0" w:space="0" w:color="auto"/>
            <w:right w:val="none" w:sz="0" w:space="0" w:color="auto"/>
          </w:divBdr>
        </w:div>
        <w:div w:id="678851535">
          <w:marLeft w:val="0"/>
          <w:marRight w:val="0"/>
          <w:marTop w:val="0"/>
          <w:marBottom w:val="0"/>
          <w:divBdr>
            <w:top w:val="none" w:sz="0" w:space="0" w:color="auto"/>
            <w:left w:val="none" w:sz="0" w:space="0" w:color="auto"/>
            <w:bottom w:val="none" w:sz="0" w:space="0" w:color="auto"/>
            <w:right w:val="none" w:sz="0" w:space="0" w:color="auto"/>
          </w:divBdr>
        </w:div>
        <w:div w:id="894006304">
          <w:marLeft w:val="0"/>
          <w:marRight w:val="0"/>
          <w:marTop w:val="0"/>
          <w:marBottom w:val="0"/>
          <w:divBdr>
            <w:top w:val="none" w:sz="0" w:space="0" w:color="auto"/>
            <w:left w:val="none" w:sz="0" w:space="0" w:color="auto"/>
            <w:bottom w:val="none" w:sz="0" w:space="0" w:color="auto"/>
            <w:right w:val="none" w:sz="0" w:space="0" w:color="auto"/>
          </w:divBdr>
        </w:div>
        <w:div w:id="1078791226">
          <w:marLeft w:val="0"/>
          <w:marRight w:val="0"/>
          <w:marTop w:val="0"/>
          <w:marBottom w:val="0"/>
          <w:divBdr>
            <w:top w:val="none" w:sz="0" w:space="0" w:color="auto"/>
            <w:left w:val="none" w:sz="0" w:space="0" w:color="auto"/>
            <w:bottom w:val="none" w:sz="0" w:space="0" w:color="auto"/>
            <w:right w:val="none" w:sz="0" w:space="0" w:color="auto"/>
          </w:divBdr>
        </w:div>
        <w:div w:id="1288076072">
          <w:marLeft w:val="0"/>
          <w:marRight w:val="0"/>
          <w:marTop w:val="0"/>
          <w:marBottom w:val="0"/>
          <w:divBdr>
            <w:top w:val="none" w:sz="0" w:space="0" w:color="auto"/>
            <w:left w:val="none" w:sz="0" w:space="0" w:color="auto"/>
            <w:bottom w:val="none" w:sz="0" w:space="0" w:color="auto"/>
            <w:right w:val="none" w:sz="0" w:space="0" w:color="auto"/>
          </w:divBdr>
        </w:div>
        <w:div w:id="1410228199">
          <w:marLeft w:val="0"/>
          <w:marRight w:val="0"/>
          <w:marTop w:val="0"/>
          <w:marBottom w:val="0"/>
          <w:divBdr>
            <w:top w:val="none" w:sz="0" w:space="0" w:color="auto"/>
            <w:left w:val="none" w:sz="0" w:space="0" w:color="auto"/>
            <w:bottom w:val="none" w:sz="0" w:space="0" w:color="auto"/>
            <w:right w:val="none" w:sz="0" w:space="0" w:color="auto"/>
          </w:divBdr>
        </w:div>
        <w:div w:id="1483279955">
          <w:marLeft w:val="0"/>
          <w:marRight w:val="0"/>
          <w:marTop w:val="0"/>
          <w:marBottom w:val="0"/>
          <w:divBdr>
            <w:top w:val="none" w:sz="0" w:space="0" w:color="auto"/>
            <w:left w:val="none" w:sz="0" w:space="0" w:color="auto"/>
            <w:bottom w:val="none" w:sz="0" w:space="0" w:color="auto"/>
            <w:right w:val="none" w:sz="0" w:space="0" w:color="auto"/>
          </w:divBdr>
        </w:div>
        <w:div w:id="1574853982">
          <w:marLeft w:val="0"/>
          <w:marRight w:val="0"/>
          <w:marTop w:val="0"/>
          <w:marBottom w:val="0"/>
          <w:divBdr>
            <w:top w:val="none" w:sz="0" w:space="0" w:color="auto"/>
            <w:left w:val="none" w:sz="0" w:space="0" w:color="auto"/>
            <w:bottom w:val="none" w:sz="0" w:space="0" w:color="auto"/>
            <w:right w:val="none" w:sz="0" w:space="0" w:color="auto"/>
          </w:divBdr>
        </w:div>
        <w:div w:id="1584490289">
          <w:marLeft w:val="0"/>
          <w:marRight w:val="0"/>
          <w:marTop w:val="0"/>
          <w:marBottom w:val="0"/>
          <w:divBdr>
            <w:top w:val="none" w:sz="0" w:space="0" w:color="auto"/>
            <w:left w:val="none" w:sz="0" w:space="0" w:color="auto"/>
            <w:bottom w:val="none" w:sz="0" w:space="0" w:color="auto"/>
            <w:right w:val="none" w:sz="0" w:space="0" w:color="auto"/>
          </w:divBdr>
        </w:div>
        <w:div w:id="1640647448">
          <w:marLeft w:val="0"/>
          <w:marRight w:val="0"/>
          <w:marTop w:val="0"/>
          <w:marBottom w:val="0"/>
          <w:divBdr>
            <w:top w:val="none" w:sz="0" w:space="0" w:color="auto"/>
            <w:left w:val="none" w:sz="0" w:space="0" w:color="auto"/>
            <w:bottom w:val="none" w:sz="0" w:space="0" w:color="auto"/>
            <w:right w:val="none" w:sz="0" w:space="0" w:color="auto"/>
          </w:divBdr>
        </w:div>
        <w:div w:id="2006663410">
          <w:marLeft w:val="0"/>
          <w:marRight w:val="0"/>
          <w:marTop w:val="0"/>
          <w:marBottom w:val="0"/>
          <w:divBdr>
            <w:top w:val="none" w:sz="0" w:space="0" w:color="auto"/>
            <w:left w:val="none" w:sz="0" w:space="0" w:color="auto"/>
            <w:bottom w:val="none" w:sz="0" w:space="0" w:color="auto"/>
            <w:right w:val="none" w:sz="0" w:space="0" w:color="auto"/>
          </w:divBdr>
        </w:div>
        <w:div w:id="2107073014">
          <w:marLeft w:val="0"/>
          <w:marRight w:val="0"/>
          <w:marTop w:val="0"/>
          <w:marBottom w:val="0"/>
          <w:divBdr>
            <w:top w:val="none" w:sz="0" w:space="0" w:color="auto"/>
            <w:left w:val="none" w:sz="0" w:space="0" w:color="auto"/>
            <w:bottom w:val="none" w:sz="0" w:space="0" w:color="auto"/>
            <w:right w:val="none" w:sz="0" w:space="0" w:color="auto"/>
          </w:divBdr>
        </w:div>
      </w:divsChild>
    </w:div>
    <w:div w:id="448551115">
      <w:bodyDiv w:val="1"/>
      <w:marLeft w:val="0"/>
      <w:marRight w:val="0"/>
      <w:marTop w:val="0"/>
      <w:marBottom w:val="0"/>
      <w:divBdr>
        <w:top w:val="none" w:sz="0" w:space="0" w:color="auto"/>
        <w:left w:val="none" w:sz="0" w:space="0" w:color="auto"/>
        <w:bottom w:val="none" w:sz="0" w:space="0" w:color="auto"/>
        <w:right w:val="none" w:sz="0" w:space="0" w:color="auto"/>
      </w:divBdr>
      <w:divsChild>
        <w:div w:id="939071143">
          <w:marLeft w:val="0"/>
          <w:marRight w:val="0"/>
          <w:marTop w:val="0"/>
          <w:marBottom w:val="0"/>
          <w:divBdr>
            <w:top w:val="none" w:sz="0" w:space="0" w:color="auto"/>
            <w:left w:val="none" w:sz="0" w:space="0" w:color="auto"/>
            <w:bottom w:val="none" w:sz="0" w:space="0" w:color="auto"/>
            <w:right w:val="none" w:sz="0" w:space="0" w:color="auto"/>
          </w:divBdr>
          <w:divsChild>
            <w:div w:id="791024613">
              <w:marLeft w:val="0"/>
              <w:marRight w:val="0"/>
              <w:marTop w:val="0"/>
              <w:marBottom w:val="0"/>
              <w:divBdr>
                <w:top w:val="none" w:sz="0" w:space="0" w:color="auto"/>
                <w:left w:val="none" w:sz="0" w:space="0" w:color="auto"/>
                <w:bottom w:val="none" w:sz="0" w:space="0" w:color="auto"/>
                <w:right w:val="none" w:sz="0" w:space="0" w:color="auto"/>
              </w:divBdr>
            </w:div>
          </w:divsChild>
        </w:div>
        <w:div w:id="940070682">
          <w:marLeft w:val="0"/>
          <w:marRight w:val="0"/>
          <w:marTop w:val="0"/>
          <w:marBottom w:val="0"/>
          <w:divBdr>
            <w:top w:val="none" w:sz="0" w:space="0" w:color="auto"/>
            <w:left w:val="none" w:sz="0" w:space="0" w:color="auto"/>
            <w:bottom w:val="none" w:sz="0" w:space="0" w:color="auto"/>
            <w:right w:val="none" w:sz="0" w:space="0" w:color="auto"/>
          </w:divBdr>
          <w:divsChild>
            <w:div w:id="2143961314">
              <w:marLeft w:val="0"/>
              <w:marRight w:val="0"/>
              <w:marTop w:val="0"/>
              <w:marBottom w:val="0"/>
              <w:divBdr>
                <w:top w:val="none" w:sz="0" w:space="0" w:color="auto"/>
                <w:left w:val="none" w:sz="0" w:space="0" w:color="auto"/>
                <w:bottom w:val="none" w:sz="0" w:space="0" w:color="auto"/>
                <w:right w:val="none" w:sz="0" w:space="0" w:color="auto"/>
              </w:divBdr>
            </w:div>
          </w:divsChild>
        </w:div>
        <w:div w:id="1757434268">
          <w:marLeft w:val="0"/>
          <w:marRight w:val="0"/>
          <w:marTop w:val="0"/>
          <w:marBottom w:val="0"/>
          <w:divBdr>
            <w:top w:val="none" w:sz="0" w:space="0" w:color="auto"/>
            <w:left w:val="none" w:sz="0" w:space="0" w:color="auto"/>
            <w:bottom w:val="none" w:sz="0" w:space="0" w:color="auto"/>
            <w:right w:val="none" w:sz="0" w:space="0" w:color="auto"/>
          </w:divBdr>
          <w:divsChild>
            <w:div w:id="4988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874893">
      <w:bodyDiv w:val="1"/>
      <w:marLeft w:val="0"/>
      <w:marRight w:val="0"/>
      <w:marTop w:val="0"/>
      <w:marBottom w:val="0"/>
      <w:divBdr>
        <w:top w:val="none" w:sz="0" w:space="0" w:color="auto"/>
        <w:left w:val="none" w:sz="0" w:space="0" w:color="auto"/>
        <w:bottom w:val="none" w:sz="0" w:space="0" w:color="auto"/>
        <w:right w:val="none" w:sz="0" w:space="0" w:color="auto"/>
      </w:divBdr>
      <w:divsChild>
        <w:div w:id="404187134">
          <w:marLeft w:val="0"/>
          <w:marRight w:val="0"/>
          <w:marTop w:val="0"/>
          <w:marBottom w:val="0"/>
          <w:divBdr>
            <w:top w:val="none" w:sz="0" w:space="0" w:color="auto"/>
            <w:left w:val="none" w:sz="0" w:space="0" w:color="auto"/>
            <w:bottom w:val="none" w:sz="0" w:space="0" w:color="auto"/>
            <w:right w:val="none" w:sz="0" w:space="0" w:color="auto"/>
          </w:divBdr>
          <w:divsChild>
            <w:div w:id="476653521">
              <w:marLeft w:val="0"/>
              <w:marRight w:val="0"/>
              <w:marTop w:val="0"/>
              <w:marBottom w:val="0"/>
              <w:divBdr>
                <w:top w:val="none" w:sz="0" w:space="0" w:color="auto"/>
                <w:left w:val="none" w:sz="0" w:space="0" w:color="auto"/>
                <w:bottom w:val="none" w:sz="0" w:space="0" w:color="auto"/>
                <w:right w:val="none" w:sz="0" w:space="0" w:color="auto"/>
              </w:divBdr>
            </w:div>
          </w:divsChild>
        </w:div>
        <w:div w:id="633220710">
          <w:marLeft w:val="0"/>
          <w:marRight w:val="0"/>
          <w:marTop w:val="0"/>
          <w:marBottom w:val="0"/>
          <w:divBdr>
            <w:top w:val="none" w:sz="0" w:space="0" w:color="auto"/>
            <w:left w:val="none" w:sz="0" w:space="0" w:color="auto"/>
            <w:bottom w:val="none" w:sz="0" w:space="0" w:color="auto"/>
            <w:right w:val="none" w:sz="0" w:space="0" w:color="auto"/>
          </w:divBdr>
          <w:divsChild>
            <w:div w:id="12250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920273">
      <w:bodyDiv w:val="1"/>
      <w:marLeft w:val="0"/>
      <w:marRight w:val="0"/>
      <w:marTop w:val="0"/>
      <w:marBottom w:val="0"/>
      <w:divBdr>
        <w:top w:val="none" w:sz="0" w:space="0" w:color="auto"/>
        <w:left w:val="none" w:sz="0" w:space="0" w:color="auto"/>
        <w:bottom w:val="none" w:sz="0" w:space="0" w:color="auto"/>
        <w:right w:val="none" w:sz="0" w:space="0" w:color="auto"/>
      </w:divBdr>
    </w:div>
    <w:div w:id="465662528">
      <w:bodyDiv w:val="1"/>
      <w:marLeft w:val="0"/>
      <w:marRight w:val="0"/>
      <w:marTop w:val="0"/>
      <w:marBottom w:val="0"/>
      <w:divBdr>
        <w:top w:val="none" w:sz="0" w:space="0" w:color="auto"/>
        <w:left w:val="none" w:sz="0" w:space="0" w:color="auto"/>
        <w:bottom w:val="none" w:sz="0" w:space="0" w:color="auto"/>
        <w:right w:val="none" w:sz="0" w:space="0" w:color="auto"/>
      </w:divBdr>
      <w:divsChild>
        <w:div w:id="21634344">
          <w:marLeft w:val="0"/>
          <w:marRight w:val="0"/>
          <w:marTop w:val="0"/>
          <w:marBottom w:val="0"/>
          <w:divBdr>
            <w:top w:val="none" w:sz="0" w:space="0" w:color="auto"/>
            <w:left w:val="none" w:sz="0" w:space="0" w:color="auto"/>
            <w:bottom w:val="none" w:sz="0" w:space="0" w:color="auto"/>
            <w:right w:val="none" w:sz="0" w:space="0" w:color="auto"/>
          </w:divBdr>
          <w:divsChild>
            <w:div w:id="1843549600">
              <w:marLeft w:val="0"/>
              <w:marRight w:val="0"/>
              <w:marTop w:val="0"/>
              <w:marBottom w:val="0"/>
              <w:divBdr>
                <w:top w:val="none" w:sz="0" w:space="0" w:color="auto"/>
                <w:left w:val="none" w:sz="0" w:space="0" w:color="auto"/>
                <w:bottom w:val="none" w:sz="0" w:space="0" w:color="auto"/>
                <w:right w:val="none" w:sz="0" w:space="0" w:color="auto"/>
              </w:divBdr>
            </w:div>
          </w:divsChild>
        </w:div>
        <w:div w:id="35587237">
          <w:marLeft w:val="0"/>
          <w:marRight w:val="0"/>
          <w:marTop w:val="0"/>
          <w:marBottom w:val="0"/>
          <w:divBdr>
            <w:top w:val="none" w:sz="0" w:space="0" w:color="auto"/>
            <w:left w:val="none" w:sz="0" w:space="0" w:color="auto"/>
            <w:bottom w:val="none" w:sz="0" w:space="0" w:color="auto"/>
            <w:right w:val="none" w:sz="0" w:space="0" w:color="auto"/>
          </w:divBdr>
          <w:divsChild>
            <w:div w:id="1948195708">
              <w:marLeft w:val="0"/>
              <w:marRight w:val="0"/>
              <w:marTop w:val="0"/>
              <w:marBottom w:val="0"/>
              <w:divBdr>
                <w:top w:val="none" w:sz="0" w:space="0" w:color="auto"/>
                <w:left w:val="none" w:sz="0" w:space="0" w:color="auto"/>
                <w:bottom w:val="none" w:sz="0" w:space="0" w:color="auto"/>
                <w:right w:val="none" w:sz="0" w:space="0" w:color="auto"/>
              </w:divBdr>
            </w:div>
          </w:divsChild>
        </w:div>
        <w:div w:id="408038268">
          <w:marLeft w:val="0"/>
          <w:marRight w:val="0"/>
          <w:marTop w:val="0"/>
          <w:marBottom w:val="0"/>
          <w:divBdr>
            <w:top w:val="none" w:sz="0" w:space="0" w:color="auto"/>
            <w:left w:val="none" w:sz="0" w:space="0" w:color="auto"/>
            <w:bottom w:val="none" w:sz="0" w:space="0" w:color="auto"/>
            <w:right w:val="none" w:sz="0" w:space="0" w:color="auto"/>
          </w:divBdr>
          <w:divsChild>
            <w:div w:id="590696741">
              <w:marLeft w:val="0"/>
              <w:marRight w:val="0"/>
              <w:marTop w:val="0"/>
              <w:marBottom w:val="0"/>
              <w:divBdr>
                <w:top w:val="none" w:sz="0" w:space="0" w:color="auto"/>
                <w:left w:val="none" w:sz="0" w:space="0" w:color="auto"/>
                <w:bottom w:val="none" w:sz="0" w:space="0" w:color="auto"/>
                <w:right w:val="none" w:sz="0" w:space="0" w:color="auto"/>
              </w:divBdr>
            </w:div>
          </w:divsChild>
        </w:div>
        <w:div w:id="434595163">
          <w:marLeft w:val="0"/>
          <w:marRight w:val="0"/>
          <w:marTop w:val="0"/>
          <w:marBottom w:val="0"/>
          <w:divBdr>
            <w:top w:val="none" w:sz="0" w:space="0" w:color="auto"/>
            <w:left w:val="none" w:sz="0" w:space="0" w:color="auto"/>
            <w:bottom w:val="none" w:sz="0" w:space="0" w:color="auto"/>
            <w:right w:val="none" w:sz="0" w:space="0" w:color="auto"/>
          </w:divBdr>
          <w:divsChild>
            <w:div w:id="888421147">
              <w:marLeft w:val="0"/>
              <w:marRight w:val="0"/>
              <w:marTop w:val="0"/>
              <w:marBottom w:val="0"/>
              <w:divBdr>
                <w:top w:val="none" w:sz="0" w:space="0" w:color="auto"/>
                <w:left w:val="none" w:sz="0" w:space="0" w:color="auto"/>
                <w:bottom w:val="none" w:sz="0" w:space="0" w:color="auto"/>
                <w:right w:val="none" w:sz="0" w:space="0" w:color="auto"/>
              </w:divBdr>
            </w:div>
          </w:divsChild>
        </w:div>
        <w:div w:id="1587499333">
          <w:marLeft w:val="0"/>
          <w:marRight w:val="0"/>
          <w:marTop w:val="0"/>
          <w:marBottom w:val="0"/>
          <w:divBdr>
            <w:top w:val="none" w:sz="0" w:space="0" w:color="auto"/>
            <w:left w:val="none" w:sz="0" w:space="0" w:color="auto"/>
            <w:bottom w:val="none" w:sz="0" w:space="0" w:color="auto"/>
            <w:right w:val="none" w:sz="0" w:space="0" w:color="auto"/>
          </w:divBdr>
          <w:divsChild>
            <w:div w:id="1133868199">
              <w:marLeft w:val="0"/>
              <w:marRight w:val="0"/>
              <w:marTop w:val="0"/>
              <w:marBottom w:val="0"/>
              <w:divBdr>
                <w:top w:val="none" w:sz="0" w:space="0" w:color="auto"/>
                <w:left w:val="none" w:sz="0" w:space="0" w:color="auto"/>
                <w:bottom w:val="none" w:sz="0" w:space="0" w:color="auto"/>
                <w:right w:val="none" w:sz="0" w:space="0" w:color="auto"/>
              </w:divBdr>
            </w:div>
          </w:divsChild>
        </w:div>
        <w:div w:id="1720283091">
          <w:marLeft w:val="0"/>
          <w:marRight w:val="0"/>
          <w:marTop w:val="0"/>
          <w:marBottom w:val="0"/>
          <w:divBdr>
            <w:top w:val="none" w:sz="0" w:space="0" w:color="auto"/>
            <w:left w:val="none" w:sz="0" w:space="0" w:color="auto"/>
            <w:bottom w:val="none" w:sz="0" w:space="0" w:color="auto"/>
            <w:right w:val="none" w:sz="0" w:space="0" w:color="auto"/>
          </w:divBdr>
          <w:divsChild>
            <w:div w:id="112519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408652">
      <w:bodyDiv w:val="1"/>
      <w:marLeft w:val="0"/>
      <w:marRight w:val="0"/>
      <w:marTop w:val="0"/>
      <w:marBottom w:val="0"/>
      <w:divBdr>
        <w:top w:val="none" w:sz="0" w:space="0" w:color="auto"/>
        <w:left w:val="none" w:sz="0" w:space="0" w:color="auto"/>
        <w:bottom w:val="none" w:sz="0" w:space="0" w:color="auto"/>
        <w:right w:val="none" w:sz="0" w:space="0" w:color="auto"/>
      </w:divBdr>
      <w:divsChild>
        <w:div w:id="219875351">
          <w:marLeft w:val="0"/>
          <w:marRight w:val="0"/>
          <w:marTop w:val="0"/>
          <w:marBottom w:val="0"/>
          <w:divBdr>
            <w:top w:val="none" w:sz="0" w:space="0" w:color="auto"/>
            <w:left w:val="none" w:sz="0" w:space="0" w:color="auto"/>
            <w:bottom w:val="none" w:sz="0" w:space="0" w:color="auto"/>
            <w:right w:val="none" w:sz="0" w:space="0" w:color="auto"/>
          </w:divBdr>
          <w:divsChild>
            <w:div w:id="355622532">
              <w:marLeft w:val="0"/>
              <w:marRight w:val="0"/>
              <w:marTop w:val="0"/>
              <w:marBottom w:val="0"/>
              <w:divBdr>
                <w:top w:val="none" w:sz="0" w:space="0" w:color="auto"/>
                <w:left w:val="none" w:sz="0" w:space="0" w:color="auto"/>
                <w:bottom w:val="none" w:sz="0" w:space="0" w:color="auto"/>
                <w:right w:val="none" w:sz="0" w:space="0" w:color="auto"/>
              </w:divBdr>
            </w:div>
          </w:divsChild>
        </w:div>
        <w:div w:id="631984848">
          <w:marLeft w:val="0"/>
          <w:marRight w:val="0"/>
          <w:marTop w:val="0"/>
          <w:marBottom w:val="0"/>
          <w:divBdr>
            <w:top w:val="none" w:sz="0" w:space="0" w:color="auto"/>
            <w:left w:val="none" w:sz="0" w:space="0" w:color="auto"/>
            <w:bottom w:val="none" w:sz="0" w:space="0" w:color="auto"/>
            <w:right w:val="none" w:sz="0" w:space="0" w:color="auto"/>
          </w:divBdr>
          <w:divsChild>
            <w:div w:id="177347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674680">
      <w:bodyDiv w:val="1"/>
      <w:marLeft w:val="0"/>
      <w:marRight w:val="0"/>
      <w:marTop w:val="0"/>
      <w:marBottom w:val="0"/>
      <w:divBdr>
        <w:top w:val="none" w:sz="0" w:space="0" w:color="auto"/>
        <w:left w:val="none" w:sz="0" w:space="0" w:color="auto"/>
        <w:bottom w:val="none" w:sz="0" w:space="0" w:color="auto"/>
        <w:right w:val="none" w:sz="0" w:space="0" w:color="auto"/>
      </w:divBdr>
      <w:divsChild>
        <w:div w:id="29575755">
          <w:marLeft w:val="0"/>
          <w:marRight w:val="0"/>
          <w:marTop w:val="0"/>
          <w:marBottom w:val="0"/>
          <w:divBdr>
            <w:top w:val="none" w:sz="0" w:space="0" w:color="auto"/>
            <w:left w:val="none" w:sz="0" w:space="0" w:color="auto"/>
            <w:bottom w:val="none" w:sz="0" w:space="0" w:color="auto"/>
            <w:right w:val="none" w:sz="0" w:space="0" w:color="auto"/>
          </w:divBdr>
        </w:div>
        <w:div w:id="235166164">
          <w:marLeft w:val="0"/>
          <w:marRight w:val="0"/>
          <w:marTop w:val="0"/>
          <w:marBottom w:val="0"/>
          <w:divBdr>
            <w:top w:val="none" w:sz="0" w:space="0" w:color="auto"/>
            <w:left w:val="none" w:sz="0" w:space="0" w:color="auto"/>
            <w:bottom w:val="none" w:sz="0" w:space="0" w:color="auto"/>
            <w:right w:val="none" w:sz="0" w:space="0" w:color="auto"/>
          </w:divBdr>
        </w:div>
        <w:div w:id="248974860">
          <w:marLeft w:val="0"/>
          <w:marRight w:val="0"/>
          <w:marTop w:val="0"/>
          <w:marBottom w:val="0"/>
          <w:divBdr>
            <w:top w:val="none" w:sz="0" w:space="0" w:color="auto"/>
            <w:left w:val="none" w:sz="0" w:space="0" w:color="auto"/>
            <w:bottom w:val="none" w:sz="0" w:space="0" w:color="auto"/>
            <w:right w:val="none" w:sz="0" w:space="0" w:color="auto"/>
          </w:divBdr>
        </w:div>
        <w:div w:id="284236368">
          <w:marLeft w:val="0"/>
          <w:marRight w:val="0"/>
          <w:marTop w:val="0"/>
          <w:marBottom w:val="0"/>
          <w:divBdr>
            <w:top w:val="none" w:sz="0" w:space="0" w:color="auto"/>
            <w:left w:val="none" w:sz="0" w:space="0" w:color="auto"/>
            <w:bottom w:val="none" w:sz="0" w:space="0" w:color="auto"/>
            <w:right w:val="none" w:sz="0" w:space="0" w:color="auto"/>
          </w:divBdr>
        </w:div>
        <w:div w:id="315955899">
          <w:marLeft w:val="0"/>
          <w:marRight w:val="0"/>
          <w:marTop w:val="0"/>
          <w:marBottom w:val="0"/>
          <w:divBdr>
            <w:top w:val="none" w:sz="0" w:space="0" w:color="auto"/>
            <w:left w:val="none" w:sz="0" w:space="0" w:color="auto"/>
            <w:bottom w:val="none" w:sz="0" w:space="0" w:color="auto"/>
            <w:right w:val="none" w:sz="0" w:space="0" w:color="auto"/>
          </w:divBdr>
        </w:div>
        <w:div w:id="435449554">
          <w:marLeft w:val="0"/>
          <w:marRight w:val="0"/>
          <w:marTop w:val="0"/>
          <w:marBottom w:val="0"/>
          <w:divBdr>
            <w:top w:val="none" w:sz="0" w:space="0" w:color="auto"/>
            <w:left w:val="none" w:sz="0" w:space="0" w:color="auto"/>
            <w:bottom w:val="none" w:sz="0" w:space="0" w:color="auto"/>
            <w:right w:val="none" w:sz="0" w:space="0" w:color="auto"/>
          </w:divBdr>
        </w:div>
        <w:div w:id="471023861">
          <w:marLeft w:val="0"/>
          <w:marRight w:val="0"/>
          <w:marTop w:val="0"/>
          <w:marBottom w:val="0"/>
          <w:divBdr>
            <w:top w:val="none" w:sz="0" w:space="0" w:color="auto"/>
            <w:left w:val="none" w:sz="0" w:space="0" w:color="auto"/>
            <w:bottom w:val="none" w:sz="0" w:space="0" w:color="auto"/>
            <w:right w:val="none" w:sz="0" w:space="0" w:color="auto"/>
          </w:divBdr>
        </w:div>
        <w:div w:id="764571699">
          <w:marLeft w:val="0"/>
          <w:marRight w:val="0"/>
          <w:marTop w:val="0"/>
          <w:marBottom w:val="0"/>
          <w:divBdr>
            <w:top w:val="none" w:sz="0" w:space="0" w:color="auto"/>
            <w:left w:val="none" w:sz="0" w:space="0" w:color="auto"/>
            <w:bottom w:val="none" w:sz="0" w:space="0" w:color="auto"/>
            <w:right w:val="none" w:sz="0" w:space="0" w:color="auto"/>
          </w:divBdr>
        </w:div>
        <w:div w:id="1150292433">
          <w:marLeft w:val="0"/>
          <w:marRight w:val="0"/>
          <w:marTop w:val="0"/>
          <w:marBottom w:val="0"/>
          <w:divBdr>
            <w:top w:val="none" w:sz="0" w:space="0" w:color="auto"/>
            <w:left w:val="none" w:sz="0" w:space="0" w:color="auto"/>
            <w:bottom w:val="none" w:sz="0" w:space="0" w:color="auto"/>
            <w:right w:val="none" w:sz="0" w:space="0" w:color="auto"/>
          </w:divBdr>
        </w:div>
        <w:div w:id="1157041090">
          <w:marLeft w:val="0"/>
          <w:marRight w:val="0"/>
          <w:marTop w:val="0"/>
          <w:marBottom w:val="0"/>
          <w:divBdr>
            <w:top w:val="none" w:sz="0" w:space="0" w:color="auto"/>
            <w:left w:val="none" w:sz="0" w:space="0" w:color="auto"/>
            <w:bottom w:val="none" w:sz="0" w:space="0" w:color="auto"/>
            <w:right w:val="none" w:sz="0" w:space="0" w:color="auto"/>
          </w:divBdr>
        </w:div>
        <w:div w:id="1237931531">
          <w:marLeft w:val="0"/>
          <w:marRight w:val="0"/>
          <w:marTop w:val="0"/>
          <w:marBottom w:val="0"/>
          <w:divBdr>
            <w:top w:val="none" w:sz="0" w:space="0" w:color="auto"/>
            <w:left w:val="none" w:sz="0" w:space="0" w:color="auto"/>
            <w:bottom w:val="none" w:sz="0" w:space="0" w:color="auto"/>
            <w:right w:val="none" w:sz="0" w:space="0" w:color="auto"/>
          </w:divBdr>
        </w:div>
        <w:div w:id="1692220494">
          <w:marLeft w:val="0"/>
          <w:marRight w:val="0"/>
          <w:marTop w:val="0"/>
          <w:marBottom w:val="0"/>
          <w:divBdr>
            <w:top w:val="none" w:sz="0" w:space="0" w:color="auto"/>
            <w:left w:val="none" w:sz="0" w:space="0" w:color="auto"/>
            <w:bottom w:val="none" w:sz="0" w:space="0" w:color="auto"/>
            <w:right w:val="none" w:sz="0" w:space="0" w:color="auto"/>
          </w:divBdr>
        </w:div>
        <w:div w:id="1887598515">
          <w:marLeft w:val="0"/>
          <w:marRight w:val="0"/>
          <w:marTop w:val="0"/>
          <w:marBottom w:val="0"/>
          <w:divBdr>
            <w:top w:val="none" w:sz="0" w:space="0" w:color="auto"/>
            <w:left w:val="none" w:sz="0" w:space="0" w:color="auto"/>
            <w:bottom w:val="none" w:sz="0" w:space="0" w:color="auto"/>
            <w:right w:val="none" w:sz="0" w:space="0" w:color="auto"/>
          </w:divBdr>
        </w:div>
        <w:div w:id="1944412890">
          <w:marLeft w:val="0"/>
          <w:marRight w:val="0"/>
          <w:marTop w:val="0"/>
          <w:marBottom w:val="0"/>
          <w:divBdr>
            <w:top w:val="none" w:sz="0" w:space="0" w:color="auto"/>
            <w:left w:val="none" w:sz="0" w:space="0" w:color="auto"/>
            <w:bottom w:val="none" w:sz="0" w:space="0" w:color="auto"/>
            <w:right w:val="none" w:sz="0" w:space="0" w:color="auto"/>
          </w:divBdr>
        </w:div>
        <w:div w:id="2096781439">
          <w:marLeft w:val="0"/>
          <w:marRight w:val="0"/>
          <w:marTop w:val="0"/>
          <w:marBottom w:val="0"/>
          <w:divBdr>
            <w:top w:val="none" w:sz="0" w:space="0" w:color="auto"/>
            <w:left w:val="none" w:sz="0" w:space="0" w:color="auto"/>
            <w:bottom w:val="none" w:sz="0" w:space="0" w:color="auto"/>
            <w:right w:val="none" w:sz="0" w:space="0" w:color="auto"/>
          </w:divBdr>
        </w:div>
      </w:divsChild>
    </w:div>
    <w:div w:id="472214657">
      <w:bodyDiv w:val="1"/>
      <w:marLeft w:val="0"/>
      <w:marRight w:val="0"/>
      <w:marTop w:val="0"/>
      <w:marBottom w:val="0"/>
      <w:divBdr>
        <w:top w:val="none" w:sz="0" w:space="0" w:color="auto"/>
        <w:left w:val="none" w:sz="0" w:space="0" w:color="auto"/>
        <w:bottom w:val="none" w:sz="0" w:space="0" w:color="auto"/>
        <w:right w:val="none" w:sz="0" w:space="0" w:color="auto"/>
      </w:divBdr>
      <w:divsChild>
        <w:div w:id="450708934">
          <w:marLeft w:val="0"/>
          <w:marRight w:val="0"/>
          <w:marTop w:val="0"/>
          <w:marBottom w:val="0"/>
          <w:divBdr>
            <w:top w:val="none" w:sz="0" w:space="0" w:color="auto"/>
            <w:left w:val="none" w:sz="0" w:space="0" w:color="auto"/>
            <w:bottom w:val="none" w:sz="0" w:space="0" w:color="auto"/>
            <w:right w:val="none" w:sz="0" w:space="0" w:color="auto"/>
          </w:divBdr>
          <w:divsChild>
            <w:div w:id="1101342363">
              <w:marLeft w:val="0"/>
              <w:marRight w:val="0"/>
              <w:marTop w:val="0"/>
              <w:marBottom w:val="0"/>
              <w:divBdr>
                <w:top w:val="none" w:sz="0" w:space="0" w:color="auto"/>
                <w:left w:val="none" w:sz="0" w:space="0" w:color="auto"/>
                <w:bottom w:val="none" w:sz="0" w:space="0" w:color="auto"/>
                <w:right w:val="none" w:sz="0" w:space="0" w:color="auto"/>
              </w:divBdr>
            </w:div>
          </w:divsChild>
        </w:div>
        <w:div w:id="518011585">
          <w:marLeft w:val="0"/>
          <w:marRight w:val="0"/>
          <w:marTop w:val="0"/>
          <w:marBottom w:val="0"/>
          <w:divBdr>
            <w:top w:val="none" w:sz="0" w:space="0" w:color="auto"/>
            <w:left w:val="none" w:sz="0" w:space="0" w:color="auto"/>
            <w:bottom w:val="none" w:sz="0" w:space="0" w:color="auto"/>
            <w:right w:val="none" w:sz="0" w:space="0" w:color="auto"/>
          </w:divBdr>
          <w:divsChild>
            <w:div w:id="129147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979539">
      <w:bodyDiv w:val="1"/>
      <w:marLeft w:val="0"/>
      <w:marRight w:val="0"/>
      <w:marTop w:val="0"/>
      <w:marBottom w:val="0"/>
      <w:divBdr>
        <w:top w:val="none" w:sz="0" w:space="0" w:color="auto"/>
        <w:left w:val="none" w:sz="0" w:space="0" w:color="auto"/>
        <w:bottom w:val="none" w:sz="0" w:space="0" w:color="auto"/>
        <w:right w:val="none" w:sz="0" w:space="0" w:color="auto"/>
      </w:divBdr>
      <w:divsChild>
        <w:div w:id="552470345">
          <w:marLeft w:val="0"/>
          <w:marRight w:val="0"/>
          <w:marTop w:val="0"/>
          <w:marBottom w:val="0"/>
          <w:divBdr>
            <w:top w:val="none" w:sz="0" w:space="0" w:color="auto"/>
            <w:left w:val="none" w:sz="0" w:space="0" w:color="auto"/>
            <w:bottom w:val="none" w:sz="0" w:space="0" w:color="auto"/>
            <w:right w:val="none" w:sz="0" w:space="0" w:color="auto"/>
          </w:divBdr>
          <w:divsChild>
            <w:div w:id="49117093">
              <w:marLeft w:val="0"/>
              <w:marRight w:val="0"/>
              <w:marTop w:val="0"/>
              <w:marBottom w:val="0"/>
              <w:divBdr>
                <w:top w:val="none" w:sz="0" w:space="0" w:color="auto"/>
                <w:left w:val="none" w:sz="0" w:space="0" w:color="auto"/>
                <w:bottom w:val="none" w:sz="0" w:space="0" w:color="auto"/>
                <w:right w:val="none" w:sz="0" w:space="0" w:color="auto"/>
              </w:divBdr>
            </w:div>
          </w:divsChild>
        </w:div>
        <w:div w:id="632249174">
          <w:marLeft w:val="0"/>
          <w:marRight w:val="0"/>
          <w:marTop w:val="0"/>
          <w:marBottom w:val="0"/>
          <w:divBdr>
            <w:top w:val="none" w:sz="0" w:space="0" w:color="auto"/>
            <w:left w:val="none" w:sz="0" w:space="0" w:color="auto"/>
            <w:bottom w:val="none" w:sz="0" w:space="0" w:color="auto"/>
            <w:right w:val="none" w:sz="0" w:space="0" w:color="auto"/>
          </w:divBdr>
          <w:divsChild>
            <w:div w:id="1976181867">
              <w:marLeft w:val="0"/>
              <w:marRight w:val="0"/>
              <w:marTop w:val="0"/>
              <w:marBottom w:val="0"/>
              <w:divBdr>
                <w:top w:val="none" w:sz="0" w:space="0" w:color="auto"/>
                <w:left w:val="none" w:sz="0" w:space="0" w:color="auto"/>
                <w:bottom w:val="none" w:sz="0" w:space="0" w:color="auto"/>
                <w:right w:val="none" w:sz="0" w:space="0" w:color="auto"/>
              </w:divBdr>
            </w:div>
          </w:divsChild>
        </w:div>
        <w:div w:id="642004562">
          <w:marLeft w:val="0"/>
          <w:marRight w:val="0"/>
          <w:marTop w:val="0"/>
          <w:marBottom w:val="0"/>
          <w:divBdr>
            <w:top w:val="none" w:sz="0" w:space="0" w:color="auto"/>
            <w:left w:val="none" w:sz="0" w:space="0" w:color="auto"/>
            <w:bottom w:val="none" w:sz="0" w:space="0" w:color="auto"/>
            <w:right w:val="none" w:sz="0" w:space="0" w:color="auto"/>
          </w:divBdr>
          <w:divsChild>
            <w:div w:id="911695966">
              <w:marLeft w:val="0"/>
              <w:marRight w:val="0"/>
              <w:marTop w:val="0"/>
              <w:marBottom w:val="0"/>
              <w:divBdr>
                <w:top w:val="none" w:sz="0" w:space="0" w:color="auto"/>
                <w:left w:val="none" w:sz="0" w:space="0" w:color="auto"/>
                <w:bottom w:val="none" w:sz="0" w:space="0" w:color="auto"/>
                <w:right w:val="none" w:sz="0" w:space="0" w:color="auto"/>
              </w:divBdr>
            </w:div>
          </w:divsChild>
        </w:div>
        <w:div w:id="789396021">
          <w:marLeft w:val="0"/>
          <w:marRight w:val="0"/>
          <w:marTop w:val="0"/>
          <w:marBottom w:val="0"/>
          <w:divBdr>
            <w:top w:val="none" w:sz="0" w:space="0" w:color="auto"/>
            <w:left w:val="none" w:sz="0" w:space="0" w:color="auto"/>
            <w:bottom w:val="none" w:sz="0" w:space="0" w:color="auto"/>
            <w:right w:val="none" w:sz="0" w:space="0" w:color="auto"/>
          </w:divBdr>
          <w:divsChild>
            <w:div w:id="2098279993">
              <w:marLeft w:val="0"/>
              <w:marRight w:val="0"/>
              <w:marTop w:val="0"/>
              <w:marBottom w:val="0"/>
              <w:divBdr>
                <w:top w:val="none" w:sz="0" w:space="0" w:color="auto"/>
                <w:left w:val="none" w:sz="0" w:space="0" w:color="auto"/>
                <w:bottom w:val="none" w:sz="0" w:space="0" w:color="auto"/>
                <w:right w:val="none" w:sz="0" w:space="0" w:color="auto"/>
              </w:divBdr>
            </w:div>
          </w:divsChild>
        </w:div>
        <w:div w:id="1018695314">
          <w:marLeft w:val="0"/>
          <w:marRight w:val="0"/>
          <w:marTop w:val="0"/>
          <w:marBottom w:val="0"/>
          <w:divBdr>
            <w:top w:val="none" w:sz="0" w:space="0" w:color="auto"/>
            <w:left w:val="none" w:sz="0" w:space="0" w:color="auto"/>
            <w:bottom w:val="none" w:sz="0" w:space="0" w:color="auto"/>
            <w:right w:val="none" w:sz="0" w:space="0" w:color="auto"/>
          </w:divBdr>
          <w:divsChild>
            <w:div w:id="2054765554">
              <w:marLeft w:val="0"/>
              <w:marRight w:val="0"/>
              <w:marTop w:val="0"/>
              <w:marBottom w:val="0"/>
              <w:divBdr>
                <w:top w:val="none" w:sz="0" w:space="0" w:color="auto"/>
                <w:left w:val="none" w:sz="0" w:space="0" w:color="auto"/>
                <w:bottom w:val="none" w:sz="0" w:space="0" w:color="auto"/>
                <w:right w:val="none" w:sz="0" w:space="0" w:color="auto"/>
              </w:divBdr>
            </w:div>
          </w:divsChild>
        </w:div>
        <w:div w:id="1610506847">
          <w:marLeft w:val="0"/>
          <w:marRight w:val="0"/>
          <w:marTop w:val="0"/>
          <w:marBottom w:val="0"/>
          <w:divBdr>
            <w:top w:val="none" w:sz="0" w:space="0" w:color="auto"/>
            <w:left w:val="none" w:sz="0" w:space="0" w:color="auto"/>
            <w:bottom w:val="none" w:sz="0" w:space="0" w:color="auto"/>
            <w:right w:val="none" w:sz="0" w:space="0" w:color="auto"/>
          </w:divBdr>
          <w:divsChild>
            <w:div w:id="42133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022986">
      <w:bodyDiv w:val="1"/>
      <w:marLeft w:val="0"/>
      <w:marRight w:val="0"/>
      <w:marTop w:val="0"/>
      <w:marBottom w:val="0"/>
      <w:divBdr>
        <w:top w:val="none" w:sz="0" w:space="0" w:color="auto"/>
        <w:left w:val="none" w:sz="0" w:space="0" w:color="auto"/>
        <w:bottom w:val="none" w:sz="0" w:space="0" w:color="auto"/>
        <w:right w:val="none" w:sz="0" w:space="0" w:color="auto"/>
      </w:divBdr>
      <w:divsChild>
        <w:div w:id="1804469218">
          <w:marLeft w:val="0"/>
          <w:marRight w:val="0"/>
          <w:marTop w:val="0"/>
          <w:marBottom w:val="0"/>
          <w:divBdr>
            <w:top w:val="none" w:sz="0" w:space="0" w:color="auto"/>
            <w:left w:val="none" w:sz="0" w:space="0" w:color="auto"/>
            <w:bottom w:val="none" w:sz="0" w:space="0" w:color="auto"/>
            <w:right w:val="none" w:sz="0" w:space="0" w:color="auto"/>
          </w:divBdr>
          <w:divsChild>
            <w:div w:id="247932650">
              <w:marLeft w:val="0"/>
              <w:marRight w:val="0"/>
              <w:marTop w:val="0"/>
              <w:marBottom w:val="0"/>
              <w:divBdr>
                <w:top w:val="none" w:sz="0" w:space="0" w:color="auto"/>
                <w:left w:val="none" w:sz="0" w:space="0" w:color="auto"/>
                <w:bottom w:val="none" w:sz="0" w:space="0" w:color="auto"/>
                <w:right w:val="none" w:sz="0" w:space="0" w:color="auto"/>
              </w:divBdr>
            </w:div>
          </w:divsChild>
        </w:div>
        <w:div w:id="1820265126">
          <w:marLeft w:val="0"/>
          <w:marRight w:val="0"/>
          <w:marTop w:val="0"/>
          <w:marBottom w:val="0"/>
          <w:divBdr>
            <w:top w:val="none" w:sz="0" w:space="0" w:color="auto"/>
            <w:left w:val="none" w:sz="0" w:space="0" w:color="auto"/>
            <w:bottom w:val="none" w:sz="0" w:space="0" w:color="auto"/>
            <w:right w:val="none" w:sz="0" w:space="0" w:color="auto"/>
          </w:divBdr>
          <w:divsChild>
            <w:div w:id="11202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276503">
      <w:bodyDiv w:val="1"/>
      <w:marLeft w:val="0"/>
      <w:marRight w:val="0"/>
      <w:marTop w:val="0"/>
      <w:marBottom w:val="0"/>
      <w:divBdr>
        <w:top w:val="none" w:sz="0" w:space="0" w:color="auto"/>
        <w:left w:val="none" w:sz="0" w:space="0" w:color="auto"/>
        <w:bottom w:val="none" w:sz="0" w:space="0" w:color="auto"/>
        <w:right w:val="none" w:sz="0" w:space="0" w:color="auto"/>
      </w:divBdr>
      <w:divsChild>
        <w:div w:id="446588731">
          <w:marLeft w:val="0"/>
          <w:marRight w:val="0"/>
          <w:marTop w:val="0"/>
          <w:marBottom w:val="0"/>
          <w:divBdr>
            <w:top w:val="none" w:sz="0" w:space="0" w:color="auto"/>
            <w:left w:val="none" w:sz="0" w:space="0" w:color="auto"/>
            <w:bottom w:val="none" w:sz="0" w:space="0" w:color="auto"/>
            <w:right w:val="none" w:sz="0" w:space="0" w:color="auto"/>
          </w:divBdr>
          <w:divsChild>
            <w:div w:id="530924539">
              <w:marLeft w:val="0"/>
              <w:marRight w:val="0"/>
              <w:marTop w:val="0"/>
              <w:marBottom w:val="0"/>
              <w:divBdr>
                <w:top w:val="none" w:sz="0" w:space="0" w:color="auto"/>
                <w:left w:val="none" w:sz="0" w:space="0" w:color="auto"/>
                <w:bottom w:val="none" w:sz="0" w:space="0" w:color="auto"/>
                <w:right w:val="none" w:sz="0" w:space="0" w:color="auto"/>
              </w:divBdr>
            </w:div>
          </w:divsChild>
        </w:div>
        <w:div w:id="1315797188">
          <w:marLeft w:val="0"/>
          <w:marRight w:val="0"/>
          <w:marTop w:val="0"/>
          <w:marBottom w:val="0"/>
          <w:divBdr>
            <w:top w:val="none" w:sz="0" w:space="0" w:color="auto"/>
            <w:left w:val="none" w:sz="0" w:space="0" w:color="auto"/>
            <w:bottom w:val="none" w:sz="0" w:space="0" w:color="auto"/>
            <w:right w:val="none" w:sz="0" w:space="0" w:color="auto"/>
          </w:divBdr>
          <w:divsChild>
            <w:div w:id="2824099">
              <w:marLeft w:val="0"/>
              <w:marRight w:val="0"/>
              <w:marTop w:val="0"/>
              <w:marBottom w:val="0"/>
              <w:divBdr>
                <w:top w:val="none" w:sz="0" w:space="0" w:color="auto"/>
                <w:left w:val="none" w:sz="0" w:space="0" w:color="auto"/>
                <w:bottom w:val="none" w:sz="0" w:space="0" w:color="auto"/>
                <w:right w:val="none" w:sz="0" w:space="0" w:color="auto"/>
              </w:divBdr>
            </w:div>
          </w:divsChild>
        </w:div>
        <w:div w:id="1751266508">
          <w:marLeft w:val="0"/>
          <w:marRight w:val="0"/>
          <w:marTop w:val="0"/>
          <w:marBottom w:val="0"/>
          <w:divBdr>
            <w:top w:val="none" w:sz="0" w:space="0" w:color="auto"/>
            <w:left w:val="none" w:sz="0" w:space="0" w:color="auto"/>
            <w:bottom w:val="none" w:sz="0" w:space="0" w:color="auto"/>
            <w:right w:val="none" w:sz="0" w:space="0" w:color="auto"/>
          </w:divBdr>
          <w:divsChild>
            <w:div w:id="167950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747431">
      <w:bodyDiv w:val="1"/>
      <w:marLeft w:val="0"/>
      <w:marRight w:val="0"/>
      <w:marTop w:val="0"/>
      <w:marBottom w:val="0"/>
      <w:divBdr>
        <w:top w:val="none" w:sz="0" w:space="0" w:color="auto"/>
        <w:left w:val="none" w:sz="0" w:space="0" w:color="auto"/>
        <w:bottom w:val="none" w:sz="0" w:space="0" w:color="auto"/>
        <w:right w:val="none" w:sz="0" w:space="0" w:color="auto"/>
      </w:divBdr>
      <w:divsChild>
        <w:div w:id="191698429">
          <w:marLeft w:val="0"/>
          <w:marRight w:val="0"/>
          <w:marTop w:val="0"/>
          <w:marBottom w:val="0"/>
          <w:divBdr>
            <w:top w:val="none" w:sz="0" w:space="0" w:color="auto"/>
            <w:left w:val="none" w:sz="0" w:space="0" w:color="auto"/>
            <w:bottom w:val="none" w:sz="0" w:space="0" w:color="auto"/>
            <w:right w:val="none" w:sz="0" w:space="0" w:color="auto"/>
          </w:divBdr>
          <w:divsChild>
            <w:div w:id="1587879718">
              <w:marLeft w:val="0"/>
              <w:marRight w:val="0"/>
              <w:marTop w:val="0"/>
              <w:marBottom w:val="0"/>
              <w:divBdr>
                <w:top w:val="none" w:sz="0" w:space="0" w:color="auto"/>
                <w:left w:val="none" w:sz="0" w:space="0" w:color="auto"/>
                <w:bottom w:val="none" w:sz="0" w:space="0" w:color="auto"/>
                <w:right w:val="none" w:sz="0" w:space="0" w:color="auto"/>
              </w:divBdr>
            </w:div>
          </w:divsChild>
        </w:div>
        <w:div w:id="662663755">
          <w:marLeft w:val="0"/>
          <w:marRight w:val="0"/>
          <w:marTop w:val="0"/>
          <w:marBottom w:val="0"/>
          <w:divBdr>
            <w:top w:val="none" w:sz="0" w:space="0" w:color="auto"/>
            <w:left w:val="none" w:sz="0" w:space="0" w:color="auto"/>
            <w:bottom w:val="none" w:sz="0" w:space="0" w:color="auto"/>
            <w:right w:val="none" w:sz="0" w:space="0" w:color="auto"/>
          </w:divBdr>
          <w:divsChild>
            <w:div w:id="537662099">
              <w:marLeft w:val="0"/>
              <w:marRight w:val="0"/>
              <w:marTop w:val="0"/>
              <w:marBottom w:val="0"/>
              <w:divBdr>
                <w:top w:val="none" w:sz="0" w:space="0" w:color="auto"/>
                <w:left w:val="none" w:sz="0" w:space="0" w:color="auto"/>
                <w:bottom w:val="none" w:sz="0" w:space="0" w:color="auto"/>
                <w:right w:val="none" w:sz="0" w:space="0" w:color="auto"/>
              </w:divBdr>
            </w:div>
          </w:divsChild>
        </w:div>
        <w:div w:id="835415522">
          <w:marLeft w:val="0"/>
          <w:marRight w:val="0"/>
          <w:marTop w:val="0"/>
          <w:marBottom w:val="0"/>
          <w:divBdr>
            <w:top w:val="none" w:sz="0" w:space="0" w:color="auto"/>
            <w:left w:val="none" w:sz="0" w:space="0" w:color="auto"/>
            <w:bottom w:val="none" w:sz="0" w:space="0" w:color="auto"/>
            <w:right w:val="none" w:sz="0" w:space="0" w:color="auto"/>
          </w:divBdr>
          <w:divsChild>
            <w:div w:id="215554318">
              <w:marLeft w:val="0"/>
              <w:marRight w:val="0"/>
              <w:marTop w:val="0"/>
              <w:marBottom w:val="0"/>
              <w:divBdr>
                <w:top w:val="none" w:sz="0" w:space="0" w:color="auto"/>
                <w:left w:val="none" w:sz="0" w:space="0" w:color="auto"/>
                <w:bottom w:val="none" w:sz="0" w:space="0" w:color="auto"/>
                <w:right w:val="none" w:sz="0" w:space="0" w:color="auto"/>
              </w:divBdr>
            </w:div>
          </w:divsChild>
        </w:div>
        <w:div w:id="1423989107">
          <w:marLeft w:val="0"/>
          <w:marRight w:val="0"/>
          <w:marTop w:val="0"/>
          <w:marBottom w:val="0"/>
          <w:divBdr>
            <w:top w:val="none" w:sz="0" w:space="0" w:color="auto"/>
            <w:left w:val="none" w:sz="0" w:space="0" w:color="auto"/>
            <w:bottom w:val="none" w:sz="0" w:space="0" w:color="auto"/>
            <w:right w:val="none" w:sz="0" w:space="0" w:color="auto"/>
          </w:divBdr>
          <w:divsChild>
            <w:div w:id="1048843631">
              <w:marLeft w:val="0"/>
              <w:marRight w:val="0"/>
              <w:marTop w:val="0"/>
              <w:marBottom w:val="0"/>
              <w:divBdr>
                <w:top w:val="none" w:sz="0" w:space="0" w:color="auto"/>
                <w:left w:val="none" w:sz="0" w:space="0" w:color="auto"/>
                <w:bottom w:val="none" w:sz="0" w:space="0" w:color="auto"/>
                <w:right w:val="none" w:sz="0" w:space="0" w:color="auto"/>
              </w:divBdr>
            </w:div>
          </w:divsChild>
        </w:div>
        <w:div w:id="1652129153">
          <w:marLeft w:val="0"/>
          <w:marRight w:val="0"/>
          <w:marTop w:val="0"/>
          <w:marBottom w:val="0"/>
          <w:divBdr>
            <w:top w:val="none" w:sz="0" w:space="0" w:color="auto"/>
            <w:left w:val="none" w:sz="0" w:space="0" w:color="auto"/>
            <w:bottom w:val="none" w:sz="0" w:space="0" w:color="auto"/>
            <w:right w:val="none" w:sz="0" w:space="0" w:color="auto"/>
          </w:divBdr>
          <w:divsChild>
            <w:div w:id="1065294912">
              <w:marLeft w:val="0"/>
              <w:marRight w:val="0"/>
              <w:marTop w:val="0"/>
              <w:marBottom w:val="0"/>
              <w:divBdr>
                <w:top w:val="none" w:sz="0" w:space="0" w:color="auto"/>
                <w:left w:val="none" w:sz="0" w:space="0" w:color="auto"/>
                <w:bottom w:val="none" w:sz="0" w:space="0" w:color="auto"/>
                <w:right w:val="none" w:sz="0" w:space="0" w:color="auto"/>
              </w:divBdr>
            </w:div>
          </w:divsChild>
        </w:div>
        <w:div w:id="1866824208">
          <w:marLeft w:val="0"/>
          <w:marRight w:val="0"/>
          <w:marTop w:val="0"/>
          <w:marBottom w:val="0"/>
          <w:divBdr>
            <w:top w:val="none" w:sz="0" w:space="0" w:color="auto"/>
            <w:left w:val="none" w:sz="0" w:space="0" w:color="auto"/>
            <w:bottom w:val="none" w:sz="0" w:space="0" w:color="auto"/>
            <w:right w:val="none" w:sz="0" w:space="0" w:color="auto"/>
          </w:divBdr>
          <w:divsChild>
            <w:div w:id="158364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638258">
      <w:bodyDiv w:val="1"/>
      <w:marLeft w:val="0"/>
      <w:marRight w:val="0"/>
      <w:marTop w:val="0"/>
      <w:marBottom w:val="0"/>
      <w:divBdr>
        <w:top w:val="none" w:sz="0" w:space="0" w:color="auto"/>
        <w:left w:val="none" w:sz="0" w:space="0" w:color="auto"/>
        <w:bottom w:val="none" w:sz="0" w:space="0" w:color="auto"/>
        <w:right w:val="none" w:sz="0" w:space="0" w:color="auto"/>
      </w:divBdr>
      <w:divsChild>
        <w:div w:id="128666875">
          <w:marLeft w:val="0"/>
          <w:marRight w:val="0"/>
          <w:marTop w:val="0"/>
          <w:marBottom w:val="0"/>
          <w:divBdr>
            <w:top w:val="none" w:sz="0" w:space="0" w:color="auto"/>
            <w:left w:val="none" w:sz="0" w:space="0" w:color="auto"/>
            <w:bottom w:val="none" w:sz="0" w:space="0" w:color="auto"/>
            <w:right w:val="none" w:sz="0" w:space="0" w:color="auto"/>
          </w:divBdr>
          <w:divsChild>
            <w:div w:id="1185703229">
              <w:marLeft w:val="0"/>
              <w:marRight w:val="0"/>
              <w:marTop w:val="0"/>
              <w:marBottom w:val="0"/>
              <w:divBdr>
                <w:top w:val="none" w:sz="0" w:space="0" w:color="auto"/>
                <w:left w:val="none" w:sz="0" w:space="0" w:color="auto"/>
                <w:bottom w:val="none" w:sz="0" w:space="0" w:color="auto"/>
                <w:right w:val="none" w:sz="0" w:space="0" w:color="auto"/>
              </w:divBdr>
            </w:div>
          </w:divsChild>
        </w:div>
        <w:div w:id="1475945091">
          <w:marLeft w:val="0"/>
          <w:marRight w:val="0"/>
          <w:marTop w:val="0"/>
          <w:marBottom w:val="0"/>
          <w:divBdr>
            <w:top w:val="none" w:sz="0" w:space="0" w:color="auto"/>
            <w:left w:val="none" w:sz="0" w:space="0" w:color="auto"/>
            <w:bottom w:val="none" w:sz="0" w:space="0" w:color="auto"/>
            <w:right w:val="none" w:sz="0" w:space="0" w:color="auto"/>
          </w:divBdr>
          <w:divsChild>
            <w:div w:id="178619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267314">
      <w:bodyDiv w:val="1"/>
      <w:marLeft w:val="0"/>
      <w:marRight w:val="0"/>
      <w:marTop w:val="0"/>
      <w:marBottom w:val="0"/>
      <w:divBdr>
        <w:top w:val="none" w:sz="0" w:space="0" w:color="auto"/>
        <w:left w:val="none" w:sz="0" w:space="0" w:color="auto"/>
        <w:bottom w:val="none" w:sz="0" w:space="0" w:color="auto"/>
        <w:right w:val="none" w:sz="0" w:space="0" w:color="auto"/>
      </w:divBdr>
    </w:div>
    <w:div w:id="520359900">
      <w:bodyDiv w:val="1"/>
      <w:marLeft w:val="0"/>
      <w:marRight w:val="0"/>
      <w:marTop w:val="0"/>
      <w:marBottom w:val="0"/>
      <w:divBdr>
        <w:top w:val="none" w:sz="0" w:space="0" w:color="auto"/>
        <w:left w:val="none" w:sz="0" w:space="0" w:color="auto"/>
        <w:bottom w:val="none" w:sz="0" w:space="0" w:color="auto"/>
        <w:right w:val="none" w:sz="0" w:space="0" w:color="auto"/>
      </w:divBdr>
      <w:divsChild>
        <w:div w:id="31080369">
          <w:marLeft w:val="0"/>
          <w:marRight w:val="0"/>
          <w:marTop w:val="0"/>
          <w:marBottom w:val="0"/>
          <w:divBdr>
            <w:top w:val="none" w:sz="0" w:space="0" w:color="auto"/>
            <w:left w:val="none" w:sz="0" w:space="0" w:color="auto"/>
            <w:bottom w:val="none" w:sz="0" w:space="0" w:color="auto"/>
            <w:right w:val="none" w:sz="0" w:space="0" w:color="auto"/>
          </w:divBdr>
          <w:divsChild>
            <w:div w:id="1012613705">
              <w:marLeft w:val="0"/>
              <w:marRight w:val="0"/>
              <w:marTop w:val="0"/>
              <w:marBottom w:val="0"/>
              <w:divBdr>
                <w:top w:val="none" w:sz="0" w:space="0" w:color="auto"/>
                <w:left w:val="none" w:sz="0" w:space="0" w:color="auto"/>
                <w:bottom w:val="none" w:sz="0" w:space="0" w:color="auto"/>
                <w:right w:val="none" w:sz="0" w:space="0" w:color="auto"/>
              </w:divBdr>
            </w:div>
          </w:divsChild>
        </w:div>
        <w:div w:id="408887436">
          <w:marLeft w:val="0"/>
          <w:marRight w:val="0"/>
          <w:marTop w:val="0"/>
          <w:marBottom w:val="0"/>
          <w:divBdr>
            <w:top w:val="none" w:sz="0" w:space="0" w:color="auto"/>
            <w:left w:val="none" w:sz="0" w:space="0" w:color="auto"/>
            <w:bottom w:val="none" w:sz="0" w:space="0" w:color="auto"/>
            <w:right w:val="none" w:sz="0" w:space="0" w:color="auto"/>
          </w:divBdr>
          <w:divsChild>
            <w:div w:id="185559278">
              <w:marLeft w:val="0"/>
              <w:marRight w:val="0"/>
              <w:marTop w:val="0"/>
              <w:marBottom w:val="0"/>
              <w:divBdr>
                <w:top w:val="none" w:sz="0" w:space="0" w:color="auto"/>
                <w:left w:val="none" w:sz="0" w:space="0" w:color="auto"/>
                <w:bottom w:val="none" w:sz="0" w:space="0" w:color="auto"/>
                <w:right w:val="none" w:sz="0" w:space="0" w:color="auto"/>
              </w:divBdr>
            </w:div>
          </w:divsChild>
        </w:div>
        <w:div w:id="422453715">
          <w:marLeft w:val="0"/>
          <w:marRight w:val="0"/>
          <w:marTop w:val="0"/>
          <w:marBottom w:val="0"/>
          <w:divBdr>
            <w:top w:val="none" w:sz="0" w:space="0" w:color="auto"/>
            <w:left w:val="none" w:sz="0" w:space="0" w:color="auto"/>
            <w:bottom w:val="none" w:sz="0" w:space="0" w:color="auto"/>
            <w:right w:val="none" w:sz="0" w:space="0" w:color="auto"/>
          </w:divBdr>
          <w:divsChild>
            <w:div w:id="1037437613">
              <w:marLeft w:val="0"/>
              <w:marRight w:val="0"/>
              <w:marTop w:val="0"/>
              <w:marBottom w:val="0"/>
              <w:divBdr>
                <w:top w:val="none" w:sz="0" w:space="0" w:color="auto"/>
                <w:left w:val="none" w:sz="0" w:space="0" w:color="auto"/>
                <w:bottom w:val="none" w:sz="0" w:space="0" w:color="auto"/>
                <w:right w:val="none" w:sz="0" w:space="0" w:color="auto"/>
              </w:divBdr>
            </w:div>
          </w:divsChild>
        </w:div>
        <w:div w:id="764762683">
          <w:marLeft w:val="0"/>
          <w:marRight w:val="0"/>
          <w:marTop w:val="0"/>
          <w:marBottom w:val="0"/>
          <w:divBdr>
            <w:top w:val="none" w:sz="0" w:space="0" w:color="auto"/>
            <w:left w:val="none" w:sz="0" w:space="0" w:color="auto"/>
            <w:bottom w:val="none" w:sz="0" w:space="0" w:color="auto"/>
            <w:right w:val="none" w:sz="0" w:space="0" w:color="auto"/>
          </w:divBdr>
          <w:divsChild>
            <w:div w:id="538132522">
              <w:marLeft w:val="0"/>
              <w:marRight w:val="0"/>
              <w:marTop w:val="0"/>
              <w:marBottom w:val="0"/>
              <w:divBdr>
                <w:top w:val="none" w:sz="0" w:space="0" w:color="auto"/>
                <w:left w:val="none" w:sz="0" w:space="0" w:color="auto"/>
                <w:bottom w:val="none" w:sz="0" w:space="0" w:color="auto"/>
                <w:right w:val="none" w:sz="0" w:space="0" w:color="auto"/>
              </w:divBdr>
            </w:div>
          </w:divsChild>
        </w:div>
        <w:div w:id="1615752827">
          <w:marLeft w:val="0"/>
          <w:marRight w:val="0"/>
          <w:marTop w:val="0"/>
          <w:marBottom w:val="0"/>
          <w:divBdr>
            <w:top w:val="none" w:sz="0" w:space="0" w:color="auto"/>
            <w:left w:val="none" w:sz="0" w:space="0" w:color="auto"/>
            <w:bottom w:val="none" w:sz="0" w:space="0" w:color="auto"/>
            <w:right w:val="none" w:sz="0" w:space="0" w:color="auto"/>
          </w:divBdr>
          <w:divsChild>
            <w:div w:id="196662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359569">
      <w:bodyDiv w:val="1"/>
      <w:marLeft w:val="0"/>
      <w:marRight w:val="0"/>
      <w:marTop w:val="0"/>
      <w:marBottom w:val="0"/>
      <w:divBdr>
        <w:top w:val="none" w:sz="0" w:space="0" w:color="auto"/>
        <w:left w:val="none" w:sz="0" w:space="0" w:color="auto"/>
        <w:bottom w:val="none" w:sz="0" w:space="0" w:color="auto"/>
        <w:right w:val="none" w:sz="0" w:space="0" w:color="auto"/>
      </w:divBdr>
      <w:divsChild>
        <w:div w:id="1417434362">
          <w:marLeft w:val="0"/>
          <w:marRight w:val="0"/>
          <w:marTop w:val="0"/>
          <w:marBottom w:val="0"/>
          <w:divBdr>
            <w:top w:val="none" w:sz="0" w:space="0" w:color="auto"/>
            <w:left w:val="none" w:sz="0" w:space="0" w:color="auto"/>
            <w:bottom w:val="none" w:sz="0" w:space="0" w:color="auto"/>
            <w:right w:val="none" w:sz="0" w:space="0" w:color="auto"/>
          </w:divBdr>
          <w:divsChild>
            <w:div w:id="2087263366">
              <w:marLeft w:val="0"/>
              <w:marRight w:val="0"/>
              <w:marTop w:val="0"/>
              <w:marBottom w:val="0"/>
              <w:divBdr>
                <w:top w:val="none" w:sz="0" w:space="0" w:color="auto"/>
                <w:left w:val="none" w:sz="0" w:space="0" w:color="auto"/>
                <w:bottom w:val="none" w:sz="0" w:space="0" w:color="auto"/>
                <w:right w:val="none" w:sz="0" w:space="0" w:color="auto"/>
              </w:divBdr>
            </w:div>
          </w:divsChild>
        </w:div>
        <w:div w:id="1448545684">
          <w:marLeft w:val="0"/>
          <w:marRight w:val="0"/>
          <w:marTop w:val="0"/>
          <w:marBottom w:val="0"/>
          <w:divBdr>
            <w:top w:val="none" w:sz="0" w:space="0" w:color="auto"/>
            <w:left w:val="none" w:sz="0" w:space="0" w:color="auto"/>
            <w:bottom w:val="none" w:sz="0" w:space="0" w:color="auto"/>
            <w:right w:val="none" w:sz="0" w:space="0" w:color="auto"/>
          </w:divBdr>
          <w:divsChild>
            <w:div w:id="49815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528030">
      <w:bodyDiv w:val="1"/>
      <w:marLeft w:val="0"/>
      <w:marRight w:val="0"/>
      <w:marTop w:val="0"/>
      <w:marBottom w:val="0"/>
      <w:divBdr>
        <w:top w:val="none" w:sz="0" w:space="0" w:color="auto"/>
        <w:left w:val="none" w:sz="0" w:space="0" w:color="auto"/>
        <w:bottom w:val="none" w:sz="0" w:space="0" w:color="auto"/>
        <w:right w:val="none" w:sz="0" w:space="0" w:color="auto"/>
      </w:divBdr>
    </w:div>
    <w:div w:id="627049576">
      <w:bodyDiv w:val="1"/>
      <w:marLeft w:val="0"/>
      <w:marRight w:val="0"/>
      <w:marTop w:val="0"/>
      <w:marBottom w:val="0"/>
      <w:divBdr>
        <w:top w:val="none" w:sz="0" w:space="0" w:color="auto"/>
        <w:left w:val="none" w:sz="0" w:space="0" w:color="auto"/>
        <w:bottom w:val="none" w:sz="0" w:space="0" w:color="auto"/>
        <w:right w:val="none" w:sz="0" w:space="0" w:color="auto"/>
      </w:divBdr>
      <w:divsChild>
        <w:div w:id="171333946">
          <w:marLeft w:val="0"/>
          <w:marRight w:val="0"/>
          <w:marTop w:val="0"/>
          <w:marBottom w:val="0"/>
          <w:divBdr>
            <w:top w:val="none" w:sz="0" w:space="0" w:color="auto"/>
            <w:left w:val="none" w:sz="0" w:space="0" w:color="auto"/>
            <w:bottom w:val="none" w:sz="0" w:space="0" w:color="auto"/>
            <w:right w:val="none" w:sz="0" w:space="0" w:color="auto"/>
          </w:divBdr>
          <w:divsChild>
            <w:div w:id="940452770">
              <w:marLeft w:val="0"/>
              <w:marRight w:val="0"/>
              <w:marTop w:val="0"/>
              <w:marBottom w:val="0"/>
              <w:divBdr>
                <w:top w:val="none" w:sz="0" w:space="0" w:color="auto"/>
                <w:left w:val="none" w:sz="0" w:space="0" w:color="auto"/>
                <w:bottom w:val="none" w:sz="0" w:space="0" w:color="auto"/>
                <w:right w:val="none" w:sz="0" w:space="0" w:color="auto"/>
              </w:divBdr>
            </w:div>
          </w:divsChild>
        </w:div>
        <w:div w:id="1834491581">
          <w:marLeft w:val="0"/>
          <w:marRight w:val="0"/>
          <w:marTop w:val="0"/>
          <w:marBottom w:val="0"/>
          <w:divBdr>
            <w:top w:val="none" w:sz="0" w:space="0" w:color="auto"/>
            <w:left w:val="none" w:sz="0" w:space="0" w:color="auto"/>
            <w:bottom w:val="none" w:sz="0" w:space="0" w:color="auto"/>
            <w:right w:val="none" w:sz="0" w:space="0" w:color="auto"/>
          </w:divBdr>
          <w:divsChild>
            <w:div w:id="195626674">
              <w:marLeft w:val="0"/>
              <w:marRight w:val="0"/>
              <w:marTop w:val="0"/>
              <w:marBottom w:val="0"/>
              <w:divBdr>
                <w:top w:val="none" w:sz="0" w:space="0" w:color="auto"/>
                <w:left w:val="none" w:sz="0" w:space="0" w:color="auto"/>
                <w:bottom w:val="none" w:sz="0" w:space="0" w:color="auto"/>
                <w:right w:val="none" w:sz="0" w:space="0" w:color="auto"/>
              </w:divBdr>
            </w:div>
          </w:divsChild>
        </w:div>
        <w:div w:id="2014331929">
          <w:marLeft w:val="0"/>
          <w:marRight w:val="0"/>
          <w:marTop w:val="0"/>
          <w:marBottom w:val="0"/>
          <w:divBdr>
            <w:top w:val="none" w:sz="0" w:space="0" w:color="auto"/>
            <w:left w:val="none" w:sz="0" w:space="0" w:color="auto"/>
            <w:bottom w:val="none" w:sz="0" w:space="0" w:color="auto"/>
            <w:right w:val="none" w:sz="0" w:space="0" w:color="auto"/>
          </w:divBdr>
          <w:divsChild>
            <w:div w:id="186439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285856">
      <w:bodyDiv w:val="1"/>
      <w:marLeft w:val="0"/>
      <w:marRight w:val="0"/>
      <w:marTop w:val="0"/>
      <w:marBottom w:val="0"/>
      <w:divBdr>
        <w:top w:val="none" w:sz="0" w:space="0" w:color="auto"/>
        <w:left w:val="none" w:sz="0" w:space="0" w:color="auto"/>
        <w:bottom w:val="none" w:sz="0" w:space="0" w:color="auto"/>
        <w:right w:val="none" w:sz="0" w:space="0" w:color="auto"/>
      </w:divBdr>
      <w:divsChild>
        <w:div w:id="181359903">
          <w:marLeft w:val="0"/>
          <w:marRight w:val="0"/>
          <w:marTop w:val="0"/>
          <w:marBottom w:val="0"/>
          <w:divBdr>
            <w:top w:val="none" w:sz="0" w:space="0" w:color="auto"/>
            <w:left w:val="none" w:sz="0" w:space="0" w:color="auto"/>
            <w:bottom w:val="none" w:sz="0" w:space="0" w:color="auto"/>
            <w:right w:val="none" w:sz="0" w:space="0" w:color="auto"/>
          </w:divBdr>
          <w:divsChild>
            <w:div w:id="1661233330">
              <w:marLeft w:val="0"/>
              <w:marRight w:val="0"/>
              <w:marTop w:val="0"/>
              <w:marBottom w:val="0"/>
              <w:divBdr>
                <w:top w:val="none" w:sz="0" w:space="0" w:color="auto"/>
                <w:left w:val="none" w:sz="0" w:space="0" w:color="auto"/>
                <w:bottom w:val="none" w:sz="0" w:space="0" w:color="auto"/>
                <w:right w:val="none" w:sz="0" w:space="0" w:color="auto"/>
              </w:divBdr>
            </w:div>
          </w:divsChild>
        </w:div>
        <w:div w:id="387916712">
          <w:marLeft w:val="0"/>
          <w:marRight w:val="0"/>
          <w:marTop w:val="0"/>
          <w:marBottom w:val="0"/>
          <w:divBdr>
            <w:top w:val="none" w:sz="0" w:space="0" w:color="auto"/>
            <w:left w:val="none" w:sz="0" w:space="0" w:color="auto"/>
            <w:bottom w:val="none" w:sz="0" w:space="0" w:color="auto"/>
            <w:right w:val="none" w:sz="0" w:space="0" w:color="auto"/>
          </w:divBdr>
          <w:divsChild>
            <w:div w:id="632180612">
              <w:marLeft w:val="0"/>
              <w:marRight w:val="0"/>
              <w:marTop w:val="0"/>
              <w:marBottom w:val="0"/>
              <w:divBdr>
                <w:top w:val="none" w:sz="0" w:space="0" w:color="auto"/>
                <w:left w:val="none" w:sz="0" w:space="0" w:color="auto"/>
                <w:bottom w:val="none" w:sz="0" w:space="0" w:color="auto"/>
                <w:right w:val="none" w:sz="0" w:space="0" w:color="auto"/>
              </w:divBdr>
            </w:div>
          </w:divsChild>
        </w:div>
        <w:div w:id="409160165">
          <w:marLeft w:val="0"/>
          <w:marRight w:val="0"/>
          <w:marTop w:val="0"/>
          <w:marBottom w:val="0"/>
          <w:divBdr>
            <w:top w:val="none" w:sz="0" w:space="0" w:color="auto"/>
            <w:left w:val="none" w:sz="0" w:space="0" w:color="auto"/>
            <w:bottom w:val="none" w:sz="0" w:space="0" w:color="auto"/>
            <w:right w:val="none" w:sz="0" w:space="0" w:color="auto"/>
          </w:divBdr>
          <w:divsChild>
            <w:div w:id="585498741">
              <w:marLeft w:val="0"/>
              <w:marRight w:val="0"/>
              <w:marTop w:val="0"/>
              <w:marBottom w:val="0"/>
              <w:divBdr>
                <w:top w:val="none" w:sz="0" w:space="0" w:color="auto"/>
                <w:left w:val="none" w:sz="0" w:space="0" w:color="auto"/>
                <w:bottom w:val="none" w:sz="0" w:space="0" w:color="auto"/>
                <w:right w:val="none" w:sz="0" w:space="0" w:color="auto"/>
              </w:divBdr>
            </w:div>
          </w:divsChild>
        </w:div>
        <w:div w:id="664673353">
          <w:marLeft w:val="0"/>
          <w:marRight w:val="0"/>
          <w:marTop w:val="0"/>
          <w:marBottom w:val="0"/>
          <w:divBdr>
            <w:top w:val="none" w:sz="0" w:space="0" w:color="auto"/>
            <w:left w:val="none" w:sz="0" w:space="0" w:color="auto"/>
            <w:bottom w:val="none" w:sz="0" w:space="0" w:color="auto"/>
            <w:right w:val="none" w:sz="0" w:space="0" w:color="auto"/>
          </w:divBdr>
          <w:divsChild>
            <w:div w:id="1842502076">
              <w:marLeft w:val="0"/>
              <w:marRight w:val="0"/>
              <w:marTop w:val="0"/>
              <w:marBottom w:val="0"/>
              <w:divBdr>
                <w:top w:val="none" w:sz="0" w:space="0" w:color="auto"/>
                <w:left w:val="none" w:sz="0" w:space="0" w:color="auto"/>
                <w:bottom w:val="none" w:sz="0" w:space="0" w:color="auto"/>
                <w:right w:val="none" w:sz="0" w:space="0" w:color="auto"/>
              </w:divBdr>
            </w:div>
          </w:divsChild>
        </w:div>
        <w:div w:id="939722086">
          <w:marLeft w:val="0"/>
          <w:marRight w:val="0"/>
          <w:marTop w:val="0"/>
          <w:marBottom w:val="0"/>
          <w:divBdr>
            <w:top w:val="none" w:sz="0" w:space="0" w:color="auto"/>
            <w:left w:val="none" w:sz="0" w:space="0" w:color="auto"/>
            <w:bottom w:val="none" w:sz="0" w:space="0" w:color="auto"/>
            <w:right w:val="none" w:sz="0" w:space="0" w:color="auto"/>
          </w:divBdr>
          <w:divsChild>
            <w:div w:id="1386493433">
              <w:marLeft w:val="0"/>
              <w:marRight w:val="0"/>
              <w:marTop w:val="0"/>
              <w:marBottom w:val="0"/>
              <w:divBdr>
                <w:top w:val="none" w:sz="0" w:space="0" w:color="auto"/>
                <w:left w:val="none" w:sz="0" w:space="0" w:color="auto"/>
                <w:bottom w:val="none" w:sz="0" w:space="0" w:color="auto"/>
                <w:right w:val="none" w:sz="0" w:space="0" w:color="auto"/>
              </w:divBdr>
            </w:div>
          </w:divsChild>
        </w:div>
        <w:div w:id="945041758">
          <w:marLeft w:val="0"/>
          <w:marRight w:val="0"/>
          <w:marTop w:val="0"/>
          <w:marBottom w:val="0"/>
          <w:divBdr>
            <w:top w:val="none" w:sz="0" w:space="0" w:color="auto"/>
            <w:left w:val="none" w:sz="0" w:space="0" w:color="auto"/>
            <w:bottom w:val="none" w:sz="0" w:space="0" w:color="auto"/>
            <w:right w:val="none" w:sz="0" w:space="0" w:color="auto"/>
          </w:divBdr>
          <w:divsChild>
            <w:div w:id="187645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550138">
      <w:bodyDiv w:val="1"/>
      <w:marLeft w:val="0"/>
      <w:marRight w:val="0"/>
      <w:marTop w:val="0"/>
      <w:marBottom w:val="0"/>
      <w:divBdr>
        <w:top w:val="none" w:sz="0" w:space="0" w:color="auto"/>
        <w:left w:val="none" w:sz="0" w:space="0" w:color="auto"/>
        <w:bottom w:val="none" w:sz="0" w:space="0" w:color="auto"/>
        <w:right w:val="none" w:sz="0" w:space="0" w:color="auto"/>
      </w:divBdr>
      <w:divsChild>
        <w:div w:id="516383752">
          <w:marLeft w:val="0"/>
          <w:marRight w:val="0"/>
          <w:marTop w:val="0"/>
          <w:marBottom w:val="0"/>
          <w:divBdr>
            <w:top w:val="none" w:sz="0" w:space="0" w:color="auto"/>
            <w:left w:val="none" w:sz="0" w:space="0" w:color="auto"/>
            <w:bottom w:val="none" w:sz="0" w:space="0" w:color="auto"/>
            <w:right w:val="none" w:sz="0" w:space="0" w:color="auto"/>
          </w:divBdr>
          <w:divsChild>
            <w:div w:id="882794397">
              <w:marLeft w:val="0"/>
              <w:marRight w:val="0"/>
              <w:marTop w:val="0"/>
              <w:marBottom w:val="0"/>
              <w:divBdr>
                <w:top w:val="none" w:sz="0" w:space="0" w:color="auto"/>
                <w:left w:val="none" w:sz="0" w:space="0" w:color="auto"/>
                <w:bottom w:val="none" w:sz="0" w:space="0" w:color="auto"/>
                <w:right w:val="none" w:sz="0" w:space="0" w:color="auto"/>
              </w:divBdr>
            </w:div>
          </w:divsChild>
        </w:div>
        <w:div w:id="1903321246">
          <w:marLeft w:val="0"/>
          <w:marRight w:val="0"/>
          <w:marTop w:val="0"/>
          <w:marBottom w:val="0"/>
          <w:divBdr>
            <w:top w:val="none" w:sz="0" w:space="0" w:color="auto"/>
            <w:left w:val="none" w:sz="0" w:space="0" w:color="auto"/>
            <w:bottom w:val="none" w:sz="0" w:space="0" w:color="auto"/>
            <w:right w:val="none" w:sz="0" w:space="0" w:color="auto"/>
          </w:divBdr>
          <w:divsChild>
            <w:div w:id="100947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494573">
      <w:bodyDiv w:val="1"/>
      <w:marLeft w:val="0"/>
      <w:marRight w:val="0"/>
      <w:marTop w:val="0"/>
      <w:marBottom w:val="0"/>
      <w:divBdr>
        <w:top w:val="none" w:sz="0" w:space="0" w:color="auto"/>
        <w:left w:val="none" w:sz="0" w:space="0" w:color="auto"/>
        <w:bottom w:val="none" w:sz="0" w:space="0" w:color="auto"/>
        <w:right w:val="none" w:sz="0" w:space="0" w:color="auto"/>
      </w:divBdr>
      <w:divsChild>
        <w:div w:id="663291">
          <w:marLeft w:val="0"/>
          <w:marRight w:val="0"/>
          <w:marTop w:val="0"/>
          <w:marBottom w:val="0"/>
          <w:divBdr>
            <w:top w:val="none" w:sz="0" w:space="0" w:color="auto"/>
            <w:left w:val="none" w:sz="0" w:space="0" w:color="auto"/>
            <w:bottom w:val="none" w:sz="0" w:space="0" w:color="auto"/>
            <w:right w:val="none" w:sz="0" w:space="0" w:color="auto"/>
          </w:divBdr>
          <w:divsChild>
            <w:div w:id="2003577268">
              <w:marLeft w:val="0"/>
              <w:marRight w:val="0"/>
              <w:marTop w:val="0"/>
              <w:marBottom w:val="0"/>
              <w:divBdr>
                <w:top w:val="none" w:sz="0" w:space="0" w:color="auto"/>
                <w:left w:val="none" w:sz="0" w:space="0" w:color="auto"/>
                <w:bottom w:val="none" w:sz="0" w:space="0" w:color="auto"/>
                <w:right w:val="none" w:sz="0" w:space="0" w:color="auto"/>
              </w:divBdr>
            </w:div>
          </w:divsChild>
        </w:div>
        <w:div w:id="1124280">
          <w:marLeft w:val="0"/>
          <w:marRight w:val="0"/>
          <w:marTop w:val="0"/>
          <w:marBottom w:val="0"/>
          <w:divBdr>
            <w:top w:val="none" w:sz="0" w:space="0" w:color="auto"/>
            <w:left w:val="none" w:sz="0" w:space="0" w:color="auto"/>
            <w:bottom w:val="none" w:sz="0" w:space="0" w:color="auto"/>
            <w:right w:val="none" w:sz="0" w:space="0" w:color="auto"/>
          </w:divBdr>
          <w:divsChild>
            <w:div w:id="702904692">
              <w:marLeft w:val="0"/>
              <w:marRight w:val="0"/>
              <w:marTop w:val="0"/>
              <w:marBottom w:val="0"/>
              <w:divBdr>
                <w:top w:val="none" w:sz="0" w:space="0" w:color="auto"/>
                <w:left w:val="none" w:sz="0" w:space="0" w:color="auto"/>
                <w:bottom w:val="none" w:sz="0" w:space="0" w:color="auto"/>
                <w:right w:val="none" w:sz="0" w:space="0" w:color="auto"/>
              </w:divBdr>
            </w:div>
          </w:divsChild>
        </w:div>
        <w:div w:id="1395679">
          <w:marLeft w:val="0"/>
          <w:marRight w:val="0"/>
          <w:marTop w:val="0"/>
          <w:marBottom w:val="0"/>
          <w:divBdr>
            <w:top w:val="none" w:sz="0" w:space="0" w:color="auto"/>
            <w:left w:val="none" w:sz="0" w:space="0" w:color="auto"/>
            <w:bottom w:val="none" w:sz="0" w:space="0" w:color="auto"/>
            <w:right w:val="none" w:sz="0" w:space="0" w:color="auto"/>
          </w:divBdr>
          <w:divsChild>
            <w:div w:id="1658917622">
              <w:marLeft w:val="0"/>
              <w:marRight w:val="0"/>
              <w:marTop w:val="0"/>
              <w:marBottom w:val="0"/>
              <w:divBdr>
                <w:top w:val="none" w:sz="0" w:space="0" w:color="auto"/>
                <w:left w:val="none" w:sz="0" w:space="0" w:color="auto"/>
                <w:bottom w:val="none" w:sz="0" w:space="0" w:color="auto"/>
                <w:right w:val="none" w:sz="0" w:space="0" w:color="auto"/>
              </w:divBdr>
            </w:div>
          </w:divsChild>
        </w:div>
        <w:div w:id="4017517">
          <w:marLeft w:val="0"/>
          <w:marRight w:val="0"/>
          <w:marTop w:val="0"/>
          <w:marBottom w:val="0"/>
          <w:divBdr>
            <w:top w:val="none" w:sz="0" w:space="0" w:color="auto"/>
            <w:left w:val="none" w:sz="0" w:space="0" w:color="auto"/>
            <w:bottom w:val="none" w:sz="0" w:space="0" w:color="auto"/>
            <w:right w:val="none" w:sz="0" w:space="0" w:color="auto"/>
          </w:divBdr>
          <w:divsChild>
            <w:div w:id="1046178873">
              <w:marLeft w:val="0"/>
              <w:marRight w:val="0"/>
              <w:marTop w:val="0"/>
              <w:marBottom w:val="0"/>
              <w:divBdr>
                <w:top w:val="none" w:sz="0" w:space="0" w:color="auto"/>
                <w:left w:val="none" w:sz="0" w:space="0" w:color="auto"/>
                <w:bottom w:val="none" w:sz="0" w:space="0" w:color="auto"/>
                <w:right w:val="none" w:sz="0" w:space="0" w:color="auto"/>
              </w:divBdr>
            </w:div>
          </w:divsChild>
        </w:div>
        <w:div w:id="35814727">
          <w:marLeft w:val="0"/>
          <w:marRight w:val="0"/>
          <w:marTop w:val="0"/>
          <w:marBottom w:val="0"/>
          <w:divBdr>
            <w:top w:val="none" w:sz="0" w:space="0" w:color="auto"/>
            <w:left w:val="none" w:sz="0" w:space="0" w:color="auto"/>
            <w:bottom w:val="none" w:sz="0" w:space="0" w:color="auto"/>
            <w:right w:val="none" w:sz="0" w:space="0" w:color="auto"/>
          </w:divBdr>
        </w:div>
        <w:div w:id="56557799">
          <w:marLeft w:val="0"/>
          <w:marRight w:val="0"/>
          <w:marTop w:val="0"/>
          <w:marBottom w:val="0"/>
          <w:divBdr>
            <w:top w:val="none" w:sz="0" w:space="0" w:color="auto"/>
            <w:left w:val="none" w:sz="0" w:space="0" w:color="auto"/>
            <w:bottom w:val="none" w:sz="0" w:space="0" w:color="auto"/>
            <w:right w:val="none" w:sz="0" w:space="0" w:color="auto"/>
          </w:divBdr>
        </w:div>
        <w:div w:id="59249991">
          <w:marLeft w:val="0"/>
          <w:marRight w:val="0"/>
          <w:marTop w:val="0"/>
          <w:marBottom w:val="0"/>
          <w:divBdr>
            <w:top w:val="none" w:sz="0" w:space="0" w:color="auto"/>
            <w:left w:val="none" w:sz="0" w:space="0" w:color="auto"/>
            <w:bottom w:val="none" w:sz="0" w:space="0" w:color="auto"/>
            <w:right w:val="none" w:sz="0" w:space="0" w:color="auto"/>
          </w:divBdr>
          <w:divsChild>
            <w:div w:id="1610577334">
              <w:marLeft w:val="0"/>
              <w:marRight w:val="0"/>
              <w:marTop w:val="0"/>
              <w:marBottom w:val="0"/>
              <w:divBdr>
                <w:top w:val="none" w:sz="0" w:space="0" w:color="auto"/>
                <w:left w:val="none" w:sz="0" w:space="0" w:color="auto"/>
                <w:bottom w:val="none" w:sz="0" w:space="0" w:color="auto"/>
                <w:right w:val="none" w:sz="0" w:space="0" w:color="auto"/>
              </w:divBdr>
            </w:div>
          </w:divsChild>
        </w:div>
        <w:div w:id="71658797">
          <w:marLeft w:val="0"/>
          <w:marRight w:val="0"/>
          <w:marTop w:val="0"/>
          <w:marBottom w:val="0"/>
          <w:divBdr>
            <w:top w:val="none" w:sz="0" w:space="0" w:color="auto"/>
            <w:left w:val="none" w:sz="0" w:space="0" w:color="auto"/>
            <w:bottom w:val="none" w:sz="0" w:space="0" w:color="auto"/>
            <w:right w:val="none" w:sz="0" w:space="0" w:color="auto"/>
          </w:divBdr>
          <w:divsChild>
            <w:div w:id="1673069892">
              <w:marLeft w:val="0"/>
              <w:marRight w:val="0"/>
              <w:marTop w:val="0"/>
              <w:marBottom w:val="0"/>
              <w:divBdr>
                <w:top w:val="none" w:sz="0" w:space="0" w:color="auto"/>
                <w:left w:val="none" w:sz="0" w:space="0" w:color="auto"/>
                <w:bottom w:val="none" w:sz="0" w:space="0" w:color="auto"/>
                <w:right w:val="none" w:sz="0" w:space="0" w:color="auto"/>
              </w:divBdr>
            </w:div>
          </w:divsChild>
        </w:div>
        <w:div w:id="75398219">
          <w:marLeft w:val="0"/>
          <w:marRight w:val="0"/>
          <w:marTop w:val="0"/>
          <w:marBottom w:val="0"/>
          <w:divBdr>
            <w:top w:val="none" w:sz="0" w:space="0" w:color="auto"/>
            <w:left w:val="none" w:sz="0" w:space="0" w:color="auto"/>
            <w:bottom w:val="none" w:sz="0" w:space="0" w:color="auto"/>
            <w:right w:val="none" w:sz="0" w:space="0" w:color="auto"/>
          </w:divBdr>
          <w:divsChild>
            <w:div w:id="1135368598">
              <w:marLeft w:val="0"/>
              <w:marRight w:val="0"/>
              <w:marTop w:val="0"/>
              <w:marBottom w:val="0"/>
              <w:divBdr>
                <w:top w:val="none" w:sz="0" w:space="0" w:color="auto"/>
                <w:left w:val="none" w:sz="0" w:space="0" w:color="auto"/>
                <w:bottom w:val="none" w:sz="0" w:space="0" w:color="auto"/>
                <w:right w:val="none" w:sz="0" w:space="0" w:color="auto"/>
              </w:divBdr>
            </w:div>
          </w:divsChild>
        </w:div>
        <w:div w:id="84766117">
          <w:marLeft w:val="0"/>
          <w:marRight w:val="0"/>
          <w:marTop w:val="0"/>
          <w:marBottom w:val="0"/>
          <w:divBdr>
            <w:top w:val="none" w:sz="0" w:space="0" w:color="auto"/>
            <w:left w:val="none" w:sz="0" w:space="0" w:color="auto"/>
            <w:bottom w:val="none" w:sz="0" w:space="0" w:color="auto"/>
            <w:right w:val="none" w:sz="0" w:space="0" w:color="auto"/>
          </w:divBdr>
          <w:divsChild>
            <w:div w:id="335890774">
              <w:marLeft w:val="0"/>
              <w:marRight w:val="0"/>
              <w:marTop w:val="0"/>
              <w:marBottom w:val="0"/>
              <w:divBdr>
                <w:top w:val="none" w:sz="0" w:space="0" w:color="auto"/>
                <w:left w:val="none" w:sz="0" w:space="0" w:color="auto"/>
                <w:bottom w:val="none" w:sz="0" w:space="0" w:color="auto"/>
                <w:right w:val="none" w:sz="0" w:space="0" w:color="auto"/>
              </w:divBdr>
            </w:div>
          </w:divsChild>
        </w:div>
        <w:div w:id="92677327">
          <w:marLeft w:val="0"/>
          <w:marRight w:val="0"/>
          <w:marTop w:val="0"/>
          <w:marBottom w:val="0"/>
          <w:divBdr>
            <w:top w:val="none" w:sz="0" w:space="0" w:color="auto"/>
            <w:left w:val="none" w:sz="0" w:space="0" w:color="auto"/>
            <w:bottom w:val="none" w:sz="0" w:space="0" w:color="auto"/>
            <w:right w:val="none" w:sz="0" w:space="0" w:color="auto"/>
          </w:divBdr>
          <w:divsChild>
            <w:div w:id="1386488761">
              <w:marLeft w:val="0"/>
              <w:marRight w:val="0"/>
              <w:marTop w:val="0"/>
              <w:marBottom w:val="0"/>
              <w:divBdr>
                <w:top w:val="none" w:sz="0" w:space="0" w:color="auto"/>
                <w:left w:val="none" w:sz="0" w:space="0" w:color="auto"/>
                <w:bottom w:val="none" w:sz="0" w:space="0" w:color="auto"/>
                <w:right w:val="none" w:sz="0" w:space="0" w:color="auto"/>
              </w:divBdr>
            </w:div>
          </w:divsChild>
        </w:div>
        <w:div w:id="109328476">
          <w:marLeft w:val="0"/>
          <w:marRight w:val="0"/>
          <w:marTop w:val="0"/>
          <w:marBottom w:val="0"/>
          <w:divBdr>
            <w:top w:val="none" w:sz="0" w:space="0" w:color="auto"/>
            <w:left w:val="none" w:sz="0" w:space="0" w:color="auto"/>
            <w:bottom w:val="none" w:sz="0" w:space="0" w:color="auto"/>
            <w:right w:val="none" w:sz="0" w:space="0" w:color="auto"/>
          </w:divBdr>
          <w:divsChild>
            <w:div w:id="996954798">
              <w:marLeft w:val="0"/>
              <w:marRight w:val="0"/>
              <w:marTop w:val="0"/>
              <w:marBottom w:val="0"/>
              <w:divBdr>
                <w:top w:val="none" w:sz="0" w:space="0" w:color="auto"/>
                <w:left w:val="none" w:sz="0" w:space="0" w:color="auto"/>
                <w:bottom w:val="none" w:sz="0" w:space="0" w:color="auto"/>
                <w:right w:val="none" w:sz="0" w:space="0" w:color="auto"/>
              </w:divBdr>
            </w:div>
          </w:divsChild>
        </w:div>
        <w:div w:id="171381960">
          <w:marLeft w:val="0"/>
          <w:marRight w:val="0"/>
          <w:marTop w:val="0"/>
          <w:marBottom w:val="0"/>
          <w:divBdr>
            <w:top w:val="none" w:sz="0" w:space="0" w:color="auto"/>
            <w:left w:val="none" w:sz="0" w:space="0" w:color="auto"/>
            <w:bottom w:val="none" w:sz="0" w:space="0" w:color="auto"/>
            <w:right w:val="none" w:sz="0" w:space="0" w:color="auto"/>
          </w:divBdr>
          <w:divsChild>
            <w:div w:id="2021465994">
              <w:marLeft w:val="0"/>
              <w:marRight w:val="0"/>
              <w:marTop w:val="0"/>
              <w:marBottom w:val="0"/>
              <w:divBdr>
                <w:top w:val="none" w:sz="0" w:space="0" w:color="auto"/>
                <w:left w:val="none" w:sz="0" w:space="0" w:color="auto"/>
                <w:bottom w:val="none" w:sz="0" w:space="0" w:color="auto"/>
                <w:right w:val="none" w:sz="0" w:space="0" w:color="auto"/>
              </w:divBdr>
            </w:div>
          </w:divsChild>
        </w:div>
        <w:div w:id="193808414">
          <w:marLeft w:val="0"/>
          <w:marRight w:val="0"/>
          <w:marTop w:val="0"/>
          <w:marBottom w:val="0"/>
          <w:divBdr>
            <w:top w:val="none" w:sz="0" w:space="0" w:color="auto"/>
            <w:left w:val="none" w:sz="0" w:space="0" w:color="auto"/>
            <w:bottom w:val="none" w:sz="0" w:space="0" w:color="auto"/>
            <w:right w:val="none" w:sz="0" w:space="0" w:color="auto"/>
          </w:divBdr>
          <w:divsChild>
            <w:div w:id="1316567324">
              <w:marLeft w:val="0"/>
              <w:marRight w:val="0"/>
              <w:marTop w:val="0"/>
              <w:marBottom w:val="0"/>
              <w:divBdr>
                <w:top w:val="none" w:sz="0" w:space="0" w:color="auto"/>
                <w:left w:val="none" w:sz="0" w:space="0" w:color="auto"/>
                <w:bottom w:val="none" w:sz="0" w:space="0" w:color="auto"/>
                <w:right w:val="none" w:sz="0" w:space="0" w:color="auto"/>
              </w:divBdr>
            </w:div>
          </w:divsChild>
        </w:div>
        <w:div w:id="236136524">
          <w:marLeft w:val="0"/>
          <w:marRight w:val="0"/>
          <w:marTop w:val="0"/>
          <w:marBottom w:val="0"/>
          <w:divBdr>
            <w:top w:val="none" w:sz="0" w:space="0" w:color="auto"/>
            <w:left w:val="none" w:sz="0" w:space="0" w:color="auto"/>
            <w:bottom w:val="none" w:sz="0" w:space="0" w:color="auto"/>
            <w:right w:val="none" w:sz="0" w:space="0" w:color="auto"/>
          </w:divBdr>
        </w:div>
        <w:div w:id="242490632">
          <w:marLeft w:val="0"/>
          <w:marRight w:val="0"/>
          <w:marTop w:val="0"/>
          <w:marBottom w:val="0"/>
          <w:divBdr>
            <w:top w:val="none" w:sz="0" w:space="0" w:color="auto"/>
            <w:left w:val="none" w:sz="0" w:space="0" w:color="auto"/>
            <w:bottom w:val="none" w:sz="0" w:space="0" w:color="auto"/>
            <w:right w:val="none" w:sz="0" w:space="0" w:color="auto"/>
          </w:divBdr>
          <w:divsChild>
            <w:div w:id="457837402">
              <w:marLeft w:val="0"/>
              <w:marRight w:val="0"/>
              <w:marTop w:val="0"/>
              <w:marBottom w:val="0"/>
              <w:divBdr>
                <w:top w:val="none" w:sz="0" w:space="0" w:color="auto"/>
                <w:left w:val="none" w:sz="0" w:space="0" w:color="auto"/>
                <w:bottom w:val="none" w:sz="0" w:space="0" w:color="auto"/>
                <w:right w:val="none" w:sz="0" w:space="0" w:color="auto"/>
              </w:divBdr>
            </w:div>
          </w:divsChild>
        </w:div>
        <w:div w:id="243421847">
          <w:marLeft w:val="0"/>
          <w:marRight w:val="0"/>
          <w:marTop w:val="0"/>
          <w:marBottom w:val="0"/>
          <w:divBdr>
            <w:top w:val="none" w:sz="0" w:space="0" w:color="auto"/>
            <w:left w:val="none" w:sz="0" w:space="0" w:color="auto"/>
            <w:bottom w:val="none" w:sz="0" w:space="0" w:color="auto"/>
            <w:right w:val="none" w:sz="0" w:space="0" w:color="auto"/>
          </w:divBdr>
          <w:divsChild>
            <w:div w:id="1896237285">
              <w:marLeft w:val="0"/>
              <w:marRight w:val="0"/>
              <w:marTop w:val="0"/>
              <w:marBottom w:val="0"/>
              <w:divBdr>
                <w:top w:val="none" w:sz="0" w:space="0" w:color="auto"/>
                <w:left w:val="none" w:sz="0" w:space="0" w:color="auto"/>
                <w:bottom w:val="none" w:sz="0" w:space="0" w:color="auto"/>
                <w:right w:val="none" w:sz="0" w:space="0" w:color="auto"/>
              </w:divBdr>
            </w:div>
          </w:divsChild>
        </w:div>
        <w:div w:id="251399751">
          <w:marLeft w:val="0"/>
          <w:marRight w:val="0"/>
          <w:marTop w:val="0"/>
          <w:marBottom w:val="0"/>
          <w:divBdr>
            <w:top w:val="none" w:sz="0" w:space="0" w:color="auto"/>
            <w:left w:val="none" w:sz="0" w:space="0" w:color="auto"/>
            <w:bottom w:val="none" w:sz="0" w:space="0" w:color="auto"/>
            <w:right w:val="none" w:sz="0" w:space="0" w:color="auto"/>
          </w:divBdr>
          <w:divsChild>
            <w:div w:id="1917784552">
              <w:marLeft w:val="0"/>
              <w:marRight w:val="0"/>
              <w:marTop w:val="0"/>
              <w:marBottom w:val="0"/>
              <w:divBdr>
                <w:top w:val="none" w:sz="0" w:space="0" w:color="auto"/>
                <w:left w:val="none" w:sz="0" w:space="0" w:color="auto"/>
                <w:bottom w:val="none" w:sz="0" w:space="0" w:color="auto"/>
                <w:right w:val="none" w:sz="0" w:space="0" w:color="auto"/>
              </w:divBdr>
            </w:div>
          </w:divsChild>
        </w:div>
        <w:div w:id="263851384">
          <w:marLeft w:val="0"/>
          <w:marRight w:val="0"/>
          <w:marTop w:val="0"/>
          <w:marBottom w:val="0"/>
          <w:divBdr>
            <w:top w:val="none" w:sz="0" w:space="0" w:color="auto"/>
            <w:left w:val="none" w:sz="0" w:space="0" w:color="auto"/>
            <w:bottom w:val="none" w:sz="0" w:space="0" w:color="auto"/>
            <w:right w:val="none" w:sz="0" w:space="0" w:color="auto"/>
          </w:divBdr>
          <w:divsChild>
            <w:div w:id="1417359981">
              <w:marLeft w:val="0"/>
              <w:marRight w:val="0"/>
              <w:marTop w:val="0"/>
              <w:marBottom w:val="0"/>
              <w:divBdr>
                <w:top w:val="none" w:sz="0" w:space="0" w:color="auto"/>
                <w:left w:val="none" w:sz="0" w:space="0" w:color="auto"/>
                <w:bottom w:val="none" w:sz="0" w:space="0" w:color="auto"/>
                <w:right w:val="none" w:sz="0" w:space="0" w:color="auto"/>
              </w:divBdr>
            </w:div>
          </w:divsChild>
        </w:div>
        <w:div w:id="269049930">
          <w:marLeft w:val="0"/>
          <w:marRight w:val="0"/>
          <w:marTop w:val="0"/>
          <w:marBottom w:val="0"/>
          <w:divBdr>
            <w:top w:val="none" w:sz="0" w:space="0" w:color="auto"/>
            <w:left w:val="none" w:sz="0" w:space="0" w:color="auto"/>
            <w:bottom w:val="none" w:sz="0" w:space="0" w:color="auto"/>
            <w:right w:val="none" w:sz="0" w:space="0" w:color="auto"/>
          </w:divBdr>
          <w:divsChild>
            <w:div w:id="1427727044">
              <w:marLeft w:val="0"/>
              <w:marRight w:val="0"/>
              <w:marTop w:val="0"/>
              <w:marBottom w:val="0"/>
              <w:divBdr>
                <w:top w:val="none" w:sz="0" w:space="0" w:color="auto"/>
                <w:left w:val="none" w:sz="0" w:space="0" w:color="auto"/>
                <w:bottom w:val="none" w:sz="0" w:space="0" w:color="auto"/>
                <w:right w:val="none" w:sz="0" w:space="0" w:color="auto"/>
              </w:divBdr>
            </w:div>
          </w:divsChild>
        </w:div>
        <w:div w:id="272060208">
          <w:marLeft w:val="0"/>
          <w:marRight w:val="0"/>
          <w:marTop w:val="0"/>
          <w:marBottom w:val="0"/>
          <w:divBdr>
            <w:top w:val="none" w:sz="0" w:space="0" w:color="auto"/>
            <w:left w:val="none" w:sz="0" w:space="0" w:color="auto"/>
            <w:bottom w:val="none" w:sz="0" w:space="0" w:color="auto"/>
            <w:right w:val="none" w:sz="0" w:space="0" w:color="auto"/>
          </w:divBdr>
          <w:divsChild>
            <w:div w:id="2014140519">
              <w:marLeft w:val="0"/>
              <w:marRight w:val="0"/>
              <w:marTop w:val="0"/>
              <w:marBottom w:val="0"/>
              <w:divBdr>
                <w:top w:val="none" w:sz="0" w:space="0" w:color="auto"/>
                <w:left w:val="none" w:sz="0" w:space="0" w:color="auto"/>
                <w:bottom w:val="none" w:sz="0" w:space="0" w:color="auto"/>
                <w:right w:val="none" w:sz="0" w:space="0" w:color="auto"/>
              </w:divBdr>
            </w:div>
          </w:divsChild>
        </w:div>
        <w:div w:id="277881652">
          <w:marLeft w:val="0"/>
          <w:marRight w:val="0"/>
          <w:marTop w:val="0"/>
          <w:marBottom w:val="0"/>
          <w:divBdr>
            <w:top w:val="none" w:sz="0" w:space="0" w:color="auto"/>
            <w:left w:val="none" w:sz="0" w:space="0" w:color="auto"/>
            <w:bottom w:val="none" w:sz="0" w:space="0" w:color="auto"/>
            <w:right w:val="none" w:sz="0" w:space="0" w:color="auto"/>
          </w:divBdr>
          <w:divsChild>
            <w:div w:id="2029794104">
              <w:marLeft w:val="0"/>
              <w:marRight w:val="0"/>
              <w:marTop w:val="0"/>
              <w:marBottom w:val="0"/>
              <w:divBdr>
                <w:top w:val="none" w:sz="0" w:space="0" w:color="auto"/>
                <w:left w:val="none" w:sz="0" w:space="0" w:color="auto"/>
                <w:bottom w:val="none" w:sz="0" w:space="0" w:color="auto"/>
                <w:right w:val="none" w:sz="0" w:space="0" w:color="auto"/>
              </w:divBdr>
            </w:div>
          </w:divsChild>
        </w:div>
        <w:div w:id="286088731">
          <w:marLeft w:val="0"/>
          <w:marRight w:val="0"/>
          <w:marTop w:val="0"/>
          <w:marBottom w:val="0"/>
          <w:divBdr>
            <w:top w:val="none" w:sz="0" w:space="0" w:color="auto"/>
            <w:left w:val="none" w:sz="0" w:space="0" w:color="auto"/>
            <w:bottom w:val="none" w:sz="0" w:space="0" w:color="auto"/>
            <w:right w:val="none" w:sz="0" w:space="0" w:color="auto"/>
          </w:divBdr>
          <w:divsChild>
            <w:div w:id="577247498">
              <w:marLeft w:val="0"/>
              <w:marRight w:val="0"/>
              <w:marTop w:val="0"/>
              <w:marBottom w:val="0"/>
              <w:divBdr>
                <w:top w:val="none" w:sz="0" w:space="0" w:color="auto"/>
                <w:left w:val="none" w:sz="0" w:space="0" w:color="auto"/>
                <w:bottom w:val="none" w:sz="0" w:space="0" w:color="auto"/>
                <w:right w:val="none" w:sz="0" w:space="0" w:color="auto"/>
              </w:divBdr>
            </w:div>
          </w:divsChild>
        </w:div>
        <w:div w:id="310981388">
          <w:marLeft w:val="0"/>
          <w:marRight w:val="0"/>
          <w:marTop w:val="0"/>
          <w:marBottom w:val="0"/>
          <w:divBdr>
            <w:top w:val="none" w:sz="0" w:space="0" w:color="auto"/>
            <w:left w:val="none" w:sz="0" w:space="0" w:color="auto"/>
            <w:bottom w:val="none" w:sz="0" w:space="0" w:color="auto"/>
            <w:right w:val="none" w:sz="0" w:space="0" w:color="auto"/>
          </w:divBdr>
        </w:div>
        <w:div w:id="321735387">
          <w:marLeft w:val="0"/>
          <w:marRight w:val="0"/>
          <w:marTop w:val="0"/>
          <w:marBottom w:val="0"/>
          <w:divBdr>
            <w:top w:val="none" w:sz="0" w:space="0" w:color="auto"/>
            <w:left w:val="none" w:sz="0" w:space="0" w:color="auto"/>
            <w:bottom w:val="none" w:sz="0" w:space="0" w:color="auto"/>
            <w:right w:val="none" w:sz="0" w:space="0" w:color="auto"/>
          </w:divBdr>
          <w:divsChild>
            <w:div w:id="439032274">
              <w:marLeft w:val="0"/>
              <w:marRight w:val="0"/>
              <w:marTop w:val="0"/>
              <w:marBottom w:val="0"/>
              <w:divBdr>
                <w:top w:val="none" w:sz="0" w:space="0" w:color="auto"/>
                <w:left w:val="none" w:sz="0" w:space="0" w:color="auto"/>
                <w:bottom w:val="none" w:sz="0" w:space="0" w:color="auto"/>
                <w:right w:val="none" w:sz="0" w:space="0" w:color="auto"/>
              </w:divBdr>
            </w:div>
          </w:divsChild>
        </w:div>
        <w:div w:id="325599477">
          <w:marLeft w:val="0"/>
          <w:marRight w:val="0"/>
          <w:marTop w:val="0"/>
          <w:marBottom w:val="0"/>
          <w:divBdr>
            <w:top w:val="none" w:sz="0" w:space="0" w:color="auto"/>
            <w:left w:val="none" w:sz="0" w:space="0" w:color="auto"/>
            <w:bottom w:val="none" w:sz="0" w:space="0" w:color="auto"/>
            <w:right w:val="none" w:sz="0" w:space="0" w:color="auto"/>
          </w:divBdr>
          <w:divsChild>
            <w:div w:id="1294484585">
              <w:marLeft w:val="0"/>
              <w:marRight w:val="0"/>
              <w:marTop w:val="0"/>
              <w:marBottom w:val="0"/>
              <w:divBdr>
                <w:top w:val="none" w:sz="0" w:space="0" w:color="auto"/>
                <w:left w:val="none" w:sz="0" w:space="0" w:color="auto"/>
                <w:bottom w:val="none" w:sz="0" w:space="0" w:color="auto"/>
                <w:right w:val="none" w:sz="0" w:space="0" w:color="auto"/>
              </w:divBdr>
            </w:div>
          </w:divsChild>
        </w:div>
        <w:div w:id="326518098">
          <w:marLeft w:val="0"/>
          <w:marRight w:val="0"/>
          <w:marTop w:val="0"/>
          <w:marBottom w:val="0"/>
          <w:divBdr>
            <w:top w:val="none" w:sz="0" w:space="0" w:color="auto"/>
            <w:left w:val="none" w:sz="0" w:space="0" w:color="auto"/>
            <w:bottom w:val="none" w:sz="0" w:space="0" w:color="auto"/>
            <w:right w:val="none" w:sz="0" w:space="0" w:color="auto"/>
          </w:divBdr>
          <w:divsChild>
            <w:div w:id="1378777284">
              <w:marLeft w:val="0"/>
              <w:marRight w:val="0"/>
              <w:marTop w:val="0"/>
              <w:marBottom w:val="0"/>
              <w:divBdr>
                <w:top w:val="none" w:sz="0" w:space="0" w:color="auto"/>
                <w:left w:val="none" w:sz="0" w:space="0" w:color="auto"/>
                <w:bottom w:val="none" w:sz="0" w:space="0" w:color="auto"/>
                <w:right w:val="none" w:sz="0" w:space="0" w:color="auto"/>
              </w:divBdr>
            </w:div>
          </w:divsChild>
        </w:div>
        <w:div w:id="339280614">
          <w:marLeft w:val="0"/>
          <w:marRight w:val="0"/>
          <w:marTop w:val="0"/>
          <w:marBottom w:val="0"/>
          <w:divBdr>
            <w:top w:val="none" w:sz="0" w:space="0" w:color="auto"/>
            <w:left w:val="none" w:sz="0" w:space="0" w:color="auto"/>
            <w:bottom w:val="none" w:sz="0" w:space="0" w:color="auto"/>
            <w:right w:val="none" w:sz="0" w:space="0" w:color="auto"/>
          </w:divBdr>
          <w:divsChild>
            <w:div w:id="203761614">
              <w:marLeft w:val="0"/>
              <w:marRight w:val="0"/>
              <w:marTop w:val="0"/>
              <w:marBottom w:val="0"/>
              <w:divBdr>
                <w:top w:val="none" w:sz="0" w:space="0" w:color="auto"/>
                <w:left w:val="none" w:sz="0" w:space="0" w:color="auto"/>
                <w:bottom w:val="none" w:sz="0" w:space="0" w:color="auto"/>
                <w:right w:val="none" w:sz="0" w:space="0" w:color="auto"/>
              </w:divBdr>
            </w:div>
          </w:divsChild>
        </w:div>
        <w:div w:id="340397299">
          <w:marLeft w:val="0"/>
          <w:marRight w:val="0"/>
          <w:marTop w:val="0"/>
          <w:marBottom w:val="0"/>
          <w:divBdr>
            <w:top w:val="none" w:sz="0" w:space="0" w:color="auto"/>
            <w:left w:val="none" w:sz="0" w:space="0" w:color="auto"/>
            <w:bottom w:val="none" w:sz="0" w:space="0" w:color="auto"/>
            <w:right w:val="none" w:sz="0" w:space="0" w:color="auto"/>
          </w:divBdr>
          <w:divsChild>
            <w:div w:id="334068842">
              <w:marLeft w:val="0"/>
              <w:marRight w:val="0"/>
              <w:marTop w:val="0"/>
              <w:marBottom w:val="0"/>
              <w:divBdr>
                <w:top w:val="none" w:sz="0" w:space="0" w:color="auto"/>
                <w:left w:val="none" w:sz="0" w:space="0" w:color="auto"/>
                <w:bottom w:val="none" w:sz="0" w:space="0" w:color="auto"/>
                <w:right w:val="none" w:sz="0" w:space="0" w:color="auto"/>
              </w:divBdr>
            </w:div>
          </w:divsChild>
        </w:div>
        <w:div w:id="342980401">
          <w:marLeft w:val="0"/>
          <w:marRight w:val="0"/>
          <w:marTop w:val="0"/>
          <w:marBottom w:val="0"/>
          <w:divBdr>
            <w:top w:val="none" w:sz="0" w:space="0" w:color="auto"/>
            <w:left w:val="none" w:sz="0" w:space="0" w:color="auto"/>
            <w:bottom w:val="none" w:sz="0" w:space="0" w:color="auto"/>
            <w:right w:val="none" w:sz="0" w:space="0" w:color="auto"/>
          </w:divBdr>
        </w:div>
        <w:div w:id="350373691">
          <w:marLeft w:val="0"/>
          <w:marRight w:val="0"/>
          <w:marTop w:val="0"/>
          <w:marBottom w:val="0"/>
          <w:divBdr>
            <w:top w:val="none" w:sz="0" w:space="0" w:color="auto"/>
            <w:left w:val="none" w:sz="0" w:space="0" w:color="auto"/>
            <w:bottom w:val="none" w:sz="0" w:space="0" w:color="auto"/>
            <w:right w:val="none" w:sz="0" w:space="0" w:color="auto"/>
          </w:divBdr>
        </w:div>
        <w:div w:id="351497298">
          <w:marLeft w:val="0"/>
          <w:marRight w:val="0"/>
          <w:marTop w:val="0"/>
          <w:marBottom w:val="0"/>
          <w:divBdr>
            <w:top w:val="none" w:sz="0" w:space="0" w:color="auto"/>
            <w:left w:val="none" w:sz="0" w:space="0" w:color="auto"/>
            <w:bottom w:val="none" w:sz="0" w:space="0" w:color="auto"/>
            <w:right w:val="none" w:sz="0" w:space="0" w:color="auto"/>
          </w:divBdr>
        </w:div>
        <w:div w:id="360012362">
          <w:marLeft w:val="0"/>
          <w:marRight w:val="0"/>
          <w:marTop w:val="0"/>
          <w:marBottom w:val="0"/>
          <w:divBdr>
            <w:top w:val="none" w:sz="0" w:space="0" w:color="auto"/>
            <w:left w:val="none" w:sz="0" w:space="0" w:color="auto"/>
            <w:bottom w:val="none" w:sz="0" w:space="0" w:color="auto"/>
            <w:right w:val="none" w:sz="0" w:space="0" w:color="auto"/>
          </w:divBdr>
        </w:div>
        <w:div w:id="373506952">
          <w:marLeft w:val="0"/>
          <w:marRight w:val="0"/>
          <w:marTop w:val="0"/>
          <w:marBottom w:val="0"/>
          <w:divBdr>
            <w:top w:val="none" w:sz="0" w:space="0" w:color="auto"/>
            <w:left w:val="none" w:sz="0" w:space="0" w:color="auto"/>
            <w:bottom w:val="none" w:sz="0" w:space="0" w:color="auto"/>
            <w:right w:val="none" w:sz="0" w:space="0" w:color="auto"/>
          </w:divBdr>
          <w:divsChild>
            <w:div w:id="601765305">
              <w:marLeft w:val="0"/>
              <w:marRight w:val="0"/>
              <w:marTop w:val="0"/>
              <w:marBottom w:val="0"/>
              <w:divBdr>
                <w:top w:val="none" w:sz="0" w:space="0" w:color="auto"/>
                <w:left w:val="none" w:sz="0" w:space="0" w:color="auto"/>
                <w:bottom w:val="none" w:sz="0" w:space="0" w:color="auto"/>
                <w:right w:val="none" w:sz="0" w:space="0" w:color="auto"/>
              </w:divBdr>
            </w:div>
          </w:divsChild>
        </w:div>
        <w:div w:id="414592387">
          <w:marLeft w:val="0"/>
          <w:marRight w:val="0"/>
          <w:marTop w:val="0"/>
          <w:marBottom w:val="0"/>
          <w:divBdr>
            <w:top w:val="none" w:sz="0" w:space="0" w:color="auto"/>
            <w:left w:val="none" w:sz="0" w:space="0" w:color="auto"/>
            <w:bottom w:val="none" w:sz="0" w:space="0" w:color="auto"/>
            <w:right w:val="none" w:sz="0" w:space="0" w:color="auto"/>
          </w:divBdr>
        </w:div>
        <w:div w:id="419719274">
          <w:marLeft w:val="0"/>
          <w:marRight w:val="0"/>
          <w:marTop w:val="0"/>
          <w:marBottom w:val="0"/>
          <w:divBdr>
            <w:top w:val="none" w:sz="0" w:space="0" w:color="auto"/>
            <w:left w:val="none" w:sz="0" w:space="0" w:color="auto"/>
            <w:bottom w:val="none" w:sz="0" w:space="0" w:color="auto"/>
            <w:right w:val="none" w:sz="0" w:space="0" w:color="auto"/>
          </w:divBdr>
          <w:divsChild>
            <w:div w:id="50348644">
              <w:marLeft w:val="0"/>
              <w:marRight w:val="0"/>
              <w:marTop w:val="0"/>
              <w:marBottom w:val="0"/>
              <w:divBdr>
                <w:top w:val="none" w:sz="0" w:space="0" w:color="auto"/>
                <w:left w:val="none" w:sz="0" w:space="0" w:color="auto"/>
                <w:bottom w:val="none" w:sz="0" w:space="0" w:color="auto"/>
                <w:right w:val="none" w:sz="0" w:space="0" w:color="auto"/>
              </w:divBdr>
            </w:div>
          </w:divsChild>
        </w:div>
        <w:div w:id="456607029">
          <w:marLeft w:val="0"/>
          <w:marRight w:val="0"/>
          <w:marTop w:val="0"/>
          <w:marBottom w:val="0"/>
          <w:divBdr>
            <w:top w:val="none" w:sz="0" w:space="0" w:color="auto"/>
            <w:left w:val="none" w:sz="0" w:space="0" w:color="auto"/>
            <w:bottom w:val="none" w:sz="0" w:space="0" w:color="auto"/>
            <w:right w:val="none" w:sz="0" w:space="0" w:color="auto"/>
          </w:divBdr>
          <w:divsChild>
            <w:div w:id="74523227">
              <w:marLeft w:val="0"/>
              <w:marRight w:val="0"/>
              <w:marTop w:val="0"/>
              <w:marBottom w:val="0"/>
              <w:divBdr>
                <w:top w:val="none" w:sz="0" w:space="0" w:color="auto"/>
                <w:left w:val="none" w:sz="0" w:space="0" w:color="auto"/>
                <w:bottom w:val="none" w:sz="0" w:space="0" w:color="auto"/>
                <w:right w:val="none" w:sz="0" w:space="0" w:color="auto"/>
              </w:divBdr>
            </w:div>
          </w:divsChild>
        </w:div>
        <w:div w:id="456799310">
          <w:marLeft w:val="0"/>
          <w:marRight w:val="0"/>
          <w:marTop w:val="0"/>
          <w:marBottom w:val="0"/>
          <w:divBdr>
            <w:top w:val="none" w:sz="0" w:space="0" w:color="auto"/>
            <w:left w:val="none" w:sz="0" w:space="0" w:color="auto"/>
            <w:bottom w:val="none" w:sz="0" w:space="0" w:color="auto"/>
            <w:right w:val="none" w:sz="0" w:space="0" w:color="auto"/>
          </w:divBdr>
          <w:divsChild>
            <w:div w:id="968365535">
              <w:marLeft w:val="0"/>
              <w:marRight w:val="0"/>
              <w:marTop w:val="0"/>
              <w:marBottom w:val="0"/>
              <w:divBdr>
                <w:top w:val="none" w:sz="0" w:space="0" w:color="auto"/>
                <w:left w:val="none" w:sz="0" w:space="0" w:color="auto"/>
                <w:bottom w:val="none" w:sz="0" w:space="0" w:color="auto"/>
                <w:right w:val="none" w:sz="0" w:space="0" w:color="auto"/>
              </w:divBdr>
            </w:div>
          </w:divsChild>
        </w:div>
        <w:div w:id="472677914">
          <w:marLeft w:val="0"/>
          <w:marRight w:val="0"/>
          <w:marTop w:val="0"/>
          <w:marBottom w:val="0"/>
          <w:divBdr>
            <w:top w:val="none" w:sz="0" w:space="0" w:color="auto"/>
            <w:left w:val="none" w:sz="0" w:space="0" w:color="auto"/>
            <w:bottom w:val="none" w:sz="0" w:space="0" w:color="auto"/>
            <w:right w:val="none" w:sz="0" w:space="0" w:color="auto"/>
          </w:divBdr>
          <w:divsChild>
            <w:div w:id="1133868011">
              <w:marLeft w:val="0"/>
              <w:marRight w:val="0"/>
              <w:marTop w:val="0"/>
              <w:marBottom w:val="0"/>
              <w:divBdr>
                <w:top w:val="none" w:sz="0" w:space="0" w:color="auto"/>
                <w:left w:val="none" w:sz="0" w:space="0" w:color="auto"/>
                <w:bottom w:val="none" w:sz="0" w:space="0" w:color="auto"/>
                <w:right w:val="none" w:sz="0" w:space="0" w:color="auto"/>
              </w:divBdr>
            </w:div>
          </w:divsChild>
        </w:div>
        <w:div w:id="490752573">
          <w:marLeft w:val="0"/>
          <w:marRight w:val="0"/>
          <w:marTop w:val="0"/>
          <w:marBottom w:val="0"/>
          <w:divBdr>
            <w:top w:val="none" w:sz="0" w:space="0" w:color="auto"/>
            <w:left w:val="none" w:sz="0" w:space="0" w:color="auto"/>
            <w:bottom w:val="none" w:sz="0" w:space="0" w:color="auto"/>
            <w:right w:val="none" w:sz="0" w:space="0" w:color="auto"/>
          </w:divBdr>
        </w:div>
        <w:div w:id="505560245">
          <w:marLeft w:val="0"/>
          <w:marRight w:val="0"/>
          <w:marTop w:val="0"/>
          <w:marBottom w:val="0"/>
          <w:divBdr>
            <w:top w:val="none" w:sz="0" w:space="0" w:color="auto"/>
            <w:left w:val="none" w:sz="0" w:space="0" w:color="auto"/>
            <w:bottom w:val="none" w:sz="0" w:space="0" w:color="auto"/>
            <w:right w:val="none" w:sz="0" w:space="0" w:color="auto"/>
          </w:divBdr>
        </w:div>
        <w:div w:id="548422020">
          <w:marLeft w:val="0"/>
          <w:marRight w:val="0"/>
          <w:marTop w:val="0"/>
          <w:marBottom w:val="0"/>
          <w:divBdr>
            <w:top w:val="none" w:sz="0" w:space="0" w:color="auto"/>
            <w:left w:val="none" w:sz="0" w:space="0" w:color="auto"/>
            <w:bottom w:val="none" w:sz="0" w:space="0" w:color="auto"/>
            <w:right w:val="none" w:sz="0" w:space="0" w:color="auto"/>
          </w:divBdr>
          <w:divsChild>
            <w:div w:id="210578252">
              <w:marLeft w:val="0"/>
              <w:marRight w:val="0"/>
              <w:marTop w:val="0"/>
              <w:marBottom w:val="0"/>
              <w:divBdr>
                <w:top w:val="none" w:sz="0" w:space="0" w:color="auto"/>
                <w:left w:val="none" w:sz="0" w:space="0" w:color="auto"/>
                <w:bottom w:val="none" w:sz="0" w:space="0" w:color="auto"/>
                <w:right w:val="none" w:sz="0" w:space="0" w:color="auto"/>
              </w:divBdr>
            </w:div>
          </w:divsChild>
        </w:div>
        <w:div w:id="552738249">
          <w:marLeft w:val="0"/>
          <w:marRight w:val="0"/>
          <w:marTop w:val="0"/>
          <w:marBottom w:val="0"/>
          <w:divBdr>
            <w:top w:val="none" w:sz="0" w:space="0" w:color="auto"/>
            <w:left w:val="none" w:sz="0" w:space="0" w:color="auto"/>
            <w:bottom w:val="none" w:sz="0" w:space="0" w:color="auto"/>
            <w:right w:val="none" w:sz="0" w:space="0" w:color="auto"/>
          </w:divBdr>
          <w:divsChild>
            <w:div w:id="275405641">
              <w:marLeft w:val="0"/>
              <w:marRight w:val="0"/>
              <w:marTop w:val="0"/>
              <w:marBottom w:val="0"/>
              <w:divBdr>
                <w:top w:val="none" w:sz="0" w:space="0" w:color="auto"/>
                <w:left w:val="none" w:sz="0" w:space="0" w:color="auto"/>
                <w:bottom w:val="none" w:sz="0" w:space="0" w:color="auto"/>
                <w:right w:val="none" w:sz="0" w:space="0" w:color="auto"/>
              </w:divBdr>
            </w:div>
          </w:divsChild>
        </w:div>
        <w:div w:id="567688120">
          <w:marLeft w:val="0"/>
          <w:marRight w:val="0"/>
          <w:marTop w:val="0"/>
          <w:marBottom w:val="0"/>
          <w:divBdr>
            <w:top w:val="none" w:sz="0" w:space="0" w:color="auto"/>
            <w:left w:val="none" w:sz="0" w:space="0" w:color="auto"/>
            <w:bottom w:val="none" w:sz="0" w:space="0" w:color="auto"/>
            <w:right w:val="none" w:sz="0" w:space="0" w:color="auto"/>
          </w:divBdr>
        </w:div>
        <w:div w:id="569468314">
          <w:marLeft w:val="0"/>
          <w:marRight w:val="0"/>
          <w:marTop w:val="0"/>
          <w:marBottom w:val="0"/>
          <w:divBdr>
            <w:top w:val="none" w:sz="0" w:space="0" w:color="auto"/>
            <w:left w:val="none" w:sz="0" w:space="0" w:color="auto"/>
            <w:bottom w:val="none" w:sz="0" w:space="0" w:color="auto"/>
            <w:right w:val="none" w:sz="0" w:space="0" w:color="auto"/>
          </w:divBdr>
          <w:divsChild>
            <w:div w:id="946084149">
              <w:marLeft w:val="0"/>
              <w:marRight w:val="0"/>
              <w:marTop w:val="0"/>
              <w:marBottom w:val="0"/>
              <w:divBdr>
                <w:top w:val="none" w:sz="0" w:space="0" w:color="auto"/>
                <w:left w:val="none" w:sz="0" w:space="0" w:color="auto"/>
                <w:bottom w:val="none" w:sz="0" w:space="0" w:color="auto"/>
                <w:right w:val="none" w:sz="0" w:space="0" w:color="auto"/>
              </w:divBdr>
            </w:div>
          </w:divsChild>
        </w:div>
        <w:div w:id="577591804">
          <w:marLeft w:val="0"/>
          <w:marRight w:val="0"/>
          <w:marTop w:val="0"/>
          <w:marBottom w:val="0"/>
          <w:divBdr>
            <w:top w:val="none" w:sz="0" w:space="0" w:color="auto"/>
            <w:left w:val="none" w:sz="0" w:space="0" w:color="auto"/>
            <w:bottom w:val="none" w:sz="0" w:space="0" w:color="auto"/>
            <w:right w:val="none" w:sz="0" w:space="0" w:color="auto"/>
          </w:divBdr>
        </w:div>
        <w:div w:id="587738687">
          <w:marLeft w:val="0"/>
          <w:marRight w:val="0"/>
          <w:marTop w:val="0"/>
          <w:marBottom w:val="0"/>
          <w:divBdr>
            <w:top w:val="none" w:sz="0" w:space="0" w:color="auto"/>
            <w:left w:val="none" w:sz="0" w:space="0" w:color="auto"/>
            <w:bottom w:val="none" w:sz="0" w:space="0" w:color="auto"/>
            <w:right w:val="none" w:sz="0" w:space="0" w:color="auto"/>
          </w:divBdr>
          <w:divsChild>
            <w:div w:id="913900608">
              <w:marLeft w:val="0"/>
              <w:marRight w:val="0"/>
              <w:marTop w:val="0"/>
              <w:marBottom w:val="0"/>
              <w:divBdr>
                <w:top w:val="none" w:sz="0" w:space="0" w:color="auto"/>
                <w:left w:val="none" w:sz="0" w:space="0" w:color="auto"/>
                <w:bottom w:val="none" w:sz="0" w:space="0" w:color="auto"/>
                <w:right w:val="none" w:sz="0" w:space="0" w:color="auto"/>
              </w:divBdr>
            </w:div>
          </w:divsChild>
        </w:div>
        <w:div w:id="598221324">
          <w:marLeft w:val="0"/>
          <w:marRight w:val="0"/>
          <w:marTop w:val="0"/>
          <w:marBottom w:val="0"/>
          <w:divBdr>
            <w:top w:val="none" w:sz="0" w:space="0" w:color="auto"/>
            <w:left w:val="none" w:sz="0" w:space="0" w:color="auto"/>
            <w:bottom w:val="none" w:sz="0" w:space="0" w:color="auto"/>
            <w:right w:val="none" w:sz="0" w:space="0" w:color="auto"/>
          </w:divBdr>
          <w:divsChild>
            <w:div w:id="2024739495">
              <w:marLeft w:val="0"/>
              <w:marRight w:val="0"/>
              <w:marTop w:val="0"/>
              <w:marBottom w:val="0"/>
              <w:divBdr>
                <w:top w:val="none" w:sz="0" w:space="0" w:color="auto"/>
                <w:left w:val="none" w:sz="0" w:space="0" w:color="auto"/>
                <w:bottom w:val="none" w:sz="0" w:space="0" w:color="auto"/>
                <w:right w:val="none" w:sz="0" w:space="0" w:color="auto"/>
              </w:divBdr>
            </w:div>
          </w:divsChild>
        </w:div>
        <w:div w:id="610554186">
          <w:marLeft w:val="0"/>
          <w:marRight w:val="0"/>
          <w:marTop w:val="0"/>
          <w:marBottom w:val="0"/>
          <w:divBdr>
            <w:top w:val="none" w:sz="0" w:space="0" w:color="auto"/>
            <w:left w:val="none" w:sz="0" w:space="0" w:color="auto"/>
            <w:bottom w:val="none" w:sz="0" w:space="0" w:color="auto"/>
            <w:right w:val="none" w:sz="0" w:space="0" w:color="auto"/>
          </w:divBdr>
          <w:divsChild>
            <w:div w:id="762998786">
              <w:marLeft w:val="0"/>
              <w:marRight w:val="0"/>
              <w:marTop w:val="0"/>
              <w:marBottom w:val="0"/>
              <w:divBdr>
                <w:top w:val="none" w:sz="0" w:space="0" w:color="auto"/>
                <w:left w:val="none" w:sz="0" w:space="0" w:color="auto"/>
                <w:bottom w:val="none" w:sz="0" w:space="0" w:color="auto"/>
                <w:right w:val="none" w:sz="0" w:space="0" w:color="auto"/>
              </w:divBdr>
            </w:div>
          </w:divsChild>
        </w:div>
        <w:div w:id="610861197">
          <w:marLeft w:val="0"/>
          <w:marRight w:val="0"/>
          <w:marTop w:val="0"/>
          <w:marBottom w:val="0"/>
          <w:divBdr>
            <w:top w:val="none" w:sz="0" w:space="0" w:color="auto"/>
            <w:left w:val="none" w:sz="0" w:space="0" w:color="auto"/>
            <w:bottom w:val="none" w:sz="0" w:space="0" w:color="auto"/>
            <w:right w:val="none" w:sz="0" w:space="0" w:color="auto"/>
          </w:divBdr>
          <w:divsChild>
            <w:div w:id="1942637701">
              <w:marLeft w:val="0"/>
              <w:marRight w:val="0"/>
              <w:marTop w:val="0"/>
              <w:marBottom w:val="0"/>
              <w:divBdr>
                <w:top w:val="none" w:sz="0" w:space="0" w:color="auto"/>
                <w:left w:val="none" w:sz="0" w:space="0" w:color="auto"/>
                <w:bottom w:val="none" w:sz="0" w:space="0" w:color="auto"/>
                <w:right w:val="none" w:sz="0" w:space="0" w:color="auto"/>
              </w:divBdr>
            </w:div>
          </w:divsChild>
        </w:div>
        <w:div w:id="632708813">
          <w:marLeft w:val="0"/>
          <w:marRight w:val="0"/>
          <w:marTop w:val="0"/>
          <w:marBottom w:val="0"/>
          <w:divBdr>
            <w:top w:val="none" w:sz="0" w:space="0" w:color="auto"/>
            <w:left w:val="none" w:sz="0" w:space="0" w:color="auto"/>
            <w:bottom w:val="none" w:sz="0" w:space="0" w:color="auto"/>
            <w:right w:val="none" w:sz="0" w:space="0" w:color="auto"/>
          </w:divBdr>
          <w:divsChild>
            <w:div w:id="1036276940">
              <w:marLeft w:val="0"/>
              <w:marRight w:val="0"/>
              <w:marTop w:val="0"/>
              <w:marBottom w:val="0"/>
              <w:divBdr>
                <w:top w:val="none" w:sz="0" w:space="0" w:color="auto"/>
                <w:left w:val="none" w:sz="0" w:space="0" w:color="auto"/>
                <w:bottom w:val="none" w:sz="0" w:space="0" w:color="auto"/>
                <w:right w:val="none" w:sz="0" w:space="0" w:color="auto"/>
              </w:divBdr>
              <w:divsChild>
                <w:div w:id="1554193281">
                  <w:marLeft w:val="0"/>
                  <w:marRight w:val="0"/>
                  <w:marTop w:val="0"/>
                  <w:marBottom w:val="0"/>
                  <w:divBdr>
                    <w:top w:val="none" w:sz="0" w:space="0" w:color="auto"/>
                    <w:left w:val="none" w:sz="0" w:space="0" w:color="auto"/>
                    <w:bottom w:val="none" w:sz="0" w:space="0" w:color="auto"/>
                    <w:right w:val="none" w:sz="0" w:space="0" w:color="auto"/>
                  </w:divBdr>
                  <w:divsChild>
                    <w:div w:id="223420466">
                      <w:marLeft w:val="0"/>
                      <w:marRight w:val="0"/>
                      <w:marTop w:val="0"/>
                      <w:marBottom w:val="0"/>
                      <w:divBdr>
                        <w:top w:val="none" w:sz="0" w:space="0" w:color="auto"/>
                        <w:left w:val="none" w:sz="0" w:space="0" w:color="auto"/>
                        <w:bottom w:val="none" w:sz="0" w:space="0" w:color="auto"/>
                        <w:right w:val="none" w:sz="0" w:space="0" w:color="auto"/>
                      </w:divBdr>
                    </w:div>
                    <w:div w:id="273486774">
                      <w:marLeft w:val="0"/>
                      <w:marRight w:val="0"/>
                      <w:marTop w:val="0"/>
                      <w:marBottom w:val="0"/>
                      <w:divBdr>
                        <w:top w:val="none" w:sz="0" w:space="0" w:color="auto"/>
                        <w:left w:val="none" w:sz="0" w:space="0" w:color="auto"/>
                        <w:bottom w:val="none" w:sz="0" w:space="0" w:color="auto"/>
                        <w:right w:val="none" w:sz="0" w:space="0" w:color="auto"/>
                      </w:divBdr>
                    </w:div>
                    <w:div w:id="339435133">
                      <w:marLeft w:val="0"/>
                      <w:marRight w:val="0"/>
                      <w:marTop w:val="0"/>
                      <w:marBottom w:val="0"/>
                      <w:divBdr>
                        <w:top w:val="none" w:sz="0" w:space="0" w:color="auto"/>
                        <w:left w:val="none" w:sz="0" w:space="0" w:color="auto"/>
                        <w:bottom w:val="none" w:sz="0" w:space="0" w:color="auto"/>
                        <w:right w:val="none" w:sz="0" w:space="0" w:color="auto"/>
                      </w:divBdr>
                    </w:div>
                    <w:div w:id="346295522">
                      <w:marLeft w:val="0"/>
                      <w:marRight w:val="0"/>
                      <w:marTop w:val="0"/>
                      <w:marBottom w:val="0"/>
                      <w:divBdr>
                        <w:top w:val="none" w:sz="0" w:space="0" w:color="auto"/>
                        <w:left w:val="none" w:sz="0" w:space="0" w:color="auto"/>
                        <w:bottom w:val="none" w:sz="0" w:space="0" w:color="auto"/>
                        <w:right w:val="none" w:sz="0" w:space="0" w:color="auto"/>
                      </w:divBdr>
                    </w:div>
                    <w:div w:id="351804023">
                      <w:marLeft w:val="0"/>
                      <w:marRight w:val="0"/>
                      <w:marTop w:val="0"/>
                      <w:marBottom w:val="0"/>
                      <w:divBdr>
                        <w:top w:val="none" w:sz="0" w:space="0" w:color="auto"/>
                        <w:left w:val="none" w:sz="0" w:space="0" w:color="auto"/>
                        <w:bottom w:val="none" w:sz="0" w:space="0" w:color="auto"/>
                        <w:right w:val="none" w:sz="0" w:space="0" w:color="auto"/>
                      </w:divBdr>
                    </w:div>
                    <w:div w:id="548764180">
                      <w:marLeft w:val="0"/>
                      <w:marRight w:val="0"/>
                      <w:marTop w:val="0"/>
                      <w:marBottom w:val="0"/>
                      <w:divBdr>
                        <w:top w:val="none" w:sz="0" w:space="0" w:color="auto"/>
                        <w:left w:val="none" w:sz="0" w:space="0" w:color="auto"/>
                        <w:bottom w:val="none" w:sz="0" w:space="0" w:color="auto"/>
                        <w:right w:val="none" w:sz="0" w:space="0" w:color="auto"/>
                      </w:divBdr>
                    </w:div>
                    <w:div w:id="771822412">
                      <w:marLeft w:val="0"/>
                      <w:marRight w:val="0"/>
                      <w:marTop w:val="0"/>
                      <w:marBottom w:val="0"/>
                      <w:divBdr>
                        <w:top w:val="none" w:sz="0" w:space="0" w:color="auto"/>
                        <w:left w:val="none" w:sz="0" w:space="0" w:color="auto"/>
                        <w:bottom w:val="none" w:sz="0" w:space="0" w:color="auto"/>
                        <w:right w:val="none" w:sz="0" w:space="0" w:color="auto"/>
                      </w:divBdr>
                    </w:div>
                    <w:div w:id="897861666">
                      <w:marLeft w:val="0"/>
                      <w:marRight w:val="0"/>
                      <w:marTop w:val="0"/>
                      <w:marBottom w:val="0"/>
                      <w:divBdr>
                        <w:top w:val="none" w:sz="0" w:space="0" w:color="auto"/>
                        <w:left w:val="none" w:sz="0" w:space="0" w:color="auto"/>
                        <w:bottom w:val="none" w:sz="0" w:space="0" w:color="auto"/>
                        <w:right w:val="none" w:sz="0" w:space="0" w:color="auto"/>
                      </w:divBdr>
                    </w:div>
                    <w:div w:id="921983701">
                      <w:marLeft w:val="0"/>
                      <w:marRight w:val="0"/>
                      <w:marTop w:val="0"/>
                      <w:marBottom w:val="0"/>
                      <w:divBdr>
                        <w:top w:val="none" w:sz="0" w:space="0" w:color="auto"/>
                        <w:left w:val="none" w:sz="0" w:space="0" w:color="auto"/>
                        <w:bottom w:val="none" w:sz="0" w:space="0" w:color="auto"/>
                        <w:right w:val="none" w:sz="0" w:space="0" w:color="auto"/>
                      </w:divBdr>
                    </w:div>
                    <w:div w:id="965550004">
                      <w:marLeft w:val="0"/>
                      <w:marRight w:val="0"/>
                      <w:marTop w:val="0"/>
                      <w:marBottom w:val="0"/>
                      <w:divBdr>
                        <w:top w:val="none" w:sz="0" w:space="0" w:color="auto"/>
                        <w:left w:val="none" w:sz="0" w:space="0" w:color="auto"/>
                        <w:bottom w:val="none" w:sz="0" w:space="0" w:color="auto"/>
                        <w:right w:val="none" w:sz="0" w:space="0" w:color="auto"/>
                      </w:divBdr>
                    </w:div>
                    <w:div w:id="1052457877">
                      <w:marLeft w:val="0"/>
                      <w:marRight w:val="0"/>
                      <w:marTop w:val="0"/>
                      <w:marBottom w:val="0"/>
                      <w:divBdr>
                        <w:top w:val="none" w:sz="0" w:space="0" w:color="auto"/>
                        <w:left w:val="none" w:sz="0" w:space="0" w:color="auto"/>
                        <w:bottom w:val="none" w:sz="0" w:space="0" w:color="auto"/>
                        <w:right w:val="none" w:sz="0" w:space="0" w:color="auto"/>
                      </w:divBdr>
                    </w:div>
                    <w:div w:id="1103762248">
                      <w:marLeft w:val="0"/>
                      <w:marRight w:val="0"/>
                      <w:marTop w:val="0"/>
                      <w:marBottom w:val="0"/>
                      <w:divBdr>
                        <w:top w:val="none" w:sz="0" w:space="0" w:color="auto"/>
                        <w:left w:val="none" w:sz="0" w:space="0" w:color="auto"/>
                        <w:bottom w:val="none" w:sz="0" w:space="0" w:color="auto"/>
                        <w:right w:val="none" w:sz="0" w:space="0" w:color="auto"/>
                      </w:divBdr>
                    </w:div>
                    <w:div w:id="1239948673">
                      <w:marLeft w:val="0"/>
                      <w:marRight w:val="0"/>
                      <w:marTop w:val="0"/>
                      <w:marBottom w:val="0"/>
                      <w:divBdr>
                        <w:top w:val="none" w:sz="0" w:space="0" w:color="auto"/>
                        <w:left w:val="none" w:sz="0" w:space="0" w:color="auto"/>
                        <w:bottom w:val="none" w:sz="0" w:space="0" w:color="auto"/>
                        <w:right w:val="none" w:sz="0" w:space="0" w:color="auto"/>
                      </w:divBdr>
                    </w:div>
                    <w:div w:id="1307778893">
                      <w:marLeft w:val="0"/>
                      <w:marRight w:val="0"/>
                      <w:marTop w:val="0"/>
                      <w:marBottom w:val="0"/>
                      <w:divBdr>
                        <w:top w:val="none" w:sz="0" w:space="0" w:color="auto"/>
                        <w:left w:val="none" w:sz="0" w:space="0" w:color="auto"/>
                        <w:bottom w:val="none" w:sz="0" w:space="0" w:color="auto"/>
                        <w:right w:val="none" w:sz="0" w:space="0" w:color="auto"/>
                      </w:divBdr>
                    </w:div>
                    <w:div w:id="1611008748">
                      <w:marLeft w:val="0"/>
                      <w:marRight w:val="0"/>
                      <w:marTop w:val="0"/>
                      <w:marBottom w:val="0"/>
                      <w:divBdr>
                        <w:top w:val="none" w:sz="0" w:space="0" w:color="auto"/>
                        <w:left w:val="none" w:sz="0" w:space="0" w:color="auto"/>
                        <w:bottom w:val="none" w:sz="0" w:space="0" w:color="auto"/>
                        <w:right w:val="none" w:sz="0" w:space="0" w:color="auto"/>
                      </w:divBdr>
                    </w:div>
                    <w:div w:id="1688166858">
                      <w:marLeft w:val="0"/>
                      <w:marRight w:val="0"/>
                      <w:marTop w:val="0"/>
                      <w:marBottom w:val="0"/>
                      <w:divBdr>
                        <w:top w:val="none" w:sz="0" w:space="0" w:color="auto"/>
                        <w:left w:val="none" w:sz="0" w:space="0" w:color="auto"/>
                        <w:bottom w:val="none" w:sz="0" w:space="0" w:color="auto"/>
                        <w:right w:val="none" w:sz="0" w:space="0" w:color="auto"/>
                      </w:divBdr>
                    </w:div>
                    <w:div w:id="1689285784">
                      <w:marLeft w:val="0"/>
                      <w:marRight w:val="0"/>
                      <w:marTop w:val="0"/>
                      <w:marBottom w:val="0"/>
                      <w:divBdr>
                        <w:top w:val="none" w:sz="0" w:space="0" w:color="auto"/>
                        <w:left w:val="none" w:sz="0" w:space="0" w:color="auto"/>
                        <w:bottom w:val="none" w:sz="0" w:space="0" w:color="auto"/>
                        <w:right w:val="none" w:sz="0" w:space="0" w:color="auto"/>
                      </w:divBdr>
                    </w:div>
                    <w:div w:id="1695616194">
                      <w:marLeft w:val="0"/>
                      <w:marRight w:val="0"/>
                      <w:marTop w:val="0"/>
                      <w:marBottom w:val="0"/>
                      <w:divBdr>
                        <w:top w:val="none" w:sz="0" w:space="0" w:color="auto"/>
                        <w:left w:val="none" w:sz="0" w:space="0" w:color="auto"/>
                        <w:bottom w:val="none" w:sz="0" w:space="0" w:color="auto"/>
                        <w:right w:val="none" w:sz="0" w:space="0" w:color="auto"/>
                      </w:divBdr>
                    </w:div>
                    <w:div w:id="1707174097">
                      <w:marLeft w:val="0"/>
                      <w:marRight w:val="0"/>
                      <w:marTop w:val="0"/>
                      <w:marBottom w:val="0"/>
                      <w:divBdr>
                        <w:top w:val="none" w:sz="0" w:space="0" w:color="auto"/>
                        <w:left w:val="none" w:sz="0" w:space="0" w:color="auto"/>
                        <w:bottom w:val="none" w:sz="0" w:space="0" w:color="auto"/>
                        <w:right w:val="none" w:sz="0" w:space="0" w:color="auto"/>
                      </w:divBdr>
                    </w:div>
                    <w:div w:id="1794324821">
                      <w:marLeft w:val="0"/>
                      <w:marRight w:val="0"/>
                      <w:marTop w:val="0"/>
                      <w:marBottom w:val="0"/>
                      <w:divBdr>
                        <w:top w:val="none" w:sz="0" w:space="0" w:color="auto"/>
                        <w:left w:val="none" w:sz="0" w:space="0" w:color="auto"/>
                        <w:bottom w:val="none" w:sz="0" w:space="0" w:color="auto"/>
                        <w:right w:val="none" w:sz="0" w:space="0" w:color="auto"/>
                      </w:divBdr>
                    </w:div>
                    <w:div w:id="1850024352">
                      <w:marLeft w:val="0"/>
                      <w:marRight w:val="0"/>
                      <w:marTop w:val="0"/>
                      <w:marBottom w:val="0"/>
                      <w:divBdr>
                        <w:top w:val="none" w:sz="0" w:space="0" w:color="auto"/>
                        <w:left w:val="none" w:sz="0" w:space="0" w:color="auto"/>
                        <w:bottom w:val="none" w:sz="0" w:space="0" w:color="auto"/>
                        <w:right w:val="none" w:sz="0" w:space="0" w:color="auto"/>
                      </w:divBdr>
                    </w:div>
                    <w:div w:id="1881823562">
                      <w:marLeft w:val="0"/>
                      <w:marRight w:val="0"/>
                      <w:marTop w:val="0"/>
                      <w:marBottom w:val="0"/>
                      <w:divBdr>
                        <w:top w:val="none" w:sz="0" w:space="0" w:color="auto"/>
                        <w:left w:val="none" w:sz="0" w:space="0" w:color="auto"/>
                        <w:bottom w:val="none" w:sz="0" w:space="0" w:color="auto"/>
                        <w:right w:val="none" w:sz="0" w:space="0" w:color="auto"/>
                      </w:divBdr>
                    </w:div>
                    <w:div w:id="1887372638">
                      <w:marLeft w:val="0"/>
                      <w:marRight w:val="0"/>
                      <w:marTop w:val="0"/>
                      <w:marBottom w:val="0"/>
                      <w:divBdr>
                        <w:top w:val="none" w:sz="0" w:space="0" w:color="auto"/>
                        <w:left w:val="none" w:sz="0" w:space="0" w:color="auto"/>
                        <w:bottom w:val="none" w:sz="0" w:space="0" w:color="auto"/>
                        <w:right w:val="none" w:sz="0" w:space="0" w:color="auto"/>
                      </w:divBdr>
                    </w:div>
                    <w:div w:id="209376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752046">
          <w:marLeft w:val="0"/>
          <w:marRight w:val="0"/>
          <w:marTop w:val="0"/>
          <w:marBottom w:val="0"/>
          <w:divBdr>
            <w:top w:val="none" w:sz="0" w:space="0" w:color="auto"/>
            <w:left w:val="none" w:sz="0" w:space="0" w:color="auto"/>
            <w:bottom w:val="none" w:sz="0" w:space="0" w:color="auto"/>
            <w:right w:val="none" w:sz="0" w:space="0" w:color="auto"/>
          </w:divBdr>
          <w:divsChild>
            <w:div w:id="53703826">
              <w:marLeft w:val="0"/>
              <w:marRight w:val="0"/>
              <w:marTop w:val="0"/>
              <w:marBottom w:val="0"/>
              <w:divBdr>
                <w:top w:val="none" w:sz="0" w:space="0" w:color="auto"/>
                <w:left w:val="none" w:sz="0" w:space="0" w:color="auto"/>
                <w:bottom w:val="none" w:sz="0" w:space="0" w:color="auto"/>
                <w:right w:val="none" w:sz="0" w:space="0" w:color="auto"/>
              </w:divBdr>
            </w:div>
          </w:divsChild>
        </w:div>
        <w:div w:id="695430142">
          <w:marLeft w:val="0"/>
          <w:marRight w:val="0"/>
          <w:marTop w:val="0"/>
          <w:marBottom w:val="0"/>
          <w:divBdr>
            <w:top w:val="none" w:sz="0" w:space="0" w:color="auto"/>
            <w:left w:val="none" w:sz="0" w:space="0" w:color="auto"/>
            <w:bottom w:val="none" w:sz="0" w:space="0" w:color="auto"/>
            <w:right w:val="none" w:sz="0" w:space="0" w:color="auto"/>
          </w:divBdr>
          <w:divsChild>
            <w:div w:id="635765324">
              <w:marLeft w:val="0"/>
              <w:marRight w:val="0"/>
              <w:marTop w:val="0"/>
              <w:marBottom w:val="0"/>
              <w:divBdr>
                <w:top w:val="none" w:sz="0" w:space="0" w:color="auto"/>
                <w:left w:val="none" w:sz="0" w:space="0" w:color="auto"/>
                <w:bottom w:val="none" w:sz="0" w:space="0" w:color="auto"/>
                <w:right w:val="none" w:sz="0" w:space="0" w:color="auto"/>
              </w:divBdr>
            </w:div>
          </w:divsChild>
        </w:div>
        <w:div w:id="788596873">
          <w:marLeft w:val="0"/>
          <w:marRight w:val="0"/>
          <w:marTop w:val="0"/>
          <w:marBottom w:val="0"/>
          <w:divBdr>
            <w:top w:val="none" w:sz="0" w:space="0" w:color="auto"/>
            <w:left w:val="none" w:sz="0" w:space="0" w:color="auto"/>
            <w:bottom w:val="none" w:sz="0" w:space="0" w:color="auto"/>
            <w:right w:val="none" w:sz="0" w:space="0" w:color="auto"/>
          </w:divBdr>
        </w:div>
        <w:div w:id="797262162">
          <w:marLeft w:val="0"/>
          <w:marRight w:val="0"/>
          <w:marTop w:val="0"/>
          <w:marBottom w:val="0"/>
          <w:divBdr>
            <w:top w:val="none" w:sz="0" w:space="0" w:color="auto"/>
            <w:left w:val="none" w:sz="0" w:space="0" w:color="auto"/>
            <w:bottom w:val="none" w:sz="0" w:space="0" w:color="auto"/>
            <w:right w:val="none" w:sz="0" w:space="0" w:color="auto"/>
          </w:divBdr>
          <w:divsChild>
            <w:div w:id="988704530">
              <w:marLeft w:val="0"/>
              <w:marRight w:val="0"/>
              <w:marTop w:val="0"/>
              <w:marBottom w:val="0"/>
              <w:divBdr>
                <w:top w:val="none" w:sz="0" w:space="0" w:color="auto"/>
                <w:left w:val="none" w:sz="0" w:space="0" w:color="auto"/>
                <w:bottom w:val="none" w:sz="0" w:space="0" w:color="auto"/>
                <w:right w:val="none" w:sz="0" w:space="0" w:color="auto"/>
              </w:divBdr>
            </w:div>
          </w:divsChild>
        </w:div>
        <w:div w:id="798767809">
          <w:marLeft w:val="0"/>
          <w:marRight w:val="0"/>
          <w:marTop w:val="0"/>
          <w:marBottom w:val="0"/>
          <w:divBdr>
            <w:top w:val="none" w:sz="0" w:space="0" w:color="auto"/>
            <w:left w:val="none" w:sz="0" w:space="0" w:color="auto"/>
            <w:bottom w:val="none" w:sz="0" w:space="0" w:color="auto"/>
            <w:right w:val="none" w:sz="0" w:space="0" w:color="auto"/>
          </w:divBdr>
          <w:divsChild>
            <w:div w:id="281301586">
              <w:marLeft w:val="0"/>
              <w:marRight w:val="0"/>
              <w:marTop w:val="0"/>
              <w:marBottom w:val="0"/>
              <w:divBdr>
                <w:top w:val="none" w:sz="0" w:space="0" w:color="auto"/>
                <w:left w:val="none" w:sz="0" w:space="0" w:color="auto"/>
                <w:bottom w:val="none" w:sz="0" w:space="0" w:color="auto"/>
                <w:right w:val="none" w:sz="0" w:space="0" w:color="auto"/>
              </w:divBdr>
            </w:div>
          </w:divsChild>
        </w:div>
        <w:div w:id="800534507">
          <w:marLeft w:val="0"/>
          <w:marRight w:val="0"/>
          <w:marTop w:val="0"/>
          <w:marBottom w:val="0"/>
          <w:divBdr>
            <w:top w:val="none" w:sz="0" w:space="0" w:color="auto"/>
            <w:left w:val="none" w:sz="0" w:space="0" w:color="auto"/>
            <w:bottom w:val="none" w:sz="0" w:space="0" w:color="auto"/>
            <w:right w:val="none" w:sz="0" w:space="0" w:color="auto"/>
          </w:divBdr>
        </w:div>
        <w:div w:id="810558008">
          <w:marLeft w:val="0"/>
          <w:marRight w:val="0"/>
          <w:marTop w:val="0"/>
          <w:marBottom w:val="0"/>
          <w:divBdr>
            <w:top w:val="none" w:sz="0" w:space="0" w:color="auto"/>
            <w:left w:val="none" w:sz="0" w:space="0" w:color="auto"/>
            <w:bottom w:val="none" w:sz="0" w:space="0" w:color="auto"/>
            <w:right w:val="none" w:sz="0" w:space="0" w:color="auto"/>
          </w:divBdr>
          <w:divsChild>
            <w:div w:id="1990672620">
              <w:marLeft w:val="0"/>
              <w:marRight w:val="0"/>
              <w:marTop w:val="0"/>
              <w:marBottom w:val="0"/>
              <w:divBdr>
                <w:top w:val="none" w:sz="0" w:space="0" w:color="auto"/>
                <w:left w:val="none" w:sz="0" w:space="0" w:color="auto"/>
                <w:bottom w:val="none" w:sz="0" w:space="0" w:color="auto"/>
                <w:right w:val="none" w:sz="0" w:space="0" w:color="auto"/>
              </w:divBdr>
            </w:div>
          </w:divsChild>
        </w:div>
        <w:div w:id="812255672">
          <w:marLeft w:val="0"/>
          <w:marRight w:val="0"/>
          <w:marTop w:val="0"/>
          <w:marBottom w:val="0"/>
          <w:divBdr>
            <w:top w:val="none" w:sz="0" w:space="0" w:color="auto"/>
            <w:left w:val="none" w:sz="0" w:space="0" w:color="auto"/>
            <w:bottom w:val="none" w:sz="0" w:space="0" w:color="auto"/>
            <w:right w:val="none" w:sz="0" w:space="0" w:color="auto"/>
          </w:divBdr>
        </w:div>
        <w:div w:id="812677531">
          <w:marLeft w:val="0"/>
          <w:marRight w:val="0"/>
          <w:marTop w:val="0"/>
          <w:marBottom w:val="0"/>
          <w:divBdr>
            <w:top w:val="none" w:sz="0" w:space="0" w:color="auto"/>
            <w:left w:val="none" w:sz="0" w:space="0" w:color="auto"/>
            <w:bottom w:val="none" w:sz="0" w:space="0" w:color="auto"/>
            <w:right w:val="none" w:sz="0" w:space="0" w:color="auto"/>
          </w:divBdr>
          <w:divsChild>
            <w:div w:id="2068533024">
              <w:marLeft w:val="0"/>
              <w:marRight w:val="0"/>
              <w:marTop w:val="0"/>
              <w:marBottom w:val="0"/>
              <w:divBdr>
                <w:top w:val="none" w:sz="0" w:space="0" w:color="auto"/>
                <w:left w:val="none" w:sz="0" w:space="0" w:color="auto"/>
                <w:bottom w:val="none" w:sz="0" w:space="0" w:color="auto"/>
                <w:right w:val="none" w:sz="0" w:space="0" w:color="auto"/>
              </w:divBdr>
            </w:div>
          </w:divsChild>
        </w:div>
        <w:div w:id="813108167">
          <w:marLeft w:val="0"/>
          <w:marRight w:val="0"/>
          <w:marTop w:val="0"/>
          <w:marBottom w:val="0"/>
          <w:divBdr>
            <w:top w:val="none" w:sz="0" w:space="0" w:color="auto"/>
            <w:left w:val="none" w:sz="0" w:space="0" w:color="auto"/>
            <w:bottom w:val="none" w:sz="0" w:space="0" w:color="auto"/>
            <w:right w:val="none" w:sz="0" w:space="0" w:color="auto"/>
          </w:divBdr>
          <w:divsChild>
            <w:div w:id="659965154">
              <w:marLeft w:val="0"/>
              <w:marRight w:val="0"/>
              <w:marTop w:val="0"/>
              <w:marBottom w:val="0"/>
              <w:divBdr>
                <w:top w:val="none" w:sz="0" w:space="0" w:color="auto"/>
                <w:left w:val="none" w:sz="0" w:space="0" w:color="auto"/>
                <w:bottom w:val="none" w:sz="0" w:space="0" w:color="auto"/>
                <w:right w:val="none" w:sz="0" w:space="0" w:color="auto"/>
              </w:divBdr>
              <w:divsChild>
                <w:div w:id="1807621807">
                  <w:marLeft w:val="0"/>
                  <w:marRight w:val="0"/>
                  <w:marTop w:val="0"/>
                  <w:marBottom w:val="0"/>
                  <w:divBdr>
                    <w:top w:val="none" w:sz="0" w:space="0" w:color="auto"/>
                    <w:left w:val="none" w:sz="0" w:space="0" w:color="auto"/>
                    <w:bottom w:val="none" w:sz="0" w:space="0" w:color="auto"/>
                    <w:right w:val="none" w:sz="0" w:space="0" w:color="auto"/>
                  </w:divBdr>
                  <w:divsChild>
                    <w:div w:id="34741526">
                      <w:marLeft w:val="0"/>
                      <w:marRight w:val="0"/>
                      <w:marTop w:val="0"/>
                      <w:marBottom w:val="0"/>
                      <w:divBdr>
                        <w:top w:val="none" w:sz="0" w:space="0" w:color="auto"/>
                        <w:left w:val="none" w:sz="0" w:space="0" w:color="auto"/>
                        <w:bottom w:val="none" w:sz="0" w:space="0" w:color="auto"/>
                        <w:right w:val="none" w:sz="0" w:space="0" w:color="auto"/>
                      </w:divBdr>
                    </w:div>
                    <w:div w:id="49966785">
                      <w:marLeft w:val="0"/>
                      <w:marRight w:val="0"/>
                      <w:marTop w:val="0"/>
                      <w:marBottom w:val="0"/>
                      <w:divBdr>
                        <w:top w:val="none" w:sz="0" w:space="0" w:color="auto"/>
                        <w:left w:val="none" w:sz="0" w:space="0" w:color="auto"/>
                        <w:bottom w:val="none" w:sz="0" w:space="0" w:color="auto"/>
                        <w:right w:val="none" w:sz="0" w:space="0" w:color="auto"/>
                      </w:divBdr>
                    </w:div>
                    <w:div w:id="220947428">
                      <w:marLeft w:val="0"/>
                      <w:marRight w:val="0"/>
                      <w:marTop w:val="0"/>
                      <w:marBottom w:val="0"/>
                      <w:divBdr>
                        <w:top w:val="none" w:sz="0" w:space="0" w:color="auto"/>
                        <w:left w:val="none" w:sz="0" w:space="0" w:color="auto"/>
                        <w:bottom w:val="none" w:sz="0" w:space="0" w:color="auto"/>
                        <w:right w:val="none" w:sz="0" w:space="0" w:color="auto"/>
                      </w:divBdr>
                    </w:div>
                    <w:div w:id="305746505">
                      <w:marLeft w:val="0"/>
                      <w:marRight w:val="0"/>
                      <w:marTop w:val="0"/>
                      <w:marBottom w:val="0"/>
                      <w:divBdr>
                        <w:top w:val="none" w:sz="0" w:space="0" w:color="auto"/>
                        <w:left w:val="none" w:sz="0" w:space="0" w:color="auto"/>
                        <w:bottom w:val="none" w:sz="0" w:space="0" w:color="auto"/>
                        <w:right w:val="none" w:sz="0" w:space="0" w:color="auto"/>
                      </w:divBdr>
                    </w:div>
                    <w:div w:id="347562247">
                      <w:marLeft w:val="0"/>
                      <w:marRight w:val="0"/>
                      <w:marTop w:val="0"/>
                      <w:marBottom w:val="0"/>
                      <w:divBdr>
                        <w:top w:val="none" w:sz="0" w:space="0" w:color="auto"/>
                        <w:left w:val="none" w:sz="0" w:space="0" w:color="auto"/>
                        <w:bottom w:val="none" w:sz="0" w:space="0" w:color="auto"/>
                        <w:right w:val="none" w:sz="0" w:space="0" w:color="auto"/>
                      </w:divBdr>
                    </w:div>
                    <w:div w:id="385764682">
                      <w:marLeft w:val="0"/>
                      <w:marRight w:val="0"/>
                      <w:marTop w:val="0"/>
                      <w:marBottom w:val="0"/>
                      <w:divBdr>
                        <w:top w:val="none" w:sz="0" w:space="0" w:color="auto"/>
                        <w:left w:val="none" w:sz="0" w:space="0" w:color="auto"/>
                        <w:bottom w:val="none" w:sz="0" w:space="0" w:color="auto"/>
                        <w:right w:val="none" w:sz="0" w:space="0" w:color="auto"/>
                      </w:divBdr>
                    </w:div>
                    <w:div w:id="419569060">
                      <w:marLeft w:val="0"/>
                      <w:marRight w:val="0"/>
                      <w:marTop w:val="0"/>
                      <w:marBottom w:val="0"/>
                      <w:divBdr>
                        <w:top w:val="none" w:sz="0" w:space="0" w:color="auto"/>
                        <w:left w:val="none" w:sz="0" w:space="0" w:color="auto"/>
                        <w:bottom w:val="none" w:sz="0" w:space="0" w:color="auto"/>
                        <w:right w:val="none" w:sz="0" w:space="0" w:color="auto"/>
                      </w:divBdr>
                    </w:div>
                    <w:div w:id="437917421">
                      <w:marLeft w:val="0"/>
                      <w:marRight w:val="0"/>
                      <w:marTop w:val="0"/>
                      <w:marBottom w:val="0"/>
                      <w:divBdr>
                        <w:top w:val="none" w:sz="0" w:space="0" w:color="auto"/>
                        <w:left w:val="none" w:sz="0" w:space="0" w:color="auto"/>
                        <w:bottom w:val="none" w:sz="0" w:space="0" w:color="auto"/>
                        <w:right w:val="none" w:sz="0" w:space="0" w:color="auto"/>
                      </w:divBdr>
                    </w:div>
                    <w:div w:id="527647034">
                      <w:marLeft w:val="0"/>
                      <w:marRight w:val="0"/>
                      <w:marTop w:val="0"/>
                      <w:marBottom w:val="0"/>
                      <w:divBdr>
                        <w:top w:val="none" w:sz="0" w:space="0" w:color="auto"/>
                        <w:left w:val="none" w:sz="0" w:space="0" w:color="auto"/>
                        <w:bottom w:val="none" w:sz="0" w:space="0" w:color="auto"/>
                        <w:right w:val="none" w:sz="0" w:space="0" w:color="auto"/>
                      </w:divBdr>
                    </w:div>
                    <w:div w:id="584460131">
                      <w:marLeft w:val="0"/>
                      <w:marRight w:val="0"/>
                      <w:marTop w:val="0"/>
                      <w:marBottom w:val="0"/>
                      <w:divBdr>
                        <w:top w:val="none" w:sz="0" w:space="0" w:color="auto"/>
                        <w:left w:val="none" w:sz="0" w:space="0" w:color="auto"/>
                        <w:bottom w:val="none" w:sz="0" w:space="0" w:color="auto"/>
                        <w:right w:val="none" w:sz="0" w:space="0" w:color="auto"/>
                      </w:divBdr>
                    </w:div>
                    <w:div w:id="670648369">
                      <w:marLeft w:val="0"/>
                      <w:marRight w:val="0"/>
                      <w:marTop w:val="0"/>
                      <w:marBottom w:val="0"/>
                      <w:divBdr>
                        <w:top w:val="none" w:sz="0" w:space="0" w:color="auto"/>
                        <w:left w:val="none" w:sz="0" w:space="0" w:color="auto"/>
                        <w:bottom w:val="none" w:sz="0" w:space="0" w:color="auto"/>
                        <w:right w:val="none" w:sz="0" w:space="0" w:color="auto"/>
                      </w:divBdr>
                    </w:div>
                    <w:div w:id="687026326">
                      <w:marLeft w:val="0"/>
                      <w:marRight w:val="0"/>
                      <w:marTop w:val="0"/>
                      <w:marBottom w:val="0"/>
                      <w:divBdr>
                        <w:top w:val="none" w:sz="0" w:space="0" w:color="auto"/>
                        <w:left w:val="none" w:sz="0" w:space="0" w:color="auto"/>
                        <w:bottom w:val="none" w:sz="0" w:space="0" w:color="auto"/>
                        <w:right w:val="none" w:sz="0" w:space="0" w:color="auto"/>
                      </w:divBdr>
                    </w:div>
                    <w:div w:id="1076518075">
                      <w:marLeft w:val="0"/>
                      <w:marRight w:val="0"/>
                      <w:marTop w:val="0"/>
                      <w:marBottom w:val="0"/>
                      <w:divBdr>
                        <w:top w:val="none" w:sz="0" w:space="0" w:color="auto"/>
                        <w:left w:val="none" w:sz="0" w:space="0" w:color="auto"/>
                        <w:bottom w:val="none" w:sz="0" w:space="0" w:color="auto"/>
                        <w:right w:val="none" w:sz="0" w:space="0" w:color="auto"/>
                      </w:divBdr>
                    </w:div>
                    <w:div w:id="1347321704">
                      <w:marLeft w:val="0"/>
                      <w:marRight w:val="0"/>
                      <w:marTop w:val="0"/>
                      <w:marBottom w:val="0"/>
                      <w:divBdr>
                        <w:top w:val="none" w:sz="0" w:space="0" w:color="auto"/>
                        <w:left w:val="none" w:sz="0" w:space="0" w:color="auto"/>
                        <w:bottom w:val="none" w:sz="0" w:space="0" w:color="auto"/>
                        <w:right w:val="none" w:sz="0" w:space="0" w:color="auto"/>
                      </w:divBdr>
                    </w:div>
                    <w:div w:id="1764449216">
                      <w:marLeft w:val="0"/>
                      <w:marRight w:val="0"/>
                      <w:marTop w:val="0"/>
                      <w:marBottom w:val="0"/>
                      <w:divBdr>
                        <w:top w:val="none" w:sz="0" w:space="0" w:color="auto"/>
                        <w:left w:val="none" w:sz="0" w:space="0" w:color="auto"/>
                        <w:bottom w:val="none" w:sz="0" w:space="0" w:color="auto"/>
                        <w:right w:val="none" w:sz="0" w:space="0" w:color="auto"/>
                      </w:divBdr>
                    </w:div>
                    <w:div w:id="1804427358">
                      <w:marLeft w:val="0"/>
                      <w:marRight w:val="0"/>
                      <w:marTop w:val="0"/>
                      <w:marBottom w:val="0"/>
                      <w:divBdr>
                        <w:top w:val="none" w:sz="0" w:space="0" w:color="auto"/>
                        <w:left w:val="none" w:sz="0" w:space="0" w:color="auto"/>
                        <w:bottom w:val="none" w:sz="0" w:space="0" w:color="auto"/>
                        <w:right w:val="none" w:sz="0" w:space="0" w:color="auto"/>
                      </w:divBdr>
                    </w:div>
                    <w:div w:id="1816288235">
                      <w:marLeft w:val="0"/>
                      <w:marRight w:val="0"/>
                      <w:marTop w:val="0"/>
                      <w:marBottom w:val="0"/>
                      <w:divBdr>
                        <w:top w:val="none" w:sz="0" w:space="0" w:color="auto"/>
                        <w:left w:val="none" w:sz="0" w:space="0" w:color="auto"/>
                        <w:bottom w:val="none" w:sz="0" w:space="0" w:color="auto"/>
                        <w:right w:val="none" w:sz="0" w:space="0" w:color="auto"/>
                      </w:divBdr>
                    </w:div>
                    <w:div w:id="1817794567">
                      <w:marLeft w:val="0"/>
                      <w:marRight w:val="0"/>
                      <w:marTop w:val="0"/>
                      <w:marBottom w:val="0"/>
                      <w:divBdr>
                        <w:top w:val="none" w:sz="0" w:space="0" w:color="auto"/>
                        <w:left w:val="none" w:sz="0" w:space="0" w:color="auto"/>
                        <w:bottom w:val="none" w:sz="0" w:space="0" w:color="auto"/>
                        <w:right w:val="none" w:sz="0" w:space="0" w:color="auto"/>
                      </w:divBdr>
                    </w:div>
                    <w:div w:id="1842889817">
                      <w:marLeft w:val="0"/>
                      <w:marRight w:val="0"/>
                      <w:marTop w:val="0"/>
                      <w:marBottom w:val="0"/>
                      <w:divBdr>
                        <w:top w:val="none" w:sz="0" w:space="0" w:color="auto"/>
                        <w:left w:val="none" w:sz="0" w:space="0" w:color="auto"/>
                        <w:bottom w:val="none" w:sz="0" w:space="0" w:color="auto"/>
                        <w:right w:val="none" w:sz="0" w:space="0" w:color="auto"/>
                      </w:divBdr>
                    </w:div>
                    <w:div w:id="1880631535">
                      <w:marLeft w:val="0"/>
                      <w:marRight w:val="0"/>
                      <w:marTop w:val="0"/>
                      <w:marBottom w:val="0"/>
                      <w:divBdr>
                        <w:top w:val="none" w:sz="0" w:space="0" w:color="auto"/>
                        <w:left w:val="none" w:sz="0" w:space="0" w:color="auto"/>
                        <w:bottom w:val="none" w:sz="0" w:space="0" w:color="auto"/>
                        <w:right w:val="none" w:sz="0" w:space="0" w:color="auto"/>
                      </w:divBdr>
                    </w:div>
                    <w:div w:id="188432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061341">
          <w:marLeft w:val="0"/>
          <w:marRight w:val="0"/>
          <w:marTop w:val="0"/>
          <w:marBottom w:val="0"/>
          <w:divBdr>
            <w:top w:val="none" w:sz="0" w:space="0" w:color="auto"/>
            <w:left w:val="none" w:sz="0" w:space="0" w:color="auto"/>
            <w:bottom w:val="none" w:sz="0" w:space="0" w:color="auto"/>
            <w:right w:val="none" w:sz="0" w:space="0" w:color="auto"/>
          </w:divBdr>
          <w:divsChild>
            <w:div w:id="772171397">
              <w:marLeft w:val="0"/>
              <w:marRight w:val="0"/>
              <w:marTop w:val="0"/>
              <w:marBottom w:val="0"/>
              <w:divBdr>
                <w:top w:val="none" w:sz="0" w:space="0" w:color="auto"/>
                <w:left w:val="none" w:sz="0" w:space="0" w:color="auto"/>
                <w:bottom w:val="none" w:sz="0" w:space="0" w:color="auto"/>
                <w:right w:val="none" w:sz="0" w:space="0" w:color="auto"/>
              </w:divBdr>
            </w:div>
          </w:divsChild>
        </w:div>
        <w:div w:id="828591354">
          <w:marLeft w:val="0"/>
          <w:marRight w:val="0"/>
          <w:marTop w:val="0"/>
          <w:marBottom w:val="0"/>
          <w:divBdr>
            <w:top w:val="none" w:sz="0" w:space="0" w:color="auto"/>
            <w:left w:val="none" w:sz="0" w:space="0" w:color="auto"/>
            <w:bottom w:val="none" w:sz="0" w:space="0" w:color="auto"/>
            <w:right w:val="none" w:sz="0" w:space="0" w:color="auto"/>
          </w:divBdr>
          <w:divsChild>
            <w:div w:id="1958297776">
              <w:marLeft w:val="0"/>
              <w:marRight w:val="0"/>
              <w:marTop w:val="0"/>
              <w:marBottom w:val="0"/>
              <w:divBdr>
                <w:top w:val="none" w:sz="0" w:space="0" w:color="auto"/>
                <w:left w:val="none" w:sz="0" w:space="0" w:color="auto"/>
                <w:bottom w:val="none" w:sz="0" w:space="0" w:color="auto"/>
                <w:right w:val="none" w:sz="0" w:space="0" w:color="auto"/>
              </w:divBdr>
            </w:div>
          </w:divsChild>
        </w:div>
        <w:div w:id="843670141">
          <w:marLeft w:val="0"/>
          <w:marRight w:val="0"/>
          <w:marTop w:val="0"/>
          <w:marBottom w:val="0"/>
          <w:divBdr>
            <w:top w:val="none" w:sz="0" w:space="0" w:color="auto"/>
            <w:left w:val="none" w:sz="0" w:space="0" w:color="auto"/>
            <w:bottom w:val="none" w:sz="0" w:space="0" w:color="auto"/>
            <w:right w:val="none" w:sz="0" w:space="0" w:color="auto"/>
          </w:divBdr>
          <w:divsChild>
            <w:div w:id="491606927">
              <w:marLeft w:val="0"/>
              <w:marRight w:val="0"/>
              <w:marTop w:val="0"/>
              <w:marBottom w:val="0"/>
              <w:divBdr>
                <w:top w:val="none" w:sz="0" w:space="0" w:color="auto"/>
                <w:left w:val="none" w:sz="0" w:space="0" w:color="auto"/>
                <w:bottom w:val="none" w:sz="0" w:space="0" w:color="auto"/>
                <w:right w:val="none" w:sz="0" w:space="0" w:color="auto"/>
              </w:divBdr>
            </w:div>
          </w:divsChild>
        </w:div>
        <w:div w:id="845828448">
          <w:marLeft w:val="0"/>
          <w:marRight w:val="0"/>
          <w:marTop w:val="0"/>
          <w:marBottom w:val="0"/>
          <w:divBdr>
            <w:top w:val="none" w:sz="0" w:space="0" w:color="auto"/>
            <w:left w:val="none" w:sz="0" w:space="0" w:color="auto"/>
            <w:bottom w:val="none" w:sz="0" w:space="0" w:color="auto"/>
            <w:right w:val="none" w:sz="0" w:space="0" w:color="auto"/>
          </w:divBdr>
          <w:divsChild>
            <w:div w:id="1893426301">
              <w:marLeft w:val="0"/>
              <w:marRight w:val="0"/>
              <w:marTop w:val="0"/>
              <w:marBottom w:val="0"/>
              <w:divBdr>
                <w:top w:val="none" w:sz="0" w:space="0" w:color="auto"/>
                <w:left w:val="none" w:sz="0" w:space="0" w:color="auto"/>
                <w:bottom w:val="none" w:sz="0" w:space="0" w:color="auto"/>
                <w:right w:val="none" w:sz="0" w:space="0" w:color="auto"/>
              </w:divBdr>
            </w:div>
          </w:divsChild>
        </w:div>
        <w:div w:id="846021839">
          <w:marLeft w:val="0"/>
          <w:marRight w:val="0"/>
          <w:marTop w:val="0"/>
          <w:marBottom w:val="0"/>
          <w:divBdr>
            <w:top w:val="none" w:sz="0" w:space="0" w:color="auto"/>
            <w:left w:val="none" w:sz="0" w:space="0" w:color="auto"/>
            <w:bottom w:val="none" w:sz="0" w:space="0" w:color="auto"/>
            <w:right w:val="none" w:sz="0" w:space="0" w:color="auto"/>
          </w:divBdr>
          <w:divsChild>
            <w:div w:id="402341390">
              <w:marLeft w:val="0"/>
              <w:marRight w:val="0"/>
              <w:marTop w:val="0"/>
              <w:marBottom w:val="0"/>
              <w:divBdr>
                <w:top w:val="none" w:sz="0" w:space="0" w:color="auto"/>
                <w:left w:val="none" w:sz="0" w:space="0" w:color="auto"/>
                <w:bottom w:val="none" w:sz="0" w:space="0" w:color="auto"/>
                <w:right w:val="none" w:sz="0" w:space="0" w:color="auto"/>
              </w:divBdr>
            </w:div>
          </w:divsChild>
        </w:div>
        <w:div w:id="857161449">
          <w:marLeft w:val="0"/>
          <w:marRight w:val="0"/>
          <w:marTop w:val="0"/>
          <w:marBottom w:val="0"/>
          <w:divBdr>
            <w:top w:val="none" w:sz="0" w:space="0" w:color="auto"/>
            <w:left w:val="none" w:sz="0" w:space="0" w:color="auto"/>
            <w:bottom w:val="none" w:sz="0" w:space="0" w:color="auto"/>
            <w:right w:val="none" w:sz="0" w:space="0" w:color="auto"/>
          </w:divBdr>
          <w:divsChild>
            <w:div w:id="1651978191">
              <w:marLeft w:val="0"/>
              <w:marRight w:val="0"/>
              <w:marTop w:val="0"/>
              <w:marBottom w:val="0"/>
              <w:divBdr>
                <w:top w:val="none" w:sz="0" w:space="0" w:color="auto"/>
                <w:left w:val="none" w:sz="0" w:space="0" w:color="auto"/>
                <w:bottom w:val="none" w:sz="0" w:space="0" w:color="auto"/>
                <w:right w:val="none" w:sz="0" w:space="0" w:color="auto"/>
              </w:divBdr>
            </w:div>
          </w:divsChild>
        </w:div>
        <w:div w:id="868448354">
          <w:marLeft w:val="0"/>
          <w:marRight w:val="0"/>
          <w:marTop w:val="0"/>
          <w:marBottom w:val="0"/>
          <w:divBdr>
            <w:top w:val="none" w:sz="0" w:space="0" w:color="auto"/>
            <w:left w:val="none" w:sz="0" w:space="0" w:color="auto"/>
            <w:bottom w:val="none" w:sz="0" w:space="0" w:color="auto"/>
            <w:right w:val="none" w:sz="0" w:space="0" w:color="auto"/>
          </w:divBdr>
        </w:div>
        <w:div w:id="885026897">
          <w:marLeft w:val="0"/>
          <w:marRight w:val="0"/>
          <w:marTop w:val="0"/>
          <w:marBottom w:val="0"/>
          <w:divBdr>
            <w:top w:val="none" w:sz="0" w:space="0" w:color="auto"/>
            <w:left w:val="none" w:sz="0" w:space="0" w:color="auto"/>
            <w:bottom w:val="none" w:sz="0" w:space="0" w:color="auto"/>
            <w:right w:val="none" w:sz="0" w:space="0" w:color="auto"/>
          </w:divBdr>
          <w:divsChild>
            <w:div w:id="580867309">
              <w:marLeft w:val="0"/>
              <w:marRight w:val="0"/>
              <w:marTop w:val="0"/>
              <w:marBottom w:val="0"/>
              <w:divBdr>
                <w:top w:val="none" w:sz="0" w:space="0" w:color="auto"/>
                <w:left w:val="none" w:sz="0" w:space="0" w:color="auto"/>
                <w:bottom w:val="none" w:sz="0" w:space="0" w:color="auto"/>
                <w:right w:val="none" w:sz="0" w:space="0" w:color="auto"/>
              </w:divBdr>
            </w:div>
          </w:divsChild>
        </w:div>
        <w:div w:id="890574223">
          <w:marLeft w:val="0"/>
          <w:marRight w:val="0"/>
          <w:marTop w:val="0"/>
          <w:marBottom w:val="0"/>
          <w:divBdr>
            <w:top w:val="none" w:sz="0" w:space="0" w:color="auto"/>
            <w:left w:val="none" w:sz="0" w:space="0" w:color="auto"/>
            <w:bottom w:val="none" w:sz="0" w:space="0" w:color="auto"/>
            <w:right w:val="none" w:sz="0" w:space="0" w:color="auto"/>
          </w:divBdr>
          <w:divsChild>
            <w:div w:id="1234775081">
              <w:marLeft w:val="0"/>
              <w:marRight w:val="0"/>
              <w:marTop w:val="0"/>
              <w:marBottom w:val="0"/>
              <w:divBdr>
                <w:top w:val="none" w:sz="0" w:space="0" w:color="auto"/>
                <w:left w:val="none" w:sz="0" w:space="0" w:color="auto"/>
                <w:bottom w:val="none" w:sz="0" w:space="0" w:color="auto"/>
                <w:right w:val="none" w:sz="0" w:space="0" w:color="auto"/>
              </w:divBdr>
            </w:div>
          </w:divsChild>
        </w:div>
        <w:div w:id="900016418">
          <w:marLeft w:val="0"/>
          <w:marRight w:val="0"/>
          <w:marTop w:val="0"/>
          <w:marBottom w:val="0"/>
          <w:divBdr>
            <w:top w:val="none" w:sz="0" w:space="0" w:color="auto"/>
            <w:left w:val="none" w:sz="0" w:space="0" w:color="auto"/>
            <w:bottom w:val="none" w:sz="0" w:space="0" w:color="auto"/>
            <w:right w:val="none" w:sz="0" w:space="0" w:color="auto"/>
          </w:divBdr>
          <w:divsChild>
            <w:div w:id="1483110273">
              <w:marLeft w:val="0"/>
              <w:marRight w:val="0"/>
              <w:marTop w:val="0"/>
              <w:marBottom w:val="0"/>
              <w:divBdr>
                <w:top w:val="none" w:sz="0" w:space="0" w:color="auto"/>
                <w:left w:val="none" w:sz="0" w:space="0" w:color="auto"/>
                <w:bottom w:val="none" w:sz="0" w:space="0" w:color="auto"/>
                <w:right w:val="none" w:sz="0" w:space="0" w:color="auto"/>
              </w:divBdr>
            </w:div>
          </w:divsChild>
        </w:div>
        <w:div w:id="916861452">
          <w:marLeft w:val="0"/>
          <w:marRight w:val="0"/>
          <w:marTop w:val="0"/>
          <w:marBottom w:val="0"/>
          <w:divBdr>
            <w:top w:val="none" w:sz="0" w:space="0" w:color="auto"/>
            <w:left w:val="none" w:sz="0" w:space="0" w:color="auto"/>
            <w:bottom w:val="none" w:sz="0" w:space="0" w:color="auto"/>
            <w:right w:val="none" w:sz="0" w:space="0" w:color="auto"/>
          </w:divBdr>
          <w:divsChild>
            <w:div w:id="286854436">
              <w:marLeft w:val="0"/>
              <w:marRight w:val="0"/>
              <w:marTop w:val="0"/>
              <w:marBottom w:val="0"/>
              <w:divBdr>
                <w:top w:val="none" w:sz="0" w:space="0" w:color="auto"/>
                <w:left w:val="none" w:sz="0" w:space="0" w:color="auto"/>
                <w:bottom w:val="none" w:sz="0" w:space="0" w:color="auto"/>
                <w:right w:val="none" w:sz="0" w:space="0" w:color="auto"/>
              </w:divBdr>
            </w:div>
          </w:divsChild>
        </w:div>
        <w:div w:id="968587460">
          <w:marLeft w:val="0"/>
          <w:marRight w:val="0"/>
          <w:marTop w:val="0"/>
          <w:marBottom w:val="0"/>
          <w:divBdr>
            <w:top w:val="none" w:sz="0" w:space="0" w:color="auto"/>
            <w:left w:val="none" w:sz="0" w:space="0" w:color="auto"/>
            <w:bottom w:val="none" w:sz="0" w:space="0" w:color="auto"/>
            <w:right w:val="none" w:sz="0" w:space="0" w:color="auto"/>
          </w:divBdr>
          <w:divsChild>
            <w:div w:id="2086800873">
              <w:marLeft w:val="0"/>
              <w:marRight w:val="0"/>
              <w:marTop w:val="0"/>
              <w:marBottom w:val="0"/>
              <w:divBdr>
                <w:top w:val="none" w:sz="0" w:space="0" w:color="auto"/>
                <w:left w:val="none" w:sz="0" w:space="0" w:color="auto"/>
                <w:bottom w:val="none" w:sz="0" w:space="0" w:color="auto"/>
                <w:right w:val="none" w:sz="0" w:space="0" w:color="auto"/>
              </w:divBdr>
            </w:div>
          </w:divsChild>
        </w:div>
        <w:div w:id="972948541">
          <w:marLeft w:val="0"/>
          <w:marRight w:val="0"/>
          <w:marTop w:val="0"/>
          <w:marBottom w:val="0"/>
          <w:divBdr>
            <w:top w:val="none" w:sz="0" w:space="0" w:color="auto"/>
            <w:left w:val="none" w:sz="0" w:space="0" w:color="auto"/>
            <w:bottom w:val="none" w:sz="0" w:space="0" w:color="auto"/>
            <w:right w:val="none" w:sz="0" w:space="0" w:color="auto"/>
          </w:divBdr>
          <w:divsChild>
            <w:div w:id="605622415">
              <w:marLeft w:val="0"/>
              <w:marRight w:val="0"/>
              <w:marTop w:val="0"/>
              <w:marBottom w:val="0"/>
              <w:divBdr>
                <w:top w:val="none" w:sz="0" w:space="0" w:color="auto"/>
                <w:left w:val="none" w:sz="0" w:space="0" w:color="auto"/>
                <w:bottom w:val="none" w:sz="0" w:space="0" w:color="auto"/>
                <w:right w:val="none" w:sz="0" w:space="0" w:color="auto"/>
              </w:divBdr>
            </w:div>
          </w:divsChild>
        </w:div>
        <w:div w:id="973023673">
          <w:marLeft w:val="0"/>
          <w:marRight w:val="0"/>
          <w:marTop w:val="0"/>
          <w:marBottom w:val="0"/>
          <w:divBdr>
            <w:top w:val="none" w:sz="0" w:space="0" w:color="auto"/>
            <w:left w:val="none" w:sz="0" w:space="0" w:color="auto"/>
            <w:bottom w:val="none" w:sz="0" w:space="0" w:color="auto"/>
            <w:right w:val="none" w:sz="0" w:space="0" w:color="auto"/>
          </w:divBdr>
          <w:divsChild>
            <w:div w:id="13729068">
              <w:marLeft w:val="0"/>
              <w:marRight w:val="0"/>
              <w:marTop w:val="0"/>
              <w:marBottom w:val="0"/>
              <w:divBdr>
                <w:top w:val="none" w:sz="0" w:space="0" w:color="auto"/>
                <w:left w:val="none" w:sz="0" w:space="0" w:color="auto"/>
                <w:bottom w:val="none" w:sz="0" w:space="0" w:color="auto"/>
                <w:right w:val="none" w:sz="0" w:space="0" w:color="auto"/>
              </w:divBdr>
            </w:div>
          </w:divsChild>
        </w:div>
        <w:div w:id="977760543">
          <w:marLeft w:val="0"/>
          <w:marRight w:val="0"/>
          <w:marTop w:val="0"/>
          <w:marBottom w:val="0"/>
          <w:divBdr>
            <w:top w:val="none" w:sz="0" w:space="0" w:color="auto"/>
            <w:left w:val="none" w:sz="0" w:space="0" w:color="auto"/>
            <w:bottom w:val="none" w:sz="0" w:space="0" w:color="auto"/>
            <w:right w:val="none" w:sz="0" w:space="0" w:color="auto"/>
          </w:divBdr>
          <w:divsChild>
            <w:div w:id="1051658525">
              <w:marLeft w:val="0"/>
              <w:marRight w:val="0"/>
              <w:marTop w:val="0"/>
              <w:marBottom w:val="0"/>
              <w:divBdr>
                <w:top w:val="none" w:sz="0" w:space="0" w:color="auto"/>
                <w:left w:val="none" w:sz="0" w:space="0" w:color="auto"/>
                <w:bottom w:val="none" w:sz="0" w:space="0" w:color="auto"/>
                <w:right w:val="none" w:sz="0" w:space="0" w:color="auto"/>
              </w:divBdr>
            </w:div>
          </w:divsChild>
        </w:div>
        <w:div w:id="991180820">
          <w:marLeft w:val="0"/>
          <w:marRight w:val="0"/>
          <w:marTop w:val="0"/>
          <w:marBottom w:val="0"/>
          <w:divBdr>
            <w:top w:val="none" w:sz="0" w:space="0" w:color="auto"/>
            <w:left w:val="none" w:sz="0" w:space="0" w:color="auto"/>
            <w:bottom w:val="none" w:sz="0" w:space="0" w:color="auto"/>
            <w:right w:val="none" w:sz="0" w:space="0" w:color="auto"/>
          </w:divBdr>
          <w:divsChild>
            <w:div w:id="1045520726">
              <w:marLeft w:val="0"/>
              <w:marRight w:val="0"/>
              <w:marTop w:val="0"/>
              <w:marBottom w:val="0"/>
              <w:divBdr>
                <w:top w:val="none" w:sz="0" w:space="0" w:color="auto"/>
                <w:left w:val="none" w:sz="0" w:space="0" w:color="auto"/>
                <w:bottom w:val="none" w:sz="0" w:space="0" w:color="auto"/>
                <w:right w:val="none" w:sz="0" w:space="0" w:color="auto"/>
              </w:divBdr>
            </w:div>
          </w:divsChild>
        </w:div>
        <w:div w:id="1021929574">
          <w:marLeft w:val="0"/>
          <w:marRight w:val="0"/>
          <w:marTop w:val="0"/>
          <w:marBottom w:val="0"/>
          <w:divBdr>
            <w:top w:val="none" w:sz="0" w:space="0" w:color="auto"/>
            <w:left w:val="none" w:sz="0" w:space="0" w:color="auto"/>
            <w:bottom w:val="none" w:sz="0" w:space="0" w:color="auto"/>
            <w:right w:val="none" w:sz="0" w:space="0" w:color="auto"/>
          </w:divBdr>
          <w:divsChild>
            <w:div w:id="1324621471">
              <w:marLeft w:val="0"/>
              <w:marRight w:val="0"/>
              <w:marTop w:val="0"/>
              <w:marBottom w:val="0"/>
              <w:divBdr>
                <w:top w:val="none" w:sz="0" w:space="0" w:color="auto"/>
                <w:left w:val="none" w:sz="0" w:space="0" w:color="auto"/>
                <w:bottom w:val="none" w:sz="0" w:space="0" w:color="auto"/>
                <w:right w:val="none" w:sz="0" w:space="0" w:color="auto"/>
              </w:divBdr>
            </w:div>
          </w:divsChild>
        </w:div>
        <w:div w:id="1028684033">
          <w:marLeft w:val="0"/>
          <w:marRight w:val="0"/>
          <w:marTop w:val="0"/>
          <w:marBottom w:val="0"/>
          <w:divBdr>
            <w:top w:val="none" w:sz="0" w:space="0" w:color="auto"/>
            <w:left w:val="none" w:sz="0" w:space="0" w:color="auto"/>
            <w:bottom w:val="none" w:sz="0" w:space="0" w:color="auto"/>
            <w:right w:val="none" w:sz="0" w:space="0" w:color="auto"/>
          </w:divBdr>
          <w:divsChild>
            <w:div w:id="1227103569">
              <w:marLeft w:val="0"/>
              <w:marRight w:val="0"/>
              <w:marTop w:val="0"/>
              <w:marBottom w:val="0"/>
              <w:divBdr>
                <w:top w:val="none" w:sz="0" w:space="0" w:color="auto"/>
                <w:left w:val="none" w:sz="0" w:space="0" w:color="auto"/>
                <w:bottom w:val="none" w:sz="0" w:space="0" w:color="auto"/>
                <w:right w:val="none" w:sz="0" w:space="0" w:color="auto"/>
              </w:divBdr>
            </w:div>
          </w:divsChild>
        </w:div>
        <w:div w:id="1050422419">
          <w:marLeft w:val="0"/>
          <w:marRight w:val="0"/>
          <w:marTop w:val="0"/>
          <w:marBottom w:val="0"/>
          <w:divBdr>
            <w:top w:val="none" w:sz="0" w:space="0" w:color="auto"/>
            <w:left w:val="none" w:sz="0" w:space="0" w:color="auto"/>
            <w:bottom w:val="none" w:sz="0" w:space="0" w:color="auto"/>
            <w:right w:val="none" w:sz="0" w:space="0" w:color="auto"/>
          </w:divBdr>
        </w:div>
        <w:div w:id="1065377857">
          <w:marLeft w:val="0"/>
          <w:marRight w:val="0"/>
          <w:marTop w:val="0"/>
          <w:marBottom w:val="0"/>
          <w:divBdr>
            <w:top w:val="none" w:sz="0" w:space="0" w:color="auto"/>
            <w:left w:val="none" w:sz="0" w:space="0" w:color="auto"/>
            <w:bottom w:val="none" w:sz="0" w:space="0" w:color="auto"/>
            <w:right w:val="none" w:sz="0" w:space="0" w:color="auto"/>
          </w:divBdr>
          <w:divsChild>
            <w:div w:id="1294602359">
              <w:marLeft w:val="0"/>
              <w:marRight w:val="0"/>
              <w:marTop w:val="0"/>
              <w:marBottom w:val="0"/>
              <w:divBdr>
                <w:top w:val="none" w:sz="0" w:space="0" w:color="auto"/>
                <w:left w:val="none" w:sz="0" w:space="0" w:color="auto"/>
                <w:bottom w:val="none" w:sz="0" w:space="0" w:color="auto"/>
                <w:right w:val="none" w:sz="0" w:space="0" w:color="auto"/>
              </w:divBdr>
            </w:div>
          </w:divsChild>
        </w:div>
        <w:div w:id="1066807223">
          <w:marLeft w:val="0"/>
          <w:marRight w:val="0"/>
          <w:marTop w:val="0"/>
          <w:marBottom w:val="0"/>
          <w:divBdr>
            <w:top w:val="none" w:sz="0" w:space="0" w:color="auto"/>
            <w:left w:val="none" w:sz="0" w:space="0" w:color="auto"/>
            <w:bottom w:val="none" w:sz="0" w:space="0" w:color="auto"/>
            <w:right w:val="none" w:sz="0" w:space="0" w:color="auto"/>
          </w:divBdr>
          <w:divsChild>
            <w:div w:id="1358893709">
              <w:marLeft w:val="0"/>
              <w:marRight w:val="0"/>
              <w:marTop w:val="0"/>
              <w:marBottom w:val="0"/>
              <w:divBdr>
                <w:top w:val="none" w:sz="0" w:space="0" w:color="auto"/>
                <w:left w:val="none" w:sz="0" w:space="0" w:color="auto"/>
                <w:bottom w:val="none" w:sz="0" w:space="0" w:color="auto"/>
                <w:right w:val="none" w:sz="0" w:space="0" w:color="auto"/>
              </w:divBdr>
            </w:div>
          </w:divsChild>
        </w:div>
        <w:div w:id="1071461591">
          <w:marLeft w:val="0"/>
          <w:marRight w:val="0"/>
          <w:marTop w:val="0"/>
          <w:marBottom w:val="0"/>
          <w:divBdr>
            <w:top w:val="none" w:sz="0" w:space="0" w:color="auto"/>
            <w:left w:val="none" w:sz="0" w:space="0" w:color="auto"/>
            <w:bottom w:val="none" w:sz="0" w:space="0" w:color="auto"/>
            <w:right w:val="none" w:sz="0" w:space="0" w:color="auto"/>
          </w:divBdr>
          <w:divsChild>
            <w:div w:id="1962570461">
              <w:marLeft w:val="0"/>
              <w:marRight w:val="0"/>
              <w:marTop w:val="0"/>
              <w:marBottom w:val="0"/>
              <w:divBdr>
                <w:top w:val="none" w:sz="0" w:space="0" w:color="auto"/>
                <w:left w:val="none" w:sz="0" w:space="0" w:color="auto"/>
                <w:bottom w:val="none" w:sz="0" w:space="0" w:color="auto"/>
                <w:right w:val="none" w:sz="0" w:space="0" w:color="auto"/>
              </w:divBdr>
            </w:div>
          </w:divsChild>
        </w:div>
        <w:div w:id="1098792027">
          <w:marLeft w:val="0"/>
          <w:marRight w:val="0"/>
          <w:marTop w:val="0"/>
          <w:marBottom w:val="0"/>
          <w:divBdr>
            <w:top w:val="none" w:sz="0" w:space="0" w:color="auto"/>
            <w:left w:val="none" w:sz="0" w:space="0" w:color="auto"/>
            <w:bottom w:val="none" w:sz="0" w:space="0" w:color="auto"/>
            <w:right w:val="none" w:sz="0" w:space="0" w:color="auto"/>
          </w:divBdr>
          <w:divsChild>
            <w:div w:id="1438868482">
              <w:marLeft w:val="0"/>
              <w:marRight w:val="0"/>
              <w:marTop w:val="0"/>
              <w:marBottom w:val="0"/>
              <w:divBdr>
                <w:top w:val="none" w:sz="0" w:space="0" w:color="auto"/>
                <w:left w:val="none" w:sz="0" w:space="0" w:color="auto"/>
                <w:bottom w:val="none" w:sz="0" w:space="0" w:color="auto"/>
                <w:right w:val="none" w:sz="0" w:space="0" w:color="auto"/>
              </w:divBdr>
              <w:divsChild>
                <w:div w:id="1045593839">
                  <w:marLeft w:val="0"/>
                  <w:marRight w:val="0"/>
                  <w:marTop w:val="0"/>
                  <w:marBottom w:val="0"/>
                  <w:divBdr>
                    <w:top w:val="none" w:sz="0" w:space="0" w:color="auto"/>
                    <w:left w:val="none" w:sz="0" w:space="0" w:color="auto"/>
                    <w:bottom w:val="none" w:sz="0" w:space="0" w:color="auto"/>
                    <w:right w:val="none" w:sz="0" w:space="0" w:color="auto"/>
                  </w:divBdr>
                  <w:divsChild>
                    <w:div w:id="66074476">
                      <w:marLeft w:val="0"/>
                      <w:marRight w:val="0"/>
                      <w:marTop w:val="0"/>
                      <w:marBottom w:val="0"/>
                      <w:divBdr>
                        <w:top w:val="none" w:sz="0" w:space="0" w:color="auto"/>
                        <w:left w:val="none" w:sz="0" w:space="0" w:color="auto"/>
                        <w:bottom w:val="none" w:sz="0" w:space="0" w:color="auto"/>
                        <w:right w:val="none" w:sz="0" w:space="0" w:color="auto"/>
                      </w:divBdr>
                    </w:div>
                    <w:div w:id="265965795">
                      <w:marLeft w:val="0"/>
                      <w:marRight w:val="0"/>
                      <w:marTop w:val="0"/>
                      <w:marBottom w:val="0"/>
                      <w:divBdr>
                        <w:top w:val="none" w:sz="0" w:space="0" w:color="auto"/>
                        <w:left w:val="none" w:sz="0" w:space="0" w:color="auto"/>
                        <w:bottom w:val="none" w:sz="0" w:space="0" w:color="auto"/>
                        <w:right w:val="none" w:sz="0" w:space="0" w:color="auto"/>
                      </w:divBdr>
                    </w:div>
                    <w:div w:id="466120878">
                      <w:marLeft w:val="0"/>
                      <w:marRight w:val="0"/>
                      <w:marTop w:val="0"/>
                      <w:marBottom w:val="0"/>
                      <w:divBdr>
                        <w:top w:val="none" w:sz="0" w:space="0" w:color="auto"/>
                        <w:left w:val="none" w:sz="0" w:space="0" w:color="auto"/>
                        <w:bottom w:val="none" w:sz="0" w:space="0" w:color="auto"/>
                        <w:right w:val="none" w:sz="0" w:space="0" w:color="auto"/>
                      </w:divBdr>
                    </w:div>
                    <w:div w:id="490410004">
                      <w:marLeft w:val="0"/>
                      <w:marRight w:val="0"/>
                      <w:marTop w:val="0"/>
                      <w:marBottom w:val="0"/>
                      <w:divBdr>
                        <w:top w:val="none" w:sz="0" w:space="0" w:color="auto"/>
                        <w:left w:val="none" w:sz="0" w:space="0" w:color="auto"/>
                        <w:bottom w:val="none" w:sz="0" w:space="0" w:color="auto"/>
                        <w:right w:val="none" w:sz="0" w:space="0" w:color="auto"/>
                      </w:divBdr>
                    </w:div>
                    <w:div w:id="946425028">
                      <w:marLeft w:val="0"/>
                      <w:marRight w:val="0"/>
                      <w:marTop w:val="0"/>
                      <w:marBottom w:val="0"/>
                      <w:divBdr>
                        <w:top w:val="none" w:sz="0" w:space="0" w:color="auto"/>
                        <w:left w:val="none" w:sz="0" w:space="0" w:color="auto"/>
                        <w:bottom w:val="none" w:sz="0" w:space="0" w:color="auto"/>
                        <w:right w:val="none" w:sz="0" w:space="0" w:color="auto"/>
                      </w:divBdr>
                    </w:div>
                    <w:div w:id="947197800">
                      <w:marLeft w:val="0"/>
                      <w:marRight w:val="0"/>
                      <w:marTop w:val="0"/>
                      <w:marBottom w:val="0"/>
                      <w:divBdr>
                        <w:top w:val="none" w:sz="0" w:space="0" w:color="auto"/>
                        <w:left w:val="none" w:sz="0" w:space="0" w:color="auto"/>
                        <w:bottom w:val="none" w:sz="0" w:space="0" w:color="auto"/>
                        <w:right w:val="none" w:sz="0" w:space="0" w:color="auto"/>
                      </w:divBdr>
                    </w:div>
                    <w:div w:id="1170755670">
                      <w:marLeft w:val="0"/>
                      <w:marRight w:val="0"/>
                      <w:marTop w:val="0"/>
                      <w:marBottom w:val="0"/>
                      <w:divBdr>
                        <w:top w:val="none" w:sz="0" w:space="0" w:color="auto"/>
                        <w:left w:val="none" w:sz="0" w:space="0" w:color="auto"/>
                        <w:bottom w:val="none" w:sz="0" w:space="0" w:color="auto"/>
                        <w:right w:val="none" w:sz="0" w:space="0" w:color="auto"/>
                      </w:divBdr>
                    </w:div>
                    <w:div w:id="1341588892">
                      <w:marLeft w:val="0"/>
                      <w:marRight w:val="0"/>
                      <w:marTop w:val="0"/>
                      <w:marBottom w:val="0"/>
                      <w:divBdr>
                        <w:top w:val="none" w:sz="0" w:space="0" w:color="auto"/>
                        <w:left w:val="none" w:sz="0" w:space="0" w:color="auto"/>
                        <w:bottom w:val="none" w:sz="0" w:space="0" w:color="auto"/>
                        <w:right w:val="none" w:sz="0" w:space="0" w:color="auto"/>
                      </w:divBdr>
                    </w:div>
                    <w:div w:id="1485513860">
                      <w:marLeft w:val="0"/>
                      <w:marRight w:val="0"/>
                      <w:marTop w:val="0"/>
                      <w:marBottom w:val="0"/>
                      <w:divBdr>
                        <w:top w:val="none" w:sz="0" w:space="0" w:color="auto"/>
                        <w:left w:val="none" w:sz="0" w:space="0" w:color="auto"/>
                        <w:bottom w:val="none" w:sz="0" w:space="0" w:color="auto"/>
                        <w:right w:val="none" w:sz="0" w:space="0" w:color="auto"/>
                      </w:divBdr>
                    </w:div>
                    <w:div w:id="1638611669">
                      <w:marLeft w:val="0"/>
                      <w:marRight w:val="0"/>
                      <w:marTop w:val="0"/>
                      <w:marBottom w:val="0"/>
                      <w:divBdr>
                        <w:top w:val="none" w:sz="0" w:space="0" w:color="auto"/>
                        <w:left w:val="none" w:sz="0" w:space="0" w:color="auto"/>
                        <w:bottom w:val="none" w:sz="0" w:space="0" w:color="auto"/>
                        <w:right w:val="none" w:sz="0" w:space="0" w:color="auto"/>
                      </w:divBdr>
                    </w:div>
                    <w:div w:id="1881621818">
                      <w:marLeft w:val="0"/>
                      <w:marRight w:val="0"/>
                      <w:marTop w:val="0"/>
                      <w:marBottom w:val="0"/>
                      <w:divBdr>
                        <w:top w:val="none" w:sz="0" w:space="0" w:color="auto"/>
                        <w:left w:val="none" w:sz="0" w:space="0" w:color="auto"/>
                        <w:bottom w:val="none" w:sz="0" w:space="0" w:color="auto"/>
                        <w:right w:val="none" w:sz="0" w:space="0" w:color="auto"/>
                      </w:divBdr>
                    </w:div>
                    <w:div w:id="206236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277920">
          <w:marLeft w:val="0"/>
          <w:marRight w:val="0"/>
          <w:marTop w:val="0"/>
          <w:marBottom w:val="0"/>
          <w:divBdr>
            <w:top w:val="none" w:sz="0" w:space="0" w:color="auto"/>
            <w:left w:val="none" w:sz="0" w:space="0" w:color="auto"/>
            <w:bottom w:val="none" w:sz="0" w:space="0" w:color="auto"/>
            <w:right w:val="none" w:sz="0" w:space="0" w:color="auto"/>
          </w:divBdr>
          <w:divsChild>
            <w:div w:id="300231201">
              <w:marLeft w:val="0"/>
              <w:marRight w:val="0"/>
              <w:marTop w:val="0"/>
              <w:marBottom w:val="0"/>
              <w:divBdr>
                <w:top w:val="none" w:sz="0" w:space="0" w:color="auto"/>
                <w:left w:val="none" w:sz="0" w:space="0" w:color="auto"/>
                <w:bottom w:val="none" w:sz="0" w:space="0" w:color="auto"/>
                <w:right w:val="none" w:sz="0" w:space="0" w:color="auto"/>
              </w:divBdr>
            </w:div>
          </w:divsChild>
        </w:div>
        <w:div w:id="1190678996">
          <w:marLeft w:val="0"/>
          <w:marRight w:val="0"/>
          <w:marTop w:val="0"/>
          <w:marBottom w:val="0"/>
          <w:divBdr>
            <w:top w:val="none" w:sz="0" w:space="0" w:color="auto"/>
            <w:left w:val="none" w:sz="0" w:space="0" w:color="auto"/>
            <w:bottom w:val="none" w:sz="0" w:space="0" w:color="auto"/>
            <w:right w:val="none" w:sz="0" w:space="0" w:color="auto"/>
          </w:divBdr>
        </w:div>
        <w:div w:id="1194197189">
          <w:marLeft w:val="0"/>
          <w:marRight w:val="0"/>
          <w:marTop w:val="0"/>
          <w:marBottom w:val="0"/>
          <w:divBdr>
            <w:top w:val="none" w:sz="0" w:space="0" w:color="auto"/>
            <w:left w:val="none" w:sz="0" w:space="0" w:color="auto"/>
            <w:bottom w:val="none" w:sz="0" w:space="0" w:color="auto"/>
            <w:right w:val="none" w:sz="0" w:space="0" w:color="auto"/>
          </w:divBdr>
          <w:divsChild>
            <w:div w:id="1081172197">
              <w:marLeft w:val="0"/>
              <w:marRight w:val="0"/>
              <w:marTop w:val="0"/>
              <w:marBottom w:val="0"/>
              <w:divBdr>
                <w:top w:val="none" w:sz="0" w:space="0" w:color="auto"/>
                <w:left w:val="none" w:sz="0" w:space="0" w:color="auto"/>
                <w:bottom w:val="none" w:sz="0" w:space="0" w:color="auto"/>
                <w:right w:val="none" w:sz="0" w:space="0" w:color="auto"/>
              </w:divBdr>
            </w:div>
          </w:divsChild>
        </w:div>
        <w:div w:id="1218198390">
          <w:marLeft w:val="0"/>
          <w:marRight w:val="0"/>
          <w:marTop w:val="0"/>
          <w:marBottom w:val="0"/>
          <w:divBdr>
            <w:top w:val="none" w:sz="0" w:space="0" w:color="auto"/>
            <w:left w:val="none" w:sz="0" w:space="0" w:color="auto"/>
            <w:bottom w:val="none" w:sz="0" w:space="0" w:color="auto"/>
            <w:right w:val="none" w:sz="0" w:space="0" w:color="auto"/>
          </w:divBdr>
          <w:divsChild>
            <w:div w:id="1892838403">
              <w:marLeft w:val="0"/>
              <w:marRight w:val="0"/>
              <w:marTop w:val="0"/>
              <w:marBottom w:val="0"/>
              <w:divBdr>
                <w:top w:val="none" w:sz="0" w:space="0" w:color="auto"/>
                <w:left w:val="none" w:sz="0" w:space="0" w:color="auto"/>
                <w:bottom w:val="none" w:sz="0" w:space="0" w:color="auto"/>
                <w:right w:val="none" w:sz="0" w:space="0" w:color="auto"/>
              </w:divBdr>
            </w:div>
          </w:divsChild>
        </w:div>
        <w:div w:id="1269463128">
          <w:marLeft w:val="0"/>
          <w:marRight w:val="0"/>
          <w:marTop w:val="0"/>
          <w:marBottom w:val="0"/>
          <w:divBdr>
            <w:top w:val="none" w:sz="0" w:space="0" w:color="auto"/>
            <w:left w:val="none" w:sz="0" w:space="0" w:color="auto"/>
            <w:bottom w:val="none" w:sz="0" w:space="0" w:color="auto"/>
            <w:right w:val="none" w:sz="0" w:space="0" w:color="auto"/>
          </w:divBdr>
          <w:divsChild>
            <w:div w:id="31467982">
              <w:marLeft w:val="0"/>
              <w:marRight w:val="0"/>
              <w:marTop w:val="0"/>
              <w:marBottom w:val="0"/>
              <w:divBdr>
                <w:top w:val="none" w:sz="0" w:space="0" w:color="auto"/>
                <w:left w:val="none" w:sz="0" w:space="0" w:color="auto"/>
                <w:bottom w:val="none" w:sz="0" w:space="0" w:color="auto"/>
                <w:right w:val="none" w:sz="0" w:space="0" w:color="auto"/>
              </w:divBdr>
            </w:div>
          </w:divsChild>
        </w:div>
        <w:div w:id="1277908758">
          <w:marLeft w:val="0"/>
          <w:marRight w:val="0"/>
          <w:marTop w:val="0"/>
          <w:marBottom w:val="0"/>
          <w:divBdr>
            <w:top w:val="none" w:sz="0" w:space="0" w:color="auto"/>
            <w:left w:val="none" w:sz="0" w:space="0" w:color="auto"/>
            <w:bottom w:val="none" w:sz="0" w:space="0" w:color="auto"/>
            <w:right w:val="none" w:sz="0" w:space="0" w:color="auto"/>
          </w:divBdr>
        </w:div>
        <w:div w:id="1280604888">
          <w:marLeft w:val="0"/>
          <w:marRight w:val="0"/>
          <w:marTop w:val="0"/>
          <w:marBottom w:val="0"/>
          <w:divBdr>
            <w:top w:val="none" w:sz="0" w:space="0" w:color="auto"/>
            <w:left w:val="none" w:sz="0" w:space="0" w:color="auto"/>
            <w:bottom w:val="none" w:sz="0" w:space="0" w:color="auto"/>
            <w:right w:val="none" w:sz="0" w:space="0" w:color="auto"/>
          </w:divBdr>
          <w:divsChild>
            <w:div w:id="413015040">
              <w:marLeft w:val="0"/>
              <w:marRight w:val="0"/>
              <w:marTop w:val="0"/>
              <w:marBottom w:val="0"/>
              <w:divBdr>
                <w:top w:val="none" w:sz="0" w:space="0" w:color="auto"/>
                <w:left w:val="none" w:sz="0" w:space="0" w:color="auto"/>
                <w:bottom w:val="none" w:sz="0" w:space="0" w:color="auto"/>
                <w:right w:val="none" w:sz="0" w:space="0" w:color="auto"/>
              </w:divBdr>
            </w:div>
          </w:divsChild>
        </w:div>
        <w:div w:id="1283000831">
          <w:marLeft w:val="0"/>
          <w:marRight w:val="0"/>
          <w:marTop w:val="0"/>
          <w:marBottom w:val="0"/>
          <w:divBdr>
            <w:top w:val="none" w:sz="0" w:space="0" w:color="auto"/>
            <w:left w:val="none" w:sz="0" w:space="0" w:color="auto"/>
            <w:bottom w:val="none" w:sz="0" w:space="0" w:color="auto"/>
            <w:right w:val="none" w:sz="0" w:space="0" w:color="auto"/>
          </w:divBdr>
          <w:divsChild>
            <w:div w:id="131489133">
              <w:marLeft w:val="0"/>
              <w:marRight w:val="0"/>
              <w:marTop w:val="0"/>
              <w:marBottom w:val="0"/>
              <w:divBdr>
                <w:top w:val="none" w:sz="0" w:space="0" w:color="auto"/>
                <w:left w:val="none" w:sz="0" w:space="0" w:color="auto"/>
                <w:bottom w:val="none" w:sz="0" w:space="0" w:color="auto"/>
                <w:right w:val="none" w:sz="0" w:space="0" w:color="auto"/>
              </w:divBdr>
            </w:div>
          </w:divsChild>
        </w:div>
        <w:div w:id="1346715541">
          <w:marLeft w:val="0"/>
          <w:marRight w:val="0"/>
          <w:marTop w:val="0"/>
          <w:marBottom w:val="0"/>
          <w:divBdr>
            <w:top w:val="none" w:sz="0" w:space="0" w:color="auto"/>
            <w:left w:val="none" w:sz="0" w:space="0" w:color="auto"/>
            <w:bottom w:val="none" w:sz="0" w:space="0" w:color="auto"/>
            <w:right w:val="none" w:sz="0" w:space="0" w:color="auto"/>
          </w:divBdr>
        </w:div>
        <w:div w:id="1351569617">
          <w:marLeft w:val="0"/>
          <w:marRight w:val="0"/>
          <w:marTop w:val="0"/>
          <w:marBottom w:val="0"/>
          <w:divBdr>
            <w:top w:val="none" w:sz="0" w:space="0" w:color="auto"/>
            <w:left w:val="none" w:sz="0" w:space="0" w:color="auto"/>
            <w:bottom w:val="none" w:sz="0" w:space="0" w:color="auto"/>
            <w:right w:val="none" w:sz="0" w:space="0" w:color="auto"/>
          </w:divBdr>
          <w:divsChild>
            <w:div w:id="1988050944">
              <w:marLeft w:val="0"/>
              <w:marRight w:val="0"/>
              <w:marTop w:val="0"/>
              <w:marBottom w:val="0"/>
              <w:divBdr>
                <w:top w:val="none" w:sz="0" w:space="0" w:color="auto"/>
                <w:left w:val="none" w:sz="0" w:space="0" w:color="auto"/>
                <w:bottom w:val="none" w:sz="0" w:space="0" w:color="auto"/>
                <w:right w:val="none" w:sz="0" w:space="0" w:color="auto"/>
              </w:divBdr>
            </w:div>
          </w:divsChild>
        </w:div>
        <w:div w:id="1351758265">
          <w:marLeft w:val="0"/>
          <w:marRight w:val="0"/>
          <w:marTop w:val="0"/>
          <w:marBottom w:val="0"/>
          <w:divBdr>
            <w:top w:val="none" w:sz="0" w:space="0" w:color="auto"/>
            <w:left w:val="none" w:sz="0" w:space="0" w:color="auto"/>
            <w:bottom w:val="none" w:sz="0" w:space="0" w:color="auto"/>
            <w:right w:val="none" w:sz="0" w:space="0" w:color="auto"/>
          </w:divBdr>
          <w:divsChild>
            <w:div w:id="1314869039">
              <w:marLeft w:val="0"/>
              <w:marRight w:val="0"/>
              <w:marTop w:val="0"/>
              <w:marBottom w:val="0"/>
              <w:divBdr>
                <w:top w:val="none" w:sz="0" w:space="0" w:color="auto"/>
                <w:left w:val="none" w:sz="0" w:space="0" w:color="auto"/>
                <w:bottom w:val="none" w:sz="0" w:space="0" w:color="auto"/>
                <w:right w:val="none" w:sz="0" w:space="0" w:color="auto"/>
              </w:divBdr>
            </w:div>
          </w:divsChild>
        </w:div>
        <w:div w:id="1358193989">
          <w:marLeft w:val="0"/>
          <w:marRight w:val="0"/>
          <w:marTop w:val="0"/>
          <w:marBottom w:val="0"/>
          <w:divBdr>
            <w:top w:val="none" w:sz="0" w:space="0" w:color="auto"/>
            <w:left w:val="none" w:sz="0" w:space="0" w:color="auto"/>
            <w:bottom w:val="none" w:sz="0" w:space="0" w:color="auto"/>
            <w:right w:val="none" w:sz="0" w:space="0" w:color="auto"/>
          </w:divBdr>
          <w:divsChild>
            <w:div w:id="226040853">
              <w:marLeft w:val="0"/>
              <w:marRight w:val="0"/>
              <w:marTop w:val="0"/>
              <w:marBottom w:val="0"/>
              <w:divBdr>
                <w:top w:val="none" w:sz="0" w:space="0" w:color="auto"/>
                <w:left w:val="none" w:sz="0" w:space="0" w:color="auto"/>
                <w:bottom w:val="none" w:sz="0" w:space="0" w:color="auto"/>
                <w:right w:val="none" w:sz="0" w:space="0" w:color="auto"/>
              </w:divBdr>
            </w:div>
          </w:divsChild>
        </w:div>
        <w:div w:id="1369793999">
          <w:marLeft w:val="0"/>
          <w:marRight w:val="0"/>
          <w:marTop w:val="0"/>
          <w:marBottom w:val="0"/>
          <w:divBdr>
            <w:top w:val="none" w:sz="0" w:space="0" w:color="auto"/>
            <w:left w:val="none" w:sz="0" w:space="0" w:color="auto"/>
            <w:bottom w:val="none" w:sz="0" w:space="0" w:color="auto"/>
            <w:right w:val="none" w:sz="0" w:space="0" w:color="auto"/>
          </w:divBdr>
          <w:divsChild>
            <w:div w:id="884877367">
              <w:marLeft w:val="0"/>
              <w:marRight w:val="0"/>
              <w:marTop w:val="0"/>
              <w:marBottom w:val="0"/>
              <w:divBdr>
                <w:top w:val="none" w:sz="0" w:space="0" w:color="auto"/>
                <w:left w:val="none" w:sz="0" w:space="0" w:color="auto"/>
                <w:bottom w:val="none" w:sz="0" w:space="0" w:color="auto"/>
                <w:right w:val="none" w:sz="0" w:space="0" w:color="auto"/>
              </w:divBdr>
            </w:div>
          </w:divsChild>
        </w:div>
        <w:div w:id="1370842270">
          <w:marLeft w:val="0"/>
          <w:marRight w:val="0"/>
          <w:marTop w:val="0"/>
          <w:marBottom w:val="0"/>
          <w:divBdr>
            <w:top w:val="none" w:sz="0" w:space="0" w:color="auto"/>
            <w:left w:val="none" w:sz="0" w:space="0" w:color="auto"/>
            <w:bottom w:val="none" w:sz="0" w:space="0" w:color="auto"/>
            <w:right w:val="none" w:sz="0" w:space="0" w:color="auto"/>
          </w:divBdr>
          <w:divsChild>
            <w:div w:id="720246184">
              <w:marLeft w:val="0"/>
              <w:marRight w:val="0"/>
              <w:marTop w:val="0"/>
              <w:marBottom w:val="0"/>
              <w:divBdr>
                <w:top w:val="none" w:sz="0" w:space="0" w:color="auto"/>
                <w:left w:val="none" w:sz="0" w:space="0" w:color="auto"/>
                <w:bottom w:val="none" w:sz="0" w:space="0" w:color="auto"/>
                <w:right w:val="none" w:sz="0" w:space="0" w:color="auto"/>
              </w:divBdr>
            </w:div>
          </w:divsChild>
        </w:div>
        <w:div w:id="1373770786">
          <w:marLeft w:val="0"/>
          <w:marRight w:val="0"/>
          <w:marTop w:val="0"/>
          <w:marBottom w:val="0"/>
          <w:divBdr>
            <w:top w:val="none" w:sz="0" w:space="0" w:color="auto"/>
            <w:left w:val="none" w:sz="0" w:space="0" w:color="auto"/>
            <w:bottom w:val="none" w:sz="0" w:space="0" w:color="auto"/>
            <w:right w:val="none" w:sz="0" w:space="0" w:color="auto"/>
          </w:divBdr>
          <w:divsChild>
            <w:div w:id="812285206">
              <w:marLeft w:val="0"/>
              <w:marRight w:val="0"/>
              <w:marTop w:val="0"/>
              <w:marBottom w:val="0"/>
              <w:divBdr>
                <w:top w:val="none" w:sz="0" w:space="0" w:color="auto"/>
                <w:left w:val="none" w:sz="0" w:space="0" w:color="auto"/>
                <w:bottom w:val="none" w:sz="0" w:space="0" w:color="auto"/>
                <w:right w:val="none" w:sz="0" w:space="0" w:color="auto"/>
              </w:divBdr>
            </w:div>
          </w:divsChild>
        </w:div>
        <w:div w:id="1423331938">
          <w:marLeft w:val="0"/>
          <w:marRight w:val="0"/>
          <w:marTop w:val="0"/>
          <w:marBottom w:val="0"/>
          <w:divBdr>
            <w:top w:val="none" w:sz="0" w:space="0" w:color="auto"/>
            <w:left w:val="none" w:sz="0" w:space="0" w:color="auto"/>
            <w:bottom w:val="none" w:sz="0" w:space="0" w:color="auto"/>
            <w:right w:val="none" w:sz="0" w:space="0" w:color="auto"/>
          </w:divBdr>
          <w:divsChild>
            <w:div w:id="166947039">
              <w:marLeft w:val="0"/>
              <w:marRight w:val="0"/>
              <w:marTop w:val="0"/>
              <w:marBottom w:val="0"/>
              <w:divBdr>
                <w:top w:val="none" w:sz="0" w:space="0" w:color="auto"/>
                <w:left w:val="none" w:sz="0" w:space="0" w:color="auto"/>
                <w:bottom w:val="none" w:sz="0" w:space="0" w:color="auto"/>
                <w:right w:val="none" w:sz="0" w:space="0" w:color="auto"/>
              </w:divBdr>
            </w:div>
          </w:divsChild>
        </w:div>
        <w:div w:id="1428385728">
          <w:marLeft w:val="0"/>
          <w:marRight w:val="0"/>
          <w:marTop w:val="0"/>
          <w:marBottom w:val="0"/>
          <w:divBdr>
            <w:top w:val="none" w:sz="0" w:space="0" w:color="auto"/>
            <w:left w:val="none" w:sz="0" w:space="0" w:color="auto"/>
            <w:bottom w:val="none" w:sz="0" w:space="0" w:color="auto"/>
            <w:right w:val="none" w:sz="0" w:space="0" w:color="auto"/>
          </w:divBdr>
          <w:divsChild>
            <w:div w:id="379742394">
              <w:marLeft w:val="0"/>
              <w:marRight w:val="0"/>
              <w:marTop w:val="0"/>
              <w:marBottom w:val="0"/>
              <w:divBdr>
                <w:top w:val="none" w:sz="0" w:space="0" w:color="auto"/>
                <w:left w:val="none" w:sz="0" w:space="0" w:color="auto"/>
                <w:bottom w:val="none" w:sz="0" w:space="0" w:color="auto"/>
                <w:right w:val="none" w:sz="0" w:space="0" w:color="auto"/>
              </w:divBdr>
            </w:div>
          </w:divsChild>
        </w:div>
        <w:div w:id="1431513681">
          <w:marLeft w:val="0"/>
          <w:marRight w:val="0"/>
          <w:marTop w:val="0"/>
          <w:marBottom w:val="0"/>
          <w:divBdr>
            <w:top w:val="none" w:sz="0" w:space="0" w:color="auto"/>
            <w:left w:val="none" w:sz="0" w:space="0" w:color="auto"/>
            <w:bottom w:val="none" w:sz="0" w:space="0" w:color="auto"/>
            <w:right w:val="none" w:sz="0" w:space="0" w:color="auto"/>
          </w:divBdr>
        </w:div>
        <w:div w:id="1433279977">
          <w:marLeft w:val="0"/>
          <w:marRight w:val="0"/>
          <w:marTop w:val="0"/>
          <w:marBottom w:val="0"/>
          <w:divBdr>
            <w:top w:val="none" w:sz="0" w:space="0" w:color="auto"/>
            <w:left w:val="none" w:sz="0" w:space="0" w:color="auto"/>
            <w:bottom w:val="none" w:sz="0" w:space="0" w:color="auto"/>
            <w:right w:val="none" w:sz="0" w:space="0" w:color="auto"/>
          </w:divBdr>
          <w:divsChild>
            <w:div w:id="1041176416">
              <w:marLeft w:val="0"/>
              <w:marRight w:val="0"/>
              <w:marTop w:val="0"/>
              <w:marBottom w:val="0"/>
              <w:divBdr>
                <w:top w:val="none" w:sz="0" w:space="0" w:color="auto"/>
                <w:left w:val="none" w:sz="0" w:space="0" w:color="auto"/>
                <w:bottom w:val="none" w:sz="0" w:space="0" w:color="auto"/>
                <w:right w:val="none" w:sz="0" w:space="0" w:color="auto"/>
              </w:divBdr>
            </w:div>
          </w:divsChild>
        </w:div>
        <w:div w:id="1438528436">
          <w:marLeft w:val="0"/>
          <w:marRight w:val="0"/>
          <w:marTop w:val="0"/>
          <w:marBottom w:val="0"/>
          <w:divBdr>
            <w:top w:val="none" w:sz="0" w:space="0" w:color="auto"/>
            <w:left w:val="none" w:sz="0" w:space="0" w:color="auto"/>
            <w:bottom w:val="none" w:sz="0" w:space="0" w:color="auto"/>
            <w:right w:val="none" w:sz="0" w:space="0" w:color="auto"/>
          </w:divBdr>
          <w:divsChild>
            <w:div w:id="1053382481">
              <w:marLeft w:val="0"/>
              <w:marRight w:val="0"/>
              <w:marTop w:val="0"/>
              <w:marBottom w:val="0"/>
              <w:divBdr>
                <w:top w:val="none" w:sz="0" w:space="0" w:color="auto"/>
                <w:left w:val="none" w:sz="0" w:space="0" w:color="auto"/>
                <w:bottom w:val="none" w:sz="0" w:space="0" w:color="auto"/>
                <w:right w:val="none" w:sz="0" w:space="0" w:color="auto"/>
              </w:divBdr>
            </w:div>
          </w:divsChild>
        </w:div>
        <w:div w:id="1470899473">
          <w:marLeft w:val="0"/>
          <w:marRight w:val="0"/>
          <w:marTop w:val="0"/>
          <w:marBottom w:val="0"/>
          <w:divBdr>
            <w:top w:val="none" w:sz="0" w:space="0" w:color="auto"/>
            <w:left w:val="none" w:sz="0" w:space="0" w:color="auto"/>
            <w:bottom w:val="none" w:sz="0" w:space="0" w:color="auto"/>
            <w:right w:val="none" w:sz="0" w:space="0" w:color="auto"/>
          </w:divBdr>
          <w:divsChild>
            <w:div w:id="652607634">
              <w:marLeft w:val="0"/>
              <w:marRight w:val="0"/>
              <w:marTop w:val="0"/>
              <w:marBottom w:val="0"/>
              <w:divBdr>
                <w:top w:val="none" w:sz="0" w:space="0" w:color="auto"/>
                <w:left w:val="none" w:sz="0" w:space="0" w:color="auto"/>
                <w:bottom w:val="none" w:sz="0" w:space="0" w:color="auto"/>
                <w:right w:val="none" w:sz="0" w:space="0" w:color="auto"/>
              </w:divBdr>
            </w:div>
          </w:divsChild>
        </w:div>
        <w:div w:id="1481073725">
          <w:marLeft w:val="0"/>
          <w:marRight w:val="0"/>
          <w:marTop w:val="0"/>
          <w:marBottom w:val="0"/>
          <w:divBdr>
            <w:top w:val="none" w:sz="0" w:space="0" w:color="auto"/>
            <w:left w:val="none" w:sz="0" w:space="0" w:color="auto"/>
            <w:bottom w:val="none" w:sz="0" w:space="0" w:color="auto"/>
            <w:right w:val="none" w:sz="0" w:space="0" w:color="auto"/>
          </w:divBdr>
        </w:div>
        <w:div w:id="1488394905">
          <w:marLeft w:val="0"/>
          <w:marRight w:val="0"/>
          <w:marTop w:val="0"/>
          <w:marBottom w:val="0"/>
          <w:divBdr>
            <w:top w:val="none" w:sz="0" w:space="0" w:color="auto"/>
            <w:left w:val="none" w:sz="0" w:space="0" w:color="auto"/>
            <w:bottom w:val="none" w:sz="0" w:space="0" w:color="auto"/>
            <w:right w:val="none" w:sz="0" w:space="0" w:color="auto"/>
          </w:divBdr>
          <w:divsChild>
            <w:div w:id="2019648585">
              <w:marLeft w:val="0"/>
              <w:marRight w:val="0"/>
              <w:marTop w:val="0"/>
              <w:marBottom w:val="0"/>
              <w:divBdr>
                <w:top w:val="none" w:sz="0" w:space="0" w:color="auto"/>
                <w:left w:val="none" w:sz="0" w:space="0" w:color="auto"/>
                <w:bottom w:val="none" w:sz="0" w:space="0" w:color="auto"/>
                <w:right w:val="none" w:sz="0" w:space="0" w:color="auto"/>
              </w:divBdr>
            </w:div>
          </w:divsChild>
        </w:div>
        <w:div w:id="1493138444">
          <w:marLeft w:val="0"/>
          <w:marRight w:val="0"/>
          <w:marTop w:val="0"/>
          <w:marBottom w:val="0"/>
          <w:divBdr>
            <w:top w:val="none" w:sz="0" w:space="0" w:color="auto"/>
            <w:left w:val="none" w:sz="0" w:space="0" w:color="auto"/>
            <w:bottom w:val="none" w:sz="0" w:space="0" w:color="auto"/>
            <w:right w:val="none" w:sz="0" w:space="0" w:color="auto"/>
          </w:divBdr>
        </w:div>
        <w:div w:id="1499348761">
          <w:marLeft w:val="0"/>
          <w:marRight w:val="0"/>
          <w:marTop w:val="0"/>
          <w:marBottom w:val="0"/>
          <w:divBdr>
            <w:top w:val="none" w:sz="0" w:space="0" w:color="auto"/>
            <w:left w:val="none" w:sz="0" w:space="0" w:color="auto"/>
            <w:bottom w:val="none" w:sz="0" w:space="0" w:color="auto"/>
            <w:right w:val="none" w:sz="0" w:space="0" w:color="auto"/>
          </w:divBdr>
          <w:divsChild>
            <w:div w:id="1384986383">
              <w:marLeft w:val="0"/>
              <w:marRight w:val="0"/>
              <w:marTop w:val="0"/>
              <w:marBottom w:val="0"/>
              <w:divBdr>
                <w:top w:val="none" w:sz="0" w:space="0" w:color="auto"/>
                <w:left w:val="none" w:sz="0" w:space="0" w:color="auto"/>
                <w:bottom w:val="none" w:sz="0" w:space="0" w:color="auto"/>
                <w:right w:val="none" w:sz="0" w:space="0" w:color="auto"/>
              </w:divBdr>
            </w:div>
          </w:divsChild>
        </w:div>
        <w:div w:id="1512453851">
          <w:marLeft w:val="0"/>
          <w:marRight w:val="0"/>
          <w:marTop w:val="0"/>
          <w:marBottom w:val="0"/>
          <w:divBdr>
            <w:top w:val="none" w:sz="0" w:space="0" w:color="auto"/>
            <w:left w:val="none" w:sz="0" w:space="0" w:color="auto"/>
            <w:bottom w:val="none" w:sz="0" w:space="0" w:color="auto"/>
            <w:right w:val="none" w:sz="0" w:space="0" w:color="auto"/>
          </w:divBdr>
          <w:divsChild>
            <w:div w:id="1536498092">
              <w:marLeft w:val="0"/>
              <w:marRight w:val="0"/>
              <w:marTop w:val="0"/>
              <w:marBottom w:val="0"/>
              <w:divBdr>
                <w:top w:val="none" w:sz="0" w:space="0" w:color="auto"/>
                <w:left w:val="none" w:sz="0" w:space="0" w:color="auto"/>
                <w:bottom w:val="none" w:sz="0" w:space="0" w:color="auto"/>
                <w:right w:val="none" w:sz="0" w:space="0" w:color="auto"/>
              </w:divBdr>
              <w:divsChild>
                <w:div w:id="2062434231">
                  <w:marLeft w:val="0"/>
                  <w:marRight w:val="0"/>
                  <w:marTop w:val="0"/>
                  <w:marBottom w:val="0"/>
                  <w:divBdr>
                    <w:top w:val="none" w:sz="0" w:space="0" w:color="auto"/>
                    <w:left w:val="none" w:sz="0" w:space="0" w:color="auto"/>
                    <w:bottom w:val="none" w:sz="0" w:space="0" w:color="auto"/>
                    <w:right w:val="none" w:sz="0" w:space="0" w:color="auto"/>
                  </w:divBdr>
                  <w:divsChild>
                    <w:div w:id="544416272">
                      <w:marLeft w:val="0"/>
                      <w:marRight w:val="0"/>
                      <w:marTop w:val="0"/>
                      <w:marBottom w:val="0"/>
                      <w:divBdr>
                        <w:top w:val="none" w:sz="0" w:space="0" w:color="auto"/>
                        <w:left w:val="none" w:sz="0" w:space="0" w:color="auto"/>
                        <w:bottom w:val="none" w:sz="0" w:space="0" w:color="auto"/>
                        <w:right w:val="none" w:sz="0" w:space="0" w:color="auto"/>
                      </w:divBdr>
                    </w:div>
                    <w:div w:id="575748486">
                      <w:marLeft w:val="0"/>
                      <w:marRight w:val="0"/>
                      <w:marTop w:val="0"/>
                      <w:marBottom w:val="0"/>
                      <w:divBdr>
                        <w:top w:val="none" w:sz="0" w:space="0" w:color="auto"/>
                        <w:left w:val="none" w:sz="0" w:space="0" w:color="auto"/>
                        <w:bottom w:val="none" w:sz="0" w:space="0" w:color="auto"/>
                        <w:right w:val="none" w:sz="0" w:space="0" w:color="auto"/>
                      </w:divBdr>
                    </w:div>
                    <w:div w:id="655188126">
                      <w:marLeft w:val="0"/>
                      <w:marRight w:val="0"/>
                      <w:marTop w:val="0"/>
                      <w:marBottom w:val="0"/>
                      <w:divBdr>
                        <w:top w:val="none" w:sz="0" w:space="0" w:color="auto"/>
                        <w:left w:val="none" w:sz="0" w:space="0" w:color="auto"/>
                        <w:bottom w:val="none" w:sz="0" w:space="0" w:color="auto"/>
                        <w:right w:val="none" w:sz="0" w:space="0" w:color="auto"/>
                      </w:divBdr>
                    </w:div>
                    <w:div w:id="967246777">
                      <w:marLeft w:val="0"/>
                      <w:marRight w:val="0"/>
                      <w:marTop w:val="0"/>
                      <w:marBottom w:val="0"/>
                      <w:divBdr>
                        <w:top w:val="none" w:sz="0" w:space="0" w:color="auto"/>
                        <w:left w:val="none" w:sz="0" w:space="0" w:color="auto"/>
                        <w:bottom w:val="none" w:sz="0" w:space="0" w:color="auto"/>
                        <w:right w:val="none" w:sz="0" w:space="0" w:color="auto"/>
                      </w:divBdr>
                    </w:div>
                    <w:div w:id="1266772326">
                      <w:marLeft w:val="0"/>
                      <w:marRight w:val="0"/>
                      <w:marTop w:val="0"/>
                      <w:marBottom w:val="0"/>
                      <w:divBdr>
                        <w:top w:val="none" w:sz="0" w:space="0" w:color="auto"/>
                        <w:left w:val="none" w:sz="0" w:space="0" w:color="auto"/>
                        <w:bottom w:val="none" w:sz="0" w:space="0" w:color="auto"/>
                        <w:right w:val="none" w:sz="0" w:space="0" w:color="auto"/>
                      </w:divBdr>
                    </w:div>
                    <w:div w:id="1303458398">
                      <w:marLeft w:val="0"/>
                      <w:marRight w:val="0"/>
                      <w:marTop w:val="0"/>
                      <w:marBottom w:val="0"/>
                      <w:divBdr>
                        <w:top w:val="none" w:sz="0" w:space="0" w:color="auto"/>
                        <w:left w:val="none" w:sz="0" w:space="0" w:color="auto"/>
                        <w:bottom w:val="none" w:sz="0" w:space="0" w:color="auto"/>
                        <w:right w:val="none" w:sz="0" w:space="0" w:color="auto"/>
                      </w:divBdr>
                    </w:div>
                    <w:div w:id="1306007375">
                      <w:marLeft w:val="0"/>
                      <w:marRight w:val="0"/>
                      <w:marTop w:val="0"/>
                      <w:marBottom w:val="0"/>
                      <w:divBdr>
                        <w:top w:val="none" w:sz="0" w:space="0" w:color="auto"/>
                        <w:left w:val="none" w:sz="0" w:space="0" w:color="auto"/>
                        <w:bottom w:val="none" w:sz="0" w:space="0" w:color="auto"/>
                        <w:right w:val="none" w:sz="0" w:space="0" w:color="auto"/>
                      </w:divBdr>
                    </w:div>
                    <w:div w:id="181136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847489">
          <w:marLeft w:val="0"/>
          <w:marRight w:val="0"/>
          <w:marTop w:val="0"/>
          <w:marBottom w:val="0"/>
          <w:divBdr>
            <w:top w:val="none" w:sz="0" w:space="0" w:color="auto"/>
            <w:left w:val="none" w:sz="0" w:space="0" w:color="auto"/>
            <w:bottom w:val="none" w:sz="0" w:space="0" w:color="auto"/>
            <w:right w:val="none" w:sz="0" w:space="0" w:color="auto"/>
          </w:divBdr>
          <w:divsChild>
            <w:div w:id="62918486">
              <w:marLeft w:val="0"/>
              <w:marRight w:val="0"/>
              <w:marTop w:val="0"/>
              <w:marBottom w:val="0"/>
              <w:divBdr>
                <w:top w:val="none" w:sz="0" w:space="0" w:color="auto"/>
                <w:left w:val="none" w:sz="0" w:space="0" w:color="auto"/>
                <w:bottom w:val="none" w:sz="0" w:space="0" w:color="auto"/>
                <w:right w:val="none" w:sz="0" w:space="0" w:color="auto"/>
              </w:divBdr>
            </w:div>
          </w:divsChild>
        </w:div>
        <w:div w:id="1524321332">
          <w:marLeft w:val="0"/>
          <w:marRight w:val="0"/>
          <w:marTop w:val="0"/>
          <w:marBottom w:val="0"/>
          <w:divBdr>
            <w:top w:val="none" w:sz="0" w:space="0" w:color="auto"/>
            <w:left w:val="none" w:sz="0" w:space="0" w:color="auto"/>
            <w:bottom w:val="none" w:sz="0" w:space="0" w:color="auto"/>
            <w:right w:val="none" w:sz="0" w:space="0" w:color="auto"/>
          </w:divBdr>
        </w:div>
        <w:div w:id="1539319105">
          <w:marLeft w:val="0"/>
          <w:marRight w:val="0"/>
          <w:marTop w:val="0"/>
          <w:marBottom w:val="0"/>
          <w:divBdr>
            <w:top w:val="none" w:sz="0" w:space="0" w:color="auto"/>
            <w:left w:val="none" w:sz="0" w:space="0" w:color="auto"/>
            <w:bottom w:val="none" w:sz="0" w:space="0" w:color="auto"/>
            <w:right w:val="none" w:sz="0" w:space="0" w:color="auto"/>
          </w:divBdr>
        </w:div>
        <w:div w:id="1543205506">
          <w:marLeft w:val="0"/>
          <w:marRight w:val="0"/>
          <w:marTop w:val="0"/>
          <w:marBottom w:val="0"/>
          <w:divBdr>
            <w:top w:val="none" w:sz="0" w:space="0" w:color="auto"/>
            <w:left w:val="none" w:sz="0" w:space="0" w:color="auto"/>
            <w:bottom w:val="none" w:sz="0" w:space="0" w:color="auto"/>
            <w:right w:val="none" w:sz="0" w:space="0" w:color="auto"/>
          </w:divBdr>
          <w:divsChild>
            <w:div w:id="178198765">
              <w:marLeft w:val="0"/>
              <w:marRight w:val="0"/>
              <w:marTop w:val="0"/>
              <w:marBottom w:val="0"/>
              <w:divBdr>
                <w:top w:val="none" w:sz="0" w:space="0" w:color="auto"/>
                <w:left w:val="none" w:sz="0" w:space="0" w:color="auto"/>
                <w:bottom w:val="none" w:sz="0" w:space="0" w:color="auto"/>
                <w:right w:val="none" w:sz="0" w:space="0" w:color="auto"/>
              </w:divBdr>
            </w:div>
          </w:divsChild>
        </w:div>
        <w:div w:id="1544370866">
          <w:marLeft w:val="0"/>
          <w:marRight w:val="0"/>
          <w:marTop w:val="0"/>
          <w:marBottom w:val="0"/>
          <w:divBdr>
            <w:top w:val="none" w:sz="0" w:space="0" w:color="auto"/>
            <w:left w:val="none" w:sz="0" w:space="0" w:color="auto"/>
            <w:bottom w:val="none" w:sz="0" w:space="0" w:color="auto"/>
            <w:right w:val="none" w:sz="0" w:space="0" w:color="auto"/>
          </w:divBdr>
          <w:divsChild>
            <w:div w:id="2094885621">
              <w:marLeft w:val="0"/>
              <w:marRight w:val="0"/>
              <w:marTop w:val="0"/>
              <w:marBottom w:val="0"/>
              <w:divBdr>
                <w:top w:val="none" w:sz="0" w:space="0" w:color="auto"/>
                <w:left w:val="none" w:sz="0" w:space="0" w:color="auto"/>
                <w:bottom w:val="none" w:sz="0" w:space="0" w:color="auto"/>
                <w:right w:val="none" w:sz="0" w:space="0" w:color="auto"/>
              </w:divBdr>
              <w:divsChild>
                <w:div w:id="555048092">
                  <w:marLeft w:val="0"/>
                  <w:marRight w:val="0"/>
                  <w:marTop w:val="0"/>
                  <w:marBottom w:val="0"/>
                  <w:divBdr>
                    <w:top w:val="none" w:sz="0" w:space="0" w:color="auto"/>
                    <w:left w:val="none" w:sz="0" w:space="0" w:color="auto"/>
                    <w:bottom w:val="none" w:sz="0" w:space="0" w:color="auto"/>
                    <w:right w:val="none" w:sz="0" w:space="0" w:color="auto"/>
                  </w:divBdr>
                  <w:divsChild>
                    <w:div w:id="6563235">
                      <w:marLeft w:val="0"/>
                      <w:marRight w:val="0"/>
                      <w:marTop w:val="0"/>
                      <w:marBottom w:val="0"/>
                      <w:divBdr>
                        <w:top w:val="none" w:sz="0" w:space="0" w:color="auto"/>
                        <w:left w:val="none" w:sz="0" w:space="0" w:color="auto"/>
                        <w:bottom w:val="none" w:sz="0" w:space="0" w:color="auto"/>
                        <w:right w:val="none" w:sz="0" w:space="0" w:color="auto"/>
                      </w:divBdr>
                    </w:div>
                    <w:div w:id="875895463">
                      <w:marLeft w:val="0"/>
                      <w:marRight w:val="0"/>
                      <w:marTop w:val="0"/>
                      <w:marBottom w:val="0"/>
                      <w:divBdr>
                        <w:top w:val="none" w:sz="0" w:space="0" w:color="auto"/>
                        <w:left w:val="none" w:sz="0" w:space="0" w:color="auto"/>
                        <w:bottom w:val="none" w:sz="0" w:space="0" w:color="auto"/>
                        <w:right w:val="none" w:sz="0" w:space="0" w:color="auto"/>
                      </w:divBdr>
                    </w:div>
                    <w:div w:id="897788180">
                      <w:marLeft w:val="0"/>
                      <w:marRight w:val="0"/>
                      <w:marTop w:val="0"/>
                      <w:marBottom w:val="0"/>
                      <w:divBdr>
                        <w:top w:val="none" w:sz="0" w:space="0" w:color="auto"/>
                        <w:left w:val="none" w:sz="0" w:space="0" w:color="auto"/>
                        <w:bottom w:val="none" w:sz="0" w:space="0" w:color="auto"/>
                        <w:right w:val="none" w:sz="0" w:space="0" w:color="auto"/>
                      </w:divBdr>
                    </w:div>
                    <w:div w:id="1598562986">
                      <w:marLeft w:val="0"/>
                      <w:marRight w:val="0"/>
                      <w:marTop w:val="0"/>
                      <w:marBottom w:val="0"/>
                      <w:divBdr>
                        <w:top w:val="none" w:sz="0" w:space="0" w:color="auto"/>
                        <w:left w:val="none" w:sz="0" w:space="0" w:color="auto"/>
                        <w:bottom w:val="none" w:sz="0" w:space="0" w:color="auto"/>
                        <w:right w:val="none" w:sz="0" w:space="0" w:color="auto"/>
                      </w:divBdr>
                    </w:div>
                    <w:div w:id="1929728744">
                      <w:marLeft w:val="0"/>
                      <w:marRight w:val="0"/>
                      <w:marTop w:val="0"/>
                      <w:marBottom w:val="0"/>
                      <w:divBdr>
                        <w:top w:val="none" w:sz="0" w:space="0" w:color="auto"/>
                        <w:left w:val="none" w:sz="0" w:space="0" w:color="auto"/>
                        <w:bottom w:val="none" w:sz="0" w:space="0" w:color="auto"/>
                        <w:right w:val="none" w:sz="0" w:space="0" w:color="auto"/>
                      </w:divBdr>
                    </w:div>
                    <w:div w:id="206124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123508">
          <w:marLeft w:val="0"/>
          <w:marRight w:val="0"/>
          <w:marTop w:val="0"/>
          <w:marBottom w:val="0"/>
          <w:divBdr>
            <w:top w:val="none" w:sz="0" w:space="0" w:color="auto"/>
            <w:left w:val="none" w:sz="0" w:space="0" w:color="auto"/>
            <w:bottom w:val="none" w:sz="0" w:space="0" w:color="auto"/>
            <w:right w:val="none" w:sz="0" w:space="0" w:color="auto"/>
          </w:divBdr>
          <w:divsChild>
            <w:div w:id="1826820360">
              <w:marLeft w:val="0"/>
              <w:marRight w:val="0"/>
              <w:marTop w:val="0"/>
              <w:marBottom w:val="0"/>
              <w:divBdr>
                <w:top w:val="none" w:sz="0" w:space="0" w:color="auto"/>
                <w:left w:val="none" w:sz="0" w:space="0" w:color="auto"/>
                <w:bottom w:val="none" w:sz="0" w:space="0" w:color="auto"/>
                <w:right w:val="none" w:sz="0" w:space="0" w:color="auto"/>
              </w:divBdr>
            </w:div>
          </w:divsChild>
        </w:div>
        <w:div w:id="1556500877">
          <w:marLeft w:val="0"/>
          <w:marRight w:val="0"/>
          <w:marTop w:val="0"/>
          <w:marBottom w:val="0"/>
          <w:divBdr>
            <w:top w:val="none" w:sz="0" w:space="0" w:color="auto"/>
            <w:left w:val="none" w:sz="0" w:space="0" w:color="auto"/>
            <w:bottom w:val="none" w:sz="0" w:space="0" w:color="auto"/>
            <w:right w:val="none" w:sz="0" w:space="0" w:color="auto"/>
          </w:divBdr>
          <w:divsChild>
            <w:div w:id="1903368376">
              <w:marLeft w:val="0"/>
              <w:marRight w:val="0"/>
              <w:marTop w:val="0"/>
              <w:marBottom w:val="0"/>
              <w:divBdr>
                <w:top w:val="none" w:sz="0" w:space="0" w:color="auto"/>
                <w:left w:val="none" w:sz="0" w:space="0" w:color="auto"/>
                <w:bottom w:val="none" w:sz="0" w:space="0" w:color="auto"/>
                <w:right w:val="none" w:sz="0" w:space="0" w:color="auto"/>
              </w:divBdr>
              <w:divsChild>
                <w:div w:id="839589679">
                  <w:marLeft w:val="0"/>
                  <w:marRight w:val="0"/>
                  <w:marTop w:val="0"/>
                  <w:marBottom w:val="0"/>
                  <w:divBdr>
                    <w:top w:val="none" w:sz="0" w:space="0" w:color="auto"/>
                    <w:left w:val="none" w:sz="0" w:space="0" w:color="auto"/>
                    <w:bottom w:val="none" w:sz="0" w:space="0" w:color="auto"/>
                    <w:right w:val="none" w:sz="0" w:space="0" w:color="auto"/>
                  </w:divBdr>
                  <w:divsChild>
                    <w:div w:id="84688826">
                      <w:marLeft w:val="0"/>
                      <w:marRight w:val="0"/>
                      <w:marTop w:val="0"/>
                      <w:marBottom w:val="0"/>
                      <w:divBdr>
                        <w:top w:val="none" w:sz="0" w:space="0" w:color="auto"/>
                        <w:left w:val="none" w:sz="0" w:space="0" w:color="auto"/>
                        <w:bottom w:val="none" w:sz="0" w:space="0" w:color="auto"/>
                        <w:right w:val="none" w:sz="0" w:space="0" w:color="auto"/>
                      </w:divBdr>
                    </w:div>
                    <w:div w:id="92558214">
                      <w:marLeft w:val="0"/>
                      <w:marRight w:val="0"/>
                      <w:marTop w:val="0"/>
                      <w:marBottom w:val="0"/>
                      <w:divBdr>
                        <w:top w:val="none" w:sz="0" w:space="0" w:color="auto"/>
                        <w:left w:val="none" w:sz="0" w:space="0" w:color="auto"/>
                        <w:bottom w:val="none" w:sz="0" w:space="0" w:color="auto"/>
                        <w:right w:val="none" w:sz="0" w:space="0" w:color="auto"/>
                      </w:divBdr>
                    </w:div>
                    <w:div w:id="355813569">
                      <w:marLeft w:val="0"/>
                      <w:marRight w:val="0"/>
                      <w:marTop w:val="0"/>
                      <w:marBottom w:val="0"/>
                      <w:divBdr>
                        <w:top w:val="none" w:sz="0" w:space="0" w:color="auto"/>
                        <w:left w:val="none" w:sz="0" w:space="0" w:color="auto"/>
                        <w:bottom w:val="none" w:sz="0" w:space="0" w:color="auto"/>
                        <w:right w:val="none" w:sz="0" w:space="0" w:color="auto"/>
                      </w:divBdr>
                    </w:div>
                    <w:div w:id="467627429">
                      <w:marLeft w:val="0"/>
                      <w:marRight w:val="0"/>
                      <w:marTop w:val="0"/>
                      <w:marBottom w:val="0"/>
                      <w:divBdr>
                        <w:top w:val="none" w:sz="0" w:space="0" w:color="auto"/>
                        <w:left w:val="none" w:sz="0" w:space="0" w:color="auto"/>
                        <w:bottom w:val="none" w:sz="0" w:space="0" w:color="auto"/>
                        <w:right w:val="none" w:sz="0" w:space="0" w:color="auto"/>
                      </w:divBdr>
                    </w:div>
                    <w:div w:id="562761875">
                      <w:marLeft w:val="0"/>
                      <w:marRight w:val="0"/>
                      <w:marTop w:val="0"/>
                      <w:marBottom w:val="0"/>
                      <w:divBdr>
                        <w:top w:val="none" w:sz="0" w:space="0" w:color="auto"/>
                        <w:left w:val="none" w:sz="0" w:space="0" w:color="auto"/>
                        <w:bottom w:val="none" w:sz="0" w:space="0" w:color="auto"/>
                        <w:right w:val="none" w:sz="0" w:space="0" w:color="auto"/>
                      </w:divBdr>
                    </w:div>
                    <w:div w:id="830677965">
                      <w:marLeft w:val="0"/>
                      <w:marRight w:val="0"/>
                      <w:marTop w:val="0"/>
                      <w:marBottom w:val="0"/>
                      <w:divBdr>
                        <w:top w:val="none" w:sz="0" w:space="0" w:color="auto"/>
                        <w:left w:val="none" w:sz="0" w:space="0" w:color="auto"/>
                        <w:bottom w:val="none" w:sz="0" w:space="0" w:color="auto"/>
                        <w:right w:val="none" w:sz="0" w:space="0" w:color="auto"/>
                      </w:divBdr>
                    </w:div>
                    <w:div w:id="902790610">
                      <w:marLeft w:val="0"/>
                      <w:marRight w:val="0"/>
                      <w:marTop w:val="0"/>
                      <w:marBottom w:val="0"/>
                      <w:divBdr>
                        <w:top w:val="none" w:sz="0" w:space="0" w:color="auto"/>
                        <w:left w:val="none" w:sz="0" w:space="0" w:color="auto"/>
                        <w:bottom w:val="none" w:sz="0" w:space="0" w:color="auto"/>
                        <w:right w:val="none" w:sz="0" w:space="0" w:color="auto"/>
                      </w:divBdr>
                    </w:div>
                    <w:div w:id="1124690292">
                      <w:marLeft w:val="0"/>
                      <w:marRight w:val="0"/>
                      <w:marTop w:val="0"/>
                      <w:marBottom w:val="0"/>
                      <w:divBdr>
                        <w:top w:val="none" w:sz="0" w:space="0" w:color="auto"/>
                        <w:left w:val="none" w:sz="0" w:space="0" w:color="auto"/>
                        <w:bottom w:val="none" w:sz="0" w:space="0" w:color="auto"/>
                        <w:right w:val="none" w:sz="0" w:space="0" w:color="auto"/>
                      </w:divBdr>
                    </w:div>
                    <w:div w:id="1155953753">
                      <w:marLeft w:val="0"/>
                      <w:marRight w:val="0"/>
                      <w:marTop w:val="0"/>
                      <w:marBottom w:val="0"/>
                      <w:divBdr>
                        <w:top w:val="none" w:sz="0" w:space="0" w:color="auto"/>
                        <w:left w:val="none" w:sz="0" w:space="0" w:color="auto"/>
                        <w:bottom w:val="none" w:sz="0" w:space="0" w:color="auto"/>
                        <w:right w:val="none" w:sz="0" w:space="0" w:color="auto"/>
                      </w:divBdr>
                    </w:div>
                    <w:div w:id="1341011079">
                      <w:marLeft w:val="0"/>
                      <w:marRight w:val="0"/>
                      <w:marTop w:val="0"/>
                      <w:marBottom w:val="0"/>
                      <w:divBdr>
                        <w:top w:val="none" w:sz="0" w:space="0" w:color="auto"/>
                        <w:left w:val="none" w:sz="0" w:space="0" w:color="auto"/>
                        <w:bottom w:val="none" w:sz="0" w:space="0" w:color="auto"/>
                        <w:right w:val="none" w:sz="0" w:space="0" w:color="auto"/>
                      </w:divBdr>
                    </w:div>
                    <w:div w:id="1406369757">
                      <w:marLeft w:val="0"/>
                      <w:marRight w:val="0"/>
                      <w:marTop w:val="0"/>
                      <w:marBottom w:val="0"/>
                      <w:divBdr>
                        <w:top w:val="none" w:sz="0" w:space="0" w:color="auto"/>
                        <w:left w:val="none" w:sz="0" w:space="0" w:color="auto"/>
                        <w:bottom w:val="none" w:sz="0" w:space="0" w:color="auto"/>
                        <w:right w:val="none" w:sz="0" w:space="0" w:color="auto"/>
                      </w:divBdr>
                    </w:div>
                    <w:div w:id="1442146645">
                      <w:marLeft w:val="0"/>
                      <w:marRight w:val="0"/>
                      <w:marTop w:val="0"/>
                      <w:marBottom w:val="0"/>
                      <w:divBdr>
                        <w:top w:val="none" w:sz="0" w:space="0" w:color="auto"/>
                        <w:left w:val="none" w:sz="0" w:space="0" w:color="auto"/>
                        <w:bottom w:val="none" w:sz="0" w:space="0" w:color="auto"/>
                        <w:right w:val="none" w:sz="0" w:space="0" w:color="auto"/>
                      </w:divBdr>
                    </w:div>
                    <w:div w:id="1562866761">
                      <w:marLeft w:val="0"/>
                      <w:marRight w:val="0"/>
                      <w:marTop w:val="0"/>
                      <w:marBottom w:val="0"/>
                      <w:divBdr>
                        <w:top w:val="none" w:sz="0" w:space="0" w:color="auto"/>
                        <w:left w:val="none" w:sz="0" w:space="0" w:color="auto"/>
                        <w:bottom w:val="none" w:sz="0" w:space="0" w:color="auto"/>
                        <w:right w:val="none" w:sz="0" w:space="0" w:color="auto"/>
                      </w:divBdr>
                    </w:div>
                    <w:div w:id="1754623161">
                      <w:marLeft w:val="0"/>
                      <w:marRight w:val="0"/>
                      <w:marTop w:val="0"/>
                      <w:marBottom w:val="0"/>
                      <w:divBdr>
                        <w:top w:val="none" w:sz="0" w:space="0" w:color="auto"/>
                        <w:left w:val="none" w:sz="0" w:space="0" w:color="auto"/>
                        <w:bottom w:val="none" w:sz="0" w:space="0" w:color="auto"/>
                        <w:right w:val="none" w:sz="0" w:space="0" w:color="auto"/>
                      </w:divBdr>
                    </w:div>
                    <w:div w:id="1844009536">
                      <w:marLeft w:val="0"/>
                      <w:marRight w:val="0"/>
                      <w:marTop w:val="0"/>
                      <w:marBottom w:val="0"/>
                      <w:divBdr>
                        <w:top w:val="none" w:sz="0" w:space="0" w:color="auto"/>
                        <w:left w:val="none" w:sz="0" w:space="0" w:color="auto"/>
                        <w:bottom w:val="none" w:sz="0" w:space="0" w:color="auto"/>
                        <w:right w:val="none" w:sz="0" w:space="0" w:color="auto"/>
                      </w:divBdr>
                    </w:div>
                    <w:div w:id="1847668873">
                      <w:marLeft w:val="0"/>
                      <w:marRight w:val="0"/>
                      <w:marTop w:val="0"/>
                      <w:marBottom w:val="0"/>
                      <w:divBdr>
                        <w:top w:val="none" w:sz="0" w:space="0" w:color="auto"/>
                        <w:left w:val="none" w:sz="0" w:space="0" w:color="auto"/>
                        <w:bottom w:val="none" w:sz="0" w:space="0" w:color="auto"/>
                        <w:right w:val="none" w:sz="0" w:space="0" w:color="auto"/>
                      </w:divBdr>
                    </w:div>
                    <w:div w:id="1936162544">
                      <w:marLeft w:val="0"/>
                      <w:marRight w:val="0"/>
                      <w:marTop w:val="0"/>
                      <w:marBottom w:val="0"/>
                      <w:divBdr>
                        <w:top w:val="none" w:sz="0" w:space="0" w:color="auto"/>
                        <w:left w:val="none" w:sz="0" w:space="0" w:color="auto"/>
                        <w:bottom w:val="none" w:sz="0" w:space="0" w:color="auto"/>
                        <w:right w:val="none" w:sz="0" w:space="0" w:color="auto"/>
                      </w:divBdr>
                    </w:div>
                    <w:div w:id="1940526858">
                      <w:marLeft w:val="0"/>
                      <w:marRight w:val="0"/>
                      <w:marTop w:val="0"/>
                      <w:marBottom w:val="0"/>
                      <w:divBdr>
                        <w:top w:val="none" w:sz="0" w:space="0" w:color="auto"/>
                        <w:left w:val="none" w:sz="0" w:space="0" w:color="auto"/>
                        <w:bottom w:val="none" w:sz="0" w:space="0" w:color="auto"/>
                        <w:right w:val="none" w:sz="0" w:space="0" w:color="auto"/>
                      </w:divBdr>
                    </w:div>
                    <w:div w:id="1968506620">
                      <w:marLeft w:val="0"/>
                      <w:marRight w:val="0"/>
                      <w:marTop w:val="0"/>
                      <w:marBottom w:val="0"/>
                      <w:divBdr>
                        <w:top w:val="none" w:sz="0" w:space="0" w:color="auto"/>
                        <w:left w:val="none" w:sz="0" w:space="0" w:color="auto"/>
                        <w:bottom w:val="none" w:sz="0" w:space="0" w:color="auto"/>
                        <w:right w:val="none" w:sz="0" w:space="0" w:color="auto"/>
                      </w:divBdr>
                    </w:div>
                    <w:div w:id="210818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309924">
          <w:marLeft w:val="0"/>
          <w:marRight w:val="0"/>
          <w:marTop w:val="0"/>
          <w:marBottom w:val="0"/>
          <w:divBdr>
            <w:top w:val="none" w:sz="0" w:space="0" w:color="auto"/>
            <w:left w:val="none" w:sz="0" w:space="0" w:color="auto"/>
            <w:bottom w:val="none" w:sz="0" w:space="0" w:color="auto"/>
            <w:right w:val="none" w:sz="0" w:space="0" w:color="auto"/>
          </w:divBdr>
          <w:divsChild>
            <w:div w:id="608857455">
              <w:marLeft w:val="0"/>
              <w:marRight w:val="0"/>
              <w:marTop w:val="0"/>
              <w:marBottom w:val="0"/>
              <w:divBdr>
                <w:top w:val="none" w:sz="0" w:space="0" w:color="auto"/>
                <w:left w:val="none" w:sz="0" w:space="0" w:color="auto"/>
                <w:bottom w:val="none" w:sz="0" w:space="0" w:color="auto"/>
                <w:right w:val="none" w:sz="0" w:space="0" w:color="auto"/>
              </w:divBdr>
            </w:div>
          </w:divsChild>
        </w:div>
        <w:div w:id="1578400641">
          <w:marLeft w:val="0"/>
          <w:marRight w:val="0"/>
          <w:marTop w:val="0"/>
          <w:marBottom w:val="0"/>
          <w:divBdr>
            <w:top w:val="none" w:sz="0" w:space="0" w:color="auto"/>
            <w:left w:val="none" w:sz="0" w:space="0" w:color="auto"/>
            <w:bottom w:val="none" w:sz="0" w:space="0" w:color="auto"/>
            <w:right w:val="none" w:sz="0" w:space="0" w:color="auto"/>
          </w:divBdr>
          <w:divsChild>
            <w:div w:id="497355179">
              <w:marLeft w:val="0"/>
              <w:marRight w:val="0"/>
              <w:marTop w:val="0"/>
              <w:marBottom w:val="0"/>
              <w:divBdr>
                <w:top w:val="none" w:sz="0" w:space="0" w:color="auto"/>
                <w:left w:val="none" w:sz="0" w:space="0" w:color="auto"/>
                <w:bottom w:val="none" w:sz="0" w:space="0" w:color="auto"/>
                <w:right w:val="none" w:sz="0" w:space="0" w:color="auto"/>
              </w:divBdr>
            </w:div>
          </w:divsChild>
        </w:div>
        <w:div w:id="1579170990">
          <w:marLeft w:val="0"/>
          <w:marRight w:val="0"/>
          <w:marTop w:val="0"/>
          <w:marBottom w:val="0"/>
          <w:divBdr>
            <w:top w:val="none" w:sz="0" w:space="0" w:color="auto"/>
            <w:left w:val="none" w:sz="0" w:space="0" w:color="auto"/>
            <w:bottom w:val="none" w:sz="0" w:space="0" w:color="auto"/>
            <w:right w:val="none" w:sz="0" w:space="0" w:color="auto"/>
          </w:divBdr>
          <w:divsChild>
            <w:div w:id="191961736">
              <w:marLeft w:val="0"/>
              <w:marRight w:val="0"/>
              <w:marTop w:val="0"/>
              <w:marBottom w:val="0"/>
              <w:divBdr>
                <w:top w:val="none" w:sz="0" w:space="0" w:color="auto"/>
                <w:left w:val="none" w:sz="0" w:space="0" w:color="auto"/>
                <w:bottom w:val="none" w:sz="0" w:space="0" w:color="auto"/>
                <w:right w:val="none" w:sz="0" w:space="0" w:color="auto"/>
              </w:divBdr>
            </w:div>
          </w:divsChild>
        </w:div>
        <w:div w:id="1604607982">
          <w:marLeft w:val="0"/>
          <w:marRight w:val="0"/>
          <w:marTop w:val="0"/>
          <w:marBottom w:val="0"/>
          <w:divBdr>
            <w:top w:val="none" w:sz="0" w:space="0" w:color="auto"/>
            <w:left w:val="none" w:sz="0" w:space="0" w:color="auto"/>
            <w:bottom w:val="none" w:sz="0" w:space="0" w:color="auto"/>
            <w:right w:val="none" w:sz="0" w:space="0" w:color="auto"/>
          </w:divBdr>
          <w:divsChild>
            <w:div w:id="1162158648">
              <w:marLeft w:val="0"/>
              <w:marRight w:val="0"/>
              <w:marTop w:val="0"/>
              <w:marBottom w:val="0"/>
              <w:divBdr>
                <w:top w:val="none" w:sz="0" w:space="0" w:color="auto"/>
                <w:left w:val="none" w:sz="0" w:space="0" w:color="auto"/>
                <w:bottom w:val="none" w:sz="0" w:space="0" w:color="auto"/>
                <w:right w:val="none" w:sz="0" w:space="0" w:color="auto"/>
              </w:divBdr>
            </w:div>
          </w:divsChild>
        </w:div>
        <w:div w:id="1607930773">
          <w:marLeft w:val="0"/>
          <w:marRight w:val="0"/>
          <w:marTop w:val="0"/>
          <w:marBottom w:val="0"/>
          <w:divBdr>
            <w:top w:val="none" w:sz="0" w:space="0" w:color="auto"/>
            <w:left w:val="none" w:sz="0" w:space="0" w:color="auto"/>
            <w:bottom w:val="none" w:sz="0" w:space="0" w:color="auto"/>
            <w:right w:val="none" w:sz="0" w:space="0" w:color="auto"/>
          </w:divBdr>
          <w:divsChild>
            <w:div w:id="417101191">
              <w:marLeft w:val="0"/>
              <w:marRight w:val="0"/>
              <w:marTop w:val="0"/>
              <w:marBottom w:val="0"/>
              <w:divBdr>
                <w:top w:val="none" w:sz="0" w:space="0" w:color="auto"/>
                <w:left w:val="none" w:sz="0" w:space="0" w:color="auto"/>
                <w:bottom w:val="none" w:sz="0" w:space="0" w:color="auto"/>
                <w:right w:val="none" w:sz="0" w:space="0" w:color="auto"/>
              </w:divBdr>
            </w:div>
          </w:divsChild>
        </w:div>
        <w:div w:id="1633317568">
          <w:marLeft w:val="0"/>
          <w:marRight w:val="0"/>
          <w:marTop w:val="0"/>
          <w:marBottom w:val="0"/>
          <w:divBdr>
            <w:top w:val="none" w:sz="0" w:space="0" w:color="auto"/>
            <w:left w:val="none" w:sz="0" w:space="0" w:color="auto"/>
            <w:bottom w:val="none" w:sz="0" w:space="0" w:color="auto"/>
            <w:right w:val="none" w:sz="0" w:space="0" w:color="auto"/>
          </w:divBdr>
          <w:divsChild>
            <w:div w:id="1585644170">
              <w:marLeft w:val="0"/>
              <w:marRight w:val="0"/>
              <w:marTop w:val="0"/>
              <w:marBottom w:val="0"/>
              <w:divBdr>
                <w:top w:val="none" w:sz="0" w:space="0" w:color="auto"/>
                <w:left w:val="none" w:sz="0" w:space="0" w:color="auto"/>
                <w:bottom w:val="none" w:sz="0" w:space="0" w:color="auto"/>
                <w:right w:val="none" w:sz="0" w:space="0" w:color="auto"/>
              </w:divBdr>
            </w:div>
          </w:divsChild>
        </w:div>
        <w:div w:id="1641420977">
          <w:marLeft w:val="0"/>
          <w:marRight w:val="0"/>
          <w:marTop w:val="0"/>
          <w:marBottom w:val="0"/>
          <w:divBdr>
            <w:top w:val="none" w:sz="0" w:space="0" w:color="auto"/>
            <w:left w:val="none" w:sz="0" w:space="0" w:color="auto"/>
            <w:bottom w:val="none" w:sz="0" w:space="0" w:color="auto"/>
            <w:right w:val="none" w:sz="0" w:space="0" w:color="auto"/>
          </w:divBdr>
          <w:divsChild>
            <w:div w:id="172033277">
              <w:marLeft w:val="0"/>
              <w:marRight w:val="0"/>
              <w:marTop w:val="0"/>
              <w:marBottom w:val="0"/>
              <w:divBdr>
                <w:top w:val="none" w:sz="0" w:space="0" w:color="auto"/>
                <w:left w:val="none" w:sz="0" w:space="0" w:color="auto"/>
                <w:bottom w:val="none" w:sz="0" w:space="0" w:color="auto"/>
                <w:right w:val="none" w:sz="0" w:space="0" w:color="auto"/>
              </w:divBdr>
            </w:div>
          </w:divsChild>
        </w:div>
        <w:div w:id="1643777006">
          <w:marLeft w:val="0"/>
          <w:marRight w:val="0"/>
          <w:marTop w:val="0"/>
          <w:marBottom w:val="0"/>
          <w:divBdr>
            <w:top w:val="none" w:sz="0" w:space="0" w:color="auto"/>
            <w:left w:val="none" w:sz="0" w:space="0" w:color="auto"/>
            <w:bottom w:val="none" w:sz="0" w:space="0" w:color="auto"/>
            <w:right w:val="none" w:sz="0" w:space="0" w:color="auto"/>
          </w:divBdr>
          <w:divsChild>
            <w:div w:id="208618159">
              <w:marLeft w:val="0"/>
              <w:marRight w:val="0"/>
              <w:marTop w:val="0"/>
              <w:marBottom w:val="0"/>
              <w:divBdr>
                <w:top w:val="none" w:sz="0" w:space="0" w:color="auto"/>
                <w:left w:val="none" w:sz="0" w:space="0" w:color="auto"/>
                <w:bottom w:val="none" w:sz="0" w:space="0" w:color="auto"/>
                <w:right w:val="none" w:sz="0" w:space="0" w:color="auto"/>
              </w:divBdr>
            </w:div>
          </w:divsChild>
        </w:div>
        <w:div w:id="1652365285">
          <w:marLeft w:val="0"/>
          <w:marRight w:val="0"/>
          <w:marTop w:val="0"/>
          <w:marBottom w:val="0"/>
          <w:divBdr>
            <w:top w:val="none" w:sz="0" w:space="0" w:color="auto"/>
            <w:left w:val="none" w:sz="0" w:space="0" w:color="auto"/>
            <w:bottom w:val="none" w:sz="0" w:space="0" w:color="auto"/>
            <w:right w:val="none" w:sz="0" w:space="0" w:color="auto"/>
          </w:divBdr>
          <w:divsChild>
            <w:div w:id="1102341013">
              <w:marLeft w:val="0"/>
              <w:marRight w:val="0"/>
              <w:marTop w:val="0"/>
              <w:marBottom w:val="0"/>
              <w:divBdr>
                <w:top w:val="none" w:sz="0" w:space="0" w:color="auto"/>
                <w:left w:val="none" w:sz="0" w:space="0" w:color="auto"/>
                <w:bottom w:val="none" w:sz="0" w:space="0" w:color="auto"/>
                <w:right w:val="none" w:sz="0" w:space="0" w:color="auto"/>
              </w:divBdr>
            </w:div>
          </w:divsChild>
        </w:div>
        <w:div w:id="1656379180">
          <w:marLeft w:val="0"/>
          <w:marRight w:val="0"/>
          <w:marTop w:val="0"/>
          <w:marBottom w:val="0"/>
          <w:divBdr>
            <w:top w:val="none" w:sz="0" w:space="0" w:color="auto"/>
            <w:left w:val="none" w:sz="0" w:space="0" w:color="auto"/>
            <w:bottom w:val="none" w:sz="0" w:space="0" w:color="auto"/>
            <w:right w:val="none" w:sz="0" w:space="0" w:color="auto"/>
          </w:divBdr>
          <w:divsChild>
            <w:div w:id="605313289">
              <w:marLeft w:val="0"/>
              <w:marRight w:val="0"/>
              <w:marTop w:val="0"/>
              <w:marBottom w:val="0"/>
              <w:divBdr>
                <w:top w:val="none" w:sz="0" w:space="0" w:color="auto"/>
                <w:left w:val="none" w:sz="0" w:space="0" w:color="auto"/>
                <w:bottom w:val="none" w:sz="0" w:space="0" w:color="auto"/>
                <w:right w:val="none" w:sz="0" w:space="0" w:color="auto"/>
              </w:divBdr>
            </w:div>
          </w:divsChild>
        </w:div>
        <w:div w:id="1661039754">
          <w:marLeft w:val="0"/>
          <w:marRight w:val="0"/>
          <w:marTop w:val="0"/>
          <w:marBottom w:val="0"/>
          <w:divBdr>
            <w:top w:val="none" w:sz="0" w:space="0" w:color="auto"/>
            <w:left w:val="none" w:sz="0" w:space="0" w:color="auto"/>
            <w:bottom w:val="none" w:sz="0" w:space="0" w:color="auto"/>
            <w:right w:val="none" w:sz="0" w:space="0" w:color="auto"/>
          </w:divBdr>
          <w:divsChild>
            <w:div w:id="550917982">
              <w:marLeft w:val="0"/>
              <w:marRight w:val="0"/>
              <w:marTop w:val="0"/>
              <w:marBottom w:val="0"/>
              <w:divBdr>
                <w:top w:val="none" w:sz="0" w:space="0" w:color="auto"/>
                <w:left w:val="none" w:sz="0" w:space="0" w:color="auto"/>
                <w:bottom w:val="none" w:sz="0" w:space="0" w:color="auto"/>
                <w:right w:val="none" w:sz="0" w:space="0" w:color="auto"/>
              </w:divBdr>
            </w:div>
          </w:divsChild>
        </w:div>
        <w:div w:id="1667128206">
          <w:marLeft w:val="0"/>
          <w:marRight w:val="0"/>
          <w:marTop w:val="0"/>
          <w:marBottom w:val="0"/>
          <w:divBdr>
            <w:top w:val="none" w:sz="0" w:space="0" w:color="auto"/>
            <w:left w:val="none" w:sz="0" w:space="0" w:color="auto"/>
            <w:bottom w:val="none" w:sz="0" w:space="0" w:color="auto"/>
            <w:right w:val="none" w:sz="0" w:space="0" w:color="auto"/>
          </w:divBdr>
          <w:divsChild>
            <w:div w:id="1878423720">
              <w:marLeft w:val="0"/>
              <w:marRight w:val="0"/>
              <w:marTop w:val="0"/>
              <w:marBottom w:val="0"/>
              <w:divBdr>
                <w:top w:val="none" w:sz="0" w:space="0" w:color="auto"/>
                <w:left w:val="none" w:sz="0" w:space="0" w:color="auto"/>
                <w:bottom w:val="none" w:sz="0" w:space="0" w:color="auto"/>
                <w:right w:val="none" w:sz="0" w:space="0" w:color="auto"/>
              </w:divBdr>
            </w:div>
          </w:divsChild>
        </w:div>
        <w:div w:id="1720861622">
          <w:marLeft w:val="0"/>
          <w:marRight w:val="0"/>
          <w:marTop w:val="0"/>
          <w:marBottom w:val="0"/>
          <w:divBdr>
            <w:top w:val="none" w:sz="0" w:space="0" w:color="auto"/>
            <w:left w:val="none" w:sz="0" w:space="0" w:color="auto"/>
            <w:bottom w:val="none" w:sz="0" w:space="0" w:color="auto"/>
            <w:right w:val="none" w:sz="0" w:space="0" w:color="auto"/>
          </w:divBdr>
        </w:div>
        <w:div w:id="1759593861">
          <w:marLeft w:val="0"/>
          <w:marRight w:val="0"/>
          <w:marTop w:val="0"/>
          <w:marBottom w:val="0"/>
          <w:divBdr>
            <w:top w:val="none" w:sz="0" w:space="0" w:color="auto"/>
            <w:left w:val="none" w:sz="0" w:space="0" w:color="auto"/>
            <w:bottom w:val="none" w:sz="0" w:space="0" w:color="auto"/>
            <w:right w:val="none" w:sz="0" w:space="0" w:color="auto"/>
          </w:divBdr>
          <w:divsChild>
            <w:div w:id="1373533942">
              <w:marLeft w:val="0"/>
              <w:marRight w:val="0"/>
              <w:marTop w:val="0"/>
              <w:marBottom w:val="0"/>
              <w:divBdr>
                <w:top w:val="none" w:sz="0" w:space="0" w:color="auto"/>
                <w:left w:val="none" w:sz="0" w:space="0" w:color="auto"/>
                <w:bottom w:val="none" w:sz="0" w:space="0" w:color="auto"/>
                <w:right w:val="none" w:sz="0" w:space="0" w:color="auto"/>
              </w:divBdr>
            </w:div>
          </w:divsChild>
        </w:div>
        <w:div w:id="1772358794">
          <w:marLeft w:val="0"/>
          <w:marRight w:val="0"/>
          <w:marTop w:val="0"/>
          <w:marBottom w:val="0"/>
          <w:divBdr>
            <w:top w:val="none" w:sz="0" w:space="0" w:color="auto"/>
            <w:left w:val="none" w:sz="0" w:space="0" w:color="auto"/>
            <w:bottom w:val="none" w:sz="0" w:space="0" w:color="auto"/>
            <w:right w:val="none" w:sz="0" w:space="0" w:color="auto"/>
          </w:divBdr>
          <w:divsChild>
            <w:div w:id="1146900922">
              <w:marLeft w:val="0"/>
              <w:marRight w:val="0"/>
              <w:marTop w:val="0"/>
              <w:marBottom w:val="0"/>
              <w:divBdr>
                <w:top w:val="none" w:sz="0" w:space="0" w:color="auto"/>
                <w:left w:val="none" w:sz="0" w:space="0" w:color="auto"/>
                <w:bottom w:val="none" w:sz="0" w:space="0" w:color="auto"/>
                <w:right w:val="none" w:sz="0" w:space="0" w:color="auto"/>
              </w:divBdr>
            </w:div>
          </w:divsChild>
        </w:div>
        <w:div w:id="1815872987">
          <w:marLeft w:val="0"/>
          <w:marRight w:val="0"/>
          <w:marTop w:val="0"/>
          <w:marBottom w:val="0"/>
          <w:divBdr>
            <w:top w:val="none" w:sz="0" w:space="0" w:color="auto"/>
            <w:left w:val="none" w:sz="0" w:space="0" w:color="auto"/>
            <w:bottom w:val="none" w:sz="0" w:space="0" w:color="auto"/>
            <w:right w:val="none" w:sz="0" w:space="0" w:color="auto"/>
          </w:divBdr>
          <w:divsChild>
            <w:div w:id="888685826">
              <w:marLeft w:val="0"/>
              <w:marRight w:val="0"/>
              <w:marTop w:val="0"/>
              <w:marBottom w:val="0"/>
              <w:divBdr>
                <w:top w:val="none" w:sz="0" w:space="0" w:color="auto"/>
                <w:left w:val="none" w:sz="0" w:space="0" w:color="auto"/>
                <w:bottom w:val="none" w:sz="0" w:space="0" w:color="auto"/>
                <w:right w:val="none" w:sz="0" w:space="0" w:color="auto"/>
              </w:divBdr>
            </w:div>
          </w:divsChild>
        </w:div>
        <w:div w:id="1823111561">
          <w:marLeft w:val="0"/>
          <w:marRight w:val="0"/>
          <w:marTop w:val="0"/>
          <w:marBottom w:val="0"/>
          <w:divBdr>
            <w:top w:val="none" w:sz="0" w:space="0" w:color="auto"/>
            <w:left w:val="none" w:sz="0" w:space="0" w:color="auto"/>
            <w:bottom w:val="none" w:sz="0" w:space="0" w:color="auto"/>
            <w:right w:val="none" w:sz="0" w:space="0" w:color="auto"/>
          </w:divBdr>
          <w:divsChild>
            <w:div w:id="1192112531">
              <w:marLeft w:val="0"/>
              <w:marRight w:val="0"/>
              <w:marTop w:val="0"/>
              <w:marBottom w:val="0"/>
              <w:divBdr>
                <w:top w:val="none" w:sz="0" w:space="0" w:color="auto"/>
                <w:left w:val="none" w:sz="0" w:space="0" w:color="auto"/>
                <w:bottom w:val="none" w:sz="0" w:space="0" w:color="auto"/>
                <w:right w:val="none" w:sz="0" w:space="0" w:color="auto"/>
              </w:divBdr>
            </w:div>
          </w:divsChild>
        </w:div>
        <w:div w:id="1826819564">
          <w:marLeft w:val="0"/>
          <w:marRight w:val="0"/>
          <w:marTop w:val="0"/>
          <w:marBottom w:val="0"/>
          <w:divBdr>
            <w:top w:val="none" w:sz="0" w:space="0" w:color="auto"/>
            <w:left w:val="none" w:sz="0" w:space="0" w:color="auto"/>
            <w:bottom w:val="none" w:sz="0" w:space="0" w:color="auto"/>
            <w:right w:val="none" w:sz="0" w:space="0" w:color="auto"/>
          </w:divBdr>
          <w:divsChild>
            <w:div w:id="237978001">
              <w:marLeft w:val="0"/>
              <w:marRight w:val="0"/>
              <w:marTop w:val="0"/>
              <w:marBottom w:val="0"/>
              <w:divBdr>
                <w:top w:val="none" w:sz="0" w:space="0" w:color="auto"/>
                <w:left w:val="none" w:sz="0" w:space="0" w:color="auto"/>
                <w:bottom w:val="none" w:sz="0" w:space="0" w:color="auto"/>
                <w:right w:val="none" w:sz="0" w:space="0" w:color="auto"/>
              </w:divBdr>
            </w:div>
          </w:divsChild>
        </w:div>
        <w:div w:id="1874296576">
          <w:marLeft w:val="0"/>
          <w:marRight w:val="0"/>
          <w:marTop w:val="0"/>
          <w:marBottom w:val="0"/>
          <w:divBdr>
            <w:top w:val="none" w:sz="0" w:space="0" w:color="auto"/>
            <w:left w:val="none" w:sz="0" w:space="0" w:color="auto"/>
            <w:bottom w:val="none" w:sz="0" w:space="0" w:color="auto"/>
            <w:right w:val="none" w:sz="0" w:space="0" w:color="auto"/>
          </w:divBdr>
          <w:divsChild>
            <w:div w:id="1059481170">
              <w:marLeft w:val="0"/>
              <w:marRight w:val="0"/>
              <w:marTop w:val="0"/>
              <w:marBottom w:val="0"/>
              <w:divBdr>
                <w:top w:val="none" w:sz="0" w:space="0" w:color="auto"/>
                <w:left w:val="none" w:sz="0" w:space="0" w:color="auto"/>
                <w:bottom w:val="none" w:sz="0" w:space="0" w:color="auto"/>
                <w:right w:val="none" w:sz="0" w:space="0" w:color="auto"/>
              </w:divBdr>
              <w:divsChild>
                <w:div w:id="1351562612">
                  <w:marLeft w:val="0"/>
                  <w:marRight w:val="0"/>
                  <w:marTop w:val="0"/>
                  <w:marBottom w:val="0"/>
                  <w:divBdr>
                    <w:top w:val="none" w:sz="0" w:space="0" w:color="auto"/>
                    <w:left w:val="none" w:sz="0" w:space="0" w:color="auto"/>
                    <w:bottom w:val="none" w:sz="0" w:space="0" w:color="auto"/>
                    <w:right w:val="none" w:sz="0" w:space="0" w:color="auto"/>
                  </w:divBdr>
                  <w:divsChild>
                    <w:div w:id="194080245">
                      <w:marLeft w:val="0"/>
                      <w:marRight w:val="0"/>
                      <w:marTop w:val="0"/>
                      <w:marBottom w:val="0"/>
                      <w:divBdr>
                        <w:top w:val="none" w:sz="0" w:space="0" w:color="auto"/>
                        <w:left w:val="none" w:sz="0" w:space="0" w:color="auto"/>
                        <w:bottom w:val="none" w:sz="0" w:space="0" w:color="auto"/>
                        <w:right w:val="none" w:sz="0" w:space="0" w:color="auto"/>
                      </w:divBdr>
                    </w:div>
                    <w:div w:id="233976253">
                      <w:marLeft w:val="0"/>
                      <w:marRight w:val="0"/>
                      <w:marTop w:val="0"/>
                      <w:marBottom w:val="0"/>
                      <w:divBdr>
                        <w:top w:val="none" w:sz="0" w:space="0" w:color="auto"/>
                        <w:left w:val="none" w:sz="0" w:space="0" w:color="auto"/>
                        <w:bottom w:val="none" w:sz="0" w:space="0" w:color="auto"/>
                        <w:right w:val="none" w:sz="0" w:space="0" w:color="auto"/>
                      </w:divBdr>
                    </w:div>
                    <w:div w:id="385952314">
                      <w:marLeft w:val="0"/>
                      <w:marRight w:val="0"/>
                      <w:marTop w:val="0"/>
                      <w:marBottom w:val="0"/>
                      <w:divBdr>
                        <w:top w:val="none" w:sz="0" w:space="0" w:color="auto"/>
                        <w:left w:val="none" w:sz="0" w:space="0" w:color="auto"/>
                        <w:bottom w:val="none" w:sz="0" w:space="0" w:color="auto"/>
                        <w:right w:val="none" w:sz="0" w:space="0" w:color="auto"/>
                      </w:divBdr>
                    </w:div>
                    <w:div w:id="451631119">
                      <w:marLeft w:val="0"/>
                      <w:marRight w:val="0"/>
                      <w:marTop w:val="0"/>
                      <w:marBottom w:val="0"/>
                      <w:divBdr>
                        <w:top w:val="none" w:sz="0" w:space="0" w:color="auto"/>
                        <w:left w:val="none" w:sz="0" w:space="0" w:color="auto"/>
                        <w:bottom w:val="none" w:sz="0" w:space="0" w:color="auto"/>
                        <w:right w:val="none" w:sz="0" w:space="0" w:color="auto"/>
                      </w:divBdr>
                    </w:div>
                    <w:div w:id="560136291">
                      <w:marLeft w:val="0"/>
                      <w:marRight w:val="0"/>
                      <w:marTop w:val="0"/>
                      <w:marBottom w:val="0"/>
                      <w:divBdr>
                        <w:top w:val="none" w:sz="0" w:space="0" w:color="auto"/>
                        <w:left w:val="none" w:sz="0" w:space="0" w:color="auto"/>
                        <w:bottom w:val="none" w:sz="0" w:space="0" w:color="auto"/>
                        <w:right w:val="none" w:sz="0" w:space="0" w:color="auto"/>
                      </w:divBdr>
                    </w:div>
                    <w:div w:id="606278760">
                      <w:marLeft w:val="0"/>
                      <w:marRight w:val="0"/>
                      <w:marTop w:val="0"/>
                      <w:marBottom w:val="0"/>
                      <w:divBdr>
                        <w:top w:val="none" w:sz="0" w:space="0" w:color="auto"/>
                        <w:left w:val="none" w:sz="0" w:space="0" w:color="auto"/>
                        <w:bottom w:val="none" w:sz="0" w:space="0" w:color="auto"/>
                        <w:right w:val="none" w:sz="0" w:space="0" w:color="auto"/>
                      </w:divBdr>
                    </w:div>
                    <w:div w:id="726418223">
                      <w:marLeft w:val="0"/>
                      <w:marRight w:val="0"/>
                      <w:marTop w:val="0"/>
                      <w:marBottom w:val="0"/>
                      <w:divBdr>
                        <w:top w:val="none" w:sz="0" w:space="0" w:color="auto"/>
                        <w:left w:val="none" w:sz="0" w:space="0" w:color="auto"/>
                        <w:bottom w:val="none" w:sz="0" w:space="0" w:color="auto"/>
                        <w:right w:val="none" w:sz="0" w:space="0" w:color="auto"/>
                      </w:divBdr>
                    </w:div>
                    <w:div w:id="747926093">
                      <w:marLeft w:val="0"/>
                      <w:marRight w:val="0"/>
                      <w:marTop w:val="0"/>
                      <w:marBottom w:val="0"/>
                      <w:divBdr>
                        <w:top w:val="none" w:sz="0" w:space="0" w:color="auto"/>
                        <w:left w:val="none" w:sz="0" w:space="0" w:color="auto"/>
                        <w:bottom w:val="none" w:sz="0" w:space="0" w:color="auto"/>
                        <w:right w:val="none" w:sz="0" w:space="0" w:color="auto"/>
                      </w:divBdr>
                    </w:div>
                    <w:div w:id="839124003">
                      <w:marLeft w:val="0"/>
                      <w:marRight w:val="0"/>
                      <w:marTop w:val="0"/>
                      <w:marBottom w:val="0"/>
                      <w:divBdr>
                        <w:top w:val="none" w:sz="0" w:space="0" w:color="auto"/>
                        <w:left w:val="none" w:sz="0" w:space="0" w:color="auto"/>
                        <w:bottom w:val="none" w:sz="0" w:space="0" w:color="auto"/>
                        <w:right w:val="none" w:sz="0" w:space="0" w:color="auto"/>
                      </w:divBdr>
                    </w:div>
                    <w:div w:id="955134874">
                      <w:marLeft w:val="0"/>
                      <w:marRight w:val="0"/>
                      <w:marTop w:val="0"/>
                      <w:marBottom w:val="0"/>
                      <w:divBdr>
                        <w:top w:val="none" w:sz="0" w:space="0" w:color="auto"/>
                        <w:left w:val="none" w:sz="0" w:space="0" w:color="auto"/>
                        <w:bottom w:val="none" w:sz="0" w:space="0" w:color="auto"/>
                        <w:right w:val="none" w:sz="0" w:space="0" w:color="auto"/>
                      </w:divBdr>
                    </w:div>
                    <w:div w:id="1097561223">
                      <w:marLeft w:val="0"/>
                      <w:marRight w:val="0"/>
                      <w:marTop w:val="0"/>
                      <w:marBottom w:val="0"/>
                      <w:divBdr>
                        <w:top w:val="none" w:sz="0" w:space="0" w:color="auto"/>
                        <w:left w:val="none" w:sz="0" w:space="0" w:color="auto"/>
                        <w:bottom w:val="none" w:sz="0" w:space="0" w:color="auto"/>
                        <w:right w:val="none" w:sz="0" w:space="0" w:color="auto"/>
                      </w:divBdr>
                    </w:div>
                    <w:div w:id="1233585135">
                      <w:marLeft w:val="0"/>
                      <w:marRight w:val="0"/>
                      <w:marTop w:val="0"/>
                      <w:marBottom w:val="0"/>
                      <w:divBdr>
                        <w:top w:val="none" w:sz="0" w:space="0" w:color="auto"/>
                        <w:left w:val="none" w:sz="0" w:space="0" w:color="auto"/>
                        <w:bottom w:val="none" w:sz="0" w:space="0" w:color="auto"/>
                        <w:right w:val="none" w:sz="0" w:space="0" w:color="auto"/>
                      </w:divBdr>
                    </w:div>
                    <w:div w:id="1501772421">
                      <w:marLeft w:val="0"/>
                      <w:marRight w:val="0"/>
                      <w:marTop w:val="0"/>
                      <w:marBottom w:val="0"/>
                      <w:divBdr>
                        <w:top w:val="none" w:sz="0" w:space="0" w:color="auto"/>
                        <w:left w:val="none" w:sz="0" w:space="0" w:color="auto"/>
                        <w:bottom w:val="none" w:sz="0" w:space="0" w:color="auto"/>
                        <w:right w:val="none" w:sz="0" w:space="0" w:color="auto"/>
                      </w:divBdr>
                    </w:div>
                    <w:div w:id="1587616421">
                      <w:marLeft w:val="0"/>
                      <w:marRight w:val="0"/>
                      <w:marTop w:val="0"/>
                      <w:marBottom w:val="0"/>
                      <w:divBdr>
                        <w:top w:val="none" w:sz="0" w:space="0" w:color="auto"/>
                        <w:left w:val="none" w:sz="0" w:space="0" w:color="auto"/>
                        <w:bottom w:val="none" w:sz="0" w:space="0" w:color="auto"/>
                        <w:right w:val="none" w:sz="0" w:space="0" w:color="auto"/>
                      </w:divBdr>
                    </w:div>
                    <w:div w:id="1737507110">
                      <w:marLeft w:val="0"/>
                      <w:marRight w:val="0"/>
                      <w:marTop w:val="0"/>
                      <w:marBottom w:val="0"/>
                      <w:divBdr>
                        <w:top w:val="none" w:sz="0" w:space="0" w:color="auto"/>
                        <w:left w:val="none" w:sz="0" w:space="0" w:color="auto"/>
                        <w:bottom w:val="none" w:sz="0" w:space="0" w:color="auto"/>
                        <w:right w:val="none" w:sz="0" w:space="0" w:color="auto"/>
                      </w:divBdr>
                    </w:div>
                    <w:div w:id="1859654760">
                      <w:marLeft w:val="0"/>
                      <w:marRight w:val="0"/>
                      <w:marTop w:val="0"/>
                      <w:marBottom w:val="0"/>
                      <w:divBdr>
                        <w:top w:val="none" w:sz="0" w:space="0" w:color="auto"/>
                        <w:left w:val="none" w:sz="0" w:space="0" w:color="auto"/>
                        <w:bottom w:val="none" w:sz="0" w:space="0" w:color="auto"/>
                        <w:right w:val="none" w:sz="0" w:space="0" w:color="auto"/>
                      </w:divBdr>
                    </w:div>
                    <w:div w:id="1878859129">
                      <w:marLeft w:val="0"/>
                      <w:marRight w:val="0"/>
                      <w:marTop w:val="0"/>
                      <w:marBottom w:val="0"/>
                      <w:divBdr>
                        <w:top w:val="none" w:sz="0" w:space="0" w:color="auto"/>
                        <w:left w:val="none" w:sz="0" w:space="0" w:color="auto"/>
                        <w:bottom w:val="none" w:sz="0" w:space="0" w:color="auto"/>
                        <w:right w:val="none" w:sz="0" w:space="0" w:color="auto"/>
                      </w:divBdr>
                    </w:div>
                    <w:div w:id="1941716683">
                      <w:marLeft w:val="0"/>
                      <w:marRight w:val="0"/>
                      <w:marTop w:val="0"/>
                      <w:marBottom w:val="0"/>
                      <w:divBdr>
                        <w:top w:val="none" w:sz="0" w:space="0" w:color="auto"/>
                        <w:left w:val="none" w:sz="0" w:space="0" w:color="auto"/>
                        <w:bottom w:val="none" w:sz="0" w:space="0" w:color="auto"/>
                        <w:right w:val="none" w:sz="0" w:space="0" w:color="auto"/>
                      </w:divBdr>
                    </w:div>
                    <w:div w:id="1953127314">
                      <w:marLeft w:val="0"/>
                      <w:marRight w:val="0"/>
                      <w:marTop w:val="0"/>
                      <w:marBottom w:val="0"/>
                      <w:divBdr>
                        <w:top w:val="none" w:sz="0" w:space="0" w:color="auto"/>
                        <w:left w:val="none" w:sz="0" w:space="0" w:color="auto"/>
                        <w:bottom w:val="none" w:sz="0" w:space="0" w:color="auto"/>
                        <w:right w:val="none" w:sz="0" w:space="0" w:color="auto"/>
                      </w:divBdr>
                    </w:div>
                    <w:div w:id="2040471273">
                      <w:marLeft w:val="0"/>
                      <w:marRight w:val="0"/>
                      <w:marTop w:val="0"/>
                      <w:marBottom w:val="0"/>
                      <w:divBdr>
                        <w:top w:val="none" w:sz="0" w:space="0" w:color="auto"/>
                        <w:left w:val="none" w:sz="0" w:space="0" w:color="auto"/>
                        <w:bottom w:val="none" w:sz="0" w:space="0" w:color="auto"/>
                        <w:right w:val="none" w:sz="0" w:space="0" w:color="auto"/>
                      </w:divBdr>
                    </w:div>
                    <w:div w:id="211893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7190">
          <w:marLeft w:val="0"/>
          <w:marRight w:val="0"/>
          <w:marTop w:val="0"/>
          <w:marBottom w:val="0"/>
          <w:divBdr>
            <w:top w:val="none" w:sz="0" w:space="0" w:color="auto"/>
            <w:left w:val="none" w:sz="0" w:space="0" w:color="auto"/>
            <w:bottom w:val="none" w:sz="0" w:space="0" w:color="auto"/>
            <w:right w:val="none" w:sz="0" w:space="0" w:color="auto"/>
          </w:divBdr>
          <w:divsChild>
            <w:div w:id="1243099162">
              <w:marLeft w:val="0"/>
              <w:marRight w:val="0"/>
              <w:marTop w:val="0"/>
              <w:marBottom w:val="0"/>
              <w:divBdr>
                <w:top w:val="none" w:sz="0" w:space="0" w:color="auto"/>
                <w:left w:val="none" w:sz="0" w:space="0" w:color="auto"/>
                <w:bottom w:val="none" w:sz="0" w:space="0" w:color="auto"/>
                <w:right w:val="none" w:sz="0" w:space="0" w:color="auto"/>
              </w:divBdr>
            </w:div>
          </w:divsChild>
        </w:div>
        <w:div w:id="1881892845">
          <w:marLeft w:val="0"/>
          <w:marRight w:val="0"/>
          <w:marTop w:val="0"/>
          <w:marBottom w:val="0"/>
          <w:divBdr>
            <w:top w:val="none" w:sz="0" w:space="0" w:color="auto"/>
            <w:left w:val="none" w:sz="0" w:space="0" w:color="auto"/>
            <w:bottom w:val="none" w:sz="0" w:space="0" w:color="auto"/>
            <w:right w:val="none" w:sz="0" w:space="0" w:color="auto"/>
          </w:divBdr>
          <w:divsChild>
            <w:div w:id="16320342">
              <w:marLeft w:val="0"/>
              <w:marRight w:val="0"/>
              <w:marTop w:val="0"/>
              <w:marBottom w:val="0"/>
              <w:divBdr>
                <w:top w:val="none" w:sz="0" w:space="0" w:color="auto"/>
                <w:left w:val="none" w:sz="0" w:space="0" w:color="auto"/>
                <w:bottom w:val="none" w:sz="0" w:space="0" w:color="auto"/>
                <w:right w:val="none" w:sz="0" w:space="0" w:color="auto"/>
              </w:divBdr>
            </w:div>
          </w:divsChild>
        </w:div>
        <w:div w:id="1881933929">
          <w:marLeft w:val="0"/>
          <w:marRight w:val="0"/>
          <w:marTop w:val="0"/>
          <w:marBottom w:val="0"/>
          <w:divBdr>
            <w:top w:val="none" w:sz="0" w:space="0" w:color="auto"/>
            <w:left w:val="none" w:sz="0" w:space="0" w:color="auto"/>
            <w:bottom w:val="none" w:sz="0" w:space="0" w:color="auto"/>
            <w:right w:val="none" w:sz="0" w:space="0" w:color="auto"/>
          </w:divBdr>
          <w:divsChild>
            <w:div w:id="1058089579">
              <w:marLeft w:val="0"/>
              <w:marRight w:val="0"/>
              <w:marTop w:val="0"/>
              <w:marBottom w:val="0"/>
              <w:divBdr>
                <w:top w:val="none" w:sz="0" w:space="0" w:color="auto"/>
                <w:left w:val="none" w:sz="0" w:space="0" w:color="auto"/>
                <w:bottom w:val="none" w:sz="0" w:space="0" w:color="auto"/>
                <w:right w:val="none" w:sz="0" w:space="0" w:color="auto"/>
              </w:divBdr>
            </w:div>
          </w:divsChild>
        </w:div>
        <w:div w:id="1891765461">
          <w:marLeft w:val="0"/>
          <w:marRight w:val="0"/>
          <w:marTop w:val="0"/>
          <w:marBottom w:val="0"/>
          <w:divBdr>
            <w:top w:val="none" w:sz="0" w:space="0" w:color="auto"/>
            <w:left w:val="none" w:sz="0" w:space="0" w:color="auto"/>
            <w:bottom w:val="none" w:sz="0" w:space="0" w:color="auto"/>
            <w:right w:val="none" w:sz="0" w:space="0" w:color="auto"/>
          </w:divBdr>
          <w:divsChild>
            <w:div w:id="1563252948">
              <w:marLeft w:val="0"/>
              <w:marRight w:val="0"/>
              <w:marTop w:val="0"/>
              <w:marBottom w:val="0"/>
              <w:divBdr>
                <w:top w:val="none" w:sz="0" w:space="0" w:color="auto"/>
                <w:left w:val="none" w:sz="0" w:space="0" w:color="auto"/>
                <w:bottom w:val="none" w:sz="0" w:space="0" w:color="auto"/>
                <w:right w:val="none" w:sz="0" w:space="0" w:color="auto"/>
              </w:divBdr>
            </w:div>
          </w:divsChild>
        </w:div>
        <w:div w:id="1903758290">
          <w:marLeft w:val="0"/>
          <w:marRight w:val="0"/>
          <w:marTop w:val="0"/>
          <w:marBottom w:val="0"/>
          <w:divBdr>
            <w:top w:val="none" w:sz="0" w:space="0" w:color="auto"/>
            <w:left w:val="none" w:sz="0" w:space="0" w:color="auto"/>
            <w:bottom w:val="none" w:sz="0" w:space="0" w:color="auto"/>
            <w:right w:val="none" w:sz="0" w:space="0" w:color="auto"/>
          </w:divBdr>
          <w:divsChild>
            <w:div w:id="2053844311">
              <w:marLeft w:val="0"/>
              <w:marRight w:val="0"/>
              <w:marTop w:val="0"/>
              <w:marBottom w:val="0"/>
              <w:divBdr>
                <w:top w:val="none" w:sz="0" w:space="0" w:color="auto"/>
                <w:left w:val="none" w:sz="0" w:space="0" w:color="auto"/>
                <w:bottom w:val="none" w:sz="0" w:space="0" w:color="auto"/>
                <w:right w:val="none" w:sz="0" w:space="0" w:color="auto"/>
              </w:divBdr>
            </w:div>
          </w:divsChild>
        </w:div>
        <w:div w:id="1914779571">
          <w:marLeft w:val="0"/>
          <w:marRight w:val="0"/>
          <w:marTop w:val="0"/>
          <w:marBottom w:val="0"/>
          <w:divBdr>
            <w:top w:val="none" w:sz="0" w:space="0" w:color="auto"/>
            <w:left w:val="none" w:sz="0" w:space="0" w:color="auto"/>
            <w:bottom w:val="none" w:sz="0" w:space="0" w:color="auto"/>
            <w:right w:val="none" w:sz="0" w:space="0" w:color="auto"/>
          </w:divBdr>
          <w:divsChild>
            <w:div w:id="226034437">
              <w:marLeft w:val="0"/>
              <w:marRight w:val="0"/>
              <w:marTop w:val="0"/>
              <w:marBottom w:val="0"/>
              <w:divBdr>
                <w:top w:val="none" w:sz="0" w:space="0" w:color="auto"/>
                <w:left w:val="none" w:sz="0" w:space="0" w:color="auto"/>
                <w:bottom w:val="none" w:sz="0" w:space="0" w:color="auto"/>
                <w:right w:val="none" w:sz="0" w:space="0" w:color="auto"/>
              </w:divBdr>
            </w:div>
          </w:divsChild>
        </w:div>
        <w:div w:id="1927297989">
          <w:marLeft w:val="0"/>
          <w:marRight w:val="0"/>
          <w:marTop w:val="0"/>
          <w:marBottom w:val="0"/>
          <w:divBdr>
            <w:top w:val="none" w:sz="0" w:space="0" w:color="auto"/>
            <w:left w:val="none" w:sz="0" w:space="0" w:color="auto"/>
            <w:bottom w:val="none" w:sz="0" w:space="0" w:color="auto"/>
            <w:right w:val="none" w:sz="0" w:space="0" w:color="auto"/>
          </w:divBdr>
          <w:divsChild>
            <w:div w:id="873420105">
              <w:marLeft w:val="0"/>
              <w:marRight w:val="0"/>
              <w:marTop w:val="0"/>
              <w:marBottom w:val="0"/>
              <w:divBdr>
                <w:top w:val="none" w:sz="0" w:space="0" w:color="auto"/>
                <w:left w:val="none" w:sz="0" w:space="0" w:color="auto"/>
                <w:bottom w:val="none" w:sz="0" w:space="0" w:color="auto"/>
                <w:right w:val="none" w:sz="0" w:space="0" w:color="auto"/>
              </w:divBdr>
            </w:div>
          </w:divsChild>
        </w:div>
        <w:div w:id="1949703175">
          <w:marLeft w:val="0"/>
          <w:marRight w:val="0"/>
          <w:marTop w:val="0"/>
          <w:marBottom w:val="0"/>
          <w:divBdr>
            <w:top w:val="none" w:sz="0" w:space="0" w:color="auto"/>
            <w:left w:val="none" w:sz="0" w:space="0" w:color="auto"/>
            <w:bottom w:val="none" w:sz="0" w:space="0" w:color="auto"/>
            <w:right w:val="none" w:sz="0" w:space="0" w:color="auto"/>
          </w:divBdr>
          <w:divsChild>
            <w:div w:id="1133253186">
              <w:marLeft w:val="0"/>
              <w:marRight w:val="0"/>
              <w:marTop w:val="0"/>
              <w:marBottom w:val="0"/>
              <w:divBdr>
                <w:top w:val="none" w:sz="0" w:space="0" w:color="auto"/>
                <w:left w:val="none" w:sz="0" w:space="0" w:color="auto"/>
                <w:bottom w:val="none" w:sz="0" w:space="0" w:color="auto"/>
                <w:right w:val="none" w:sz="0" w:space="0" w:color="auto"/>
              </w:divBdr>
            </w:div>
          </w:divsChild>
        </w:div>
        <w:div w:id="1965961309">
          <w:marLeft w:val="0"/>
          <w:marRight w:val="0"/>
          <w:marTop w:val="0"/>
          <w:marBottom w:val="0"/>
          <w:divBdr>
            <w:top w:val="none" w:sz="0" w:space="0" w:color="auto"/>
            <w:left w:val="none" w:sz="0" w:space="0" w:color="auto"/>
            <w:bottom w:val="none" w:sz="0" w:space="0" w:color="auto"/>
            <w:right w:val="none" w:sz="0" w:space="0" w:color="auto"/>
          </w:divBdr>
          <w:divsChild>
            <w:div w:id="1854539386">
              <w:marLeft w:val="0"/>
              <w:marRight w:val="0"/>
              <w:marTop w:val="0"/>
              <w:marBottom w:val="0"/>
              <w:divBdr>
                <w:top w:val="none" w:sz="0" w:space="0" w:color="auto"/>
                <w:left w:val="none" w:sz="0" w:space="0" w:color="auto"/>
                <w:bottom w:val="none" w:sz="0" w:space="0" w:color="auto"/>
                <w:right w:val="none" w:sz="0" w:space="0" w:color="auto"/>
              </w:divBdr>
            </w:div>
          </w:divsChild>
        </w:div>
        <w:div w:id="1969621422">
          <w:marLeft w:val="0"/>
          <w:marRight w:val="0"/>
          <w:marTop w:val="0"/>
          <w:marBottom w:val="0"/>
          <w:divBdr>
            <w:top w:val="none" w:sz="0" w:space="0" w:color="auto"/>
            <w:left w:val="none" w:sz="0" w:space="0" w:color="auto"/>
            <w:bottom w:val="none" w:sz="0" w:space="0" w:color="auto"/>
            <w:right w:val="none" w:sz="0" w:space="0" w:color="auto"/>
          </w:divBdr>
          <w:divsChild>
            <w:div w:id="1550417875">
              <w:marLeft w:val="0"/>
              <w:marRight w:val="0"/>
              <w:marTop w:val="0"/>
              <w:marBottom w:val="0"/>
              <w:divBdr>
                <w:top w:val="none" w:sz="0" w:space="0" w:color="auto"/>
                <w:left w:val="none" w:sz="0" w:space="0" w:color="auto"/>
                <w:bottom w:val="none" w:sz="0" w:space="0" w:color="auto"/>
                <w:right w:val="none" w:sz="0" w:space="0" w:color="auto"/>
              </w:divBdr>
            </w:div>
          </w:divsChild>
        </w:div>
        <w:div w:id="1983147502">
          <w:marLeft w:val="0"/>
          <w:marRight w:val="0"/>
          <w:marTop w:val="0"/>
          <w:marBottom w:val="0"/>
          <w:divBdr>
            <w:top w:val="none" w:sz="0" w:space="0" w:color="auto"/>
            <w:left w:val="none" w:sz="0" w:space="0" w:color="auto"/>
            <w:bottom w:val="none" w:sz="0" w:space="0" w:color="auto"/>
            <w:right w:val="none" w:sz="0" w:space="0" w:color="auto"/>
          </w:divBdr>
          <w:divsChild>
            <w:div w:id="1503550383">
              <w:marLeft w:val="0"/>
              <w:marRight w:val="0"/>
              <w:marTop w:val="0"/>
              <w:marBottom w:val="0"/>
              <w:divBdr>
                <w:top w:val="none" w:sz="0" w:space="0" w:color="auto"/>
                <w:left w:val="none" w:sz="0" w:space="0" w:color="auto"/>
                <w:bottom w:val="none" w:sz="0" w:space="0" w:color="auto"/>
                <w:right w:val="none" w:sz="0" w:space="0" w:color="auto"/>
              </w:divBdr>
            </w:div>
          </w:divsChild>
        </w:div>
        <w:div w:id="1989432885">
          <w:marLeft w:val="0"/>
          <w:marRight w:val="0"/>
          <w:marTop w:val="0"/>
          <w:marBottom w:val="0"/>
          <w:divBdr>
            <w:top w:val="none" w:sz="0" w:space="0" w:color="auto"/>
            <w:left w:val="none" w:sz="0" w:space="0" w:color="auto"/>
            <w:bottom w:val="none" w:sz="0" w:space="0" w:color="auto"/>
            <w:right w:val="none" w:sz="0" w:space="0" w:color="auto"/>
          </w:divBdr>
          <w:divsChild>
            <w:div w:id="483738605">
              <w:marLeft w:val="0"/>
              <w:marRight w:val="0"/>
              <w:marTop w:val="0"/>
              <w:marBottom w:val="0"/>
              <w:divBdr>
                <w:top w:val="none" w:sz="0" w:space="0" w:color="auto"/>
                <w:left w:val="none" w:sz="0" w:space="0" w:color="auto"/>
                <w:bottom w:val="none" w:sz="0" w:space="0" w:color="auto"/>
                <w:right w:val="none" w:sz="0" w:space="0" w:color="auto"/>
              </w:divBdr>
            </w:div>
          </w:divsChild>
        </w:div>
        <w:div w:id="2000815020">
          <w:marLeft w:val="0"/>
          <w:marRight w:val="0"/>
          <w:marTop w:val="0"/>
          <w:marBottom w:val="0"/>
          <w:divBdr>
            <w:top w:val="none" w:sz="0" w:space="0" w:color="auto"/>
            <w:left w:val="none" w:sz="0" w:space="0" w:color="auto"/>
            <w:bottom w:val="none" w:sz="0" w:space="0" w:color="auto"/>
            <w:right w:val="none" w:sz="0" w:space="0" w:color="auto"/>
          </w:divBdr>
          <w:divsChild>
            <w:div w:id="1194733287">
              <w:marLeft w:val="0"/>
              <w:marRight w:val="0"/>
              <w:marTop w:val="0"/>
              <w:marBottom w:val="0"/>
              <w:divBdr>
                <w:top w:val="none" w:sz="0" w:space="0" w:color="auto"/>
                <w:left w:val="none" w:sz="0" w:space="0" w:color="auto"/>
                <w:bottom w:val="none" w:sz="0" w:space="0" w:color="auto"/>
                <w:right w:val="none" w:sz="0" w:space="0" w:color="auto"/>
              </w:divBdr>
            </w:div>
          </w:divsChild>
        </w:div>
        <w:div w:id="2014143872">
          <w:marLeft w:val="0"/>
          <w:marRight w:val="0"/>
          <w:marTop w:val="0"/>
          <w:marBottom w:val="0"/>
          <w:divBdr>
            <w:top w:val="none" w:sz="0" w:space="0" w:color="auto"/>
            <w:left w:val="none" w:sz="0" w:space="0" w:color="auto"/>
            <w:bottom w:val="none" w:sz="0" w:space="0" w:color="auto"/>
            <w:right w:val="none" w:sz="0" w:space="0" w:color="auto"/>
          </w:divBdr>
          <w:divsChild>
            <w:div w:id="252859574">
              <w:marLeft w:val="0"/>
              <w:marRight w:val="0"/>
              <w:marTop w:val="0"/>
              <w:marBottom w:val="0"/>
              <w:divBdr>
                <w:top w:val="none" w:sz="0" w:space="0" w:color="auto"/>
                <w:left w:val="none" w:sz="0" w:space="0" w:color="auto"/>
                <w:bottom w:val="none" w:sz="0" w:space="0" w:color="auto"/>
                <w:right w:val="none" w:sz="0" w:space="0" w:color="auto"/>
              </w:divBdr>
            </w:div>
          </w:divsChild>
        </w:div>
        <w:div w:id="2028092820">
          <w:marLeft w:val="0"/>
          <w:marRight w:val="0"/>
          <w:marTop w:val="0"/>
          <w:marBottom w:val="0"/>
          <w:divBdr>
            <w:top w:val="none" w:sz="0" w:space="0" w:color="auto"/>
            <w:left w:val="none" w:sz="0" w:space="0" w:color="auto"/>
            <w:bottom w:val="none" w:sz="0" w:space="0" w:color="auto"/>
            <w:right w:val="none" w:sz="0" w:space="0" w:color="auto"/>
          </w:divBdr>
          <w:divsChild>
            <w:div w:id="1256599698">
              <w:marLeft w:val="0"/>
              <w:marRight w:val="0"/>
              <w:marTop w:val="0"/>
              <w:marBottom w:val="0"/>
              <w:divBdr>
                <w:top w:val="none" w:sz="0" w:space="0" w:color="auto"/>
                <w:left w:val="none" w:sz="0" w:space="0" w:color="auto"/>
                <w:bottom w:val="none" w:sz="0" w:space="0" w:color="auto"/>
                <w:right w:val="none" w:sz="0" w:space="0" w:color="auto"/>
              </w:divBdr>
            </w:div>
          </w:divsChild>
        </w:div>
        <w:div w:id="2047558842">
          <w:marLeft w:val="0"/>
          <w:marRight w:val="0"/>
          <w:marTop w:val="0"/>
          <w:marBottom w:val="0"/>
          <w:divBdr>
            <w:top w:val="none" w:sz="0" w:space="0" w:color="auto"/>
            <w:left w:val="none" w:sz="0" w:space="0" w:color="auto"/>
            <w:bottom w:val="none" w:sz="0" w:space="0" w:color="auto"/>
            <w:right w:val="none" w:sz="0" w:space="0" w:color="auto"/>
          </w:divBdr>
        </w:div>
        <w:div w:id="2065790351">
          <w:marLeft w:val="0"/>
          <w:marRight w:val="0"/>
          <w:marTop w:val="0"/>
          <w:marBottom w:val="0"/>
          <w:divBdr>
            <w:top w:val="none" w:sz="0" w:space="0" w:color="auto"/>
            <w:left w:val="none" w:sz="0" w:space="0" w:color="auto"/>
            <w:bottom w:val="none" w:sz="0" w:space="0" w:color="auto"/>
            <w:right w:val="none" w:sz="0" w:space="0" w:color="auto"/>
          </w:divBdr>
          <w:divsChild>
            <w:div w:id="1514808659">
              <w:marLeft w:val="0"/>
              <w:marRight w:val="0"/>
              <w:marTop w:val="0"/>
              <w:marBottom w:val="0"/>
              <w:divBdr>
                <w:top w:val="none" w:sz="0" w:space="0" w:color="auto"/>
                <w:left w:val="none" w:sz="0" w:space="0" w:color="auto"/>
                <w:bottom w:val="none" w:sz="0" w:space="0" w:color="auto"/>
                <w:right w:val="none" w:sz="0" w:space="0" w:color="auto"/>
              </w:divBdr>
            </w:div>
          </w:divsChild>
        </w:div>
        <w:div w:id="2066639849">
          <w:marLeft w:val="0"/>
          <w:marRight w:val="0"/>
          <w:marTop w:val="0"/>
          <w:marBottom w:val="0"/>
          <w:divBdr>
            <w:top w:val="none" w:sz="0" w:space="0" w:color="auto"/>
            <w:left w:val="none" w:sz="0" w:space="0" w:color="auto"/>
            <w:bottom w:val="none" w:sz="0" w:space="0" w:color="auto"/>
            <w:right w:val="none" w:sz="0" w:space="0" w:color="auto"/>
          </w:divBdr>
          <w:divsChild>
            <w:div w:id="1937706218">
              <w:marLeft w:val="0"/>
              <w:marRight w:val="0"/>
              <w:marTop w:val="0"/>
              <w:marBottom w:val="0"/>
              <w:divBdr>
                <w:top w:val="none" w:sz="0" w:space="0" w:color="auto"/>
                <w:left w:val="none" w:sz="0" w:space="0" w:color="auto"/>
                <w:bottom w:val="none" w:sz="0" w:space="0" w:color="auto"/>
                <w:right w:val="none" w:sz="0" w:space="0" w:color="auto"/>
              </w:divBdr>
            </w:div>
          </w:divsChild>
        </w:div>
        <w:div w:id="2068408175">
          <w:marLeft w:val="0"/>
          <w:marRight w:val="0"/>
          <w:marTop w:val="0"/>
          <w:marBottom w:val="0"/>
          <w:divBdr>
            <w:top w:val="none" w:sz="0" w:space="0" w:color="auto"/>
            <w:left w:val="none" w:sz="0" w:space="0" w:color="auto"/>
            <w:bottom w:val="none" w:sz="0" w:space="0" w:color="auto"/>
            <w:right w:val="none" w:sz="0" w:space="0" w:color="auto"/>
          </w:divBdr>
        </w:div>
        <w:div w:id="2074346905">
          <w:marLeft w:val="0"/>
          <w:marRight w:val="0"/>
          <w:marTop w:val="0"/>
          <w:marBottom w:val="0"/>
          <w:divBdr>
            <w:top w:val="none" w:sz="0" w:space="0" w:color="auto"/>
            <w:left w:val="none" w:sz="0" w:space="0" w:color="auto"/>
            <w:bottom w:val="none" w:sz="0" w:space="0" w:color="auto"/>
            <w:right w:val="none" w:sz="0" w:space="0" w:color="auto"/>
          </w:divBdr>
          <w:divsChild>
            <w:div w:id="804615476">
              <w:marLeft w:val="0"/>
              <w:marRight w:val="0"/>
              <w:marTop w:val="0"/>
              <w:marBottom w:val="0"/>
              <w:divBdr>
                <w:top w:val="none" w:sz="0" w:space="0" w:color="auto"/>
                <w:left w:val="none" w:sz="0" w:space="0" w:color="auto"/>
                <w:bottom w:val="none" w:sz="0" w:space="0" w:color="auto"/>
                <w:right w:val="none" w:sz="0" w:space="0" w:color="auto"/>
              </w:divBdr>
            </w:div>
          </w:divsChild>
        </w:div>
        <w:div w:id="2075467508">
          <w:marLeft w:val="0"/>
          <w:marRight w:val="0"/>
          <w:marTop w:val="0"/>
          <w:marBottom w:val="0"/>
          <w:divBdr>
            <w:top w:val="none" w:sz="0" w:space="0" w:color="auto"/>
            <w:left w:val="none" w:sz="0" w:space="0" w:color="auto"/>
            <w:bottom w:val="none" w:sz="0" w:space="0" w:color="auto"/>
            <w:right w:val="none" w:sz="0" w:space="0" w:color="auto"/>
          </w:divBdr>
          <w:divsChild>
            <w:div w:id="1898587232">
              <w:marLeft w:val="0"/>
              <w:marRight w:val="0"/>
              <w:marTop w:val="0"/>
              <w:marBottom w:val="0"/>
              <w:divBdr>
                <w:top w:val="none" w:sz="0" w:space="0" w:color="auto"/>
                <w:left w:val="none" w:sz="0" w:space="0" w:color="auto"/>
                <w:bottom w:val="none" w:sz="0" w:space="0" w:color="auto"/>
                <w:right w:val="none" w:sz="0" w:space="0" w:color="auto"/>
              </w:divBdr>
            </w:div>
          </w:divsChild>
        </w:div>
        <w:div w:id="2094548953">
          <w:marLeft w:val="0"/>
          <w:marRight w:val="0"/>
          <w:marTop w:val="0"/>
          <w:marBottom w:val="0"/>
          <w:divBdr>
            <w:top w:val="none" w:sz="0" w:space="0" w:color="auto"/>
            <w:left w:val="none" w:sz="0" w:space="0" w:color="auto"/>
            <w:bottom w:val="none" w:sz="0" w:space="0" w:color="auto"/>
            <w:right w:val="none" w:sz="0" w:space="0" w:color="auto"/>
          </w:divBdr>
          <w:divsChild>
            <w:div w:id="1683043325">
              <w:marLeft w:val="0"/>
              <w:marRight w:val="0"/>
              <w:marTop w:val="0"/>
              <w:marBottom w:val="0"/>
              <w:divBdr>
                <w:top w:val="none" w:sz="0" w:space="0" w:color="auto"/>
                <w:left w:val="none" w:sz="0" w:space="0" w:color="auto"/>
                <w:bottom w:val="none" w:sz="0" w:space="0" w:color="auto"/>
                <w:right w:val="none" w:sz="0" w:space="0" w:color="auto"/>
              </w:divBdr>
            </w:div>
          </w:divsChild>
        </w:div>
        <w:div w:id="2097089266">
          <w:marLeft w:val="0"/>
          <w:marRight w:val="0"/>
          <w:marTop w:val="0"/>
          <w:marBottom w:val="0"/>
          <w:divBdr>
            <w:top w:val="none" w:sz="0" w:space="0" w:color="auto"/>
            <w:left w:val="none" w:sz="0" w:space="0" w:color="auto"/>
            <w:bottom w:val="none" w:sz="0" w:space="0" w:color="auto"/>
            <w:right w:val="none" w:sz="0" w:space="0" w:color="auto"/>
          </w:divBdr>
          <w:divsChild>
            <w:div w:id="2021202102">
              <w:marLeft w:val="0"/>
              <w:marRight w:val="0"/>
              <w:marTop w:val="0"/>
              <w:marBottom w:val="0"/>
              <w:divBdr>
                <w:top w:val="none" w:sz="0" w:space="0" w:color="auto"/>
                <w:left w:val="none" w:sz="0" w:space="0" w:color="auto"/>
                <w:bottom w:val="none" w:sz="0" w:space="0" w:color="auto"/>
                <w:right w:val="none" w:sz="0" w:space="0" w:color="auto"/>
              </w:divBdr>
            </w:div>
          </w:divsChild>
        </w:div>
        <w:div w:id="2103407848">
          <w:marLeft w:val="0"/>
          <w:marRight w:val="0"/>
          <w:marTop w:val="0"/>
          <w:marBottom w:val="0"/>
          <w:divBdr>
            <w:top w:val="none" w:sz="0" w:space="0" w:color="auto"/>
            <w:left w:val="none" w:sz="0" w:space="0" w:color="auto"/>
            <w:bottom w:val="none" w:sz="0" w:space="0" w:color="auto"/>
            <w:right w:val="none" w:sz="0" w:space="0" w:color="auto"/>
          </w:divBdr>
        </w:div>
        <w:div w:id="2114862873">
          <w:marLeft w:val="0"/>
          <w:marRight w:val="0"/>
          <w:marTop w:val="0"/>
          <w:marBottom w:val="0"/>
          <w:divBdr>
            <w:top w:val="none" w:sz="0" w:space="0" w:color="auto"/>
            <w:left w:val="none" w:sz="0" w:space="0" w:color="auto"/>
            <w:bottom w:val="none" w:sz="0" w:space="0" w:color="auto"/>
            <w:right w:val="none" w:sz="0" w:space="0" w:color="auto"/>
          </w:divBdr>
        </w:div>
        <w:div w:id="2119787701">
          <w:marLeft w:val="0"/>
          <w:marRight w:val="0"/>
          <w:marTop w:val="0"/>
          <w:marBottom w:val="0"/>
          <w:divBdr>
            <w:top w:val="none" w:sz="0" w:space="0" w:color="auto"/>
            <w:left w:val="none" w:sz="0" w:space="0" w:color="auto"/>
            <w:bottom w:val="none" w:sz="0" w:space="0" w:color="auto"/>
            <w:right w:val="none" w:sz="0" w:space="0" w:color="auto"/>
          </w:divBdr>
        </w:div>
        <w:div w:id="2138454054">
          <w:marLeft w:val="0"/>
          <w:marRight w:val="0"/>
          <w:marTop w:val="0"/>
          <w:marBottom w:val="0"/>
          <w:divBdr>
            <w:top w:val="none" w:sz="0" w:space="0" w:color="auto"/>
            <w:left w:val="none" w:sz="0" w:space="0" w:color="auto"/>
            <w:bottom w:val="none" w:sz="0" w:space="0" w:color="auto"/>
            <w:right w:val="none" w:sz="0" w:space="0" w:color="auto"/>
          </w:divBdr>
          <w:divsChild>
            <w:div w:id="2134320471">
              <w:marLeft w:val="0"/>
              <w:marRight w:val="0"/>
              <w:marTop w:val="0"/>
              <w:marBottom w:val="0"/>
              <w:divBdr>
                <w:top w:val="none" w:sz="0" w:space="0" w:color="auto"/>
                <w:left w:val="none" w:sz="0" w:space="0" w:color="auto"/>
                <w:bottom w:val="none" w:sz="0" w:space="0" w:color="auto"/>
                <w:right w:val="none" w:sz="0" w:space="0" w:color="auto"/>
              </w:divBdr>
              <w:divsChild>
                <w:div w:id="177278143">
                  <w:marLeft w:val="0"/>
                  <w:marRight w:val="0"/>
                  <w:marTop w:val="0"/>
                  <w:marBottom w:val="0"/>
                  <w:divBdr>
                    <w:top w:val="none" w:sz="0" w:space="0" w:color="auto"/>
                    <w:left w:val="none" w:sz="0" w:space="0" w:color="auto"/>
                    <w:bottom w:val="none" w:sz="0" w:space="0" w:color="auto"/>
                    <w:right w:val="none" w:sz="0" w:space="0" w:color="auto"/>
                  </w:divBdr>
                  <w:divsChild>
                    <w:div w:id="1624533867">
                      <w:marLeft w:val="0"/>
                      <w:marRight w:val="0"/>
                      <w:marTop w:val="0"/>
                      <w:marBottom w:val="0"/>
                      <w:divBdr>
                        <w:top w:val="none" w:sz="0" w:space="0" w:color="auto"/>
                        <w:left w:val="none" w:sz="0" w:space="0" w:color="auto"/>
                        <w:bottom w:val="none" w:sz="0" w:space="0" w:color="auto"/>
                        <w:right w:val="none" w:sz="0" w:space="0" w:color="auto"/>
                      </w:divBdr>
                    </w:div>
                  </w:divsChild>
                </w:div>
                <w:div w:id="416828117">
                  <w:marLeft w:val="0"/>
                  <w:marRight w:val="0"/>
                  <w:marTop w:val="0"/>
                  <w:marBottom w:val="0"/>
                  <w:divBdr>
                    <w:top w:val="none" w:sz="0" w:space="0" w:color="auto"/>
                    <w:left w:val="none" w:sz="0" w:space="0" w:color="auto"/>
                    <w:bottom w:val="none" w:sz="0" w:space="0" w:color="auto"/>
                    <w:right w:val="none" w:sz="0" w:space="0" w:color="auto"/>
                  </w:divBdr>
                  <w:divsChild>
                    <w:div w:id="524363339">
                      <w:marLeft w:val="0"/>
                      <w:marRight w:val="0"/>
                      <w:marTop w:val="0"/>
                      <w:marBottom w:val="0"/>
                      <w:divBdr>
                        <w:top w:val="none" w:sz="0" w:space="0" w:color="auto"/>
                        <w:left w:val="none" w:sz="0" w:space="0" w:color="auto"/>
                        <w:bottom w:val="none" w:sz="0" w:space="0" w:color="auto"/>
                        <w:right w:val="none" w:sz="0" w:space="0" w:color="auto"/>
                      </w:divBdr>
                      <w:divsChild>
                        <w:div w:id="122297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687995">
          <w:marLeft w:val="0"/>
          <w:marRight w:val="0"/>
          <w:marTop w:val="0"/>
          <w:marBottom w:val="0"/>
          <w:divBdr>
            <w:top w:val="none" w:sz="0" w:space="0" w:color="auto"/>
            <w:left w:val="none" w:sz="0" w:space="0" w:color="auto"/>
            <w:bottom w:val="none" w:sz="0" w:space="0" w:color="auto"/>
            <w:right w:val="none" w:sz="0" w:space="0" w:color="auto"/>
          </w:divBdr>
          <w:divsChild>
            <w:div w:id="126969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742784">
      <w:bodyDiv w:val="1"/>
      <w:marLeft w:val="0"/>
      <w:marRight w:val="0"/>
      <w:marTop w:val="0"/>
      <w:marBottom w:val="0"/>
      <w:divBdr>
        <w:top w:val="none" w:sz="0" w:space="0" w:color="auto"/>
        <w:left w:val="none" w:sz="0" w:space="0" w:color="auto"/>
        <w:bottom w:val="none" w:sz="0" w:space="0" w:color="auto"/>
        <w:right w:val="none" w:sz="0" w:space="0" w:color="auto"/>
      </w:divBdr>
      <w:divsChild>
        <w:div w:id="731268402">
          <w:marLeft w:val="0"/>
          <w:marRight w:val="0"/>
          <w:marTop w:val="0"/>
          <w:marBottom w:val="0"/>
          <w:divBdr>
            <w:top w:val="none" w:sz="0" w:space="0" w:color="auto"/>
            <w:left w:val="none" w:sz="0" w:space="0" w:color="auto"/>
            <w:bottom w:val="none" w:sz="0" w:space="0" w:color="auto"/>
            <w:right w:val="none" w:sz="0" w:space="0" w:color="auto"/>
          </w:divBdr>
          <w:divsChild>
            <w:div w:id="1109931960">
              <w:marLeft w:val="0"/>
              <w:marRight w:val="0"/>
              <w:marTop w:val="0"/>
              <w:marBottom w:val="0"/>
              <w:divBdr>
                <w:top w:val="none" w:sz="0" w:space="0" w:color="auto"/>
                <w:left w:val="none" w:sz="0" w:space="0" w:color="auto"/>
                <w:bottom w:val="none" w:sz="0" w:space="0" w:color="auto"/>
                <w:right w:val="none" w:sz="0" w:space="0" w:color="auto"/>
              </w:divBdr>
            </w:div>
          </w:divsChild>
        </w:div>
        <w:div w:id="1662584504">
          <w:marLeft w:val="0"/>
          <w:marRight w:val="0"/>
          <w:marTop w:val="0"/>
          <w:marBottom w:val="0"/>
          <w:divBdr>
            <w:top w:val="none" w:sz="0" w:space="0" w:color="auto"/>
            <w:left w:val="none" w:sz="0" w:space="0" w:color="auto"/>
            <w:bottom w:val="none" w:sz="0" w:space="0" w:color="auto"/>
            <w:right w:val="none" w:sz="0" w:space="0" w:color="auto"/>
          </w:divBdr>
          <w:divsChild>
            <w:div w:id="126892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990352">
      <w:bodyDiv w:val="1"/>
      <w:marLeft w:val="0"/>
      <w:marRight w:val="0"/>
      <w:marTop w:val="0"/>
      <w:marBottom w:val="0"/>
      <w:divBdr>
        <w:top w:val="none" w:sz="0" w:space="0" w:color="auto"/>
        <w:left w:val="none" w:sz="0" w:space="0" w:color="auto"/>
        <w:bottom w:val="none" w:sz="0" w:space="0" w:color="auto"/>
        <w:right w:val="none" w:sz="0" w:space="0" w:color="auto"/>
      </w:divBdr>
      <w:divsChild>
        <w:div w:id="1651179801">
          <w:marLeft w:val="0"/>
          <w:marRight w:val="0"/>
          <w:marTop w:val="0"/>
          <w:marBottom w:val="0"/>
          <w:divBdr>
            <w:top w:val="none" w:sz="0" w:space="0" w:color="auto"/>
            <w:left w:val="none" w:sz="0" w:space="0" w:color="auto"/>
            <w:bottom w:val="none" w:sz="0" w:space="0" w:color="auto"/>
            <w:right w:val="none" w:sz="0" w:space="0" w:color="auto"/>
          </w:divBdr>
          <w:divsChild>
            <w:div w:id="1352026423">
              <w:marLeft w:val="0"/>
              <w:marRight w:val="0"/>
              <w:marTop w:val="0"/>
              <w:marBottom w:val="0"/>
              <w:divBdr>
                <w:top w:val="none" w:sz="0" w:space="0" w:color="auto"/>
                <w:left w:val="none" w:sz="0" w:space="0" w:color="auto"/>
                <w:bottom w:val="none" w:sz="0" w:space="0" w:color="auto"/>
                <w:right w:val="none" w:sz="0" w:space="0" w:color="auto"/>
              </w:divBdr>
            </w:div>
          </w:divsChild>
        </w:div>
        <w:div w:id="2042436494">
          <w:marLeft w:val="0"/>
          <w:marRight w:val="0"/>
          <w:marTop w:val="0"/>
          <w:marBottom w:val="0"/>
          <w:divBdr>
            <w:top w:val="none" w:sz="0" w:space="0" w:color="auto"/>
            <w:left w:val="none" w:sz="0" w:space="0" w:color="auto"/>
            <w:bottom w:val="none" w:sz="0" w:space="0" w:color="auto"/>
            <w:right w:val="none" w:sz="0" w:space="0" w:color="auto"/>
          </w:divBdr>
          <w:divsChild>
            <w:div w:id="63401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238388">
      <w:bodyDiv w:val="1"/>
      <w:marLeft w:val="0"/>
      <w:marRight w:val="0"/>
      <w:marTop w:val="0"/>
      <w:marBottom w:val="0"/>
      <w:divBdr>
        <w:top w:val="none" w:sz="0" w:space="0" w:color="auto"/>
        <w:left w:val="none" w:sz="0" w:space="0" w:color="auto"/>
        <w:bottom w:val="none" w:sz="0" w:space="0" w:color="auto"/>
        <w:right w:val="none" w:sz="0" w:space="0" w:color="auto"/>
      </w:divBdr>
      <w:divsChild>
        <w:div w:id="879054655">
          <w:marLeft w:val="0"/>
          <w:marRight w:val="0"/>
          <w:marTop w:val="0"/>
          <w:marBottom w:val="0"/>
          <w:divBdr>
            <w:top w:val="none" w:sz="0" w:space="0" w:color="auto"/>
            <w:left w:val="none" w:sz="0" w:space="0" w:color="auto"/>
            <w:bottom w:val="none" w:sz="0" w:space="0" w:color="auto"/>
            <w:right w:val="none" w:sz="0" w:space="0" w:color="auto"/>
          </w:divBdr>
          <w:divsChild>
            <w:div w:id="1385718342">
              <w:marLeft w:val="0"/>
              <w:marRight w:val="0"/>
              <w:marTop w:val="0"/>
              <w:marBottom w:val="0"/>
              <w:divBdr>
                <w:top w:val="none" w:sz="0" w:space="0" w:color="auto"/>
                <w:left w:val="none" w:sz="0" w:space="0" w:color="auto"/>
                <w:bottom w:val="none" w:sz="0" w:space="0" w:color="auto"/>
                <w:right w:val="none" w:sz="0" w:space="0" w:color="auto"/>
              </w:divBdr>
            </w:div>
          </w:divsChild>
        </w:div>
        <w:div w:id="1883906416">
          <w:marLeft w:val="0"/>
          <w:marRight w:val="0"/>
          <w:marTop w:val="0"/>
          <w:marBottom w:val="0"/>
          <w:divBdr>
            <w:top w:val="none" w:sz="0" w:space="0" w:color="auto"/>
            <w:left w:val="none" w:sz="0" w:space="0" w:color="auto"/>
            <w:bottom w:val="none" w:sz="0" w:space="0" w:color="auto"/>
            <w:right w:val="none" w:sz="0" w:space="0" w:color="auto"/>
          </w:divBdr>
          <w:divsChild>
            <w:div w:id="945120826">
              <w:marLeft w:val="0"/>
              <w:marRight w:val="0"/>
              <w:marTop w:val="0"/>
              <w:marBottom w:val="0"/>
              <w:divBdr>
                <w:top w:val="none" w:sz="0" w:space="0" w:color="auto"/>
                <w:left w:val="none" w:sz="0" w:space="0" w:color="auto"/>
                <w:bottom w:val="none" w:sz="0" w:space="0" w:color="auto"/>
                <w:right w:val="none" w:sz="0" w:space="0" w:color="auto"/>
              </w:divBdr>
            </w:div>
          </w:divsChild>
        </w:div>
        <w:div w:id="1174683164">
          <w:marLeft w:val="0"/>
          <w:marRight w:val="0"/>
          <w:marTop w:val="0"/>
          <w:marBottom w:val="0"/>
          <w:divBdr>
            <w:top w:val="none" w:sz="0" w:space="0" w:color="auto"/>
            <w:left w:val="none" w:sz="0" w:space="0" w:color="auto"/>
            <w:bottom w:val="none" w:sz="0" w:space="0" w:color="auto"/>
            <w:right w:val="none" w:sz="0" w:space="0" w:color="auto"/>
          </w:divBdr>
          <w:divsChild>
            <w:div w:id="1772503106">
              <w:marLeft w:val="0"/>
              <w:marRight w:val="0"/>
              <w:marTop w:val="0"/>
              <w:marBottom w:val="0"/>
              <w:divBdr>
                <w:top w:val="none" w:sz="0" w:space="0" w:color="auto"/>
                <w:left w:val="none" w:sz="0" w:space="0" w:color="auto"/>
                <w:bottom w:val="none" w:sz="0" w:space="0" w:color="auto"/>
                <w:right w:val="none" w:sz="0" w:space="0" w:color="auto"/>
              </w:divBdr>
            </w:div>
          </w:divsChild>
        </w:div>
        <w:div w:id="177938497">
          <w:marLeft w:val="0"/>
          <w:marRight w:val="0"/>
          <w:marTop w:val="0"/>
          <w:marBottom w:val="0"/>
          <w:divBdr>
            <w:top w:val="none" w:sz="0" w:space="0" w:color="auto"/>
            <w:left w:val="none" w:sz="0" w:space="0" w:color="auto"/>
            <w:bottom w:val="none" w:sz="0" w:space="0" w:color="auto"/>
            <w:right w:val="none" w:sz="0" w:space="0" w:color="auto"/>
          </w:divBdr>
          <w:divsChild>
            <w:div w:id="1599093541">
              <w:marLeft w:val="0"/>
              <w:marRight w:val="0"/>
              <w:marTop w:val="0"/>
              <w:marBottom w:val="0"/>
              <w:divBdr>
                <w:top w:val="none" w:sz="0" w:space="0" w:color="auto"/>
                <w:left w:val="none" w:sz="0" w:space="0" w:color="auto"/>
                <w:bottom w:val="none" w:sz="0" w:space="0" w:color="auto"/>
                <w:right w:val="none" w:sz="0" w:space="0" w:color="auto"/>
              </w:divBdr>
            </w:div>
          </w:divsChild>
        </w:div>
        <w:div w:id="979921708">
          <w:marLeft w:val="0"/>
          <w:marRight w:val="0"/>
          <w:marTop w:val="0"/>
          <w:marBottom w:val="0"/>
          <w:divBdr>
            <w:top w:val="none" w:sz="0" w:space="0" w:color="auto"/>
            <w:left w:val="none" w:sz="0" w:space="0" w:color="auto"/>
            <w:bottom w:val="none" w:sz="0" w:space="0" w:color="auto"/>
            <w:right w:val="none" w:sz="0" w:space="0" w:color="auto"/>
          </w:divBdr>
          <w:divsChild>
            <w:div w:id="1620182865">
              <w:marLeft w:val="0"/>
              <w:marRight w:val="0"/>
              <w:marTop w:val="0"/>
              <w:marBottom w:val="0"/>
              <w:divBdr>
                <w:top w:val="none" w:sz="0" w:space="0" w:color="auto"/>
                <w:left w:val="none" w:sz="0" w:space="0" w:color="auto"/>
                <w:bottom w:val="none" w:sz="0" w:space="0" w:color="auto"/>
                <w:right w:val="none" w:sz="0" w:space="0" w:color="auto"/>
              </w:divBdr>
            </w:div>
          </w:divsChild>
        </w:div>
        <w:div w:id="1148279895">
          <w:marLeft w:val="0"/>
          <w:marRight w:val="0"/>
          <w:marTop w:val="0"/>
          <w:marBottom w:val="0"/>
          <w:divBdr>
            <w:top w:val="none" w:sz="0" w:space="0" w:color="auto"/>
            <w:left w:val="none" w:sz="0" w:space="0" w:color="auto"/>
            <w:bottom w:val="none" w:sz="0" w:space="0" w:color="auto"/>
            <w:right w:val="none" w:sz="0" w:space="0" w:color="auto"/>
          </w:divBdr>
          <w:divsChild>
            <w:div w:id="58434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00417">
      <w:bodyDiv w:val="1"/>
      <w:marLeft w:val="0"/>
      <w:marRight w:val="0"/>
      <w:marTop w:val="0"/>
      <w:marBottom w:val="0"/>
      <w:divBdr>
        <w:top w:val="none" w:sz="0" w:space="0" w:color="auto"/>
        <w:left w:val="none" w:sz="0" w:space="0" w:color="auto"/>
        <w:bottom w:val="none" w:sz="0" w:space="0" w:color="auto"/>
        <w:right w:val="none" w:sz="0" w:space="0" w:color="auto"/>
      </w:divBdr>
      <w:divsChild>
        <w:div w:id="658312502">
          <w:marLeft w:val="0"/>
          <w:marRight w:val="0"/>
          <w:marTop w:val="0"/>
          <w:marBottom w:val="0"/>
          <w:divBdr>
            <w:top w:val="none" w:sz="0" w:space="0" w:color="auto"/>
            <w:left w:val="none" w:sz="0" w:space="0" w:color="auto"/>
            <w:bottom w:val="none" w:sz="0" w:space="0" w:color="auto"/>
            <w:right w:val="none" w:sz="0" w:space="0" w:color="auto"/>
          </w:divBdr>
          <w:divsChild>
            <w:div w:id="2072731435">
              <w:marLeft w:val="0"/>
              <w:marRight w:val="0"/>
              <w:marTop w:val="0"/>
              <w:marBottom w:val="0"/>
              <w:divBdr>
                <w:top w:val="none" w:sz="0" w:space="0" w:color="auto"/>
                <w:left w:val="none" w:sz="0" w:space="0" w:color="auto"/>
                <w:bottom w:val="none" w:sz="0" w:space="0" w:color="auto"/>
                <w:right w:val="none" w:sz="0" w:space="0" w:color="auto"/>
              </w:divBdr>
            </w:div>
          </w:divsChild>
        </w:div>
        <w:div w:id="1077171696">
          <w:marLeft w:val="0"/>
          <w:marRight w:val="0"/>
          <w:marTop w:val="0"/>
          <w:marBottom w:val="0"/>
          <w:divBdr>
            <w:top w:val="none" w:sz="0" w:space="0" w:color="auto"/>
            <w:left w:val="none" w:sz="0" w:space="0" w:color="auto"/>
            <w:bottom w:val="none" w:sz="0" w:space="0" w:color="auto"/>
            <w:right w:val="none" w:sz="0" w:space="0" w:color="auto"/>
          </w:divBdr>
          <w:divsChild>
            <w:div w:id="1663310281">
              <w:marLeft w:val="0"/>
              <w:marRight w:val="0"/>
              <w:marTop w:val="0"/>
              <w:marBottom w:val="0"/>
              <w:divBdr>
                <w:top w:val="none" w:sz="0" w:space="0" w:color="auto"/>
                <w:left w:val="none" w:sz="0" w:space="0" w:color="auto"/>
                <w:bottom w:val="none" w:sz="0" w:space="0" w:color="auto"/>
                <w:right w:val="none" w:sz="0" w:space="0" w:color="auto"/>
              </w:divBdr>
            </w:div>
          </w:divsChild>
        </w:div>
        <w:div w:id="1833980821">
          <w:marLeft w:val="0"/>
          <w:marRight w:val="0"/>
          <w:marTop w:val="0"/>
          <w:marBottom w:val="0"/>
          <w:divBdr>
            <w:top w:val="none" w:sz="0" w:space="0" w:color="auto"/>
            <w:left w:val="none" w:sz="0" w:space="0" w:color="auto"/>
            <w:bottom w:val="none" w:sz="0" w:space="0" w:color="auto"/>
            <w:right w:val="none" w:sz="0" w:space="0" w:color="auto"/>
          </w:divBdr>
          <w:divsChild>
            <w:div w:id="123261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912539">
      <w:bodyDiv w:val="1"/>
      <w:marLeft w:val="0"/>
      <w:marRight w:val="0"/>
      <w:marTop w:val="0"/>
      <w:marBottom w:val="0"/>
      <w:divBdr>
        <w:top w:val="none" w:sz="0" w:space="0" w:color="auto"/>
        <w:left w:val="none" w:sz="0" w:space="0" w:color="auto"/>
        <w:bottom w:val="none" w:sz="0" w:space="0" w:color="auto"/>
        <w:right w:val="none" w:sz="0" w:space="0" w:color="auto"/>
      </w:divBdr>
      <w:divsChild>
        <w:div w:id="1118639740">
          <w:marLeft w:val="0"/>
          <w:marRight w:val="0"/>
          <w:marTop w:val="0"/>
          <w:marBottom w:val="0"/>
          <w:divBdr>
            <w:top w:val="none" w:sz="0" w:space="0" w:color="auto"/>
            <w:left w:val="none" w:sz="0" w:space="0" w:color="auto"/>
            <w:bottom w:val="none" w:sz="0" w:space="0" w:color="auto"/>
            <w:right w:val="none" w:sz="0" w:space="0" w:color="auto"/>
          </w:divBdr>
          <w:divsChild>
            <w:div w:id="1656496882">
              <w:marLeft w:val="0"/>
              <w:marRight w:val="0"/>
              <w:marTop w:val="0"/>
              <w:marBottom w:val="0"/>
              <w:divBdr>
                <w:top w:val="none" w:sz="0" w:space="0" w:color="auto"/>
                <w:left w:val="none" w:sz="0" w:space="0" w:color="auto"/>
                <w:bottom w:val="none" w:sz="0" w:space="0" w:color="auto"/>
                <w:right w:val="none" w:sz="0" w:space="0" w:color="auto"/>
              </w:divBdr>
            </w:div>
          </w:divsChild>
        </w:div>
        <w:div w:id="1257253902">
          <w:marLeft w:val="0"/>
          <w:marRight w:val="0"/>
          <w:marTop w:val="0"/>
          <w:marBottom w:val="0"/>
          <w:divBdr>
            <w:top w:val="none" w:sz="0" w:space="0" w:color="auto"/>
            <w:left w:val="none" w:sz="0" w:space="0" w:color="auto"/>
            <w:bottom w:val="none" w:sz="0" w:space="0" w:color="auto"/>
            <w:right w:val="none" w:sz="0" w:space="0" w:color="auto"/>
          </w:divBdr>
          <w:divsChild>
            <w:div w:id="44349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152603">
      <w:bodyDiv w:val="1"/>
      <w:marLeft w:val="0"/>
      <w:marRight w:val="0"/>
      <w:marTop w:val="0"/>
      <w:marBottom w:val="0"/>
      <w:divBdr>
        <w:top w:val="none" w:sz="0" w:space="0" w:color="auto"/>
        <w:left w:val="none" w:sz="0" w:space="0" w:color="auto"/>
        <w:bottom w:val="none" w:sz="0" w:space="0" w:color="auto"/>
        <w:right w:val="none" w:sz="0" w:space="0" w:color="auto"/>
      </w:divBdr>
      <w:divsChild>
        <w:div w:id="228619613">
          <w:marLeft w:val="0"/>
          <w:marRight w:val="0"/>
          <w:marTop w:val="0"/>
          <w:marBottom w:val="0"/>
          <w:divBdr>
            <w:top w:val="none" w:sz="0" w:space="0" w:color="auto"/>
            <w:left w:val="none" w:sz="0" w:space="0" w:color="auto"/>
            <w:bottom w:val="none" w:sz="0" w:space="0" w:color="auto"/>
            <w:right w:val="none" w:sz="0" w:space="0" w:color="auto"/>
          </w:divBdr>
          <w:divsChild>
            <w:div w:id="1585341104">
              <w:marLeft w:val="0"/>
              <w:marRight w:val="0"/>
              <w:marTop w:val="0"/>
              <w:marBottom w:val="0"/>
              <w:divBdr>
                <w:top w:val="none" w:sz="0" w:space="0" w:color="auto"/>
                <w:left w:val="none" w:sz="0" w:space="0" w:color="auto"/>
                <w:bottom w:val="none" w:sz="0" w:space="0" w:color="auto"/>
                <w:right w:val="none" w:sz="0" w:space="0" w:color="auto"/>
              </w:divBdr>
            </w:div>
          </w:divsChild>
        </w:div>
        <w:div w:id="547111989">
          <w:marLeft w:val="0"/>
          <w:marRight w:val="0"/>
          <w:marTop w:val="0"/>
          <w:marBottom w:val="0"/>
          <w:divBdr>
            <w:top w:val="none" w:sz="0" w:space="0" w:color="auto"/>
            <w:left w:val="none" w:sz="0" w:space="0" w:color="auto"/>
            <w:bottom w:val="none" w:sz="0" w:space="0" w:color="auto"/>
            <w:right w:val="none" w:sz="0" w:space="0" w:color="auto"/>
          </w:divBdr>
          <w:divsChild>
            <w:div w:id="1938173299">
              <w:marLeft w:val="0"/>
              <w:marRight w:val="0"/>
              <w:marTop w:val="0"/>
              <w:marBottom w:val="0"/>
              <w:divBdr>
                <w:top w:val="none" w:sz="0" w:space="0" w:color="auto"/>
                <w:left w:val="none" w:sz="0" w:space="0" w:color="auto"/>
                <w:bottom w:val="none" w:sz="0" w:space="0" w:color="auto"/>
                <w:right w:val="none" w:sz="0" w:space="0" w:color="auto"/>
              </w:divBdr>
            </w:div>
          </w:divsChild>
        </w:div>
        <w:div w:id="949437097">
          <w:marLeft w:val="0"/>
          <w:marRight w:val="0"/>
          <w:marTop w:val="0"/>
          <w:marBottom w:val="0"/>
          <w:divBdr>
            <w:top w:val="none" w:sz="0" w:space="0" w:color="auto"/>
            <w:left w:val="none" w:sz="0" w:space="0" w:color="auto"/>
            <w:bottom w:val="none" w:sz="0" w:space="0" w:color="auto"/>
            <w:right w:val="none" w:sz="0" w:space="0" w:color="auto"/>
          </w:divBdr>
          <w:divsChild>
            <w:div w:id="1123768144">
              <w:marLeft w:val="0"/>
              <w:marRight w:val="0"/>
              <w:marTop w:val="0"/>
              <w:marBottom w:val="0"/>
              <w:divBdr>
                <w:top w:val="none" w:sz="0" w:space="0" w:color="auto"/>
                <w:left w:val="none" w:sz="0" w:space="0" w:color="auto"/>
                <w:bottom w:val="none" w:sz="0" w:space="0" w:color="auto"/>
                <w:right w:val="none" w:sz="0" w:space="0" w:color="auto"/>
              </w:divBdr>
            </w:div>
          </w:divsChild>
        </w:div>
        <w:div w:id="1393190527">
          <w:marLeft w:val="0"/>
          <w:marRight w:val="0"/>
          <w:marTop w:val="0"/>
          <w:marBottom w:val="0"/>
          <w:divBdr>
            <w:top w:val="none" w:sz="0" w:space="0" w:color="auto"/>
            <w:left w:val="none" w:sz="0" w:space="0" w:color="auto"/>
            <w:bottom w:val="none" w:sz="0" w:space="0" w:color="auto"/>
            <w:right w:val="none" w:sz="0" w:space="0" w:color="auto"/>
          </w:divBdr>
          <w:divsChild>
            <w:div w:id="1252012785">
              <w:marLeft w:val="0"/>
              <w:marRight w:val="0"/>
              <w:marTop w:val="0"/>
              <w:marBottom w:val="0"/>
              <w:divBdr>
                <w:top w:val="none" w:sz="0" w:space="0" w:color="auto"/>
                <w:left w:val="none" w:sz="0" w:space="0" w:color="auto"/>
                <w:bottom w:val="none" w:sz="0" w:space="0" w:color="auto"/>
                <w:right w:val="none" w:sz="0" w:space="0" w:color="auto"/>
              </w:divBdr>
            </w:div>
          </w:divsChild>
        </w:div>
        <w:div w:id="1443841949">
          <w:marLeft w:val="0"/>
          <w:marRight w:val="0"/>
          <w:marTop w:val="0"/>
          <w:marBottom w:val="0"/>
          <w:divBdr>
            <w:top w:val="none" w:sz="0" w:space="0" w:color="auto"/>
            <w:left w:val="none" w:sz="0" w:space="0" w:color="auto"/>
            <w:bottom w:val="none" w:sz="0" w:space="0" w:color="auto"/>
            <w:right w:val="none" w:sz="0" w:space="0" w:color="auto"/>
          </w:divBdr>
          <w:divsChild>
            <w:div w:id="71061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362386">
      <w:bodyDiv w:val="1"/>
      <w:marLeft w:val="0"/>
      <w:marRight w:val="0"/>
      <w:marTop w:val="0"/>
      <w:marBottom w:val="0"/>
      <w:divBdr>
        <w:top w:val="none" w:sz="0" w:space="0" w:color="auto"/>
        <w:left w:val="none" w:sz="0" w:space="0" w:color="auto"/>
        <w:bottom w:val="none" w:sz="0" w:space="0" w:color="auto"/>
        <w:right w:val="none" w:sz="0" w:space="0" w:color="auto"/>
      </w:divBdr>
      <w:divsChild>
        <w:div w:id="515075222">
          <w:marLeft w:val="0"/>
          <w:marRight w:val="0"/>
          <w:marTop w:val="0"/>
          <w:marBottom w:val="0"/>
          <w:divBdr>
            <w:top w:val="none" w:sz="0" w:space="0" w:color="auto"/>
            <w:left w:val="none" w:sz="0" w:space="0" w:color="auto"/>
            <w:bottom w:val="none" w:sz="0" w:space="0" w:color="auto"/>
            <w:right w:val="none" w:sz="0" w:space="0" w:color="auto"/>
          </w:divBdr>
          <w:divsChild>
            <w:div w:id="650838367">
              <w:marLeft w:val="0"/>
              <w:marRight w:val="0"/>
              <w:marTop w:val="0"/>
              <w:marBottom w:val="0"/>
              <w:divBdr>
                <w:top w:val="none" w:sz="0" w:space="0" w:color="auto"/>
                <w:left w:val="none" w:sz="0" w:space="0" w:color="auto"/>
                <w:bottom w:val="none" w:sz="0" w:space="0" w:color="auto"/>
                <w:right w:val="none" w:sz="0" w:space="0" w:color="auto"/>
              </w:divBdr>
            </w:div>
          </w:divsChild>
        </w:div>
        <w:div w:id="838499456">
          <w:marLeft w:val="0"/>
          <w:marRight w:val="0"/>
          <w:marTop w:val="0"/>
          <w:marBottom w:val="0"/>
          <w:divBdr>
            <w:top w:val="none" w:sz="0" w:space="0" w:color="auto"/>
            <w:left w:val="none" w:sz="0" w:space="0" w:color="auto"/>
            <w:bottom w:val="none" w:sz="0" w:space="0" w:color="auto"/>
            <w:right w:val="none" w:sz="0" w:space="0" w:color="auto"/>
          </w:divBdr>
          <w:divsChild>
            <w:div w:id="1629314596">
              <w:marLeft w:val="0"/>
              <w:marRight w:val="0"/>
              <w:marTop w:val="0"/>
              <w:marBottom w:val="0"/>
              <w:divBdr>
                <w:top w:val="none" w:sz="0" w:space="0" w:color="auto"/>
                <w:left w:val="none" w:sz="0" w:space="0" w:color="auto"/>
                <w:bottom w:val="none" w:sz="0" w:space="0" w:color="auto"/>
                <w:right w:val="none" w:sz="0" w:space="0" w:color="auto"/>
              </w:divBdr>
            </w:div>
          </w:divsChild>
        </w:div>
        <w:div w:id="1045106250">
          <w:marLeft w:val="0"/>
          <w:marRight w:val="0"/>
          <w:marTop w:val="0"/>
          <w:marBottom w:val="0"/>
          <w:divBdr>
            <w:top w:val="none" w:sz="0" w:space="0" w:color="auto"/>
            <w:left w:val="none" w:sz="0" w:space="0" w:color="auto"/>
            <w:bottom w:val="none" w:sz="0" w:space="0" w:color="auto"/>
            <w:right w:val="none" w:sz="0" w:space="0" w:color="auto"/>
          </w:divBdr>
          <w:divsChild>
            <w:div w:id="15710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005077">
      <w:bodyDiv w:val="1"/>
      <w:marLeft w:val="0"/>
      <w:marRight w:val="0"/>
      <w:marTop w:val="0"/>
      <w:marBottom w:val="0"/>
      <w:divBdr>
        <w:top w:val="none" w:sz="0" w:space="0" w:color="auto"/>
        <w:left w:val="none" w:sz="0" w:space="0" w:color="auto"/>
        <w:bottom w:val="none" w:sz="0" w:space="0" w:color="auto"/>
        <w:right w:val="none" w:sz="0" w:space="0" w:color="auto"/>
      </w:divBdr>
      <w:divsChild>
        <w:div w:id="1334651975">
          <w:marLeft w:val="0"/>
          <w:marRight w:val="0"/>
          <w:marTop w:val="0"/>
          <w:marBottom w:val="0"/>
          <w:divBdr>
            <w:top w:val="none" w:sz="0" w:space="0" w:color="auto"/>
            <w:left w:val="none" w:sz="0" w:space="0" w:color="auto"/>
            <w:bottom w:val="none" w:sz="0" w:space="0" w:color="auto"/>
            <w:right w:val="none" w:sz="0" w:space="0" w:color="auto"/>
          </w:divBdr>
          <w:divsChild>
            <w:div w:id="2144615640">
              <w:marLeft w:val="0"/>
              <w:marRight w:val="0"/>
              <w:marTop w:val="0"/>
              <w:marBottom w:val="0"/>
              <w:divBdr>
                <w:top w:val="none" w:sz="0" w:space="0" w:color="auto"/>
                <w:left w:val="none" w:sz="0" w:space="0" w:color="auto"/>
                <w:bottom w:val="none" w:sz="0" w:space="0" w:color="auto"/>
                <w:right w:val="none" w:sz="0" w:space="0" w:color="auto"/>
              </w:divBdr>
            </w:div>
          </w:divsChild>
        </w:div>
        <w:div w:id="1040327228">
          <w:marLeft w:val="0"/>
          <w:marRight w:val="0"/>
          <w:marTop w:val="0"/>
          <w:marBottom w:val="0"/>
          <w:divBdr>
            <w:top w:val="none" w:sz="0" w:space="0" w:color="auto"/>
            <w:left w:val="none" w:sz="0" w:space="0" w:color="auto"/>
            <w:bottom w:val="none" w:sz="0" w:space="0" w:color="auto"/>
            <w:right w:val="none" w:sz="0" w:space="0" w:color="auto"/>
          </w:divBdr>
          <w:divsChild>
            <w:div w:id="995108771">
              <w:marLeft w:val="0"/>
              <w:marRight w:val="0"/>
              <w:marTop w:val="0"/>
              <w:marBottom w:val="0"/>
              <w:divBdr>
                <w:top w:val="none" w:sz="0" w:space="0" w:color="auto"/>
                <w:left w:val="none" w:sz="0" w:space="0" w:color="auto"/>
                <w:bottom w:val="none" w:sz="0" w:space="0" w:color="auto"/>
                <w:right w:val="none" w:sz="0" w:space="0" w:color="auto"/>
              </w:divBdr>
            </w:div>
          </w:divsChild>
        </w:div>
        <w:div w:id="57292723">
          <w:marLeft w:val="0"/>
          <w:marRight w:val="0"/>
          <w:marTop w:val="0"/>
          <w:marBottom w:val="0"/>
          <w:divBdr>
            <w:top w:val="none" w:sz="0" w:space="0" w:color="auto"/>
            <w:left w:val="none" w:sz="0" w:space="0" w:color="auto"/>
            <w:bottom w:val="none" w:sz="0" w:space="0" w:color="auto"/>
            <w:right w:val="none" w:sz="0" w:space="0" w:color="auto"/>
          </w:divBdr>
          <w:divsChild>
            <w:div w:id="1775976859">
              <w:marLeft w:val="0"/>
              <w:marRight w:val="0"/>
              <w:marTop w:val="0"/>
              <w:marBottom w:val="0"/>
              <w:divBdr>
                <w:top w:val="none" w:sz="0" w:space="0" w:color="auto"/>
                <w:left w:val="none" w:sz="0" w:space="0" w:color="auto"/>
                <w:bottom w:val="none" w:sz="0" w:space="0" w:color="auto"/>
                <w:right w:val="none" w:sz="0" w:space="0" w:color="auto"/>
              </w:divBdr>
            </w:div>
          </w:divsChild>
        </w:div>
        <w:div w:id="1806578974">
          <w:marLeft w:val="0"/>
          <w:marRight w:val="0"/>
          <w:marTop w:val="0"/>
          <w:marBottom w:val="0"/>
          <w:divBdr>
            <w:top w:val="none" w:sz="0" w:space="0" w:color="auto"/>
            <w:left w:val="none" w:sz="0" w:space="0" w:color="auto"/>
            <w:bottom w:val="none" w:sz="0" w:space="0" w:color="auto"/>
            <w:right w:val="none" w:sz="0" w:space="0" w:color="auto"/>
          </w:divBdr>
          <w:divsChild>
            <w:div w:id="1657564220">
              <w:marLeft w:val="0"/>
              <w:marRight w:val="0"/>
              <w:marTop w:val="0"/>
              <w:marBottom w:val="0"/>
              <w:divBdr>
                <w:top w:val="none" w:sz="0" w:space="0" w:color="auto"/>
                <w:left w:val="none" w:sz="0" w:space="0" w:color="auto"/>
                <w:bottom w:val="none" w:sz="0" w:space="0" w:color="auto"/>
                <w:right w:val="none" w:sz="0" w:space="0" w:color="auto"/>
              </w:divBdr>
            </w:div>
          </w:divsChild>
        </w:div>
        <w:div w:id="1513446556">
          <w:marLeft w:val="0"/>
          <w:marRight w:val="0"/>
          <w:marTop w:val="0"/>
          <w:marBottom w:val="0"/>
          <w:divBdr>
            <w:top w:val="none" w:sz="0" w:space="0" w:color="auto"/>
            <w:left w:val="none" w:sz="0" w:space="0" w:color="auto"/>
            <w:bottom w:val="none" w:sz="0" w:space="0" w:color="auto"/>
            <w:right w:val="none" w:sz="0" w:space="0" w:color="auto"/>
          </w:divBdr>
          <w:divsChild>
            <w:div w:id="1768692403">
              <w:marLeft w:val="0"/>
              <w:marRight w:val="0"/>
              <w:marTop w:val="0"/>
              <w:marBottom w:val="0"/>
              <w:divBdr>
                <w:top w:val="none" w:sz="0" w:space="0" w:color="auto"/>
                <w:left w:val="none" w:sz="0" w:space="0" w:color="auto"/>
                <w:bottom w:val="none" w:sz="0" w:space="0" w:color="auto"/>
                <w:right w:val="none" w:sz="0" w:space="0" w:color="auto"/>
              </w:divBdr>
            </w:div>
          </w:divsChild>
        </w:div>
        <w:div w:id="1859849593">
          <w:marLeft w:val="0"/>
          <w:marRight w:val="0"/>
          <w:marTop w:val="0"/>
          <w:marBottom w:val="0"/>
          <w:divBdr>
            <w:top w:val="none" w:sz="0" w:space="0" w:color="auto"/>
            <w:left w:val="none" w:sz="0" w:space="0" w:color="auto"/>
            <w:bottom w:val="none" w:sz="0" w:space="0" w:color="auto"/>
            <w:right w:val="none" w:sz="0" w:space="0" w:color="auto"/>
          </w:divBdr>
          <w:divsChild>
            <w:div w:id="1849754937">
              <w:marLeft w:val="0"/>
              <w:marRight w:val="0"/>
              <w:marTop w:val="0"/>
              <w:marBottom w:val="0"/>
              <w:divBdr>
                <w:top w:val="none" w:sz="0" w:space="0" w:color="auto"/>
                <w:left w:val="none" w:sz="0" w:space="0" w:color="auto"/>
                <w:bottom w:val="none" w:sz="0" w:space="0" w:color="auto"/>
                <w:right w:val="none" w:sz="0" w:space="0" w:color="auto"/>
              </w:divBdr>
            </w:div>
          </w:divsChild>
        </w:div>
        <w:div w:id="711266081">
          <w:marLeft w:val="0"/>
          <w:marRight w:val="0"/>
          <w:marTop w:val="0"/>
          <w:marBottom w:val="0"/>
          <w:divBdr>
            <w:top w:val="none" w:sz="0" w:space="0" w:color="auto"/>
            <w:left w:val="none" w:sz="0" w:space="0" w:color="auto"/>
            <w:bottom w:val="none" w:sz="0" w:space="0" w:color="auto"/>
            <w:right w:val="none" w:sz="0" w:space="0" w:color="auto"/>
          </w:divBdr>
          <w:divsChild>
            <w:div w:id="1576278542">
              <w:marLeft w:val="0"/>
              <w:marRight w:val="0"/>
              <w:marTop w:val="0"/>
              <w:marBottom w:val="0"/>
              <w:divBdr>
                <w:top w:val="none" w:sz="0" w:space="0" w:color="auto"/>
                <w:left w:val="none" w:sz="0" w:space="0" w:color="auto"/>
                <w:bottom w:val="none" w:sz="0" w:space="0" w:color="auto"/>
                <w:right w:val="none" w:sz="0" w:space="0" w:color="auto"/>
              </w:divBdr>
            </w:div>
          </w:divsChild>
        </w:div>
        <w:div w:id="219942505">
          <w:marLeft w:val="0"/>
          <w:marRight w:val="0"/>
          <w:marTop w:val="0"/>
          <w:marBottom w:val="0"/>
          <w:divBdr>
            <w:top w:val="none" w:sz="0" w:space="0" w:color="auto"/>
            <w:left w:val="none" w:sz="0" w:space="0" w:color="auto"/>
            <w:bottom w:val="none" w:sz="0" w:space="0" w:color="auto"/>
            <w:right w:val="none" w:sz="0" w:space="0" w:color="auto"/>
          </w:divBdr>
          <w:divsChild>
            <w:div w:id="2042389918">
              <w:marLeft w:val="0"/>
              <w:marRight w:val="0"/>
              <w:marTop w:val="0"/>
              <w:marBottom w:val="0"/>
              <w:divBdr>
                <w:top w:val="none" w:sz="0" w:space="0" w:color="auto"/>
                <w:left w:val="none" w:sz="0" w:space="0" w:color="auto"/>
                <w:bottom w:val="none" w:sz="0" w:space="0" w:color="auto"/>
                <w:right w:val="none" w:sz="0" w:space="0" w:color="auto"/>
              </w:divBdr>
            </w:div>
          </w:divsChild>
        </w:div>
        <w:div w:id="1250891085">
          <w:marLeft w:val="0"/>
          <w:marRight w:val="0"/>
          <w:marTop w:val="0"/>
          <w:marBottom w:val="0"/>
          <w:divBdr>
            <w:top w:val="none" w:sz="0" w:space="0" w:color="auto"/>
            <w:left w:val="none" w:sz="0" w:space="0" w:color="auto"/>
            <w:bottom w:val="none" w:sz="0" w:space="0" w:color="auto"/>
            <w:right w:val="none" w:sz="0" w:space="0" w:color="auto"/>
          </w:divBdr>
          <w:divsChild>
            <w:div w:id="1709720896">
              <w:marLeft w:val="0"/>
              <w:marRight w:val="0"/>
              <w:marTop w:val="0"/>
              <w:marBottom w:val="0"/>
              <w:divBdr>
                <w:top w:val="none" w:sz="0" w:space="0" w:color="auto"/>
                <w:left w:val="none" w:sz="0" w:space="0" w:color="auto"/>
                <w:bottom w:val="none" w:sz="0" w:space="0" w:color="auto"/>
                <w:right w:val="none" w:sz="0" w:space="0" w:color="auto"/>
              </w:divBdr>
            </w:div>
          </w:divsChild>
        </w:div>
        <w:div w:id="1871139397">
          <w:marLeft w:val="0"/>
          <w:marRight w:val="0"/>
          <w:marTop w:val="0"/>
          <w:marBottom w:val="0"/>
          <w:divBdr>
            <w:top w:val="none" w:sz="0" w:space="0" w:color="auto"/>
            <w:left w:val="none" w:sz="0" w:space="0" w:color="auto"/>
            <w:bottom w:val="none" w:sz="0" w:space="0" w:color="auto"/>
            <w:right w:val="none" w:sz="0" w:space="0" w:color="auto"/>
          </w:divBdr>
          <w:divsChild>
            <w:div w:id="1052771334">
              <w:marLeft w:val="0"/>
              <w:marRight w:val="0"/>
              <w:marTop w:val="0"/>
              <w:marBottom w:val="0"/>
              <w:divBdr>
                <w:top w:val="none" w:sz="0" w:space="0" w:color="auto"/>
                <w:left w:val="none" w:sz="0" w:space="0" w:color="auto"/>
                <w:bottom w:val="none" w:sz="0" w:space="0" w:color="auto"/>
                <w:right w:val="none" w:sz="0" w:space="0" w:color="auto"/>
              </w:divBdr>
            </w:div>
          </w:divsChild>
        </w:div>
        <w:div w:id="762994139">
          <w:marLeft w:val="0"/>
          <w:marRight w:val="0"/>
          <w:marTop w:val="0"/>
          <w:marBottom w:val="0"/>
          <w:divBdr>
            <w:top w:val="none" w:sz="0" w:space="0" w:color="auto"/>
            <w:left w:val="none" w:sz="0" w:space="0" w:color="auto"/>
            <w:bottom w:val="none" w:sz="0" w:space="0" w:color="auto"/>
            <w:right w:val="none" w:sz="0" w:space="0" w:color="auto"/>
          </w:divBdr>
          <w:divsChild>
            <w:div w:id="1145968756">
              <w:marLeft w:val="0"/>
              <w:marRight w:val="0"/>
              <w:marTop w:val="0"/>
              <w:marBottom w:val="0"/>
              <w:divBdr>
                <w:top w:val="none" w:sz="0" w:space="0" w:color="auto"/>
                <w:left w:val="none" w:sz="0" w:space="0" w:color="auto"/>
                <w:bottom w:val="none" w:sz="0" w:space="0" w:color="auto"/>
                <w:right w:val="none" w:sz="0" w:space="0" w:color="auto"/>
              </w:divBdr>
            </w:div>
          </w:divsChild>
        </w:div>
        <w:div w:id="2078818746">
          <w:marLeft w:val="0"/>
          <w:marRight w:val="0"/>
          <w:marTop w:val="0"/>
          <w:marBottom w:val="0"/>
          <w:divBdr>
            <w:top w:val="none" w:sz="0" w:space="0" w:color="auto"/>
            <w:left w:val="none" w:sz="0" w:space="0" w:color="auto"/>
            <w:bottom w:val="none" w:sz="0" w:space="0" w:color="auto"/>
            <w:right w:val="none" w:sz="0" w:space="0" w:color="auto"/>
          </w:divBdr>
          <w:divsChild>
            <w:div w:id="1347950233">
              <w:marLeft w:val="0"/>
              <w:marRight w:val="0"/>
              <w:marTop w:val="0"/>
              <w:marBottom w:val="0"/>
              <w:divBdr>
                <w:top w:val="none" w:sz="0" w:space="0" w:color="auto"/>
                <w:left w:val="none" w:sz="0" w:space="0" w:color="auto"/>
                <w:bottom w:val="none" w:sz="0" w:space="0" w:color="auto"/>
                <w:right w:val="none" w:sz="0" w:space="0" w:color="auto"/>
              </w:divBdr>
            </w:div>
          </w:divsChild>
        </w:div>
        <w:div w:id="993485703">
          <w:marLeft w:val="0"/>
          <w:marRight w:val="0"/>
          <w:marTop w:val="0"/>
          <w:marBottom w:val="0"/>
          <w:divBdr>
            <w:top w:val="none" w:sz="0" w:space="0" w:color="auto"/>
            <w:left w:val="none" w:sz="0" w:space="0" w:color="auto"/>
            <w:bottom w:val="none" w:sz="0" w:space="0" w:color="auto"/>
            <w:right w:val="none" w:sz="0" w:space="0" w:color="auto"/>
          </w:divBdr>
          <w:divsChild>
            <w:div w:id="482351544">
              <w:marLeft w:val="0"/>
              <w:marRight w:val="0"/>
              <w:marTop w:val="0"/>
              <w:marBottom w:val="0"/>
              <w:divBdr>
                <w:top w:val="none" w:sz="0" w:space="0" w:color="auto"/>
                <w:left w:val="none" w:sz="0" w:space="0" w:color="auto"/>
                <w:bottom w:val="none" w:sz="0" w:space="0" w:color="auto"/>
                <w:right w:val="none" w:sz="0" w:space="0" w:color="auto"/>
              </w:divBdr>
            </w:div>
          </w:divsChild>
        </w:div>
        <w:div w:id="1881671528">
          <w:marLeft w:val="0"/>
          <w:marRight w:val="0"/>
          <w:marTop w:val="0"/>
          <w:marBottom w:val="0"/>
          <w:divBdr>
            <w:top w:val="none" w:sz="0" w:space="0" w:color="auto"/>
            <w:left w:val="none" w:sz="0" w:space="0" w:color="auto"/>
            <w:bottom w:val="none" w:sz="0" w:space="0" w:color="auto"/>
            <w:right w:val="none" w:sz="0" w:space="0" w:color="auto"/>
          </w:divBdr>
          <w:divsChild>
            <w:div w:id="1571766903">
              <w:marLeft w:val="0"/>
              <w:marRight w:val="0"/>
              <w:marTop w:val="0"/>
              <w:marBottom w:val="0"/>
              <w:divBdr>
                <w:top w:val="none" w:sz="0" w:space="0" w:color="auto"/>
                <w:left w:val="none" w:sz="0" w:space="0" w:color="auto"/>
                <w:bottom w:val="none" w:sz="0" w:space="0" w:color="auto"/>
                <w:right w:val="none" w:sz="0" w:space="0" w:color="auto"/>
              </w:divBdr>
            </w:div>
          </w:divsChild>
        </w:div>
        <w:div w:id="1312711562">
          <w:marLeft w:val="0"/>
          <w:marRight w:val="0"/>
          <w:marTop w:val="0"/>
          <w:marBottom w:val="0"/>
          <w:divBdr>
            <w:top w:val="none" w:sz="0" w:space="0" w:color="auto"/>
            <w:left w:val="none" w:sz="0" w:space="0" w:color="auto"/>
            <w:bottom w:val="none" w:sz="0" w:space="0" w:color="auto"/>
            <w:right w:val="none" w:sz="0" w:space="0" w:color="auto"/>
          </w:divBdr>
          <w:divsChild>
            <w:div w:id="478959534">
              <w:marLeft w:val="0"/>
              <w:marRight w:val="0"/>
              <w:marTop w:val="0"/>
              <w:marBottom w:val="0"/>
              <w:divBdr>
                <w:top w:val="none" w:sz="0" w:space="0" w:color="auto"/>
                <w:left w:val="none" w:sz="0" w:space="0" w:color="auto"/>
                <w:bottom w:val="none" w:sz="0" w:space="0" w:color="auto"/>
                <w:right w:val="none" w:sz="0" w:space="0" w:color="auto"/>
              </w:divBdr>
            </w:div>
          </w:divsChild>
        </w:div>
        <w:div w:id="857039745">
          <w:marLeft w:val="0"/>
          <w:marRight w:val="0"/>
          <w:marTop w:val="0"/>
          <w:marBottom w:val="0"/>
          <w:divBdr>
            <w:top w:val="none" w:sz="0" w:space="0" w:color="auto"/>
            <w:left w:val="none" w:sz="0" w:space="0" w:color="auto"/>
            <w:bottom w:val="none" w:sz="0" w:space="0" w:color="auto"/>
            <w:right w:val="none" w:sz="0" w:space="0" w:color="auto"/>
          </w:divBdr>
          <w:divsChild>
            <w:div w:id="1025794403">
              <w:marLeft w:val="0"/>
              <w:marRight w:val="0"/>
              <w:marTop w:val="0"/>
              <w:marBottom w:val="0"/>
              <w:divBdr>
                <w:top w:val="none" w:sz="0" w:space="0" w:color="auto"/>
                <w:left w:val="none" w:sz="0" w:space="0" w:color="auto"/>
                <w:bottom w:val="none" w:sz="0" w:space="0" w:color="auto"/>
                <w:right w:val="none" w:sz="0" w:space="0" w:color="auto"/>
              </w:divBdr>
            </w:div>
          </w:divsChild>
        </w:div>
        <w:div w:id="1167794088">
          <w:marLeft w:val="0"/>
          <w:marRight w:val="0"/>
          <w:marTop w:val="0"/>
          <w:marBottom w:val="0"/>
          <w:divBdr>
            <w:top w:val="none" w:sz="0" w:space="0" w:color="auto"/>
            <w:left w:val="none" w:sz="0" w:space="0" w:color="auto"/>
            <w:bottom w:val="none" w:sz="0" w:space="0" w:color="auto"/>
            <w:right w:val="none" w:sz="0" w:space="0" w:color="auto"/>
          </w:divBdr>
          <w:divsChild>
            <w:div w:id="1723404674">
              <w:marLeft w:val="0"/>
              <w:marRight w:val="0"/>
              <w:marTop w:val="0"/>
              <w:marBottom w:val="0"/>
              <w:divBdr>
                <w:top w:val="none" w:sz="0" w:space="0" w:color="auto"/>
                <w:left w:val="none" w:sz="0" w:space="0" w:color="auto"/>
                <w:bottom w:val="none" w:sz="0" w:space="0" w:color="auto"/>
                <w:right w:val="none" w:sz="0" w:space="0" w:color="auto"/>
              </w:divBdr>
            </w:div>
          </w:divsChild>
        </w:div>
        <w:div w:id="1588727191">
          <w:marLeft w:val="0"/>
          <w:marRight w:val="0"/>
          <w:marTop w:val="0"/>
          <w:marBottom w:val="0"/>
          <w:divBdr>
            <w:top w:val="none" w:sz="0" w:space="0" w:color="auto"/>
            <w:left w:val="none" w:sz="0" w:space="0" w:color="auto"/>
            <w:bottom w:val="none" w:sz="0" w:space="0" w:color="auto"/>
            <w:right w:val="none" w:sz="0" w:space="0" w:color="auto"/>
          </w:divBdr>
          <w:divsChild>
            <w:div w:id="245000365">
              <w:marLeft w:val="0"/>
              <w:marRight w:val="0"/>
              <w:marTop w:val="0"/>
              <w:marBottom w:val="0"/>
              <w:divBdr>
                <w:top w:val="none" w:sz="0" w:space="0" w:color="auto"/>
                <w:left w:val="none" w:sz="0" w:space="0" w:color="auto"/>
                <w:bottom w:val="none" w:sz="0" w:space="0" w:color="auto"/>
                <w:right w:val="none" w:sz="0" w:space="0" w:color="auto"/>
              </w:divBdr>
            </w:div>
          </w:divsChild>
        </w:div>
        <w:div w:id="1676497193">
          <w:marLeft w:val="0"/>
          <w:marRight w:val="0"/>
          <w:marTop w:val="0"/>
          <w:marBottom w:val="0"/>
          <w:divBdr>
            <w:top w:val="none" w:sz="0" w:space="0" w:color="auto"/>
            <w:left w:val="none" w:sz="0" w:space="0" w:color="auto"/>
            <w:bottom w:val="none" w:sz="0" w:space="0" w:color="auto"/>
            <w:right w:val="none" w:sz="0" w:space="0" w:color="auto"/>
          </w:divBdr>
          <w:divsChild>
            <w:div w:id="1548493612">
              <w:marLeft w:val="0"/>
              <w:marRight w:val="0"/>
              <w:marTop w:val="0"/>
              <w:marBottom w:val="0"/>
              <w:divBdr>
                <w:top w:val="none" w:sz="0" w:space="0" w:color="auto"/>
                <w:left w:val="none" w:sz="0" w:space="0" w:color="auto"/>
                <w:bottom w:val="none" w:sz="0" w:space="0" w:color="auto"/>
                <w:right w:val="none" w:sz="0" w:space="0" w:color="auto"/>
              </w:divBdr>
            </w:div>
          </w:divsChild>
        </w:div>
        <w:div w:id="711031386">
          <w:marLeft w:val="0"/>
          <w:marRight w:val="0"/>
          <w:marTop w:val="0"/>
          <w:marBottom w:val="0"/>
          <w:divBdr>
            <w:top w:val="none" w:sz="0" w:space="0" w:color="auto"/>
            <w:left w:val="none" w:sz="0" w:space="0" w:color="auto"/>
            <w:bottom w:val="none" w:sz="0" w:space="0" w:color="auto"/>
            <w:right w:val="none" w:sz="0" w:space="0" w:color="auto"/>
          </w:divBdr>
          <w:divsChild>
            <w:div w:id="859900309">
              <w:marLeft w:val="0"/>
              <w:marRight w:val="0"/>
              <w:marTop w:val="0"/>
              <w:marBottom w:val="0"/>
              <w:divBdr>
                <w:top w:val="none" w:sz="0" w:space="0" w:color="auto"/>
                <w:left w:val="none" w:sz="0" w:space="0" w:color="auto"/>
                <w:bottom w:val="none" w:sz="0" w:space="0" w:color="auto"/>
                <w:right w:val="none" w:sz="0" w:space="0" w:color="auto"/>
              </w:divBdr>
            </w:div>
          </w:divsChild>
        </w:div>
        <w:div w:id="1851486462">
          <w:marLeft w:val="0"/>
          <w:marRight w:val="0"/>
          <w:marTop w:val="0"/>
          <w:marBottom w:val="0"/>
          <w:divBdr>
            <w:top w:val="none" w:sz="0" w:space="0" w:color="auto"/>
            <w:left w:val="none" w:sz="0" w:space="0" w:color="auto"/>
            <w:bottom w:val="none" w:sz="0" w:space="0" w:color="auto"/>
            <w:right w:val="none" w:sz="0" w:space="0" w:color="auto"/>
          </w:divBdr>
          <w:divsChild>
            <w:div w:id="2084528765">
              <w:marLeft w:val="0"/>
              <w:marRight w:val="0"/>
              <w:marTop w:val="0"/>
              <w:marBottom w:val="0"/>
              <w:divBdr>
                <w:top w:val="none" w:sz="0" w:space="0" w:color="auto"/>
                <w:left w:val="none" w:sz="0" w:space="0" w:color="auto"/>
                <w:bottom w:val="none" w:sz="0" w:space="0" w:color="auto"/>
                <w:right w:val="none" w:sz="0" w:space="0" w:color="auto"/>
              </w:divBdr>
            </w:div>
          </w:divsChild>
        </w:div>
        <w:div w:id="969629233">
          <w:marLeft w:val="0"/>
          <w:marRight w:val="0"/>
          <w:marTop w:val="0"/>
          <w:marBottom w:val="0"/>
          <w:divBdr>
            <w:top w:val="none" w:sz="0" w:space="0" w:color="auto"/>
            <w:left w:val="none" w:sz="0" w:space="0" w:color="auto"/>
            <w:bottom w:val="none" w:sz="0" w:space="0" w:color="auto"/>
            <w:right w:val="none" w:sz="0" w:space="0" w:color="auto"/>
          </w:divBdr>
          <w:divsChild>
            <w:div w:id="1651253242">
              <w:marLeft w:val="0"/>
              <w:marRight w:val="0"/>
              <w:marTop w:val="0"/>
              <w:marBottom w:val="0"/>
              <w:divBdr>
                <w:top w:val="none" w:sz="0" w:space="0" w:color="auto"/>
                <w:left w:val="none" w:sz="0" w:space="0" w:color="auto"/>
                <w:bottom w:val="none" w:sz="0" w:space="0" w:color="auto"/>
                <w:right w:val="none" w:sz="0" w:space="0" w:color="auto"/>
              </w:divBdr>
            </w:div>
          </w:divsChild>
        </w:div>
        <w:div w:id="474756957">
          <w:marLeft w:val="0"/>
          <w:marRight w:val="0"/>
          <w:marTop w:val="0"/>
          <w:marBottom w:val="0"/>
          <w:divBdr>
            <w:top w:val="none" w:sz="0" w:space="0" w:color="auto"/>
            <w:left w:val="none" w:sz="0" w:space="0" w:color="auto"/>
            <w:bottom w:val="none" w:sz="0" w:space="0" w:color="auto"/>
            <w:right w:val="none" w:sz="0" w:space="0" w:color="auto"/>
          </w:divBdr>
          <w:divsChild>
            <w:div w:id="603534510">
              <w:marLeft w:val="0"/>
              <w:marRight w:val="0"/>
              <w:marTop w:val="0"/>
              <w:marBottom w:val="0"/>
              <w:divBdr>
                <w:top w:val="none" w:sz="0" w:space="0" w:color="auto"/>
                <w:left w:val="none" w:sz="0" w:space="0" w:color="auto"/>
                <w:bottom w:val="none" w:sz="0" w:space="0" w:color="auto"/>
                <w:right w:val="none" w:sz="0" w:space="0" w:color="auto"/>
              </w:divBdr>
            </w:div>
          </w:divsChild>
        </w:div>
        <w:div w:id="1830251676">
          <w:marLeft w:val="0"/>
          <w:marRight w:val="0"/>
          <w:marTop w:val="0"/>
          <w:marBottom w:val="0"/>
          <w:divBdr>
            <w:top w:val="none" w:sz="0" w:space="0" w:color="auto"/>
            <w:left w:val="none" w:sz="0" w:space="0" w:color="auto"/>
            <w:bottom w:val="none" w:sz="0" w:space="0" w:color="auto"/>
            <w:right w:val="none" w:sz="0" w:space="0" w:color="auto"/>
          </w:divBdr>
          <w:divsChild>
            <w:div w:id="152187016">
              <w:marLeft w:val="0"/>
              <w:marRight w:val="0"/>
              <w:marTop w:val="0"/>
              <w:marBottom w:val="0"/>
              <w:divBdr>
                <w:top w:val="none" w:sz="0" w:space="0" w:color="auto"/>
                <w:left w:val="none" w:sz="0" w:space="0" w:color="auto"/>
                <w:bottom w:val="none" w:sz="0" w:space="0" w:color="auto"/>
                <w:right w:val="none" w:sz="0" w:space="0" w:color="auto"/>
              </w:divBdr>
            </w:div>
          </w:divsChild>
        </w:div>
        <w:div w:id="1275820849">
          <w:marLeft w:val="0"/>
          <w:marRight w:val="0"/>
          <w:marTop w:val="0"/>
          <w:marBottom w:val="0"/>
          <w:divBdr>
            <w:top w:val="none" w:sz="0" w:space="0" w:color="auto"/>
            <w:left w:val="none" w:sz="0" w:space="0" w:color="auto"/>
            <w:bottom w:val="none" w:sz="0" w:space="0" w:color="auto"/>
            <w:right w:val="none" w:sz="0" w:space="0" w:color="auto"/>
          </w:divBdr>
          <w:divsChild>
            <w:div w:id="1236087300">
              <w:marLeft w:val="0"/>
              <w:marRight w:val="0"/>
              <w:marTop w:val="0"/>
              <w:marBottom w:val="0"/>
              <w:divBdr>
                <w:top w:val="none" w:sz="0" w:space="0" w:color="auto"/>
                <w:left w:val="none" w:sz="0" w:space="0" w:color="auto"/>
                <w:bottom w:val="none" w:sz="0" w:space="0" w:color="auto"/>
                <w:right w:val="none" w:sz="0" w:space="0" w:color="auto"/>
              </w:divBdr>
            </w:div>
          </w:divsChild>
        </w:div>
        <w:div w:id="1950619118">
          <w:marLeft w:val="0"/>
          <w:marRight w:val="0"/>
          <w:marTop w:val="0"/>
          <w:marBottom w:val="0"/>
          <w:divBdr>
            <w:top w:val="none" w:sz="0" w:space="0" w:color="auto"/>
            <w:left w:val="none" w:sz="0" w:space="0" w:color="auto"/>
            <w:bottom w:val="none" w:sz="0" w:space="0" w:color="auto"/>
            <w:right w:val="none" w:sz="0" w:space="0" w:color="auto"/>
          </w:divBdr>
          <w:divsChild>
            <w:div w:id="1008992963">
              <w:marLeft w:val="0"/>
              <w:marRight w:val="0"/>
              <w:marTop w:val="0"/>
              <w:marBottom w:val="0"/>
              <w:divBdr>
                <w:top w:val="none" w:sz="0" w:space="0" w:color="auto"/>
                <w:left w:val="none" w:sz="0" w:space="0" w:color="auto"/>
                <w:bottom w:val="none" w:sz="0" w:space="0" w:color="auto"/>
                <w:right w:val="none" w:sz="0" w:space="0" w:color="auto"/>
              </w:divBdr>
            </w:div>
          </w:divsChild>
        </w:div>
        <w:div w:id="1722899912">
          <w:marLeft w:val="0"/>
          <w:marRight w:val="0"/>
          <w:marTop w:val="0"/>
          <w:marBottom w:val="0"/>
          <w:divBdr>
            <w:top w:val="none" w:sz="0" w:space="0" w:color="auto"/>
            <w:left w:val="none" w:sz="0" w:space="0" w:color="auto"/>
            <w:bottom w:val="none" w:sz="0" w:space="0" w:color="auto"/>
            <w:right w:val="none" w:sz="0" w:space="0" w:color="auto"/>
          </w:divBdr>
          <w:divsChild>
            <w:div w:id="1751731662">
              <w:marLeft w:val="0"/>
              <w:marRight w:val="0"/>
              <w:marTop w:val="0"/>
              <w:marBottom w:val="0"/>
              <w:divBdr>
                <w:top w:val="none" w:sz="0" w:space="0" w:color="auto"/>
                <w:left w:val="none" w:sz="0" w:space="0" w:color="auto"/>
                <w:bottom w:val="none" w:sz="0" w:space="0" w:color="auto"/>
                <w:right w:val="none" w:sz="0" w:space="0" w:color="auto"/>
              </w:divBdr>
            </w:div>
          </w:divsChild>
        </w:div>
        <w:div w:id="849755672">
          <w:marLeft w:val="0"/>
          <w:marRight w:val="0"/>
          <w:marTop w:val="0"/>
          <w:marBottom w:val="0"/>
          <w:divBdr>
            <w:top w:val="none" w:sz="0" w:space="0" w:color="auto"/>
            <w:left w:val="none" w:sz="0" w:space="0" w:color="auto"/>
            <w:bottom w:val="none" w:sz="0" w:space="0" w:color="auto"/>
            <w:right w:val="none" w:sz="0" w:space="0" w:color="auto"/>
          </w:divBdr>
          <w:divsChild>
            <w:div w:id="1446772991">
              <w:marLeft w:val="0"/>
              <w:marRight w:val="0"/>
              <w:marTop w:val="0"/>
              <w:marBottom w:val="0"/>
              <w:divBdr>
                <w:top w:val="none" w:sz="0" w:space="0" w:color="auto"/>
                <w:left w:val="none" w:sz="0" w:space="0" w:color="auto"/>
                <w:bottom w:val="none" w:sz="0" w:space="0" w:color="auto"/>
                <w:right w:val="none" w:sz="0" w:space="0" w:color="auto"/>
              </w:divBdr>
            </w:div>
          </w:divsChild>
        </w:div>
        <w:div w:id="1059281359">
          <w:marLeft w:val="0"/>
          <w:marRight w:val="0"/>
          <w:marTop w:val="0"/>
          <w:marBottom w:val="0"/>
          <w:divBdr>
            <w:top w:val="none" w:sz="0" w:space="0" w:color="auto"/>
            <w:left w:val="none" w:sz="0" w:space="0" w:color="auto"/>
            <w:bottom w:val="none" w:sz="0" w:space="0" w:color="auto"/>
            <w:right w:val="none" w:sz="0" w:space="0" w:color="auto"/>
          </w:divBdr>
          <w:divsChild>
            <w:div w:id="653025231">
              <w:marLeft w:val="0"/>
              <w:marRight w:val="0"/>
              <w:marTop w:val="0"/>
              <w:marBottom w:val="0"/>
              <w:divBdr>
                <w:top w:val="none" w:sz="0" w:space="0" w:color="auto"/>
                <w:left w:val="none" w:sz="0" w:space="0" w:color="auto"/>
                <w:bottom w:val="none" w:sz="0" w:space="0" w:color="auto"/>
                <w:right w:val="none" w:sz="0" w:space="0" w:color="auto"/>
              </w:divBdr>
            </w:div>
          </w:divsChild>
        </w:div>
        <w:div w:id="1798066522">
          <w:marLeft w:val="0"/>
          <w:marRight w:val="0"/>
          <w:marTop w:val="0"/>
          <w:marBottom w:val="0"/>
          <w:divBdr>
            <w:top w:val="none" w:sz="0" w:space="0" w:color="auto"/>
            <w:left w:val="none" w:sz="0" w:space="0" w:color="auto"/>
            <w:bottom w:val="none" w:sz="0" w:space="0" w:color="auto"/>
            <w:right w:val="none" w:sz="0" w:space="0" w:color="auto"/>
          </w:divBdr>
          <w:divsChild>
            <w:div w:id="254438984">
              <w:marLeft w:val="0"/>
              <w:marRight w:val="0"/>
              <w:marTop w:val="0"/>
              <w:marBottom w:val="0"/>
              <w:divBdr>
                <w:top w:val="none" w:sz="0" w:space="0" w:color="auto"/>
                <w:left w:val="none" w:sz="0" w:space="0" w:color="auto"/>
                <w:bottom w:val="none" w:sz="0" w:space="0" w:color="auto"/>
                <w:right w:val="none" w:sz="0" w:space="0" w:color="auto"/>
              </w:divBdr>
            </w:div>
          </w:divsChild>
        </w:div>
        <w:div w:id="1809128970">
          <w:marLeft w:val="0"/>
          <w:marRight w:val="0"/>
          <w:marTop w:val="0"/>
          <w:marBottom w:val="0"/>
          <w:divBdr>
            <w:top w:val="none" w:sz="0" w:space="0" w:color="auto"/>
            <w:left w:val="none" w:sz="0" w:space="0" w:color="auto"/>
            <w:bottom w:val="none" w:sz="0" w:space="0" w:color="auto"/>
            <w:right w:val="none" w:sz="0" w:space="0" w:color="auto"/>
          </w:divBdr>
          <w:divsChild>
            <w:div w:id="318773166">
              <w:marLeft w:val="0"/>
              <w:marRight w:val="0"/>
              <w:marTop w:val="0"/>
              <w:marBottom w:val="0"/>
              <w:divBdr>
                <w:top w:val="none" w:sz="0" w:space="0" w:color="auto"/>
                <w:left w:val="none" w:sz="0" w:space="0" w:color="auto"/>
                <w:bottom w:val="none" w:sz="0" w:space="0" w:color="auto"/>
                <w:right w:val="none" w:sz="0" w:space="0" w:color="auto"/>
              </w:divBdr>
            </w:div>
          </w:divsChild>
        </w:div>
        <w:div w:id="1013918055">
          <w:marLeft w:val="0"/>
          <w:marRight w:val="0"/>
          <w:marTop w:val="0"/>
          <w:marBottom w:val="0"/>
          <w:divBdr>
            <w:top w:val="none" w:sz="0" w:space="0" w:color="auto"/>
            <w:left w:val="none" w:sz="0" w:space="0" w:color="auto"/>
            <w:bottom w:val="none" w:sz="0" w:space="0" w:color="auto"/>
            <w:right w:val="none" w:sz="0" w:space="0" w:color="auto"/>
          </w:divBdr>
          <w:divsChild>
            <w:div w:id="149636039">
              <w:marLeft w:val="0"/>
              <w:marRight w:val="0"/>
              <w:marTop w:val="0"/>
              <w:marBottom w:val="0"/>
              <w:divBdr>
                <w:top w:val="none" w:sz="0" w:space="0" w:color="auto"/>
                <w:left w:val="none" w:sz="0" w:space="0" w:color="auto"/>
                <w:bottom w:val="none" w:sz="0" w:space="0" w:color="auto"/>
                <w:right w:val="none" w:sz="0" w:space="0" w:color="auto"/>
              </w:divBdr>
            </w:div>
          </w:divsChild>
        </w:div>
        <w:div w:id="401484146">
          <w:marLeft w:val="0"/>
          <w:marRight w:val="0"/>
          <w:marTop w:val="0"/>
          <w:marBottom w:val="0"/>
          <w:divBdr>
            <w:top w:val="none" w:sz="0" w:space="0" w:color="auto"/>
            <w:left w:val="none" w:sz="0" w:space="0" w:color="auto"/>
            <w:bottom w:val="none" w:sz="0" w:space="0" w:color="auto"/>
            <w:right w:val="none" w:sz="0" w:space="0" w:color="auto"/>
          </w:divBdr>
          <w:divsChild>
            <w:div w:id="1910265699">
              <w:marLeft w:val="0"/>
              <w:marRight w:val="0"/>
              <w:marTop w:val="0"/>
              <w:marBottom w:val="0"/>
              <w:divBdr>
                <w:top w:val="none" w:sz="0" w:space="0" w:color="auto"/>
                <w:left w:val="none" w:sz="0" w:space="0" w:color="auto"/>
                <w:bottom w:val="none" w:sz="0" w:space="0" w:color="auto"/>
                <w:right w:val="none" w:sz="0" w:space="0" w:color="auto"/>
              </w:divBdr>
            </w:div>
          </w:divsChild>
        </w:div>
        <w:div w:id="1640575496">
          <w:marLeft w:val="0"/>
          <w:marRight w:val="0"/>
          <w:marTop w:val="0"/>
          <w:marBottom w:val="0"/>
          <w:divBdr>
            <w:top w:val="none" w:sz="0" w:space="0" w:color="auto"/>
            <w:left w:val="none" w:sz="0" w:space="0" w:color="auto"/>
            <w:bottom w:val="none" w:sz="0" w:space="0" w:color="auto"/>
            <w:right w:val="none" w:sz="0" w:space="0" w:color="auto"/>
          </w:divBdr>
          <w:divsChild>
            <w:div w:id="311956284">
              <w:marLeft w:val="0"/>
              <w:marRight w:val="0"/>
              <w:marTop w:val="0"/>
              <w:marBottom w:val="0"/>
              <w:divBdr>
                <w:top w:val="none" w:sz="0" w:space="0" w:color="auto"/>
                <w:left w:val="none" w:sz="0" w:space="0" w:color="auto"/>
                <w:bottom w:val="none" w:sz="0" w:space="0" w:color="auto"/>
                <w:right w:val="none" w:sz="0" w:space="0" w:color="auto"/>
              </w:divBdr>
            </w:div>
          </w:divsChild>
        </w:div>
        <w:div w:id="673070931">
          <w:marLeft w:val="0"/>
          <w:marRight w:val="0"/>
          <w:marTop w:val="0"/>
          <w:marBottom w:val="0"/>
          <w:divBdr>
            <w:top w:val="none" w:sz="0" w:space="0" w:color="auto"/>
            <w:left w:val="none" w:sz="0" w:space="0" w:color="auto"/>
            <w:bottom w:val="none" w:sz="0" w:space="0" w:color="auto"/>
            <w:right w:val="none" w:sz="0" w:space="0" w:color="auto"/>
          </w:divBdr>
          <w:divsChild>
            <w:div w:id="1832403093">
              <w:marLeft w:val="0"/>
              <w:marRight w:val="0"/>
              <w:marTop w:val="0"/>
              <w:marBottom w:val="0"/>
              <w:divBdr>
                <w:top w:val="none" w:sz="0" w:space="0" w:color="auto"/>
                <w:left w:val="none" w:sz="0" w:space="0" w:color="auto"/>
                <w:bottom w:val="none" w:sz="0" w:space="0" w:color="auto"/>
                <w:right w:val="none" w:sz="0" w:space="0" w:color="auto"/>
              </w:divBdr>
            </w:div>
          </w:divsChild>
        </w:div>
        <w:div w:id="2131700361">
          <w:marLeft w:val="0"/>
          <w:marRight w:val="0"/>
          <w:marTop w:val="0"/>
          <w:marBottom w:val="0"/>
          <w:divBdr>
            <w:top w:val="none" w:sz="0" w:space="0" w:color="auto"/>
            <w:left w:val="none" w:sz="0" w:space="0" w:color="auto"/>
            <w:bottom w:val="none" w:sz="0" w:space="0" w:color="auto"/>
            <w:right w:val="none" w:sz="0" w:space="0" w:color="auto"/>
          </w:divBdr>
          <w:divsChild>
            <w:div w:id="1778594883">
              <w:marLeft w:val="0"/>
              <w:marRight w:val="0"/>
              <w:marTop w:val="0"/>
              <w:marBottom w:val="0"/>
              <w:divBdr>
                <w:top w:val="none" w:sz="0" w:space="0" w:color="auto"/>
                <w:left w:val="none" w:sz="0" w:space="0" w:color="auto"/>
                <w:bottom w:val="none" w:sz="0" w:space="0" w:color="auto"/>
                <w:right w:val="none" w:sz="0" w:space="0" w:color="auto"/>
              </w:divBdr>
            </w:div>
          </w:divsChild>
        </w:div>
        <w:div w:id="1561096484">
          <w:marLeft w:val="0"/>
          <w:marRight w:val="0"/>
          <w:marTop w:val="0"/>
          <w:marBottom w:val="0"/>
          <w:divBdr>
            <w:top w:val="none" w:sz="0" w:space="0" w:color="auto"/>
            <w:left w:val="none" w:sz="0" w:space="0" w:color="auto"/>
            <w:bottom w:val="none" w:sz="0" w:space="0" w:color="auto"/>
            <w:right w:val="none" w:sz="0" w:space="0" w:color="auto"/>
          </w:divBdr>
          <w:divsChild>
            <w:div w:id="126950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781416">
      <w:bodyDiv w:val="1"/>
      <w:marLeft w:val="0"/>
      <w:marRight w:val="0"/>
      <w:marTop w:val="0"/>
      <w:marBottom w:val="0"/>
      <w:divBdr>
        <w:top w:val="none" w:sz="0" w:space="0" w:color="auto"/>
        <w:left w:val="none" w:sz="0" w:space="0" w:color="auto"/>
        <w:bottom w:val="none" w:sz="0" w:space="0" w:color="auto"/>
        <w:right w:val="none" w:sz="0" w:space="0" w:color="auto"/>
      </w:divBdr>
      <w:divsChild>
        <w:div w:id="179395148">
          <w:marLeft w:val="0"/>
          <w:marRight w:val="0"/>
          <w:marTop w:val="0"/>
          <w:marBottom w:val="0"/>
          <w:divBdr>
            <w:top w:val="none" w:sz="0" w:space="0" w:color="auto"/>
            <w:left w:val="none" w:sz="0" w:space="0" w:color="auto"/>
            <w:bottom w:val="none" w:sz="0" w:space="0" w:color="auto"/>
            <w:right w:val="none" w:sz="0" w:space="0" w:color="auto"/>
          </w:divBdr>
          <w:divsChild>
            <w:div w:id="2077630543">
              <w:marLeft w:val="0"/>
              <w:marRight w:val="0"/>
              <w:marTop w:val="0"/>
              <w:marBottom w:val="0"/>
              <w:divBdr>
                <w:top w:val="none" w:sz="0" w:space="0" w:color="auto"/>
                <w:left w:val="none" w:sz="0" w:space="0" w:color="auto"/>
                <w:bottom w:val="none" w:sz="0" w:space="0" w:color="auto"/>
                <w:right w:val="none" w:sz="0" w:space="0" w:color="auto"/>
              </w:divBdr>
            </w:div>
          </w:divsChild>
        </w:div>
        <w:div w:id="1022629169">
          <w:marLeft w:val="0"/>
          <w:marRight w:val="0"/>
          <w:marTop w:val="0"/>
          <w:marBottom w:val="0"/>
          <w:divBdr>
            <w:top w:val="none" w:sz="0" w:space="0" w:color="auto"/>
            <w:left w:val="none" w:sz="0" w:space="0" w:color="auto"/>
            <w:bottom w:val="none" w:sz="0" w:space="0" w:color="auto"/>
            <w:right w:val="none" w:sz="0" w:space="0" w:color="auto"/>
          </w:divBdr>
          <w:divsChild>
            <w:div w:id="636489384">
              <w:marLeft w:val="0"/>
              <w:marRight w:val="0"/>
              <w:marTop w:val="0"/>
              <w:marBottom w:val="0"/>
              <w:divBdr>
                <w:top w:val="none" w:sz="0" w:space="0" w:color="auto"/>
                <w:left w:val="none" w:sz="0" w:space="0" w:color="auto"/>
                <w:bottom w:val="none" w:sz="0" w:space="0" w:color="auto"/>
                <w:right w:val="none" w:sz="0" w:space="0" w:color="auto"/>
              </w:divBdr>
            </w:div>
          </w:divsChild>
        </w:div>
        <w:div w:id="1429814490">
          <w:marLeft w:val="0"/>
          <w:marRight w:val="0"/>
          <w:marTop w:val="0"/>
          <w:marBottom w:val="0"/>
          <w:divBdr>
            <w:top w:val="none" w:sz="0" w:space="0" w:color="auto"/>
            <w:left w:val="none" w:sz="0" w:space="0" w:color="auto"/>
            <w:bottom w:val="none" w:sz="0" w:space="0" w:color="auto"/>
            <w:right w:val="none" w:sz="0" w:space="0" w:color="auto"/>
          </w:divBdr>
          <w:divsChild>
            <w:div w:id="221644372">
              <w:marLeft w:val="0"/>
              <w:marRight w:val="0"/>
              <w:marTop w:val="0"/>
              <w:marBottom w:val="0"/>
              <w:divBdr>
                <w:top w:val="none" w:sz="0" w:space="0" w:color="auto"/>
                <w:left w:val="none" w:sz="0" w:space="0" w:color="auto"/>
                <w:bottom w:val="none" w:sz="0" w:space="0" w:color="auto"/>
                <w:right w:val="none" w:sz="0" w:space="0" w:color="auto"/>
              </w:divBdr>
            </w:div>
          </w:divsChild>
        </w:div>
        <w:div w:id="2002004514">
          <w:marLeft w:val="0"/>
          <w:marRight w:val="0"/>
          <w:marTop w:val="0"/>
          <w:marBottom w:val="0"/>
          <w:divBdr>
            <w:top w:val="none" w:sz="0" w:space="0" w:color="auto"/>
            <w:left w:val="none" w:sz="0" w:space="0" w:color="auto"/>
            <w:bottom w:val="none" w:sz="0" w:space="0" w:color="auto"/>
            <w:right w:val="none" w:sz="0" w:space="0" w:color="auto"/>
          </w:divBdr>
          <w:divsChild>
            <w:div w:id="212515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131745">
      <w:bodyDiv w:val="1"/>
      <w:marLeft w:val="0"/>
      <w:marRight w:val="0"/>
      <w:marTop w:val="0"/>
      <w:marBottom w:val="0"/>
      <w:divBdr>
        <w:top w:val="none" w:sz="0" w:space="0" w:color="auto"/>
        <w:left w:val="none" w:sz="0" w:space="0" w:color="auto"/>
        <w:bottom w:val="none" w:sz="0" w:space="0" w:color="auto"/>
        <w:right w:val="none" w:sz="0" w:space="0" w:color="auto"/>
      </w:divBdr>
      <w:divsChild>
        <w:div w:id="481655144">
          <w:marLeft w:val="0"/>
          <w:marRight w:val="0"/>
          <w:marTop w:val="0"/>
          <w:marBottom w:val="0"/>
          <w:divBdr>
            <w:top w:val="none" w:sz="0" w:space="0" w:color="auto"/>
            <w:left w:val="none" w:sz="0" w:space="0" w:color="auto"/>
            <w:bottom w:val="none" w:sz="0" w:space="0" w:color="auto"/>
            <w:right w:val="none" w:sz="0" w:space="0" w:color="auto"/>
          </w:divBdr>
          <w:divsChild>
            <w:div w:id="1129932311">
              <w:marLeft w:val="0"/>
              <w:marRight w:val="0"/>
              <w:marTop w:val="0"/>
              <w:marBottom w:val="0"/>
              <w:divBdr>
                <w:top w:val="none" w:sz="0" w:space="0" w:color="auto"/>
                <w:left w:val="none" w:sz="0" w:space="0" w:color="auto"/>
                <w:bottom w:val="none" w:sz="0" w:space="0" w:color="auto"/>
                <w:right w:val="none" w:sz="0" w:space="0" w:color="auto"/>
              </w:divBdr>
            </w:div>
          </w:divsChild>
        </w:div>
        <w:div w:id="1954702835">
          <w:marLeft w:val="0"/>
          <w:marRight w:val="0"/>
          <w:marTop w:val="0"/>
          <w:marBottom w:val="0"/>
          <w:divBdr>
            <w:top w:val="none" w:sz="0" w:space="0" w:color="auto"/>
            <w:left w:val="none" w:sz="0" w:space="0" w:color="auto"/>
            <w:bottom w:val="none" w:sz="0" w:space="0" w:color="auto"/>
            <w:right w:val="none" w:sz="0" w:space="0" w:color="auto"/>
          </w:divBdr>
          <w:divsChild>
            <w:div w:id="47999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515953">
      <w:bodyDiv w:val="1"/>
      <w:marLeft w:val="0"/>
      <w:marRight w:val="0"/>
      <w:marTop w:val="0"/>
      <w:marBottom w:val="0"/>
      <w:divBdr>
        <w:top w:val="none" w:sz="0" w:space="0" w:color="auto"/>
        <w:left w:val="none" w:sz="0" w:space="0" w:color="auto"/>
        <w:bottom w:val="none" w:sz="0" w:space="0" w:color="auto"/>
        <w:right w:val="none" w:sz="0" w:space="0" w:color="auto"/>
      </w:divBdr>
      <w:divsChild>
        <w:div w:id="116262098">
          <w:marLeft w:val="0"/>
          <w:marRight w:val="0"/>
          <w:marTop w:val="0"/>
          <w:marBottom w:val="0"/>
          <w:divBdr>
            <w:top w:val="none" w:sz="0" w:space="0" w:color="auto"/>
            <w:left w:val="none" w:sz="0" w:space="0" w:color="auto"/>
            <w:bottom w:val="none" w:sz="0" w:space="0" w:color="auto"/>
            <w:right w:val="none" w:sz="0" w:space="0" w:color="auto"/>
          </w:divBdr>
          <w:divsChild>
            <w:div w:id="818423837">
              <w:marLeft w:val="0"/>
              <w:marRight w:val="0"/>
              <w:marTop w:val="0"/>
              <w:marBottom w:val="0"/>
              <w:divBdr>
                <w:top w:val="none" w:sz="0" w:space="0" w:color="auto"/>
                <w:left w:val="none" w:sz="0" w:space="0" w:color="auto"/>
                <w:bottom w:val="none" w:sz="0" w:space="0" w:color="auto"/>
                <w:right w:val="none" w:sz="0" w:space="0" w:color="auto"/>
              </w:divBdr>
            </w:div>
          </w:divsChild>
        </w:div>
        <w:div w:id="443159238">
          <w:marLeft w:val="0"/>
          <w:marRight w:val="0"/>
          <w:marTop w:val="0"/>
          <w:marBottom w:val="0"/>
          <w:divBdr>
            <w:top w:val="none" w:sz="0" w:space="0" w:color="auto"/>
            <w:left w:val="none" w:sz="0" w:space="0" w:color="auto"/>
            <w:bottom w:val="none" w:sz="0" w:space="0" w:color="auto"/>
            <w:right w:val="none" w:sz="0" w:space="0" w:color="auto"/>
          </w:divBdr>
          <w:divsChild>
            <w:div w:id="181609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826898">
      <w:bodyDiv w:val="1"/>
      <w:marLeft w:val="0"/>
      <w:marRight w:val="0"/>
      <w:marTop w:val="0"/>
      <w:marBottom w:val="0"/>
      <w:divBdr>
        <w:top w:val="none" w:sz="0" w:space="0" w:color="auto"/>
        <w:left w:val="none" w:sz="0" w:space="0" w:color="auto"/>
        <w:bottom w:val="none" w:sz="0" w:space="0" w:color="auto"/>
        <w:right w:val="none" w:sz="0" w:space="0" w:color="auto"/>
      </w:divBdr>
      <w:divsChild>
        <w:div w:id="262684691">
          <w:marLeft w:val="0"/>
          <w:marRight w:val="0"/>
          <w:marTop w:val="0"/>
          <w:marBottom w:val="0"/>
          <w:divBdr>
            <w:top w:val="none" w:sz="0" w:space="0" w:color="auto"/>
            <w:left w:val="none" w:sz="0" w:space="0" w:color="auto"/>
            <w:bottom w:val="none" w:sz="0" w:space="0" w:color="auto"/>
            <w:right w:val="none" w:sz="0" w:space="0" w:color="auto"/>
          </w:divBdr>
          <w:divsChild>
            <w:div w:id="552547352">
              <w:marLeft w:val="0"/>
              <w:marRight w:val="0"/>
              <w:marTop w:val="0"/>
              <w:marBottom w:val="0"/>
              <w:divBdr>
                <w:top w:val="none" w:sz="0" w:space="0" w:color="auto"/>
                <w:left w:val="none" w:sz="0" w:space="0" w:color="auto"/>
                <w:bottom w:val="none" w:sz="0" w:space="0" w:color="auto"/>
                <w:right w:val="none" w:sz="0" w:space="0" w:color="auto"/>
              </w:divBdr>
            </w:div>
          </w:divsChild>
        </w:div>
        <w:div w:id="363756046">
          <w:marLeft w:val="0"/>
          <w:marRight w:val="0"/>
          <w:marTop w:val="0"/>
          <w:marBottom w:val="0"/>
          <w:divBdr>
            <w:top w:val="none" w:sz="0" w:space="0" w:color="auto"/>
            <w:left w:val="none" w:sz="0" w:space="0" w:color="auto"/>
            <w:bottom w:val="none" w:sz="0" w:space="0" w:color="auto"/>
            <w:right w:val="none" w:sz="0" w:space="0" w:color="auto"/>
          </w:divBdr>
          <w:divsChild>
            <w:div w:id="402260125">
              <w:marLeft w:val="0"/>
              <w:marRight w:val="0"/>
              <w:marTop w:val="0"/>
              <w:marBottom w:val="0"/>
              <w:divBdr>
                <w:top w:val="none" w:sz="0" w:space="0" w:color="auto"/>
                <w:left w:val="none" w:sz="0" w:space="0" w:color="auto"/>
                <w:bottom w:val="none" w:sz="0" w:space="0" w:color="auto"/>
                <w:right w:val="none" w:sz="0" w:space="0" w:color="auto"/>
              </w:divBdr>
            </w:div>
          </w:divsChild>
        </w:div>
        <w:div w:id="431902072">
          <w:marLeft w:val="0"/>
          <w:marRight w:val="0"/>
          <w:marTop w:val="0"/>
          <w:marBottom w:val="0"/>
          <w:divBdr>
            <w:top w:val="none" w:sz="0" w:space="0" w:color="auto"/>
            <w:left w:val="none" w:sz="0" w:space="0" w:color="auto"/>
            <w:bottom w:val="none" w:sz="0" w:space="0" w:color="auto"/>
            <w:right w:val="none" w:sz="0" w:space="0" w:color="auto"/>
          </w:divBdr>
          <w:divsChild>
            <w:div w:id="779952925">
              <w:marLeft w:val="0"/>
              <w:marRight w:val="0"/>
              <w:marTop w:val="0"/>
              <w:marBottom w:val="0"/>
              <w:divBdr>
                <w:top w:val="none" w:sz="0" w:space="0" w:color="auto"/>
                <w:left w:val="none" w:sz="0" w:space="0" w:color="auto"/>
                <w:bottom w:val="none" w:sz="0" w:space="0" w:color="auto"/>
                <w:right w:val="none" w:sz="0" w:space="0" w:color="auto"/>
              </w:divBdr>
            </w:div>
          </w:divsChild>
        </w:div>
        <w:div w:id="432820607">
          <w:marLeft w:val="0"/>
          <w:marRight w:val="0"/>
          <w:marTop w:val="0"/>
          <w:marBottom w:val="0"/>
          <w:divBdr>
            <w:top w:val="none" w:sz="0" w:space="0" w:color="auto"/>
            <w:left w:val="none" w:sz="0" w:space="0" w:color="auto"/>
            <w:bottom w:val="none" w:sz="0" w:space="0" w:color="auto"/>
            <w:right w:val="none" w:sz="0" w:space="0" w:color="auto"/>
          </w:divBdr>
          <w:divsChild>
            <w:div w:id="1544708614">
              <w:marLeft w:val="0"/>
              <w:marRight w:val="0"/>
              <w:marTop w:val="0"/>
              <w:marBottom w:val="0"/>
              <w:divBdr>
                <w:top w:val="none" w:sz="0" w:space="0" w:color="auto"/>
                <w:left w:val="none" w:sz="0" w:space="0" w:color="auto"/>
                <w:bottom w:val="none" w:sz="0" w:space="0" w:color="auto"/>
                <w:right w:val="none" w:sz="0" w:space="0" w:color="auto"/>
              </w:divBdr>
            </w:div>
          </w:divsChild>
        </w:div>
        <w:div w:id="1106195982">
          <w:marLeft w:val="0"/>
          <w:marRight w:val="0"/>
          <w:marTop w:val="0"/>
          <w:marBottom w:val="0"/>
          <w:divBdr>
            <w:top w:val="none" w:sz="0" w:space="0" w:color="auto"/>
            <w:left w:val="none" w:sz="0" w:space="0" w:color="auto"/>
            <w:bottom w:val="none" w:sz="0" w:space="0" w:color="auto"/>
            <w:right w:val="none" w:sz="0" w:space="0" w:color="auto"/>
          </w:divBdr>
          <w:divsChild>
            <w:div w:id="19554376">
              <w:marLeft w:val="0"/>
              <w:marRight w:val="0"/>
              <w:marTop w:val="0"/>
              <w:marBottom w:val="0"/>
              <w:divBdr>
                <w:top w:val="none" w:sz="0" w:space="0" w:color="auto"/>
                <w:left w:val="none" w:sz="0" w:space="0" w:color="auto"/>
                <w:bottom w:val="none" w:sz="0" w:space="0" w:color="auto"/>
                <w:right w:val="none" w:sz="0" w:space="0" w:color="auto"/>
              </w:divBdr>
            </w:div>
          </w:divsChild>
        </w:div>
        <w:div w:id="1391805571">
          <w:marLeft w:val="0"/>
          <w:marRight w:val="0"/>
          <w:marTop w:val="0"/>
          <w:marBottom w:val="0"/>
          <w:divBdr>
            <w:top w:val="none" w:sz="0" w:space="0" w:color="auto"/>
            <w:left w:val="none" w:sz="0" w:space="0" w:color="auto"/>
            <w:bottom w:val="none" w:sz="0" w:space="0" w:color="auto"/>
            <w:right w:val="none" w:sz="0" w:space="0" w:color="auto"/>
          </w:divBdr>
          <w:divsChild>
            <w:div w:id="1456748730">
              <w:marLeft w:val="0"/>
              <w:marRight w:val="0"/>
              <w:marTop w:val="0"/>
              <w:marBottom w:val="0"/>
              <w:divBdr>
                <w:top w:val="none" w:sz="0" w:space="0" w:color="auto"/>
                <w:left w:val="none" w:sz="0" w:space="0" w:color="auto"/>
                <w:bottom w:val="none" w:sz="0" w:space="0" w:color="auto"/>
                <w:right w:val="none" w:sz="0" w:space="0" w:color="auto"/>
              </w:divBdr>
            </w:div>
          </w:divsChild>
        </w:div>
        <w:div w:id="1884096827">
          <w:marLeft w:val="0"/>
          <w:marRight w:val="0"/>
          <w:marTop w:val="0"/>
          <w:marBottom w:val="0"/>
          <w:divBdr>
            <w:top w:val="none" w:sz="0" w:space="0" w:color="auto"/>
            <w:left w:val="none" w:sz="0" w:space="0" w:color="auto"/>
            <w:bottom w:val="none" w:sz="0" w:space="0" w:color="auto"/>
            <w:right w:val="none" w:sz="0" w:space="0" w:color="auto"/>
          </w:divBdr>
          <w:divsChild>
            <w:div w:id="585727221">
              <w:marLeft w:val="0"/>
              <w:marRight w:val="0"/>
              <w:marTop w:val="0"/>
              <w:marBottom w:val="0"/>
              <w:divBdr>
                <w:top w:val="none" w:sz="0" w:space="0" w:color="auto"/>
                <w:left w:val="none" w:sz="0" w:space="0" w:color="auto"/>
                <w:bottom w:val="none" w:sz="0" w:space="0" w:color="auto"/>
                <w:right w:val="none" w:sz="0" w:space="0" w:color="auto"/>
              </w:divBdr>
            </w:div>
          </w:divsChild>
        </w:div>
        <w:div w:id="2074423339">
          <w:marLeft w:val="0"/>
          <w:marRight w:val="0"/>
          <w:marTop w:val="0"/>
          <w:marBottom w:val="0"/>
          <w:divBdr>
            <w:top w:val="none" w:sz="0" w:space="0" w:color="auto"/>
            <w:left w:val="none" w:sz="0" w:space="0" w:color="auto"/>
            <w:bottom w:val="none" w:sz="0" w:space="0" w:color="auto"/>
            <w:right w:val="none" w:sz="0" w:space="0" w:color="auto"/>
          </w:divBdr>
          <w:divsChild>
            <w:div w:id="179779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260287">
      <w:bodyDiv w:val="1"/>
      <w:marLeft w:val="0"/>
      <w:marRight w:val="0"/>
      <w:marTop w:val="0"/>
      <w:marBottom w:val="0"/>
      <w:divBdr>
        <w:top w:val="none" w:sz="0" w:space="0" w:color="auto"/>
        <w:left w:val="none" w:sz="0" w:space="0" w:color="auto"/>
        <w:bottom w:val="none" w:sz="0" w:space="0" w:color="auto"/>
        <w:right w:val="none" w:sz="0" w:space="0" w:color="auto"/>
      </w:divBdr>
      <w:divsChild>
        <w:div w:id="359162469">
          <w:marLeft w:val="0"/>
          <w:marRight w:val="0"/>
          <w:marTop w:val="0"/>
          <w:marBottom w:val="0"/>
          <w:divBdr>
            <w:top w:val="none" w:sz="0" w:space="0" w:color="auto"/>
            <w:left w:val="none" w:sz="0" w:space="0" w:color="auto"/>
            <w:bottom w:val="none" w:sz="0" w:space="0" w:color="auto"/>
            <w:right w:val="none" w:sz="0" w:space="0" w:color="auto"/>
          </w:divBdr>
          <w:divsChild>
            <w:div w:id="1568565980">
              <w:marLeft w:val="0"/>
              <w:marRight w:val="0"/>
              <w:marTop w:val="0"/>
              <w:marBottom w:val="0"/>
              <w:divBdr>
                <w:top w:val="none" w:sz="0" w:space="0" w:color="auto"/>
                <w:left w:val="none" w:sz="0" w:space="0" w:color="auto"/>
                <w:bottom w:val="none" w:sz="0" w:space="0" w:color="auto"/>
                <w:right w:val="none" w:sz="0" w:space="0" w:color="auto"/>
              </w:divBdr>
            </w:div>
          </w:divsChild>
        </w:div>
        <w:div w:id="641617311">
          <w:marLeft w:val="0"/>
          <w:marRight w:val="0"/>
          <w:marTop w:val="0"/>
          <w:marBottom w:val="0"/>
          <w:divBdr>
            <w:top w:val="none" w:sz="0" w:space="0" w:color="auto"/>
            <w:left w:val="none" w:sz="0" w:space="0" w:color="auto"/>
            <w:bottom w:val="none" w:sz="0" w:space="0" w:color="auto"/>
            <w:right w:val="none" w:sz="0" w:space="0" w:color="auto"/>
          </w:divBdr>
          <w:divsChild>
            <w:div w:id="1009530197">
              <w:marLeft w:val="0"/>
              <w:marRight w:val="0"/>
              <w:marTop w:val="0"/>
              <w:marBottom w:val="0"/>
              <w:divBdr>
                <w:top w:val="none" w:sz="0" w:space="0" w:color="auto"/>
                <w:left w:val="none" w:sz="0" w:space="0" w:color="auto"/>
                <w:bottom w:val="none" w:sz="0" w:space="0" w:color="auto"/>
                <w:right w:val="none" w:sz="0" w:space="0" w:color="auto"/>
              </w:divBdr>
            </w:div>
          </w:divsChild>
        </w:div>
        <w:div w:id="673000716">
          <w:marLeft w:val="0"/>
          <w:marRight w:val="0"/>
          <w:marTop w:val="0"/>
          <w:marBottom w:val="0"/>
          <w:divBdr>
            <w:top w:val="none" w:sz="0" w:space="0" w:color="auto"/>
            <w:left w:val="none" w:sz="0" w:space="0" w:color="auto"/>
            <w:bottom w:val="none" w:sz="0" w:space="0" w:color="auto"/>
            <w:right w:val="none" w:sz="0" w:space="0" w:color="auto"/>
          </w:divBdr>
          <w:divsChild>
            <w:div w:id="2020502610">
              <w:marLeft w:val="0"/>
              <w:marRight w:val="0"/>
              <w:marTop w:val="0"/>
              <w:marBottom w:val="0"/>
              <w:divBdr>
                <w:top w:val="none" w:sz="0" w:space="0" w:color="auto"/>
                <w:left w:val="none" w:sz="0" w:space="0" w:color="auto"/>
                <w:bottom w:val="none" w:sz="0" w:space="0" w:color="auto"/>
                <w:right w:val="none" w:sz="0" w:space="0" w:color="auto"/>
              </w:divBdr>
            </w:div>
          </w:divsChild>
        </w:div>
        <w:div w:id="942885875">
          <w:marLeft w:val="0"/>
          <w:marRight w:val="0"/>
          <w:marTop w:val="0"/>
          <w:marBottom w:val="0"/>
          <w:divBdr>
            <w:top w:val="none" w:sz="0" w:space="0" w:color="auto"/>
            <w:left w:val="none" w:sz="0" w:space="0" w:color="auto"/>
            <w:bottom w:val="none" w:sz="0" w:space="0" w:color="auto"/>
            <w:right w:val="none" w:sz="0" w:space="0" w:color="auto"/>
          </w:divBdr>
          <w:divsChild>
            <w:div w:id="1291131907">
              <w:marLeft w:val="0"/>
              <w:marRight w:val="0"/>
              <w:marTop w:val="0"/>
              <w:marBottom w:val="0"/>
              <w:divBdr>
                <w:top w:val="none" w:sz="0" w:space="0" w:color="auto"/>
                <w:left w:val="none" w:sz="0" w:space="0" w:color="auto"/>
                <w:bottom w:val="none" w:sz="0" w:space="0" w:color="auto"/>
                <w:right w:val="none" w:sz="0" w:space="0" w:color="auto"/>
              </w:divBdr>
            </w:div>
          </w:divsChild>
        </w:div>
        <w:div w:id="1228765619">
          <w:marLeft w:val="0"/>
          <w:marRight w:val="0"/>
          <w:marTop w:val="0"/>
          <w:marBottom w:val="0"/>
          <w:divBdr>
            <w:top w:val="none" w:sz="0" w:space="0" w:color="auto"/>
            <w:left w:val="none" w:sz="0" w:space="0" w:color="auto"/>
            <w:bottom w:val="none" w:sz="0" w:space="0" w:color="auto"/>
            <w:right w:val="none" w:sz="0" w:space="0" w:color="auto"/>
          </w:divBdr>
          <w:divsChild>
            <w:div w:id="954167212">
              <w:marLeft w:val="0"/>
              <w:marRight w:val="0"/>
              <w:marTop w:val="0"/>
              <w:marBottom w:val="0"/>
              <w:divBdr>
                <w:top w:val="none" w:sz="0" w:space="0" w:color="auto"/>
                <w:left w:val="none" w:sz="0" w:space="0" w:color="auto"/>
                <w:bottom w:val="none" w:sz="0" w:space="0" w:color="auto"/>
                <w:right w:val="none" w:sz="0" w:space="0" w:color="auto"/>
              </w:divBdr>
            </w:div>
          </w:divsChild>
        </w:div>
        <w:div w:id="1439445104">
          <w:marLeft w:val="0"/>
          <w:marRight w:val="0"/>
          <w:marTop w:val="0"/>
          <w:marBottom w:val="0"/>
          <w:divBdr>
            <w:top w:val="none" w:sz="0" w:space="0" w:color="auto"/>
            <w:left w:val="none" w:sz="0" w:space="0" w:color="auto"/>
            <w:bottom w:val="none" w:sz="0" w:space="0" w:color="auto"/>
            <w:right w:val="none" w:sz="0" w:space="0" w:color="auto"/>
          </w:divBdr>
          <w:divsChild>
            <w:div w:id="1412698699">
              <w:marLeft w:val="0"/>
              <w:marRight w:val="0"/>
              <w:marTop w:val="0"/>
              <w:marBottom w:val="0"/>
              <w:divBdr>
                <w:top w:val="none" w:sz="0" w:space="0" w:color="auto"/>
                <w:left w:val="none" w:sz="0" w:space="0" w:color="auto"/>
                <w:bottom w:val="none" w:sz="0" w:space="0" w:color="auto"/>
                <w:right w:val="none" w:sz="0" w:space="0" w:color="auto"/>
              </w:divBdr>
            </w:div>
          </w:divsChild>
        </w:div>
        <w:div w:id="1447692851">
          <w:marLeft w:val="0"/>
          <w:marRight w:val="0"/>
          <w:marTop w:val="0"/>
          <w:marBottom w:val="0"/>
          <w:divBdr>
            <w:top w:val="none" w:sz="0" w:space="0" w:color="auto"/>
            <w:left w:val="none" w:sz="0" w:space="0" w:color="auto"/>
            <w:bottom w:val="none" w:sz="0" w:space="0" w:color="auto"/>
            <w:right w:val="none" w:sz="0" w:space="0" w:color="auto"/>
          </w:divBdr>
          <w:divsChild>
            <w:div w:id="1660503184">
              <w:marLeft w:val="0"/>
              <w:marRight w:val="0"/>
              <w:marTop w:val="0"/>
              <w:marBottom w:val="0"/>
              <w:divBdr>
                <w:top w:val="none" w:sz="0" w:space="0" w:color="auto"/>
                <w:left w:val="none" w:sz="0" w:space="0" w:color="auto"/>
                <w:bottom w:val="none" w:sz="0" w:space="0" w:color="auto"/>
                <w:right w:val="none" w:sz="0" w:space="0" w:color="auto"/>
              </w:divBdr>
            </w:div>
          </w:divsChild>
        </w:div>
        <w:div w:id="1567256682">
          <w:marLeft w:val="0"/>
          <w:marRight w:val="0"/>
          <w:marTop w:val="0"/>
          <w:marBottom w:val="0"/>
          <w:divBdr>
            <w:top w:val="none" w:sz="0" w:space="0" w:color="auto"/>
            <w:left w:val="none" w:sz="0" w:space="0" w:color="auto"/>
            <w:bottom w:val="none" w:sz="0" w:space="0" w:color="auto"/>
            <w:right w:val="none" w:sz="0" w:space="0" w:color="auto"/>
          </w:divBdr>
          <w:divsChild>
            <w:div w:id="148900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13878">
      <w:bodyDiv w:val="1"/>
      <w:marLeft w:val="0"/>
      <w:marRight w:val="0"/>
      <w:marTop w:val="0"/>
      <w:marBottom w:val="0"/>
      <w:divBdr>
        <w:top w:val="none" w:sz="0" w:space="0" w:color="auto"/>
        <w:left w:val="none" w:sz="0" w:space="0" w:color="auto"/>
        <w:bottom w:val="none" w:sz="0" w:space="0" w:color="auto"/>
        <w:right w:val="none" w:sz="0" w:space="0" w:color="auto"/>
      </w:divBdr>
      <w:divsChild>
        <w:div w:id="1664820021">
          <w:marLeft w:val="0"/>
          <w:marRight w:val="0"/>
          <w:marTop w:val="0"/>
          <w:marBottom w:val="0"/>
          <w:divBdr>
            <w:top w:val="none" w:sz="0" w:space="0" w:color="auto"/>
            <w:left w:val="none" w:sz="0" w:space="0" w:color="auto"/>
            <w:bottom w:val="none" w:sz="0" w:space="0" w:color="auto"/>
            <w:right w:val="none" w:sz="0" w:space="0" w:color="auto"/>
          </w:divBdr>
          <w:divsChild>
            <w:div w:id="1295452703">
              <w:marLeft w:val="0"/>
              <w:marRight w:val="0"/>
              <w:marTop w:val="0"/>
              <w:marBottom w:val="0"/>
              <w:divBdr>
                <w:top w:val="none" w:sz="0" w:space="0" w:color="auto"/>
                <w:left w:val="none" w:sz="0" w:space="0" w:color="auto"/>
                <w:bottom w:val="none" w:sz="0" w:space="0" w:color="auto"/>
                <w:right w:val="none" w:sz="0" w:space="0" w:color="auto"/>
              </w:divBdr>
            </w:div>
          </w:divsChild>
        </w:div>
        <w:div w:id="1748308471">
          <w:marLeft w:val="0"/>
          <w:marRight w:val="0"/>
          <w:marTop w:val="0"/>
          <w:marBottom w:val="0"/>
          <w:divBdr>
            <w:top w:val="none" w:sz="0" w:space="0" w:color="auto"/>
            <w:left w:val="none" w:sz="0" w:space="0" w:color="auto"/>
            <w:bottom w:val="none" w:sz="0" w:space="0" w:color="auto"/>
            <w:right w:val="none" w:sz="0" w:space="0" w:color="auto"/>
          </w:divBdr>
          <w:divsChild>
            <w:div w:id="1239904170">
              <w:marLeft w:val="0"/>
              <w:marRight w:val="0"/>
              <w:marTop w:val="0"/>
              <w:marBottom w:val="0"/>
              <w:divBdr>
                <w:top w:val="none" w:sz="0" w:space="0" w:color="auto"/>
                <w:left w:val="none" w:sz="0" w:space="0" w:color="auto"/>
                <w:bottom w:val="none" w:sz="0" w:space="0" w:color="auto"/>
                <w:right w:val="none" w:sz="0" w:space="0" w:color="auto"/>
              </w:divBdr>
            </w:div>
          </w:divsChild>
        </w:div>
        <w:div w:id="2048598070">
          <w:marLeft w:val="0"/>
          <w:marRight w:val="0"/>
          <w:marTop w:val="0"/>
          <w:marBottom w:val="0"/>
          <w:divBdr>
            <w:top w:val="none" w:sz="0" w:space="0" w:color="auto"/>
            <w:left w:val="none" w:sz="0" w:space="0" w:color="auto"/>
            <w:bottom w:val="none" w:sz="0" w:space="0" w:color="auto"/>
            <w:right w:val="none" w:sz="0" w:space="0" w:color="auto"/>
          </w:divBdr>
          <w:divsChild>
            <w:div w:id="198639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53301">
      <w:bodyDiv w:val="1"/>
      <w:marLeft w:val="0"/>
      <w:marRight w:val="0"/>
      <w:marTop w:val="0"/>
      <w:marBottom w:val="0"/>
      <w:divBdr>
        <w:top w:val="none" w:sz="0" w:space="0" w:color="auto"/>
        <w:left w:val="none" w:sz="0" w:space="0" w:color="auto"/>
        <w:bottom w:val="none" w:sz="0" w:space="0" w:color="auto"/>
        <w:right w:val="none" w:sz="0" w:space="0" w:color="auto"/>
      </w:divBdr>
      <w:divsChild>
        <w:div w:id="951087664">
          <w:marLeft w:val="0"/>
          <w:marRight w:val="0"/>
          <w:marTop w:val="0"/>
          <w:marBottom w:val="0"/>
          <w:divBdr>
            <w:top w:val="none" w:sz="0" w:space="0" w:color="auto"/>
            <w:left w:val="none" w:sz="0" w:space="0" w:color="auto"/>
            <w:bottom w:val="none" w:sz="0" w:space="0" w:color="auto"/>
            <w:right w:val="none" w:sz="0" w:space="0" w:color="auto"/>
          </w:divBdr>
          <w:divsChild>
            <w:div w:id="1632321352">
              <w:marLeft w:val="0"/>
              <w:marRight w:val="0"/>
              <w:marTop w:val="0"/>
              <w:marBottom w:val="0"/>
              <w:divBdr>
                <w:top w:val="none" w:sz="0" w:space="0" w:color="auto"/>
                <w:left w:val="none" w:sz="0" w:space="0" w:color="auto"/>
                <w:bottom w:val="none" w:sz="0" w:space="0" w:color="auto"/>
                <w:right w:val="none" w:sz="0" w:space="0" w:color="auto"/>
              </w:divBdr>
            </w:div>
          </w:divsChild>
        </w:div>
        <w:div w:id="1264066874">
          <w:marLeft w:val="0"/>
          <w:marRight w:val="0"/>
          <w:marTop w:val="0"/>
          <w:marBottom w:val="0"/>
          <w:divBdr>
            <w:top w:val="none" w:sz="0" w:space="0" w:color="auto"/>
            <w:left w:val="none" w:sz="0" w:space="0" w:color="auto"/>
            <w:bottom w:val="none" w:sz="0" w:space="0" w:color="auto"/>
            <w:right w:val="none" w:sz="0" w:space="0" w:color="auto"/>
          </w:divBdr>
          <w:divsChild>
            <w:div w:id="137330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764325">
      <w:bodyDiv w:val="1"/>
      <w:marLeft w:val="0"/>
      <w:marRight w:val="0"/>
      <w:marTop w:val="0"/>
      <w:marBottom w:val="0"/>
      <w:divBdr>
        <w:top w:val="none" w:sz="0" w:space="0" w:color="auto"/>
        <w:left w:val="none" w:sz="0" w:space="0" w:color="auto"/>
        <w:bottom w:val="none" w:sz="0" w:space="0" w:color="auto"/>
        <w:right w:val="none" w:sz="0" w:space="0" w:color="auto"/>
      </w:divBdr>
      <w:divsChild>
        <w:div w:id="32121113">
          <w:marLeft w:val="0"/>
          <w:marRight w:val="0"/>
          <w:marTop w:val="0"/>
          <w:marBottom w:val="0"/>
          <w:divBdr>
            <w:top w:val="none" w:sz="0" w:space="0" w:color="auto"/>
            <w:left w:val="none" w:sz="0" w:space="0" w:color="auto"/>
            <w:bottom w:val="none" w:sz="0" w:space="0" w:color="auto"/>
            <w:right w:val="none" w:sz="0" w:space="0" w:color="auto"/>
          </w:divBdr>
          <w:divsChild>
            <w:div w:id="217740910">
              <w:marLeft w:val="0"/>
              <w:marRight w:val="0"/>
              <w:marTop w:val="0"/>
              <w:marBottom w:val="0"/>
              <w:divBdr>
                <w:top w:val="none" w:sz="0" w:space="0" w:color="auto"/>
                <w:left w:val="none" w:sz="0" w:space="0" w:color="auto"/>
                <w:bottom w:val="none" w:sz="0" w:space="0" w:color="auto"/>
                <w:right w:val="none" w:sz="0" w:space="0" w:color="auto"/>
              </w:divBdr>
            </w:div>
          </w:divsChild>
        </w:div>
        <w:div w:id="165367219">
          <w:marLeft w:val="0"/>
          <w:marRight w:val="0"/>
          <w:marTop w:val="0"/>
          <w:marBottom w:val="0"/>
          <w:divBdr>
            <w:top w:val="none" w:sz="0" w:space="0" w:color="auto"/>
            <w:left w:val="none" w:sz="0" w:space="0" w:color="auto"/>
            <w:bottom w:val="none" w:sz="0" w:space="0" w:color="auto"/>
            <w:right w:val="none" w:sz="0" w:space="0" w:color="auto"/>
          </w:divBdr>
          <w:divsChild>
            <w:div w:id="978412601">
              <w:marLeft w:val="0"/>
              <w:marRight w:val="0"/>
              <w:marTop w:val="0"/>
              <w:marBottom w:val="0"/>
              <w:divBdr>
                <w:top w:val="none" w:sz="0" w:space="0" w:color="auto"/>
                <w:left w:val="none" w:sz="0" w:space="0" w:color="auto"/>
                <w:bottom w:val="none" w:sz="0" w:space="0" w:color="auto"/>
                <w:right w:val="none" w:sz="0" w:space="0" w:color="auto"/>
              </w:divBdr>
            </w:div>
          </w:divsChild>
        </w:div>
        <w:div w:id="498081340">
          <w:marLeft w:val="0"/>
          <w:marRight w:val="0"/>
          <w:marTop w:val="0"/>
          <w:marBottom w:val="0"/>
          <w:divBdr>
            <w:top w:val="none" w:sz="0" w:space="0" w:color="auto"/>
            <w:left w:val="none" w:sz="0" w:space="0" w:color="auto"/>
            <w:bottom w:val="none" w:sz="0" w:space="0" w:color="auto"/>
            <w:right w:val="none" w:sz="0" w:space="0" w:color="auto"/>
          </w:divBdr>
          <w:divsChild>
            <w:div w:id="1663242332">
              <w:marLeft w:val="0"/>
              <w:marRight w:val="0"/>
              <w:marTop w:val="0"/>
              <w:marBottom w:val="0"/>
              <w:divBdr>
                <w:top w:val="none" w:sz="0" w:space="0" w:color="auto"/>
                <w:left w:val="none" w:sz="0" w:space="0" w:color="auto"/>
                <w:bottom w:val="none" w:sz="0" w:space="0" w:color="auto"/>
                <w:right w:val="none" w:sz="0" w:space="0" w:color="auto"/>
              </w:divBdr>
            </w:div>
          </w:divsChild>
        </w:div>
        <w:div w:id="1204903666">
          <w:marLeft w:val="0"/>
          <w:marRight w:val="0"/>
          <w:marTop w:val="0"/>
          <w:marBottom w:val="0"/>
          <w:divBdr>
            <w:top w:val="none" w:sz="0" w:space="0" w:color="auto"/>
            <w:left w:val="none" w:sz="0" w:space="0" w:color="auto"/>
            <w:bottom w:val="none" w:sz="0" w:space="0" w:color="auto"/>
            <w:right w:val="none" w:sz="0" w:space="0" w:color="auto"/>
          </w:divBdr>
          <w:divsChild>
            <w:div w:id="4943551">
              <w:marLeft w:val="0"/>
              <w:marRight w:val="0"/>
              <w:marTop w:val="0"/>
              <w:marBottom w:val="0"/>
              <w:divBdr>
                <w:top w:val="none" w:sz="0" w:space="0" w:color="auto"/>
                <w:left w:val="none" w:sz="0" w:space="0" w:color="auto"/>
                <w:bottom w:val="none" w:sz="0" w:space="0" w:color="auto"/>
                <w:right w:val="none" w:sz="0" w:space="0" w:color="auto"/>
              </w:divBdr>
            </w:div>
          </w:divsChild>
        </w:div>
        <w:div w:id="1545409963">
          <w:marLeft w:val="0"/>
          <w:marRight w:val="0"/>
          <w:marTop w:val="0"/>
          <w:marBottom w:val="0"/>
          <w:divBdr>
            <w:top w:val="none" w:sz="0" w:space="0" w:color="auto"/>
            <w:left w:val="none" w:sz="0" w:space="0" w:color="auto"/>
            <w:bottom w:val="none" w:sz="0" w:space="0" w:color="auto"/>
            <w:right w:val="none" w:sz="0" w:space="0" w:color="auto"/>
          </w:divBdr>
          <w:divsChild>
            <w:div w:id="1103915201">
              <w:marLeft w:val="0"/>
              <w:marRight w:val="0"/>
              <w:marTop w:val="0"/>
              <w:marBottom w:val="0"/>
              <w:divBdr>
                <w:top w:val="none" w:sz="0" w:space="0" w:color="auto"/>
                <w:left w:val="none" w:sz="0" w:space="0" w:color="auto"/>
                <w:bottom w:val="none" w:sz="0" w:space="0" w:color="auto"/>
                <w:right w:val="none" w:sz="0" w:space="0" w:color="auto"/>
              </w:divBdr>
            </w:div>
          </w:divsChild>
        </w:div>
        <w:div w:id="1554005595">
          <w:marLeft w:val="0"/>
          <w:marRight w:val="0"/>
          <w:marTop w:val="0"/>
          <w:marBottom w:val="0"/>
          <w:divBdr>
            <w:top w:val="none" w:sz="0" w:space="0" w:color="auto"/>
            <w:left w:val="none" w:sz="0" w:space="0" w:color="auto"/>
            <w:bottom w:val="none" w:sz="0" w:space="0" w:color="auto"/>
            <w:right w:val="none" w:sz="0" w:space="0" w:color="auto"/>
          </w:divBdr>
          <w:divsChild>
            <w:div w:id="963385615">
              <w:marLeft w:val="0"/>
              <w:marRight w:val="0"/>
              <w:marTop w:val="0"/>
              <w:marBottom w:val="0"/>
              <w:divBdr>
                <w:top w:val="none" w:sz="0" w:space="0" w:color="auto"/>
                <w:left w:val="none" w:sz="0" w:space="0" w:color="auto"/>
                <w:bottom w:val="none" w:sz="0" w:space="0" w:color="auto"/>
                <w:right w:val="none" w:sz="0" w:space="0" w:color="auto"/>
              </w:divBdr>
            </w:div>
          </w:divsChild>
        </w:div>
        <w:div w:id="1978216366">
          <w:marLeft w:val="0"/>
          <w:marRight w:val="0"/>
          <w:marTop w:val="0"/>
          <w:marBottom w:val="0"/>
          <w:divBdr>
            <w:top w:val="none" w:sz="0" w:space="0" w:color="auto"/>
            <w:left w:val="none" w:sz="0" w:space="0" w:color="auto"/>
            <w:bottom w:val="none" w:sz="0" w:space="0" w:color="auto"/>
            <w:right w:val="none" w:sz="0" w:space="0" w:color="auto"/>
          </w:divBdr>
          <w:divsChild>
            <w:div w:id="154968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212995">
      <w:bodyDiv w:val="1"/>
      <w:marLeft w:val="0"/>
      <w:marRight w:val="0"/>
      <w:marTop w:val="0"/>
      <w:marBottom w:val="0"/>
      <w:divBdr>
        <w:top w:val="none" w:sz="0" w:space="0" w:color="auto"/>
        <w:left w:val="none" w:sz="0" w:space="0" w:color="auto"/>
        <w:bottom w:val="none" w:sz="0" w:space="0" w:color="auto"/>
        <w:right w:val="none" w:sz="0" w:space="0" w:color="auto"/>
      </w:divBdr>
      <w:divsChild>
        <w:div w:id="3289845">
          <w:marLeft w:val="0"/>
          <w:marRight w:val="0"/>
          <w:marTop w:val="0"/>
          <w:marBottom w:val="0"/>
          <w:divBdr>
            <w:top w:val="none" w:sz="0" w:space="0" w:color="auto"/>
            <w:left w:val="none" w:sz="0" w:space="0" w:color="auto"/>
            <w:bottom w:val="none" w:sz="0" w:space="0" w:color="auto"/>
            <w:right w:val="none" w:sz="0" w:space="0" w:color="auto"/>
          </w:divBdr>
          <w:divsChild>
            <w:div w:id="1151018177">
              <w:marLeft w:val="0"/>
              <w:marRight w:val="0"/>
              <w:marTop w:val="0"/>
              <w:marBottom w:val="0"/>
              <w:divBdr>
                <w:top w:val="none" w:sz="0" w:space="0" w:color="auto"/>
                <w:left w:val="none" w:sz="0" w:space="0" w:color="auto"/>
                <w:bottom w:val="none" w:sz="0" w:space="0" w:color="auto"/>
                <w:right w:val="none" w:sz="0" w:space="0" w:color="auto"/>
              </w:divBdr>
            </w:div>
          </w:divsChild>
        </w:div>
        <w:div w:id="173419828">
          <w:marLeft w:val="0"/>
          <w:marRight w:val="0"/>
          <w:marTop w:val="0"/>
          <w:marBottom w:val="0"/>
          <w:divBdr>
            <w:top w:val="none" w:sz="0" w:space="0" w:color="auto"/>
            <w:left w:val="none" w:sz="0" w:space="0" w:color="auto"/>
            <w:bottom w:val="none" w:sz="0" w:space="0" w:color="auto"/>
            <w:right w:val="none" w:sz="0" w:space="0" w:color="auto"/>
          </w:divBdr>
        </w:div>
        <w:div w:id="176047727">
          <w:marLeft w:val="0"/>
          <w:marRight w:val="0"/>
          <w:marTop w:val="0"/>
          <w:marBottom w:val="0"/>
          <w:divBdr>
            <w:top w:val="none" w:sz="0" w:space="0" w:color="auto"/>
            <w:left w:val="none" w:sz="0" w:space="0" w:color="auto"/>
            <w:bottom w:val="none" w:sz="0" w:space="0" w:color="auto"/>
            <w:right w:val="none" w:sz="0" w:space="0" w:color="auto"/>
          </w:divBdr>
          <w:divsChild>
            <w:div w:id="2083287892">
              <w:marLeft w:val="0"/>
              <w:marRight w:val="0"/>
              <w:marTop w:val="0"/>
              <w:marBottom w:val="0"/>
              <w:divBdr>
                <w:top w:val="none" w:sz="0" w:space="0" w:color="auto"/>
                <w:left w:val="none" w:sz="0" w:space="0" w:color="auto"/>
                <w:bottom w:val="none" w:sz="0" w:space="0" w:color="auto"/>
                <w:right w:val="none" w:sz="0" w:space="0" w:color="auto"/>
              </w:divBdr>
            </w:div>
          </w:divsChild>
        </w:div>
        <w:div w:id="214195185">
          <w:marLeft w:val="0"/>
          <w:marRight w:val="0"/>
          <w:marTop w:val="0"/>
          <w:marBottom w:val="0"/>
          <w:divBdr>
            <w:top w:val="none" w:sz="0" w:space="0" w:color="auto"/>
            <w:left w:val="none" w:sz="0" w:space="0" w:color="auto"/>
            <w:bottom w:val="none" w:sz="0" w:space="0" w:color="auto"/>
            <w:right w:val="none" w:sz="0" w:space="0" w:color="auto"/>
          </w:divBdr>
          <w:divsChild>
            <w:div w:id="54134371">
              <w:marLeft w:val="0"/>
              <w:marRight w:val="0"/>
              <w:marTop w:val="0"/>
              <w:marBottom w:val="0"/>
              <w:divBdr>
                <w:top w:val="none" w:sz="0" w:space="0" w:color="auto"/>
                <w:left w:val="none" w:sz="0" w:space="0" w:color="auto"/>
                <w:bottom w:val="none" w:sz="0" w:space="0" w:color="auto"/>
                <w:right w:val="none" w:sz="0" w:space="0" w:color="auto"/>
              </w:divBdr>
            </w:div>
          </w:divsChild>
        </w:div>
        <w:div w:id="281110223">
          <w:marLeft w:val="0"/>
          <w:marRight w:val="0"/>
          <w:marTop w:val="0"/>
          <w:marBottom w:val="0"/>
          <w:divBdr>
            <w:top w:val="none" w:sz="0" w:space="0" w:color="auto"/>
            <w:left w:val="none" w:sz="0" w:space="0" w:color="auto"/>
            <w:bottom w:val="none" w:sz="0" w:space="0" w:color="auto"/>
            <w:right w:val="none" w:sz="0" w:space="0" w:color="auto"/>
          </w:divBdr>
          <w:divsChild>
            <w:div w:id="412702636">
              <w:marLeft w:val="0"/>
              <w:marRight w:val="0"/>
              <w:marTop w:val="0"/>
              <w:marBottom w:val="0"/>
              <w:divBdr>
                <w:top w:val="none" w:sz="0" w:space="0" w:color="auto"/>
                <w:left w:val="none" w:sz="0" w:space="0" w:color="auto"/>
                <w:bottom w:val="none" w:sz="0" w:space="0" w:color="auto"/>
                <w:right w:val="none" w:sz="0" w:space="0" w:color="auto"/>
              </w:divBdr>
            </w:div>
          </w:divsChild>
        </w:div>
        <w:div w:id="386540163">
          <w:marLeft w:val="0"/>
          <w:marRight w:val="0"/>
          <w:marTop w:val="0"/>
          <w:marBottom w:val="0"/>
          <w:divBdr>
            <w:top w:val="none" w:sz="0" w:space="0" w:color="auto"/>
            <w:left w:val="none" w:sz="0" w:space="0" w:color="auto"/>
            <w:bottom w:val="none" w:sz="0" w:space="0" w:color="auto"/>
            <w:right w:val="none" w:sz="0" w:space="0" w:color="auto"/>
          </w:divBdr>
        </w:div>
        <w:div w:id="421530652">
          <w:marLeft w:val="0"/>
          <w:marRight w:val="0"/>
          <w:marTop w:val="0"/>
          <w:marBottom w:val="0"/>
          <w:divBdr>
            <w:top w:val="none" w:sz="0" w:space="0" w:color="auto"/>
            <w:left w:val="none" w:sz="0" w:space="0" w:color="auto"/>
            <w:bottom w:val="none" w:sz="0" w:space="0" w:color="auto"/>
            <w:right w:val="none" w:sz="0" w:space="0" w:color="auto"/>
          </w:divBdr>
          <w:divsChild>
            <w:div w:id="1900702638">
              <w:marLeft w:val="0"/>
              <w:marRight w:val="0"/>
              <w:marTop w:val="0"/>
              <w:marBottom w:val="0"/>
              <w:divBdr>
                <w:top w:val="none" w:sz="0" w:space="0" w:color="auto"/>
                <w:left w:val="none" w:sz="0" w:space="0" w:color="auto"/>
                <w:bottom w:val="none" w:sz="0" w:space="0" w:color="auto"/>
                <w:right w:val="none" w:sz="0" w:space="0" w:color="auto"/>
              </w:divBdr>
            </w:div>
          </w:divsChild>
        </w:div>
        <w:div w:id="493374994">
          <w:marLeft w:val="0"/>
          <w:marRight w:val="0"/>
          <w:marTop w:val="0"/>
          <w:marBottom w:val="0"/>
          <w:divBdr>
            <w:top w:val="none" w:sz="0" w:space="0" w:color="auto"/>
            <w:left w:val="none" w:sz="0" w:space="0" w:color="auto"/>
            <w:bottom w:val="none" w:sz="0" w:space="0" w:color="auto"/>
            <w:right w:val="none" w:sz="0" w:space="0" w:color="auto"/>
          </w:divBdr>
          <w:divsChild>
            <w:div w:id="1904758954">
              <w:marLeft w:val="0"/>
              <w:marRight w:val="0"/>
              <w:marTop w:val="0"/>
              <w:marBottom w:val="0"/>
              <w:divBdr>
                <w:top w:val="none" w:sz="0" w:space="0" w:color="auto"/>
                <w:left w:val="none" w:sz="0" w:space="0" w:color="auto"/>
                <w:bottom w:val="none" w:sz="0" w:space="0" w:color="auto"/>
                <w:right w:val="none" w:sz="0" w:space="0" w:color="auto"/>
              </w:divBdr>
            </w:div>
          </w:divsChild>
        </w:div>
        <w:div w:id="514851850">
          <w:marLeft w:val="0"/>
          <w:marRight w:val="0"/>
          <w:marTop w:val="0"/>
          <w:marBottom w:val="0"/>
          <w:divBdr>
            <w:top w:val="none" w:sz="0" w:space="0" w:color="auto"/>
            <w:left w:val="none" w:sz="0" w:space="0" w:color="auto"/>
            <w:bottom w:val="none" w:sz="0" w:space="0" w:color="auto"/>
            <w:right w:val="none" w:sz="0" w:space="0" w:color="auto"/>
          </w:divBdr>
          <w:divsChild>
            <w:div w:id="205602938">
              <w:marLeft w:val="0"/>
              <w:marRight w:val="0"/>
              <w:marTop w:val="0"/>
              <w:marBottom w:val="0"/>
              <w:divBdr>
                <w:top w:val="none" w:sz="0" w:space="0" w:color="auto"/>
                <w:left w:val="none" w:sz="0" w:space="0" w:color="auto"/>
                <w:bottom w:val="none" w:sz="0" w:space="0" w:color="auto"/>
                <w:right w:val="none" w:sz="0" w:space="0" w:color="auto"/>
              </w:divBdr>
            </w:div>
          </w:divsChild>
        </w:div>
        <w:div w:id="716273648">
          <w:marLeft w:val="0"/>
          <w:marRight w:val="0"/>
          <w:marTop w:val="0"/>
          <w:marBottom w:val="0"/>
          <w:divBdr>
            <w:top w:val="none" w:sz="0" w:space="0" w:color="auto"/>
            <w:left w:val="none" w:sz="0" w:space="0" w:color="auto"/>
            <w:bottom w:val="none" w:sz="0" w:space="0" w:color="auto"/>
            <w:right w:val="none" w:sz="0" w:space="0" w:color="auto"/>
          </w:divBdr>
        </w:div>
        <w:div w:id="877812628">
          <w:marLeft w:val="0"/>
          <w:marRight w:val="0"/>
          <w:marTop w:val="0"/>
          <w:marBottom w:val="0"/>
          <w:divBdr>
            <w:top w:val="none" w:sz="0" w:space="0" w:color="auto"/>
            <w:left w:val="none" w:sz="0" w:space="0" w:color="auto"/>
            <w:bottom w:val="none" w:sz="0" w:space="0" w:color="auto"/>
            <w:right w:val="none" w:sz="0" w:space="0" w:color="auto"/>
          </w:divBdr>
        </w:div>
        <w:div w:id="1070813103">
          <w:marLeft w:val="0"/>
          <w:marRight w:val="0"/>
          <w:marTop w:val="0"/>
          <w:marBottom w:val="0"/>
          <w:divBdr>
            <w:top w:val="none" w:sz="0" w:space="0" w:color="auto"/>
            <w:left w:val="none" w:sz="0" w:space="0" w:color="auto"/>
            <w:bottom w:val="none" w:sz="0" w:space="0" w:color="auto"/>
            <w:right w:val="none" w:sz="0" w:space="0" w:color="auto"/>
          </w:divBdr>
        </w:div>
        <w:div w:id="1402631874">
          <w:marLeft w:val="0"/>
          <w:marRight w:val="0"/>
          <w:marTop w:val="0"/>
          <w:marBottom w:val="0"/>
          <w:divBdr>
            <w:top w:val="none" w:sz="0" w:space="0" w:color="auto"/>
            <w:left w:val="none" w:sz="0" w:space="0" w:color="auto"/>
            <w:bottom w:val="none" w:sz="0" w:space="0" w:color="auto"/>
            <w:right w:val="none" w:sz="0" w:space="0" w:color="auto"/>
          </w:divBdr>
          <w:divsChild>
            <w:div w:id="1178273451">
              <w:marLeft w:val="0"/>
              <w:marRight w:val="0"/>
              <w:marTop w:val="0"/>
              <w:marBottom w:val="0"/>
              <w:divBdr>
                <w:top w:val="none" w:sz="0" w:space="0" w:color="auto"/>
                <w:left w:val="none" w:sz="0" w:space="0" w:color="auto"/>
                <w:bottom w:val="none" w:sz="0" w:space="0" w:color="auto"/>
                <w:right w:val="none" w:sz="0" w:space="0" w:color="auto"/>
              </w:divBdr>
            </w:div>
          </w:divsChild>
        </w:div>
        <w:div w:id="1524592315">
          <w:marLeft w:val="0"/>
          <w:marRight w:val="0"/>
          <w:marTop w:val="0"/>
          <w:marBottom w:val="0"/>
          <w:divBdr>
            <w:top w:val="none" w:sz="0" w:space="0" w:color="auto"/>
            <w:left w:val="none" w:sz="0" w:space="0" w:color="auto"/>
            <w:bottom w:val="none" w:sz="0" w:space="0" w:color="auto"/>
            <w:right w:val="none" w:sz="0" w:space="0" w:color="auto"/>
          </w:divBdr>
          <w:divsChild>
            <w:div w:id="7828967">
              <w:marLeft w:val="0"/>
              <w:marRight w:val="0"/>
              <w:marTop w:val="0"/>
              <w:marBottom w:val="0"/>
              <w:divBdr>
                <w:top w:val="none" w:sz="0" w:space="0" w:color="auto"/>
                <w:left w:val="none" w:sz="0" w:space="0" w:color="auto"/>
                <w:bottom w:val="none" w:sz="0" w:space="0" w:color="auto"/>
                <w:right w:val="none" w:sz="0" w:space="0" w:color="auto"/>
              </w:divBdr>
            </w:div>
          </w:divsChild>
        </w:div>
        <w:div w:id="1586763534">
          <w:marLeft w:val="0"/>
          <w:marRight w:val="0"/>
          <w:marTop w:val="0"/>
          <w:marBottom w:val="0"/>
          <w:divBdr>
            <w:top w:val="none" w:sz="0" w:space="0" w:color="auto"/>
            <w:left w:val="none" w:sz="0" w:space="0" w:color="auto"/>
            <w:bottom w:val="none" w:sz="0" w:space="0" w:color="auto"/>
            <w:right w:val="none" w:sz="0" w:space="0" w:color="auto"/>
          </w:divBdr>
          <w:divsChild>
            <w:div w:id="51200744">
              <w:marLeft w:val="0"/>
              <w:marRight w:val="0"/>
              <w:marTop w:val="0"/>
              <w:marBottom w:val="0"/>
              <w:divBdr>
                <w:top w:val="none" w:sz="0" w:space="0" w:color="auto"/>
                <w:left w:val="none" w:sz="0" w:space="0" w:color="auto"/>
                <w:bottom w:val="none" w:sz="0" w:space="0" w:color="auto"/>
                <w:right w:val="none" w:sz="0" w:space="0" w:color="auto"/>
              </w:divBdr>
            </w:div>
          </w:divsChild>
        </w:div>
        <w:div w:id="1626884098">
          <w:marLeft w:val="0"/>
          <w:marRight w:val="0"/>
          <w:marTop w:val="0"/>
          <w:marBottom w:val="0"/>
          <w:divBdr>
            <w:top w:val="none" w:sz="0" w:space="0" w:color="auto"/>
            <w:left w:val="none" w:sz="0" w:space="0" w:color="auto"/>
            <w:bottom w:val="none" w:sz="0" w:space="0" w:color="auto"/>
            <w:right w:val="none" w:sz="0" w:space="0" w:color="auto"/>
          </w:divBdr>
          <w:divsChild>
            <w:div w:id="461726653">
              <w:marLeft w:val="0"/>
              <w:marRight w:val="0"/>
              <w:marTop w:val="0"/>
              <w:marBottom w:val="0"/>
              <w:divBdr>
                <w:top w:val="none" w:sz="0" w:space="0" w:color="auto"/>
                <w:left w:val="none" w:sz="0" w:space="0" w:color="auto"/>
                <w:bottom w:val="none" w:sz="0" w:space="0" w:color="auto"/>
                <w:right w:val="none" w:sz="0" w:space="0" w:color="auto"/>
              </w:divBdr>
            </w:div>
          </w:divsChild>
        </w:div>
        <w:div w:id="1673216562">
          <w:marLeft w:val="0"/>
          <w:marRight w:val="0"/>
          <w:marTop w:val="0"/>
          <w:marBottom w:val="0"/>
          <w:divBdr>
            <w:top w:val="none" w:sz="0" w:space="0" w:color="auto"/>
            <w:left w:val="none" w:sz="0" w:space="0" w:color="auto"/>
            <w:bottom w:val="none" w:sz="0" w:space="0" w:color="auto"/>
            <w:right w:val="none" w:sz="0" w:space="0" w:color="auto"/>
          </w:divBdr>
          <w:divsChild>
            <w:div w:id="658970068">
              <w:marLeft w:val="0"/>
              <w:marRight w:val="0"/>
              <w:marTop w:val="0"/>
              <w:marBottom w:val="0"/>
              <w:divBdr>
                <w:top w:val="none" w:sz="0" w:space="0" w:color="auto"/>
                <w:left w:val="none" w:sz="0" w:space="0" w:color="auto"/>
                <w:bottom w:val="none" w:sz="0" w:space="0" w:color="auto"/>
                <w:right w:val="none" w:sz="0" w:space="0" w:color="auto"/>
              </w:divBdr>
            </w:div>
          </w:divsChild>
        </w:div>
        <w:div w:id="1712878667">
          <w:marLeft w:val="0"/>
          <w:marRight w:val="0"/>
          <w:marTop w:val="0"/>
          <w:marBottom w:val="0"/>
          <w:divBdr>
            <w:top w:val="none" w:sz="0" w:space="0" w:color="auto"/>
            <w:left w:val="none" w:sz="0" w:space="0" w:color="auto"/>
            <w:bottom w:val="none" w:sz="0" w:space="0" w:color="auto"/>
            <w:right w:val="none" w:sz="0" w:space="0" w:color="auto"/>
          </w:divBdr>
          <w:divsChild>
            <w:div w:id="1661546215">
              <w:marLeft w:val="0"/>
              <w:marRight w:val="0"/>
              <w:marTop w:val="0"/>
              <w:marBottom w:val="0"/>
              <w:divBdr>
                <w:top w:val="none" w:sz="0" w:space="0" w:color="auto"/>
                <w:left w:val="none" w:sz="0" w:space="0" w:color="auto"/>
                <w:bottom w:val="none" w:sz="0" w:space="0" w:color="auto"/>
                <w:right w:val="none" w:sz="0" w:space="0" w:color="auto"/>
              </w:divBdr>
            </w:div>
          </w:divsChild>
        </w:div>
        <w:div w:id="1824732655">
          <w:marLeft w:val="0"/>
          <w:marRight w:val="0"/>
          <w:marTop w:val="0"/>
          <w:marBottom w:val="0"/>
          <w:divBdr>
            <w:top w:val="none" w:sz="0" w:space="0" w:color="auto"/>
            <w:left w:val="none" w:sz="0" w:space="0" w:color="auto"/>
            <w:bottom w:val="none" w:sz="0" w:space="0" w:color="auto"/>
            <w:right w:val="none" w:sz="0" w:space="0" w:color="auto"/>
          </w:divBdr>
        </w:div>
        <w:div w:id="1909532468">
          <w:marLeft w:val="0"/>
          <w:marRight w:val="0"/>
          <w:marTop w:val="0"/>
          <w:marBottom w:val="0"/>
          <w:divBdr>
            <w:top w:val="none" w:sz="0" w:space="0" w:color="auto"/>
            <w:left w:val="none" w:sz="0" w:space="0" w:color="auto"/>
            <w:bottom w:val="none" w:sz="0" w:space="0" w:color="auto"/>
            <w:right w:val="none" w:sz="0" w:space="0" w:color="auto"/>
          </w:divBdr>
          <w:divsChild>
            <w:div w:id="282881054">
              <w:marLeft w:val="0"/>
              <w:marRight w:val="0"/>
              <w:marTop w:val="0"/>
              <w:marBottom w:val="0"/>
              <w:divBdr>
                <w:top w:val="none" w:sz="0" w:space="0" w:color="auto"/>
                <w:left w:val="none" w:sz="0" w:space="0" w:color="auto"/>
                <w:bottom w:val="none" w:sz="0" w:space="0" w:color="auto"/>
                <w:right w:val="none" w:sz="0" w:space="0" w:color="auto"/>
              </w:divBdr>
            </w:div>
          </w:divsChild>
        </w:div>
        <w:div w:id="1931308121">
          <w:marLeft w:val="0"/>
          <w:marRight w:val="0"/>
          <w:marTop w:val="0"/>
          <w:marBottom w:val="0"/>
          <w:divBdr>
            <w:top w:val="none" w:sz="0" w:space="0" w:color="auto"/>
            <w:left w:val="none" w:sz="0" w:space="0" w:color="auto"/>
            <w:bottom w:val="none" w:sz="0" w:space="0" w:color="auto"/>
            <w:right w:val="none" w:sz="0" w:space="0" w:color="auto"/>
          </w:divBdr>
          <w:divsChild>
            <w:div w:id="248151268">
              <w:marLeft w:val="0"/>
              <w:marRight w:val="0"/>
              <w:marTop w:val="0"/>
              <w:marBottom w:val="0"/>
              <w:divBdr>
                <w:top w:val="none" w:sz="0" w:space="0" w:color="auto"/>
                <w:left w:val="none" w:sz="0" w:space="0" w:color="auto"/>
                <w:bottom w:val="none" w:sz="0" w:space="0" w:color="auto"/>
                <w:right w:val="none" w:sz="0" w:space="0" w:color="auto"/>
              </w:divBdr>
            </w:div>
          </w:divsChild>
        </w:div>
        <w:div w:id="2070417472">
          <w:marLeft w:val="0"/>
          <w:marRight w:val="0"/>
          <w:marTop w:val="0"/>
          <w:marBottom w:val="0"/>
          <w:divBdr>
            <w:top w:val="none" w:sz="0" w:space="0" w:color="auto"/>
            <w:left w:val="none" w:sz="0" w:space="0" w:color="auto"/>
            <w:bottom w:val="none" w:sz="0" w:space="0" w:color="auto"/>
            <w:right w:val="none" w:sz="0" w:space="0" w:color="auto"/>
          </w:divBdr>
          <w:divsChild>
            <w:div w:id="38248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256570">
      <w:bodyDiv w:val="1"/>
      <w:marLeft w:val="0"/>
      <w:marRight w:val="0"/>
      <w:marTop w:val="0"/>
      <w:marBottom w:val="0"/>
      <w:divBdr>
        <w:top w:val="none" w:sz="0" w:space="0" w:color="auto"/>
        <w:left w:val="none" w:sz="0" w:space="0" w:color="auto"/>
        <w:bottom w:val="none" w:sz="0" w:space="0" w:color="auto"/>
        <w:right w:val="none" w:sz="0" w:space="0" w:color="auto"/>
      </w:divBdr>
      <w:divsChild>
        <w:div w:id="7610311">
          <w:marLeft w:val="0"/>
          <w:marRight w:val="0"/>
          <w:marTop w:val="0"/>
          <w:marBottom w:val="0"/>
          <w:divBdr>
            <w:top w:val="none" w:sz="0" w:space="0" w:color="auto"/>
            <w:left w:val="none" w:sz="0" w:space="0" w:color="auto"/>
            <w:bottom w:val="none" w:sz="0" w:space="0" w:color="auto"/>
            <w:right w:val="none" w:sz="0" w:space="0" w:color="auto"/>
          </w:divBdr>
          <w:divsChild>
            <w:div w:id="1693728662">
              <w:marLeft w:val="0"/>
              <w:marRight w:val="0"/>
              <w:marTop w:val="0"/>
              <w:marBottom w:val="0"/>
              <w:divBdr>
                <w:top w:val="none" w:sz="0" w:space="0" w:color="auto"/>
                <w:left w:val="none" w:sz="0" w:space="0" w:color="auto"/>
                <w:bottom w:val="none" w:sz="0" w:space="0" w:color="auto"/>
                <w:right w:val="none" w:sz="0" w:space="0" w:color="auto"/>
              </w:divBdr>
            </w:div>
          </w:divsChild>
        </w:div>
        <w:div w:id="734669119">
          <w:marLeft w:val="0"/>
          <w:marRight w:val="0"/>
          <w:marTop w:val="0"/>
          <w:marBottom w:val="0"/>
          <w:divBdr>
            <w:top w:val="none" w:sz="0" w:space="0" w:color="auto"/>
            <w:left w:val="none" w:sz="0" w:space="0" w:color="auto"/>
            <w:bottom w:val="none" w:sz="0" w:space="0" w:color="auto"/>
            <w:right w:val="none" w:sz="0" w:space="0" w:color="auto"/>
          </w:divBdr>
          <w:divsChild>
            <w:div w:id="355036996">
              <w:marLeft w:val="0"/>
              <w:marRight w:val="0"/>
              <w:marTop w:val="0"/>
              <w:marBottom w:val="0"/>
              <w:divBdr>
                <w:top w:val="none" w:sz="0" w:space="0" w:color="auto"/>
                <w:left w:val="none" w:sz="0" w:space="0" w:color="auto"/>
                <w:bottom w:val="none" w:sz="0" w:space="0" w:color="auto"/>
                <w:right w:val="none" w:sz="0" w:space="0" w:color="auto"/>
              </w:divBdr>
            </w:div>
          </w:divsChild>
        </w:div>
        <w:div w:id="829174396">
          <w:marLeft w:val="0"/>
          <w:marRight w:val="0"/>
          <w:marTop w:val="0"/>
          <w:marBottom w:val="0"/>
          <w:divBdr>
            <w:top w:val="none" w:sz="0" w:space="0" w:color="auto"/>
            <w:left w:val="none" w:sz="0" w:space="0" w:color="auto"/>
            <w:bottom w:val="none" w:sz="0" w:space="0" w:color="auto"/>
            <w:right w:val="none" w:sz="0" w:space="0" w:color="auto"/>
          </w:divBdr>
          <w:divsChild>
            <w:div w:id="1668246120">
              <w:marLeft w:val="0"/>
              <w:marRight w:val="0"/>
              <w:marTop w:val="0"/>
              <w:marBottom w:val="0"/>
              <w:divBdr>
                <w:top w:val="none" w:sz="0" w:space="0" w:color="auto"/>
                <w:left w:val="none" w:sz="0" w:space="0" w:color="auto"/>
                <w:bottom w:val="none" w:sz="0" w:space="0" w:color="auto"/>
                <w:right w:val="none" w:sz="0" w:space="0" w:color="auto"/>
              </w:divBdr>
            </w:div>
          </w:divsChild>
        </w:div>
        <w:div w:id="971247716">
          <w:marLeft w:val="0"/>
          <w:marRight w:val="0"/>
          <w:marTop w:val="0"/>
          <w:marBottom w:val="0"/>
          <w:divBdr>
            <w:top w:val="none" w:sz="0" w:space="0" w:color="auto"/>
            <w:left w:val="none" w:sz="0" w:space="0" w:color="auto"/>
            <w:bottom w:val="none" w:sz="0" w:space="0" w:color="auto"/>
            <w:right w:val="none" w:sz="0" w:space="0" w:color="auto"/>
          </w:divBdr>
          <w:divsChild>
            <w:div w:id="728723899">
              <w:marLeft w:val="0"/>
              <w:marRight w:val="0"/>
              <w:marTop w:val="0"/>
              <w:marBottom w:val="0"/>
              <w:divBdr>
                <w:top w:val="none" w:sz="0" w:space="0" w:color="auto"/>
                <w:left w:val="none" w:sz="0" w:space="0" w:color="auto"/>
                <w:bottom w:val="none" w:sz="0" w:space="0" w:color="auto"/>
                <w:right w:val="none" w:sz="0" w:space="0" w:color="auto"/>
              </w:divBdr>
            </w:div>
          </w:divsChild>
        </w:div>
        <w:div w:id="1247690119">
          <w:marLeft w:val="0"/>
          <w:marRight w:val="0"/>
          <w:marTop w:val="0"/>
          <w:marBottom w:val="0"/>
          <w:divBdr>
            <w:top w:val="none" w:sz="0" w:space="0" w:color="auto"/>
            <w:left w:val="none" w:sz="0" w:space="0" w:color="auto"/>
            <w:bottom w:val="none" w:sz="0" w:space="0" w:color="auto"/>
            <w:right w:val="none" w:sz="0" w:space="0" w:color="auto"/>
          </w:divBdr>
          <w:divsChild>
            <w:div w:id="1574926536">
              <w:marLeft w:val="0"/>
              <w:marRight w:val="0"/>
              <w:marTop w:val="0"/>
              <w:marBottom w:val="0"/>
              <w:divBdr>
                <w:top w:val="none" w:sz="0" w:space="0" w:color="auto"/>
                <w:left w:val="none" w:sz="0" w:space="0" w:color="auto"/>
                <w:bottom w:val="none" w:sz="0" w:space="0" w:color="auto"/>
                <w:right w:val="none" w:sz="0" w:space="0" w:color="auto"/>
              </w:divBdr>
            </w:div>
          </w:divsChild>
        </w:div>
        <w:div w:id="1351761582">
          <w:marLeft w:val="0"/>
          <w:marRight w:val="0"/>
          <w:marTop w:val="0"/>
          <w:marBottom w:val="0"/>
          <w:divBdr>
            <w:top w:val="none" w:sz="0" w:space="0" w:color="auto"/>
            <w:left w:val="none" w:sz="0" w:space="0" w:color="auto"/>
            <w:bottom w:val="none" w:sz="0" w:space="0" w:color="auto"/>
            <w:right w:val="none" w:sz="0" w:space="0" w:color="auto"/>
          </w:divBdr>
          <w:divsChild>
            <w:div w:id="1909462910">
              <w:marLeft w:val="0"/>
              <w:marRight w:val="0"/>
              <w:marTop w:val="0"/>
              <w:marBottom w:val="0"/>
              <w:divBdr>
                <w:top w:val="none" w:sz="0" w:space="0" w:color="auto"/>
                <w:left w:val="none" w:sz="0" w:space="0" w:color="auto"/>
                <w:bottom w:val="none" w:sz="0" w:space="0" w:color="auto"/>
                <w:right w:val="none" w:sz="0" w:space="0" w:color="auto"/>
              </w:divBdr>
            </w:div>
          </w:divsChild>
        </w:div>
        <w:div w:id="1637296158">
          <w:marLeft w:val="0"/>
          <w:marRight w:val="0"/>
          <w:marTop w:val="0"/>
          <w:marBottom w:val="0"/>
          <w:divBdr>
            <w:top w:val="none" w:sz="0" w:space="0" w:color="auto"/>
            <w:left w:val="none" w:sz="0" w:space="0" w:color="auto"/>
            <w:bottom w:val="none" w:sz="0" w:space="0" w:color="auto"/>
            <w:right w:val="none" w:sz="0" w:space="0" w:color="auto"/>
          </w:divBdr>
          <w:divsChild>
            <w:div w:id="180843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181034">
      <w:bodyDiv w:val="1"/>
      <w:marLeft w:val="0"/>
      <w:marRight w:val="0"/>
      <w:marTop w:val="0"/>
      <w:marBottom w:val="0"/>
      <w:divBdr>
        <w:top w:val="none" w:sz="0" w:space="0" w:color="auto"/>
        <w:left w:val="none" w:sz="0" w:space="0" w:color="auto"/>
        <w:bottom w:val="none" w:sz="0" w:space="0" w:color="auto"/>
        <w:right w:val="none" w:sz="0" w:space="0" w:color="auto"/>
      </w:divBdr>
      <w:divsChild>
        <w:div w:id="1420297217">
          <w:marLeft w:val="0"/>
          <w:marRight w:val="0"/>
          <w:marTop w:val="0"/>
          <w:marBottom w:val="0"/>
          <w:divBdr>
            <w:top w:val="none" w:sz="0" w:space="0" w:color="auto"/>
            <w:left w:val="none" w:sz="0" w:space="0" w:color="auto"/>
            <w:bottom w:val="none" w:sz="0" w:space="0" w:color="auto"/>
            <w:right w:val="none" w:sz="0" w:space="0" w:color="auto"/>
          </w:divBdr>
          <w:divsChild>
            <w:div w:id="1094352390">
              <w:marLeft w:val="0"/>
              <w:marRight w:val="0"/>
              <w:marTop w:val="0"/>
              <w:marBottom w:val="0"/>
              <w:divBdr>
                <w:top w:val="none" w:sz="0" w:space="0" w:color="auto"/>
                <w:left w:val="none" w:sz="0" w:space="0" w:color="auto"/>
                <w:bottom w:val="none" w:sz="0" w:space="0" w:color="auto"/>
                <w:right w:val="none" w:sz="0" w:space="0" w:color="auto"/>
              </w:divBdr>
            </w:div>
          </w:divsChild>
        </w:div>
        <w:div w:id="1458136089">
          <w:marLeft w:val="0"/>
          <w:marRight w:val="0"/>
          <w:marTop w:val="0"/>
          <w:marBottom w:val="0"/>
          <w:divBdr>
            <w:top w:val="none" w:sz="0" w:space="0" w:color="auto"/>
            <w:left w:val="none" w:sz="0" w:space="0" w:color="auto"/>
            <w:bottom w:val="none" w:sz="0" w:space="0" w:color="auto"/>
            <w:right w:val="none" w:sz="0" w:space="0" w:color="auto"/>
          </w:divBdr>
          <w:divsChild>
            <w:div w:id="1935817531">
              <w:marLeft w:val="0"/>
              <w:marRight w:val="0"/>
              <w:marTop w:val="0"/>
              <w:marBottom w:val="0"/>
              <w:divBdr>
                <w:top w:val="none" w:sz="0" w:space="0" w:color="auto"/>
                <w:left w:val="none" w:sz="0" w:space="0" w:color="auto"/>
                <w:bottom w:val="none" w:sz="0" w:space="0" w:color="auto"/>
                <w:right w:val="none" w:sz="0" w:space="0" w:color="auto"/>
              </w:divBdr>
            </w:div>
          </w:divsChild>
        </w:div>
        <w:div w:id="1698702638">
          <w:marLeft w:val="0"/>
          <w:marRight w:val="0"/>
          <w:marTop w:val="0"/>
          <w:marBottom w:val="0"/>
          <w:divBdr>
            <w:top w:val="none" w:sz="0" w:space="0" w:color="auto"/>
            <w:left w:val="none" w:sz="0" w:space="0" w:color="auto"/>
            <w:bottom w:val="none" w:sz="0" w:space="0" w:color="auto"/>
            <w:right w:val="none" w:sz="0" w:space="0" w:color="auto"/>
          </w:divBdr>
          <w:divsChild>
            <w:div w:id="719787836">
              <w:marLeft w:val="0"/>
              <w:marRight w:val="0"/>
              <w:marTop w:val="0"/>
              <w:marBottom w:val="0"/>
              <w:divBdr>
                <w:top w:val="none" w:sz="0" w:space="0" w:color="auto"/>
                <w:left w:val="none" w:sz="0" w:space="0" w:color="auto"/>
                <w:bottom w:val="none" w:sz="0" w:space="0" w:color="auto"/>
                <w:right w:val="none" w:sz="0" w:space="0" w:color="auto"/>
              </w:divBdr>
            </w:div>
          </w:divsChild>
        </w:div>
        <w:div w:id="1907521636">
          <w:marLeft w:val="0"/>
          <w:marRight w:val="0"/>
          <w:marTop w:val="0"/>
          <w:marBottom w:val="0"/>
          <w:divBdr>
            <w:top w:val="none" w:sz="0" w:space="0" w:color="auto"/>
            <w:left w:val="none" w:sz="0" w:space="0" w:color="auto"/>
            <w:bottom w:val="none" w:sz="0" w:space="0" w:color="auto"/>
            <w:right w:val="none" w:sz="0" w:space="0" w:color="auto"/>
          </w:divBdr>
          <w:divsChild>
            <w:div w:id="48543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736076">
      <w:bodyDiv w:val="1"/>
      <w:marLeft w:val="0"/>
      <w:marRight w:val="0"/>
      <w:marTop w:val="0"/>
      <w:marBottom w:val="0"/>
      <w:divBdr>
        <w:top w:val="none" w:sz="0" w:space="0" w:color="auto"/>
        <w:left w:val="none" w:sz="0" w:space="0" w:color="auto"/>
        <w:bottom w:val="none" w:sz="0" w:space="0" w:color="auto"/>
        <w:right w:val="none" w:sz="0" w:space="0" w:color="auto"/>
      </w:divBdr>
      <w:divsChild>
        <w:div w:id="24408901">
          <w:marLeft w:val="0"/>
          <w:marRight w:val="0"/>
          <w:marTop w:val="0"/>
          <w:marBottom w:val="0"/>
          <w:divBdr>
            <w:top w:val="none" w:sz="0" w:space="0" w:color="auto"/>
            <w:left w:val="none" w:sz="0" w:space="0" w:color="auto"/>
            <w:bottom w:val="none" w:sz="0" w:space="0" w:color="auto"/>
            <w:right w:val="none" w:sz="0" w:space="0" w:color="auto"/>
          </w:divBdr>
          <w:divsChild>
            <w:div w:id="198980308">
              <w:marLeft w:val="0"/>
              <w:marRight w:val="0"/>
              <w:marTop w:val="0"/>
              <w:marBottom w:val="0"/>
              <w:divBdr>
                <w:top w:val="none" w:sz="0" w:space="0" w:color="auto"/>
                <w:left w:val="none" w:sz="0" w:space="0" w:color="auto"/>
                <w:bottom w:val="none" w:sz="0" w:space="0" w:color="auto"/>
                <w:right w:val="none" w:sz="0" w:space="0" w:color="auto"/>
              </w:divBdr>
            </w:div>
          </w:divsChild>
        </w:div>
        <w:div w:id="1636518811">
          <w:marLeft w:val="0"/>
          <w:marRight w:val="0"/>
          <w:marTop w:val="0"/>
          <w:marBottom w:val="0"/>
          <w:divBdr>
            <w:top w:val="none" w:sz="0" w:space="0" w:color="auto"/>
            <w:left w:val="none" w:sz="0" w:space="0" w:color="auto"/>
            <w:bottom w:val="none" w:sz="0" w:space="0" w:color="auto"/>
            <w:right w:val="none" w:sz="0" w:space="0" w:color="auto"/>
          </w:divBdr>
          <w:divsChild>
            <w:div w:id="167105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629735">
      <w:bodyDiv w:val="1"/>
      <w:marLeft w:val="0"/>
      <w:marRight w:val="0"/>
      <w:marTop w:val="0"/>
      <w:marBottom w:val="0"/>
      <w:divBdr>
        <w:top w:val="none" w:sz="0" w:space="0" w:color="auto"/>
        <w:left w:val="none" w:sz="0" w:space="0" w:color="auto"/>
        <w:bottom w:val="none" w:sz="0" w:space="0" w:color="auto"/>
        <w:right w:val="none" w:sz="0" w:space="0" w:color="auto"/>
      </w:divBdr>
      <w:divsChild>
        <w:div w:id="1252197257">
          <w:marLeft w:val="0"/>
          <w:marRight w:val="0"/>
          <w:marTop w:val="0"/>
          <w:marBottom w:val="0"/>
          <w:divBdr>
            <w:top w:val="none" w:sz="0" w:space="0" w:color="auto"/>
            <w:left w:val="none" w:sz="0" w:space="0" w:color="auto"/>
            <w:bottom w:val="none" w:sz="0" w:space="0" w:color="auto"/>
            <w:right w:val="none" w:sz="0" w:space="0" w:color="auto"/>
          </w:divBdr>
          <w:divsChild>
            <w:div w:id="1240944127">
              <w:marLeft w:val="0"/>
              <w:marRight w:val="0"/>
              <w:marTop w:val="0"/>
              <w:marBottom w:val="0"/>
              <w:divBdr>
                <w:top w:val="none" w:sz="0" w:space="0" w:color="auto"/>
                <w:left w:val="none" w:sz="0" w:space="0" w:color="auto"/>
                <w:bottom w:val="none" w:sz="0" w:space="0" w:color="auto"/>
                <w:right w:val="none" w:sz="0" w:space="0" w:color="auto"/>
              </w:divBdr>
            </w:div>
          </w:divsChild>
        </w:div>
        <w:div w:id="1512455334">
          <w:marLeft w:val="0"/>
          <w:marRight w:val="0"/>
          <w:marTop w:val="0"/>
          <w:marBottom w:val="0"/>
          <w:divBdr>
            <w:top w:val="none" w:sz="0" w:space="0" w:color="auto"/>
            <w:left w:val="none" w:sz="0" w:space="0" w:color="auto"/>
            <w:bottom w:val="none" w:sz="0" w:space="0" w:color="auto"/>
            <w:right w:val="none" w:sz="0" w:space="0" w:color="auto"/>
          </w:divBdr>
          <w:divsChild>
            <w:div w:id="203418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188979">
      <w:bodyDiv w:val="1"/>
      <w:marLeft w:val="0"/>
      <w:marRight w:val="0"/>
      <w:marTop w:val="0"/>
      <w:marBottom w:val="0"/>
      <w:divBdr>
        <w:top w:val="none" w:sz="0" w:space="0" w:color="auto"/>
        <w:left w:val="none" w:sz="0" w:space="0" w:color="auto"/>
        <w:bottom w:val="none" w:sz="0" w:space="0" w:color="auto"/>
        <w:right w:val="none" w:sz="0" w:space="0" w:color="auto"/>
      </w:divBdr>
      <w:divsChild>
        <w:div w:id="325329126">
          <w:marLeft w:val="0"/>
          <w:marRight w:val="0"/>
          <w:marTop w:val="0"/>
          <w:marBottom w:val="0"/>
          <w:divBdr>
            <w:top w:val="none" w:sz="0" w:space="0" w:color="auto"/>
            <w:left w:val="none" w:sz="0" w:space="0" w:color="auto"/>
            <w:bottom w:val="none" w:sz="0" w:space="0" w:color="auto"/>
            <w:right w:val="none" w:sz="0" w:space="0" w:color="auto"/>
          </w:divBdr>
          <w:divsChild>
            <w:div w:id="1040131338">
              <w:marLeft w:val="0"/>
              <w:marRight w:val="0"/>
              <w:marTop w:val="0"/>
              <w:marBottom w:val="0"/>
              <w:divBdr>
                <w:top w:val="none" w:sz="0" w:space="0" w:color="auto"/>
                <w:left w:val="none" w:sz="0" w:space="0" w:color="auto"/>
                <w:bottom w:val="none" w:sz="0" w:space="0" w:color="auto"/>
                <w:right w:val="none" w:sz="0" w:space="0" w:color="auto"/>
              </w:divBdr>
            </w:div>
          </w:divsChild>
        </w:div>
        <w:div w:id="407271149">
          <w:marLeft w:val="0"/>
          <w:marRight w:val="0"/>
          <w:marTop w:val="0"/>
          <w:marBottom w:val="0"/>
          <w:divBdr>
            <w:top w:val="none" w:sz="0" w:space="0" w:color="auto"/>
            <w:left w:val="none" w:sz="0" w:space="0" w:color="auto"/>
            <w:bottom w:val="none" w:sz="0" w:space="0" w:color="auto"/>
            <w:right w:val="none" w:sz="0" w:space="0" w:color="auto"/>
          </w:divBdr>
          <w:divsChild>
            <w:div w:id="1217551517">
              <w:marLeft w:val="0"/>
              <w:marRight w:val="0"/>
              <w:marTop w:val="0"/>
              <w:marBottom w:val="0"/>
              <w:divBdr>
                <w:top w:val="none" w:sz="0" w:space="0" w:color="auto"/>
                <w:left w:val="none" w:sz="0" w:space="0" w:color="auto"/>
                <w:bottom w:val="none" w:sz="0" w:space="0" w:color="auto"/>
                <w:right w:val="none" w:sz="0" w:space="0" w:color="auto"/>
              </w:divBdr>
            </w:div>
          </w:divsChild>
        </w:div>
        <w:div w:id="494341883">
          <w:marLeft w:val="0"/>
          <w:marRight w:val="0"/>
          <w:marTop w:val="0"/>
          <w:marBottom w:val="0"/>
          <w:divBdr>
            <w:top w:val="none" w:sz="0" w:space="0" w:color="auto"/>
            <w:left w:val="none" w:sz="0" w:space="0" w:color="auto"/>
            <w:bottom w:val="none" w:sz="0" w:space="0" w:color="auto"/>
            <w:right w:val="none" w:sz="0" w:space="0" w:color="auto"/>
          </w:divBdr>
          <w:divsChild>
            <w:div w:id="637304078">
              <w:marLeft w:val="0"/>
              <w:marRight w:val="0"/>
              <w:marTop w:val="0"/>
              <w:marBottom w:val="0"/>
              <w:divBdr>
                <w:top w:val="none" w:sz="0" w:space="0" w:color="auto"/>
                <w:left w:val="none" w:sz="0" w:space="0" w:color="auto"/>
                <w:bottom w:val="none" w:sz="0" w:space="0" w:color="auto"/>
                <w:right w:val="none" w:sz="0" w:space="0" w:color="auto"/>
              </w:divBdr>
            </w:div>
          </w:divsChild>
        </w:div>
        <w:div w:id="782773332">
          <w:marLeft w:val="0"/>
          <w:marRight w:val="0"/>
          <w:marTop w:val="0"/>
          <w:marBottom w:val="0"/>
          <w:divBdr>
            <w:top w:val="none" w:sz="0" w:space="0" w:color="auto"/>
            <w:left w:val="none" w:sz="0" w:space="0" w:color="auto"/>
            <w:bottom w:val="none" w:sz="0" w:space="0" w:color="auto"/>
            <w:right w:val="none" w:sz="0" w:space="0" w:color="auto"/>
          </w:divBdr>
          <w:divsChild>
            <w:div w:id="2111660704">
              <w:marLeft w:val="0"/>
              <w:marRight w:val="0"/>
              <w:marTop w:val="0"/>
              <w:marBottom w:val="0"/>
              <w:divBdr>
                <w:top w:val="none" w:sz="0" w:space="0" w:color="auto"/>
                <w:left w:val="none" w:sz="0" w:space="0" w:color="auto"/>
                <w:bottom w:val="none" w:sz="0" w:space="0" w:color="auto"/>
                <w:right w:val="none" w:sz="0" w:space="0" w:color="auto"/>
              </w:divBdr>
            </w:div>
          </w:divsChild>
        </w:div>
        <w:div w:id="936211424">
          <w:marLeft w:val="0"/>
          <w:marRight w:val="0"/>
          <w:marTop w:val="0"/>
          <w:marBottom w:val="0"/>
          <w:divBdr>
            <w:top w:val="none" w:sz="0" w:space="0" w:color="auto"/>
            <w:left w:val="none" w:sz="0" w:space="0" w:color="auto"/>
            <w:bottom w:val="none" w:sz="0" w:space="0" w:color="auto"/>
            <w:right w:val="none" w:sz="0" w:space="0" w:color="auto"/>
          </w:divBdr>
          <w:divsChild>
            <w:div w:id="2038070776">
              <w:marLeft w:val="0"/>
              <w:marRight w:val="0"/>
              <w:marTop w:val="0"/>
              <w:marBottom w:val="0"/>
              <w:divBdr>
                <w:top w:val="none" w:sz="0" w:space="0" w:color="auto"/>
                <w:left w:val="none" w:sz="0" w:space="0" w:color="auto"/>
                <w:bottom w:val="none" w:sz="0" w:space="0" w:color="auto"/>
                <w:right w:val="none" w:sz="0" w:space="0" w:color="auto"/>
              </w:divBdr>
            </w:div>
          </w:divsChild>
        </w:div>
        <w:div w:id="1103306242">
          <w:marLeft w:val="0"/>
          <w:marRight w:val="0"/>
          <w:marTop w:val="0"/>
          <w:marBottom w:val="0"/>
          <w:divBdr>
            <w:top w:val="none" w:sz="0" w:space="0" w:color="auto"/>
            <w:left w:val="none" w:sz="0" w:space="0" w:color="auto"/>
            <w:bottom w:val="none" w:sz="0" w:space="0" w:color="auto"/>
            <w:right w:val="none" w:sz="0" w:space="0" w:color="auto"/>
          </w:divBdr>
          <w:divsChild>
            <w:div w:id="767626509">
              <w:marLeft w:val="0"/>
              <w:marRight w:val="0"/>
              <w:marTop w:val="0"/>
              <w:marBottom w:val="0"/>
              <w:divBdr>
                <w:top w:val="none" w:sz="0" w:space="0" w:color="auto"/>
                <w:left w:val="none" w:sz="0" w:space="0" w:color="auto"/>
                <w:bottom w:val="none" w:sz="0" w:space="0" w:color="auto"/>
                <w:right w:val="none" w:sz="0" w:space="0" w:color="auto"/>
              </w:divBdr>
            </w:div>
          </w:divsChild>
        </w:div>
        <w:div w:id="1157306568">
          <w:marLeft w:val="0"/>
          <w:marRight w:val="0"/>
          <w:marTop w:val="0"/>
          <w:marBottom w:val="0"/>
          <w:divBdr>
            <w:top w:val="none" w:sz="0" w:space="0" w:color="auto"/>
            <w:left w:val="none" w:sz="0" w:space="0" w:color="auto"/>
            <w:bottom w:val="none" w:sz="0" w:space="0" w:color="auto"/>
            <w:right w:val="none" w:sz="0" w:space="0" w:color="auto"/>
          </w:divBdr>
          <w:divsChild>
            <w:div w:id="319772993">
              <w:marLeft w:val="0"/>
              <w:marRight w:val="0"/>
              <w:marTop w:val="0"/>
              <w:marBottom w:val="0"/>
              <w:divBdr>
                <w:top w:val="none" w:sz="0" w:space="0" w:color="auto"/>
                <w:left w:val="none" w:sz="0" w:space="0" w:color="auto"/>
                <w:bottom w:val="none" w:sz="0" w:space="0" w:color="auto"/>
                <w:right w:val="none" w:sz="0" w:space="0" w:color="auto"/>
              </w:divBdr>
            </w:div>
          </w:divsChild>
        </w:div>
        <w:div w:id="1195843980">
          <w:marLeft w:val="0"/>
          <w:marRight w:val="0"/>
          <w:marTop w:val="0"/>
          <w:marBottom w:val="0"/>
          <w:divBdr>
            <w:top w:val="none" w:sz="0" w:space="0" w:color="auto"/>
            <w:left w:val="none" w:sz="0" w:space="0" w:color="auto"/>
            <w:bottom w:val="none" w:sz="0" w:space="0" w:color="auto"/>
            <w:right w:val="none" w:sz="0" w:space="0" w:color="auto"/>
          </w:divBdr>
          <w:divsChild>
            <w:div w:id="24454135">
              <w:marLeft w:val="0"/>
              <w:marRight w:val="0"/>
              <w:marTop w:val="0"/>
              <w:marBottom w:val="0"/>
              <w:divBdr>
                <w:top w:val="none" w:sz="0" w:space="0" w:color="auto"/>
                <w:left w:val="none" w:sz="0" w:space="0" w:color="auto"/>
                <w:bottom w:val="none" w:sz="0" w:space="0" w:color="auto"/>
                <w:right w:val="none" w:sz="0" w:space="0" w:color="auto"/>
              </w:divBdr>
            </w:div>
          </w:divsChild>
        </w:div>
        <w:div w:id="1226841985">
          <w:marLeft w:val="0"/>
          <w:marRight w:val="0"/>
          <w:marTop w:val="0"/>
          <w:marBottom w:val="0"/>
          <w:divBdr>
            <w:top w:val="none" w:sz="0" w:space="0" w:color="auto"/>
            <w:left w:val="none" w:sz="0" w:space="0" w:color="auto"/>
            <w:bottom w:val="none" w:sz="0" w:space="0" w:color="auto"/>
            <w:right w:val="none" w:sz="0" w:space="0" w:color="auto"/>
          </w:divBdr>
          <w:divsChild>
            <w:div w:id="922643022">
              <w:marLeft w:val="0"/>
              <w:marRight w:val="0"/>
              <w:marTop w:val="0"/>
              <w:marBottom w:val="0"/>
              <w:divBdr>
                <w:top w:val="none" w:sz="0" w:space="0" w:color="auto"/>
                <w:left w:val="none" w:sz="0" w:space="0" w:color="auto"/>
                <w:bottom w:val="none" w:sz="0" w:space="0" w:color="auto"/>
                <w:right w:val="none" w:sz="0" w:space="0" w:color="auto"/>
              </w:divBdr>
            </w:div>
          </w:divsChild>
        </w:div>
        <w:div w:id="1376278166">
          <w:marLeft w:val="0"/>
          <w:marRight w:val="0"/>
          <w:marTop w:val="0"/>
          <w:marBottom w:val="0"/>
          <w:divBdr>
            <w:top w:val="none" w:sz="0" w:space="0" w:color="auto"/>
            <w:left w:val="none" w:sz="0" w:space="0" w:color="auto"/>
            <w:bottom w:val="none" w:sz="0" w:space="0" w:color="auto"/>
            <w:right w:val="none" w:sz="0" w:space="0" w:color="auto"/>
          </w:divBdr>
          <w:divsChild>
            <w:div w:id="591623862">
              <w:marLeft w:val="0"/>
              <w:marRight w:val="0"/>
              <w:marTop w:val="0"/>
              <w:marBottom w:val="0"/>
              <w:divBdr>
                <w:top w:val="none" w:sz="0" w:space="0" w:color="auto"/>
                <w:left w:val="none" w:sz="0" w:space="0" w:color="auto"/>
                <w:bottom w:val="none" w:sz="0" w:space="0" w:color="auto"/>
                <w:right w:val="none" w:sz="0" w:space="0" w:color="auto"/>
              </w:divBdr>
            </w:div>
          </w:divsChild>
        </w:div>
        <w:div w:id="1734159510">
          <w:marLeft w:val="0"/>
          <w:marRight w:val="0"/>
          <w:marTop w:val="0"/>
          <w:marBottom w:val="0"/>
          <w:divBdr>
            <w:top w:val="none" w:sz="0" w:space="0" w:color="auto"/>
            <w:left w:val="none" w:sz="0" w:space="0" w:color="auto"/>
            <w:bottom w:val="none" w:sz="0" w:space="0" w:color="auto"/>
            <w:right w:val="none" w:sz="0" w:space="0" w:color="auto"/>
          </w:divBdr>
          <w:divsChild>
            <w:div w:id="500388242">
              <w:marLeft w:val="0"/>
              <w:marRight w:val="0"/>
              <w:marTop w:val="0"/>
              <w:marBottom w:val="0"/>
              <w:divBdr>
                <w:top w:val="none" w:sz="0" w:space="0" w:color="auto"/>
                <w:left w:val="none" w:sz="0" w:space="0" w:color="auto"/>
                <w:bottom w:val="none" w:sz="0" w:space="0" w:color="auto"/>
                <w:right w:val="none" w:sz="0" w:space="0" w:color="auto"/>
              </w:divBdr>
            </w:div>
          </w:divsChild>
        </w:div>
        <w:div w:id="1876380081">
          <w:marLeft w:val="0"/>
          <w:marRight w:val="0"/>
          <w:marTop w:val="0"/>
          <w:marBottom w:val="0"/>
          <w:divBdr>
            <w:top w:val="none" w:sz="0" w:space="0" w:color="auto"/>
            <w:left w:val="none" w:sz="0" w:space="0" w:color="auto"/>
            <w:bottom w:val="none" w:sz="0" w:space="0" w:color="auto"/>
            <w:right w:val="none" w:sz="0" w:space="0" w:color="auto"/>
          </w:divBdr>
          <w:divsChild>
            <w:div w:id="106845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786717">
      <w:bodyDiv w:val="1"/>
      <w:marLeft w:val="0"/>
      <w:marRight w:val="0"/>
      <w:marTop w:val="0"/>
      <w:marBottom w:val="0"/>
      <w:divBdr>
        <w:top w:val="none" w:sz="0" w:space="0" w:color="auto"/>
        <w:left w:val="none" w:sz="0" w:space="0" w:color="auto"/>
        <w:bottom w:val="none" w:sz="0" w:space="0" w:color="auto"/>
        <w:right w:val="none" w:sz="0" w:space="0" w:color="auto"/>
      </w:divBdr>
      <w:divsChild>
        <w:div w:id="594485688">
          <w:marLeft w:val="0"/>
          <w:marRight w:val="0"/>
          <w:marTop w:val="0"/>
          <w:marBottom w:val="0"/>
          <w:divBdr>
            <w:top w:val="none" w:sz="0" w:space="0" w:color="auto"/>
            <w:left w:val="none" w:sz="0" w:space="0" w:color="auto"/>
            <w:bottom w:val="none" w:sz="0" w:space="0" w:color="auto"/>
            <w:right w:val="none" w:sz="0" w:space="0" w:color="auto"/>
          </w:divBdr>
          <w:divsChild>
            <w:div w:id="35860184">
              <w:marLeft w:val="0"/>
              <w:marRight w:val="0"/>
              <w:marTop w:val="0"/>
              <w:marBottom w:val="0"/>
              <w:divBdr>
                <w:top w:val="none" w:sz="0" w:space="0" w:color="auto"/>
                <w:left w:val="none" w:sz="0" w:space="0" w:color="auto"/>
                <w:bottom w:val="none" w:sz="0" w:space="0" w:color="auto"/>
                <w:right w:val="none" w:sz="0" w:space="0" w:color="auto"/>
              </w:divBdr>
            </w:div>
          </w:divsChild>
        </w:div>
        <w:div w:id="1098672740">
          <w:marLeft w:val="0"/>
          <w:marRight w:val="0"/>
          <w:marTop w:val="0"/>
          <w:marBottom w:val="0"/>
          <w:divBdr>
            <w:top w:val="none" w:sz="0" w:space="0" w:color="auto"/>
            <w:left w:val="none" w:sz="0" w:space="0" w:color="auto"/>
            <w:bottom w:val="none" w:sz="0" w:space="0" w:color="auto"/>
            <w:right w:val="none" w:sz="0" w:space="0" w:color="auto"/>
          </w:divBdr>
          <w:divsChild>
            <w:div w:id="48937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726142">
      <w:bodyDiv w:val="1"/>
      <w:marLeft w:val="0"/>
      <w:marRight w:val="0"/>
      <w:marTop w:val="0"/>
      <w:marBottom w:val="0"/>
      <w:divBdr>
        <w:top w:val="none" w:sz="0" w:space="0" w:color="auto"/>
        <w:left w:val="none" w:sz="0" w:space="0" w:color="auto"/>
        <w:bottom w:val="none" w:sz="0" w:space="0" w:color="auto"/>
        <w:right w:val="none" w:sz="0" w:space="0" w:color="auto"/>
      </w:divBdr>
      <w:divsChild>
        <w:div w:id="422069608">
          <w:marLeft w:val="0"/>
          <w:marRight w:val="0"/>
          <w:marTop w:val="0"/>
          <w:marBottom w:val="0"/>
          <w:divBdr>
            <w:top w:val="none" w:sz="0" w:space="0" w:color="auto"/>
            <w:left w:val="none" w:sz="0" w:space="0" w:color="auto"/>
            <w:bottom w:val="none" w:sz="0" w:space="0" w:color="auto"/>
            <w:right w:val="none" w:sz="0" w:space="0" w:color="auto"/>
          </w:divBdr>
          <w:divsChild>
            <w:div w:id="118108928">
              <w:marLeft w:val="0"/>
              <w:marRight w:val="0"/>
              <w:marTop w:val="0"/>
              <w:marBottom w:val="0"/>
              <w:divBdr>
                <w:top w:val="none" w:sz="0" w:space="0" w:color="auto"/>
                <w:left w:val="none" w:sz="0" w:space="0" w:color="auto"/>
                <w:bottom w:val="none" w:sz="0" w:space="0" w:color="auto"/>
                <w:right w:val="none" w:sz="0" w:space="0" w:color="auto"/>
              </w:divBdr>
            </w:div>
          </w:divsChild>
        </w:div>
        <w:div w:id="433939451">
          <w:marLeft w:val="0"/>
          <w:marRight w:val="0"/>
          <w:marTop w:val="0"/>
          <w:marBottom w:val="0"/>
          <w:divBdr>
            <w:top w:val="none" w:sz="0" w:space="0" w:color="auto"/>
            <w:left w:val="none" w:sz="0" w:space="0" w:color="auto"/>
            <w:bottom w:val="none" w:sz="0" w:space="0" w:color="auto"/>
            <w:right w:val="none" w:sz="0" w:space="0" w:color="auto"/>
          </w:divBdr>
          <w:divsChild>
            <w:div w:id="780877649">
              <w:marLeft w:val="0"/>
              <w:marRight w:val="0"/>
              <w:marTop w:val="0"/>
              <w:marBottom w:val="0"/>
              <w:divBdr>
                <w:top w:val="none" w:sz="0" w:space="0" w:color="auto"/>
                <w:left w:val="none" w:sz="0" w:space="0" w:color="auto"/>
                <w:bottom w:val="none" w:sz="0" w:space="0" w:color="auto"/>
                <w:right w:val="none" w:sz="0" w:space="0" w:color="auto"/>
              </w:divBdr>
            </w:div>
          </w:divsChild>
        </w:div>
        <w:div w:id="1072043103">
          <w:marLeft w:val="0"/>
          <w:marRight w:val="0"/>
          <w:marTop w:val="0"/>
          <w:marBottom w:val="0"/>
          <w:divBdr>
            <w:top w:val="none" w:sz="0" w:space="0" w:color="auto"/>
            <w:left w:val="none" w:sz="0" w:space="0" w:color="auto"/>
            <w:bottom w:val="none" w:sz="0" w:space="0" w:color="auto"/>
            <w:right w:val="none" w:sz="0" w:space="0" w:color="auto"/>
          </w:divBdr>
          <w:divsChild>
            <w:div w:id="541333721">
              <w:marLeft w:val="0"/>
              <w:marRight w:val="0"/>
              <w:marTop w:val="0"/>
              <w:marBottom w:val="0"/>
              <w:divBdr>
                <w:top w:val="none" w:sz="0" w:space="0" w:color="auto"/>
                <w:left w:val="none" w:sz="0" w:space="0" w:color="auto"/>
                <w:bottom w:val="none" w:sz="0" w:space="0" w:color="auto"/>
                <w:right w:val="none" w:sz="0" w:space="0" w:color="auto"/>
              </w:divBdr>
            </w:div>
          </w:divsChild>
        </w:div>
        <w:div w:id="1377043784">
          <w:marLeft w:val="0"/>
          <w:marRight w:val="0"/>
          <w:marTop w:val="0"/>
          <w:marBottom w:val="0"/>
          <w:divBdr>
            <w:top w:val="none" w:sz="0" w:space="0" w:color="auto"/>
            <w:left w:val="none" w:sz="0" w:space="0" w:color="auto"/>
            <w:bottom w:val="none" w:sz="0" w:space="0" w:color="auto"/>
            <w:right w:val="none" w:sz="0" w:space="0" w:color="auto"/>
          </w:divBdr>
          <w:divsChild>
            <w:div w:id="106706886">
              <w:marLeft w:val="0"/>
              <w:marRight w:val="0"/>
              <w:marTop w:val="0"/>
              <w:marBottom w:val="0"/>
              <w:divBdr>
                <w:top w:val="none" w:sz="0" w:space="0" w:color="auto"/>
                <w:left w:val="none" w:sz="0" w:space="0" w:color="auto"/>
                <w:bottom w:val="none" w:sz="0" w:space="0" w:color="auto"/>
                <w:right w:val="none" w:sz="0" w:space="0" w:color="auto"/>
              </w:divBdr>
            </w:div>
          </w:divsChild>
        </w:div>
        <w:div w:id="1454669704">
          <w:marLeft w:val="0"/>
          <w:marRight w:val="0"/>
          <w:marTop w:val="0"/>
          <w:marBottom w:val="0"/>
          <w:divBdr>
            <w:top w:val="none" w:sz="0" w:space="0" w:color="auto"/>
            <w:left w:val="none" w:sz="0" w:space="0" w:color="auto"/>
            <w:bottom w:val="none" w:sz="0" w:space="0" w:color="auto"/>
            <w:right w:val="none" w:sz="0" w:space="0" w:color="auto"/>
          </w:divBdr>
          <w:divsChild>
            <w:div w:id="977226876">
              <w:marLeft w:val="0"/>
              <w:marRight w:val="0"/>
              <w:marTop w:val="0"/>
              <w:marBottom w:val="0"/>
              <w:divBdr>
                <w:top w:val="none" w:sz="0" w:space="0" w:color="auto"/>
                <w:left w:val="none" w:sz="0" w:space="0" w:color="auto"/>
                <w:bottom w:val="none" w:sz="0" w:space="0" w:color="auto"/>
                <w:right w:val="none" w:sz="0" w:space="0" w:color="auto"/>
              </w:divBdr>
            </w:div>
          </w:divsChild>
        </w:div>
        <w:div w:id="1460493109">
          <w:marLeft w:val="0"/>
          <w:marRight w:val="0"/>
          <w:marTop w:val="0"/>
          <w:marBottom w:val="0"/>
          <w:divBdr>
            <w:top w:val="none" w:sz="0" w:space="0" w:color="auto"/>
            <w:left w:val="none" w:sz="0" w:space="0" w:color="auto"/>
            <w:bottom w:val="none" w:sz="0" w:space="0" w:color="auto"/>
            <w:right w:val="none" w:sz="0" w:space="0" w:color="auto"/>
          </w:divBdr>
          <w:divsChild>
            <w:div w:id="61263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524502">
      <w:bodyDiv w:val="1"/>
      <w:marLeft w:val="0"/>
      <w:marRight w:val="0"/>
      <w:marTop w:val="0"/>
      <w:marBottom w:val="0"/>
      <w:divBdr>
        <w:top w:val="none" w:sz="0" w:space="0" w:color="auto"/>
        <w:left w:val="none" w:sz="0" w:space="0" w:color="auto"/>
        <w:bottom w:val="none" w:sz="0" w:space="0" w:color="auto"/>
        <w:right w:val="none" w:sz="0" w:space="0" w:color="auto"/>
      </w:divBdr>
      <w:divsChild>
        <w:div w:id="272909364">
          <w:marLeft w:val="0"/>
          <w:marRight w:val="0"/>
          <w:marTop w:val="0"/>
          <w:marBottom w:val="0"/>
          <w:divBdr>
            <w:top w:val="none" w:sz="0" w:space="0" w:color="auto"/>
            <w:left w:val="none" w:sz="0" w:space="0" w:color="auto"/>
            <w:bottom w:val="none" w:sz="0" w:space="0" w:color="auto"/>
            <w:right w:val="none" w:sz="0" w:space="0" w:color="auto"/>
          </w:divBdr>
          <w:divsChild>
            <w:div w:id="297345363">
              <w:marLeft w:val="0"/>
              <w:marRight w:val="0"/>
              <w:marTop w:val="0"/>
              <w:marBottom w:val="0"/>
              <w:divBdr>
                <w:top w:val="none" w:sz="0" w:space="0" w:color="auto"/>
                <w:left w:val="none" w:sz="0" w:space="0" w:color="auto"/>
                <w:bottom w:val="none" w:sz="0" w:space="0" w:color="auto"/>
                <w:right w:val="none" w:sz="0" w:space="0" w:color="auto"/>
              </w:divBdr>
            </w:div>
          </w:divsChild>
        </w:div>
        <w:div w:id="2078552329">
          <w:marLeft w:val="0"/>
          <w:marRight w:val="0"/>
          <w:marTop w:val="0"/>
          <w:marBottom w:val="0"/>
          <w:divBdr>
            <w:top w:val="none" w:sz="0" w:space="0" w:color="auto"/>
            <w:left w:val="none" w:sz="0" w:space="0" w:color="auto"/>
            <w:bottom w:val="none" w:sz="0" w:space="0" w:color="auto"/>
            <w:right w:val="none" w:sz="0" w:space="0" w:color="auto"/>
          </w:divBdr>
          <w:divsChild>
            <w:div w:id="73362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469373">
      <w:bodyDiv w:val="1"/>
      <w:marLeft w:val="0"/>
      <w:marRight w:val="0"/>
      <w:marTop w:val="0"/>
      <w:marBottom w:val="0"/>
      <w:divBdr>
        <w:top w:val="none" w:sz="0" w:space="0" w:color="auto"/>
        <w:left w:val="none" w:sz="0" w:space="0" w:color="auto"/>
        <w:bottom w:val="none" w:sz="0" w:space="0" w:color="auto"/>
        <w:right w:val="none" w:sz="0" w:space="0" w:color="auto"/>
      </w:divBdr>
    </w:div>
    <w:div w:id="993294930">
      <w:bodyDiv w:val="1"/>
      <w:marLeft w:val="0"/>
      <w:marRight w:val="0"/>
      <w:marTop w:val="0"/>
      <w:marBottom w:val="0"/>
      <w:divBdr>
        <w:top w:val="none" w:sz="0" w:space="0" w:color="auto"/>
        <w:left w:val="none" w:sz="0" w:space="0" w:color="auto"/>
        <w:bottom w:val="none" w:sz="0" w:space="0" w:color="auto"/>
        <w:right w:val="none" w:sz="0" w:space="0" w:color="auto"/>
      </w:divBdr>
      <w:divsChild>
        <w:div w:id="975840997">
          <w:marLeft w:val="0"/>
          <w:marRight w:val="0"/>
          <w:marTop w:val="0"/>
          <w:marBottom w:val="0"/>
          <w:divBdr>
            <w:top w:val="none" w:sz="0" w:space="0" w:color="auto"/>
            <w:left w:val="none" w:sz="0" w:space="0" w:color="auto"/>
            <w:bottom w:val="none" w:sz="0" w:space="0" w:color="auto"/>
            <w:right w:val="none" w:sz="0" w:space="0" w:color="auto"/>
          </w:divBdr>
          <w:divsChild>
            <w:div w:id="1401950741">
              <w:marLeft w:val="0"/>
              <w:marRight w:val="0"/>
              <w:marTop w:val="0"/>
              <w:marBottom w:val="0"/>
              <w:divBdr>
                <w:top w:val="none" w:sz="0" w:space="0" w:color="auto"/>
                <w:left w:val="none" w:sz="0" w:space="0" w:color="auto"/>
                <w:bottom w:val="none" w:sz="0" w:space="0" w:color="auto"/>
                <w:right w:val="none" w:sz="0" w:space="0" w:color="auto"/>
              </w:divBdr>
              <w:divsChild>
                <w:div w:id="292176639">
                  <w:marLeft w:val="0"/>
                  <w:marRight w:val="0"/>
                  <w:marTop w:val="0"/>
                  <w:marBottom w:val="0"/>
                  <w:divBdr>
                    <w:top w:val="none" w:sz="0" w:space="0" w:color="auto"/>
                    <w:left w:val="none" w:sz="0" w:space="0" w:color="auto"/>
                    <w:bottom w:val="none" w:sz="0" w:space="0" w:color="auto"/>
                    <w:right w:val="none" w:sz="0" w:space="0" w:color="auto"/>
                  </w:divBdr>
                  <w:divsChild>
                    <w:div w:id="1566065085">
                      <w:marLeft w:val="0"/>
                      <w:marRight w:val="0"/>
                      <w:marTop w:val="0"/>
                      <w:marBottom w:val="0"/>
                      <w:divBdr>
                        <w:top w:val="none" w:sz="0" w:space="0" w:color="auto"/>
                        <w:left w:val="none" w:sz="0" w:space="0" w:color="auto"/>
                        <w:bottom w:val="none" w:sz="0" w:space="0" w:color="auto"/>
                        <w:right w:val="none" w:sz="0" w:space="0" w:color="auto"/>
                      </w:divBdr>
                      <w:divsChild>
                        <w:div w:id="170178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094572">
          <w:marLeft w:val="0"/>
          <w:marRight w:val="0"/>
          <w:marTop w:val="0"/>
          <w:marBottom w:val="0"/>
          <w:divBdr>
            <w:top w:val="none" w:sz="0" w:space="0" w:color="auto"/>
            <w:left w:val="none" w:sz="0" w:space="0" w:color="auto"/>
            <w:bottom w:val="none" w:sz="0" w:space="0" w:color="auto"/>
            <w:right w:val="none" w:sz="0" w:space="0" w:color="auto"/>
          </w:divBdr>
          <w:divsChild>
            <w:div w:id="635448331">
              <w:marLeft w:val="0"/>
              <w:marRight w:val="0"/>
              <w:marTop w:val="0"/>
              <w:marBottom w:val="0"/>
              <w:divBdr>
                <w:top w:val="none" w:sz="0" w:space="0" w:color="auto"/>
                <w:left w:val="none" w:sz="0" w:space="0" w:color="auto"/>
                <w:bottom w:val="none" w:sz="0" w:space="0" w:color="auto"/>
                <w:right w:val="none" w:sz="0" w:space="0" w:color="auto"/>
              </w:divBdr>
            </w:div>
          </w:divsChild>
        </w:div>
        <w:div w:id="1285424524">
          <w:marLeft w:val="0"/>
          <w:marRight w:val="0"/>
          <w:marTop w:val="0"/>
          <w:marBottom w:val="0"/>
          <w:divBdr>
            <w:top w:val="none" w:sz="0" w:space="0" w:color="auto"/>
            <w:left w:val="none" w:sz="0" w:space="0" w:color="auto"/>
            <w:bottom w:val="none" w:sz="0" w:space="0" w:color="auto"/>
            <w:right w:val="none" w:sz="0" w:space="0" w:color="auto"/>
          </w:divBdr>
          <w:divsChild>
            <w:div w:id="739060471">
              <w:marLeft w:val="0"/>
              <w:marRight w:val="0"/>
              <w:marTop w:val="0"/>
              <w:marBottom w:val="0"/>
              <w:divBdr>
                <w:top w:val="none" w:sz="0" w:space="0" w:color="auto"/>
                <w:left w:val="none" w:sz="0" w:space="0" w:color="auto"/>
                <w:bottom w:val="none" w:sz="0" w:space="0" w:color="auto"/>
                <w:right w:val="none" w:sz="0" w:space="0" w:color="auto"/>
              </w:divBdr>
            </w:div>
          </w:divsChild>
        </w:div>
        <w:div w:id="1939170949">
          <w:marLeft w:val="0"/>
          <w:marRight w:val="0"/>
          <w:marTop w:val="0"/>
          <w:marBottom w:val="0"/>
          <w:divBdr>
            <w:top w:val="none" w:sz="0" w:space="0" w:color="auto"/>
            <w:left w:val="none" w:sz="0" w:space="0" w:color="auto"/>
            <w:bottom w:val="none" w:sz="0" w:space="0" w:color="auto"/>
            <w:right w:val="none" w:sz="0" w:space="0" w:color="auto"/>
          </w:divBdr>
          <w:divsChild>
            <w:div w:id="11537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348873">
      <w:bodyDiv w:val="1"/>
      <w:marLeft w:val="0"/>
      <w:marRight w:val="0"/>
      <w:marTop w:val="0"/>
      <w:marBottom w:val="0"/>
      <w:divBdr>
        <w:top w:val="none" w:sz="0" w:space="0" w:color="auto"/>
        <w:left w:val="none" w:sz="0" w:space="0" w:color="auto"/>
        <w:bottom w:val="none" w:sz="0" w:space="0" w:color="auto"/>
        <w:right w:val="none" w:sz="0" w:space="0" w:color="auto"/>
      </w:divBdr>
      <w:divsChild>
        <w:div w:id="488059035">
          <w:marLeft w:val="0"/>
          <w:marRight w:val="0"/>
          <w:marTop w:val="0"/>
          <w:marBottom w:val="0"/>
          <w:divBdr>
            <w:top w:val="none" w:sz="0" w:space="0" w:color="auto"/>
            <w:left w:val="none" w:sz="0" w:space="0" w:color="auto"/>
            <w:bottom w:val="none" w:sz="0" w:space="0" w:color="auto"/>
            <w:right w:val="none" w:sz="0" w:space="0" w:color="auto"/>
          </w:divBdr>
          <w:divsChild>
            <w:div w:id="1111434373">
              <w:marLeft w:val="0"/>
              <w:marRight w:val="0"/>
              <w:marTop w:val="0"/>
              <w:marBottom w:val="0"/>
              <w:divBdr>
                <w:top w:val="none" w:sz="0" w:space="0" w:color="auto"/>
                <w:left w:val="none" w:sz="0" w:space="0" w:color="auto"/>
                <w:bottom w:val="none" w:sz="0" w:space="0" w:color="auto"/>
                <w:right w:val="none" w:sz="0" w:space="0" w:color="auto"/>
              </w:divBdr>
            </w:div>
          </w:divsChild>
        </w:div>
        <w:div w:id="1066419500">
          <w:marLeft w:val="0"/>
          <w:marRight w:val="0"/>
          <w:marTop w:val="0"/>
          <w:marBottom w:val="0"/>
          <w:divBdr>
            <w:top w:val="none" w:sz="0" w:space="0" w:color="auto"/>
            <w:left w:val="none" w:sz="0" w:space="0" w:color="auto"/>
            <w:bottom w:val="none" w:sz="0" w:space="0" w:color="auto"/>
            <w:right w:val="none" w:sz="0" w:space="0" w:color="auto"/>
          </w:divBdr>
          <w:divsChild>
            <w:div w:id="192694499">
              <w:marLeft w:val="0"/>
              <w:marRight w:val="0"/>
              <w:marTop w:val="0"/>
              <w:marBottom w:val="0"/>
              <w:divBdr>
                <w:top w:val="none" w:sz="0" w:space="0" w:color="auto"/>
                <w:left w:val="none" w:sz="0" w:space="0" w:color="auto"/>
                <w:bottom w:val="none" w:sz="0" w:space="0" w:color="auto"/>
                <w:right w:val="none" w:sz="0" w:space="0" w:color="auto"/>
              </w:divBdr>
            </w:div>
          </w:divsChild>
        </w:div>
        <w:div w:id="1834105777">
          <w:marLeft w:val="0"/>
          <w:marRight w:val="0"/>
          <w:marTop w:val="0"/>
          <w:marBottom w:val="0"/>
          <w:divBdr>
            <w:top w:val="none" w:sz="0" w:space="0" w:color="auto"/>
            <w:left w:val="none" w:sz="0" w:space="0" w:color="auto"/>
            <w:bottom w:val="none" w:sz="0" w:space="0" w:color="auto"/>
            <w:right w:val="none" w:sz="0" w:space="0" w:color="auto"/>
          </w:divBdr>
          <w:divsChild>
            <w:div w:id="1167094071">
              <w:marLeft w:val="0"/>
              <w:marRight w:val="0"/>
              <w:marTop w:val="0"/>
              <w:marBottom w:val="0"/>
              <w:divBdr>
                <w:top w:val="none" w:sz="0" w:space="0" w:color="auto"/>
                <w:left w:val="none" w:sz="0" w:space="0" w:color="auto"/>
                <w:bottom w:val="none" w:sz="0" w:space="0" w:color="auto"/>
                <w:right w:val="none" w:sz="0" w:space="0" w:color="auto"/>
              </w:divBdr>
            </w:div>
          </w:divsChild>
        </w:div>
        <w:div w:id="2082556875">
          <w:marLeft w:val="0"/>
          <w:marRight w:val="0"/>
          <w:marTop w:val="0"/>
          <w:marBottom w:val="0"/>
          <w:divBdr>
            <w:top w:val="none" w:sz="0" w:space="0" w:color="auto"/>
            <w:left w:val="none" w:sz="0" w:space="0" w:color="auto"/>
            <w:bottom w:val="none" w:sz="0" w:space="0" w:color="auto"/>
            <w:right w:val="none" w:sz="0" w:space="0" w:color="auto"/>
          </w:divBdr>
          <w:divsChild>
            <w:div w:id="115063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087063">
      <w:bodyDiv w:val="1"/>
      <w:marLeft w:val="0"/>
      <w:marRight w:val="0"/>
      <w:marTop w:val="0"/>
      <w:marBottom w:val="0"/>
      <w:divBdr>
        <w:top w:val="none" w:sz="0" w:space="0" w:color="auto"/>
        <w:left w:val="none" w:sz="0" w:space="0" w:color="auto"/>
        <w:bottom w:val="none" w:sz="0" w:space="0" w:color="auto"/>
        <w:right w:val="none" w:sz="0" w:space="0" w:color="auto"/>
      </w:divBdr>
      <w:divsChild>
        <w:div w:id="447049971">
          <w:marLeft w:val="0"/>
          <w:marRight w:val="0"/>
          <w:marTop w:val="0"/>
          <w:marBottom w:val="0"/>
          <w:divBdr>
            <w:top w:val="none" w:sz="0" w:space="0" w:color="auto"/>
            <w:left w:val="none" w:sz="0" w:space="0" w:color="auto"/>
            <w:bottom w:val="none" w:sz="0" w:space="0" w:color="auto"/>
            <w:right w:val="none" w:sz="0" w:space="0" w:color="auto"/>
          </w:divBdr>
          <w:divsChild>
            <w:div w:id="716393805">
              <w:marLeft w:val="0"/>
              <w:marRight w:val="0"/>
              <w:marTop w:val="0"/>
              <w:marBottom w:val="0"/>
              <w:divBdr>
                <w:top w:val="none" w:sz="0" w:space="0" w:color="auto"/>
                <w:left w:val="none" w:sz="0" w:space="0" w:color="auto"/>
                <w:bottom w:val="none" w:sz="0" w:space="0" w:color="auto"/>
                <w:right w:val="none" w:sz="0" w:space="0" w:color="auto"/>
              </w:divBdr>
            </w:div>
          </w:divsChild>
        </w:div>
        <w:div w:id="1448621306">
          <w:marLeft w:val="0"/>
          <w:marRight w:val="0"/>
          <w:marTop w:val="0"/>
          <w:marBottom w:val="0"/>
          <w:divBdr>
            <w:top w:val="none" w:sz="0" w:space="0" w:color="auto"/>
            <w:left w:val="none" w:sz="0" w:space="0" w:color="auto"/>
            <w:bottom w:val="none" w:sz="0" w:space="0" w:color="auto"/>
            <w:right w:val="none" w:sz="0" w:space="0" w:color="auto"/>
          </w:divBdr>
          <w:divsChild>
            <w:div w:id="1432705139">
              <w:marLeft w:val="0"/>
              <w:marRight w:val="0"/>
              <w:marTop w:val="0"/>
              <w:marBottom w:val="0"/>
              <w:divBdr>
                <w:top w:val="none" w:sz="0" w:space="0" w:color="auto"/>
                <w:left w:val="none" w:sz="0" w:space="0" w:color="auto"/>
                <w:bottom w:val="none" w:sz="0" w:space="0" w:color="auto"/>
                <w:right w:val="none" w:sz="0" w:space="0" w:color="auto"/>
              </w:divBdr>
            </w:div>
          </w:divsChild>
        </w:div>
        <w:div w:id="1948537151">
          <w:marLeft w:val="0"/>
          <w:marRight w:val="0"/>
          <w:marTop w:val="0"/>
          <w:marBottom w:val="0"/>
          <w:divBdr>
            <w:top w:val="none" w:sz="0" w:space="0" w:color="auto"/>
            <w:left w:val="none" w:sz="0" w:space="0" w:color="auto"/>
            <w:bottom w:val="none" w:sz="0" w:space="0" w:color="auto"/>
            <w:right w:val="none" w:sz="0" w:space="0" w:color="auto"/>
          </w:divBdr>
          <w:divsChild>
            <w:div w:id="1620457105">
              <w:marLeft w:val="0"/>
              <w:marRight w:val="0"/>
              <w:marTop w:val="0"/>
              <w:marBottom w:val="0"/>
              <w:divBdr>
                <w:top w:val="none" w:sz="0" w:space="0" w:color="auto"/>
                <w:left w:val="none" w:sz="0" w:space="0" w:color="auto"/>
                <w:bottom w:val="none" w:sz="0" w:space="0" w:color="auto"/>
                <w:right w:val="none" w:sz="0" w:space="0" w:color="auto"/>
              </w:divBdr>
            </w:div>
          </w:divsChild>
        </w:div>
        <w:div w:id="1220676360">
          <w:marLeft w:val="0"/>
          <w:marRight w:val="0"/>
          <w:marTop w:val="0"/>
          <w:marBottom w:val="0"/>
          <w:divBdr>
            <w:top w:val="none" w:sz="0" w:space="0" w:color="auto"/>
            <w:left w:val="none" w:sz="0" w:space="0" w:color="auto"/>
            <w:bottom w:val="none" w:sz="0" w:space="0" w:color="auto"/>
            <w:right w:val="none" w:sz="0" w:space="0" w:color="auto"/>
          </w:divBdr>
          <w:divsChild>
            <w:div w:id="1869677867">
              <w:marLeft w:val="0"/>
              <w:marRight w:val="0"/>
              <w:marTop w:val="0"/>
              <w:marBottom w:val="0"/>
              <w:divBdr>
                <w:top w:val="none" w:sz="0" w:space="0" w:color="auto"/>
                <w:left w:val="none" w:sz="0" w:space="0" w:color="auto"/>
                <w:bottom w:val="none" w:sz="0" w:space="0" w:color="auto"/>
                <w:right w:val="none" w:sz="0" w:space="0" w:color="auto"/>
              </w:divBdr>
            </w:div>
          </w:divsChild>
        </w:div>
        <w:div w:id="1970552604">
          <w:marLeft w:val="0"/>
          <w:marRight w:val="0"/>
          <w:marTop w:val="0"/>
          <w:marBottom w:val="0"/>
          <w:divBdr>
            <w:top w:val="none" w:sz="0" w:space="0" w:color="auto"/>
            <w:left w:val="none" w:sz="0" w:space="0" w:color="auto"/>
            <w:bottom w:val="none" w:sz="0" w:space="0" w:color="auto"/>
            <w:right w:val="none" w:sz="0" w:space="0" w:color="auto"/>
          </w:divBdr>
          <w:divsChild>
            <w:div w:id="1088118633">
              <w:marLeft w:val="0"/>
              <w:marRight w:val="0"/>
              <w:marTop w:val="0"/>
              <w:marBottom w:val="0"/>
              <w:divBdr>
                <w:top w:val="none" w:sz="0" w:space="0" w:color="auto"/>
                <w:left w:val="none" w:sz="0" w:space="0" w:color="auto"/>
                <w:bottom w:val="none" w:sz="0" w:space="0" w:color="auto"/>
                <w:right w:val="none" w:sz="0" w:space="0" w:color="auto"/>
              </w:divBdr>
            </w:div>
          </w:divsChild>
        </w:div>
        <w:div w:id="1633363705">
          <w:marLeft w:val="0"/>
          <w:marRight w:val="0"/>
          <w:marTop w:val="0"/>
          <w:marBottom w:val="0"/>
          <w:divBdr>
            <w:top w:val="none" w:sz="0" w:space="0" w:color="auto"/>
            <w:left w:val="none" w:sz="0" w:space="0" w:color="auto"/>
            <w:bottom w:val="none" w:sz="0" w:space="0" w:color="auto"/>
            <w:right w:val="none" w:sz="0" w:space="0" w:color="auto"/>
          </w:divBdr>
          <w:divsChild>
            <w:div w:id="613943132">
              <w:marLeft w:val="0"/>
              <w:marRight w:val="0"/>
              <w:marTop w:val="0"/>
              <w:marBottom w:val="0"/>
              <w:divBdr>
                <w:top w:val="none" w:sz="0" w:space="0" w:color="auto"/>
                <w:left w:val="none" w:sz="0" w:space="0" w:color="auto"/>
                <w:bottom w:val="none" w:sz="0" w:space="0" w:color="auto"/>
                <w:right w:val="none" w:sz="0" w:space="0" w:color="auto"/>
              </w:divBdr>
            </w:div>
          </w:divsChild>
        </w:div>
        <w:div w:id="717163796">
          <w:marLeft w:val="0"/>
          <w:marRight w:val="0"/>
          <w:marTop w:val="0"/>
          <w:marBottom w:val="0"/>
          <w:divBdr>
            <w:top w:val="none" w:sz="0" w:space="0" w:color="auto"/>
            <w:left w:val="none" w:sz="0" w:space="0" w:color="auto"/>
            <w:bottom w:val="none" w:sz="0" w:space="0" w:color="auto"/>
            <w:right w:val="none" w:sz="0" w:space="0" w:color="auto"/>
          </w:divBdr>
          <w:divsChild>
            <w:div w:id="73088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548778">
      <w:bodyDiv w:val="1"/>
      <w:marLeft w:val="0"/>
      <w:marRight w:val="0"/>
      <w:marTop w:val="0"/>
      <w:marBottom w:val="0"/>
      <w:divBdr>
        <w:top w:val="none" w:sz="0" w:space="0" w:color="auto"/>
        <w:left w:val="none" w:sz="0" w:space="0" w:color="auto"/>
        <w:bottom w:val="none" w:sz="0" w:space="0" w:color="auto"/>
        <w:right w:val="none" w:sz="0" w:space="0" w:color="auto"/>
      </w:divBdr>
      <w:divsChild>
        <w:div w:id="797840336">
          <w:marLeft w:val="0"/>
          <w:marRight w:val="0"/>
          <w:marTop w:val="0"/>
          <w:marBottom w:val="0"/>
          <w:divBdr>
            <w:top w:val="none" w:sz="0" w:space="0" w:color="auto"/>
            <w:left w:val="none" w:sz="0" w:space="0" w:color="auto"/>
            <w:bottom w:val="none" w:sz="0" w:space="0" w:color="auto"/>
            <w:right w:val="none" w:sz="0" w:space="0" w:color="auto"/>
          </w:divBdr>
          <w:divsChild>
            <w:div w:id="660962270">
              <w:marLeft w:val="0"/>
              <w:marRight w:val="0"/>
              <w:marTop w:val="0"/>
              <w:marBottom w:val="0"/>
              <w:divBdr>
                <w:top w:val="none" w:sz="0" w:space="0" w:color="auto"/>
                <w:left w:val="none" w:sz="0" w:space="0" w:color="auto"/>
                <w:bottom w:val="none" w:sz="0" w:space="0" w:color="auto"/>
                <w:right w:val="none" w:sz="0" w:space="0" w:color="auto"/>
              </w:divBdr>
            </w:div>
          </w:divsChild>
        </w:div>
        <w:div w:id="1519008280">
          <w:marLeft w:val="0"/>
          <w:marRight w:val="0"/>
          <w:marTop w:val="0"/>
          <w:marBottom w:val="0"/>
          <w:divBdr>
            <w:top w:val="none" w:sz="0" w:space="0" w:color="auto"/>
            <w:left w:val="none" w:sz="0" w:space="0" w:color="auto"/>
            <w:bottom w:val="none" w:sz="0" w:space="0" w:color="auto"/>
            <w:right w:val="none" w:sz="0" w:space="0" w:color="auto"/>
          </w:divBdr>
          <w:divsChild>
            <w:div w:id="22402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09809">
      <w:bodyDiv w:val="1"/>
      <w:marLeft w:val="0"/>
      <w:marRight w:val="0"/>
      <w:marTop w:val="0"/>
      <w:marBottom w:val="0"/>
      <w:divBdr>
        <w:top w:val="none" w:sz="0" w:space="0" w:color="auto"/>
        <w:left w:val="none" w:sz="0" w:space="0" w:color="auto"/>
        <w:bottom w:val="none" w:sz="0" w:space="0" w:color="auto"/>
        <w:right w:val="none" w:sz="0" w:space="0" w:color="auto"/>
      </w:divBdr>
      <w:divsChild>
        <w:div w:id="263345530">
          <w:marLeft w:val="0"/>
          <w:marRight w:val="0"/>
          <w:marTop w:val="0"/>
          <w:marBottom w:val="0"/>
          <w:divBdr>
            <w:top w:val="none" w:sz="0" w:space="0" w:color="auto"/>
            <w:left w:val="none" w:sz="0" w:space="0" w:color="auto"/>
            <w:bottom w:val="none" w:sz="0" w:space="0" w:color="auto"/>
            <w:right w:val="none" w:sz="0" w:space="0" w:color="auto"/>
          </w:divBdr>
          <w:divsChild>
            <w:div w:id="954941545">
              <w:marLeft w:val="0"/>
              <w:marRight w:val="0"/>
              <w:marTop w:val="0"/>
              <w:marBottom w:val="0"/>
              <w:divBdr>
                <w:top w:val="none" w:sz="0" w:space="0" w:color="auto"/>
                <w:left w:val="none" w:sz="0" w:space="0" w:color="auto"/>
                <w:bottom w:val="none" w:sz="0" w:space="0" w:color="auto"/>
                <w:right w:val="none" w:sz="0" w:space="0" w:color="auto"/>
              </w:divBdr>
            </w:div>
          </w:divsChild>
        </w:div>
        <w:div w:id="1350912827">
          <w:marLeft w:val="0"/>
          <w:marRight w:val="0"/>
          <w:marTop w:val="0"/>
          <w:marBottom w:val="0"/>
          <w:divBdr>
            <w:top w:val="none" w:sz="0" w:space="0" w:color="auto"/>
            <w:left w:val="none" w:sz="0" w:space="0" w:color="auto"/>
            <w:bottom w:val="none" w:sz="0" w:space="0" w:color="auto"/>
            <w:right w:val="none" w:sz="0" w:space="0" w:color="auto"/>
          </w:divBdr>
          <w:divsChild>
            <w:div w:id="182932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125734">
      <w:bodyDiv w:val="1"/>
      <w:marLeft w:val="0"/>
      <w:marRight w:val="0"/>
      <w:marTop w:val="0"/>
      <w:marBottom w:val="0"/>
      <w:divBdr>
        <w:top w:val="none" w:sz="0" w:space="0" w:color="auto"/>
        <w:left w:val="none" w:sz="0" w:space="0" w:color="auto"/>
        <w:bottom w:val="none" w:sz="0" w:space="0" w:color="auto"/>
        <w:right w:val="none" w:sz="0" w:space="0" w:color="auto"/>
      </w:divBdr>
    </w:div>
    <w:div w:id="1061368164">
      <w:bodyDiv w:val="1"/>
      <w:marLeft w:val="0"/>
      <w:marRight w:val="0"/>
      <w:marTop w:val="0"/>
      <w:marBottom w:val="0"/>
      <w:divBdr>
        <w:top w:val="none" w:sz="0" w:space="0" w:color="auto"/>
        <w:left w:val="none" w:sz="0" w:space="0" w:color="auto"/>
        <w:bottom w:val="none" w:sz="0" w:space="0" w:color="auto"/>
        <w:right w:val="none" w:sz="0" w:space="0" w:color="auto"/>
      </w:divBdr>
      <w:divsChild>
        <w:div w:id="47803070">
          <w:marLeft w:val="0"/>
          <w:marRight w:val="0"/>
          <w:marTop w:val="0"/>
          <w:marBottom w:val="0"/>
          <w:divBdr>
            <w:top w:val="none" w:sz="0" w:space="0" w:color="auto"/>
            <w:left w:val="none" w:sz="0" w:space="0" w:color="auto"/>
            <w:bottom w:val="none" w:sz="0" w:space="0" w:color="auto"/>
            <w:right w:val="none" w:sz="0" w:space="0" w:color="auto"/>
          </w:divBdr>
        </w:div>
        <w:div w:id="234946908">
          <w:marLeft w:val="0"/>
          <w:marRight w:val="0"/>
          <w:marTop w:val="0"/>
          <w:marBottom w:val="0"/>
          <w:divBdr>
            <w:top w:val="none" w:sz="0" w:space="0" w:color="auto"/>
            <w:left w:val="none" w:sz="0" w:space="0" w:color="auto"/>
            <w:bottom w:val="none" w:sz="0" w:space="0" w:color="auto"/>
            <w:right w:val="none" w:sz="0" w:space="0" w:color="auto"/>
          </w:divBdr>
        </w:div>
        <w:div w:id="401027032">
          <w:marLeft w:val="0"/>
          <w:marRight w:val="0"/>
          <w:marTop w:val="0"/>
          <w:marBottom w:val="0"/>
          <w:divBdr>
            <w:top w:val="none" w:sz="0" w:space="0" w:color="auto"/>
            <w:left w:val="none" w:sz="0" w:space="0" w:color="auto"/>
            <w:bottom w:val="none" w:sz="0" w:space="0" w:color="auto"/>
            <w:right w:val="none" w:sz="0" w:space="0" w:color="auto"/>
          </w:divBdr>
          <w:divsChild>
            <w:div w:id="649596049">
              <w:marLeft w:val="0"/>
              <w:marRight w:val="0"/>
              <w:marTop w:val="0"/>
              <w:marBottom w:val="0"/>
              <w:divBdr>
                <w:top w:val="none" w:sz="0" w:space="0" w:color="auto"/>
                <w:left w:val="none" w:sz="0" w:space="0" w:color="auto"/>
                <w:bottom w:val="none" w:sz="0" w:space="0" w:color="auto"/>
                <w:right w:val="none" w:sz="0" w:space="0" w:color="auto"/>
              </w:divBdr>
            </w:div>
          </w:divsChild>
        </w:div>
        <w:div w:id="429280065">
          <w:marLeft w:val="0"/>
          <w:marRight w:val="0"/>
          <w:marTop w:val="0"/>
          <w:marBottom w:val="0"/>
          <w:divBdr>
            <w:top w:val="none" w:sz="0" w:space="0" w:color="auto"/>
            <w:left w:val="none" w:sz="0" w:space="0" w:color="auto"/>
            <w:bottom w:val="none" w:sz="0" w:space="0" w:color="auto"/>
            <w:right w:val="none" w:sz="0" w:space="0" w:color="auto"/>
          </w:divBdr>
          <w:divsChild>
            <w:div w:id="1053770367">
              <w:marLeft w:val="0"/>
              <w:marRight w:val="0"/>
              <w:marTop w:val="0"/>
              <w:marBottom w:val="0"/>
              <w:divBdr>
                <w:top w:val="none" w:sz="0" w:space="0" w:color="auto"/>
                <w:left w:val="none" w:sz="0" w:space="0" w:color="auto"/>
                <w:bottom w:val="none" w:sz="0" w:space="0" w:color="auto"/>
                <w:right w:val="none" w:sz="0" w:space="0" w:color="auto"/>
              </w:divBdr>
            </w:div>
          </w:divsChild>
        </w:div>
        <w:div w:id="479080893">
          <w:marLeft w:val="0"/>
          <w:marRight w:val="0"/>
          <w:marTop w:val="0"/>
          <w:marBottom w:val="0"/>
          <w:divBdr>
            <w:top w:val="none" w:sz="0" w:space="0" w:color="auto"/>
            <w:left w:val="none" w:sz="0" w:space="0" w:color="auto"/>
            <w:bottom w:val="none" w:sz="0" w:space="0" w:color="auto"/>
            <w:right w:val="none" w:sz="0" w:space="0" w:color="auto"/>
          </w:divBdr>
          <w:divsChild>
            <w:div w:id="328216937">
              <w:marLeft w:val="0"/>
              <w:marRight w:val="0"/>
              <w:marTop w:val="0"/>
              <w:marBottom w:val="0"/>
              <w:divBdr>
                <w:top w:val="none" w:sz="0" w:space="0" w:color="auto"/>
                <w:left w:val="none" w:sz="0" w:space="0" w:color="auto"/>
                <w:bottom w:val="none" w:sz="0" w:space="0" w:color="auto"/>
                <w:right w:val="none" w:sz="0" w:space="0" w:color="auto"/>
              </w:divBdr>
            </w:div>
          </w:divsChild>
        </w:div>
        <w:div w:id="700861457">
          <w:marLeft w:val="0"/>
          <w:marRight w:val="0"/>
          <w:marTop w:val="0"/>
          <w:marBottom w:val="0"/>
          <w:divBdr>
            <w:top w:val="none" w:sz="0" w:space="0" w:color="auto"/>
            <w:left w:val="none" w:sz="0" w:space="0" w:color="auto"/>
            <w:bottom w:val="none" w:sz="0" w:space="0" w:color="auto"/>
            <w:right w:val="none" w:sz="0" w:space="0" w:color="auto"/>
          </w:divBdr>
          <w:divsChild>
            <w:div w:id="364644654">
              <w:marLeft w:val="0"/>
              <w:marRight w:val="0"/>
              <w:marTop w:val="0"/>
              <w:marBottom w:val="0"/>
              <w:divBdr>
                <w:top w:val="none" w:sz="0" w:space="0" w:color="auto"/>
                <w:left w:val="none" w:sz="0" w:space="0" w:color="auto"/>
                <w:bottom w:val="none" w:sz="0" w:space="0" w:color="auto"/>
                <w:right w:val="none" w:sz="0" w:space="0" w:color="auto"/>
              </w:divBdr>
              <w:divsChild>
                <w:div w:id="742067298">
                  <w:marLeft w:val="0"/>
                  <w:marRight w:val="0"/>
                  <w:marTop w:val="0"/>
                  <w:marBottom w:val="0"/>
                  <w:divBdr>
                    <w:top w:val="none" w:sz="0" w:space="0" w:color="auto"/>
                    <w:left w:val="none" w:sz="0" w:space="0" w:color="auto"/>
                    <w:bottom w:val="none" w:sz="0" w:space="0" w:color="auto"/>
                    <w:right w:val="none" w:sz="0" w:space="0" w:color="auto"/>
                  </w:divBdr>
                  <w:divsChild>
                    <w:div w:id="54552332">
                      <w:marLeft w:val="0"/>
                      <w:marRight w:val="0"/>
                      <w:marTop w:val="0"/>
                      <w:marBottom w:val="0"/>
                      <w:divBdr>
                        <w:top w:val="none" w:sz="0" w:space="0" w:color="auto"/>
                        <w:left w:val="none" w:sz="0" w:space="0" w:color="auto"/>
                        <w:bottom w:val="none" w:sz="0" w:space="0" w:color="auto"/>
                        <w:right w:val="none" w:sz="0" w:space="0" w:color="auto"/>
                      </w:divBdr>
                    </w:div>
                    <w:div w:id="363941779">
                      <w:marLeft w:val="0"/>
                      <w:marRight w:val="0"/>
                      <w:marTop w:val="0"/>
                      <w:marBottom w:val="0"/>
                      <w:divBdr>
                        <w:top w:val="none" w:sz="0" w:space="0" w:color="auto"/>
                        <w:left w:val="none" w:sz="0" w:space="0" w:color="auto"/>
                        <w:bottom w:val="none" w:sz="0" w:space="0" w:color="auto"/>
                        <w:right w:val="none" w:sz="0" w:space="0" w:color="auto"/>
                      </w:divBdr>
                    </w:div>
                    <w:div w:id="413278564">
                      <w:marLeft w:val="0"/>
                      <w:marRight w:val="0"/>
                      <w:marTop w:val="0"/>
                      <w:marBottom w:val="0"/>
                      <w:divBdr>
                        <w:top w:val="none" w:sz="0" w:space="0" w:color="auto"/>
                        <w:left w:val="none" w:sz="0" w:space="0" w:color="auto"/>
                        <w:bottom w:val="none" w:sz="0" w:space="0" w:color="auto"/>
                        <w:right w:val="none" w:sz="0" w:space="0" w:color="auto"/>
                      </w:divBdr>
                    </w:div>
                    <w:div w:id="449250108">
                      <w:marLeft w:val="0"/>
                      <w:marRight w:val="0"/>
                      <w:marTop w:val="0"/>
                      <w:marBottom w:val="0"/>
                      <w:divBdr>
                        <w:top w:val="none" w:sz="0" w:space="0" w:color="auto"/>
                        <w:left w:val="none" w:sz="0" w:space="0" w:color="auto"/>
                        <w:bottom w:val="none" w:sz="0" w:space="0" w:color="auto"/>
                        <w:right w:val="none" w:sz="0" w:space="0" w:color="auto"/>
                      </w:divBdr>
                    </w:div>
                    <w:div w:id="482357717">
                      <w:marLeft w:val="0"/>
                      <w:marRight w:val="0"/>
                      <w:marTop w:val="0"/>
                      <w:marBottom w:val="0"/>
                      <w:divBdr>
                        <w:top w:val="none" w:sz="0" w:space="0" w:color="auto"/>
                        <w:left w:val="none" w:sz="0" w:space="0" w:color="auto"/>
                        <w:bottom w:val="none" w:sz="0" w:space="0" w:color="auto"/>
                        <w:right w:val="none" w:sz="0" w:space="0" w:color="auto"/>
                      </w:divBdr>
                    </w:div>
                    <w:div w:id="591619893">
                      <w:marLeft w:val="0"/>
                      <w:marRight w:val="0"/>
                      <w:marTop w:val="0"/>
                      <w:marBottom w:val="0"/>
                      <w:divBdr>
                        <w:top w:val="none" w:sz="0" w:space="0" w:color="auto"/>
                        <w:left w:val="none" w:sz="0" w:space="0" w:color="auto"/>
                        <w:bottom w:val="none" w:sz="0" w:space="0" w:color="auto"/>
                        <w:right w:val="none" w:sz="0" w:space="0" w:color="auto"/>
                      </w:divBdr>
                    </w:div>
                    <w:div w:id="1272779005">
                      <w:marLeft w:val="0"/>
                      <w:marRight w:val="0"/>
                      <w:marTop w:val="0"/>
                      <w:marBottom w:val="0"/>
                      <w:divBdr>
                        <w:top w:val="none" w:sz="0" w:space="0" w:color="auto"/>
                        <w:left w:val="none" w:sz="0" w:space="0" w:color="auto"/>
                        <w:bottom w:val="none" w:sz="0" w:space="0" w:color="auto"/>
                        <w:right w:val="none" w:sz="0" w:space="0" w:color="auto"/>
                      </w:divBdr>
                    </w:div>
                    <w:div w:id="1374189368">
                      <w:marLeft w:val="0"/>
                      <w:marRight w:val="0"/>
                      <w:marTop w:val="0"/>
                      <w:marBottom w:val="0"/>
                      <w:divBdr>
                        <w:top w:val="none" w:sz="0" w:space="0" w:color="auto"/>
                        <w:left w:val="none" w:sz="0" w:space="0" w:color="auto"/>
                        <w:bottom w:val="none" w:sz="0" w:space="0" w:color="auto"/>
                        <w:right w:val="none" w:sz="0" w:space="0" w:color="auto"/>
                      </w:divBdr>
                    </w:div>
                    <w:div w:id="1391611823">
                      <w:marLeft w:val="0"/>
                      <w:marRight w:val="0"/>
                      <w:marTop w:val="0"/>
                      <w:marBottom w:val="0"/>
                      <w:divBdr>
                        <w:top w:val="none" w:sz="0" w:space="0" w:color="auto"/>
                        <w:left w:val="none" w:sz="0" w:space="0" w:color="auto"/>
                        <w:bottom w:val="none" w:sz="0" w:space="0" w:color="auto"/>
                        <w:right w:val="none" w:sz="0" w:space="0" w:color="auto"/>
                      </w:divBdr>
                    </w:div>
                    <w:div w:id="1429689766">
                      <w:marLeft w:val="0"/>
                      <w:marRight w:val="0"/>
                      <w:marTop w:val="0"/>
                      <w:marBottom w:val="0"/>
                      <w:divBdr>
                        <w:top w:val="none" w:sz="0" w:space="0" w:color="auto"/>
                        <w:left w:val="none" w:sz="0" w:space="0" w:color="auto"/>
                        <w:bottom w:val="none" w:sz="0" w:space="0" w:color="auto"/>
                        <w:right w:val="none" w:sz="0" w:space="0" w:color="auto"/>
                      </w:divBdr>
                    </w:div>
                    <w:div w:id="1550530164">
                      <w:marLeft w:val="0"/>
                      <w:marRight w:val="0"/>
                      <w:marTop w:val="0"/>
                      <w:marBottom w:val="0"/>
                      <w:divBdr>
                        <w:top w:val="none" w:sz="0" w:space="0" w:color="auto"/>
                        <w:left w:val="none" w:sz="0" w:space="0" w:color="auto"/>
                        <w:bottom w:val="none" w:sz="0" w:space="0" w:color="auto"/>
                        <w:right w:val="none" w:sz="0" w:space="0" w:color="auto"/>
                      </w:divBdr>
                    </w:div>
                    <w:div w:id="1557740204">
                      <w:marLeft w:val="0"/>
                      <w:marRight w:val="0"/>
                      <w:marTop w:val="0"/>
                      <w:marBottom w:val="0"/>
                      <w:divBdr>
                        <w:top w:val="none" w:sz="0" w:space="0" w:color="auto"/>
                        <w:left w:val="none" w:sz="0" w:space="0" w:color="auto"/>
                        <w:bottom w:val="none" w:sz="0" w:space="0" w:color="auto"/>
                        <w:right w:val="none" w:sz="0" w:space="0" w:color="auto"/>
                      </w:divBdr>
                    </w:div>
                    <w:div w:id="1665665002">
                      <w:marLeft w:val="0"/>
                      <w:marRight w:val="0"/>
                      <w:marTop w:val="0"/>
                      <w:marBottom w:val="0"/>
                      <w:divBdr>
                        <w:top w:val="none" w:sz="0" w:space="0" w:color="auto"/>
                        <w:left w:val="none" w:sz="0" w:space="0" w:color="auto"/>
                        <w:bottom w:val="none" w:sz="0" w:space="0" w:color="auto"/>
                        <w:right w:val="none" w:sz="0" w:space="0" w:color="auto"/>
                      </w:divBdr>
                    </w:div>
                    <w:div w:id="1944068966">
                      <w:marLeft w:val="0"/>
                      <w:marRight w:val="0"/>
                      <w:marTop w:val="0"/>
                      <w:marBottom w:val="0"/>
                      <w:divBdr>
                        <w:top w:val="none" w:sz="0" w:space="0" w:color="auto"/>
                        <w:left w:val="none" w:sz="0" w:space="0" w:color="auto"/>
                        <w:bottom w:val="none" w:sz="0" w:space="0" w:color="auto"/>
                        <w:right w:val="none" w:sz="0" w:space="0" w:color="auto"/>
                      </w:divBdr>
                    </w:div>
                    <w:div w:id="206262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753963">
          <w:marLeft w:val="0"/>
          <w:marRight w:val="0"/>
          <w:marTop w:val="0"/>
          <w:marBottom w:val="0"/>
          <w:divBdr>
            <w:top w:val="none" w:sz="0" w:space="0" w:color="auto"/>
            <w:left w:val="none" w:sz="0" w:space="0" w:color="auto"/>
            <w:bottom w:val="none" w:sz="0" w:space="0" w:color="auto"/>
            <w:right w:val="none" w:sz="0" w:space="0" w:color="auto"/>
          </w:divBdr>
          <w:divsChild>
            <w:div w:id="866674096">
              <w:marLeft w:val="0"/>
              <w:marRight w:val="0"/>
              <w:marTop w:val="0"/>
              <w:marBottom w:val="0"/>
              <w:divBdr>
                <w:top w:val="none" w:sz="0" w:space="0" w:color="auto"/>
                <w:left w:val="none" w:sz="0" w:space="0" w:color="auto"/>
                <w:bottom w:val="none" w:sz="0" w:space="0" w:color="auto"/>
                <w:right w:val="none" w:sz="0" w:space="0" w:color="auto"/>
              </w:divBdr>
            </w:div>
          </w:divsChild>
        </w:div>
        <w:div w:id="824665292">
          <w:marLeft w:val="0"/>
          <w:marRight w:val="0"/>
          <w:marTop w:val="0"/>
          <w:marBottom w:val="0"/>
          <w:divBdr>
            <w:top w:val="none" w:sz="0" w:space="0" w:color="auto"/>
            <w:left w:val="none" w:sz="0" w:space="0" w:color="auto"/>
            <w:bottom w:val="none" w:sz="0" w:space="0" w:color="auto"/>
            <w:right w:val="none" w:sz="0" w:space="0" w:color="auto"/>
          </w:divBdr>
          <w:divsChild>
            <w:div w:id="103809606">
              <w:marLeft w:val="0"/>
              <w:marRight w:val="0"/>
              <w:marTop w:val="0"/>
              <w:marBottom w:val="0"/>
              <w:divBdr>
                <w:top w:val="none" w:sz="0" w:space="0" w:color="auto"/>
                <w:left w:val="none" w:sz="0" w:space="0" w:color="auto"/>
                <w:bottom w:val="none" w:sz="0" w:space="0" w:color="auto"/>
                <w:right w:val="none" w:sz="0" w:space="0" w:color="auto"/>
              </w:divBdr>
            </w:div>
          </w:divsChild>
        </w:div>
        <w:div w:id="828206893">
          <w:marLeft w:val="0"/>
          <w:marRight w:val="0"/>
          <w:marTop w:val="0"/>
          <w:marBottom w:val="0"/>
          <w:divBdr>
            <w:top w:val="none" w:sz="0" w:space="0" w:color="auto"/>
            <w:left w:val="none" w:sz="0" w:space="0" w:color="auto"/>
            <w:bottom w:val="none" w:sz="0" w:space="0" w:color="auto"/>
            <w:right w:val="none" w:sz="0" w:space="0" w:color="auto"/>
          </w:divBdr>
          <w:divsChild>
            <w:div w:id="2080588119">
              <w:marLeft w:val="0"/>
              <w:marRight w:val="0"/>
              <w:marTop w:val="0"/>
              <w:marBottom w:val="0"/>
              <w:divBdr>
                <w:top w:val="none" w:sz="0" w:space="0" w:color="auto"/>
                <w:left w:val="none" w:sz="0" w:space="0" w:color="auto"/>
                <w:bottom w:val="none" w:sz="0" w:space="0" w:color="auto"/>
                <w:right w:val="none" w:sz="0" w:space="0" w:color="auto"/>
              </w:divBdr>
            </w:div>
          </w:divsChild>
        </w:div>
        <w:div w:id="1049260333">
          <w:marLeft w:val="0"/>
          <w:marRight w:val="0"/>
          <w:marTop w:val="0"/>
          <w:marBottom w:val="0"/>
          <w:divBdr>
            <w:top w:val="none" w:sz="0" w:space="0" w:color="auto"/>
            <w:left w:val="none" w:sz="0" w:space="0" w:color="auto"/>
            <w:bottom w:val="none" w:sz="0" w:space="0" w:color="auto"/>
            <w:right w:val="none" w:sz="0" w:space="0" w:color="auto"/>
          </w:divBdr>
          <w:divsChild>
            <w:div w:id="343868805">
              <w:marLeft w:val="0"/>
              <w:marRight w:val="0"/>
              <w:marTop w:val="0"/>
              <w:marBottom w:val="0"/>
              <w:divBdr>
                <w:top w:val="none" w:sz="0" w:space="0" w:color="auto"/>
                <w:left w:val="none" w:sz="0" w:space="0" w:color="auto"/>
                <w:bottom w:val="none" w:sz="0" w:space="0" w:color="auto"/>
                <w:right w:val="none" w:sz="0" w:space="0" w:color="auto"/>
              </w:divBdr>
            </w:div>
          </w:divsChild>
        </w:div>
        <w:div w:id="1115977046">
          <w:marLeft w:val="0"/>
          <w:marRight w:val="0"/>
          <w:marTop w:val="0"/>
          <w:marBottom w:val="0"/>
          <w:divBdr>
            <w:top w:val="none" w:sz="0" w:space="0" w:color="auto"/>
            <w:left w:val="none" w:sz="0" w:space="0" w:color="auto"/>
            <w:bottom w:val="none" w:sz="0" w:space="0" w:color="auto"/>
            <w:right w:val="none" w:sz="0" w:space="0" w:color="auto"/>
          </w:divBdr>
          <w:divsChild>
            <w:div w:id="1195575802">
              <w:marLeft w:val="0"/>
              <w:marRight w:val="0"/>
              <w:marTop w:val="0"/>
              <w:marBottom w:val="0"/>
              <w:divBdr>
                <w:top w:val="none" w:sz="0" w:space="0" w:color="auto"/>
                <w:left w:val="none" w:sz="0" w:space="0" w:color="auto"/>
                <w:bottom w:val="none" w:sz="0" w:space="0" w:color="auto"/>
                <w:right w:val="none" w:sz="0" w:space="0" w:color="auto"/>
              </w:divBdr>
              <w:divsChild>
                <w:div w:id="918250525">
                  <w:marLeft w:val="0"/>
                  <w:marRight w:val="0"/>
                  <w:marTop w:val="0"/>
                  <w:marBottom w:val="0"/>
                  <w:divBdr>
                    <w:top w:val="none" w:sz="0" w:space="0" w:color="auto"/>
                    <w:left w:val="none" w:sz="0" w:space="0" w:color="auto"/>
                    <w:bottom w:val="none" w:sz="0" w:space="0" w:color="auto"/>
                    <w:right w:val="none" w:sz="0" w:space="0" w:color="auto"/>
                  </w:divBdr>
                  <w:divsChild>
                    <w:div w:id="15279513">
                      <w:marLeft w:val="0"/>
                      <w:marRight w:val="0"/>
                      <w:marTop w:val="0"/>
                      <w:marBottom w:val="0"/>
                      <w:divBdr>
                        <w:top w:val="none" w:sz="0" w:space="0" w:color="auto"/>
                        <w:left w:val="none" w:sz="0" w:space="0" w:color="auto"/>
                        <w:bottom w:val="none" w:sz="0" w:space="0" w:color="auto"/>
                        <w:right w:val="none" w:sz="0" w:space="0" w:color="auto"/>
                      </w:divBdr>
                    </w:div>
                    <w:div w:id="86928041">
                      <w:marLeft w:val="0"/>
                      <w:marRight w:val="0"/>
                      <w:marTop w:val="0"/>
                      <w:marBottom w:val="0"/>
                      <w:divBdr>
                        <w:top w:val="none" w:sz="0" w:space="0" w:color="auto"/>
                        <w:left w:val="none" w:sz="0" w:space="0" w:color="auto"/>
                        <w:bottom w:val="none" w:sz="0" w:space="0" w:color="auto"/>
                        <w:right w:val="none" w:sz="0" w:space="0" w:color="auto"/>
                      </w:divBdr>
                    </w:div>
                    <w:div w:id="155999781">
                      <w:marLeft w:val="0"/>
                      <w:marRight w:val="0"/>
                      <w:marTop w:val="0"/>
                      <w:marBottom w:val="0"/>
                      <w:divBdr>
                        <w:top w:val="none" w:sz="0" w:space="0" w:color="auto"/>
                        <w:left w:val="none" w:sz="0" w:space="0" w:color="auto"/>
                        <w:bottom w:val="none" w:sz="0" w:space="0" w:color="auto"/>
                        <w:right w:val="none" w:sz="0" w:space="0" w:color="auto"/>
                      </w:divBdr>
                    </w:div>
                    <w:div w:id="224991616">
                      <w:marLeft w:val="0"/>
                      <w:marRight w:val="0"/>
                      <w:marTop w:val="0"/>
                      <w:marBottom w:val="0"/>
                      <w:divBdr>
                        <w:top w:val="none" w:sz="0" w:space="0" w:color="auto"/>
                        <w:left w:val="none" w:sz="0" w:space="0" w:color="auto"/>
                        <w:bottom w:val="none" w:sz="0" w:space="0" w:color="auto"/>
                        <w:right w:val="none" w:sz="0" w:space="0" w:color="auto"/>
                      </w:divBdr>
                    </w:div>
                    <w:div w:id="419258071">
                      <w:marLeft w:val="0"/>
                      <w:marRight w:val="0"/>
                      <w:marTop w:val="0"/>
                      <w:marBottom w:val="0"/>
                      <w:divBdr>
                        <w:top w:val="none" w:sz="0" w:space="0" w:color="auto"/>
                        <w:left w:val="none" w:sz="0" w:space="0" w:color="auto"/>
                        <w:bottom w:val="none" w:sz="0" w:space="0" w:color="auto"/>
                        <w:right w:val="none" w:sz="0" w:space="0" w:color="auto"/>
                      </w:divBdr>
                    </w:div>
                    <w:div w:id="424957392">
                      <w:marLeft w:val="0"/>
                      <w:marRight w:val="0"/>
                      <w:marTop w:val="0"/>
                      <w:marBottom w:val="0"/>
                      <w:divBdr>
                        <w:top w:val="none" w:sz="0" w:space="0" w:color="auto"/>
                        <w:left w:val="none" w:sz="0" w:space="0" w:color="auto"/>
                        <w:bottom w:val="none" w:sz="0" w:space="0" w:color="auto"/>
                        <w:right w:val="none" w:sz="0" w:space="0" w:color="auto"/>
                      </w:divBdr>
                    </w:div>
                    <w:div w:id="504128563">
                      <w:marLeft w:val="0"/>
                      <w:marRight w:val="0"/>
                      <w:marTop w:val="0"/>
                      <w:marBottom w:val="0"/>
                      <w:divBdr>
                        <w:top w:val="none" w:sz="0" w:space="0" w:color="auto"/>
                        <w:left w:val="none" w:sz="0" w:space="0" w:color="auto"/>
                        <w:bottom w:val="none" w:sz="0" w:space="0" w:color="auto"/>
                        <w:right w:val="none" w:sz="0" w:space="0" w:color="auto"/>
                      </w:divBdr>
                    </w:div>
                    <w:div w:id="783380360">
                      <w:marLeft w:val="0"/>
                      <w:marRight w:val="0"/>
                      <w:marTop w:val="0"/>
                      <w:marBottom w:val="0"/>
                      <w:divBdr>
                        <w:top w:val="none" w:sz="0" w:space="0" w:color="auto"/>
                        <w:left w:val="none" w:sz="0" w:space="0" w:color="auto"/>
                        <w:bottom w:val="none" w:sz="0" w:space="0" w:color="auto"/>
                        <w:right w:val="none" w:sz="0" w:space="0" w:color="auto"/>
                      </w:divBdr>
                    </w:div>
                    <w:div w:id="785390588">
                      <w:marLeft w:val="0"/>
                      <w:marRight w:val="0"/>
                      <w:marTop w:val="0"/>
                      <w:marBottom w:val="0"/>
                      <w:divBdr>
                        <w:top w:val="none" w:sz="0" w:space="0" w:color="auto"/>
                        <w:left w:val="none" w:sz="0" w:space="0" w:color="auto"/>
                        <w:bottom w:val="none" w:sz="0" w:space="0" w:color="auto"/>
                        <w:right w:val="none" w:sz="0" w:space="0" w:color="auto"/>
                      </w:divBdr>
                    </w:div>
                    <w:div w:id="916286478">
                      <w:marLeft w:val="0"/>
                      <w:marRight w:val="0"/>
                      <w:marTop w:val="0"/>
                      <w:marBottom w:val="0"/>
                      <w:divBdr>
                        <w:top w:val="none" w:sz="0" w:space="0" w:color="auto"/>
                        <w:left w:val="none" w:sz="0" w:space="0" w:color="auto"/>
                        <w:bottom w:val="none" w:sz="0" w:space="0" w:color="auto"/>
                        <w:right w:val="none" w:sz="0" w:space="0" w:color="auto"/>
                      </w:divBdr>
                    </w:div>
                    <w:div w:id="1242175068">
                      <w:marLeft w:val="0"/>
                      <w:marRight w:val="0"/>
                      <w:marTop w:val="0"/>
                      <w:marBottom w:val="0"/>
                      <w:divBdr>
                        <w:top w:val="none" w:sz="0" w:space="0" w:color="auto"/>
                        <w:left w:val="none" w:sz="0" w:space="0" w:color="auto"/>
                        <w:bottom w:val="none" w:sz="0" w:space="0" w:color="auto"/>
                        <w:right w:val="none" w:sz="0" w:space="0" w:color="auto"/>
                      </w:divBdr>
                    </w:div>
                    <w:div w:id="1522162776">
                      <w:marLeft w:val="0"/>
                      <w:marRight w:val="0"/>
                      <w:marTop w:val="0"/>
                      <w:marBottom w:val="0"/>
                      <w:divBdr>
                        <w:top w:val="none" w:sz="0" w:space="0" w:color="auto"/>
                        <w:left w:val="none" w:sz="0" w:space="0" w:color="auto"/>
                        <w:bottom w:val="none" w:sz="0" w:space="0" w:color="auto"/>
                        <w:right w:val="none" w:sz="0" w:space="0" w:color="auto"/>
                      </w:divBdr>
                    </w:div>
                    <w:div w:id="1560744347">
                      <w:marLeft w:val="0"/>
                      <w:marRight w:val="0"/>
                      <w:marTop w:val="0"/>
                      <w:marBottom w:val="0"/>
                      <w:divBdr>
                        <w:top w:val="none" w:sz="0" w:space="0" w:color="auto"/>
                        <w:left w:val="none" w:sz="0" w:space="0" w:color="auto"/>
                        <w:bottom w:val="none" w:sz="0" w:space="0" w:color="auto"/>
                        <w:right w:val="none" w:sz="0" w:space="0" w:color="auto"/>
                      </w:divBdr>
                    </w:div>
                    <w:div w:id="1607424695">
                      <w:marLeft w:val="0"/>
                      <w:marRight w:val="0"/>
                      <w:marTop w:val="0"/>
                      <w:marBottom w:val="0"/>
                      <w:divBdr>
                        <w:top w:val="none" w:sz="0" w:space="0" w:color="auto"/>
                        <w:left w:val="none" w:sz="0" w:space="0" w:color="auto"/>
                        <w:bottom w:val="none" w:sz="0" w:space="0" w:color="auto"/>
                        <w:right w:val="none" w:sz="0" w:space="0" w:color="auto"/>
                      </w:divBdr>
                    </w:div>
                    <w:div w:id="1678578353">
                      <w:marLeft w:val="0"/>
                      <w:marRight w:val="0"/>
                      <w:marTop w:val="0"/>
                      <w:marBottom w:val="0"/>
                      <w:divBdr>
                        <w:top w:val="none" w:sz="0" w:space="0" w:color="auto"/>
                        <w:left w:val="none" w:sz="0" w:space="0" w:color="auto"/>
                        <w:bottom w:val="none" w:sz="0" w:space="0" w:color="auto"/>
                        <w:right w:val="none" w:sz="0" w:space="0" w:color="auto"/>
                      </w:divBdr>
                    </w:div>
                    <w:div w:id="1748771750">
                      <w:marLeft w:val="0"/>
                      <w:marRight w:val="0"/>
                      <w:marTop w:val="0"/>
                      <w:marBottom w:val="0"/>
                      <w:divBdr>
                        <w:top w:val="none" w:sz="0" w:space="0" w:color="auto"/>
                        <w:left w:val="none" w:sz="0" w:space="0" w:color="auto"/>
                        <w:bottom w:val="none" w:sz="0" w:space="0" w:color="auto"/>
                        <w:right w:val="none" w:sz="0" w:space="0" w:color="auto"/>
                      </w:divBdr>
                    </w:div>
                    <w:div w:id="1794982289">
                      <w:marLeft w:val="0"/>
                      <w:marRight w:val="0"/>
                      <w:marTop w:val="0"/>
                      <w:marBottom w:val="0"/>
                      <w:divBdr>
                        <w:top w:val="none" w:sz="0" w:space="0" w:color="auto"/>
                        <w:left w:val="none" w:sz="0" w:space="0" w:color="auto"/>
                        <w:bottom w:val="none" w:sz="0" w:space="0" w:color="auto"/>
                        <w:right w:val="none" w:sz="0" w:space="0" w:color="auto"/>
                      </w:divBdr>
                    </w:div>
                    <w:div w:id="210896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186997">
          <w:marLeft w:val="0"/>
          <w:marRight w:val="0"/>
          <w:marTop w:val="0"/>
          <w:marBottom w:val="0"/>
          <w:divBdr>
            <w:top w:val="none" w:sz="0" w:space="0" w:color="auto"/>
            <w:left w:val="none" w:sz="0" w:space="0" w:color="auto"/>
            <w:bottom w:val="none" w:sz="0" w:space="0" w:color="auto"/>
            <w:right w:val="none" w:sz="0" w:space="0" w:color="auto"/>
          </w:divBdr>
          <w:divsChild>
            <w:div w:id="1698198628">
              <w:marLeft w:val="0"/>
              <w:marRight w:val="0"/>
              <w:marTop w:val="0"/>
              <w:marBottom w:val="0"/>
              <w:divBdr>
                <w:top w:val="none" w:sz="0" w:space="0" w:color="auto"/>
                <w:left w:val="none" w:sz="0" w:space="0" w:color="auto"/>
                <w:bottom w:val="none" w:sz="0" w:space="0" w:color="auto"/>
                <w:right w:val="none" w:sz="0" w:space="0" w:color="auto"/>
              </w:divBdr>
            </w:div>
          </w:divsChild>
        </w:div>
        <w:div w:id="1439528072">
          <w:marLeft w:val="0"/>
          <w:marRight w:val="0"/>
          <w:marTop w:val="0"/>
          <w:marBottom w:val="0"/>
          <w:divBdr>
            <w:top w:val="none" w:sz="0" w:space="0" w:color="auto"/>
            <w:left w:val="none" w:sz="0" w:space="0" w:color="auto"/>
            <w:bottom w:val="none" w:sz="0" w:space="0" w:color="auto"/>
            <w:right w:val="none" w:sz="0" w:space="0" w:color="auto"/>
          </w:divBdr>
          <w:divsChild>
            <w:div w:id="1174880880">
              <w:marLeft w:val="0"/>
              <w:marRight w:val="0"/>
              <w:marTop w:val="0"/>
              <w:marBottom w:val="0"/>
              <w:divBdr>
                <w:top w:val="none" w:sz="0" w:space="0" w:color="auto"/>
                <w:left w:val="none" w:sz="0" w:space="0" w:color="auto"/>
                <w:bottom w:val="none" w:sz="0" w:space="0" w:color="auto"/>
                <w:right w:val="none" w:sz="0" w:space="0" w:color="auto"/>
              </w:divBdr>
              <w:divsChild>
                <w:div w:id="1514415886">
                  <w:marLeft w:val="0"/>
                  <w:marRight w:val="0"/>
                  <w:marTop w:val="0"/>
                  <w:marBottom w:val="0"/>
                  <w:divBdr>
                    <w:top w:val="none" w:sz="0" w:space="0" w:color="auto"/>
                    <w:left w:val="none" w:sz="0" w:space="0" w:color="auto"/>
                    <w:bottom w:val="none" w:sz="0" w:space="0" w:color="auto"/>
                    <w:right w:val="none" w:sz="0" w:space="0" w:color="auto"/>
                  </w:divBdr>
                  <w:divsChild>
                    <w:div w:id="6757893">
                      <w:marLeft w:val="0"/>
                      <w:marRight w:val="0"/>
                      <w:marTop w:val="0"/>
                      <w:marBottom w:val="0"/>
                      <w:divBdr>
                        <w:top w:val="none" w:sz="0" w:space="0" w:color="auto"/>
                        <w:left w:val="none" w:sz="0" w:space="0" w:color="auto"/>
                        <w:bottom w:val="none" w:sz="0" w:space="0" w:color="auto"/>
                        <w:right w:val="none" w:sz="0" w:space="0" w:color="auto"/>
                      </w:divBdr>
                    </w:div>
                    <w:div w:id="46103283">
                      <w:marLeft w:val="0"/>
                      <w:marRight w:val="0"/>
                      <w:marTop w:val="0"/>
                      <w:marBottom w:val="0"/>
                      <w:divBdr>
                        <w:top w:val="none" w:sz="0" w:space="0" w:color="auto"/>
                        <w:left w:val="none" w:sz="0" w:space="0" w:color="auto"/>
                        <w:bottom w:val="none" w:sz="0" w:space="0" w:color="auto"/>
                        <w:right w:val="none" w:sz="0" w:space="0" w:color="auto"/>
                      </w:divBdr>
                    </w:div>
                    <w:div w:id="103233826">
                      <w:marLeft w:val="0"/>
                      <w:marRight w:val="0"/>
                      <w:marTop w:val="0"/>
                      <w:marBottom w:val="0"/>
                      <w:divBdr>
                        <w:top w:val="none" w:sz="0" w:space="0" w:color="auto"/>
                        <w:left w:val="none" w:sz="0" w:space="0" w:color="auto"/>
                        <w:bottom w:val="none" w:sz="0" w:space="0" w:color="auto"/>
                        <w:right w:val="none" w:sz="0" w:space="0" w:color="auto"/>
                      </w:divBdr>
                    </w:div>
                    <w:div w:id="503058095">
                      <w:marLeft w:val="0"/>
                      <w:marRight w:val="0"/>
                      <w:marTop w:val="0"/>
                      <w:marBottom w:val="0"/>
                      <w:divBdr>
                        <w:top w:val="none" w:sz="0" w:space="0" w:color="auto"/>
                        <w:left w:val="none" w:sz="0" w:space="0" w:color="auto"/>
                        <w:bottom w:val="none" w:sz="0" w:space="0" w:color="auto"/>
                        <w:right w:val="none" w:sz="0" w:space="0" w:color="auto"/>
                      </w:divBdr>
                    </w:div>
                    <w:div w:id="531190199">
                      <w:marLeft w:val="0"/>
                      <w:marRight w:val="0"/>
                      <w:marTop w:val="0"/>
                      <w:marBottom w:val="0"/>
                      <w:divBdr>
                        <w:top w:val="none" w:sz="0" w:space="0" w:color="auto"/>
                        <w:left w:val="none" w:sz="0" w:space="0" w:color="auto"/>
                        <w:bottom w:val="none" w:sz="0" w:space="0" w:color="auto"/>
                        <w:right w:val="none" w:sz="0" w:space="0" w:color="auto"/>
                      </w:divBdr>
                    </w:div>
                    <w:div w:id="634533024">
                      <w:marLeft w:val="0"/>
                      <w:marRight w:val="0"/>
                      <w:marTop w:val="0"/>
                      <w:marBottom w:val="0"/>
                      <w:divBdr>
                        <w:top w:val="none" w:sz="0" w:space="0" w:color="auto"/>
                        <w:left w:val="none" w:sz="0" w:space="0" w:color="auto"/>
                        <w:bottom w:val="none" w:sz="0" w:space="0" w:color="auto"/>
                        <w:right w:val="none" w:sz="0" w:space="0" w:color="auto"/>
                      </w:divBdr>
                    </w:div>
                    <w:div w:id="747002895">
                      <w:marLeft w:val="0"/>
                      <w:marRight w:val="0"/>
                      <w:marTop w:val="0"/>
                      <w:marBottom w:val="0"/>
                      <w:divBdr>
                        <w:top w:val="none" w:sz="0" w:space="0" w:color="auto"/>
                        <w:left w:val="none" w:sz="0" w:space="0" w:color="auto"/>
                        <w:bottom w:val="none" w:sz="0" w:space="0" w:color="auto"/>
                        <w:right w:val="none" w:sz="0" w:space="0" w:color="auto"/>
                      </w:divBdr>
                    </w:div>
                    <w:div w:id="777409668">
                      <w:marLeft w:val="0"/>
                      <w:marRight w:val="0"/>
                      <w:marTop w:val="0"/>
                      <w:marBottom w:val="0"/>
                      <w:divBdr>
                        <w:top w:val="none" w:sz="0" w:space="0" w:color="auto"/>
                        <w:left w:val="none" w:sz="0" w:space="0" w:color="auto"/>
                        <w:bottom w:val="none" w:sz="0" w:space="0" w:color="auto"/>
                        <w:right w:val="none" w:sz="0" w:space="0" w:color="auto"/>
                      </w:divBdr>
                    </w:div>
                    <w:div w:id="794640974">
                      <w:marLeft w:val="0"/>
                      <w:marRight w:val="0"/>
                      <w:marTop w:val="0"/>
                      <w:marBottom w:val="0"/>
                      <w:divBdr>
                        <w:top w:val="none" w:sz="0" w:space="0" w:color="auto"/>
                        <w:left w:val="none" w:sz="0" w:space="0" w:color="auto"/>
                        <w:bottom w:val="none" w:sz="0" w:space="0" w:color="auto"/>
                        <w:right w:val="none" w:sz="0" w:space="0" w:color="auto"/>
                      </w:divBdr>
                    </w:div>
                    <w:div w:id="1228805997">
                      <w:marLeft w:val="0"/>
                      <w:marRight w:val="0"/>
                      <w:marTop w:val="0"/>
                      <w:marBottom w:val="0"/>
                      <w:divBdr>
                        <w:top w:val="none" w:sz="0" w:space="0" w:color="auto"/>
                        <w:left w:val="none" w:sz="0" w:space="0" w:color="auto"/>
                        <w:bottom w:val="none" w:sz="0" w:space="0" w:color="auto"/>
                        <w:right w:val="none" w:sz="0" w:space="0" w:color="auto"/>
                      </w:divBdr>
                    </w:div>
                    <w:div w:id="1366172376">
                      <w:marLeft w:val="0"/>
                      <w:marRight w:val="0"/>
                      <w:marTop w:val="0"/>
                      <w:marBottom w:val="0"/>
                      <w:divBdr>
                        <w:top w:val="none" w:sz="0" w:space="0" w:color="auto"/>
                        <w:left w:val="none" w:sz="0" w:space="0" w:color="auto"/>
                        <w:bottom w:val="none" w:sz="0" w:space="0" w:color="auto"/>
                        <w:right w:val="none" w:sz="0" w:space="0" w:color="auto"/>
                      </w:divBdr>
                    </w:div>
                    <w:div w:id="1452549018">
                      <w:marLeft w:val="0"/>
                      <w:marRight w:val="0"/>
                      <w:marTop w:val="0"/>
                      <w:marBottom w:val="0"/>
                      <w:divBdr>
                        <w:top w:val="none" w:sz="0" w:space="0" w:color="auto"/>
                        <w:left w:val="none" w:sz="0" w:space="0" w:color="auto"/>
                        <w:bottom w:val="none" w:sz="0" w:space="0" w:color="auto"/>
                        <w:right w:val="none" w:sz="0" w:space="0" w:color="auto"/>
                      </w:divBdr>
                    </w:div>
                    <w:div w:id="1619333533">
                      <w:marLeft w:val="0"/>
                      <w:marRight w:val="0"/>
                      <w:marTop w:val="0"/>
                      <w:marBottom w:val="0"/>
                      <w:divBdr>
                        <w:top w:val="none" w:sz="0" w:space="0" w:color="auto"/>
                        <w:left w:val="none" w:sz="0" w:space="0" w:color="auto"/>
                        <w:bottom w:val="none" w:sz="0" w:space="0" w:color="auto"/>
                        <w:right w:val="none" w:sz="0" w:space="0" w:color="auto"/>
                      </w:divBdr>
                    </w:div>
                    <w:div w:id="1706254273">
                      <w:marLeft w:val="0"/>
                      <w:marRight w:val="0"/>
                      <w:marTop w:val="0"/>
                      <w:marBottom w:val="0"/>
                      <w:divBdr>
                        <w:top w:val="none" w:sz="0" w:space="0" w:color="auto"/>
                        <w:left w:val="none" w:sz="0" w:space="0" w:color="auto"/>
                        <w:bottom w:val="none" w:sz="0" w:space="0" w:color="auto"/>
                        <w:right w:val="none" w:sz="0" w:space="0" w:color="auto"/>
                      </w:divBdr>
                    </w:div>
                    <w:div w:id="1733505716">
                      <w:marLeft w:val="0"/>
                      <w:marRight w:val="0"/>
                      <w:marTop w:val="0"/>
                      <w:marBottom w:val="0"/>
                      <w:divBdr>
                        <w:top w:val="none" w:sz="0" w:space="0" w:color="auto"/>
                        <w:left w:val="none" w:sz="0" w:space="0" w:color="auto"/>
                        <w:bottom w:val="none" w:sz="0" w:space="0" w:color="auto"/>
                        <w:right w:val="none" w:sz="0" w:space="0" w:color="auto"/>
                      </w:divBdr>
                    </w:div>
                    <w:div w:id="1789081377">
                      <w:marLeft w:val="0"/>
                      <w:marRight w:val="0"/>
                      <w:marTop w:val="0"/>
                      <w:marBottom w:val="0"/>
                      <w:divBdr>
                        <w:top w:val="none" w:sz="0" w:space="0" w:color="auto"/>
                        <w:left w:val="none" w:sz="0" w:space="0" w:color="auto"/>
                        <w:bottom w:val="none" w:sz="0" w:space="0" w:color="auto"/>
                        <w:right w:val="none" w:sz="0" w:space="0" w:color="auto"/>
                      </w:divBdr>
                    </w:div>
                    <w:div w:id="1814833946">
                      <w:marLeft w:val="0"/>
                      <w:marRight w:val="0"/>
                      <w:marTop w:val="0"/>
                      <w:marBottom w:val="0"/>
                      <w:divBdr>
                        <w:top w:val="none" w:sz="0" w:space="0" w:color="auto"/>
                        <w:left w:val="none" w:sz="0" w:space="0" w:color="auto"/>
                        <w:bottom w:val="none" w:sz="0" w:space="0" w:color="auto"/>
                        <w:right w:val="none" w:sz="0" w:space="0" w:color="auto"/>
                      </w:divBdr>
                    </w:div>
                    <w:div w:id="204112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913375">
          <w:marLeft w:val="0"/>
          <w:marRight w:val="0"/>
          <w:marTop w:val="0"/>
          <w:marBottom w:val="0"/>
          <w:divBdr>
            <w:top w:val="none" w:sz="0" w:space="0" w:color="auto"/>
            <w:left w:val="none" w:sz="0" w:space="0" w:color="auto"/>
            <w:bottom w:val="none" w:sz="0" w:space="0" w:color="auto"/>
            <w:right w:val="none" w:sz="0" w:space="0" w:color="auto"/>
          </w:divBdr>
          <w:divsChild>
            <w:div w:id="1930579816">
              <w:marLeft w:val="0"/>
              <w:marRight w:val="0"/>
              <w:marTop w:val="0"/>
              <w:marBottom w:val="0"/>
              <w:divBdr>
                <w:top w:val="none" w:sz="0" w:space="0" w:color="auto"/>
                <w:left w:val="none" w:sz="0" w:space="0" w:color="auto"/>
                <w:bottom w:val="none" w:sz="0" w:space="0" w:color="auto"/>
                <w:right w:val="none" w:sz="0" w:space="0" w:color="auto"/>
              </w:divBdr>
            </w:div>
          </w:divsChild>
        </w:div>
        <w:div w:id="1590263416">
          <w:marLeft w:val="0"/>
          <w:marRight w:val="0"/>
          <w:marTop w:val="0"/>
          <w:marBottom w:val="0"/>
          <w:divBdr>
            <w:top w:val="none" w:sz="0" w:space="0" w:color="auto"/>
            <w:left w:val="none" w:sz="0" w:space="0" w:color="auto"/>
            <w:bottom w:val="none" w:sz="0" w:space="0" w:color="auto"/>
            <w:right w:val="none" w:sz="0" w:space="0" w:color="auto"/>
          </w:divBdr>
          <w:divsChild>
            <w:div w:id="1227842629">
              <w:marLeft w:val="0"/>
              <w:marRight w:val="0"/>
              <w:marTop w:val="0"/>
              <w:marBottom w:val="0"/>
              <w:divBdr>
                <w:top w:val="none" w:sz="0" w:space="0" w:color="auto"/>
                <w:left w:val="none" w:sz="0" w:space="0" w:color="auto"/>
                <w:bottom w:val="none" w:sz="0" w:space="0" w:color="auto"/>
                <w:right w:val="none" w:sz="0" w:space="0" w:color="auto"/>
              </w:divBdr>
              <w:divsChild>
                <w:div w:id="2013873265">
                  <w:marLeft w:val="0"/>
                  <w:marRight w:val="0"/>
                  <w:marTop w:val="0"/>
                  <w:marBottom w:val="0"/>
                  <w:divBdr>
                    <w:top w:val="none" w:sz="0" w:space="0" w:color="auto"/>
                    <w:left w:val="none" w:sz="0" w:space="0" w:color="auto"/>
                    <w:bottom w:val="none" w:sz="0" w:space="0" w:color="auto"/>
                    <w:right w:val="none" w:sz="0" w:space="0" w:color="auto"/>
                  </w:divBdr>
                  <w:divsChild>
                    <w:div w:id="83385202">
                      <w:marLeft w:val="0"/>
                      <w:marRight w:val="0"/>
                      <w:marTop w:val="0"/>
                      <w:marBottom w:val="0"/>
                      <w:divBdr>
                        <w:top w:val="none" w:sz="0" w:space="0" w:color="auto"/>
                        <w:left w:val="none" w:sz="0" w:space="0" w:color="auto"/>
                        <w:bottom w:val="none" w:sz="0" w:space="0" w:color="auto"/>
                        <w:right w:val="none" w:sz="0" w:space="0" w:color="auto"/>
                      </w:divBdr>
                    </w:div>
                    <w:div w:id="349182090">
                      <w:marLeft w:val="0"/>
                      <w:marRight w:val="0"/>
                      <w:marTop w:val="0"/>
                      <w:marBottom w:val="0"/>
                      <w:divBdr>
                        <w:top w:val="none" w:sz="0" w:space="0" w:color="auto"/>
                        <w:left w:val="none" w:sz="0" w:space="0" w:color="auto"/>
                        <w:bottom w:val="none" w:sz="0" w:space="0" w:color="auto"/>
                        <w:right w:val="none" w:sz="0" w:space="0" w:color="auto"/>
                      </w:divBdr>
                    </w:div>
                    <w:div w:id="753012048">
                      <w:marLeft w:val="0"/>
                      <w:marRight w:val="0"/>
                      <w:marTop w:val="0"/>
                      <w:marBottom w:val="0"/>
                      <w:divBdr>
                        <w:top w:val="none" w:sz="0" w:space="0" w:color="auto"/>
                        <w:left w:val="none" w:sz="0" w:space="0" w:color="auto"/>
                        <w:bottom w:val="none" w:sz="0" w:space="0" w:color="auto"/>
                        <w:right w:val="none" w:sz="0" w:space="0" w:color="auto"/>
                      </w:divBdr>
                    </w:div>
                    <w:div w:id="805852517">
                      <w:marLeft w:val="0"/>
                      <w:marRight w:val="0"/>
                      <w:marTop w:val="0"/>
                      <w:marBottom w:val="0"/>
                      <w:divBdr>
                        <w:top w:val="none" w:sz="0" w:space="0" w:color="auto"/>
                        <w:left w:val="none" w:sz="0" w:space="0" w:color="auto"/>
                        <w:bottom w:val="none" w:sz="0" w:space="0" w:color="auto"/>
                        <w:right w:val="none" w:sz="0" w:space="0" w:color="auto"/>
                      </w:divBdr>
                    </w:div>
                    <w:div w:id="828523306">
                      <w:marLeft w:val="0"/>
                      <w:marRight w:val="0"/>
                      <w:marTop w:val="0"/>
                      <w:marBottom w:val="0"/>
                      <w:divBdr>
                        <w:top w:val="none" w:sz="0" w:space="0" w:color="auto"/>
                        <w:left w:val="none" w:sz="0" w:space="0" w:color="auto"/>
                        <w:bottom w:val="none" w:sz="0" w:space="0" w:color="auto"/>
                        <w:right w:val="none" w:sz="0" w:space="0" w:color="auto"/>
                      </w:divBdr>
                    </w:div>
                    <w:div w:id="980039009">
                      <w:marLeft w:val="0"/>
                      <w:marRight w:val="0"/>
                      <w:marTop w:val="0"/>
                      <w:marBottom w:val="0"/>
                      <w:divBdr>
                        <w:top w:val="none" w:sz="0" w:space="0" w:color="auto"/>
                        <w:left w:val="none" w:sz="0" w:space="0" w:color="auto"/>
                        <w:bottom w:val="none" w:sz="0" w:space="0" w:color="auto"/>
                        <w:right w:val="none" w:sz="0" w:space="0" w:color="auto"/>
                      </w:divBdr>
                    </w:div>
                    <w:div w:id="1181510688">
                      <w:marLeft w:val="0"/>
                      <w:marRight w:val="0"/>
                      <w:marTop w:val="0"/>
                      <w:marBottom w:val="0"/>
                      <w:divBdr>
                        <w:top w:val="none" w:sz="0" w:space="0" w:color="auto"/>
                        <w:left w:val="none" w:sz="0" w:space="0" w:color="auto"/>
                        <w:bottom w:val="none" w:sz="0" w:space="0" w:color="auto"/>
                        <w:right w:val="none" w:sz="0" w:space="0" w:color="auto"/>
                      </w:divBdr>
                    </w:div>
                    <w:div w:id="1277180525">
                      <w:marLeft w:val="0"/>
                      <w:marRight w:val="0"/>
                      <w:marTop w:val="0"/>
                      <w:marBottom w:val="0"/>
                      <w:divBdr>
                        <w:top w:val="none" w:sz="0" w:space="0" w:color="auto"/>
                        <w:left w:val="none" w:sz="0" w:space="0" w:color="auto"/>
                        <w:bottom w:val="none" w:sz="0" w:space="0" w:color="auto"/>
                        <w:right w:val="none" w:sz="0" w:space="0" w:color="auto"/>
                      </w:divBdr>
                    </w:div>
                    <w:div w:id="1281764304">
                      <w:marLeft w:val="0"/>
                      <w:marRight w:val="0"/>
                      <w:marTop w:val="0"/>
                      <w:marBottom w:val="0"/>
                      <w:divBdr>
                        <w:top w:val="none" w:sz="0" w:space="0" w:color="auto"/>
                        <w:left w:val="none" w:sz="0" w:space="0" w:color="auto"/>
                        <w:bottom w:val="none" w:sz="0" w:space="0" w:color="auto"/>
                        <w:right w:val="none" w:sz="0" w:space="0" w:color="auto"/>
                      </w:divBdr>
                    </w:div>
                    <w:div w:id="1295718392">
                      <w:marLeft w:val="0"/>
                      <w:marRight w:val="0"/>
                      <w:marTop w:val="0"/>
                      <w:marBottom w:val="0"/>
                      <w:divBdr>
                        <w:top w:val="none" w:sz="0" w:space="0" w:color="auto"/>
                        <w:left w:val="none" w:sz="0" w:space="0" w:color="auto"/>
                        <w:bottom w:val="none" w:sz="0" w:space="0" w:color="auto"/>
                        <w:right w:val="none" w:sz="0" w:space="0" w:color="auto"/>
                      </w:divBdr>
                    </w:div>
                    <w:div w:id="1884638254">
                      <w:marLeft w:val="0"/>
                      <w:marRight w:val="0"/>
                      <w:marTop w:val="0"/>
                      <w:marBottom w:val="0"/>
                      <w:divBdr>
                        <w:top w:val="none" w:sz="0" w:space="0" w:color="auto"/>
                        <w:left w:val="none" w:sz="0" w:space="0" w:color="auto"/>
                        <w:bottom w:val="none" w:sz="0" w:space="0" w:color="auto"/>
                        <w:right w:val="none" w:sz="0" w:space="0" w:color="auto"/>
                      </w:divBdr>
                    </w:div>
                    <w:div w:id="196911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471576">
          <w:marLeft w:val="0"/>
          <w:marRight w:val="0"/>
          <w:marTop w:val="0"/>
          <w:marBottom w:val="0"/>
          <w:divBdr>
            <w:top w:val="none" w:sz="0" w:space="0" w:color="auto"/>
            <w:left w:val="none" w:sz="0" w:space="0" w:color="auto"/>
            <w:bottom w:val="none" w:sz="0" w:space="0" w:color="auto"/>
            <w:right w:val="none" w:sz="0" w:space="0" w:color="auto"/>
          </w:divBdr>
          <w:divsChild>
            <w:div w:id="608661027">
              <w:marLeft w:val="0"/>
              <w:marRight w:val="0"/>
              <w:marTop w:val="0"/>
              <w:marBottom w:val="0"/>
              <w:divBdr>
                <w:top w:val="none" w:sz="0" w:space="0" w:color="auto"/>
                <w:left w:val="none" w:sz="0" w:space="0" w:color="auto"/>
                <w:bottom w:val="none" w:sz="0" w:space="0" w:color="auto"/>
                <w:right w:val="none" w:sz="0" w:space="0" w:color="auto"/>
              </w:divBdr>
            </w:div>
          </w:divsChild>
        </w:div>
        <w:div w:id="1725256364">
          <w:marLeft w:val="0"/>
          <w:marRight w:val="0"/>
          <w:marTop w:val="0"/>
          <w:marBottom w:val="0"/>
          <w:divBdr>
            <w:top w:val="none" w:sz="0" w:space="0" w:color="auto"/>
            <w:left w:val="none" w:sz="0" w:space="0" w:color="auto"/>
            <w:bottom w:val="none" w:sz="0" w:space="0" w:color="auto"/>
            <w:right w:val="none" w:sz="0" w:space="0" w:color="auto"/>
          </w:divBdr>
        </w:div>
        <w:div w:id="1739590855">
          <w:marLeft w:val="0"/>
          <w:marRight w:val="0"/>
          <w:marTop w:val="0"/>
          <w:marBottom w:val="0"/>
          <w:divBdr>
            <w:top w:val="none" w:sz="0" w:space="0" w:color="auto"/>
            <w:left w:val="none" w:sz="0" w:space="0" w:color="auto"/>
            <w:bottom w:val="none" w:sz="0" w:space="0" w:color="auto"/>
            <w:right w:val="none" w:sz="0" w:space="0" w:color="auto"/>
          </w:divBdr>
          <w:divsChild>
            <w:div w:id="322245399">
              <w:marLeft w:val="0"/>
              <w:marRight w:val="0"/>
              <w:marTop w:val="0"/>
              <w:marBottom w:val="0"/>
              <w:divBdr>
                <w:top w:val="none" w:sz="0" w:space="0" w:color="auto"/>
                <w:left w:val="none" w:sz="0" w:space="0" w:color="auto"/>
                <w:bottom w:val="none" w:sz="0" w:space="0" w:color="auto"/>
                <w:right w:val="none" w:sz="0" w:space="0" w:color="auto"/>
              </w:divBdr>
            </w:div>
          </w:divsChild>
        </w:div>
        <w:div w:id="1818456940">
          <w:marLeft w:val="0"/>
          <w:marRight w:val="0"/>
          <w:marTop w:val="0"/>
          <w:marBottom w:val="0"/>
          <w:divBdr>
            <w:top w:val="none" w:sz="0" w:space="0" w:color="auto"/>
            <w:left w:val="none" w:sz="0" w:space="0" w:color="auto"/>
            <w:bottom w:val="none" w:sz="0" w:space="0" w:color="auto"/>
            <w:right w:val="none" w:sz="0" w:space="0" w:color="auto"/>
          </w:divBdr>
          <w:divsChild>
            <w:div w:id="363218188">
              <w:marLeft w:val="0"/>
              <w:marRight w:val="0"/>
              <w:marTop w:val="0"/>
              <w:marBottom w:val="0"/>
              <w:divBdr>
                <w:top w:val="none" w:sz="0" w:space="0" w:color="auto"/>
                <w:left w:val="none" w:sz="0" w:space="0" w:color="auto"/>
                <w:bottom w:val="none" w:sz="0" w:space="0" w:color="auto"/>
                <w:right w:val="none" w:sz="0" w:space="0" w:color="auto"/>
              </w:divBdr>
            </w:div>
          </w:divsChild>
        </w:div>
        <w:div w:id="1874999308">
          <w:marLeft w:val="0"/>
          <w:marRight w:val="0"/>
          <w:marTop w:val="0"/>
          <w:marBottom w:val="0"/>
          <w:divBdr>
            <w:top w:val="none" w:sz="0" w:space="0" w:color="auto"/>
            <w:left w:val="none" w:sz="0" w:space="0" w:color="auto"/>
            <w:bottom w:val="none" w:sz="0" w:space="0" w:color="auto"/>
            <w:right w:val="none" w:sz="0" w:space="0" w:color="auto"/>
          </w:divBdr>
          <w:divsChild>
            <w:div w:id="499081809">
              <w:marLeft w:val="0"/>
              <w:marRight w:val="0"/>
              <w:marTop w:val="0"/>
              <w:marBottom w:val="0"/>
              <w:divBdr>
                <w:top w:val="none" w:sz="0" w:space="0" w:color="auto"/>
                <w:left w:val="none" w:sz="0" w:space="0" w:color="auto"/>
                <w:bottom w:val="none" w:sz="0" w:space="0" w:color="auto"/>
                <w:right w:val="none" w:sz="0" w:space="0" w:color="auto"/>
              </w:divBdr>
            </w:div>
          </w:divsChild>
        </w:div>
        <w:div w:id="1960138891">
          <w:marLeft w:val="0"/>
          <w:marRight w:val="0"/>
          <w:marTop w:val="0"/>
          <w:marBottom w:val="0"/>
          <w:divBdr>
            <w:top w:val="none" w:sz="0" w:space="0" w:color="auto"/>
            <w:left w:val="none" w:sz="0" w:space="0" w:color="auto"/>
            <w:bottom w:val="none" w:sz="0" w:space="0" w:color="auto"/>
            <w:right w:val="none" w:sz="0" w:space="0" w:color="auto"/>
          </w:divBdr>
          <w:divsChild>
            <w:div w:id="962424269">
              <w:marLeft w:val="0"/>
              <w:marRight w:val="0"/>
              <w:marTop w:val="0"/>
              <w:marBottom w:val="0"/>
              <w:divBdr>
                <w:top w:val="none" w:sz="0" w:space="0" w:color="auto"/>
                <w:left w:val="none" w:sz="0" w:space="0" w:color="auto"/>
                <w:bottom w:val="none" w:sz="0" w:space="0" w:color="auto"/>
                <w:right w:val="none" w:sz="0" w:space="0" w:color="auto"/>
              </w:divBdr>
            </w:div>
          </w:divsChild>
        </w:div>
        <w:div w:id="1985160421">
          <w:marLeft w:val="0"/>
          <w:marRight w:val="0"/>
          <w:marTop w:val="0"/>
          <w:marBottom w:val="0"/>
          <w:divBdr>
            <w:top w:val="none" w:sz="0" w:space="0" w:color="auto"/>
            <w:left w:val="none" w:sz="0" w:space="0" w:color="auto"/>
            <w:bottom w:val="none" w:sz="0" w:space="0" w:color="auto"/>
            <w:right w:val="none" w:sz="0" w:space="0" w:color="auto"/>
          </w:divBdr>
          <w:divsChild>
            <w:div w:id="2111464651">
              <w:marLeft w:val="0"/>
              <w:marRight w:val="0"/>
              <w:marTop w:val="0"/>
              <w:marBottom w:val="0"/>
              <w:divBdr>
                <w:top w:val="none" w:sz="0" w:space="0" w:color="auto"/>
                <w:left w:val="none" w:sz="0" w:space="0" w:color="auto"/>
                <w:bottom w:val="none" w:sz="0" w:space="0" w:color="auto"/>
                <w:right w:val="none" w:sz="0" w:space="0" w:color="auto"/>
              </w:divBdr>
            </w:div>
          </w:divsChild>
        </w:div>
        <w:div w:id="2029596910">
          <w:marLeft w:val="0"/>
          <w:marRight w:val="0"/>
          <w:marTop w:val="0"/>
          <w:marBottom w:val="0"/>
          <w:divBdr>
            <w:top w:val="none" w:sz="0" w:space="0" w:color="auto"/>
            <w:left w:val="none" w:sz="0" w:space="0" w:color="auto"/>
            <w:bottom w:val="none" w:sz="0" w:space="0" w:color="auto"/>
            <w:right w:val="none" w:sz="0" w:space="0" w:color="auto"/>
          </w:divBdr>
          <w:divsChild>
            <w:div w:id="919800742">
              <w:marLeft w:val="0"/>
              <w:marRight w:val="0"/>
              <w:marTop w:val="0"/>
              <w:marBottom w:val="0"/>
              <w:divBdr>
                <w:top w:val="none" w:sz="0" w:space="0" w:color="auto"/>
                <w:left w:val="none" w:sz="0" w:space="0" w:color="auto"/>
                <w:bottom w:val="none" w:sz="0" w:space="0" w:color="auto"/>
                <w:right w:val="none" w:sz="0" w:space="0" w:color="auto"/>
              </w:divBdr>
            </w:div>
          </w:divsChild>
        </w:div>
        <w:div w:id="2041054826">
          <w:marLeft w:val="0"/>
          <w:marRight w:val="0"/>
          <w:marTop w:val="0"/>
          <w:marBottom w:val="0"/>
          <w:divBdr>
            <w:top w:val="none" w:sz="0" w:space="0" w:color="auto"/>
            <w:left w:val="none" w:sz="0" w:space="0" w:color="auto"/>
            <w:bottom w:val="none" w:sz="0" w:space="0" w:color="auto"/>
            <w:right w:val="none" w:sz="0" w:space="0" w:color="auto"/>
          </w:divBdr>
          <w:divsChild>
            <w:div w:id="676811268">
              <w:marLeft w:val="0"/>
              <w:marRight w:val="0"/>
              <w:marTop w:val="0"/>
              <w:marBottom w:val="0"/>
              <w:divBdr>
                <w:top w:val="none" w:sz="0" w:space="0" w:color="auto"/>
                <w:left w:val="none" w:sz="0" w:space="0" w:color="auto"/>
                <w:bottom w:val="none" w:sz="0" w:space="0" w:color="auto"/>
                <w:right w:val="none" w:sz="0" w:space="0" w:color="auto"/>
              </w:divBdr>
            </w:div>
          </w:divsChild>
        </w:div>
        <w:div w:id="2047410957">
          <w:marLeft w:val="0"/>
          <w:marRight w:val="0"/>
          <w:marTop w:val="0"/>
          <w:marBottom w:val="0"/>
          <w:divBdr>
            <w:top w:val="none" w:sz="0" w:space="0" w:color="auto"/>
            <w:left w:val="none" w:sz="0" w:space="0" w:color="auto"/>
            <w:bottom w:val="none" w:sz="0" w:space="0" w:color="auto"/>
            <w:right w:val="none" w:sz="0" w:space="0" w:color="auto"/>
          </w:divBdr>
        </w:div>
        <w:div w:id="2080328037">
          <w:marLeft w:val="0"/>
          <w:marRight w:val="0"/>
          <w:marTop w:val="0"/>
          <w:marBottom w:val="0"/>
          <w:divBdr>
            <w:top w:val="none" w:sz="0" w:space="0" w:color="auto"/>
            <w:left w:val="none" w:sz="0" w:space="0" w:color="auto"/>
            <w:bottom w:val="none" w:sz="0" w:space="0" w:color="auto"/>
            <w:right w:val="none" w:sz="0" w:space="0" w:color="auto"/>
          </w:divBdr>
          <w:divsChild>
            <w:div w:id="932200429">
              <w:marLeft w:val="0"/>
              <w:marRight w:val="0"/>
              <w:marTop w:val="0"/>
              <w:marBottom w:val="0"/>
              <w:divBdr>
                <w:top w:val="none" w:sz="0" w:space="0" w:color="auto"/>
                <w:left w:val="none" w:sz="0" w:space="0" w:color="auto"/>
                <w:bottom w:val="none" w:sz="0" w:space="0" w:color="auto"/>
                <w:right w:val="none" w:sz="0" w:space="0" w:color="auto"/>
              </w:divBdr>
            </w:div>
          </w:divsChild>
        </w:div>
        <w:div w:id="2087410558">
          <w:marLeft w:val="0"/>
          <w:marRight w:val="0"/>
          <w:marTop w:val="0"/>
          <w:marBottom w:val="0"/>
          <w:divBdr>
            <w:top w:val="none" w:sz="0" w:space="0" w:color="auto"/>
            <w:left w:val="none" w:sz="0" w:space="0" w:color="auto"/>
            <w:bottom w:val="none" w:sz="0" w:space="0" w:color="auto"/>
            <w:right w:val="none" w:sz="0" w:space="0" w:color="auto"/>
          </w:divBdr>
        </w:div>
        <w:div w:id="2137214908">
          <w:marLeft w:val="0"/>
          <w:marRight w:val="0"/>
          <w:marTop w:val="0"/>
          <w:marBottom w:val="0"/>
          <w:divBdr>
            <w:top w:val="none" w:sz="0" w:space="0" w:color="auto"/>
            <w:left w:val="none" w:sz="0" w:space="0" w:color="auto"/>
            <w:bottom w:val="none" w:sz="0" w:space="0" w:color="auto"/>
            <w:right w:val="none" w:sz="0" w:space="0" w:color="auto"/>
          </w:divBdr>
          <w:divsChild>
            <w:div w:id="1492481753">
              <w:marLeft w:val="0"/>
              <w:marRight w:val="0"/>
              <w:marTop w:val="0"/>
              <w:marBottom w:val="0"/>
              <w:divBdr>
                <w:top w:val="none" w:sz="0" w:space="0" w:color="auto"/>
                <w:left w:val="none" w:sz="0" w:space="0" w:color="auto"/>
                <w:bottom w:val="none" w:sz="0" w:space="0" w:color="auto"/>
                <w:right w:val="none" w:sz="0" w:space="0" w:color="auto"/>
              </w:divBdr>
              <w:divsChild>
                <w:div w:id="1533956818">
                  <w:marLeft w:val="0"/>
                  <w:marRight w:val="0"/>
                  <w:marTop w:val="0"/>
                  <w:marBottom w:val="0"/>
                  <w:divBdr>
                    <w:top w:val="none" w:sz="0" w:space="0" w:color="auto"/>
                    <w:left w:val="none" w:sz="0" w:space="0" w:color="auto"/>
                    <w:bottom w:val="none" w:sz="0" w:space="0" w:color="auto"/>
                    <w:right w:val="none" w:sz="0" w:space="0" w:color="auto"/>
                  </w:divBdr>
                  <w:divsChild>
                    <w:div w:id="82845407">
                      <w:marLeft w:val="0"/>
                      <w:marRight w:val="0"/>
                      <w:marTop w:val="0"/>
                      <w:marBottom w:val="0"/>
                      <w:divBdr>
                        <w:top w:val="none" w:sz="0" w:space="0" w:color="auto"/>
                        <w:left w:val="none" w:sz="0" w:space="0" w:color="auto"/>
                        <w:bottom w:val="none" w:sz="0" w:space="0" w:color="auto"/>
                        <w:right w:val="none" w:sz="0" w:space="0" w:color="auto"/>
                      </w:divBdr>
                    </w:div>
                    <w:div w:id="125589431">
                      <w:marLeft w:val="0"/>
                      <w:marRight w:val="0"/>
                      <w:marTop w:val="0"/>
                      <w:marBottom w:val="0"/>
                      <w:divBdr>
                        <w:top w:val="none" w:sz="0" w:space="0" w:color="auto"/>
                        <w:left w:val="none" w:sz="0" w:space="0" w:color="auto"/>
                        <w:bottom w:val="none" w:sz="0" w:space="0" w:color="auto"/>
                        <w:right w:val="none" w:sz="0" w:space="0" w:color="auto"/>
                      </w:divBdr>
                    </w:div>
                    <w:div w:id="240723218">
                      <w:marLeft w:val="0"/>
                      <w:marRight w:val="0"/>
                      <w:marTop w:val="0"/>
                      <w:marBottom w:val="0"/>
                      <w:divBdr>
                        <w:top w:val="none" w:sz="0" w:space="0" w:color="auto"/>
                        <w:left w:val="none" w:sz="0" w:space="0" w:color="auto"/>
                        <w:bottom w:val="none" w:sz="0" w:space="0" w:color="auto"/>
                        <w:right w:val="none" w:sz="0" w:space="0" w:color="auto"/>
                      </w:divBdr>
                    </w:div>
                    <w:div w:id="251204842">
                      <w:marLeft w:val="0"/>
                      <w:marRight w:val="0"/>
                      <w:marTop w:val="0"/>
                      <w:marBottom w:val="0"/>
                      <w:divBdr>
                        <w:top w:val="none" w:sz="0" w:space="0" w:color="auto"/>
                        <w:left w:val="none" w:sz="0" w:space="0" w:color="auto"/>
                        <w:bottom w:val="none" w:sz="0" w:space="0" w:color="auto"/>
                        <w:right w:val="none" w:sz="0" w:space="0" w:color="auto"/>
                      </w:divBdr>
                    </w:div>
                    <w:div w:id="643588019">
                      <w:marLeft w:val="0"/>
                      <w:marRight w:val="0"/>
                      <w:marTop w:val="0"/>
                      <w:marBottom w:val="0"/>
                      <w:divBdr>
                        <w:top w:val="none" w:sz="0" w:space="0" w:color="auto"/>
                        <w:left w:val="none" w:sz="0" w:space="0" w:color="auto"/>
                        <w:bottom w:val="none" w:sz="0" w:space="0" w:color="auto"/>
                        <w:right w:val="none" w:sz="0" w:space="0" w:color="auto"/>
                      </w:divBdr>
                    </w:div>
                    <w:div w:id="782963852">
                      <w:marLeft w:val="0"/>
                      <w:marRight w:val="0"/>
                      <w:marTop w:val="0"/>
                      <w:marBottom w:val="0"/>
                      <w:divBdr>
                        <w:top w:val="none" w:sz="0" w:space="0" w:color="auto"/>
                        <w:left w:val="none" w:sz="0" w:space="0" w:color="auto"/>
                        <w:bottom w:val="none" w:sz="0" w:space="0" w:color="auto"/>
                        <w:right w:val="none" w:sz="0" w:space="0" w:color="auto"/>
                      </w:divBdr>
                    </w:div>
                    <w:div w:id="812987380">
                      <w:marLeft w:val="0"/>
                      <w:marRight w:val="0"/>
                      <w:marTop w:val="0"/>
                      <w:marBottom w:val="0"/>
                      <w:divBdr>
                        <w:top w:val="none" w:sz="0" w:space="0" w:color="auto"/>
                        <w:left w:val="none" w:sz="0" w:space="0" w:color="auto"/>
                        <w:bottom w:val="none" w:sz="0" w:space="0" w:color="auto"/>
                        <w:right w:val="none" w:sz="0" w:space="0" w:color="auto"/>
                      </w:divBdr>
                    </w:div>
                    <w:div w:id="919220039">
                      <w:marLeft w:val="0"/>
                      <w:marRight w:val="0"/>
                      <w:marTop w:val="0"/>
                      <w:marBottom w:val="0"/>
                      <w:divBdr>
                        <w:top w:val="none" w:sz="0" w:space="0" w:color="auto"/>
                        <w:left w:val="none" w:sz="0" w:space="0" w:color="auto"/>
                        <w:bottom w:val="none" w:sz="0" w:space="0" w:color="auto"/>
                        <w:right w:val="none" w:sz="0" w:space="0" w:color="auto"/>
                      </w:divBdr>
                    </w:div>
                    <w:div w:id="950011831">
                      <w:marLeft w:val="0"/>
                      <w:marRight w:val="0"/>
                      <w:marTop w:val="0"/>
                      <w:marBottom w:val="0"/>
                      <w:divBdr>
                        <w:top w:val="none" w:sz="0" w:space="0" w:color="auto"/>
                        <w:left w:val="none" w:sz="0" w:space="0" w:color="auto"/>
                        <w:bottom w:val="none" w:sz="0" w:space="0" w:color="auto"/>
                        <w:right w:val="none" w:sz="0" w:space="0" w:color="auto"/>
                      </w:divBdr>
                    </w:div>
                    <w:div w:id="1193691072">
                      <w:marLeft w:val="0"/>
                      <w:marRight w:val="0"/>
                      <w:marTop w:val="0"/>
                      <w:marBottom w:val="0"/>
                      <w:divBdr>
                        <w:top w:val="none" w:sz="0" w:space="0" w:color="auto"/>
                        <w:left w:val="none" w:sz="0" w:space="0" w:color="auto"/>
                        <w:bottom w:val="none" w:sz="0" w:space="0" w:color="auto"/>
                        <w:right w:val="none" w:sz="0" w:space="0" w:color="auto"/>
                      </w:divBdr>
                    </w:div>
                    <w:div w:id="1219972659">
                      <w:marLeft w:val="0"/>
                      <w:marRight w:val="0"/>
                      <w:marTop w:val="0"/>
                      <w:marBottom w:val="0"/>
                      <w:divBdr>
                        <w:top w:val="none" w:sz="0" w:space="0" w:color="auto"/>
                        <w:left w:val="none" w:sz="0" w:space="0" w:color="auto"/>
                        <w:bottom w:val="none" w:sz="0" w:space="0" w:color="auto"/>
                        <w:right w:val="none" w:sz="0" w:space="0" w:color="auto"/>
                      </w:divBdr>
                    </w:div>
                    <w:div w:id="1485901402">
                      <w:marLeft w:val="0"/>
                      <w:marRight w:val="0"/>
                      <w:marTop w:val="0"/>
                      <w:marBottom w:val="0"/>
                      <w:divBdr>
                        <w:top w:val="none" w:sz="0" w:space="0" w:color="auto"/>
                        <w:left w:val="none" w:sz="0" w:space="0" w:color="auto"/>
                        <w:bottom w:val="none" w:sz="0" w:space="0" w:color="auto"/>
                        <w:right w:val="none" w:sz="0" w:space="0" w:color="auto"/>
                      </w:divBdr>
                    </w:div>
                    <w:div w:id="1535580437">
                      <w:marLeft w:val="0"/>
                      <w:marRight w:val="0"/>
                      <w:marTop w:val="0"/>
                      <w:marBottom w:val="0"/>
                      <w:divBdr>
                        <w:top w:val="none" w:sz="0" w:space="0" w:color="auto"/>
                        <w:left w:val="none" w:sz="0" w:space="0" w:color="auto"/>
                        <w:bottom w:val="none" w:sz="0" w:space="0" w:color="auto"/>
                        <w:right w:val="none" w:sz="0" w:space="0" w:color="auto"/>
                      </w:divBdr>
                    </w:div>
                    <w:div w:id="1642424263">
                      <w:marLeft w:val="0"/>
                      <w:marRight w:val="0"/>
                      <w:marTop w:val="0"/>
                      <w:marBottom w:val="0"/>
                      <w:divBdr>
                        <w:top w:val="none" w:sz="0" w:space="0" w:color="auto"/>
                        <w:left w:val="none" w:sz="0" w:space="0" w:color="auto"/>
                        <w:bottom w:val="none" w:sz="0" w:space="0" w:color="auto"/>
                        <w:right w:val="none" w:sz="0" w:space="0" w:color="auto"/>
                      </w:divBdr>
                    </w:div>
                    <w:div w:id="1664310647">
                      <w:marLeft w:val="0"/>
                      <w:marRight w:val="0"/>
                      <w:marTop w:val="0"/>
                      <w:marBottom w:val="0"/>
                      <w:divBdr>
                        <w:top w:val="none" w:sz="0" w:space="0" w:color="auto"/>
                        <w:left w:val="none" w:sz="0" w:space="0" w:color="auto"/>
                        <w:bottom w:val="none" w:sz="0" w:space="0" w:color="auto"/>
                        <w:right w:val="none" w:sz="0" w:space="0" w:color="auto"/>
                      </w:divBdr>
                    </w:div>
                    <w:div w:id="1809276501">
                      <w:marLeft w:val="0"/>
                      <w:marRight w:val="0"/>
                      <w:marTop w:val="0"/>
                      <w:marBottom w:val="0"/>
                      <w:divBdr>
                        <w:top w:val="none" w:sz="0" w:space="0" w:color="auto"/>
                        <w:left w:val="none" w:sz="0" w:space="0" w:color="auto"/>
                        <w:bottom w:val="none" w:sz="0" w:space="0" w:color="auto"/>
                        <w:right w:val="none" w:sz="0" w:space="0" w:color="auto"/>
                      </w:divBdr>
                    </w:div>
                    <w:div w:id="2067365449">
                      <w:marLeft w:val="0"/>
                      <w:marRight w:val="0"/>
                      <w:marTop w:val="0"/>
                      <w:marBottom w:val="0"/>
                      <w:divBdr>
                        <w:top w:val="none" w:sz="0" w:space="0" w:color="auto"/>
                        <w:left w:val="none" w:sz="0" w:space="0" w:color="auto"/>
                        <w:bottom w:val="none" w:sz="0" w:space="0" w:color="auto"/>
                        <w:right w:val="none" w:sz="0" w:space="0" w:color="auto"/>
                      </w:divBdr>
                    </w:div>
                    <w:div w:id="214541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103683">
      <w:bodyDiv w:val="1"/>
      <w:marLeft w:val="0"/>
      <w:marRight w:val="0"/>
      <w:marTop w:val="0"/>
      <w:marBottom w:val="0"/>
      <w:divBdr>
        <w:top w:val="none" w:sz="0" w:space="0" w:color="auto"/>
        <w:left w:val="none" w:sz="0" w:space="0" w:color="auto"/>
        <w:bottom w:val="none" w:sz="0" w:space="0" w:color="auto"/>
        <w:right w:val="none" w:sz="0" w:space="0" w:color="auto"/>
      </w:divBdr>
      <w:divsChild>
        <w:div w:id="78215389">
          <w:marLeft w:val="0"/>
          <w:marRight w:val="0"/>
          <w:marTop w:val="0"/>
          <w:marBottom w:val="0"/>
          <w:divBdr>
            <w:top w:val="none" w:sz="0" w:space="0" w:color="auto"/>
            <w:left w:val="none" w:sz="0" w:space="0" w:color="auto"/>
            <w:bottom w:val="none" w:sz="0" w:space="0" w:color="auto"/>
            <w:right w:val="none" w:sz="0" w:space="0" w:color="auto"/>
          </w:divBdr>
          <w:divsChild>
            <w:div w:id="1136994480">
              <w:marLeft w:val="0"/>
              <w:marRight w:val="0"/>
              <w:marTop w:val="0"/>
              <w:marBottom w:val="0"/>
              <w:divBdr>
                <w:top w:val="none" w:sz="0" w:space="0" w:color="auto"/>
                <w:left w:val="none" w:sz="0" w:space="0" w:color="auto"/>
                <w:bottom w:val="none" w:sz="0" w:space="0" w:color="auto"/>
                <w:right w:val="none" w:sz="0" w:space="0" w:color="auto"/>
              </w:divBdr>
            </w:div>
          </w:divsChild>
        </w:div>
        <w:div w:id="314916158">
          <w:marLeft w:val="0"/>
          <w:marRight w:val="0"/>
          <w:marTop w:val="0"/>
          <w:marBottom w:val="0"/>
          <w:divBdr>
            <w:top w:val="none" w:sz="0" w:space="0" w:color="auto"/>
            <w:left w:val="none" w:sz="0" w:space="0" w:color="auto"/>
            <w:bottom w:val="none" w:sz="0" w:space="0" w:color="auto"/>
            <w:right w:val="none" w:sz="0" w:space="0" w:color="auto"/>
          </w:divBdr>
          <w:divsChild>
            <w:div w:id="510997675">
              <w:marLeft w:val="0"/>
              <w:marRight w:val="0"/>
              <w:marTop w:val="0"/>
              <w:marBottom w:val="0"/>
              <w:divBdr>
                <w:top w:val="none" w:sz="0" w:space="0" w:color="auto"/>
                <w:left w:val="none" w:sz="0" w:space="0" w:color="auto"/>
                <w:bottom w:val="none" w:sz="0" w:space="0" w:color="auto"/>
                <w:right w:val="none" w:sz="0" w:space="0" w:color="auto"/>
              </w:divBdr>
            </w:div>
          </w:divsChild>
        </w:div>
        <w:div w:id="493566881">
          <w:marLeft w:val="0"/>
          <w:marRight w:val="0"/>
          <w:marTop w:val="0"/>
          <w:marBottom w:val="0"/>
          <w:divBdr>
            <w:top w:val="none" w:sz="0" w:space="0" w:color="auto"/>
            <w:left w:val="none" w:sz="0" w:space="0" w:color="auto"/>
            <w:bottom w:val="none" w:sz="0" w:space="0" w:color="auto"/>
            <w:right w:val="none" w:sz="0" w:space="0" w:color="auto"/>
          </w:divBdr>
          <w:divsChild>
            <w:div w:id="1688404713">
              <w:marLeft w:val="0"/>
              <w:marRight w:val="0"/>
              <w:marTop w:val="0"/>
              <w:marBottom w:val="0"/>
              <w:divBdr>
                <w:top w:val="none" w:sz="0" w:space="0" w:color="auto"/>
                <w:left w:val="none" w:sz="0" w:space="0" w:color="auto"/>
                <w:bottom w:val="none" w:sz="0" w:space="0" w:color="auto"/>
                <w:right w:val="none" w:sz="0" w:space="0" w:color="auto"/>
              </w:divBdr>
            </w:div>
          </w:divsChild>
        </w:div>
        <w:div w:id="596135599">
          <w:marLeft w:val="0"/>
          <w:marRight w:val="0"/>
          <w:marTop w:val="0"/>
          <w:marBottom w:val="0"/>
          <w:divBdr>
            <w:top w:val="none" w:sz="0" w:space="0" w:color="auto"/>
            <w:left w:val="none" w:sz="0" w:space="0" w:color="auto"/>
            <w:bottom w:val="none" w:sz="0" w:space="0" w:color="auto"/>
            <w:right w:val="none" w:sz="0" w:space="0" w:color="auto"/>
          </w:divBdr>
          <w:divsChild>
            <w:div w:id="283122841">
              <w:marLeft w:val="0"/>
              <w:marRight w:val="0"/>
              <w:marTop w:val="0"/>
              <w:marBottom w:val="0"/>
              <w:divBdr>
                <w:top w:val="none" w:sz="0" w:space="0" w:color="auto"/>
                <w:left w:val="none" w:sz="0" w:space="0" w:color="auto"/>
                <w:bottom w:val="none" w:sz="0" w:space="0" w:color="auto"/>
                <w:right w:val="none" w:sz="0" w:space="0" w:color="auto"/>
              </w:divBdr>
            </w:div>
          </w:divsChild>
        </w:div>
        <w:div w:id="1750496539">
          <w:marLeft w:val="0"/>
          <w:marRight w:val="0"/>
          <w:marTop w:val="0"/>
          <w:marBottom w:val="0"/>
          <w:divBdr>
            <w:top w:val="none" w:sz="0" w:space="0" w:color="auto"/>
            <w:left w:val="none" w:sz="0" w:space="0" w:color="auto"/>
            <w:bottom w:val="none" w:sz="0" w:space="0" w:color="auto"/>
            <w:right w:val="none" w:sz="0" w:space="0" w:color="auto"/>
          </w:divBdr>
          <w:divsChild>
            <w:div w:id="68382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85677">
      <w:bodyDiv w:val="1"/>
      <w:marLeft w:val="0"/>
      <w:marRight w:val="0"/>
      <w:marTop w:val="0"/>
      <w:marBottom w:val="0"/>
      <w:divBdr>
        <w:top w:val="none" w:sz="0" w:space="0" w:color="auto"/>
        <w:left w:val="none" w:sz="0" w:space="0" w:color="auto"/>
        <w:bottom w:val="none" w:sz="0" w:space="0" w:color="auto"/>
        <w:right w:val="none" w:sz="0" w:space="0" w:color="auto"/>
      </w:divBdr>
      <w:divsChild>
        <w:div w:id="349113648">
          <w:marLeft w:val="0"/>
          <w:marRight w:val="0"/>
          <w:marTop w:val="0"/>
          <w:marBottom w:val="0"/>
          <w:divBdr>
            <w:top w:val="none" w:sz="0" w:space="0" w:color="auto"/>
            <w:left w:val="none" w:sz="0" w:space="0" w:color="auto"/>
            <w:bottom w:val="none" w:sz="0" w:space="0" w:color="auto"/>
            <w:right w:val="none" w:sz="0" w:space="0" w:color="auto"/>
          </w:divBdr>
          <w:divsChild>
            <w:div w:id="123893846">
              <w:marLeft w:val="0"/>
              <w:marRight w:val="0"/>
              <w:marTop w:val="0"/>
              <w:marBottom w:val="0"/>
              <w:divBdr>
                <w:top w:val="none" w:sz="0" w:space="0" w:color="auto"/>
                <w:left w:val="none" w:sz="0" w:space="0" w:color="auto"/>
                <w:bottom w:val="none" w:sz="0" w:space="0" w:color="auto"/>
                <w:right w:val="none" w:sz="0" w:space="0" w:color="auto"/>
              </w:divBdr>
            </w:div>
          </w:divsChild>
        </w:div>
        <w:div w:id="682245209">
          <w:marLeft w:val="0"/>
          <w:marRight w:val="0"/>
          <w:marTop w:val="0"/>
          <w:marBottom w:val="0"/>
          <w:divBdr>
            <w:top w:val="none" w:sz="0" w:space="0" w:color="auto"/>
            <w:left w:val="none" w:sz="0" w:space="0" w:color="auto"/>
            <w:bottom w:val="none" w:sz="0" w:space="0" w:color="auto"/>
            <w:right w:val="none" w:sz="0" w:space="0" w:color="auto"/>
          </w:divBdr>
          <w:divsChild>
            <w:div w:id="414596812">
              <w:marLeft w:val="0"/>
              <w:marRight w:val="0"/>
              <w:marTop w:val="0"/>
              <w:marBottom w:val="0"/>
              <w:divBdr>
                <w:top w:val="none" w:sz="0" w:space="0" w:color="auto"/>
                <w:left w:val="none" w:sz="0" w:space="0" w:color="auto"/>
                <w:bottom w:val="none" w:sz="0" w:space="0" w:color="auto"/>
                <w:right w:val="none" w:sz="0" w:space="0" w:color="auto"/>
              </w:divBdr>
            </w:div>
          </w:divsChild>
        </w:div>
        <w:div w:id="743453531">
          <w:marLeft w:val="0"/>
          <w:marRight w:val="0"/>
          <w:marTop w:val="0"/>
          <w:marBottom w:val="0"/>
          <w:divBdr>
            <w:top w:val="none" w:sz="0" w:space="0" w:color="auto"/>
            <w:left w:val="none" w:sz="0" w:space="0" w:color="auto"/>
            <w:bottom w:val="none" w:sz="0" w:space="0" w:color="auto"/>
            <w:right w:val="none" w:sz="0" w:space="0" w:color="auto"/>
          </w:divBdr>
          <w:divsChild>
            <w:div w:id="1387146301">
              <w:marLeft w:val="0"/>
              <w:marRight w:val="0"/>
              <w:marTop w:val="0"/>
              <w:marBottom w:val="0"/>
              <w:divBdr>
                <w:top w:val="none" w:sz="0" w:space="0" w:color="auto"/>
                <w:left w:val="none" w:sz="0" w:space="0" w:color="auto"/>
                <w:bottom w:val="none" w:sz="0" w:space="0" w:color="auto"/>
                <w:right w:val="none" w:sz="0" w:space="0" w:color="auto"/>
              </w:divBdr>
            </w:div>
          </w:divsChild>
        </w:div>
        <w:div w:id="1525702833">
          <w:marLeft w:val="0"/>
          <w:marRight w:val="0"/>
          <w:marTop w:val="0"/>
          <w:marBottom w:val="0"/>
          <w:divBdr>
            <w:top w:val="none" w:sz="0" w:space="0" w:color="auto"/>
            <w:left w:val="none" w:sz="0" w:space="0" w:color="auto"/>
            <w:bottom w:val="none" w:sz="0" w:space="0" w:color="auto"/>
            <w:right w:val="none" w:sz="0" w:space="0" w:color="auto"/>
          </w:divBdr>
          <w:divsChild>
            <w:div w:id="912860358">
              <w:marLeft w:val="0"/>
              <w:marRight w:val="0"/>
              <w:marTop w:val="0"/>
              <w:marBottom w:val="0"/>
              <w:divBdr>
                <w:top w:val="none" w:sz="0" w:space="0" w:color="auto"/>
                <w:left w:val="none" w:sz="0" w:space="0" w:color="auto"/>
                <w:bottom w:val="none" w:sz="0" w:space="0" w:color="auto"/>
                <w:right w:val="none" w:sz="0" w:space="0" w:color="auto"/>
              </w:divBdr>
            </w:div>
          </w:divsChild>
        </w:div>
        <w:div w:id="1556314574">
          <w:marLeft w:val="0"/>
          <w:marRight w:val="0"/>
          <w:marTop w:val="0"/>
          <w:marBottom w:val="0"/>
          <w:divBdr>
            <w:top w:val="none" w:sz="0" w:space="0" w:color="auto"/>
            <w:left w:val="none" w:sz="0" w:space="0" w:color="auto"/>
            <w:bottom w:val="none" w:sz="0" w:space="0" w:color="auto"/>
            <w:right w:val="none" w:sz="0" w:space="0" w:color="auto"/>
          </w:divBdr>
          <w:divsChild>
            <w:div w:id="469057136">
              <w:marLeft w:val="0"/>
              <w:marRight w:val="0"/>
              <w:marTop w:val="0"/>
              <w:marBottom w:val="0"/>
              <w:divBdr>
                <w:top w:val="none" w:sz="0" w:space="0" w:color="auto"/>
                <w:left w:val="none" w:sz="0" w:space="0" w:color="auto"/>
                <w:bottom w:val="none" w:sz="0" w:space="0" w:color="auto"/>
                <w:right w:val="none" w:sz="0" w:space="0" w:color="auto"/>
              </w:divBdr>
            </w:div>
          </w:divsChild>
        </w:div>
        <w:div w:id="1702708411">
          <w:marLeft w:val="0"/>
          <w:marRight w:val="0"/>
          <w:marTop w:val="0"/>
          <w:marBottom w:val="0"/>
          <w:divBdr>
            <w:top w:val="none" w:sz="0" w:space="0" w:color="auto"/>
            <w:left w:val="none" w:sz="0" w:space="0" w:color="auto"/>
            <w:bottom w:val="none" w:sz="0" w:space="0" w:color="auto"/>
            <w:right w:val="none" w:sz="0" w:space="0" w:color="auto"/>
          </w:divBdr>
          <w:divsChild>
            <w:div w:id="209462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796683">
      <w:bodyDiv w:val="1"/>
      <w:marLeft w:val="0"/>
      <w:marRight w:val="0"/>
      <w:marTop w:val="0"/>
      <w:marBottom w:val="0"/>
      <w:divBdr>
        <w:top w:val="none" w:sz="0" w:space="0" w:color="auto"/>
        <w:left w:val="none" w:sz="0" w:space="0" w:color="auto"/>
        <w:bottom w:val="none" w:sz="0" w:space="0" w:color="auto"/>
        <w:right w:val="none" w:sz="0" w:space="0" w:color="auto"/>
      </w:divBdr>
    </w:div>
    <w:div w:id="1099375845">
      <w:bodyDiv w:val="1"/>
      <w:marLeft w:val="0"/>
      <w:marRight w:val="0"/>
      <w:marTop w:val="0"/>
      <w:marBottom w:val="0"/>
      <w:divBdr>
        <w:top w:val="none" w:sz="0" w:space="0" w:color="auto"/>
        <w:left w:val="none" w:sz="0" w:space="0" w:color="auto"/>
        <w:bottom w:val="none" w:sz="0" w:space="0" w:color="auto"/>
        <w:right w:val="none" w:sz="0" w:space="0" w:color="auto"/>
      </w:divBdr>
      <w:divsChild>
        <w:div w:id="301421562">
          <w:marLeft w:val="0"/>
          <w:marRight w:val="0"/>
          <w:marTop w:val="0"/>
          <w:marBottom w:val="0"/>
          <w:divBdr>
            <w:top w:val="none" w:sz="0" w:space="0" w:color="auto"/>
            <w:left w:val="none" w:sz="0" w:space="0" w:color="auto"/>
            <w:bottom w:val="none" w:sz="0" w:space="0" w:color="auto"/>
            <w:right w:val="none" w:sz="0" w:space="0" w:color="auto"/>
          </w:divBdr>
          <w:divsChild>
            <w:div w:id="1177230418">
              <w:marLeft w:val="0"/>
              <w:marRight w:val="0"/>
              <w:marTop w:val="0"/>
              <w:marBottom w:val="0"/>
              <w:divBdr>
                <w:top w:val="none" w:sz="0" w:space="0" w:color="auto"/>
                <w:left w:val="none" w:sz="0" w:space="0" w:color="auto"/>
                <w:bottom w:val="none" w:sz="0" w:space="0" w:color="auto"/>
                <w:right w:val="none" w:sz="0" w:space="0" w:color="auto"/>
              </w:divBdr>
            </w:div>
          </w:divsChild>
        </w:div>
        <w:div w:id="437406110">
          <w:marLeft w:val="0"/>
          <w:marRight w:val="0"/>
          <w:marTop w:val="0"/>
          <w:marBottom w:val="0"/>
          <w:divBdr>
            <w:top w:val="none" w:sz="0" w:space="0" w:color="auto"/>
            <w:left w:val="none" w:sz="0" w:space="0" w:color="auto"/>
            <w:bottom w:val="none" w:sz="0" w:space="0" w:color="auto"/>
            <w:right w:val="none" w:sz="0" w:space="0" w:color="auto"/>
          </w:divBdr>
        </w:div>
        <w:div w:id="520313796">
          <w:marLeft w:val="0"/>
          <w:marRight w:val="0"/>
          <w:marTop w:val="0"/>
          <w:marBottom w:val="0"/>
          <w:divBdr>
            <w:top w:val="none" w:sz="0" w:space="0" w:color="auto"/>
            <w:left w:val="none" w:sz="0" w:space="0" w:color="auto"/>
            <w:bottom w:val="none" w:sz="0" w:space="0" w:color="auto"/>
            <w:right w:val="none" w:sz="0" w:space="0" w:color="auto"/>
          </w:divBdr>
          <w:divsChild>
            <w:div w:id="2089812609">
              <w:marLeft w:val="0"/>
              <w:marRight w:val="0"/>
              <w:marTop w:val="0"/>
              <w:marBottom w:val="0"/>
              <w:divBdr>
                <w:top w:val="none" w:sz="0" w:space="0" w:color="auto"/>
                <w:left w:val="none" w:sz="0" w:space="0" w:color="auto"/>
                <w:bottom w:val="none" w:sz="0" w:space="0" w:color="auto"/>
                <w:right w:val="none" w:sz="0" w:space="0" w:color="auto"/>
              </w:divBdr>
            </w:div>
          </w:divsChild>
        </w:div>
        <w:div w:id="544759654">
          <w:marLeft w:val="0"/>
          <w:marRight w:val="0"/>
          <w:marTop w:val="0"/>
          <w:marBottom w:val="0"/>
          <w:divBdr>
            <w:top w:val="none" w:sz="0" w:space="0" w:color="auto"/>
            <w:left w:val="none" w:sz="0" w:space="0" w:color="auto"/>
            <w:bottom w:val="none" w:sz="0" w:space="0" w:color="auto"/>
            <w:right w:val="none" w:sz="0" w:space="0" w:color="auto"/>
          </w:divBdr>
          <w:divsChild>
            <w:div w:id="1320765346">
              <w:marLeft w:val="0"/>
              <w:marRight w:val="0"/>
              <w:marTop w:val="0"/>
              <w:marBottom w:val="0"/>
              <w:divBdr>
                <w:top w:val="none" w:sz="0" w:space="0" w:color="auto"/>
                <w:left w:val="none" w:sz="0" w:space="0" w:color="auto"/>
                <w:bottom w:val="none" w:sz="0" w:space="0" w:color="auto"/>
                <w:right w:val="none" w:sz="0" w:space="0" w:color="auto"/>
              </w:divBdr>
            </w:div>
          </w:divsChild>
        </w:div>
        <w:div w:id="588001195">
          <w:marLeft w:val="0"/>
          <w:marRight w:val="0"/>
          <w:marTop w:val="0"/>
          <w:marBottom w:val="0"/>
          <w:divBdr>
            <w:top w:val="none" w:sz="0" w:space="0" w:color="auto"/>
            <w:left w:val="none" w:sz="0" w:space="0" w:color="auto"/>
            <w:bottom w:val="none" w:sz="0" w:space="0" w:color="auto"/>
            <w:right w:val="none" w:sz="0" w:space="0" w:color="auto"/>
          </w:divBdr>
          <w:divsChild>
            <w:div w:id="939603813">
              <w:marLeft w:val="0"/>
              <w:marRight w:val="0"/>
              <w:marTop w:val="0"/>
              <w:marBottom w:val="0"/>
              <w:divBdr>
                <w:top w:val="none" w:sz="0" w:space="0" w:color="auto"/>
                <w:left w:val="none" w:sz="0" w:space="0" w:color="auto"/>
                <w:bottom w:val="none" w:sz="0" w:space="0" w:color="auto"/>
                <w:right w:val="none" w:sz="0" w:space="0" w:color="auto"/>
              </w:divBdr>
            </w:div>
          </w:divsChild>
        </w:div>
        <w:div w:id="615790555">
          <w:marLeft w:val="0"/>
          <w:marRight w:val="0"/>
          <w:marTop w:val="0"/>
          <w:marBottom w:val="0"/>
          <w:divBdr>
            <w:top w:val="none" w:sz="0" w:space="0" w:color="auto"/>
            <w:left w:val="none" w:sz="0" w:space="0" w:color="auto"/>
            <w:bottom w:val="none" w:sz="0" w:space="0" w:color="auto"/>
            <w:right w:val="none" w:sz="0" w:space="0" w:color="auto"/>
          </w:divBdr>
          <w:divsChild>
            <w:div w:id="1384984236">
              <w:marLeft w:val="0"/>
              <w:marRight w:val="0"/>
              <w:marTop w:val="0"/>
              <w:marBottom w:val="0"/>
              <w:divBdr>
                <w:top w:val="none" w:sz="0" w:space="0" w:color="auto"/>
                <w:left w:val="none" w:sz="0" w:space="0" w:color="auto"/>
                <w:bottom w:val="none" w:sz="0" w:space="0" w:color="auto"/>
                <w:right w:val="none" w:sz="0" w:space="0" w:color="auto"/>
              </w:divBdr>
            </w:div>
          </w:divsChild>
        </w:div>
        <w:div w:id="615911479">
          <w:marLeft w:val="0"/>
          <w:marRight w:val="0"/>
          <w:marTop w:val="0"/>
          <w:marBottom w:val="0"/>
          <w:divBdr>
            <w:top w:val="none" w:sz="0" w:space="0" w:color="auto"/>
            <w:left w:val="none" w:sz="0" w:space="0" w:color="auto"/>
            <w:bottom w:val="none" w:sz="0" w:space="0" w:color="auto"/>
            <w:right w:val="none" w:sz="0" w:space="0" w:color="auto"/>
          </w:divBdr>
          <w:divsChild>
            <w:div w:id="1752894572">
              <w:marLeft w:val="0"/>
              <w:marRight w:val="0"/>
              <w:marTop w:val="0"/>
              <w:marBottom w:val="0"/>
              <w:divBdr>
                <w:top w:val="none" w:sz="0" w:space="0" w:color="auto"/>
                <w:left w:val="none" w:sz="0" w:space="0" w:color="auto"/>
                <w:bottom w:val="none" w:sz="0" w:space="0" w:color="auto"/>
                <w:right w:val="none" w:sz="0" w:space="0" w:color="auto"/>
              </w:divBdr>
            </w:div>
          </w:divsChild>
        </w:div>
        <w:div w:id="654337381">
          <w:marLeft w:val="0"/>
          <w:marRight w:val="0"/>
          <w:marTop w:val="0"/>
          <w:marBottom w:val="0"/>
          <w:divBdr>
            <w:top w:val="none" w:sz="0" w:space="0" w:color="auto"/>
            <w:left w:val="none" w:sz="0" w:space="0" w:color="auto"/>
            <w:bottom w:val="none" w:sz="0" w:space="0" w:color="auto"/>
            <w:right w:val="none" w:sz="0" w:space="0" w:color="auto"/>
          </w:divBdr>
          <w:divsChild>
            <w:div w:id="933710591">
              <w:marLeft w:val="0"/>
              <w:marRight w:val="0"/>
              <w:marTop w:val="0"/>
              <w:marBottom w:val="0"/>
              <w:divBdr>
                <w:top w:val="none" w:sz="0" w:space="0" w:color="auto"/>
                <w:left w:val="none" w:sz="0" w:space="0" w:color="auto"/>
                <w:bottom w:val="none" w:sz="0" w:space="0" w:color="auto"/>
                <w:right w:val="none" w:sz="0" w:space="0" w:color="auto"/>
              </w:divBdr>
            </w:div>
          </w:divsChild>
        </w:div>
        <w:div w:id="673454268">
          <w:marLeft w:val="0"/>
          <w:marRight w:val="0"/>
          <w:marTop w:val="0"/>
          <w:marBottom w:val="0"/>
          <w:divBdr>
            <w:top w:val="none" w:sz="0" w:space="0" w:color="auto"/>
            <w:left w:val="none" w:sz="0" w:space="0" w:color="auto"/>
            <w:bottom w:val="none" w:sz="0" w:space="0" w:color="auto"/>
            <w:right w:val="none" w:sz="0" w:space="0" w:color="auto"/>
          </w:divBdr>
          <w:divsChild>
            <w:div w:id="1990791243">
              <w:marLeft w:val="0"/>
              <w:marRight w:val="0"/>
              <w:marTop w:val="0"/>
              <w:marBottom w:val="0"/>
              <w:divBdr>
                <w:top w:val="none" w:sz="0" w:space="0" w:color="auto"/>
                <w:left w:val="none" w:sz="0" w:space="0" w:color="auto"/>
                <w:bottom w:val="none" w:sz="0" w:space="0" w:color="auto"/>
                <w:right w:val="none" w:sz="0" w:space="0" w:color="auto"/>
              </w:divBdr>
            </w:div>
          </w:divsChild>
        </w:div>
        <w:div w:id="804541898">
          <w:marLeft w:val="0"/>
          <w:marRight w:val="0"/>
          <w:marTop w:val="0"/>
          <w:marBottom w:val="0"/>
          <w:divBdr>
            <w:top w:val="none" w:sz="0" w:space="0" w:color="auto"/>
            <w:left w:val="none" w:sz="0" w:space="0" w:color="auto"/>
            <w:bottom w:val="none" w:sz="0" w:space="0" w:color="auto"/>
            <w:right w:val="none" w:sz="0" w:space="0" w:color="auto"/>
          </w:divBdr>
          <w:divsChild>
            <w:div w:id="733703594">
              <w:marLeft w:val="0"/>
              <w:marRight w:val="0"/>
              <w:marTop w:val="0"/>
              <w:marBottom w:val="0"/>
              <w:divBdr>
                <w:top w:val="none" w:sz="0" w:space="0" w:color="auto"/>
                <w:left w:val="none" w:sz="0" w:space="0" w:color="auto"/>
                <w:bottom w:val="none" w:sz="0" w:space="0" w:color="auto"/>
                <w:right w:val="none" w:sz="0" w:space="0" w:color="auto"/>
              </w:divBdr>
            </w:div>
          </w:divsChild>
        </w:div>
        <w:div w:id="1007832643">
          <w:marLeft w:val="0"/>
          <w:marRight w:val="0"/>
          <w:marTop w:val="0"/>
          <w:marBottom w:val="0"/>
          <w:divBdr>
            <w:top w:val="none" w:sz="0" w:space="0" w:color="auto"/>
            <w:left w:val="none" w:sz="0" w:space="0" w:color="auto"/>
            <w:bottom w:val="none" w:sz="0" w:space="0" w:color="auto"/>
            <w:right w:val="none" w:sz="0" w:space="0" w:color="auto"/>
          </w:divBdr>
        </w:div>
        <w:div w:id="1022822205">
          <w:marLeft w:val="0"/>
          <w:marRight w:val="0"/>
          <w:marTop w:val="0"/>
          <w:marBottom w:val="0"/>
          <w:divBdr>
            <w:top w:val="none" w:sz="0" w:space="0" w:color="auto"/>
            <w:left w:val="none" w:sz="0" w:space="0" w:color="auto"/>
            <w:bottom w:val="none" w:sz="0" w:space="0" w:color="auto"/>
            <w:right w:val="none" w:sz="0" w:space="0" w:color="auto"/>
          </w:divBdr>
          <w:divsChild>
            <w:div w:id="1296523709">
              <w:marLeft w:val="0"/>
              <w:marRight w:val="0"/>
              <w:marTop w:val="0"/>
              <w:marBottom w:val="0"/>
              <w:divBdr>
                <w:top w:val="none" w:sz="0" w:space="0" w:color="auto"/>
                <w:left w:val="none" w:sz="0" w:space="0" w:color="auto"/>
                <w:bottom w:val="none" w:sz="0" w:space="0" w:color="auto"/>
                <w:right w:val="none" w:sz="0" w:space="0" w:color="auto"/>
              </w:divBdr>
            </w:div>
          </w:divsChild>
        </w:div>
        <w:div w:id="1217744576">
          <w:marLeft w:val="0"/>
          <w:marRight w:val="0"/>
          <w:marTop w:val="0"/>
          <w:marBottom w:val="0"/>
          <w:divBdr>
            <w:top w:val="none" w:sz="0" w:space="0" w:color="auto"/>
            <w:left w:val="none" w:sz="0" w:space="0" w:color="auto"/>
            <w:bottom w:val="none" w:sz="0" w:space="0" w:color="auto"/>
            <w:right w:val="none" w:sz="0" w:space="0" w:color="auto"/>
          </w:divBdr>
          <w:divsChild>
            <w:div w:id="1163205796">
              <w:marLeft w:val="0"/>
              <w:marRight w:val="0"/>
              <w:marTop w:val="0"/>
              <w:marBottom w:val="0"/>
              <w:divBdr>
                <w:top w:val="none" w:sz="0" w:space="0" w:color="auto"/>
                <w:left w:val="none" w:sz="0" w:space="0" w:color="auto"/>
                <w:bottom w:val="none" w:sz="0" w:space="0" w:color="auto"/>
                <w:right w:val="none" w:sz="0" w:space="0" w:color="auto"/>
              </w:divBdr>
            </w:div>
          </w:divsChild>
        </w:div>
        <w:div w:id="1432436413">
          <w:marLeft w:val="0"/>
          <w:marRight w:val="0"/>
          <w:marTop w:val="0"/>
          <w:marBottom w:val="0"/>
          <w:divBdr>
            <w:top w:val="none" w:sz="0" w:space="0" w:color="auto"/>
            <w:left w:val="none" w:sz="0" w:space="0" w:color="auto"/>
            <w:bottom w:val="none" w:sz="0" w:space="0" w:color="auto"/>
            <w:right w:val="none" w:sz="0" w:space="0" w:color="auto"/>
          </w:divBdr>
          <w:divsChild>
            <w:div w:id="2051563799">
              <w:marLeft w:val="0"/>
              <w:marRight w:val="0"/>
              <w:marTop w:val="0"/>
              <w:marBottom w:val="0"/>
              <w:divBdr>
                <w:top w:val="none" w:sz="0" w:space="0" w:color="auto"/>
                <w:left w:val="none" w:sz="0" w:space="0" w:color="auto"/>
                <w:bottom w:val="none" w:sz="0" w:space="0" w:color="auto"/>
                <w:right w:val="none" w:sz="0" w:space="0" w:color="auto"/>
              </w:divBdr>
            </w:div>
          </w:divsChild>
        </w:div>
        <w:div w:id="1493791206">
          <w:marLeft w:val="0"/>
          <w:marRight w:val="0"/>
          <w:marTop w:val="0"/>
          <w:marBottom w:val="0"/>
          <w:divBdr>
            <w:top w:val="none" w:sz="0" w:space="0" w:color="auto"/>
            <w:left w:val="none" w:sz="0" w:space="0" w:color="auto"/>
            <w:bottom w:val="none" w:sz="0" w:space="0" w:color="auto"/>
            <w:right w:val="none" w:sz="0" w:space="0" w:color="auto"/>
          </w:divBdr>
        </w:div>
        <w:div w:id="1513177402">
          <w:marLeft w:val="0"/>
          <w:marRight w:val="0"/>
          <w:marTop w:val="0"/>
          <w:marBottom w:val="0"/>
          <w:divBdr>
            <w:top w:val="none" w:sz="0" w:space="0" w:color="auto"/>
            <w:left w:val="none" w:sz="0" w:space="0" w:color="auto"/>
            <w:bottom w:val="none" w:sz="0" w:space="0" w:color="auto"/>
            <w:right w:val="none" w:sz="0" w:space="0" w:color="auto"/>
          </w:divBdr>
          <w:divsChild>
            <w:div w:id="1753969484">
              <w:marLeft w:val="0"/>
              <w:marRight w:val="0"/>
              <w:marTop w:val="0"/>
              <w:marBottom w:val="0"/>
              <w:divBdr>
                <w:top w:val="none" w:sz="0" w:space="0" w:color="auto"/>
                <w:left w:val="none" w:sz="0" w:space="0" w:color="auto"/>
                <w:bottom w:val="none" w:sz="0" w:space="0" w:color="auto"/>
                <w:right w:val="none" w:sz="0" w:space="0" w:color="auto"/>
              </w:divBdr>
            </w:div>
          </w:divsChild>
        </w:div>
        <w:div w:id="1552182084">
          <w:marLeft w:val="0"/>
          <w:marRight w:val="0"/>
          <w:marTop w:val="0"/>
          <w:marBottom w:val="0"/>
          <w:divBdr>
            <w:top w:val="none" w:sz="0" w:space="0" w:color="auto"/>
            <w:left w:val="none" w:sz="0" w:space="0" w:color="auto"/>
            <w:bottom w:val="none" w:sz="0" w:space="0" w:color="auto"/>
            <w:right w:val="none" w:sz="0" w:space="0" w:color="auto"/>
          </w:divBdr>
          <w:divsChild>
            <w:div w:id="856387200">
              <w:marLeft w:val="0"/>
              <w:marRight w:val="0"/>
              <w:marTop w:val="0"/>
              <w:marBottom w:val="0"/>
              <w:divBdr>
                <w:top w:val="none" w:sz="0" w:space="0" w:color="auto"/>
                <w:left w:val="none" w:sz="0" w:space="0" w:color="auto"/>
                <w:bottom w:val="none" w:sz="0" w:space="0" w:color="auto"/>
                <w:right w:val="none" w:sz="0" w:space="0" w:color="auto"/>
              </w:divBdr>
            </w:div>
          </w:divsChild>
        </w:div>
        <w:div w:id="1615283319">
          <w:marLeft w:val="0"/>
          <w:marRight w:val="0"/>
          <w:marTop w:val="0"/>
          <w:marBottom w:val="0"/>
          <w:divBdr>
            <w:top w:val="none" w:sz="0" w:space="0" w:color="auto"/>
            <w:left w:val="none" w:sz="0" w:space="0" w:color="auto"/>
            <w:bottom w:val="none" w:sz="0" w:space="0" w:color="auto"/>
            <w:right w:val="none" w:sz="0" w:space="0" w:color="auto"/>
          </w:divBdr>
          <w:divsChild>
            <w:div w:id="1332492114">
              <w:marLeft w:val="0"/>
              <w:marRight w:val="0"/>
              <w:marTop w:val="0"/>
              <w:marBottom w:val="0"/>
              <w:divBdr>
                <w:top w:val="none" w:sz="0" w:space="0" w:color="auto"/>
                <w:left w:val="none" w:sz="0" w:space="0" w:color="auto"/>
                <w:bottom w:val="none" w:sz="0" w:space="0" w:color="auto"/>
                <w:right w:val="none" w:sz="0" w:space="0" w:color="auto"/>
              </w:divBdr>
            </w:div>
          </w:divsChild>
        </w:div>
        <w:div w:id="1805268414">
          <w:marLeft w:val="0"/>
          <w:marRight w:val="0"/>
          <w:marTop w:val="0"/>
          <w:marBottom w:val="0"/>
          <w:divBdr>
            <w:top w:val="none" w:sz="0" w:space="0" w:color="auto"/>
            <w:left w:val="none" w:sz="0" w:space="0" w:color="auto"/>
            <w:bottom w:val="none" w:sz="0" w:space="0" w:color="auto"/>
            <w:right w:val="none" w:sz="0" w:space="0" w:color="auto"/>
          </w:divBdr>
          <w:divsChild>
            <w:div w:id="1808546526">
              <w:marLeft w:val="0"/>
              <w:marRight w:val="0"/>
              <w:marTop w:val="0"/>
              <w:marBottom w:val="0"/>
              <w:divBdr>
                <w:top w:val="none" w:sz="0" w:space="0" w:color="auto"/>
                <w:left w:val="none" w:sz="0" w:space="0" w:color="auto"/>
                <w:bottom w:val="none" w:sz="0" w:space="0" w:color="auto"/>
                <w:right w:val="none" w:sz="0" w:space="0" w:color="auto"/>
              </w:divBdr>
            </w:div>
          </w:divsChild>
        </w:div>
        <w:div w:id="1859925265">
          <w:marLeft w:val="0"/>
          <w:marRight w:val="0"/>
          <w:marTop w:val="0"/>
          <w:marBottom w:val="0"/>
          <w:divBdr>
            <w:top w:val="none" w:sz="0" w:space="0" w:color="auto"/>
            <w:left w:val="none" w:sz="0" w:space="0" w:color="auto"/>
            <w:bottom w:val="none" w:sz="0" w:space="0" w:color="auto"/>
            <w:right w:val="none" w:sz="0" w:space="0" w:color="auto"/>
          </w:divBdr>
          <w:divsChild>
            <w:div w:id="612594255">
              <w:marLeft w:val="0"/>
              <w:marRight w:val="0"/>
              <w:marTop w:val="0"/>
              <w:marBottom w:val="0"/>
              <w:divBdr>
                <w:top w:val="none" w:sz="0" w:space="0" w:color="auto"/>
                <w:left w:val="none" w:sz="0" w:space="0" w:color="auto"/>
                <w:bottom w:val="none" w:sz="0" w:space="0" w:color="auto"/>
                <w:right w:val="none" w:sz="0" w:space="0" w:color="auto"/>
              </w:divBdr>
            </w:div>
          </w:divsChild>
        </w:div>
        <w:div w:id="1955021413">
          <w:marLeft w:val="0"/>
          <w:marRight w:val="0"/>
          <w:marTop w:val="0"/>
          <w:marBottom w:val="0"/>
          <w:divBdr>
            <w:top w:val="none" w:sz="0" w:space="0" w:color="auto"/>
            <w:left w:val="none" w:sz="0" w:space="0" w:color="auto"/>
            <w:bottom w:val="none" w:sz="0" w:space="0" w:color="auto"/>
            <w:right w:val="none" w:sz="0" w:space="0" w:color="auto"/>
          </w:divBdr>
        </w:div>
        <w:div w:id="1956447342">
          <w:marLeft w:val="0"/>
          <w:marRight w:val="0"/>
          <w:marTop w:val="0"/>
          <w:marBottom w:val="0"/>
          <w:divBdr>
            <w:top w:val="none" w:sz="0" w:space="0" w:color="auto"/>
            <w:left w:val="none" w:sz="0" w:space="0" w:color="auto"/>
            <w:bottom w:val="none" w:sz="0" w:space="0" w:color="auto"/>
            <w:right w:val="none" w:sz="0" w:space="0" w:color="auto"/>
          </w:divBdr>
        </w:div>
        <w:div w:id="1962950588">
          <w:marLeft w:val="0"/>
          <w:marRight w:val="0"/>
          <w:marTop w:val="0"/>
          <w:marBottom w:val="0"/>
          <w:divBdr>
            <w:top w:val="none" w:sz="0" w:space="0" w:color="auto"/>
            <w:left w:val="none" w:sz="0" w:space="0" w:color="auto"/>
            <w:bottom w:val="none" w:sz="0" w:space="0" w:color="auto"/>
            <w:right w:val="none" w:sz="0" w:space="0" w:color="auto"/>
          </w:divBdr>
          <w:divsChild>
            <w:div w:id="83035489">
              <w:marLeft w:val="0"/>
              <w:marRight w:val="0"/>
              <w:marTop w:val="0"/>
              <w:marBottom w:val="0"/>
              <w:divBdr>
                <w:top w:val="none" w:sz="0" w:space="0" w:color="auto"/>
                <w:left w:val="none" w:sz="0" w:space="0" w:color="auto"/>
                <w:bottom w:val="none" w:sz="0" w:space="0" w:color="auto"/>
                <w:right w:val="none" w:sz="0" w:space="0" w:color="auto"/>
              </w:divBdr>
            </w:div>
          </w:divsChild>
        </w:div>
        <w:div w:id="2014603581">
          <w:marLeft w:val="0"/>
          <w:marRight w:val="0"/>
          <w:marTop w:val="0"/>
          <w:marBottom w:val="0"/>
          <w:divBdr>
            <w:top w:val="none" w:sz="0" w:space="0" w:color="auto"/>
            <w:left w:val="none" w:sz="0" w:space="0" w:color="auto"/>
            <w:bottom w:val="none" w:sz="0" w:space="0" w:color="auto"/>
            <w:right w:val="none" w:sz="0" w:space="0" w:color="auto"/>
          </w:divBdr>
          <w:divsChild>
            <w:div w:id="348682392">
              <w:marLeft w:val="0"/>
              <w:marRight w:val="0"/>
              <w:marTop w:val="0"/>
              <w:marBottom w:val="0"/>
              <w:divBdr>
                <w:top w:val="none" w:sz="0" w:space="0" w:color="auto"/>
                <w:left w:val="none" w:sz="0" w:space="0" w:color="auto"/>
                <w:bottom w:val="none" w:sz="0" w:space="0" w:color="auto"/>
                <w:right w:val="none" w:sz="0" w:space="0" w:color="auto"/>
              </w:divBdr>
            </w:div>
          </w:divsChild>
        </w:div>
        <w:div w:id="2088650402">
          <w:marLeft w:val="0"/>
          <w:marRight w:val="0"/>
          <w:marTop w:val="0"/>
          <w:marBottom w:val="0"/>
          <w:divBdr>
            <w:top w:val="none" w:sz="0" w:space="0" w:color="auto"/>
            <w:left w:val="none" w:sz="0" w:space="0" w:color="auto"/>
            <w:bottom w:val="none" w:sz="0" w:space="0" w:color="auto"/>
            <w:right w:val="none" w:sz="0" w:space="0" w:color="auto"/>
          </w:divBdr>
        </w:div>
      </w:divsChild>
    </w:div>
    <w:div w:id="1103961557">
      <w:bodyDiv w:val="1"/>
      <w:marLeft w:val="0"/>
      <w:marRight w:val="0"/>
      <w:marTop w:val="0"/>
      <w:marBottom w:val="0"/>
      <w:divBdr>
        <w:top w:val="none" w:sz="0" w:space="0" w:color="auto"/>
        <w:left w:val="none" w:sz="0" w:space="0" w:color="auto"/>
        <w:bottom w:val="none" w:sz="0" w:space="0" w:color="auto"/>
        <w:right w:val="none" w:sz="0" w:space="0" w:color="auto"/>
      </w:divBdr>
      <w:divsChild>
        <w:div w:id="457801449">
          <w:marLeft w:val="0"/>
          <w:marRight w:val="0"/>
          <w:marTop w:val="0"/>
          <w:marBottom w:val="0"/>
          <w:divBdr>
            <w:top w:val="none" w:sz="0" w:space="0" w:color="auto"/>
            <w:left w:val="none" w:sz="0" w:space="0" w:color="auto"/>
            <w:bottom w:val="none" w:sz="0" w:space="0" w:color="auto"/>
            <w:right w:val="none" w:sz="0" w:space="0" w:color="auto"/>
          </w:divBdr>
          <w:divsChild>
            <w:div w:id="335042530">
              <w:marLeft w:val="0"/>
              <w:marRight w:val="0"/>
              <w:marTop w:val="0"/>
              <w:marBottom w:val="0"/>
              <w:divBdr>
                <w:top w:val="none" w:sz="0" w:space="0" w:color="auto"/>
                <w:left w:val="none" w:sz="0" w:space="0" w:color="auto"/>
                <w:bottom w:val="none" w:sz="0" w:space="0" w:color="auto"/>
                <w:right w:val="none" w:sz="0" w:space="0" w:color="auto"/>
              </w:divBdr>
            </w:div>
          </w:divsChild>
        </w:div>
        <w:div w:id="582685969">
          <w:marLeft w:val="0"/>
          <w:marRight w:val="0"/>
          <w:marTop w:val="0"/>
          <w:marBottom w:val="0"/>
          <w:divBdr>
            <w:top w:val="none" w:sz="0" w:space="0" w:color="auto"/>
            <w:left w:val="none" w:sz="0" w:space="0" w:color="auto"/>
            <w:bottom w:val="none" w:sz="0" w:space="0" w:color="auto"/>
            <w:right w:val="none" w:sz="0" w:space="0" w:color="auto"/>
          </w:divBdr>
          <w:divsChild>
            <w:div w:id="1308821645">
              <w:marLeft w:val="0"/>
              <w:marRight w:val="0"/>
              <w:marTop w:val="0"/>
              <w:marBottom w:val="0"/>
              <w:divBdr>
                <w:top w:val="none" w:sz="0" w:space="0" w:color="auto"/>
                <w:left w:val="none" w:sz="0" w:space="0" w:color="auto"/>
                <w:bottom w:val="none" w:sz="0" w:space="0" w:color="auto"/>
                <w:right w:val="none" w:sz="0" w:space="0" w:color="auto"/>
              </w:divBdr>
            </w:div>
          </w:divsChild>
        </w:div>
        <w:div w:id="2081243685">
          <w:marLeft w:val="0"/>
          <w:marRight w:val="0"/>
          <w:marTop w:val="0"/>
          <w:marBottom w:val="0"/>
          <w:divBdr>
            <w:top w:val="none" w:sz="0" w:space="0" w:color="auto"/>
            <w:left w:val="none" w:sz="0" w:space="0" w:color="auto"/>
            <w:bottom w:val="none" w:sz="0" w:space="0" w:color="auto"/>
            <w:right w:val="none" w:sz="0" w:space="0" w:color="auto"/>
          </w:divBdr>
          <w:divsChild>
            <w:div w:id="3358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031654">
      <w:bodyDiv w:val="1"/>
      <w:marLeft w:val="0"/>
      <w:marRight w:val="0"/>
      <w:marTop w:val="0"/>
      <w:marBottom w:val="0"/>
      <w:divBdr>
        <w:top w:val="none" w:sz="0" w:space="0" w:color="auto"/>
        <w:left w:val="none" w:sz="0" w:space="0" w:color="auto"/>
        <w:bottom w:val="none" w:sz="0" w:space="0" w:color="auto"/>
        <w:right w:val="none" w:sz="0" w:space="0" w:color="auto"/>
      </w:divBdr>
      <w:divsChild>
        <w:div w:id="127403971">
          <w:marLeft w:val="0"/>
          <w:marRight w:val="0"/>
          <w:marTop w:val="0"/>
          <w:marBottom w:val="0"/>
          <w:divBdr>
            <w:top w:val="none" w:sz="0" w:space="0" w:color="auto"/>
            <w:left w:val="none" w:sz="0" w:space="0" w:color="auto"/>
            <w:bottom w:val="none" w:sz="0" w:space="0" w:color="auto"/>
            <w:right w:val="none" w:sz="0" w:space="0" w:color="auto"/>
          </w:divBdr>
          <w:divsChild>
            <w:div w:id="178934543">
              <w:marLeft w:val="0"/>
              <w:marRight w:val="0"/>
              <w:marTop w:val="0"/>
              <w:marBottom w:val="0"/>
              <w:divBdr>
                <w:top w:val="none" w:sz="0" w:space="0" w:color="auto"/>
                <w:left w:val="none" w:sz="0" w:space="0" w:color="auto"/>
                <w:bottom w:val="none" w:sz="0" w:space="0" w:color="auto"/>
                <w:right w:val="none" w:sz="0" w:space="0" w:color="auto"/>
              </w:divBdr>
            </w:div>
          </w:divsChild>
        </w:div>
        <w:div w:id="156504406">
          <w:marLeft w:val="0"/>
          <w:marRight w:val="0"/>
          <w:marTop w:val="0"/>
          <w:marBottom w:val="0"/>
          <w:divBdr>
            <w:top w:val="none" w:sz="0" w:space="0" w:color="auto"/>
            <w:left w:val="none" w:sz="0" w:space="0" w:color="auto"/>
            <w:bottom w:val="none" w:sz="0" w:space="0" w:color="auto"/>
            <w:right w:val="none" w:sz="0" w:space="0" w:color="auto"/>
          </w:divBdr>
          <w:divsChild>
            <w:div w:id="585580946">
              <w:marLeft w:val="0"/>
              <w:marRight w:val="0"/>
              <w:marTop w:val="0"/>
              <w:marBottom w:val="0"/>
              <w:divBdr>
                <w:top w:val="none" w:sz="0" w:space="0" w:color="auto"/>
                <w:left w:val="none" w:sz="0" w:space="0" w:color="auto"/>
                <w:bottom w:val="none" w:sz="0" w:space="0" w:color="auto"/>
                <w:right w:val="none" w:sz="0" w:space="0" w:color="auto"/>
              </w:divBdr>
            </w:div>
          </w:divsChild>
        </w:div>
        <w:div w:id="248664909">
          <w:marLeft w:val="0"/>
          <w:marRight w:val="0"/>
          <w:marTop w:val="0"/>
          <w:marBottom w:val="0"/>
          <w:divBdr>
            <w:top w:val="none" w:sz="0" w:space="0" w:color="auto"/>
            <w:left w:val="none" w:sz="0" w:space="0" w:color="auto"/>
            <w:bottom w:val="none" w:sz="0" w:space="0" w:color="auto"/>
            <w:right w:val="none" w:sz="0" w:space="0" w:color="auto"/>
          </w:divBdr>
          <w:divsChild>
            <w:div w:id="88814246">
              <w:marLeft w:val="0"/>
              <w:marRight w:val="0"/>
              <w:marTop w:val="0"/>
              <w:marBottom w:val="0"/>
              <w:divBdr>
                <w:top w:val="none" w:sz="0" w:space="0" w:color="auto"/>
                <w:left w:val="none" w:sz="0" w:space="0" w:color="auto"/>
                <w:bottom w:val="none" w:sz="0" w:space="0" w:color="auto"/>
                <w:right w:val="none" w:sz="0" w:space="0" w:color="auto"/>
              </w:divBdr>
            </w:div>
          </w:divsChild>
        </w:div>
        <w:div w:id="266236617">
          <w:marLeft w:val="0"/>
          <w:marRight w:val="0"/>
          <w:marTop w:val="0"/>
          <w:marBottom w:val="0"/>
          <w:divBdr>
            <w:top w:val="none" w:sz="0" w:space="0" w:color="auto"/>
            <w:left w:val="none" w:sz="0" w:space="0" w:color="auto"/>
            <w:bottom w:val="none" w:sz="0" w:space="0" w:color="auto"/>
            <w:right w:val="none" w:sz="0" w:space="0" w:color="auto"/>
          </w:divBdr>
          <w:divsChild>
            <w:div w:id="179201108">
              <w:marLeft w:val="0"/>
              <w:marRight w:val="0"/>
              <w:marTop w:val="0"/>
              <w:marBottom w:val="0"/>
              <w:divBdr>
                <w:top w:val="none" w:sz="0" w:space="0" w:color="auto"/>
                <w:left w:val="none" w:sz="0" w:space="0" w:color="auto"/>
                <w:bottom w:val="none" w:sz="0" w:space="0" w:color="auto"/>
                <w:right w:val="none" w:sz="0" w:space="0" w:color="auto"/>
              </w:divBdr>
            </w:div>
          </w:divsChild>
        </w:div>
        <w:div w:id="675424714">
          <w:marLeft w:val="0"/>
          <w:marRight w:val="0"/>
          <w:marTop w:val="0"/>
          <w:marBottom w:val="0"/>
          <w:divBdr>
            <w:top w:val="none" w:sz="0" w:space="0" w:color="auto"/>
            <w:left w:val="none" w:sz="0" w:space="0" w:color="auto"/>
            <w:bottom w:val="none" w:sz="0" w:space="0" w:color="auto"/>
            <w:right w:val="none" w:sz="0" w:space="0" w:color="auto"/>
          </w:divBdr>
          <w:divsChild>
            <w:div w:id="1350716769">
              <w:marLeft w:val="0"/>
              <w:marRight w:val="0"/>
              <w:marTop w:val="0"/>
              <w:marBottom w:val="0"/>
              <w:divBdr>
                <w:top w:val="none" w:sz="0" w:space="0" w:color="auto"/>
                <w:left w:val="none" w:sz="0" w:space="0" w:color="auto"/>
                <w:bottom w:val="none" w:sz="0" w:space="0" w:color="auto"/>
                <w:right w:val="none" w:sz="0" w:space="0" w:color="auto"/>
              </w:divBdr>
            </w:div>
          </w:divsChild>
        </w:div>
        <w:div w:id="1233125823">
          <w:marLeft w:val="0"/>
          <w:marRight w:val="0"/>
          <w:marTop w:val="0"/>
          <w:marBottom w:val="0"/>
          <w:divBdr>
            <w:top w:val="none" w:sz="0" w:space="0" w:color="auto"/>
            <w:left w:val="none" w:sz="0" w:space="0" w:color="auto"/>
            <w:bottom w:val="none" w:sz="0" w:space="0" w:color="auto"/>
            <w:right w:val="none" w:sz="0" w:space="0" w:color="auto"/>
          </w:divBdr>
          <w:divsChild>
            <w:div w:id="1160075065">
              <w:marLeft w:val="0"/>
              <w:marRight w:val="0"/>
              <w:marTop w:val="0"/>
              <w:marBottom w:val="0"/>
              <w:divBdr>
                <w:top w:val="none" w:sz="0" w:space="0" w:color="auto"/>
                <w:left w:val="none" w:sz="0" w:space="0" w:color="auto"/>
                <w:bottom w:val="none" w:sz="0" w:space="0" w:color="auto"/>
                <w:right w:val="none" w:sz="0" w:space="0" w:color="auto"/>
              </w:divBdr>
            </w:div>
          </w:divsChild>
        </w:div>
        <w:div w:id="1706909559">
          <w:marLeft w:val="0"/>
          <w:marRight w:val="0"/>
          <w:marTop w:val="0"/>
          <w:marBottom w:val="0"/>
          <w:divBdr>
            <w:top w:val="none" w:sz="0" w:space="0" w:color="auto"/>
            <w:left w:val="none" w:sz="0" w:space="0" w:color="auto"/>
            <w:bottom w:val="none" w:sz="0" w:space="0" w:color="auto"/>
            <w:right w:val="none" w:sz="0" w:space="0" w:color="auto"/>
          </w:divBdr>
          <w:divsChild>
            <w:div w:id="1917742964">
              <w:marLeft w:val="0"/>
              <w:marRight w:val="0"/>
              <w:marTop w:val="0"/>
              <w:marBottom w:val="0"/>
              <w:divBdr>
                <w:top w:val="none" w:sz="0" w:space="0" w:color="auto"/>
                <w:left w:val="none" w:sz="0" w:space="0" w:color="auto"/>
                <w:bottom w:val="none" w:sz="0" w:space="0" w:color="auto"/>
                <w:right w:val="none" w:sz="0" w:space="0" w:color="auto"/>
              </w:divBdr>
            </w:div>
          </w:divsChild>
        </w:div>
        <w:div w:id="1751929802">
          <w:marLeft w:val="0"/>
          <w:marRight w:val="0"/>
          <w:marTop w:val="0"/>
          <w:marBottom w:val="0"/>
          <w:divBdr>
            <w:top w:val="none" w:sz="0" w:space="0" w:color="auto"/>
            <w:left w:val="none" w:sz="0" w:space="0" w:color="auto"/>
            <w:bottom w:val="none" w:sz="0" w:space="0" w:color="auto"/>
            <w:right w:val="none" w:sz="0" w:space="0" w:color="auto"/>
          </w:divBdr>
          <w:divsChild>
            <w:div w:id="677775557">
              <w:marLeft w:val="0"/>
              <w:marRight w:val="0"/>
              <w:marTop w:val="0"/>
              <w:marBottom w:val="0"/>
              <w:divBdr>
                <w:top w:val="none" w:sz="0" w:space="0" w:color="auto"/>
                <w:left w:val="none" w:sz="0" w:space="0" w:color="auto"/>
                <w:bottom w:val="none" w:sz="0" w:space="0" w:color="auto"/>
                <w:right w:val="none" w:sz="0" w:space="0" w:color="auto"/>
              </w:divBdr>
            </w:div>
          </w:divsChild>
        </w:div>
        <w:div w:id="2000232342">
          <w:marLeft w:val="0"/>
          <w:marRight w:val="0"/>
          <w:marTop w:val="0"/>
          <w:marBottom w:val="0"/>
          <w:divBdr>
            <w:top w:val="none" w:sz="0" w:space="0" w:color="auto"/>
            <w:left w:val="none" w:sz="0" w:space="0" w:color="auto"/>
            <w:bottom w:val="none" w:sz="0" w:space="0" w:color="auto"/>
            <w:right w:val="none" w:sz="0" w:space="0" w:color="auto"/>
          </w:divBdr>
          <w:divsChild>
            <w:div w:id="121577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412339">
      <w:bodyDiv w:val="1"/>
      <w:marLeft w:val="0"/>
      <w:marRight w:val="0"/>
      <w:marTop w:val="0"/>
      <w:marBottom w:val="0"/>
      <w:divBdr>
        <w:top w:val="none" w:sz="0" w:space="0" w:color="auto"/>
        <w:left w:val="none" w:sz="0" w:space="0" w:color="auto"/>
        <w:bottom w:val="none" w:sz="0" w:space="0" w:color="auto"/>
        <w:right w:val="none" w:sz="0" w:space="0" w:color="auto"/>
      </w:divBdr>
      <w:divsChild>
        <w:div w:id="206577131">
          <w:marLeft w:val="0"/>
          <w:marRight w:val="0"/>
          <w:marTop w:val="0"/>
          <w:marBottom w:val="0"/>
          <w:divBdr>
            <w:top w:val="none" w:sz="0" w:space="0" w:color="auto"/>
            <w:left w:val="none" w:sz="0" w:space="0" w:color="auto"/>
            <w:bottom w:val="none" w:sz="0" w:space="0" w:color="auto"/>
            <w:right w:val="none" w:sz="0" w:space="0" w:color="auto"/>
          </w:divBdr>
          <w:divsChild>
            <w:div w:id="57172682">
              <w:marLeft w:val="0"/>
              <w:marRight w:val="0"/>
              <w:marTop w:val="0"/>
              <w:marBottom w:val="0"/>
              <w:divBdr>
                <w:top w:val="none" w:sz="0" w:space="0" w:color="auto"/>
                <w:left w:val="none" w:sz="0" w:space="0" w:color="auto"/>
                <w:bottom w:val="none" w:sz="0" w:space="0" w:color="auto"/>
                <w:right w:val="none" w:sz="0" w:space="0" w:color="auto"/>
              </w:divBdr>
            </w:div>
          </w:divsChild>
        </w:div>
        <w:div w:id="841244425">
          <w:marLeft w:val="0"/>
          <w:marRight w:val="0"/>
          <w:marTop w:val="0"/>
          <w:marBottom w:val="0"/>
          <w:divBdr>
            <w:top w:val="none" w:sz="0" w:space="0" w:color="auto"/>
            <w:left w:val="none" w:sz="0" w:space="0" w:color="auto"/>
            <w:bottom w:val="none" w:sz="0" w:space="0" w:color="auto"/>
            <w:right w:val="none" w:sz="0" w:space="0" w:color="auto"/>
          </w:divBdr>
          <w:divsChild>
            <w:div w:id="76905712">
              <w:marLeft w:val="0"/>
              <w:marRight w:val="0"/>
              <w:marTop w:val="0"/>
              <w:marBottom w:val="0"/>
              <w:divBdr>
                <w:top w:val="none" w:sz="0" w:space="0" w:color="auto"/>
                <w:left w:val="none" w:sz="0" w:space="0" w:color="auto"/>
                <w:bottom w:val="none" w:sz="0" w:space="0" w:color="auto"/>
                <w:right w:val="none" w:sz="0" w:space="0" w:color="auto"/>
              </w:divBdr>
            </w:div>
          </w:divsChild>
        </w:div>
        <w:div w:id="1551721179">
          <w:marLeft w:val="0"/>
          <w:marRight w:val="0"/>
          <w:marTop w:val="0"/>
          <w:marBottom w:val="0"/>
          <w:divBdr>
            <w:top w:val="none" w:sz="0" w:space="0" w:color="auto"/>
            <w:left w:val="none" w:sz="0" w:space="0" w:color="auto"/>
            <w:bottom w:val="none" w:sz="0" w:space="0" w:color="auto"/>
            <w:right w:val="none" w:sz="0" w:space="0" w:color="auto"/>
          </w:divBdr>
          <w:divsChild>
            <w:div w:id="3886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330840">
      <w:bodyDiv w:val="1"/>
      <w:marLeft w:val="0"/>
      <w:marRight w:val="0"/>
      <w:marTop w:val="0"/>
      <w:marBottom w:val="0"/>
      <w:divBdr>
        <w:top w:val="none" w:sz="0" w:space="0" w:color="auto"/>
        <w:left w:val="none" w:sz="0" w:space="0" w:color="auto"/>
        <w:bottom w:val="none" w:sz="0" w:space="0" w:color="auto"/>
        <w:right w:val="none" w:sz="0" w:space="0" w:color="auto"/>
      </w:divBdr>
      <w:divsChild>
        <w:div w:id="220679733">
          <w:marLeft w:val="0"/>
          <w:marRight w:val="0"/>
          <w:marTop w:val="0"/>
          <w:marBottom w:val="0"/>
          <w:divBdr>
            <w:top w:val="none" w:sz="0" w:space="0" w:color="auto"/>
            <w:left w:val="none" w:sz="0" w:space="0" w:color="auto"/>
            <w:bottom w:val="none" w:sz="0" w:space="0" w:color="auto"/>
            <w:right w:val="none" w:sz="0" w:space="0" w:color="auto"/>
          </w:divBdr>
          <w:divsChild>
            <w:div w:id="263617882">
              <w:marLeft w:val="0"/>
              <w:marRight w:val="0"/>
              <w:marTop w:val="0"/>
              <w:marBottom w:val="0"/>
              <w:divBdr>
                <w:top w:val="none" w:sz="0" w:space="0" w:color="auto"/>
                <w:left w:val="none" w:sz="0" w:space="0" w:color="auto"/>
                <w:bottom w:val="none" w:sz="0" w:space="0" w:color="auto"/>
                <w:right w:val="none" w:sz="0" w:space="0" w:color="auto"/>
              </w:divBdr>
            </w:div>
          </w:divsChild>
        </w:div>
        <w:div w:id="341974035">
          <w:marLeft w:val="0"/>
          <w:marRight w:val="0"/>
          <w:marTop w:val="0"/>
          <w:marBottom w:val="0"/>
          <w:divBdr>
            <w:top w:val="none" w:sz="0" w:space="0" w:color="auto"/>
            <w:left w:val="none" w:sz="0" w:space="0" w:color="auto"/>
            <w:bottom w:val="none" w:sz="0" w:space="0" w:color="auto"/>
            <w:right w:val="none" w:sz="0" w:space="0" w:color="auto"/>
          </w:divBdr>
          <w:divsChild>
            <w:div w:id="32465504">
              <w:marLeft w:val="0"/>
              <w:marRight w:val="0"/>
              <w:marTop w:val="0"/>
              <w:marBottom w:val="0"/>
              <w:divBdr>
                <w:top w:val="none" w:sz="0" w:space="0" w:color="auto"/>
                <w:left w:val="none" w:sz="0" w:space="0" w:color="auto"/>
                <w:bottom w:val="none" w:sz="0" w:space="0" w:color="auto"/>
                <w:right w:val="none" w:sz="0" w:space="0" w:color="auto"/>
              </w:divBdr>
            </w:div>
          </w:divsChild>
        </w:div>
        <w:div w:id="452795259">
          <w:marLeft w:val="0"/>
          <w:marRight w:val="0"/>
          <w:marTop w:val="0"/>
          <w:marBottom w:val="0"/>
          <w:divBdr>
            <w:top w:val="none" w:sz="0" w:space="0" w:color="auto"/>
            <w:left w:val="none" w:sz="0" w:space="0" w:color="auto"/>
            <w:bottom w:val="none" w:sz="0" w:space="0" w:color="auto"/>
            <w:right w:val="none" w:sz="0" w:space="0" w:color="auto"/>
          </w:divBdr>
          <w:divsChild>
            <w:div w:id="948392122">
              <w:marLeft w:val="0"/>
              <w:marRight w:val="0"/>
              <w:marTop w:val="0"/>
              <w:marBottom w:val="0"/>
              <w:divBdr>
                <w:top w:val="none" w:sz="0" w:space="0" w:color="auto"/>
                <w:left w:val="none" w:sz="0" w:space="0" w:color="auto"/>
                <w:bottom w:val="none" w:sz="0" w:space="0" w:color="auto"/>
                <w:right w:val="none" w:sz="0" w:space="0" w:color="auto"/>
              </w:divBdr>
            </w:div>
          </w:divsChild>
        </w:div>
        <w:div w:id="976688513">
          <w:marLeft w:val="0"/>
          <w:marRight w:val="0"/>
          <w:marTop w:val="0"/>
          <w:marBottom w:val="0"/>
          <w:divBdr>
            <w:top w:val="none" w:sz="0" w:space="0" w:color="auto"/>
            <w:left w:val="none" w:sz="0" w:space="0" w:color="auto"/>
            <w:bottom w:val="none" w:sz="0" w:space="0" w:color="auto"/>
            <w:right w:val="none" w:sz="0" w:space="0" w:color="auto"/>
          </w:divBdr>
          <w:divsChild>
            <w:div w:id="2104955289">
              <w:marLeft w:val="0"/>
              <w:marRight w:val="0"/>
              <w:marTop w:val="0"/>
              <w:marBottom w:val="0"/>
              <w:divBdr>
                <w:top w:val="none" w:sz="0" w:space="0" w:color="auto"/>
                <w:left w:val="none" w:sz="0" w:space="0" w:color="auto"/>
                <w:bottom w:val="none" w:sz="0" w:space="0" w:color="auto"/>
                <w:right w:val="none" w:sz="0" w:space="0" w:color="auto"/>
              </w:divBdr>
            </w:div>
          </w:divsChild>
        </w:div>
        <w:div w:id="1710764864">
          <w:marLeft w:val="0"/>
          <w:marRight w:val="0"/>
          <w:marTop w:val="0"/>
          <w:marBottom w:val="0"/>
          <w:divBdr>
            <w:top w:val="none" w:sz="0" w:space="0" w:color="auto"/>
            <w:left w:val="none" w:sz="0" w:space="0" w:color="auto"/>
            <w:bottom w:val="none" w:sz="0" w:space="0" w:color="auto"/>
            <w:right w:val="none" w:sz="0" w:space="0" w:color="auto"/>
          </w:divBdr>
          <w:divsChild>
            <w:div w:id="161586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149616">
      <w:bodyDiv w:val="1"/>
      <w:marLeft w:val="0"/>
      <w:marRight w:val="0"/>
      <w:marTop w:val="0"/>
      <w:marBottom w:val="0"/>
      <w:divBdr>
        <w:top w:val="none" w:sz="0" w:space="0" w:color="auto"/>
        <w:left w:val="none" w:sz="0" w:space="0" w:color="auto"/>
        <w:bottom w:val="none" w:sz="0" w:space="0" w:color="auto"/>
        <w:right w:val="none" w:sz="0" w:space="0" w:color="auto"/>
      </w:divBdr>
      <w:divsChild>
        <w:div w:id="334724889">
          <w:marLeft w:val="0"/>
          <w:marRight w:val="0"/>
          <w:marTop w:val="0"/>
          <w:marBottom w:val="0"/>
          <w:divBdr>
            <w:top w:val="none" w:sz="0" w:space="0" w:color="auto"/>
            <w:left w:val="none" w:sz="0" w:space="0" w:color="auto"/>
            <w:bottom w:val="none" w:sz="0" w:space="0" w:color="auto"/>
            <w:right w:val="none" w:sz="0" w:space="0" w:color="auto"/>
          </w:divBdr>
          <w:divsChild>
            <w:div w:id="1278874489">
              <w:marLeft w:val="0"/>
              <w:marRight w:val="0"/>
              <w:marTop w:val="0"/>
              <w:marBottom w:val="0"/>
              <w:divBdr>
                <w:top w:val="none" w:sz="0" w:space="0" w:color="auto"/>
                <w:left w:val="none" w:sz="0" w:space="0" w:color="auto"/>
                <w:bottom w:val="none" w:sz="0" w:space="0" w:color="auto"/>
                <w:right w:val="none" w:sz="0" w:space="0" w:color="auto"/>
              </w:divBdr>
            </w:div>
          </w:divsChild>
        </w:div>
        <w:div w:id="1441097552">
          <w:marLeft w:val="0"/>
          <w:marRight w:val="0"/>
          <w:marTop w:val="0"/>
          <w:marBottom w:val="0"/>
          <w:divBdr>
            <w:top w:val="none" w:sz="0" w:space="0" w:color="auto"/>
            <w:left w:val="none" w:sz="0" w:space="0" w:color="auto"/>
            <w:bottom w:val="none" w:sz="0" w:space="0" w:color="auto"/>
            <w:right w:val="none" w:sz="0" w:space="0" w:color="auto"/>
          </w:divBdr>
          <w:divsChild>
            <w:div w:id="87122990">
              <w:marLeft w:val="0"/>
              <w:marRight w:val="0"/>
              <w:marTop w:val="0"/>
              <w:marBottom w:val="0"/>
              <w:divBdr>
                <w:top w:val="none" w:sz="0" w:space="0" w:color="auto"/>
                <w:left w:val="none" w:sz="0" w:space="0" w:color="auto"/>
                <w:bottom w:val="none" w:sz="0" w:space="0" w:color="auto"/>
                <w:right w:val="none" w:sz="0" w:space="0" w:color="auto"/>
              </w:divBdr>
            </w:div>
          </w:divsChild>
        </w:div>
        <w:div w:id="545677826">
          <w:marLeft w:val="0"/>
          <w:marRight w:val="0"/>
          <w:marTop w:val="0"/>
          <w:marBottom w:val="0"/>
          <w:divBdr>
            <w:top w:val="none" w:sz="0" w:space="0" w:color="auto"/>
            <w:left w:val="none" w:sz="0" w:space="0" w:color="auto"/>
            <w:bottom w:val="none" w:sz="0" w:space="0" w:color="auto"/>
            <w:right w:val="none" w:sz="0" w:space="0" w:color="auto"/>
          </w:divBdr>
          <w:divsChild>
            <w:div w:id="162623710">
              <w:marLeft w:val="0"/>
              <w:marRight w:val="0"/>
              <w:marTop w:val="0"/>
              <w:marBottom w:val="0"/>
              <w:divBdr>
                <w:top w:val="none" w:sz="0" w:space="0" w:color="auto"/>
                <w:left w:val="none" w:sz="0" w:space="0" w:color="auto"/>
                <w:bottom w:val="none" w:sz="0" w:space="0" w:color="auto"/>
                <w:right w:val="none" w:sz="0" w:space="0" w:color="auto"/>
              </w:divBdr>
            </w:div>
          </w:divsChild>
        </w:div>
        <w:div w:id="1213031809">
          <w:marLeft w:val="0"/>
          <w:marRight w:val="0"/>
          <w:marTop w:val="0"/>
          <w:marBottom w:val="0"/>
          <w:divBdr>
            <w:top w:val="none" w:sz="0" w:space="0" w:color="auto"/>
            <w:left w:val="none" w:sz="0" w:space="0" w:color="auto"/>
            <w:bottom w:val="none" w:sz="0" w:space="0" w:color="auto"/>
            <w:right w:val="none" w:sz="0" w:space="0" w:color="auto"/>
          </w:divBdr>
          <w:divsChild>
            <w:div w:id="386563656">
              <w:marLeft w:val="0"/>
              <w:marRight w:val="0"/>
              <w:marTop w:val="0"/>
              <w:marBottom w:val="0"/>
              <w:divBdr>
                <w:top w:val="none" w:sz="0" w:space="0" w:color="auto"/>
                <w:left w:val="none" w:sz="0" w:space="0" w:color="auto"/>
                <w:bottom w:val="none" w:sz="0" w:space="0" w:color="auto"/>
                <w:right w:val="none" w:sz="0" w:space="0" w:color="auto"/>
              </w:divBdr>
            </w:div>
          </w:divsChild>
        </w:div>
        <w:div w:id="606431441">
          <w:marLeft w:val="0"/>
          <w:marRight w:val="0"/>
          <w:marTop w:val="0"/>
          <w:marBottom w:val="0"/>
          <w:divBdr>
            <w:top w:val="none" w:sz="0" w:space="0" w:color="auto"/>
            <w:left w:val="none" w:sz="0" w:space="0" w:color="auto"/>
            <w:bottom w:val="none" w:sz="0" w:space="0" w:color="auto"/>
            <w:right w:val="none" w:sz="0" w:space="0" w:color="auto"/>
          </w:divBdr>
          <w:divsChild>
            <w:div w:id="663776661">
              <w:marLeft w:val="0"/>
              <w:marRight w:val="0"/>
              <w:marTop w:val="0"/>
              <w:marBottom w:val="0"/>
              <w:divBdr>
                <w:top w:val="none" w:sz="0" w:space="0" w:color="auto"/>
                <w:left w:val="none" w:sz="0" w:space="0" w:color="auto"/>
                <w:bottom w:val="none" w:sz="0" w:space="0" w:color="auto"/>
                <w:right w:val="none" w:sz="0" w:space="0" w:color="auto"/>
              </w:divBdr>
            </w:div>
          </w:divsChild>
        </w:div>
        <w:div w:id="678971455">
          <w:marLeft w:val="0"/>
          <w:marRight w:val="0"/>
          <w:marTop w:val="0"/>
          <w:marBottom w:val="0"/>
          <w:divBdr>
            <w:top w:val="none" w:sz="0" w:space="0" w:color="auto"/>
            <w:left w:val="none" w:sz="0" w:space="0" w:color="auto"/>
            <w:bottom w:val="none" w:sz="0" w:space="0" w:color="auto"/>
            <w:right w:val="none" w:sz="0" w:space="0" w:color="auto"/>
          </w:divBdr>
          <w:divsChild>
            <w:div w:id="121261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877432">
      <w:bodyDiv w:val="1"/>
      <w:marLeft w:val="0"/>
      <w:marRight w:val="0"/>
      <w:marTop w:val="0"/>
      <w:marBottom w:val="0"/>
      <w:divBdr>
        <w:top w:val="none" w:sz="0" w:space="0" w:color="auto"/>
        <w:left w:val="none" w:sz="0" w:space="0" w:color="auto"/>
        <w:bottom w:val="none" w:sz="0" w:space="0" w:color="auto"/>
        <w:right w:val="none" w:sz="0" w:space="0" w:color="auto"/>
      </w:divBdr>
      <w:divsChild>
        <w:div w:id="165678111">
          <w:marLeft w:val="0"/>
          <w:marRight w:val="0"/>
          <w:marTop w:val="0"/>
          <w:marBottom w:val="0"/>
          <w:divBdr>
            <w:top w:val="none" w:sz="0" w:space="0" w:color="auto"/>
            <w:left w:val="none" w:sz="0" w:space="0" w:color="auto"/>
            <w:bottom w:val="none" w:sz="0" w:space="0" w:color="auto"/>
            <w:right w:val="none" w:sz="0" w:space="0" w:color="auto"/>
          </w:divBdr>
          <w:divsChild>
            <w:div w:id="87115768">
              <w:marLeft w:val="0"/>
              <w:marRight w:val="0"/>
              <w:marTop w:val="0"/>
              <w:marBottom w:val="0"/>
              <w:divBdr>
                <w:top w:val="none" w:sz="0" w:space="0" w:color="auto"/>
                <w:left w:val="none" w:sz="0" w:space="0" w:color="auto"/>
                <w:bottom w:val="none" w:sz="0" w:space="0" w:color="auto"/>
                <w:right w:val="none" w:sz="0" w:space="0" w:color="auto"/>
              </w:divBdr>
            </w:div>
          </w:divsChild>
        </w:div>
        <w:div w:id="237325038">
          <w:marLeft w:val="0"/>
          <w:marRight w:val="0"/>
          <w:marTop w:val="0"/>
          <w:marBottom w:val="0"/>
          <w:divBdr>
            <w:top w:val="none" w:sz="0" w:space="0" w:color="auto"/>
            <w:left w:val="none" w:sz="0" w:space="0" w:color="auto"/>
            <w:bottom w:val="none" w:sz="0" w:space="0" w:color="auto"/>
            <w:right w:val="none" w:sz="0" w:space="0" w:color="auto"/>
          </w:divBdr>
          <w:divsChild>
            <w:div w:id="1345014846">
              <w:marLeft w:val="0"/>
              <w:marRight w:val="0"/>
              <w:marTop w:val="0"/>
              <w:marBottom w:val="0"/>
              <w:divBdr>
                <w:top w:val="none" w:sz="0" w:space="0" w:color="auto"/>
                <w:left w:val="none" w:sz="0" w:space="0" w:color="auto"/>
                <w:bottom w:val="none" w:sz="0" w:space="0" w:color="auto"/>
                <w:right w:val="none" w:sz="0" w:space="0" w:color="auto"/>
              </w:divBdr>
            </w:div>
          </w:divsChild>
        </w:div>
        <w:div w:id="370149405">
          <w:marLeft w:val="0"/>
          <w:marRight w:val="0"/>
          <w:marTop w:val="0"/>
          <w:marBottom w:val="0"/>
          <w:divBdr>
            <w:top w:val="none" w:sz="0" w:space="0" w:color="auto"/>
            <w:left w:val="none" w:sz="0" w:space="0" w:color="auto"/>
            <w:bottom w:val="none" w:sz="0" w:space="0" w:color="auto"/>
            <w:right w:val="none" w:sz="0" w:space="0" w:color="auto"/>
          </w:divBdr>
          <w:divsChild>
            <w:div w:id="2145805113">
              <w:marLeft w:val="0"/>
              <w:marRight w:val="0"/>
              <w:marTop w:val="0"/>
              <w:marBottom w:val="0"/>
              <w:divBdr>
                <w:top w:val="none" w:sz="0" w:space="0" w:color="auto"/>
                <w:left w:val="none" w:sz="0" w:space="0" w:color="auto"/>
                <w:bottom w:val="none" w:sz="0" w:space="0" w:color="auto"/>
                <w:right w:val="none" w:sz="0" w:space="0" w:color="auto"/>
              </w:divBdr>
            </w:div>
          </w:divsChild>
        </w:div>
        <w:div w:id="667757539">
          <w:marLeft w:val="0"/>
          <w:marRight w:val="0"/>
          <w:marTop w:val="0"/>
          <w:marBottom w:val="0"/>
          <w:divBdr>
            <w:top w:val="none" w:sz="0" w:space="0" w:color="auto"/>
            <w:left w:val="none" w:sz="0" w:space="0" w:color="auto"/>
            <w:bottom w:val="none" w:sz="0" w:space="0" w:color="auto"/>
            <w:right w:val="none" w:sz="0" w:space="0" w:color="auto"/>
          </w:divBdr>
          <w:divsChild>
            <w:div w:id="556939142">
              <w:marLeft w:val="0"/>
              <w:marRight w:val="0"/>
              <w:marTop w:val="0"/>
              <w:marBottom w:val="0"/>
              <w:divBdr>
                <w:top w:val="none" w:sz="0" w:space="0" w:color="auto"/>
                <w:left w:val="none" w:sz="0" w:space="0" w:color="auto"/>
                <w:bottom w:val="none" w:sz="0" w:space="0" w:color="auto"/>
                <w:right w:val="none" w:sz="0" w:space="0" w:color="auto"/>
              </w:divBdr>
            </w:div>
          </w:divsChild>
        </w:div>
        <w:div w:id="819923847">
          <w:marLeft w:val="0"/>
          <w:marRight w:val="0"/>
          <w:marTop w:val="0"/>
          <w:marBottom w:val="0"/>
          <w:divBdr>
            <w:top w:val="none" w:sz="0" w:space="0" w:color="auto"/>
            <w:left w:val="none" w:sz="0" w:space="0" w:color="auto"/>
            <w:bottom w:val="none" w:sz="0" w:space="0" w:color="auto"/>
            <w:right w:val="none" w:sz="0" w:space="0" w:color="auto"/>
          </w:divBdr>
          <w:divsChild>
            <w:div w:id="908684954">
              <w:marLeft w:val="0"/>
              <w:marRight w:val="0"/>
              <w:marTop w:val="0"/>
              <w:marBottom w:val="0"/>
              <w:divBdr>
                <w:top w:val="none" w:sz="0" w:space="0" w:color="auto"/>
                <w:left w:val="none" w:sz="0" w:space="0" w:color="auto"/>
                <w:bottom w:val="none" w:sz="0" w:space="0" w:color="auto"/>
                <w:right w:val="none" w:sz="0" w:space="0" w:color="auto"/>
              </w:divBdr>
            </w:div>
          </w:divsChild>
        </w:div>
        <w:div w:id="1612738688">
          <w:marLeft w:val="0"/>
          <w:marRight w:val="0"/>
          <w:marTop w:val="0"/>
          <w:marBottom w:val="0"/>
          <w:divBdr>
            <w:top w:val="none" w:sz="0" w:space="0" w:color="auto"/>
            <w:left w:val="none" w:sz="0" w:space="0" w:color="auto"/>
            <w:bottom w:val="none" w:sz="0" w:space="0" w:color="auto"/>
            <w:right w:val="none" w:sz="0" w:space="0" w:color="auto"/>
          </w:divBdr>
          <w:divsChild>
            <w:div w:id="747264355">
              <w:marLeft w:val="0"/>
              <w:marRight w:val="0"/>
              <w:marTop w:val="0"/>
              <w:marBottom w:val="0"/>
              <w:divBdr>
                <w:top w:val="none" w:sz="0" w:space="0" w:color="auto"/>
                <w:left w:val="none" w:sz="0" w:space="0" w:color="auto"/>
                <w:bottom w:val="none" w:sz="0" w:space="0" w:color="auto"/>
                <w:right w:val="none" w:sz="0" w:space="0" w:color="auto"/>
              </w:divBdr>
            </w:div>
          </w:divsChild>
        </w:div>
        <w:div w:id="2060473442">
          <w:marLeft w:val="0"/>
          <w:marRight w:val="0"/>
          <w:marTop w:val="0"/>
          <w:marBottom w:val="0"/>
          <w:divBdr>
            <w:top w:val="none" w:sz="0" w:space="0" w:color="auto"/>
            <w:left w:val="none" w:sz="0" w:space="0" w:color="auto"/>
            <w:bottom w:val="none" w:sz="0" w:space="0" w:color="auto"/>
            <w:right w:val="none" w:sz="0" w:space="0" w:color="auto"/>
          </w:divBdr>
          <w:divsChild>
            <w:div w:id="851530754">
              <w:marLeft w:val="0"/>
              <w:marRight w:val="0"/>
              <w:marTop w:val="0"/>
              <w:marBottom w:val="0"/>
              <w:divBdr>
                <w:top w:val="none" w:sz="0" w:space="0" w:color="auto"/>
                <w:left w:val="none" w:sz="0" w:space="0" w:color="auto"/>
                <w:bottom w:val="none" w:sz="0" w:space="0" w:color="auto"/>
                <w:right w:val="none" w:sz="0" w:space="0" w:color="auto"/>
              </w:divBdr>
            </w:div>
          </w:divsChild>
        </w:div>
        <w:div w:id="2137678536">
          <w:marLeft w:val="0"/>
          <w:marRight w:val="0"/>
          <w:marTop w:val="0"/>
          <w:marBottom w:val="0"/>
          <w:divBdr>
            <w:top w:val="none" w:sz="0" w:space="0" w:color="auto"/>
            <w:left w:val="none" w:sz="0" w:space="0" w:color="auto"/>
            <w:bottom w:val="none" w:sz="0" w:space="0" w:color="auto"/>
            <w:right w:val="none" w:sz="0" w:space="0" w:color="auto"/>
          </w:divBdr>
          <w:divsChild>
            <w:div w:id="124868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738792">
      <w:bodyDiv w:val="1"/>
      <w:marLeft w:val="0"/>
      <w:marRight w:val="0"/>
      <w:marTop w:val="0"/>
      <w:marBottom w:val="0"/>
      <w:divBdr>
        <w:top w:val="none" w:sz="0" w:space="0" w:color="auto"/>
        <w:left w:val="none" w:sz="0" w:space="0" w:color="auto"/>
        <w:bottom w:val="none" w:sz="0" w:space="0" w:color="auto"/>
        <w:right w:val="none" w:sz="0" w:space="0" w:color="auto"/>
      </w:divBdr>
      <w:divsChild>
        <w:div w:id="84427412">
          <w:marLeft w:val="0"/>
          <w:marRight w:val="0"/>
          <w:marTop w:val="0"/>
          <w:marBottom w:val="0"/>
          <w:divBdr>
            <w:top w:val="none" w:sz="0" w:space="0" w:color="auto"/>
            <w:left w:val="none" w:sz="0" w:space="0" w:color="auto"/>
            <w:bottom w:val="none" w:sz="0" w:space="0" w:color="auto"/>
            <w:right w:val="none" w:sz="0" w:space="0" w:color="auto"/>
          </w:divBdr>
          <w:divsChild>
            <w:div w:id="430247920">
              <w:marLeft w:val="0"/>
              <w:marRight w:val="0"/>
              <w:marTop w:val="0"/>
              <w:marBottom w:val="0"/>
              <w:divBdr>
                <w:top w:val="none" w:sz="0" w:space="0" w:color="auto"/>
                <w:left w:val="none" w:sz="0" w:space="0" w:color="auto"/>
                <w:bottom w:val="none" w:sz="0" w:space="0" w:color="auto"/>
                <w:right w:val="none" w:sz="0" w:space="0" w:color="auto"/>
              </w:divBdr>
            </w:div>
          </w:divsChild>
        </w:div>
        <w:div w:id="206376622">
          <w:marLeft w:val="0"/>
          <w:marRight w:val="0"/>
          <w:marTop w:val="0"/>
          <w:marBottom w:val="0"/>
          <w:divBdr>
            <w:top w:val="none" w:sz="0" w:space="0" w:color="auto"/>
            <w:left w:val="none" w:sz="0" w:space="0" w:color="auto"/>
            <w:bottom w:val="none" w:sz="0" w:space="0" w:color="auto"/>
            <w:right w:val="none" w:sz="0" w:space="0" w:color="auto"/>
          </w:divBdr>
          <w:divsChild>
            <w:div w:id="1274095265">
              <w:marLeft w:val="0"/>
              <w:marRight w:val="0"/>
              <w:marTop w:val="0"/>
              <w:marBottom w:val="0"/>
              <w:divBdr>
                <w:top w:val="none" w:sz="0" w:space="0" w:color="auto"/>
                <w:left w:val="none" w:sz="0" w:space="0" w:color="auto"/>
                <w:bottom w:val="none" w:sz="0" w:space="0" w:color="auto"/>
                <w:right w:val="none" w:sz="0" w:space="0" w:color="auto"/>
              </w:divBdr>
            </w:div>
          </w:divsChild>
        </w:div>
        <w:div w:id="396250668">
          <w:marLeft w:val="0"/>
          <w:marRight w:val="0"/>
          <w:marTop w:val="0"/>
          <w:marBottom w:val="0"/>
          <w:divBdr>
            <w:top w:val="none" w:sz="0" w:space="0" w:color="auto"/>
            <w:left w:val="none" w:sz="0" w:space="0" w:color="auto"/>
            <w:bottom w:val="none" w:sz="0" w:space="0" w:color="auto"/>
            <w:right w:val="none" w:sz="0" w:space="0" w:color="auto"/>
          </w:divBdr>
          <w:divsChild>
            <w:div w:id="1792898514">
              <w:marLeft w:val="0"/>
              <w:marRight w:val="0"/>
              <w:marTop w:val="0"/>
              <w:marBottom w:val="0"/>
              <w:divBdr>
                <w:top w:val="none" w:sz="0" w:space="0" w:color="auto"/>
                <w:left w:val="none" w:sz="0" w:space="0" w:color="auto"/>
                <w:bottom w:val="none" w:sz="0" w:space="0" w:color="auto"/>
                <w:right w:val="none" w:sz="0" w:space="0" w:color="auto"/>
              </w:divBdr>
            </w:div>
          </w:divsChild>
        </w:div>
        <w:div w:id="422188413">
          <w:marLeft w:val="0"/>
          <w:marRight w:val="0"/>
          <w:marTop w:val="0"/>
          <w:marBottom w:val="0"/>
          <w:divBdr>
            <w:top w:val="none" w:sz="0" w:space="0" w:color="auto"/>
            <w:left w:val="none" w:sz="0" w:space="0" w:color="auto"/>
            <w:bottom w:val="none" w:sz="0" w:space="0" w:color="auto"/>
            <w:right w:val="none" w:sz="0" w:space="0" w:color="auto"/>
          </w:divBdr>
          <w:divsChild>
            <w:div w:id="364528919">
              <w:marLeft w:val="0"/>
              <w:marRight w:val="0"/>
              <w:marTop w:val="0"/>
              <w:marBottom w:val="0"/>
              <w:divBdr>
                <w:top w:val="none" w:sz="0" w:space="0" w:color="auto"/>
                <w:left w:val="none" w:sz="0" w:space="0" w:color="auto"/>
                <w:bottom w:val="none" w:sz="0" w:space="0" w:color="auto"/>
                <w:right w:val="none" w:sz="0" w:space="0" w:color="auto"/>
              </w:divBdr>
            </w:div>
          </w:divsChild>
        </w:div>
        <w:div w:id="473371810">
          <w:marLeft w:val="0"/>
          <w:marRight w:val="0"/>
          <w:marTop w:val="0"/>
          <w:marBottom w:val="0"/>
          <w:divBdr>
            <w:top w:val="none" w:sz="0" w:space="0" w:color="auto"/>
            <w:left w:val="none" w:sz="0" w:space="0" w:color="auto"/>
            <w:bottom w:val="none" w:sz="0" w:space="0" w:color="auto"/>
            <w:right w:val="none" w:sz="0" w:space="0" w:color="auto"/>
          </w:divBdr>
          <w:divsChild>
            <w:div w:id="444934254">
              <w:marLeft w:val="0"/>
              <w:marRight w:val="0"/>
              <w:marTop w:val="0"/>
              <w:marBottom w:val="0"/>
              <w:divBdr>
                <w:top w:val="none" w:sz="0" w:space="0" w:color="auto"/>
                <w:left w:val="none" w:sz="0" w:space="0" w:color="auto"/>
                <w:bottom w:val="none" w:sz="0" w:space="0" w:color="auto"/>
                <w:right w:val="none" w:sz="0" w:space="0" w:color="auto"/>
              </w:divBdr>
            </w:div>
          </w:divsChild>
        </w:div>
        <w:div w:id="684862546">
          <w:marLeft w:val="0"/>
          <w:marRight w:val="0"/>
          <w:marTop w:val="0"/>
          <w:marBottom w:val="0"/>
          <w:divBdr>
            <w:top w:val="none" w:sz="0" w:space="0" w:color="auto"/>
            <w:left w:val="none" w:sz="0" w:space="0" w:color="auto"/>
            <w:bottom w:val="none" w:sz="0" w:space="0" w:color="auto"/>
            <w:right w:val="none" w:sz="0" w:space="0" w:color="auto"/>
          </w:divBdr>
          <w:divsChild>
            <w:div w:id="999580139">
              <w:marLeft w:val="0"/>
              <w:marRight w:val="0"/>
              <w:marTop w:val="0"/>
              <w:marBottom w:val="0"/>
              <w:divBdr>
                <w:top w:val="none" w:sz="0" w:space="0" w:color="auto"/>
                <w:left w:val="none" w:sz="0" w:space="0" w:color="auto"/>
                <w:bottom w:val="none" w:sz="0" w:space="0" w:color="auto"/>
                <w:right w:val="none" w:sz="0" w:space="0" w:color="auto"/>
              </w:divBdr>
            </w:div>
          </w:divsChild>
        </w:div>
        <w:div w:id="744689812">
          <w:marLeft w:val="0"/>
          <w:marRight w:val="0"/>
          <w:marTop w:val="0"/>
          <w:marBottom w:val="0"/>
          <w:divBdr>
            <w:top w:val="none" w:sz="0" w:space="0" w:color="auto"/>
            <w:left w:val="none" w:sz="0" w:space="0" w:color="auto"/>
            <w:bottom w:val="none" w:sz="0" w:space="0" w:color="auto"/>
            <w:right w:val="none" w:sz="0" w:space="0" w:color="auto"/>
          </w:divBdr>
          <w:divsChild>
            <w:div w:id="1052002227">
              <w:marLeft w:val="0"/>
              <w:marRight w:val="0"/>
              <w:marTop w:val="0"/>
              <w:marBottom w:val="0"/>
              <w:divBdr>
                <w:top w:val="none" w:sz="0" w:space="0" w:color="auto"/>
                <w:left w:val="none" w:sz="0" w:space="0" w:color="auto"/>
                <w:bottom w:val="none" w:sz="0" w:space="0" w:color="auto"/>
                <w:right w:val="none" w:sz="0" w:space="0" w:color="auto"/>
              </w:divBdr>
            </w:div>
          </w:divsChild>
        </w:div>
        <w:div w:id="936475465">
          <w:marLeft w:val="0"/>
          <w:marRight w:val="0"/>
          <w:marTop w:val="0"/>
          <w:marBottom w:val="0"/>
          <w:divBdr>
            <w:top w:val="none" w:sz="0" w:space="0" w:color="auto"/>
            <w:left w:val="none" w:sz="0" w:space="0" w:color="auto"/>
            <w:bottom w:val="none" w:sz="0" w:space="0" w:color="auto"/>
            <w:right w:val="none" w:sz="0" w:space="0" w:color="auto"/>
          </w:divBdr>
          <w:divsChild>
            <w:div w:id="1894461605">
              <w:marLeft w:val="0"/>
              <w:marRight w:val="0"/>
              <w:marTop w:val="0"/>
              <w:marBottom w:val="0"/>
              <w:divBdr>
                <w:top w:val="none" w:sz="0" w:space="0" w:color="auto"/>
                <w:left w:val="none" w:sz="0" w:space="0" w:color="auto"/>
                <w:bottom w:val="none" w:sz="0" w:space="0" w:color="auto"/>
                <w:right w:val="none" w:sz="0" w:space="0" w:color="auto"/>
              </w:divBdr>
            </w:div>
          </w:divsChild>
        </w:div>
        <w:div w:id="1332635546">
          <w:marLeft w:val="0"/>
          <w:marRight w:val="0"/>
          <w:marTop w:val="0"/>
          <w:marBottom w:val="0"/>
          <w:divBdr>
            <w:top w:val="none" w:sz="0" w:space="0" w:color="auto"/>
            <w:left w:val="none" w:sz="0" w:space="0" w:color="auto"/>
            <w:bottom w:val="none" w:sz="0" w:space="0" w:color="auto"/>
            <w:right w:val="none" w:sz="0" w:space="0" w:color="auto"/>
          </w:divBdr>
          <w:divsChild>
            <w:div w:id="2014411536">
              <w:marLeft w:val="0"/>
              <w:marRight w:val="0"/>
              <w:marTop w:val="0"/>
              <w:marBottom w:val="0"/>
              <w:divBdr>
                <w:top w:val="none" w:sz="0" w:space="0" w:color="auto"/>
                <w:left w:val="none" w:sz="0" w:space="0" w:color="auto"/>
                <w:bottom w:val="none" w:sz="0" w:space="0" w:color="auto"/>
                <w:right w:val="none" w:sz="0" w:space="0" w:color="auto"/>
              </w:divBdr>
            </w:div>
          </w:divsChild>
        </w:div>
        <w:div w:id="1392342878">
          <w:marLeft w:val="0"/>
          <w:marRight w:val="0"/>
          <w:marTop w:val="0"/>
          <w:marBottom w:val="0"/>
          <w:divBdr>
            <w:top w:val="none" w:sz="0" w:space="0" w:color="auto"/>
            <w:left w:val="none" w:sz="0" w:space="0" w:color="auto"/>
            <w:bottom w:val="none" w:sz="0" w:space="0" w:color="auto"/>
            <w:right w:val="none" w:sz="0" w:space="0" w:color="auto"/>
          </w:divBdr>
          <w:divsChild>
            <w:div w:id="2097247322">
              <w:marLeft w:val="0"/>
              <w:marRight w:val="0"/>
              <w:marTop w:val="0"/>
              <w:marBottom w:val="0"/>
              <w:divBdr>
                <w:top w:val="none" w:sz="0" w:space="0" w:color="auto"/>
                <w:left w:val="none" w:sz="0" w:space="0" w:color="auto"/>
                <w:bottom w:val="none" w:sz="0" w:space="0" w:color="auto"/>
                <w:right w:val="none" w:sz="0" w:space="0" w:color="auto"/>
              </w:divBdr>
            </w:div>
          </w:divsChild>
        </w:div>
        <w:div w:id="1871264128">
          <w:marLeft w:val="0"/>
          <w:marRight w:val="0"/>
          <w:marTop w:val="0"/>
          <w:marBottom w:val="0"/>
          <w:divBdr>
            <w:top w:val="none" w:sz="0" w:space="0" w:color="auto"/>
            <w:left w:val="none" w:sz="0" w:space="0" w:color="auto"/>
            <w:bottom w:val="none" w:sz="0" w:space="0" w:color="auto"/>
            <w:right w:val="none" w:sz="0" w:space="0" w:color="auto"/>
          </w:divBdr>
          <w:divsChild>
            <w:div w:id="1583174211">
              <w:marLeft w:val="0"/>
              <w:marRight w:val="0"/>
              <w:marTop w:val="0"/>
              <w:marBottom w:val="0"/>
              <w:divBdr>
                <w:top w:val="none" w:sz="0" w:space="0" w:color="auto"/>
                <w:left w:val="none" w:sz="0" w:space="0" w:color="auto"/>
                <w:bottom w:val="none" w:sz="0" w:space="0" w:color="auto"/>
                <w:right w:val="none" w:sz="0" w:space="0" w:color="auto"/>
              </w:divBdr>
            </w:div>
          </w:divsChild>
        </w:div>
        <w:div w:id="1960987433">
          <w:marLeft w:val="0"/>
          <w:marRight w:val="0"/>
          <w:marTop w:val="0"/>
          <w:marBottom w:val="0"/>
          <w:divBdr>
            <w:top w:val="none" w:sz="0" w:space="0" w:color="auto"/>
            <w:left w:val="none" w:sz="0" w:space="0" w:color="auto"/>
            <w:bottom w:val="none" w:sz="0" w:space="0" w:color="auto"/>
            <w:right w:val="none" w:sz="0" w:space="0" w:color="auto"/>
          </w:divBdr>
          <w:divsChild>
            <w:div w:id="699286989">
              <w:marLeft w:val="0"/>
              <w:marRight w:val="0"/>
              <w:marTop w:val="0"/>
              <w:marBottom w:val="0"/>
              <w:divBdr>
                <w:top w:val="none" w:sz="0" w:space="0" w:color="auto"/>
                <w:left w:val="none" w:sz="0" w:space="0" w:color="auto"/>
                <w:bottom w:val="none" w:sz="0" w:space="0" w:color="auto"/>
                <w:right w:val="none" w:sz="0" w:space="0" w:color="auto"/>
              </w:divBdr>
            </w:div>
          </w:divsChild>
        </w:div>
        <w:div w:id="2076775877">
          <w:marLeft w:val="0"/>
          <w:marRight w:val="0"/>
          <w:marTop w:val="0"/>
          <w:marBottom w:val="0"/>
          <w:divBdr>
            <w:top w:val="none" w:sz="0" w:space="0" w:color="auto"/>
            <w:left w:val="none" w:sz="0" w:space="0" w:color="auto"/>
            <w:bottom w:val="none" w:sz="0" w:space="0" w:color="auto"/>
            <w:right w:val="none" w:sz="0" w:space="0" w:color="auto"/>
          </w:divBdr>
          <w:divsChild>
            <w:div w:id="149745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668248">
      <w:bodyDiv w:val="1"/>
      <w:marLeft w:val="0"/>
      <w:marRight w:val="0"/>
      <w:marTop w:val="0"/>
      <w:marBottom w:val="0"/>
      <w:divBdr>
        <w:top w:val="none" w:sz="0" w:space="0" w:color="auto"/>
        <w:left w:val="none" w:sz="0" w:space="0" w:color="auto"/>
        <w:bottom w:val="none" w:sz="0" w:space="0" w:color="auto"/>
        <w:right w:val="none" w:sz="0" w:space="0" w:color="auto"/>
      </w:divBdr>
    </w:div>
    <w:div w:id="1142889211">
      <w:bodyDiv w:val="1"/>
      <w:marLeft w:val="0"/>
      <w:marRight w:val="0"/>
      <w:marTop w:val="0"/>
      <w:marBottom w:val="0"/>
      <w:divBdr>
        <w:top w:val="none" w:sz="0" w:space="0" w:color="auto"/>
        <w:left w:val="none" w:sz="0" w:space="0" w:color="auto"/>
        <w:bottom w:val="none" w:sz="0" w:space="0" w:color="auto"/>
        <w:right w:val="none" w:sz="0" w:space="0" w:color="auto"/>
      </w:divBdr>
      <w:divsChild>
        <w:div w:id="400569219">
          <w:marLeft w:val="0"/>
          <w:marRight w:val="0"/>
          <w:marTop w:val="0"/>
          <w:marBottom w:val="0"/>
          <w:divBdr>
            <w:top w:val="none" w:sz="0" w:space="0" w:color="auto"/>
            <w:left w:val="none" w:sz="0" w:space="0" w:color="auto"/>
            <w:bottom w:val="none" w:sz="0" w:space="0" w:color="auto"/>
            <w:right w:val="none" w:sz="0" w:space="0" w:color="auto"/>
          </w:divBdr>
          <w:divsChild>
            <w:div w:id="2045211583">
              <w:marLeft w:val="0"/>
              <w:marRight w:val="0"/>
              <w:marTop w:val="0"/>
              <w:marBottom w:val="0"/>
              <w:divBdr>
                <w:top w:val="none" w:sz="0" w:space="0" w:color="auto"/>
                <w:left w:val="none" w:sz="0" w:space="0" w:color="auto"/>
                <w:bottom w:val="none" w:sz="0" w:space="0" w:color="auto"/>
                <w:right w:val="none" w:sz="0" w:space="0" w:color="auto"/>
              </w:divBdr>
            </w:div>
          </w:divsChild>
        </w:div>
        <w:div w:id="475950054">
          <w:marLeft w:val="0"/>
          <w:marRight w:val="0"/>
          <w:marTop w:val="0"/>
          <w:marBottom w:val="0"/>
          <w:divBdr>
            <w:top w:val="none" w:sz="0" w:space="0" w:color="auto"/>
            <w:left w:val="none" w:sz="0" w:space="0" w:color="auto"/>
            <w:bottom w:val="none" w:sz="0" w:space="0" w:color="auto"/>
            <w:right w:val="none" w:sz="0" w:space="0" w:color="auto"/>
          </w:divBdr>
          <w:divsChild>
            <w:div w:id="151172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823829">
      <w:bodyDiv w:val="1"/>
      <w:marLeft w:val="0"/>
      <w:marRight w:val="0"/>
      <w:marTop w:val="0"/>
      <w:marBottom w:val="0"/>
      <w:divBdr>
        <w:top w:val="none" w:sz="0" w:space="0" w:color="auto"/>
        <w:left w:val="none" w:sz="0" w:space="0" w:color="auto"/>
        <w:bottom w:val="none" w:sz="0" w:space="0" w:color="auto"/>
        <w:right w:val="none" w:sz="0" w:space="0" w:color="auto"/>
      </w:divBdr>
      <w:divsChild>
        <w:div w:id="681706715">
          <w:marLeft w:val="0"/>
          <w:marRight w:val="0"/>
          <w:marTop w:val="0"/>
          <w:marBottom w:val="0"/>
          <w:divBdr>
            <w:top w:val="none" w:sz="0" w:space="0" w:color="auto"/>
            <w:left w:val="none" w:sz="0" w:space="0" w:color="auto"/>
            <w:bottom w:val="none" w:sz="0" w:space="0" w:color="auto"/>
            <w:right w:val="none" w:sz="0" w:space="0" w:color="auto"/>
          </w:divBdr>
          <w:divsChild>
            <w:div w:id="957027394">
              <w:marLeft w:val="0"/>
              <w:marRight w:val="0"/>
              <w:marTop w:val="0"/>
              <w:marBottom w:val="0"/>
              <w:divBdr>
                <w:top w:val="none" w:sz="0" w:space="0" w:color="auto"/>
                <w:left w:val="none" w:sz="0" w:space="0" w:color="auto"/>
                <w:bottom w:val="none" w:sz="0" w:space="0" w:color="auto"/>
                <w:right w:val="none" w:sz="0" w:space="0" w:color="auto"/>
              </w:divBdr>
            </w:div>
          </w:divsChild>
        </w:div>
        <w:div w:id="2101900511">
          <w:marLeft w:val="0"/>
          <w:marRight w:val="0"/>
          <w:marTop w:val="0"/>
          <w:marBottom w:val="0"/>
          <w:divBdr>
            <w:top w:val="none" w:sz="0" w:space="0" w:color="auto"/>
            <w:left w:val="none" w:sz="0" w:space="0" w:color="auto"/>
            <w:bottom w:val="none" w:sz="0" w:space="0" w:color="auto"/>
            <w:right w:val="none" w:sz="0" w:space="0" w:color="auto"/>
          </w:divBdr>
          <w:divsChild>
            <w:div w:id="86979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233282">
      <w:bodyDiv w:val="1"/>
      <w:marLeft w:val="0"/>
      <w:marRight w:val="0"/>
      <w:marTop w:val="0"/>
      <w:marBottom w:val="0"/>
      <w:divBdr>
        <w:top w:val="none" w:sz="0" w:space="0" w:color="auto"/>
        <w:left w:val="none" w:sz="0" w:space="0" w:color="auto"/>
        <w:bottom w:val="none" w:sz="0" w:space="0" w:color="auto"/>
        <w:right w:val="none" w:sz="0" w:space="0" w:color="auto"/>
      </w:divBdr>
      <w:divsChild>
        <w:div w:id="1135873364">
          <w:marLeft w:val="0"/>
          <w:marRight w:val="0"/>
          <w:marTop w:val="0"/>
          <w:marBottom w:val="0"/>
          <w:divBdr>
            <w:top w:val="none" w:sz="0" w:space="0" w:color="auto"/>
            <w:left w:val="none" w:sz="0" w:space="0" w:color="auto"/>
            <w:bottom w:val="none" w:sz="0" w:space="0" w:color="auto"/>
            <w:right w:val="none" w:sz="0" w:space="0" w:color="auto"/>
          </w:divBdr>
          <w:divsChild>
            <w:div w:id="1697777289">
              <w:marLeft w:val="0"/>
              <w:marRight w:val="0"/>
              <w:marTop w:val="0"/>
              <w:marBottom w:val="0"/>
              <w:divBdr>
                <w:top w:val="none" w:sz="0" w:space="0" w:color="auto"/>
                <w:left w:val="none" w:sz="0" w:space="0" w:color="auto"/>
                <w:bottom w:val="none" w:sz="0" w:space="0" w:color="auto"/>
                <w:right w:val="none" w:sz="0" w:space="0" w:color="auto"/>
              </w:divBdr>
            </w:div>
          </w:divsChild>
        </w:div>
        <w:div w:id="1311208155">
          <w:marLeft w:val="0"/>
          <w:marRight w:val="0"/>
          <w:marTop w:val="0"/>
          <w:marBottom w:val="0"/>
          <w:divBdr>
            <w:top w:val="none" w:sz="0" w:space="0" w:color="auto"/>
            <w:left w:val="none" w:sz="0" w:space="0" w:color="auto"/>
            <w:bottom w:val="none" w:sz="0" w:space="0" w:color="auto"/>
            <w:right w:val="none" w:sz="0" w:space="0" w:color="auto"/>
          </w:divBdr>
          <w:divsChild>
            <w:div w:id="150007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561019">
      <w:bodyDiv w:val="1"/>
      <w:marLeft w:val="0"/>
      <w:marRight w:val="0"/>
      <w:marTop w:val="0"/>
      <w:marBottom w:val="0"/>
      <w:divBdr>
        <w:top w:val="none" w:sz="0" w:space="0" w:color="auto"/>
        <w:left w:val="none" w:sz="0" w:space="0" w:color="auto"/>
        <w:bottom w:val="none" w:sz="0" w:space="0" w:color="auto"/>
        <w:right w:val="none" w:sz="0" w:space="0" w:color="auto"/>
      </w:divBdr>
      <w:divsChild>
        <w:div w:id="430130992">
          <w:marLeft w:val="0"/>
          <w:marRight w:val="0"/>
          <w:marTop w:val="0"/>
          <w:marBottom w:val="0"/>
          <w:divBdr>
            <w:top w:val="none" w:sz="0" w:space="0" w:color="auto"/>
            <w:left w:val="none" w:sz="0" w:space="0" w:color="auto"/>
            <w:bottom w:val="none" w:sz="0" w:space="0" w:color="auto"/>
            <w:right w:val="none" w:sz="0" w:space="0" w:color="auto"/>
          </w:divBdr>
          <w:divsChild>
            <w:div w:id="1933007335">
              <w:marLeft w:val="0"/>
              <w:marRight w:val="0"/>
              <w:marTop w:val="0"/>
              <w:marBottom w:val="0"/>
              <w:divBdr>
                <w:top w:val="none" w:sz="0" w:space="0" w:color="auto"/>
                <w:left w:val="none" w:sz="0" w:space="0" w:color="auto"/>
                <w:bottom w:val="none" w:sz="0" w:space="0" w:color="auto"/>
                <w:right w:val="none" w:sz="0" w:space="0" w:color="auto"/>
              </w:divBdr>
            </w:div>
          </w:divsChild>
        </w:div>
        <w:div w:id="533350580">
          <w:marLeft w:val="0"/>
          <w:marRight w:val="0"/>
          <w:marTop w:val="0"/>
          <w:marBottom w:val="0"/>
          <w:divBdr>
            <w:top w:val="none" w:sz="0" w:space="0" w:color="auto"/>
            <w:left w:val="none" w:sz="0" w:space="0" w:color="auto"/>
            <w:bottom w:val="none" w:sz="0" w:space="0" w:color="auto"/>
            <w:right w:val="none" w:sz="0" w:space="0" w:color="auto"/>
          </w:divBdr>
          <w:divsChild>
            <w:div w:id="187303997">
              <w:marLeft w:val="0"/>
              <w:marRight w:val="0"/>
              <w:marTop w:val="0"/>
              <w:marBottom w:val="0"/>
              <w:divBdr>
                <w:top w:val="none" w:sz="0" w:space="0" w:color="auto"/>
                <w:left w:val="none" w:sz="0" w:space="0" w:color="auto"/>
                <w:bottom w:val="none" w:sz="0" w:space="0" w:color="auto"/>
                <w:right w:val="none" w:sz="0" w:space="0" w:color="auto"/>
              </w:divBdr>
            </w:div>
          </w:divsChild>
        </w:div>
        <w:div w:id="1568876553">
          <w:marLeft w:val="0"/>
          <w:marRight w:val="0"/>
          <w:marTop w:val="0"/>
          <w:marBottom w:val="0"/>
          <w:divBdr>
            <w:top w:val="none" w:sz="0" w:space="0" w:color="auto"/>
            <w:left w:val="none" w:sz="0" w:space="0" w:color="auto"/>
            <w:bottom w:val="none" w:sz="0" w:space="0" w:color="auto"/>
            <w:right w:val="none" w:sz="0" w:space="0" w:color="auto"/>
          </w:divBdr>
          <w:divsChild>
            <w:div w:id="134258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654678">
      <w:bodyDiv w:val="1"/>
      <w:marLeft w:val="0"/>
      <w:marRight w:val="0"/>
      <w:marTop w:val="0"/>
      <w:marBottom w:val="0"/>
      <w:divBdr>
        <w:top w:val="none" w:sz="0" w:space="0" w:color="auto"/>
        <w:left w:val="none" w:sz="0" w:space="0" w:color="auto"/>
        <w:bottom w:val="none" w:sz="0" w:space="0" w:color="auto"/>
        <w:right w:val="none" w:sz="0" w:space="0" w:color="auto"/>
      </w:divBdr>
      <w:divsChild>
        <w:div w:id="220023175">
          <w:marLeft w:val="0"/>
          <w:marRight w:val="0"/>
          <w:marTop w:val="0"/>
          <w:marBottom w:val="0"/>
          <w:divBdr>
            <w:top w:val="none" w:sz="0" w:space="0" w:color="auto"/>
            <w:left w:val="none" w:sz="0" w:space="0" w:color="auto"/>
            <w:bottom w:val="none" w:sz="0" w:space="0" w:color="auto"/>
            <w:right w:val="none" w:sz="0" w:space="0" w:color="auto"/>
          </w:divBdr>
          <w:divsChild>
            <w:div w:id="1594508820">
              <w:marLeft w:val="0"/>
              <w:marRight w:val="0"/>
              <w:marTop w:val="0"/>
              <w:marBottom w:val="0"/>
              <w:divBdr>
                <w:top w:val="none" w:sz="0" w:space="0" w:color="auto"/>
                <w:left w:val="none" w:sz="0" w:space="0" w:color="auto"/>
                <w:bottom w:val="none" w:sz="0" w:space="0" w:color="auto"/>
                <w:right w:val="none" w:sz="0" w:space="0" w:color="auto"/>
              </w:divBdr>
            </w:div>
          </w:divsChild>
        </w:div>
        <w:div w:id="598373617">
          <w:marLeft w:val="0"/>
          <w:marRight w:val="0"/>
          <w:marTop w:val="0"/>
          <w:marBottom w:val="0"/>
          <w:divBdr>
            <w:top w:val="none" w:sz="0" w:space="0" w:color="auto"/>
            <w:left w:val="none" w:sz="0" w:space="0" w:color="auto"/>
            <w:bottom w:val="none" w:sz="0" w:space="0" w:color="auto"/>
            <w:right w:val="none" w:sz="0" w:space="0" w:color="auto"/>
          </w:divBdr>
          <w:divsChild>
            <w:div w:id="1910731041">
              <w:marLeft w:val="0"/>
              <w:marRight w:val="0"/>
              <w:marTop w:val="0"/>
              <w:marBottom w:val="0"/>
              <w:divBdr>
                <w:top w:val="none" w:sz="0" w:space="0" w:color="auto"/>
                <w:left w:val="none" w:sz="0" w:space="0" w:color="auto"/>
                <w:bottom w:val="none" w:sz="0" w:space="0" w:color="auto"/>
                <w:right w:val="none" w:sz="0" w:space="0" w:color="auto"/>
              </w:divBdr>
            </w:div>
          </w:divsChild>
        </w:div>
        <w:div w:id="810754602">
          <w:marLeft w:val="0"/>
          <w:marRight w:val="0"/>
          <w:marTop w:val="0"/>
          <w:marBottom w:val="0"/>
          <w:divBdr>
            <w:top w:val="none" w:sz="0" w:space="0" w:color="auto"/>
            <w:left w:val="none" w:sz="0" w:space="0" w:color="auto"/>
            <w:bottom w:val="none" w:sz="0" w:space="0" w:color="auto"/>
            <w:right w:val="none" w:sz="0" w:space="0" w:color="auto"/>
          </w:divBdr>
          <w:divsChild>
            <w:div w:id="1392188729">
              <w:marLeft w:val="0"/>
              <w:marRight w:val="0"/>
              <w:marTop w:val="0"/>
              <w:marBottom w:val="0"/>
              <w:divBdr>
                <w:top w:val="none" w:sz="0" w:space="0" w:color="auto"/>
                <w:left w:val="none" w:sz="0" w:space="0" w:color="auto"/>
                <w:bottom w:val="none" w:sz="0" w:space="0" w:color="auto"/>
                <w:right w:val="none" w:sz="0" w:space="0" w:color="auto"/>
              </w:divBdr>
            </w:div>
          </w:divsChild>
        </w:div>
        <w:div w:id="848912850">
          <w:marLeft w:val="0"/>
          <w:marRight w:val="0"/>
          <w:marTop w:val="0"/>
          <w:marBottom w:val="0"/>
          <w:divBdr>
            <w:top w:val="none" w:sz="0" w:space="0" w:color="auto"/>
            <w:left w:val="none" w:sz="0" w:space="0" w:color="auto"/>
            <w:bottom w:val="none" w:sz="0" w:space="0" w:color="auto"/>
            <w:right w:val="none" w:sz="0" w:space="0" w:color="auto"/>
          </w:divBdr>
          <w:divsChild>
            <w:div w:id="1861772633">
              <w:marLeft w:val="0"/>
              <w:marRight w:val="0"/>
              <w:marTop w:val="0"/>
              <w:marBottom w:val="0"/>
              <w:divBdr>
                <w:top w:val="none" w:sz="0" w:space="0" w:color="auto"/>
                <w:left w:val="none" w:sz="0" w:space="0" w:color="auto"/>
                <w:bottom w:val="none" w:sz="0" w:space="0" w:color="auto"/>
                <w:right w:val="none" w:sz="0" w:space="0" w:color="auto"/>
              </w:divBdr>
            </w:div>
          </w:divsChild>
        </w:div>
        <w:div w:id="1852210061">
          <w:marLeft w:val="0"/>
          <w:marRight w:val="0"/>
          <w:marTop w:val="0"/>
          <w:marBottom w:val="0"/>
          <w:divBdr>
            <w:top w:val="none" w:sz="0" w:space="0" w:color="auto"/>
            <w:left w:val="none" w:sz="0" w:space="0" w:color="auto"/>
            <w:bottom w:val="none" w:sz="0" w:space="0" w:color="auto"/>
            <w:right w:val="none" w:sz="0" w:space="0" w:color="auto"/>
          </w:divBdr>
          <w:divsChild>
            <w:div w:id="181745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545380">
      <w:bodyDiv w:val="1"/>
      <w:marLeft w:val="0"/>
      <w:marRight w:val="0"/>
      <w:marTop w:val="0"/>
      <w:marBottom w:val="0"/>
      <w:divBdr>
        <w:top w:val="none" w:sz="0" w:space="0" w:color="auto"/>
        <w:left w:val="none" w:sz="0" w:space="0" w:color="auto"/>
        <w:bottom w:val="none" w:sz="0" w:space="0" w:color="auto"/>
        <w:right w:val="none" w:sz="0" w:space="0" w:color="auto"/>
      </w:divBdr>
      <w:divsChild>
        <w:div w:id="1676347506">
          <w:marLeft w:val="0"/>
          <w:marRight w:val="0"/>
          <w:marTop w:val="0"/>
          <w:marBottom w:val="0"/>
          <w:divBdr>
            <w:top w:val="none" w:sz="0" w:space="0" w:color="auto"/>
            <w:left w:val="none" w:sz="0" w:space="0" w:color="auto"/>
            <w:bottom w:val="none" w:sz="0" w:space="0" w:color="auto"/>
            <w:right w:val="none" w:sz="0" w:space="0" w:color="auto"/>
          </w:divBdr>
          <w:divsChild>
            <w:div w:id="1143348879">
              <w:marLeft w:val="0"/>
              <w:marRight w:val="0"/>
              <w:marTop w:val="0"/>
              <w:marBottom w:val="0"/>
              <w:divBdr>
                <w:top w:val="none" w:sz="0" w:space="0" w:color="auto"/>
                <w:left w:val="none" w:sz="0" w:space="0" w:color="auto"/>
                <w:bottom w:val="none" w:sz="0" w:space="0" w:color="auto"/>
                <w:right w:val="none" w:sz="0" w:space="0" w:color="auto"/>
              </w:divBdr>
            </w:div>
          </w:divsChild>
        </w:div>
        <w:div w:id="230698081">
          <w:marLeft w:val="0"/>
          <w:marRight w:val="0"/>
          <w:marTop w:val="0"/>
          <w:marBottom w:val="0"/>
          <w:divBdr>
            <w:top w:val="none" w:sz="0" w:space="0" w:color="auto"/>
            <w:left w:val="none" w:sz="0" w:space="0" w:color="auto"/>
            <w:bottom w:val="none" w:sz="0" w:space="0" w:color="auto"/>
            <w:right w:val="none" w:sz="0" w:space="0" w:color="auto"/>
          </w:divBdr>
          <w:divsChild>
            <w:div w:id="443311408">
              <w:marLeft w:val="0"/>
              <w:marRight w:val="0"/>
              <w:marTop w:val="0"/>
              <w:marBottom w:val="0"/>
              <w:divBdr>
                <w:top w:val="none" w:sz="0" w:space="0" w:color="auto"/>
                <w:left w:val="none" w:sz="0" w:space="0" w:color="auto"/>
                <w:bottom w:val="none" w:sz="0" w:space="0" w:color="auto"/>
                <w:right w:val="none" w:sz="0" w:space="0" w:color="auto"/>
              </w:divBdr>
            </w:div>
          </w:divsChild>
        </w:div>
        <w:div w:id="1533299993">
          <w:marLeft w:val="0"/>
          <w:marRight w:val="0"/>
          <w:marTop w:val="0"/>
          <w:marBottom w:val="0"/>
          <w:divBdr>
            <w:top w:val="none" w:sz="0" w:space="0" w:color="auto"/>
            <w:left w:val="none" w:sz="0" w:space="0" w:color="auto"/>
            <w:bottom w:val="none" w:sz="0" w:space="0" w:color="auto"/>
            <w:right w:val="none" w:sz="0" w:space="0" w:color="auto"/>
          </w:divBdr>
          <w:divsChild>
            <w:div w:id="273679566">
              <w:marLeft w:val="0"/>
              <w:marRight w:val="0"/>
              <w:marTop w:val="0"/>
              <w:marBottom w:val="0"/>
              <w:divBdr>
                <w:top w:val="none" w:sz="0" w:space="0" w:color="auto"/>
                <w:left w:val="none" w:sz="0" w:space="0" w:color="auto"/>
                <w:bottom w:val="none" w:sz="0" w:space="0" w:color="auto"/>
                <w:right w:val="none" w:sz="0" w:space="0" w:color="auto"/>
              </w:divBdr>
            </w:div>
          </w:divsChild>
        </w:div>
        <w:div w:id="225842419">
          <w:marLeft w:val="0"/>
          <w:marRight w:val="0"/>
          <w:marTop w:val="0"/>
          <w:marBottom w:val="0"/>
          <w:divBdr>
            <w:top w:val="none" w:sz="0" w:space="0" w:color="auto"/>
            <w:left w:val="none" w:sz="0" w:space="0" w:color="auto"/>
            <w:bottom w:val="none" w:sz="0" w:space="0" w:color="auto"/>
            <w:right w:val="none" w:sz="0" w:space="0" w:color="auto"/>
          </w:divBdr>
          <w:divsChild>
            <w:div w:id="1448546018">
              <w:marLeft w:val="0"/>
              <w:marRight w:val="0"/>
              <w:marTop w:val="0"/>
              <w:marBottom w:val="0"/>
              <w:divBdr>
                <w:top w:val="none" w:sz="0" w:space="0" w:color="auto"/>
                <w:left w:val="none" w:sz="0" w:space="0" w:color="auto"/>
                <w:bottom w:val="none" w:sz="0" w:space="0" w:color="auto"/>
                <w:right w:val="none" w:sz="0" w:space="0" w:color="auto"/>
              </w:divBdr>
            </w:div>
          </w:divsChild>
        </w:div>
        <w:div w:id="1119448655">
          <w:marLeft w:val="0"/>
          <w:marRight w:val="0"/>
          <w:marTop w:val="0"/>
          <w:marBottom w:val="0"/>
          <w:divBdr>
            <w:top w:val="none" w:sz="0" w:space="0" w:color="auto"/>
            <w:left w:val="none" w:sz="0" w:space="0" w:color="auto"/>
            <w:bottom w:val="none" w:sz="0" w:space="0" w:color="auto"/>
            <w:right w:val="none" w:sz="0" w:space="0" w:color="auto"/>
          </w:divBdr>
          <w:divsChild>
            <w:div w:id="768547847">
              <w:marLeft w:val="0"/>
              <w:marRight w:val="0"/>
              <w:marTop w:val="0"/>
              <w:marBottom w:val="0"/>
              <w:divBdr>
                <w:top w:val="none" w:sz="0" w:space="0" w:color="auto"/>
                <w:left w:val="none" w:sz="0" w:space="0" w:color="auto"/>
                <w:bottom w:val="none" w:sz="0" w:space="0" w:color="auto"/>
                <w:right w:val="none" w:sz="0" w:space="0" w:color="auto"/>
              </w:divBdr>
            </w:div>
          </w:divsChild>
        </w:div>
        <w:div w:id="521356514">
          <w:marLeft w:val="0"/>
          <w:marRight w:val="0"/>
          <w:marTop w:val="0"/>
          <w:marBottom w:val="0"/>
          <w:divBdr>
            <w:top w:val="none" w:sz="0" w:space="0" w:color="auto"/>
            <w:left w:val="none" w:sz="0" w:space="0" w:color="auto"/>
            <w:bottom w:val="none" w:sz="0" w:space="0" w:color="auto"/>
            <w:right w:val="none" w:sz="0" w:space="0" w:color="auto"/>
          </w:divBdr>
          <w:divsChild>
            <w:div w:id="1978483701">
              <w:marLeft w:val="0"/>
              <w:marRight w:val="0"/>
              <w:marTop w:val="0"/>
              <w:marBottom w:val="0"/>
              <w:divBdr>
                <w:top w:val="none" w:sz="0" w:space="0" w:color="auto"/>
                <w:left w:val="none" w:sz="0" w:space="0" w:color="auto"/>
                <w:bottom w:val="none" w:sz="0" w:space="0" w:color="auto"/>
                <w:right w:val="none" w:sz="0" w:space="0" w:color="auto"/>
              </w:divBdr>
            </w:div>
          </w:divsChild>
        </w:div>
        <w:div w:id="372387711">
          <w:marLeft w:val="0"/>
          <w:marRight w:val="0"/>
          <w:marTop w:val="0"/>
          <w:marBottom w:val="0"/>
          <w:divBdr>
            <w:top w:val="none" w:sz="0" w:space="0" w:color="auto"/>
            <w:left w:val="none" w:sz="0" w:space="0" w:color="auto"/>
            <w:bottom w:val="none" w:sz="0" w:space="0" w:color="auto"/>
            <w:right w:val="none" w:sz="0" w:space="0" w:color="auto"/>
          </w:divBdr>
          <w:divsChild>
            <w:div w:id="695884723">
              <w:marLeft w:val="0"/>
              <w:marRight w:val="0"/>
              <w:marTop w:val="0"/>
              <w:marBottom w:val="0"/>
              <w:divBdr>
                <w:top w:val="none" w:sz="0" w:space="0" w:color="auto"/>
                <w:left w:val="none" w:sz="0" w:space="0" w:color="auto"/>
                <w:bottom w:val="none" w:sz="0" w:space="0" w:color="auto"/>
                <w:right w:val="none" w:sz="0" w:space="0" w:color="auto"/>
              </w:divBdr>
            </w:div>
          </w:divsChild>
        </w:div>
        <w:div w:id="822893869">
          <w:marLeft w:val="0"/>
          <w:marRight w:val="0"/>
          <w:marTop w:val="0"/>
          <w:marBottom w:val="0"/>
          <w:divBdr>
            <w:top w:val="none" w:sz="0" w:space="0" w:color="auto"/>
            <w:left w:val="none" w:sz="0" w:space="0" w:color="auto"/>
            <w:bottom w:val="none" w:sz="0" w:space="0" w:color="auto"/>
            <w:right w:val="none" w:sz="0" w:space="0" w:color="auto"/>
          </w:divBdr>
          <w:divsChild>
            <w:div w:id="825784690">
              <w:marLeft w:val="0"/>
              <w:marRight w:val="0"/>
              <w:marTop w:val="0"/>
              <w:marBottom w:val="0"/>
              <w:divBdr>
                <w:top w:val="none" w:sz="0" w:space="0" w:color="auto"/>
                <w:left w:val="none" w:sz="0" w:space="0" w:color="auto"/>
                <w:bottom w:val="none" w:sz="0" w:space="0" w:color="auto"/>
                <w:right w:val="none" w:sz="0" w:space="0" w:color="auto"/>
              </w:divBdr>
            </w:div>
          </w:divsChild>
        </w:div>
        <w:div w:id="418136441">
          <w:marLeft w:val="0"/>
          <w:marRight w:val="0"/>
          <w:marTop w:val="0"/>
          <w:marBottom w:val="0"/>
          <w:divBdr>
            <w:top w:val="none" w:sz="0" w:space="0" w:color="auto"/>
            <w:left w:val="none" w:sz="0" w:space="0" w:color="auto"/>
            <w:bottom w:val="none" w:sz="0" w:space="0" w:color="auto"/>
            <w:right w:val="none" w:sz="0" w:space="0" w:color="auto"/>
          </w:divBdr>
          <w:divsChild>
            <w:div w:id="70768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380647">
      <w:bodyDiv w:val="1"/>
      <w:marLeft w:val="0"/>
      <w:marRight w:val="0"/>
      <w:marTop w:val="0"/>
      <w:marBottom w:val="0"/>
      <w:divBdr>
        <w:top w:val="none" w:sz="0" w:space="0" w:color="auto"/>
        <w:left w:val="none" w:sz="0" w:space="0" w:color="auto"/>
        <w:bottom w:val="none" w:sz="0" w:space="0" w:color="auto"/>
        <w:right w:val="none" w:sz="0" w:space="0" w:color="auto"/>
      </w:divBdr>
      <w:divsChild>
        <w:div w:id="113797181">
          <w:marLeft w:val="0"/>
          <w:marRight w:val="0"/>
          <w:marTop w:val="0"/>
          <w:marBottom w:val="0"/>
          <w:divBdr>
            <w:top w:val="none" w:sz="0" w:space="0" w:color="auto"/>
            <w:left w:val="none" w:sz="0" w:space="0" w:color="auto"/>
            <w:bottom w:val="none" w:sz="0" w:space="0" w:color="auto"/>
            <w:right w:val="none" w:sz="0" w:space="0" w:color="auto"/>
          </w:divBdr>
          <w:divsChild>
            <w:div w:id="298075091">
              <w:marLeft w:val="0"/>
              <w:marRight w:val="0"/>
              <w:marTop w:val="0"/>
              <w:marBottom w:val="0"/>
              <w:divBdr>
                <w:top w:val="none" w:sz="0" w:space="0" w:color="auto"/>
                <w:left w:val="none" w:sz="0" w:space="0" w:color="auto"/>
                <w:bottom w:val="none" w:sz="0" w:space="0" w:color="auto"/>
                <w:right w:val="none" w:sz="0" w:space="0" w:color="auto"/>
              </w:divBdr>
            </w:div>
          </w:divsChild>
        </w:div>
        <w:div w:id="288896032">
          <w:marLeft w:val="0"/>
          <w:marRight w:val="0"/>
          <w:marTop w:val="0"/>
          <w:marBottom w:val="0"/>
          <w:divBdr>
            <w:top w:val="none" w:sz="0" w:space="0" w:color="auto"/>
            <w:left w:val="none" w:sz="0" w:space="0" w:color="auto"/>
            <w:bottom w:val="none" w:sz="0" w:space="0" w:color="auto"/>
            <w:right w:val="none" w:sz="0" w:space="0" w:color="auto"/>
          </w:divBdr>
          <w:divsChild>
            <w:div w:id="873007445">
              <w:marLeft w:val="0"/>
              <w:marRight w:val="0"/>
              <w:marTop w:val="0"/>
              <w:marBottom w:val="0"/>
              <w:divBdr>
                <w:top w:val="none" w:sz="0" w:space="0" w:color="auto"/>
                <w:left w:val="none" w:sz="0" w:space="0" w:color="auto"/>
                <w:bottom w:val="none" w:sz="0" w:space="0" w:color="auto"/>
                <w:right w:val="none" w:sz="0" w:space="0" w:color="auto"/>
              </w:divBdr>
            </w:div>
          </w:divsChild>
        </w:div>
        <w:div w:id="376317789">
          <w:marLeft w:val="0"/>
          <w:marRight w:val="0"/>
          <w:marTop w:val="0"/>
          <w:marBottom w:val="0"/>
          <w:divBdr>
            <w:top w:val="none" w:sz="0" w:space="0" w:color="auto"/>
            <w:left w:val="none" w:sz="0" w:space="0" w:color="auto"/>
            <w:bottom w:val="none" w:sz="0" w:space="0" w:color="auto"/>
            <w:right w:val="none" w:sz="0" w:space="0" w:color="auto"/>
          </w:divBdr>
          <w:divsChild>
            <w:div w:id="1633756233">
              <w:marLeft w:val="0"/>
              <w:marRight w:val="0"/>
              <w:marTop w:val="0"/>
              <w:marBottom w:val="0"/>
              <w:divBdr>
                <w:top w:val="none" w:sz="0" w:space="0" w:color="auto"/>
                <w:left w:val="none" w:sz="0" w:space="0" w:color="auto"/>
                <w:bottom w:val="none" w:sz="0" w:space="0" w:color="auto"/>
                <w:right w:val="none" w:sz="0" w:space="0" w:color="auto"/>
              </w:divBdr>
            </w:div>
          </w:divsChild>
        </w:div>
        <w:div w:id="643198779">
          <w:marLeft w:val="0"/>
          <w:marRight w:val="0"/>
          <w:marTop w:val="0"/>
          <w:marBottom w:val="0"/>
          <w:divBdr>
            <w:top w:val="none" w:sz="0" w:space="0" w:color="auto"/>
            <w:left w:val="none" w:sz="0" w:space="0" w:color="auto"/>
            <w:bottom w:val="none" w:sz="0" w:space="0" w:color="auto"/>
            <w:right w:val="none" w:sz="0" w:space="0" w:color="auto"/>
          </w:divBdr>
          <w:divsChild>
            <w:div w:id="61410392">
              <w:marLeft w:val="0"/>
              <w:marRight w:val="0"/>
              <w:marTop w:val="0"/>
              <w:marBottom w:val="0"/>
              <w:divBdr>
                <w:top w:val="none" w:sz="0" w:space="0" w:color="auto"/>
                <w:left w:val="none" w:sz="0" w:space="0" w:color="auto"/>
                <w:bottom w:val="none" w:sz="0" w:space="0" w:color="auto"/>
                <w:right w:val="none" w:sz="0" w:space="0" w:color="auto"/>
              </w:divBdr>
            </w:div>
          </w:divsChild>
        </w:div>
        <w:div w:id="660430756">
          <w:marLeft w:val="0"/>
          <w:marRight w:val="0"/>
          <w:marTop w:val="0"/>
          <w:marBottom w:val="0"/>
          <w:divBdr>
            <w:top w:val="none" w:sz="0" w:space="0" w:color="auto"/>
            <w:left w:val="none" w:sz="0" w:space="0" w:color="auto"/>
            <w:bottom w:val="none" w:sz="0" w:space="0" w:color="auto"/>
            <w:right w:val="none" w:sz="0" w:space="0" w:color="auto"/>
          </w:divBdr>
          <w:divsChild>
            <w:div w:id="2064598872">
              <w:marLeft w:val="0"/>
              <w:marRight w:val="0"/>
              <w:marTop w:val="0"/>
              <w:marBottom w:val="0"/>
              <w:divBdr>
                <w:top w:val="none" w:sz="0" w:space="0" w:color="auto"/>
                <w:left w:val="none" w:sz="0" w:space="0" w:color="auto"/>
                <w:bottom w:val="none" w:sz="0" w:space="0" w:color="auto"/>
                <w:right w:val="none" w:sz="0" w:space="0" w:color="auto"/>
              </w:divBdr>
            </w:div>
          </w:divsChild>
        </w:div>
        <w:div w:id="819425917">
          <w:marLeft w:val="0"/>
          <w:marRight w:val="0"/>
          <w:marTop w:val="0"/>
          <w:marBottom w:val="0"/>
          <w:divBdr>
            <w:top w:val="none" w:sz="0" w:space="0" w:color="auto"/>
            <w:left w:val="none" w:sz="0" w:space="0" w:color="auto"/>
            <w:bottom w:val="none" w:sz="0" w:space="0" w:color="auto"/>
            <w:right w:val="none" w:sz="0" w:space="0" w:color="auto"/>
          </w:divBdr>
          <w:divsChild>
            <w:div w:id="1545485394">
              <w:marLeft w:val="0"/>
              <w:marRight w:val="0"/>
              <w:marTop w:val="0"/>
              <w:marBottom w:val="0"/>
              <w:divBdr>
                <w:top w:val="none" w:sz="0" w:space="0" w:color="auto"/>
                <w:left w:val="none" w:sz="0" w:space="0" w:color="auto"/>
                <w:bottom w:val="none" w:sz="0" w:space="0" w:color="auto"/>
                <w:right w:val="none" w:sz="0" w:space="0" w:color="auto"/>
              </w:divBdr>
            </w:div>
          </w:divsChild>
        </w:div>
        <w:div w:id="1830748890">
          <w:marLeft w:val="0"/>
          <w:marRight w:val="0"/>
          <w:marTop w:val="0"/>
          <w:marBottom w:val="0"/>
          <w:divBdr>
            <w:top w:val="none" w:sz="0" w:space="0" w:color="auto"/>
            <w:left w:val="none" w:sz="0" w:space="0" w:color="auto"/>
            <w:bottom w:val="none" w:sz="0" w:space="0" w:color="auto"/>
            <w:right w:val="none" w:sz="0" w:space="0" w:color="auto"/>
          </w:divBdr>
          <w:divsChild>
            <w:div w:id="105843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695515">
      <w:bodyDiv w:val="1"/>
      <w:marLeft w:val="0"/>
      <w:marRight w:val="0"/>
      <w:marTop w:val="0"/>
      <w:marBottom w:val="0"/>
      <w:divBdr>
        <w:top w:val="none" w:sz="0" w:space="0" w:color="auto"/>
        <w:left w:val="none" w:sz="0" w:space="0" w:color="auto"/>
        <w:bottom w:val="none" w:sz="0" w:space="0" w:color="auto"/>
        <w:right w:val="none" w:sz="0" w:space="0" w:color="auto"/>
      </w:divBdr>
      <w:divsChild>
        <w:div w:id="1519540195">
          <w:marLeft w:val="0"/>
          <w:marRight w:val="0"/>
          <w:marTop w:val="0"/>
          <w:marBottom w:val="0"/>
          <w:divBdr>
            <w:top w:val="none" w:sz="0" w:space="0" w:color="auto"/>
            <w:left w:val="none" w:sz="0" w:space="0" w:color="auto"/>
            <w:bottom w:val="none" w:sz="0" w:space="0" w:color="auto"/>
            <w:right w:val="none" w:sz="0" w:space="0" w:color="auto"/>
          </w:divBdr>
          <w:divsChild>
            <w:div w:id="35005295">
              <w:marLeft w:val="0"/>
              <w:marRight w:val="0"/>
              <w:marTop w:val="0"/>
              <w:marBottom w:val="0"/>
              <w:divBdr>
                <w:top w:val="none" w:sz="0" w:space="0" w:color="auto"/>
                <w:left w:val="none" w:sz="0" w:space="0" w:color="auto"/>
                <w:bottom w:val="none" w:sz="0" w:space="0" w:color="auto"/>
                <w:right w:val="none" w:sz="0" w:space="0" w:color="auto"/>
              </w:divBdr>
            </w:div>
          </w:divsChild>
        </w:div>
        <w:div w:id="1841113835">
          <w:marLeft w:val="0"/>
          <w:marRight w:val="0"/>
          <w:marTop w:val="0"/>
          <w:marBottom w:val="0"/>
          <w:divBdr>
            <w:top w:val="none" w:sz="0" w:space="0" w:color="auto"/>
            <w:left w:val="none" w:sz="0" w:space="0" w:color="auto"/>
            <w:bottom w:val="none" w:sz="0" w:space="0" w:color="auto"/>
            <w:right w:val="none" w:sz="0" w:space="0" w:color="auto"/>
          </w:divBdr>
          <w:divsChild>
            <w:div w:id="153885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828120">
      <w:bodyDiv w:val="1"/>
      <w:marLeft w:val="0"/>
      <w:marRight w:val="0"/>
      <w:marTop w:val="0"/>
      <w:marBottom w:val="0"/>
      <w:divBdr>
        <w:top w:val="none" w:sz="0" w:space="0" w:color="auto"/>
        <w:left w:val="none" w:sz="0" w:space="0" w:color="auto"/>
        <w:bottom w:val="none" w:sz="0" w:space="0" w:color="auto"/>
        <w:right w:val="none" w:sz="0" w:space="0" w:color="auto"/>
      </w:divBdr>
      <w:divsChild>
        <w:div w:id="29839384">
          <w:marLeft w:val="0"/>
          <w:marRight w:val="0"/>
          <w:marTop w:val="0"/>
          <w:marBottom w:val="0"/>
          <w:divBdr>
            <w:top w:val="none" w:sz="0" w:space="0" w:color="auto"/>
            <w:left w:val="none" w:sz="0" w:space="0" w:color="auto"/>
            <w:bottom w:val="none" w:sz="0" w:space="0" w:color="auto"/>
            <w:right w:val="none" w:sz="0" w:space="0" w:color="auto"/>
          </w:divBdr>
          <w:divsChild>
            <w:div w:id="469639947">
              <w:marLeft w:val="0"/>
              <w:marRight w:val="0"/>
              <w:marTop w:val="0"/>
              <w:marBottom w:val="0"/>
              <w:divBdr>
                <w:top w:val="none" w:sz="0" w:space="0" w:color="auto"/>
                <w:left w:val="none" w:sz="0" w:space="0" w:color="auto"/>
                <w:bottom w:val="none" w:sz="0" w:space="0" w:color="auto"/>
                <w:right w:val="none" w:sz="0" w:space="0" w:color="auto"/>
              </w:divBdr>
            </w:div>
          </w:divsChild>
        </w:div>
        <w:div w:id="1632398955">
          <w:marLeft w:val="0"/>
          <w:marRight w:val="0"/>
          <w:marTop w:val="0"/>
          <w:marBottom w:val="0"/>
          <w:divBdr>
            <w:top w:val="none" w:sz="0" w:space="0" w:color="auto"/>
            <w:left w:val="none" w:sz="0" w:space="0" w:color="auto"/>
            <w:bottom w:val="none" w:sz="0" w:space="0" w:color="auto"/>
            <w:right w:val="none" w:sz="0" w:space="0" w:color="auto"/>
          </w:divBdr>
          <w:divsChild>
            <w:div w:id="44867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881591">
      <w:bodyDiv w:val="1"/>
      <w:marLeft w:val="0"/>
      <w:marRight w:val="0"/>
      <w:marTop w:val="0"/>
      <w:marBottom w:val="0"/>
      <w:divBdr>
        <w:top w:val="none" w:sz="0" w:space="0" w:color="auto"/>
        <w:left w:val="none" w:sz="0" w:space="0" w:color="auto"/>
        <w:bottom w:val="none" w:sz="0" w:space="0" w:color="auto"/>
        <w:right w:val="none" w:sz="0" w:space="0" w:color="auto"/>
      </w:divBdr>
      <w:divsChild>
        <w:div w:id="2104450906">
          <w:marLeft w:val="0"/>
          <w:marRight w:val="0"/>
          <w:marTop w:val="0"/>
          <w:marBottom w:val="0"/>
          <w:divBdr>
            <w:top w:val="none" w:sz="0" w:space="0" w:color="auto"/>
            <w:left w:val="none" w:sz="0" w:space="0" w:color="auto"/>
            <w:bottom w:val="none" w:sz="0" w:space="0" w:color="auto"/>
            <w:right w:val="none" w:sz="0" w:space="0" w:color="auto"/>
          </w:divBdr>
          <w:divsChild>
            <w:div w:id="961302417">
              <w:marLeft w:val="0"/>
              <w:marRight w:val="0"/>
              <w:marTop w:val="0"/>
              <w:marBottom w:val="0"/>
              <w:divBdr>
                <w:top w:val="none" w:sz="0" w:space="0" w:color="auto"/>
                <w:left w:val="none" w:sz="0" w:space="0" w:color="auto"/>
                <w:bottom w:val="none" w:sz="0" w:space="0" w:color="auto"/>
                <w:right w:val="none" w:sz="0" w:space="0" w:color="auto"/>
              </w:divBdr>
            </w:div>
          </w:divsChild>
        </w:div>
        <w:div w:id="1613974114">
          <w:marLeft w:val="0"/>
          <w:marRight w:val="0"/>
          <w:marTop w:val="0"/>
          <w:marBottom w:val="0"/>
          <w:divBdr>
            <w:top w:val="none" w:sz="0" w:space="0" w:color="auto"/>
            <w:left w:val="none" w:sz="0" w:space="0" w:color="auto"/>
            <w:bottom w:val="none" w:sz="0" w:space="0" w:color="auto"/>
            <w:right w:val="none" w:sz="0" w:space="0" w:color="auto"/>
          </w:divBdr>
          <w:divsChild>
            <w:div w:id="385572386">
              <w:marLeft w:val="0"/>
              <w:marRight w:val="0"/>
              <w:marTop w:val="0"/>
              <w:marBottom w:val="0"/>
              <w:divBdr>
                <w:top w:val="none" w:sz="0" w:space="0" w:color="auto"/>
                <w:left w:val="none" w:sz="0" w:space="0" w:color="auto"/>
                <w:bottom w:val="none" w:sz="0" w:space="0" w:color="auto"/>
                <w:right w:val="none" w:sz="0" w:space="0" w:color="auto"/>
              </w:divBdr>
            </w:div>
          </w:divsChild>
        </w:div>
        <w:div w:id="499387664">
          <w:marLeft w:val="0"/>
          <w:marRight w:val="0"/>
          <w:marTop w:val="0"/>
          <w:marBottom w:val="0"/>
          <w:divBdr>
            <w:top w:val="none" w:sz="0" w:space="0" w:color="auto"/>
            <w:left w:val="none" w:sz="0" w:space="0" w:color="auto"/>
            <w:bottom w:val="none" w:sz="0" w:space="0" w:color="auto"/>
            <w:right w:val="none" w:sz="0" w:space="0" w:color="auto"/>
          </w:divBdr>
          <w:divsChild>
            <w:div w:id="559439035">
              <w:marLeft w:val="0"/>
              <w:marRight w:val="0"/>
              <w:marTop w:val="0"/>
              <w:marBottom w:val="0"/>
              <w:divBdr>
                <w:top w:val="none" w:sz="0" w:space="0" w:color="auto"/>
                <w:left w:val="none" w:sz="0" w:space="0" w:color="auto"/>
                <w:bottom w:val="none" w:sz="0" w:space="0" w:color="auto"/>
                <w:right w:val="none" w:sz="0" w:space="0" w:color="auto"/>
              </w:divBdr>
            </w:div>
          </w:divsChild>
        </w:div>
        <w:div w:id="1286690507">
          <w:marLeft w:val="0"/>
          <w:marRight w:val="0"/>
          <w:marTop w:val="0"/>
          <w:marBottom w:val="0"/>
          <w:divBdr>
            <w:top w:val="none" w:sz="0" w:space="0" w:color="auto"/>
            <w:left w:val="none" w:sz="0" w:space="0" w:color="auto"/>
            <w:bottom w:val="none" w:sz="0" w:space="0" w:color="auto"/>
            <w:right w:val="none" w:sz="0" w:space="0" w:color="auto"/>
          </w:divBdr>
          <w:divsChild>
            <w:div w:id="1000158450">
              <w:marLeft w:val="0"/>
              <w:marRight w:val="0"/>
              <w:marTop w:val="0"/>
              <w:marBottom w:val="0"/>
              <w:divBdr>
                <w:top w:val="none" w:sz="0" w:space="0" w:color="auto"/>
                <w:left w:val="none" w:sz="0" w:space="0" w:color="auto"/>
                <w:bottom w:val="none" w:sz="0" w:space="0" w:color="auto"/>
                <w:right w:val="none" w:sz="0" w:space="0" w:color="auto"/>
              </w:divBdr>
            </w:div>
          </w:divsChild>
        </w:div>
        <w:div w:id="19285509">
          <w:marLeft w:val="0"/>
          <w:marRight w:val="0"/>
          <w:marTop w:val="0"/>
          <w:marBottom w:val="0"/>
          <w:divBdr>
            <w:top w:val="none" w:sz="0" w:space="0" w:color="auto"/>
            <w:left w:val="none" w:sz="0" w:space="0" w:color="auto"/>
            <w:bottom w:val="none" w:sz="0" w:space="0" w:color="auto"/>
            <w:right w:val="none" w:sz="0" w:space="0" w:color="auto"/>
          </w:divBdr>
          <w:divsChild>
            <w:div w:id="1147670259">
              <w:marLeft w:val="0"/>
              <w:marRight w:val="0"/>
              <w:marTop w:val="0"/>
              <w:marBottom w:val="0"/>
              <w:divBdr>
                <w:top w:val="none" w:sz="0" w:space="0" w:color="auto"/>
                <w:left w:val="none" w:sz="0" w:space="0" w:color="auto"/>
                <w:bottom w:val="none" w:sz="0" w:space="0" w:color="auto"/>
                <w:right w:val="none" w:sz="0" w:space="0" w:color="auto"/>
              </w:divBdr>
            </w:div>
          </w:divsChild>
        </w:div>
        <w:div w:id="176115116">
          <w:marLeft w:val="0"/>
          <w:marRight w:val="0"/>
          <w:marTop w:val="0"/>
          <w:marBottom w:val="0"/>
          <w:divBdr>
            <w:top w:val="none" w:sz="0" w:space="0" w:color="auto"/>
            <w:left w:val="none" w:sz="0" w:space="0" w:color="auto"/>
            <w:bottom w:val="none" w:sz="0" w:space="0" w:color="auto"/>
            <w:right w:val="none" w:sz="0" w:space="0" w:color="auto"/>
          </w:divBdr>
          <w:divsChild>
            <w:div w:id="1039937516">
              <w:marLeft w:val="0"/>
              <w:marRight w:val="0"/>
              <w:marTop w:val="0"/>
              <w:marBottom w:val="0"/>
              <w:divBdr>
                <w:top w:val="none" w:sz="0" w:space="0" w:color="auto"/>
                <w:left w:val="none" w:sz="0" w:space="0" w:color="auto"/>
                <w:bottom w:val="none" w:sz="0" w:space="0" w:color="auto"/>
                <w:right w:val="none" w:sz="0" w:space="0" w:color="auto"/>
              </w:divBdr>
            </w:div>
          </w:divsChild>
        </w:div>
        <w:div w:id="1059598891">
          <w:marLeft w:val="0"/>
          <w:marRight w:val="0"/>
          <w:marTop w:val="0"/>
          <w:marBottom w:val="0"/>
          <w:divBdr>
            <w:top w:val="none" w:sz="0" w:space="0" w:color="auto"/>
            <w:left w:val="none" w:sz="0" w:space="0" w:color="auto"/>
            <w:bottom w:val="none" w:sz="0" w:space="0" w:color="auto"/>
            <w:right w:val="none" w:sz="0" w:space="0" w:color="auto"/>
          </w:divBdr>
          <w:divsChild>
            <w:div w:id="1798529473">
              <w:marLeft w:val="0"/>
              <w:marRight w:val="0"/>
              <w:marTop w:val="0"/>
              <w:marBottom w:val="0"/>
              <w:divBdr>
                <w:top w:val="none" w:sz="0" w:space="0" w:color="auto"/>
                <w:left w:val="none" w:sz="0" w:space="0" w:color="auto"/>
                <w:bottom w:val="none" w:sz="0" w:space="0" w:color="auto"/>
                <w:right w:val="none" w:sz="0" w:space="0" w:color="auto"/>
              </w:divBdr>
            </w:div>
          </w:divsChild>
        </w:div>
        <w:div w:id="951942286">
          <w:marLeft w:val="0"/>
          <w:marRight w:val="0"/>
          <w:marTop w:val="0"/>
          <w:marBottom w:val="0"/>
          <w:divBdr>
            <w:top w:val="none" w:sz="0" w:space="0" w:color="auto"/>
            <w:left w:val="none" w:sz="0" w:space="0" w:color="auto"/>
            <w:bottom w:val="none" w:sz="0" w:space="0" w:color="auto"/>
            <w:right w:val="none" w:sz="0" w:space="0" w:color="auto"/>
          </w:divBdr>
          <w:divsChild>
            <w:div w:id="870847174">
              <w:marLeft w:val="0"/>
              <w:marRight w:val="0"/>
              <w:marTop w:val="0"/>
              <w:marBottom w:val="0"/>
              <w:divBdr>
                <w:top w:val="none" w:sz="0" w:space="0" w:color="auto"/>
                <w:left w:val="none" w:sz="0" w:space="0" w:color="auto"/>
                <w:bottom w:val="none" w:sz="0" w:space="0" w:color="auto"/>
                <w:right w:val="none" w:sz="0" w:space="0" w:color="auto"/>
              </w:divBdr>
            </w:div>
          </w:divsChild>
        </w:div>
        <w:div w:id="322318439">
          <w:marLeft w:val="0"/>
          <w:marRight w:val="0"/>
          <w:marTop w:val="0"/>
          <w:marBottom w:val="0"/>
          <w:divBdr>
            <w:top w:val="none" w:sz="0" w:space="0" w:color="auto"/>
            <w:left w:val="none" w:sz="0" w:space="0" w:color="auto"/>
            <w:bottom w:val="none" w:sz="0" w:space="0" w:color="auto"/>
            <w:right w:val="none" w:sz="0" w:space="0" w:color="auto"/>
          </w:divBdr>
          <w:divsChild>
            <w:div w:id="1967005395">
              <w:marLeft w:val="0"/>
              <w:marRight w:val="0"/>
              <w:marTop w:val="0"/>
              <w:marBottom w:val="0"/>
              <w:divBdr>
                <w:top w:val="none" w:sz="0" w:space="0" w:color="auto"/>
                <w:left w:val="none" w:sz="0" w:space="0" w:color="auto"/>
                <w:bottom w:val="none" w:sz="0" w:space="0" w:color="auto"/>
                <w:right w:val="none" w:sz="0" w:space="0" w:color="auto"/>
              </w:divBdr>
            </w:div>
          </w:divsChild>
        </w:div>
        <w:div w:id="612786317">
          <w:marLeft w:val="0"/>
          <w:marRight w:val="0"/>
          <w:marTop w:val="0"/>
          <w:marBottom w:val="0"/>
          <w:divBdr>
            <w:top w:val="none" w:sz="0" w:space="0" w:color="auto"/>
            <w:left w:val="none" w:sz="0" w:space="0" w:color="auto"/>
            <w:bottom w:val="none" w:sz="0" w:space="0" w:color="auto"/>
            <w:right w:val="none" w:sz="0" w:space="0" w:color="auto"/>
          </w:divBdr>
          <w:divsChild>
            <w:div w:id="1779905320">
              <w:marLeft w:val="0"/>
              <w:marRight w:val="0"/>
              <w:marTop w:val="0"/>
              <w:marBottom w:val="0"/>
              <w:divBdr>
                <w:top w:val="none" w:sz="0" w:space="0" w:color="auto"/>
                <w:left w:val="none" w:sz="0" w:space="0" w:color="auto"/>
                <w:bottom w:val="none" w:sz="0" w:space="0" w:color="auto"/>
                <w:right w:val="none" w:sz="0" w:space="0" w:color="auto"/>
              </w:divBdr>
            </w:div>
          </w:divsChild>
        </w:div>
        <w:div w:id="1998998518">
          <w:marLeft w:val="0"/>
          <w:marRight w:val="0"/>
          <w:marTop w:val="0"/>
          <w:marBottom w:val="0"/>
          <w:divBdr>
            <w:top w:val="none" w:sz="0" w:space="0" w:color="auto"/>
            <w:left w:val="none" w:sz="0" w:space="0" w:color="auto"/>
            <w:bottom w:val="none" w:sz="0" w:space="0" w:color="auto"/>
            <w:right w:val="none" w:sz="0" w:space="0" w:color="auto"/>
          </w:divBdr>
          <w:divsChild>
            <w:div w:id="819882321">
              <w:marLeft w:val="0"/>
              <w:marRight w:val="0"/>
              <w:marTop w:val="0"/>
              <w:marBottom w:val="0"/>
              <w:divBdr>
                <w:top w:val="none" w:sz="0" w:space="0" w:color="auto"/>
                <w:left w:val="none" w:sz="0" w:space="0" w:color="auto"/>
                <w:bottom w:val="none" w:sz="0" w:space="0" w:color="auto"/>
                <w:right w:val="none" w:sz="0" w:space="0" w:color="auto"/>
              </w:divBdr>
            </w:div>
          </w:divsChild>
        </w:div>
        <w:div w:id="935216061">
          <w:marLeft w:val="0"/>
          <w:marRight w:val="0"/>
          <w:marTop w:val="0"/>
          <w:marBottom w:val="0"/>
          <w:divBdr>
            <w:top w:val="none" w:sz="0" w:space="0" w:color="auto"/>
            <w:left w:val="none" w:sz="0" w:space="0" w:color="auto"/>
            <w:bottom w:val="none" w:sz="0" w:space="0" w:color="auto"/>
            <w:right w:val="none" w:sz="0" w:space="0" w:color="auto"/>
          </w:divBdr>
          <w:divsChild>
            <w:div w:id="72784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745789">
      <w:bodyDiv w:val="1"/>
      <w:marLeft w:val="0"/>
      <w:marRight w:val="0"/>
      <w:marTop w:val="0"/>
      <w:marBottom w:val="0"/>
      <w:divBdr>
        <w:top w:val="none" w:sz="0" w:space="0" w:color="auto"/>
        <w:left w:val="none" w:sz="0" w:space="0" w:color="auto"/>
        <w:bottom w:val="none" w:sz="0" w:space="0" w:color="auto"/>
        <w:right w:val="none" w:sz="0" w:space="0" w:color="auto"/>
      </w:divBdr>
      <w:divsChild>
        <w:div w:id="1825471705">
          <w:marLeft w:val="0"/>
          <w:marRight w:val="0"/>
          <w:marTop w:val="0"/>
          <w:marBottom w:val="0"/>
          <w:divBdr>
            <w:top w:val="none" w:sz="0" w:space="0" w:color="auto"/>
            <w:left w:val="none" w:sz="0" w:space="0" w:color="auto"/>
            <w:bottom w:val="none" w:sz="0" w:space="0" w:color="auto"/>
            <w:right w:val="none" w:sz="0" w:space="0" w:color="auto"/>
          </w:divBdr>
          <w:divsChild>
            <w:div w:id="831868166">
              <w:marLeft w:val="0"/>
              <w:marRight w:val="0"/>
              <w:marTop w:val="0"/>
              <w:marBottom w:val="0"/>
              <w:divBdr>
                <w:top w:val="none" w:sz="0" w:space="0" w:color="auto"/>
                <w:left w:val="none" w:sz="0" w:space="0" w:color="auto"/>
                <w:bottom w:val="none" w:sz="0" w:space="0" w:color="auto"/>
                <w:right w:val="none" w:sz="0" w:space="0" w:color="auto"/>
              </w:divBdr>
            </w:div>
          </w:divsChild>
        </w:div>
        <w:div w:id="1960718357">
          <w:marLeft w:val="0"/>
          <w:marRight w:val="0"/>
          <w:marTop w:val="0"/>
          <w:marBottom w:val="0"/>
          <w:divBdr>
            <w:top w:val="none" w:sz="0" w:space="0" w:color="auto"/>
            <w:left w:val="none" w:sz="0" w:space="0" w:color="auto"/>
            <w:bottom w:val="none" w:sz="0" w:space="0" w:color="auto"/>
            <w:right w:val="none" w:sz="0" w:space="0" w:color="auto"/>
          </w:divBdr>
          <w:divsChild>
            <w:div w:id="196950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462708">
      <w:bodyDiv w:val="1"/>
      <w:marLeft w:val="0"/>
      <w:marRight w:val="0"/>
      <w:marTop w:val="0"/>
      <w:marBottom w:val="0"/>
      <w:divBdr>
        <w:top w:val="none" w:sz="0" w:space="0" w:color="auto"/>
        <w:left w:val="none" w:sz="0" w:space="0" w:color="auto"/>
        <w:bottom w:val="none" w:sz="0" w:space="0" w:color="auto"/>
        <w:right w:val="none" w:sz="0" w:space="0" w:color="auto"/>
      </w:divBdr>
      <w:divsChild>
        <w:div w:id="351614174">
          <w:marLeft w:val="0"/>
          <w:marRight w:val="0"/>
          <w:marTop w:val="0"/>
          <w:marBottom w:val="0"/>
          <w:divBdr>
            <w:top w:val="none" w:sz="0" w:space="0" w:color="auto"/>
            <w:left w:val="none" w:sz="0" w:space="0" w:color="auto"/>
            <w:bottom w:val="none" w:sz="0" w:space="0" w:color="auto"/>
            <w:right w:val="none" w:sz="0" w:space="0" w:color="auto"/>
          </w:divBdr>
          <w:divsChild>
            <w:div w:id="31079846">
              <w:marLeft w:val="0"/>
              <w:marRight w:val="0"/>
              <w:marTop w:val="0"/>
              <w:marBottom w:val="0"/>
              <w:divBdr>
                <w:top w:val="none" w:sz="0" w:space="0" w:color="auto"/>
                <w:left w:val="none" w:sz="0" w:space="0" w:color="auto"/>
                <w:bottom w:val="none" w:sz="0" w:space="0" w:color="auto"/>
                <w:right w:val="none" w:sz="0" w:space="0" w:color="auto"/>
              </w:divBdr>
            </w:div>
          </w:divsChild>
        </w:div>
        <w:div w:id="1697850067">
          <w:marLeft w:val="0"/>
          <w:marRight w:val="0"/>
          <w:marTop w:val="0"/>
          <w:marBottom w:val="0"/>
          <w:divBdr>
            <w:top w:val="none" w:sz="0" w:space="0" w:color="auto"/>
            <w:left w:val="none" w:sz="0" w:space="0" w:color="auto"/>
            <w:bottom w:val="none" w:sz="0" w:space="0" w:color="auto"/>
            <w:right w:val="none" w:sz="0" w:space="0" w:color="auto"/>
          </w:divBdr>
          <w:divsChild>
            <w:div w:id="1498306415">
              <w:marLeft w:val="0"/>
              <w:marRight w:val="0"/>
              <w:marTop w:val="0"/>
              <w:marBottom w:val="0"/>
              <w:divBdr>
                <w:top w:val="none" w:sz="0" w:space="0" w:color="auto"/>
                <w:left w:val="none" w:sz="0" w:space="0" w:color="auto"/>
                <w:bottom w:val="none" w:sz="0" w:space="0" w:color="auto"/>
                <w:right w:val="none" w:sz="0" w:space="0" w:color="auto"/>
              </w:divBdr>
            </w:div>
          </w:divsChild>
        </w:div>
        <w:div w:id="1984196641">
          <w:marLeft w:val="0"/>
          <w:marRight w:val="0"/>
          <w:marTop w:val="0"/>
          <w:marBottom w:val="0"/>
          <w:divBdr>
            <w:top w:val="none" w:sz="0" w:space="0" w:color="auto"/>
            <w:left w:val="none" w:sz="0" w:space="0" w:color="auto"/>
            <w:bottom w:val="none" w:sz="0" w:space="0" w:color="auto"/>
            <w:right w:val="none" w:sz="0" w:space="0" w:color="auto"/>
          </w:divBdr>
          <w:divsChild>
            <w:div w:id="88317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90566">
      <w:bodyDiv w:val="1"/>
      <w:marLeft w:val="0"/>
      <w:marRight w:val="0"/>
      <w:marTop w:val="0"/>
      <w:marBottom w:val="0"/>
      <w:divBdr>
        <w:top w:val="none" w:sz="0" w:space="0" w:color="auto"/>
        <w:left w:val="none" w:sz="0" w:space="0" w:color="auto"/>
        <w:bottom w:val="none" w:sz="0" w:space="0" w:color="auto"/>
        <w:right w:val="none" w:sz="0" w:space="0" w:color="auto"/>
      </w:divBdr>
      <w:divsChild>
        <w:div w:id="621888875">
          <w:marLeft w:val="0"/>
          <w:marRight w:val="0"/>
          <w:marTop w:val="0"/>
          <w:marBottom w:val="0"/>
          <w:divBdr>
            <w:top w:val="none" w:sz="0" w:space="0" w:color="auto"/>
            <w:left w:val="none" w:sz="0" w:space="0" w:color="auto"/>
            <w:bottom w:val="none" w:sz="0" w:space="0" w:color="auto"/>
            <w:right w:val="none" w:sz="0" w:space="0" w:color="auto"/>
          </w:divBdr>
          <w:divsChild>
            <w:div w:id="843398740">
              <w:marLeft w:val="0"/>
              <w:marRight w:val="0"/>
              <w:marTop w:val="0"/>
              <w:marBottom w:val="0"/>
              <w:divBdr>
                <w:top w:val="none" w:sz="0" w:space="0" w:color="auto"/>
                <w:left w:val="none" w:sz="0" w:space="0" w:color="auto"/>
                <w:bottom w:val="none" w:sz="0" w:space="0" w:color="auto"/>
                <w:right w:val="none" w:sz="0" w:space="0" w:color="auto"/>
              </w:divBdr>
            </w:div>
          </w:divsChild>
        </w:div>
        <w:div w:id="743527501">
          <w:marLeft w:val="0"/>
          <w:marRight w:val="0"/>
          <w:marTop w:val="0"/>
          <w:marBottom w:val="0"/>
          <w:divBdr>
            <w:top w:val="none" w:sz="0" w:space="0" w:color="auto"/>
            <w:left w:val="none" w:sz="0" w:space="0" w:color="auto"/>
            <w:bottom w:val="none" w:sz="0" w:space="0" w:color="auto"/>
            <w:right w:val="none" w:sz="0" w:space="0" w:color="auto"/>
          </w:divBdr>
          <w:divsChild>
            <w:div w:id="1384258616">
              <w:marLeft w:val="0"/>
              <w:marRight w:val="0"/>
              <w:marTop w:val="0"/>
              <w:marBottom w:val="0"/>
              <w:divBdr>
                <w:top w:val="none" w:sz="0" w:space="0" w:color="auto"/>
                <w:left w:val="none" w:sz="0" w:space="0" w:color="auto"/>
                <w:bottom w:val="none" w:sz="0" w:space="0" w:color="auto"/>
                <w:right w:val="none" w:sz="0" w:space="0" w:color="auto"/>
              </w:divBdr>
            </w:div>
          </w:divsChild>
        </w:div>
        <w:div w:id="774792338">
          <w:marLeft w:val="0"/>
          <w:marRight w:val="0"/>
          <w:marTop w:val="0"/>
          <w:marBottom w:val="0"/>
          <w:divBdr>
            <w:top w:val="none" w:sz="0" w:space="0" w:color="auto"/>
            <w:left w:val="none" w:sz="0" w:space="0" w:color="auto"/>
            <w:bottom w:val="none" w:sz="0" w:space="0" w:color="auto"/>
            <w:right w:val="none" w:sz="0" w:space="0" w:color="auto"/>
          </w:divBdr>
          <w:divsChild>
            <w:div w:id="1221482670">
              <w:marLeft w:val="0"/>
              <w:marRight w:val="0"/>
              <w:marTop w:val="0"/>
              <w:marBottom w:val="0"/>
              <w:divBdr>
                <w:top w:val="none" w:sz="0" w:space="0" w:color="auto"/>
                <w:left w:val="none" w:sz="0" w:space="0" w:color="auto"/>
                <w:bottom w:val="none" w:sz="0" w:space="0" w:color="auto"/>
                <w:right w:val="none" w:sz="0" w:space="0" w:color="auto"/>
              </w:divBdr>
            </w:div>
          </w:divsChild>
        </w:div>
        <w:div w:id="1336613697">
          <w:marLeft w:val="0"/>
          <w:marRight w:val="0"/>
          <w:marTop w:val="0"/>
          <w:marBottom w:val="0"/>
          <w:divBdr>
            <w:top w:val="none" w:sz="0" w:space="0" w:color="auto"/>
            <w:left w:val="none" w:sz="0" w:space="0" w:color="auto"/>
            <w:bottom w:val="none" w:sz="0" w:space="0" w:color="auto"/>
            <w:right w:val="none" w:sz="0" w:space="0" w:color="auto"/>
          </w:divBdr>
          <w:divsChild>
            <w:div w:id="1743484945">
              <w:marLeft w:val="0"/>
              <w:marRight w:val="0"/>
              <w:marTop w:val="0"/>
              <w:marBottom w:val="0"/>
              <w:divBdr>
                <w:top w:val="none" w:sz="0" w:space="0" w:color="auto"/>
                <w:left w:val="none" w:sz="0" w:space="0" w:color="auto"/>
                <w:bottom w:val="none" w:sz="0" w:space="0" w:color="auto"/>
                <w:right w:val="none" w:sz="0" w:space="0" w:color="auto"/>
              </w:divBdr>
            </w:div>
          </w:divsChild>
        </w:div>
        <w:div w:id="1644432327">
          <w:marLeft w:val="0"/>
          <w:marRight w:val="0"/>
          <w:marTop w:val="0"/>
          <w:marBottom w:val="0"/>
          <w:divBdr>
            <w:top w:val="none" w:sz="0" w:space="0" w:color="auto"/>
            <w:left w:val="none" w:sz="0" w:space="0" w:color="auto"/>
            <w:bottom w:val="none" w:sz="0" w:space="0" w:color="auto"/>
            <w:right w:val="none" w:sz="0" w:space="0" w:color="auto"/>
          </w:divBdr>
          <w:divsChild>
            <w:div w:id="824471702">
              <w:marLeft w:val="0"/>
              <w:marRight w:val="0"/>
              <w:marTop w:val="0"/>
              <w:marBottom w:val="0"/>
              <w:divBdr>
                <w:top w:val="none" w:sz="0" w:space="0" w:color="auto"/>
                <w:left w:val="none" w:sz="0" w:space="0" w:color="auto"/>
                <w:bottom w:val="none" w:sz="0" w:space="0" w:color="auto"/>
                <w:right w:val="none" w:sz="0" w:space="0" w:color="auto"/>
              </w:divBdr>
            </w:div>
          </w:divsChild>
        </w:div>
        <w:div w:id="1929776520">
          <w:marLeft w:val="0"/>
          <w:marRight w:val="0"/>
          <w:marTop w:val="0"/>
          <w:marBottom w:val="0"/>
          <w:divBdr>
            <w:top w:val="none" w:sz="0" w:space="0" w:color="auto"/>
            <w:left w:val="none" w:sz="0" w:space="0" w:color="auto"/>
            <w:bottom w:val="none" w:sz="0" w:space="0" w:color="auto"/>
            <w:right w:val="none" w:sz="0" w:space="0" w:color="auto"/>
          </w:divBdr>
          <w:divsChild>
            <w:div w:id="341082100">
              <w:marLeft w:val="0"/>
              <w:marRight w:val="0"/>
              <w:marTop w:val="0"/>
              <w:marBottom w:val="0"/>
              <w:divBdr>
                <w:top w:val="none" w:sz="0" w:space="0" w:color="auto"/>
                <w:left w:val="none" w:sz="0" w:space="0" w:color="auto"/>
                <w:bottom w:val="none" w:sz="0" w:space="0" w:color="auto"/>
                <w:right w:val="none" w:sz="0" w:space="0" w:color="auto"/>
              </w:divBdr>
            </w:div>
          </w:divsChild>
        </w:div>
        <w:div w:id="1945501839">
          <w:marLeft w:val="0"/>
          <w:marRight w:val="0"/>
          <w:marTop w:val="0"/>
          <w:marBottom w:val="0"/>
          <w:divBdr>
            <w:top w:val="none" w:sz="0" w:space="0" w:color="auto"/>
            <w:left w:val="none" w:sz="0" w:space="0" w:color="auto"/>
            <w:bottom w:val="none" w:sz="0" w:space="0" w:color="auto"/>
            <w:right w:val="none" w:sz="0" w:space="0" w:color="auto"/>
          </w:divBdr>
          <w:divsChild>
            <w:div w:id="1803772070">
              <w:marLeft w:val="0"/>
              <w:marRight w:val="0"/>
              <w:marTop w:val="0"/>
              <w:marBottom w:val="0"/>
              <w:divBdr>
                <w:top w:val="none" w:sz="0" w:space="0" w:color="auto"/>
                <w:left w:val="none" w:sz="0" w:space="0" w:color="auto"/>
                <w:bottom w:val="none" w:sz="0" w:space="0" w:color="auto"/>
                <w:right w:val="none" w:sz="0" w:space="0" w:color="auto"/>
              </w:divBdr>
            </w:div>
          </w:divsChild>
        </w:div>
        <w:div w:id="1967854166">
          <w:marLeft w:val="0"/>
          <w:marRight w:val="0"/>
          <w:marTop w:val="0"/>
          <w:marBottom w:val="0"/>
          <w:divBdr>
            <w:top w:val="none" w:sz="0" w:space="0" w:color="auto"/>
            <w:left w:val="none" w:sz="0" w:space="0" w:color="auto"/>
            <w:bottom w:val="none" w:sz="0" w:space="0" w:color="auto"/>
            <w:right w:val="none" w:sz="0" w:space="0" w:color="auto"/>
          </w:divBdr>
          <w:divsChild>
            <w:div w:id="102224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227681">
      <w:bodyDiv w:val="1"/>
      <w:marLeft w:val="0"/>
      <w:marRight w:val="0"/>
      <w:marTop w:val="0"/>
      <w:marBottom w:val="0"/>
      <w:divBdr>
        <w:top w:val="none" w:sz="0" w:space="0" w:color="auto"/>
        <w:left w:val="none" w:sz="0" w:space="0" w:color="auto"/>
        <w:bottom w:val="none" w:sz="0" w:space="0" w:color="auto"/>
        <w:right w:val="none" w:sz="0" w:space="0" w:color="auto"/>
      </w:divBdr>
      <w:divsChild>
        <w:div w:id="918028388">
          <w:marLeft w:val="0"/>
          <w:marRight w:val="0"/>
          <w:marTop w:val="0"/>
          <w:marBottom w:val="0"/>
          <w:divBdr>
            <w:top w:val="none" w:sz="0" w:space="0" w:color="auto"/>
            <w:left w:val="none" w:sz="0" w:space="0" w:color="auto"/>
            <w:bottom w:val="none" w:sz="0" w:space="0" w:color="auto"/>
            <w:right w:val="none" w:sz="0" w:space="0" w:color="auto"/>
          </w:divBdr>
          <w:divsChild>
            <w:div w:id="1072266210">
              <w:marLeft w:val="0"/>
              <w:marRight w:val="0"/>
              <w:marTop w:val="0"/>
              <w:marBottom w:val="0"/>
              <w:divBdr>
                <w:top w:val="none" w:sz="0" w:space="0" w:color="auto"/>
                <w:left w:val="none" w:sz="0" w:space="0" w:color="auto"/>
                <w:bottom w:val="none" w:sz="0" w:space="0" w:color="auto"/>
                <w:right w:val="none" w:sz="0" w:space="0" w:color="auto"/>
              </w:divBdr>
            </w:div>
          </w:divsChild>
        </w:div>
        <w:div w:id="1825467325">
          <w:marLeft w:val="0"/>
          <w:marRight w:val="0"/>
          <w:marTop w:val="0"/>
          <w:marBottom w:val="0"/>
          <w:divBdr>
            <w:top w:val="none" w:sz="0" w:space="0" w:color="auto"/>
            <w:left w:val="none" w:sz="0" w:space="0" w:color="auto"/>
            <w:bottom w:val="none" w:sz="0" w:space="0" w:color="auto"/>
            <w:right w:val="none" w:sz="0" w:space="0" w:color="auto"/>
          </w:divBdr>
          <w:divsChild>
            <w:div w:id="198627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039276">
      <w:bodyDiv w:val="1"/>
      <w:marLeft w:val="0"/>
      <w:marRight w:val="0"/>
      <w:marTop w:val="0"/>
      <w:marBottom w:val="0"/>
      <w:divBdr>
        <w:top w:val="none" w:sz="0" w:space="0" w:color="auto"/>
        <w:left w:val="none" w:sz="0" w:space="0" w:color="auto"/>
        <w:bottom w:val="none" w:sz="0" w:space="0" w:color="auto"/>
        <w:right w:val="none" w:sz="0" w:space="0" w:color="auto"/>
      </w:divBdr>
      <w:divsChild>
        <w:div w:id="88085057">
          <w:marLeft w:val="0"/>
          <w:marRight w:val="0"/>
          <w:marTop w:val="0"/>
          <w:marBottom w:val="0"/>
          <w:divBdr>
            <w:top w:val="none" w:sz="0" w:space="0" w:color="auto"/>
            <w:left w:val="none" w:sz="0" w:space="0" w:color="auto"/>
            <w:bottom w:val="none" w:sz="0" w:space="0" w:color="auto"/>
            <w:right w:val="none" w:sz="0" w:space="0" w:color="auto"/>
          </w:divBdr>
          <w:divsChild>
            <w:div w:id="1275002">
              <w:marLeft w:val="0"/>
              <w:marRight w:val="0"/>
              <w:marTop w:val="0"/>
              <w:marBottom w:val="0"/>
              <w:divBdr>
                <w:top w:val="none" w:sz="0" w:space="0" w:color="auto"/>
                <w:left w:val="none" w:sz="0" w:space="0" w:color="auto"/>
                <w:bottom w:val="none" w:sz="0" w:space="0" w:color="auto"/>
                <w:right w:val="none" w:sz="0" w:space="0" w:color="auto"/>
              </w:divBdr>
            </w:div>
          </w:divsChild>
        </w:div>
        <w:div w:id="435952313">
          <w:marLeft w:val="0"/>
          <w:marRight w:val="0"/>
          <w:marTop w:val="0"/>
          <w:marBottom w:val="0"/>
          <w:divBdr>
            <w:top w:val="none" w:sz="0" w:space="0" w:color="auto"/>
            <w:left w:val="none" w:sz="0" w:space="0" w:color="auto"/>
            <w:bottom w:val="none" w:sz="0" w:space="0" w:color="auto"/>
            <w:right w:val="none" w:sz="0" w:space="0" w:color="auto"/>
          </w:divBdr>
          <w:divsChild>
            <w:div w:id="96559475">
              <w:marLeft w:val="0"/>
              <w:marRight w:val="0"/>
              <w:marTop w:val="0"/>
              <w:marBottom w:val="0"/>
              <w:divBdr>
                <w:top w:val="none" w:sz="0" w:space="0" w:color="auto"/>
                <w:left w:val="none" w:sz="0" w:space="0" w:color="auto"/>
                <w:bottom w:val="none" w:sz="0" w:space="0" w:color="auto"/>
                <w:right w:val="none" w:sz="0" w:space="0" w:color="auto"/>
              </w:divBdr>
            </w:div>
          </w:divsChild>
        </w:div>
        <w:div w:id="911238861">
          <w:marLeft w:val="0"/>
          <w:marRight w:val="0"/>
          <w:marTop w:val="0"/>
          <w:marBottom w:val="0"/>
          <w:divBdr>
            <w:top w:val="none" w:sz="0" w:space="0" w:color="auto"/>
            <w:left w:val="none" w:sz="0" w:space="0" w:color="auto"/>
            <w:bottom w:val="none" w:sz="0" w:space="0" w:color="auto"/>
            <w:right w:val="none" w:sz="0" w:space="0" w:color="auto"/>
          </w:divBdr>
          <w:divsChild>
            <w:div w:id="765467391">
              <w:marLeft w:val="0"/>
              <w:marRight w:val="0"/>
              <w:marTop w:val="0"/>
              <w:marBottom w:val="0"/>
              <w:divBdr>
                <w:top w:val="none" w:sz="0" w:space="0" w:color="auto"/>
                <w:left w:val="none" w:sz="0" w:space="0" w:color="auto"/>
                <w:bottom w:val="none" w:sz="0" w:space="0" w:color="auto"/>
                <w:right w:val="none" w:sz="0" w:space="0" w:color="auto"/>
              </w:divBdr>
            </w:div>
          </w:divsChild>
        </w:div>
        <w:div w:id="984093076">
          <w:marLeft w:val="0"/>
          <w:marRight w:val="0"/>
          <w:marTop w:val="0"/>
          <w:marBottom w:val="0"/>
          <w:divBdr>
            <w:top w:val="none" w:sz="0" w:space="0" w:color="auto"/>
            <w:left w:val="none" w:sz="0" w:space="0" w:color="auto"/>
            <w:bottom w:val="none" w:sz="0" w:space="0" w:color="auto"/>
            <w:right w:val="none" w:sz="0" w:space="0" w:color="auto"/>
          </w:divBdr>
        </w:div>
        <w:div w:id="1728185494">
          <w:marLeft w:val="0"/>
          <w:marRight w:val="0"/>
          <w:marTop w:val="0"/>
          <w:marBottom w:val="0"/>
          <w:divBdr>
            <w:top w:val="none" w:sz="0" w:space="0" w:color="auto"/>
            <w:left w:val="none" w:sz="0" w:space="0" w:color="auto"/>
            <w:bottom w:val="none" w:sz="0" w:space="0" w:color="auto"/>
            <w:right w:val="none" w:sz="0" w:space="0" w:color="auto"/>
          </w:divBdr>
          <w:divsChild>
            <w:div w:id="2035036580">
              <w:marLeft w:val="0"/>
              <w:marRight w:val="0"/>
              <w:marTop w:val="0"/>
              <w:marBottom w:val="0"/>
              <w:divBdr>
                <w:top w:val="none" w:sz="0" w:space="0" w:color="auto"/>
                <w:left w:val="none" w:sz="0" w:space="0" w:color="auto"/>
                <w:bottom w:val="none" w:sz="0" w:space="0" w:color="auto"/>
                <w:right w:val="none" w:sz="0" w:space="0" w:color="auto"/>
              </w:divBdr>
            </w:div>
          </w:divsChild>
        </w:div>
        <w:div w:id="1767506384">
          <w:marLeft w:val="0"/>
          <w:marRight w:val="0"/>
          <w:marTop w:val="0"/>
          <w:marBottom w:val="0"/>
          <w:divBdr>
            <w:top w:val="none" w:sz="0" w:space="0" w:color="auto"/>
            <w:left w:val="none" w:sz="0" w:space="0" w:color="auto"/>
            <w:bottom w:val="none" w:sz="0" w:space="0" w:color="auto"/>
            <w:right w:val="none" w:sz="0" w:space="0" w:color="auto"/>
          </w:divBdr>
          <w:divsChild>
            <w:div w:id="1945192115">
              <w:marLeft w:val="0"/>
              <w:marRight w:val="0"/>
              <w:marTop w:val="0"/>
              <w:marBottom w:val="0"/>
              <w:divBdr>
                <w:top w:val="none" w:sz="0" w:space="0" w:color="auto"/>
                <w:left w:val="none" w:sz="0" w:space="0" w:color="auto"/>
                <w:bottom w:val="none" w:sz="0" w:space="0" w:color="auto"/>
                <w:right w:val="none" w:sz="0" w:space="0" w:color="auto"/>
              </w:divBdr>
            </w:div>
          </w:divsChild>
        </w:div>
        <w:div w:id="1997343646">
          <w:marLeft w:val="0"/>
          <w:marRight w:val="0"/>
          <w:marTop w:val="0"/>
          <w:marBottom w:val="0"/>
          <w:divBdr>
            <w:top w:val="none" w:sz="0" w:space="0" w:color="auto"/>
            <w:left w:val="none" w:sz="0" w:space="0" w:color="auto"/>
            <w:bottom w:val="none" w:sz="0" w:space="0" w:color="auto"/>
            <w:right w:val="none" w:sz="0" w:space="0" w:color="auto"/>
          </w:divBdr>
          <w:divsChild>
            <w:div w:id="129710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994369">
      <w:bodyDiv w:val="1"/>
      <w:marLeft w:val="0"/>
      <w:marRight w:val="0"/>
      <w:marTop w:val="0"/>
      <w:marBottom w:val="0"/>
      <w:divBdr>
        <w:top w:val="none" w:sz="0" w:space="0" w:color="auto"/>
        <w:left w:val="none" w:sz="0" w:space="0" w:color="auto"/>
        <w:bottom w:val="none" w:sz="0" w:space="0" w:color="auto"/>
        <w:right w:val="none" w:sz="0" w:space="0" w:color="auto"/>
      </w:divBdr>
      <w:divsChild>
        <w:div w:id="14894117">
          <w:marLeft w:val="0"/>
          <w:marRight w:val="0"/>
          <w:marTop w:val="0"/>
          <w:marBottom w:val="0"/>
          <w:divBdr>
            <w:top w:val="none" w:sz="0" w:space="0" w:color="auto"/>
            <w:left w:val="none" w:sz="0" w:space="0" w:color="auto"/>
            <w:bottom w:val="none" w:sz="0" w:space="0" w:color="auto"/>
            <w:right w:val="none" w:sz="0" w:space="0" w:color="auto"/>
          </w:divBdr>
          <w:divsChild>
            <w:div w:id="1275097543">
              <w:marLeft w:val="0"/>
              <w:marRight w:val="0"/>
              <w:marTop w:val="0"/>
              <w:marBottom w:val="0"/>
              <w:divBdr>
                <w:top w:val="none" w:sz="0" w:space="0" w:color="auto"/>
                <w:left w:val="none" w:sz="0" w:space="0" w:color="auto"/>
                <w:bottom w:val="none" w:sz="0" w:space="0" w:color="auto"/>
                <w:right w:val="none" w:sz="0" w:space="0" w:color="auto"/>
              </w:divBdr>
            </w:div>
          </w:divsChild>
        </w:div>
        <w:div w:id="692344688">
          <w:marLeft w:val="0"/>
          <w:marRight w:val="0"/>
          <w:marTop w:val="0"/>
          <w:marBottom w:val="0"/>
          <w:divBdr>
            <w:top w:val="none" w:sz="0" w:space="0" w:color="auto"/>
            <w:left w:val="none" w:sz="0" w:space="0" w:color="auto"/>
            <w:bottom w:val="none" w:sz="0" w:space="0" w:color="auto"/>
            <w:right w:val="none" w:sz="0" w:space="0" w:color="auto"/>
          </w:divBdr>
          <w:divsChild>
            <w:div w:id="63191048">
              <w:marLeft w:val="0"/>
              <w:marRight w:val="0"/>
              <w:marTop w:val="0"/>
              <w:marBottom w:val="0"/>
              <w:divBdr>
                <w:top w:val="none" w:sz="0" w:space="0" w:color="auto"/>
                <w:left w:val="none" w:sz="0" w:space="0" w:color="auto"/>
                <w:bottom w:val="none" w:sz="0" w:space="0" w:color="auto"/>
                <w:right w:val="none" w:sz="0" w:space="0" w:color="auto"/>
              </w:divBdr>
            </w:div>
          </w:divsChild>
        </w:div>
        <w:div w:id="979728848">
          <w:marLeft w:val="0"/>
          <w:marRight w:val="0"/>
          <w:marTop w:val="0"/>
          <w:marBottom w:val="0"/>
          <w:divBdr>
            <w:top w:val="none" w:sz="0" w:space="0" w:color="auto"/>
            <w:left w:val="none" w:sz="0" w:space="0" w:color="auto"/>
            <w:bottom w:val="none" w:sz="0" w:space="0" w:color="auto"/>
            <w:right w:val="none" w:sz="0" w:space="0" w:color="auto"/>
          </w:divBdr>
          <w:divsChild>
            <w:div w:id="133059338">
              <w:marLeft w:val="0"/>
              <w:marRight w:val="0"/>
              <w:marTop w:val="0"/>
              <w:marBottom w:val="0"/>
              <w:divBdr>
                <w:top w:val="none" w:sz="0" w:space="0" w:color="auto"/>
                <w:left w:val="none" w:sz="0" w:space="0" w:color="auto"/>
                <w:bottom w:val="none" w:sz="0" w:space="0" w:color="auto"/>
                <w:right w:val="none" w:sz="0" w:space="0" w:color="auto"/>
              </w:divBdr>
            </w:div>
          </w:divsChild>
        </w:div>
        <w:div w:id="1099059838">
          <w:marLeft w:val="0"/>
          <w:marRight w:val="0"/>
          <w:marTop w:val="0"/>
          <w:marBottom w:val="0"/>
          <w:divBdr>
            <w:top w:val="none" w:sz="0" w:space="0" w:color="auto"/>
            <w:left w:val="none" w:sz="0" w:space="0" w:color="auto"/>
            <w:bottom w:val="none" w:sz="0" w:space="0" w:color="auto"/>
            <w:right w:val="none" w:sz="0" w:space="0" w:color="auto"/>
          </w:divBdr>
          <w:divsChild>
            <w:div w:id="1626962794">
              <w:marLeft w:val="0"/>
              <w:marRight w:val="0"/>
              <w:marTop w:val="0"/>
              <w:marBottom w:val="0"/>
              <w:divBdr>
                <w:top w:val="none" w:sz="0" w:space="0" w:color="auto"/>
                <w:left w:val="none" w:sz="0" w:space="0" w:color="auto"/>
                <w:bottom w:val="none" w:sz="0" w:space="0" w:color="auto"/>
                <w:right w:val="none" w:sz="0" w:space="0" w:color="auto"/>
              </w:divBdr>
            </w:div>
          </w:divsChild>
        </w:div>
        <w:div w:id="1107000852">
          <w:marLeft w:val="0"/>
          <w:marRight w:val="0"/>
          <w:marTop w:val="0"/>
          <w:marBottom w:val="0"/>
          <w:divBdr>
            <w:top w:val="none" w:sz="0" w:space="0" w:color="auto"/>
            <w:left w:val="none" w:sz="0" w:space="0" w:color="auto"/>
            <w:bottom w:val="none" w:sz="0" w:space="0" w:color="auto"/>
            <w:right w:val="none" w:sz="0" w:space="0" w:color="auto"/>
          </w:divBdr>
          <w:divsChild>
            <w:div w:id="1233590025">
              <w:marLeft w:val="0"/>
              <w:marRight w:val="0"/>
              <w:marTop w:val="0"/>
              <w:marBottom w:val="0"/>
              <w:divBdr>
                <w:top w:val="none" w:sz="0" w:space="0" w:color="auto"/>
                <w:left w:val="none" w:sz="0" w:space="0" w:color="auto"/>
                <w:bottom w:val="none" w:sz="0" w:space="0" w:color="auto"/>
                <w:right w:val="none" w:sz="0" w:space="0" w:color="auto"/>
              </w:divBdr>
            </w:div>
          </w:divsChild>
        </w:div>
        <w:div w:id="1215117840">
          <w:marLeft w:val="0"/>
          <w:marRight w:val="0"/>
          <w:marTop w:val="0"/>
          <w:marBottom w:val="0"/>
          <w:divBdr>
            <w:top w:val="none" w:sz="0" w:space="0" w:color="auto"/>
            <w:left w:val="none" w:sz="0" w:space="0" w:color="auto"/>
            <w:bottom w:val="none" w:sz="0" w:space="0" w:color="auto"/>
            <w:right w:val="none" w:sz="0" w:space="0" w:color="auto"/>
          </w:divBdr>
          <w:divsChild>
            <w:div w:id="1894344399">
              <w:marLeft w:val="0"/>
              <w:marRight w:val="0"/>
              <w:marTop w:val="0"/>
              <w:marBottom w:val="0"/>
              <w:divBdr>
                <w:top w:val="none" w:sz="0" w:space="0" w:color="auto"/>
                <w:left w:val="none" w:sz="0" w:space="0" w:color="auto"/>
                <w:bottom w:val="none" w:sz="0" w:space="0" w:color="auto"/>
                <w:right w:val="none" w:sz="0" w:space="0" w:color="auto"/>
              </w:divBdr>
            </w:div>
          </w:divsChild>
        </w:div>
        <w:div w:id="1309625949">
          <w:marLeft w:val="0"/>
          <w:marRight w:val="0"/>
          <w:marTop w:val="0"/>
          <w:marBottom w:val="0"/>
          <w:divBdr>
            <w:top w:val="none" w:sz="0" w:space="0" w:color="auto"/>
            <w:left w:val="none" w:sz="0" w:space="0" w:color="auto"/>
            <w:bottom w:val="none" w:sz="0" w:space="0" w:color="auto"/>
            <w:right w:val="none" w:sz="0" w:space="0" w:color="auto"/>
          </w:divBdr>
          <w:divsChild>
            <w:div w:id="97650113">
              <w:marLeft w:val="0"/>
              <w:marRight w:val="0"/>
              <w:marTop w:val="0"/>
              <w:marBottom w:val="0"/>
              <w:divBdr>
                <w:top w:val="none" w:sz="0" w:space="0" w:color="auto"/>
                <w:left w:val="none" w:sz="0" w:space="0" w:color="auto"/>
                <w:bottom w:val="none" w:sz="0" w:space="0" w:color="auto"/>
                <w:right w:val="none" w:sz="0" w:space="0" w:color="auto"/>
              </w:divBdr>
            </w:div>
          </w:divsChild>
        </w:div>
        <w:div w:id="1429622014">
          <w:marLeft w:val="0"/>
          <w:marRight w:val="0"/>
          <w:marTop w:val="0"/>
          <w:marBottom w:val="0"/>
          <w:divBdr>
            <w:top w:val="none" w:sz="0" w:space="0" w:color="auto"/>
            <w:left w:val="none" w:sz="0" w:space="0" w:color="auto"/>
            <w:bottom w:val="none" w:sz="0" w:space="0" w:color="auto"/>
            <w:right w:val="none" w:sz="0" w:space="0" w:color="auto"/>
          </w:divBdr>
          <w:divsChild>
            <w:div w:id="741441020">
              <w:marLeft w:val="0"/>
              <w:marRight w:val="0"/>
              <w:marTop w:val="0"/>
              <w:marBottom w:val="0"/>
              <w:divBdr>
                <w:top w:val="none" w:sz="0" w:space="0" w:color="auto"/>
                <w:left w:val="none" w:sz="0" w:space="0" w:color="auto"/>
                <w:bottom w:val="none" w:sz="0" w:space="0" w:color="auto"/>
                <w:right w:val="none" w:sz="0" w:space="0" w:color="auto"/>
              </w:divBdr>
            </w:div>
          </w:divsChild>
        </w:div>
        <w:div w:id="1788814521">
          <w:marLeft w:val="0"/>
          <w:marRight w:val="0"/>
          <w:marTop w:val="0"/>
          <w:marBottom w:val="0"/>
          <w:divBdr>
            <w:top w:val="none" w:sz="0" w:space="0" w:color="auto"/>
            <w:left w:val="none" w:sz="0" w:space="0" w:color="auto"/>
            <w:bottom w:val="none" w:sz="0" w:space="0" w:color="auto"/>
            <w:right w:val="none" w:sz="0" w:space="0" w:color="auto"/>
          </w:divBdr>
          <w:divsChild>
            <w:div w:id="29957765">
              <w:marLeft w:val="0"/>
              <w:marRight w:val="0"/>
              <w:marTop w:val="0"/>
              <w:marBottom w:val="0"/>
              <w:divBdr>
                <w:top w:val="none" w:sz="0" w:space="0" w:color="auto"/>
                <w:left w:val="none" w:sz="0" w:space="0" w:color="auto"/>
                <w:bottom w:val="none" w:sz="0" w:space="0" w:color="auto"/>
                <w:right w:val="none" w:sz="0" w:space="0" w:color="auto"/>
              </w:divBdr>
            </w:div>
          </w:divsChild>
        </w:div>
        <w:div w:id="1868593915">
          <w:marLeft w:val="0"/>
          <w:marRight w:val="0"/>
          <w:marTop w:val="0"/>
          <w:marBottom w:val="0"/>
          <w:divBdr>
            <w:top w:val="none" w:sz="0" w:space="0" w:color="auto"/>
            <w:left w:val="none" w:sz="0" w:space="0" w:color="auto"/>
            <w:bottom w:val="none" w:sz="0" w:space="0" w:color="auto"/>
            <w:right w:val="none" w:sz="0" w:space="0" w:color="auto"/>
          </w:divBdr>
          <w:divsChild>
            <w:div w:id="73360781">
              <w:marLeft w:val="0"/>
              <w:marRight w:val="0"/>
              <w:marTop w:val="0"/>
              <w:marBottom w:val="0"/>
              <w:divBdr>
                <w:top w:val="none" w:sz="0" w:space="0" w:color="auto"/>
                <w:left w:val="none" w:sz="0" w:space="0" w:color="auto"/>
                <w:bottom w:val="none" w:sz="0" w:space="0" w:color="auto"/>
                <w:right w:val="none" w:sz="0" w:space="0" w:color="auto"/>
              </w:divBdr>
            </w:div>
          </w:divsChild>
        </w:div>
        <w:div w:id="1901865960">
          <w:marLeft w:val="0"/>
          <w:marRight w:val="0"/>
          <w:marTop w:val="0"/>
          <w:marBottom w:val="0"/>
          <w:divBdr>
            <w:top w:val="none" w:sz="0" w:space="0" w:color="auto"/>
            <w:left w:val="none" w:sz="0" w:space="0" w:color="auto"/>
            <w:bottom w:val="none" w:sz="0" w:space="0" w:color="auto"/>
            <w:right w:val="none" w:sz="0" w:space="0" w:color="auto"/>
          </w:divBdr>
          <w:divsChild>
            <w:div w:id="1798405172">
              <w:marLeft w:val="0"/>
              <w:marRight w:val="0"/>
              <w:marTop w:val="0"/>
              <w:marBottom w:val="0"/>
              <w:divBdr>
                <w:top w:val="none" w:sz="0" w:space="0" w:color="auto"/>
                <w:left w:val="none" w:sz="0" w:space="0" w:color="auto"/>
                <w:bottom w:val="none" w:sz="0" w:space="0" w:color="auto"/>
                <w:right w:val="none" w:sz="0" w:space="0" w:color="auto"/>
              </w:divBdr>
            </w:div>
          </w:divsChild>
        </w:div>
        <w:div w:id="1915779423">
          <w:marLeft w:val="0"/>
          <w:marRight w:val="0"/>
          <w:marTop w:val="0"/>
          <w:marBottom w:val="0"/>
          <w:divBdr>
            <w:top w:val="none" w:sz="0" w:space="0" w:color="auto"/>
            <w:left w:val="none" w:sz="0" w:space="0" w:color="auto"/>
            <w:bottom w:val="none" w:sz="0" w:space="0" w:color="auto"/>
            <w:right w:val="none" w:sz="0" w:space="0" w:color="auto"/>
          </w:divBdr>
          <w:divsChild>
            <w:div w:id="1560629296">
              <w:marLeft w:val="0"/>
              <w:marRight w:val="0"/>
              <w:marTop w:val="0"/>
              <w:marBottom w:val="0"/>
              <w:divBdr>
                <w:top w:val="none" w:sz="0" w:space="0" w:color="auto"/>
                <w:left w:val="none" w:sz="0" w:space="0" w:color="auto"/>
                <w:bottom w:val="none" w:sz="0" w:space="0" w:color="auto"/>
                <w:right w:val="none" w:sz="0" w:space="0" w:color="auto"/>
              </w:divBdr>
            </w:div>
          </w:divsChild>
        </w:div>
        <w:div w:id="2067989401">
          <w:marLeft w:val="0"/>
          <w:marRight w:val="0"/>
          <w:marTop w:val="0"/>
          <w:marBottom w:val="0"/>
          <w:divBdr>
            <w:top w:val="none" w:sz="0" w:space="0" w:color="auto"/>
            <w:left w:val="none" w:sz="0" w:space="0" w:color="auto"/>
            <w:bottom w:val="none" w:sz="0" w:space="0" w:color="auto"/>
            <w:right w:val="none" w:sz="0" w:space="0" w:color="auto"/>
          </w:divBdr>
          <w:divsChild>
            <w:div w:id="165433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665365">
      <w:bodyDiv w:val="1"/>
      <w:marLeft w:val="0"/>
      <w:marRight w:val="0"/>
      <w:marTop w:val="0"/>
      <w:marBottom w:val="0"/>
      <w:divBdr>
        <w:top w:val="none" w:sz="0" w:space="0" w:color="auto"/>
        <w:left w:val="none" w:sz="0" w:space="0" w:color="auto"/>
        <w:bottom w:val="none" w:sz="0" w:space="0" w:color="auto"/>
        <w:right w:val="none" w:sz="0" w:space="0" w:color="auto"/>
      </w:divBdr>
      <w:divsChild>
        <w:div w:id="562257297">
          <w:marLeft w:val="0"/>
          <w:marRight w:val="0"/>
          <w:marTop w:val="0"/>
          <w:marBottom w:val="0"/>
          <w:divBdr>
            <w:top w:val="none" w:sz="0" w:space="0" w:color="auto"/>
            <w:left w:val="none" w:sz="0" w:space="0" w:color="auto"/>
            <w:bottom w:val="none" w:sz="0" w:space="0" w:color="auto"/>
            <w:right w:val="none" w:sz="0" w:space="0" w:color="auto"/>
          </w:divBdr>
          <w:divsChild>
            <w:div w:id="1404833237">
              <w:marLeft w:val="0"/>
              <w:marRight w:val="0"/>
              <w:marTop w:val="0"/>
              <w:marBottom w:val="0"/>
              <w:divBdr>
                <w:top w:val="none" w:sz="0" w:space="0" w:color="auto"/>
                <w:left w:val="none" w:sz="0" w:space="0" w:color="auto"/>
                <w:bottom w:val="none" w:sz="0" w:space="0" w:color="auto"/>
                <w:right w:val="none" w:sz="0" w:space="0" w:color="auto"/>
              </w:divBdr>
            </w:div>
          </w:divsChild>
        </w:div>
        <w:div w:id="627123123">
          <w:marLeft w:val="0"/>
          <w:marRight w:val="0"/>
          <w:marTop w:val="0"/>
          <w:marBottom w:val="0"/>
          <w:divBdr>
            <w:top w:val="none" w:sz="0" w:space="0" w:color="auto"/>
            <w:left w:val="none" w:sz="0" w:space="0" w:color="auto"/>
            <w:bottom w:val="none" w:sz="0" w:space="0" w:color="auto"/>
            <w:right w:val="none" w:sz="0" w:space="0" w:color="auto"/>
          </w:divBdr>
          <w:divsChild>
            <w:div w:id="851458940">
              <w:marLeft w:val="0"/>
              <w:marRight w:val="0"/>
              <w:marTop w:val="0"/>
              <w:marBottom w:val="0"/>
              <w:divBdr>
                <w:top w:val="none" w:sz="0" w:space="0" w:color="auto"/>
                <w:left w:val="none" w:sz="0" w:space="0" w:color="auto"/>
                <w:bottom w:val="none" w:sz="0" w:space="0" w:color="auto"/>
                <w:right w:val="none" w:sz="0" w:space="0" w:color="auto"/>
              </w:divBdr>
            </w:div>
          </w:divsChild>
        </w:div>
        <w:div w:id="900866169">
          <w:marLeft w:val="0"/>
          <w:marRight w:val="0"/>
          <w:marTop w:val="0"/>
          <w:marBottom w:val="0"/>
          <w:divBdr>
            <w:top w:val="none" w:sz="0" w:space="0" w:color="auto"/>
            <w:left w:val="none" w:sz="0" w:space="0" w:color="auto"/>
            <w:bottom w:val="none" w:sz="0" w:space="0" w:color="auto"/>
            <w:right w:val="none" w:sz="0" w:space="0" w:color="auto"/>
          </w:divBdr>
          <w:divsChild>
            <w:div w:id="502431601">
              <w:marLeft w:val="0"/>
              <w:marRight w:val="0"/>
              <w:marTop w:val="0"/>
              <w:marBottom w:val="0"/>
              <w:divBdr>
                <w:top w:val="none" w:sz="0" w:space="0" w:color="auto"/>
                <w:left w:val="none" w:sz="0" w:space="0" w:color="auto"/>
                <w:bottom w:val="none" w:sz="0" w:space="0" w:color="auto"/>
                <w:right w:val="none" w:sz="0" w:space="0" w:color="auto"/>
              </w:divBdr>
            </w:div>
          </w:divsChild>
        </w:div>
        <w:div w:id="1345353355">
          <w:marLeft w:val="0"/>
          <w:marRight w:val="0"/>
          <w:marTop w:val="0"/>
          <w:marBottom w:val="0"/>
          <w:divBdr>
            <w:top w:val="none" w:sz="0" w:space="0" w:color="auto"/>
            <w:left w:val="none" w:sz="0" w:space="0" w:color="auto"/>
            <w:bottom w:val="none" w:sz="0" w:space="0" w:color="auto"/>
            <w:right w:val="none" w:sz="0" w:space="0" w:color="auto"/>
          </w:divBdr>
        </w:div>
        <w:div w:id="1930431300">
          <w:marLeft w:val="0"/>
          <w:marRight w:val="0"/>
          <w:marTop w:val="0"/>
          <w:marBottom w:val="0"/>
          <w:divBdr>
            <w:top w:val="none" w:sz="0" w:space="0" w:color="auto"/>
            <w:left w:val="none" w:sz="0" w:space="0" w:color="auto"/>
            <w:bottom w:val="none" w:sz="0" w:space="0" w:color="auto"/>
            <w:right w:val="none" w:sz="0" w:space="0" w:color="auto"/>
          </w:divBdr>
          <w:divsChild>
            <w:div w:id="420486793">
              <w:marLeft w:val="0"/>
              <w:marRight w:val="0"/>
              <w:marTop w:val="0"/>
              <w:marBottom w:val="0"/>
              <w:divBdr>
                <w:top w:val="none" w:sz="0" w:space="0" w:color="auto"/>
                <w:left w:val="none" w:sz="0" w:space="0" w:color="auto"/>
                <w:bottom w:val="none" w:sz="0" w:space="0" w:color="auto"/>
                <w:right w:val="none" w:sz="0" w:space="0" w:color="auto"/>
              </w:divBdr>
            </w:div>
          </w:divsChild>
        </w:div>
        <w:div w:id="1995528741">
          <w:marLeft w:val="0"/>
          <w:marRight w:val="0"/>
          <w:marTop w:val="0"/>
          <w:marBottom w:val="0"/>
          <w:divBdr>
            <w:top w:val="none" w:sz="0" w:space="0" w:color="auto"/>
            <w:left w:val="none" w:sz="0" w:space="0" w:color="auto"/>
            <w:bottom w:val="none" w:sz="0" w:space="0" w:color="auto"/>
            <w:right w:val="none" w:sz="0" w:space="0" w:color="auto"/>
          </w:divBdr>
          <w:divsChild>
            <w:div w:id="1627659963">
              <w:marLeft w:val="0"/>
              <w:marRight w:val="0"/>
              <w:marTop w:val="0"/>
              <w:marBottom w:val="0"/>
              <w:divBdr>
                <w:top w:val="none" w:sz="0" w:space="0" w:color="auto"/>
                <w:left w:val="none" w:sz="0" w:space="0" w:color="auto"/>
                <w:bottom w:val="none" w:sz="0" w:space="0" w:color="auto"/>
                <w:right w:val="none" w:sz="0" w:space="0" w:color="auto"/>
              </w:divBdr>
            </w:div>
          </w:divsChild>
        </w:div>
        <w:div w:id="2102603293">
          <w:marLeft w:val="0"/>
          <w:marRight w:val="0"/>
          <w:marTop w:val="0"/>
          <w:marBottom w:val="0"/>
          <w:divBdr>
            <w:top w:val="none" w:sz="0" w:space="0" w:color="auto"/>
            <w:left w:val="none" w:sz="0" w:space="0" w:color="auto"/>
            <w:bottom w:val="none" w:sz="0" w:space="0" w:color="auto"/>
            <w:right w:val="none" w:sz="0" w:space="0" w:color="auto"/>
          </w:divBdr>
          <w:divsChild>
            <w:div w:id="84987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480022">
      <w:bodyDiv w:val="1"/>
      <w:marLeft w:val="0"/>
      <w:marRight w:val="0"/>
      <w:marTop w:val="0"/>
      <w:marBottom w:val="0"/>
      <w:divBdr>
        <w:top w:val="none" w:sz="0" w:space="0" w:color="auto"/>
        <w:left w:val="none" w:sz="0" w:space="0" w:color="auto"/>
        <w:bottom w:val="none" w:sz="0" w:space="0" w:color="auto"/>
        <w:right w:val="none" w:sz="0" w:space="0" w:color="auto"/>
      </w:divBdr>
    </w:div>
    <w:div w:id="1406533931">
      <w:bodyDiv w:val="1"/>
      <w:marLeft w:val="0"/>
      <w:marRight w:val="0"/>
      <w:marTop w:val="0"/>
      <w:marBottom w:val="0"/>
      <w:divBdr>
        <w:top w:val="none" w:sz="0" w:space="0" w:color="auto"/>
        <w:left w:val="none" w:sz="0" w:space="0" w:color="auto"/>
        <w:bottom w:val="none" w:sz="0" w:space="0" w:color="auto"/>
        <w:right w:val="none" w:sz="0" w:space="0" w:color="auto"/>
      </w:divBdr>
      <w:divsChild>
        <w:div w:id="1633752324">
          <w:marLeft w:val="0"/>
          <w:marRight w:val="0"/>
          <w:marTop w:val="0"/>
          <w:marBottom w:val="0"/>
          <w:divBdr>
            <w:top w:val="none" w:sz="0" w:space="0" w:color="auto"/>
            <w:left w:val="none" w:sz="0" w:space="0" w:color="auto"/>
            <w:bottom w:val="none" w:sz="0" w:space="0" w:color="auto"/>
            <w:right w:val="none" w:sz="0" w:space="0" w:color="auto"/>
          </w:divBdr>
          <w:divsChild>
            <w:div w:id="1568803346">
              <w:marLeft w:val="0"/>
              <w:marRight w:val="0"/>
              <w:marTop w:val="0"/>
              <w:marBottom w:val="0"/>
              <w:divBdr>
                <w:top w:val="none" w:sz="0" w:space="0" w:color="auto"/>
                <w:left w:val="none" w:sz="0" w:space="0" w:color="auto"/>
                <w:bottom w:val="none" w:sz="0" w:space="0" w:color="auto"/>
                <w:right w:val="none" w:sz="0" w:space="0" w:color="auto"/>
              </w:divBdr>
            </w:div>
          </w:divsChild>
        </w:div>
        <w:div w:id="1809129520">
          <w:marLeft w:val="0"/>
          <w:marRight w:val="0"/>
          <w:marTop w:val="0"/>
          <w:marBottom w:val="0"/>
          <w:divBdr>
            <w:top w:val="none" w:sz="0" w:space="0" w:color="auto"/>
            <w:left w:val="none" w:sz="0" w:space="0" w:color="auto"/>
            <w:bottom w:val="none" w:sz="0" w:space="0" w:color="auto"/>
            <w:right w:val="none" w:sz="0" w:space="0" w:color="auto"/>
          </w:divBdr>
          <w:divsChild>
            <w:div w:id="37185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053951">
      <w:bodyDiv w:val="1"/>
      <w:marLeft w:val="0"/>
      <w:marRight w:val="0"/>
      <w:marTop w:val="0"/>
      <w:marBottom w:val="0"/>
      <w:divBdr>
        <w:top w:val="none" w:sz="0" w:space="0" w:color="auto"/>
        <w:left w:val="none" w:sz="0" w:space="0" w:color="auto"/>
        <w:bottom w:val="none" w:sz="0" w:space="0" w:color="auto"/>
        <w:right w:val="none" w:sz="0" w:space="0" w:color="auto"/>
      </w:divBdr>
      <w:divsChild>
        <w:div w:id="314336331">
          <w:marLeft w:val="0"/>
          <w:marRight w:val="0"/>
          <w:marTop w:val="0"/>
          <w:marBottom w:val="0"/>
          <w:divBdr>
            <w:top w:val="none" w:sz="0" w:space="0" w:color="auto"/>
            <w:left w:val="none" w:sz="0" w:space="0" w:color="auto"/>
            <w:bottom w:val="none" w:sz="0" w:space="0" w:color="auto"/>
            <w:right w:val="none" w:sz="0" w:space="0" w:color="auto"/>
          </w:divBdr>
          <w:divsChild>
            <w:div w:id="342980814">
              <w:marLeft w:val="0"/>
              <w:marRight w:val="0"/>
              <w:marTop w:val="0"/>
              <w:marBottom w:val="0"/>
              <w:divBdr>
                <w:top w:val="none" w:sz="0" w:space="0" w:color="auto"/>
                <w:left w:val="none" w:sz="0" w:space="0" w:color="auto"/>
                <w:bottom w:val="none" w:sz="0" w:space="0" w:color="auto"/>
                <w:right w:val="none" w:sz="0" w:space="0" w:color="auto"/>
              </w:divBdr>
            </w:div>
          </w:divsChild>
        </w:div>
        <w:div w:id="749816914">
          <w:marLeft w:val="0"/>
          <w:marRight w:val="0"/>
          <w:marTop w:val="0"/>
          <w:marBottom w:val="0"/>
          <w:divBdr>
            <w:top w:val="none" w:sz="0" w:space="0" w:color="auto"/>
            <w:left w:val="none" w:sz="0" w:space="0" w:color="auto"/>
            <w:bottom w:val="none" w:sz="0" w:space="0" w:color="auto"/>
            <w:right w:val="none" w:sz="0" w:space="0" w:color="auto"/>
          </w:divBdr>
          <w:divsChild>
            <w:div w:id="897983698">
              <w:marLeft w:val="0"/>
              <w:marRight w:val="0"/>
              <w:marTop w:val="0"/>
              <w:marBottom w:val="0"/>
              <w:divBdr>
                <w:top w:val="none" w:sz="0" w:space="0" w:color="auto"/>
                <w:left w:val="none" w:sz="0" w:space="0" w:color="auto"/>
                <w:bottom w:val="none" w:sz="0" w:space="0" w:color="auto"/>
                <w:right w:val="none" w:sz="0" w:space="0" w:color="auto"/>
              </w:divBdr>
            </w:div>
          </w:divsChild>
        </w:div>
        <w:div w:id="1747991965">
          <w:marLeft w:val="0"/>
          <w:marRight w:val="0"/>
          <w:marTop w:val="0"/>
          <w:marBottom w:val="0"/>
          <w:divBdr>
            <w:top w:val="none" w:sz="0" w:space="0" w:color="auto"/>
            <w:left w:val="none" w:sz="0" w:space="0" w:color="auto"/>
            <w:bottom w:val="none" w:sz="0" w:space="0" w:color="auto"/>
            <w:right w:val="none" w:sz="0" w:space="0" w:color="auto"/>
          </w:divBdr>
          <w:divsChild>
            <w:div w:id="96523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986106">
      <w:bodyDiv w:val="1"/>
      <w:marLeft w:val="0"/>
      <w:marRight w:val="0"/>
      <w:marTop w:val="0"/>
      <w:marBottom w:val="0"/>
      <w:divBdr>
        <w:top w:val="none" w:sz="0" w:space="0" w:color="auto"/>
        <w:left w:val="none" w:sz="0" w:space="0" w:color="auto"/>
        <w:bottom w:val="none" w:sz="0" w:space="0" w:color="auto"/>
        <w:right w:val="none" w:sz="0" w:space="0" w:color="auto"/>
      </w:divBdr>
      <w:divsChild>
        <w:div w:id="588387315">
          <w:marLeft w:val="0"/>
          <w:marRight w:val="0"/>
          <w:marTop w:val="0"/>
          <w:marBottom w:val="0"/>
          <w:divBdr>
            <w:top w:val="none" w:sz="0" w:space="0" w:color="auto"/>
            <w:left w:val="none" w:sz="0" w:space="0" w:color="auto"/>
            <w:bottom w:val="none" w:sz="0" w:space="0" w:color="auto"/>
            <w:right w:val="none" w:sz="0" w:space="0" w:color="auto"/>
          </w:divBdr>
          <w:divsChild>
            <w:div w:id="308749385">
              <w:marLeft w:val="0"/>
              <w:marRight w:val="0"/>
              <w:marTop w:val="0"/>
              <w:marBottom w:val="0"/>
              <w:divBdr>
                <w:top w:val="none" w:sz="0" w:space="0" w:color="auto"/>
                <w:left w:val="none" w:sz="0" w:space="0" w:color="auto"/>
                <w:bottom w:val="none" w:sz="0" w:space="0" w:color="auto"/>
                <w:right w:val="none" w:sz="0" w:space="0" w:color="auto"/>
              </w:divBdr>
            </w:div>
          </w:divsChild>
        </w:div>
        <w:div w:id="969743708">
          <w:marLeft w:val="0"/>
          <w:marRight w:val="0"/>
          <w:marTop w:val="0"/>
          <w:marBottom w:val="0"/>
          <w:divBdr>
            <w:top w:val="none" w:sz="0" w:space="0" w:color="auto"/>
            <w:left w:val="none" w:sz="0" w:space="0" w:color="auto"/>
            <w:bottom w:val="none" w:sz="0" w:space="0" w:color="auto"/>
            <w:right w:val="none" w:sz="0" w:space="0" w:color="auto"/>
          </w:divBdr>
          <w:divsChild>
            <w:div w:id="2039351131">
              <w:marLeft w:val="0"/>
              <w:marRight w:val="0"/>
              <w:marTop w:val="0"/>
              <w:marBottom w:val="0"/>
              <w:divBdr>
                <w:top w:val="none" w:sz="0" w:space="0" w:color="auto"/>
                <w:left w:val="none" w:sz="0" w:space="0" w:color="auto"/>
                <w:bottom w:val="none" w:sz="0" w:space="0" w:color="auto"/>
                <w:right w:val="none" w:sz="0" w:space="0" w:color="auto"/>
              </w:divBdr>
            </w:div>
          </w:divsChild>
        </w:div>
        <w:div w:id="1466464775">
          <w:marLeft w:val="0"/>
          <w:marRight w:val="0"/>
          <w:marTop w:val="0"/>
          <w:marBottom w:val="0"/>
          <w:divBdr>
            <w:top w:val="none" w:sz="0" w:space="0" w:color="auto"/>
            <w:left w:val="none" w:sz="0" w:space="0" w:color="auto"/>
            <w:bottom w:val="none" w:sz="0" w:space="0" w:color="auto"/>
            <w:right w:val="none" w:sz="0" w:space="0" w:color="auto"/>
          </w:divBdr>
          <w:divsChild>
            <w:div w:id="863133641">
              <w:marLeft w:val="0"/>
              <w:marRight w:val="0"/>
              <w:marTop w:val="0"/>
              <w:marBottom w:val="0"/>
              <w:divBdr>
                <w:top w:val="none" w:sz="0" w:space="0" w:color="auto"/>
                <w:left w:val="none" w:sz="0" w:space="0" w:color="auto"/>
                <w:bottom w:val="none" w:sz="0" w:space="0" w:color="auto"/>
                <w:right w:val="none" w:sz="0" w:space="0" w:color="auto"/>
              </w:divBdr>
              <w:divsChild>
                <w:div w:id="484473616">
                  <w:marLeft w:val="0"/>
                  <w:marRight w:val="0"/>
                  <w:marTop w:val="0"/>
                  <w:marBottom w:val="0"/>
                  <w:divBdr>
                    <w:top w:val="none" w:sz="0" w:space="0" w:color="auto"/>
                    <w:left w:val="none" w:sz="0" w:space="0" w:color="auto"/>
                    <w:bottom w:val="none" w:sz="0" w:space="0" w:color="auto"/>
                    <w:right w:val="none" w:sz="0" w:space="0" w:color="auto"/>
                  </w:divBdr>
                  <w:divsChild>
                    <w:div w:id="52586798">
                      <w:marLeft w:val="0"/>
                      <w:marRight w:val="0"/>
                      <w:marTop w:val="0"/>
                      <w:marBottom w:val="0"/>
                      <w:divBdr>
                        <w:top w:val="none" w:sz="0" w:space="0" w:color="auto"/>
                        <w:left w:val="none" w:sz="0" w:space="0" w:color="auto"/>
                        <w:bottom w:val="none" w:sz="0" w:space="0" w:color="auto"/>
                        <w:right w:val="none" w:sz="0" w:space="0" w:color="auto"/>
                      </w:divBdr>
                    </w:div>
                    <w:div w:id="234053199">
                      <w:marLeft w:val="0"/>
                      <w:marRight w:val="0"/>
                      <w:marTop w:val="0"/>
                      <w:marBottom w:val="0"/>
                      <w:divBdr>
                        <w:top w:val="none" w:sz="0" w:space="0" w:color="auto"/>
                        <w:left w:val="none" w:sz="0" w:space="0" w:color="auto"/>
                        <w:bottom w:val="none" w:sz="0" w:space="0" w:color="auto"/>
                        <w:right w:val="none" w:sz="0" w:space="0" w:color="auto"/>
                      </w:divBdr>
                    </w:div>
                    <w:div w:id="265040855">
                      <w:marLeft w:val="0"/>
                      <w:marRight w:val="0"/>
                      <w:marTop w:val="0"/>
                      <w:marBottom w:val="0"/>
                      <w:divBdr>
                        <w:top w:val="none" w:sz="0" w:space="0" w:color="auto"/>
                        <w:left w:val="none" w:sz="0" w:space="0" w:color="auto"/>
                        <w:bottom w:val="none" w:sz="0" w:space="0" w:color="auto"/>
                        <w:right w:val="none" w:sz="0" w:space="0" w:color="auto"/>
                      </w:divBdr>
                    </w:div>
                    <w:div w:id="480118234">
                      <w:marLeft w:val="0"/>
                      <w:marRight w:val="0"/>
                      <w:marTop w:val="0"/>
                      <w:marBottom w:val="0"/>
                      <w:divBdr>
                        <w:top w:val="none" w:sz="0" w:space="0" w:color="auto"/>
                        <w:left w:val="none" w:sz="0" w:space="0" w:color="auto"/>
                        <w:bottom w:val="none" w:sz="0" w:space="0" w:color="auto"/>
                        <w:right w:val="none" w:sz="0" w:space="0" w:color="auto"/>
                      </w:divBdr>
                    </w:div>
                    <w:div w:id="510610721">
                      <w:marLeft w:val="0"/>
                      <w:marRight w:val="0"/>
                      <w:marTop w:val="0"/>
                      <w:marBottom w:val="0"/>
                      <w:divBdr>
                        <w:top w:val="none" w:sz="0" w:space="0" w:color="auto"/>
                        <w:left w:val="none" w:sz="0" w:space="0" w:color="auto"/>
                        <w:bottom w:val="none" w:sz="0" w:space="0" w:color="auto"/>
                        <w:right w:val="none" w:sz="0" w:space="0" w:color="auto"/>
                      </w:divBdr>
                    </w:div>
                    <w:div w:id="615646729">
                      <w:marLeft w:val="0"/>
                      <w:marRight w:val="0"/>
                      <w:marTop w:val="0"/>
                      <w:marBottom w:val="0"/>
                      <w:divBdr>
                        <w:top w:val="none" w:sz="0" w:space="0" w:color="auto"/>
                        <w:left w:val="none" w:sz="0" w:space="0" w:color="auto"/>
                        <w:bottom w:val="none" w:sz="0" w:space="0" w:color="auto"/>
                        <w:right w:val="none" w:sz="0" w:space="0" w:color="auto"/>
                      </w:divBdr>
                    </w:div>
                    <w:div w:id="750933274">
                      <w:marLeft w:val="0"/>
                      <w:marRight w:val="0"/>
                      <w:marTop w:val="0"/>
                      <w:marBottom w:val="0"/>
                      <w:divBdr>
                        <w:top w:val="none" w:sz="0" w:space="0" w:color="auto"/>
                        <w:left w:val="none" w:sz="0" w:space="0" w:color="auto"/>
                        <w:bottom w:val="none" w:sz="0" w:space="0" w:color="auto"/>
                        <w:right w:val="none" w:sz="0" w:space="0" w:color="auto"/>
                      </w:divBdr>
                    </w:div>
                    <w:div w:id="891503597">
                      <w:marLeft w:val="0"/>
                      <w:marRight w:val="0"/>
                      <w:marTop w:val="0"/>
                      <w:marBottom w:val="0"/>
                      <w:divBdr>
                        <w:top w:val="none" w:sz="0" w:space="0" w:color="auto"/>
                        <w:left w:val="none" w:sz="0" w:space="0" w:color="auto"/>
                        <w:bottom w:val="none" w:sz="0" w:space="0" w:color="auto"/>
                        <w:right w:val="none" w:sz="0" w:space="0" w:color="auto"/>
                      </w:divBdr>
                    </w:div>
                    <w:div w:id="1205098021">
                      <w:marLeft w:val="0"/>
                      <w:marRight w:val="0"/>
                      <w:marTop w:val="0"/>
                      <w:marBottom w:val="0"/>
                      <w:divBdr>
                        <w:top w:val="none" w:sz="0" w:space="0" w:color="auto"/>
                        <w:left w:val="none" w:sz="0" w:space="0" w:color="auto"/>
                        <w:bottom w:val="none" w:sz="0" w:space="0" w:color="auto"/>
                        <w:right w:val="none" w:sz="0" w:space="0" w:color="auto"/>
                      </w:divBdr>
                    </w:div>
                    <w:div w:id="1531065612">
                      <w:marLeft w:val="0"/>
                      <w:marRight w:val="0"/>
                      <w:marTop w:val="0"/>
                      <w:marBottom w:val="0"/>
                      <w:divBdr>
                        <w:top w:val="none" w:sz="0" w:space="0" w:color="auto"/>
                        <w:left w:val="none" w:sz="0" w:space="0" w:color="auto"/>
                        <w:bottom w:val="none" w:sz="0" w:space="0" w:color="auto"/>
                        <w:right w:val="none" w:sz="0" w:space="0" w:color="auto"/>
                      </w:divBdr>
                    </w:div>
                    <w:div w:id="1634290887">
                      <w:marLeft w:val="0"/>
                      <w:marRight w:val="0"/>
                      <w:marTop w:val="0"/>
                      <w:marBottom w:val="0"/>
                      <w:divBdr>
                        <w:top w:val="none" w:sz="0" w:space="0" w:color="auto"/>
                        <w:left w:val="none" w:sz="0" w:space="0" w:color="auto"/>
                        <w:bottom w:val="none" w:sz="0" w:space="0" w:color="auto"/>
                        <w:right w:val="none" w:sz="0" w:space="0" w:color="auto"/>
                      </w:divBdr>
                    </w:div>
                    <w:div w:id="1799715372">
                      <w:marLeft w:val="0"/>
                      <w:marRight w:val="0"/>
                      <w:marTop w:val="0"/>
                      <w:marBottom w:val="0"/>
                      <w:divBdr>
                        <w:top w:val="none" w:sz="0" w:space="0" w:color="auto"/>
                        <w:left w:val="none" w:sz="0" w:space="0" w:color="auto"/>
                        <w:bottom w:val="none" w:sz="0" w:space="0" w:color="auto"/>
                        <w:right w:val="none" w:sz="0" w:space="0" w:color="auto"/>
                      </w:divBdr>
                    </w:div>
                    <w:div w:id="1986618965">
                      <w:marLeft w:val="0"/>
                      <w:marRight w:val="0"/>
                      <w:marTop w:val="0"/>
                      <w:marBottom w:val="0"/>
                      <w:divBdr>
                        <w:top w:val="none" w:sz="0" w:space="0" w:color="auto"/>
                        <w:left w:val="none" w:sz="0" w:space="0" w:color="auto"/>
                        <w:bottom w:val="none" w:sz="0" w:space="0" w:color="auto"/>
                        <w:right w:val="none" w:sz="0" w:space="0" w:color="auto"/>
                      </w:divBdr>
                    </w:div>
                    <w:div w:id="2042199693">
                      <w:marLeft w:val="0"/>
                      <w:marRight w:val="0"/>
                      <w:marTop w:val="0"/>
                      <w:marBottom w:val="0"/>
                      <w:divBdr>
                        <w:top w:val="none" w:sz="0" w:space="0" w:color="auto"/>
                        <w:left w:val="none" w:sz="0" w:space="0" w:color="auto"/>
                        <w:bottom w:val="none" w:sz="0" w:space="0" w:color="auto"/>
                        <w:right w:val="none" w:sz="0" w:space="0" w:color="auto"/>
                      </w:divBdr>
                    </w:div>
                    <w:div w:id="204370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832636">
      <w:bodyDiv w:val="1"/>
      <w:marLeft w:val="0"/>
      <w:marRight w:val="0"/>
      <w:marTop w:val="0"/>
      <w:marBottom w:val="0"/>
      <w:divBdr>
        <w:top w:val="none" w:sz="0" w:space="0" w:color="auto"/>
        <w:left w:val="none" w:sz="0" w:space="0" w:color="auto"/>
        <w:bottom w:val="none" w:sz="0" w:space="0" w:color="auto"/>
        <w:right w:val="none" w:sz="0" w:space="0" w:color="auto"/>
      </w:divBdr>
      <w:divsChild>
        <w:div w:id="9333981">
          <w:marLeft w:val="0"/>
          <w:marRight w:val="0"/>
          <w:marTop w:val="0"/>
          <w:marBottom w:val="0"/>
          <w:divBdr>
            <w:top w:val="none" w:sz="0" w:space="0" w:color="auto"/>
            <w:left w:val="none" w:sz="0" w:space="0" w:color="auto"/>
            <w:bottom w:val="none" w:sz="0" w:space="0" w:color="auto"/>
            <w:right w:val="none" w:sz="0" w:space="0" w:color="auto"/>
          </w:divBdr>
        </w:div>
        <w:div w:id="57171377">
          <w:marLeft w:val="0"/>
          <w:marRight w:val="0"/>
          <w:marTop w:val="0"/>
          <w:marBottom w:val="0"/>
          <w:divBdr>
            <w:top w:val="none" w:sz="0" w:space="0" w:color="auto"/>
            <w:left w:val="none" w:sz="0" w:space="0" w:color="auto"/>
            <w:bottom w:val="none" w:sz="0" w:space="0" w:color="auto"/>
            <w:right w:val="none" w:sz="0" w:space="0" w:color="auto"/>
          </w:divBdr>
          <w:divsChild>
            <w:div w:id="1846743798">
              <w:marLeft w:val="0"/>
              <w:marRight w:val="0"/>
              <w:marTop w:val="0"/>
              <w:marBottom w:val="0"/>
              <w:divBdr>
                <w:top w:val="none" w:sz="0" w:space="0" w:color="auto"/>
                <w:left w:val="none" w:sz="0" w:space="0" w:color="auto"/>
                <w:bottom w:val="none" w:sz="0" w:space="0" w:color="auto"/>
                <w:right w:val="none" w:sz="0" w:space="0" w:color="auto"/>
              </w:divBdr>
            </w:div>
          </w:divsChild>
        </w:div>
        <w:div w:id="75130286">
          <w:marLeft w:val="0"/>
          <w:marRight w:val="0"/>
          <w:marTop w:val="0"/>
          <w:marBottom w:val="0"/>
          <w:divBdr>
            <w:top w:val="none" w:sz="0" w:space="0" w:color="auto"/>
            <w:left w:val="none" w:sz="0" w:space="0" w:color="auto"/>
            <w:bottom w:val="none" w:sz="0" w:space="0" w:color="auto"/>
            <w:right w:val="none" w:sz="0" w:space="0" w:color="auto"/>
          </w:divBdr>
          <w:divsChild>
            <w:div w:id="494692196">
              <w:marLeft w:val="0"/>
              <w:marRight w:val="0"/>
              <w:marTop w:val="0"/>
              <w:marBottom w:val="0"/>
              <w:divBdr>
                <w:top w:val="none" w:sz="0" w:space="0" w:color="auto"/>
                <w:left w:val="none" w:sz="0" w:space="0" w:color="auto"/>
                <w:bottom w:val="none" w:sz="0" w:space="0" w:color="auto"/>
                <w:right w:val="none" w:sz="0" w:space="0" w:color="auto"/>
              </w:divBdr>
            </w:div>
          </w:divsChild>
        </w:div>
        <w:div w:id="75369329">
          <w:marLeft w:val="0"/>
          <w:marRight w:val="0"/>
          <w:marTop w:val="0"/>
          <w:marBottom w:val="0"/>
          <w:divBdr>
            <w:top w:val="none" w:sz="0" w:space="0" w:color="auto"/>
            <w:left w:val="none" w:sz="0" w:space="0" w:color="auto"/>
            <w:bottom w:val="none" w:sz="0" w:space="0" w:color="auto"/>
            <w:right w:val="none" w:sz="0" w:space="0" w:color="auto"/>
          </w:divBdr>
          <w:divsChild>
            <w:div w:id="541552788">
              <w:marLeft w:val="0"/>
              <w:marRight w:val="0"/>
              <w:marTop w:val="0"/>
              <w:marBottom w:val="0"/>
              <w:divBdr>
                <w:top w:val="none" w:sz="0" w:space="0" w:color="auto"/>
                <w:left w:val="none" w:sz="0" w:space="0" w:color="auto"/>
                <w:bottom w:val="none" w:sz="0" w:space="0" w:color="auto"/>
                <w:right w:val="none" w:sz="0" w:space="0" w:color="auto"/>
              </w:divBdr>
            </w:div>
          </w:divsChild>
        </w:div>
        <w:div w:id="87047513">
          <w:marLeft w:val="0"/>
          <w:marRight w:val="0"/>
          <w:marTop w:val="0"/>
          <w:marBottom w:val="0"/>
          <w:divBdr>
            <w:top w:val="none" w:sz="0" w:space="0" w:color="auto"/>
            <w:left w:val="none" w:sz="0" w:space="0" w:color="auto"/>
            <w:bottom w:val="none" w:sz="0" w:space="0" w:color="auto"/>
            <w:right w:val="none" w:sz="0" w:space="0" w:color="auto"/>
          </w:divBdr>
          <w:divsChild>
            <w:div w:id="1531914126">
              <w:marLeft w:val="0"/>
              <w:marRight w:val="0"/>
              <w:marTop w:val="0"/>
              <w:marBottom w:val="0"/>
              <w:divBdr>
                <w:top w:val="none" w:sz="0" w:space="0" w:color="auto"/>
                <w:left w:val="none" w:sz="0" w:space="0" w:color="auto"/>
                <w:bottom w:val="none" w:sz="0" w:space="0" w:color="auto"/>
                <w:right w:val="none" w:sz="0" w:space="0" w:color="auto"/>
              </w:divBdr>
            </w:div>
          </w:divsChild>
        </w:div>
        <w:div w:id="95374122">
          <w:marLeft w:val="0"/>
          <w:marRight w:val="0"/>
          <w:marTop w:val="0"/>
          <w:marBottom w:val="0"/>
          <w:divBdr>
            <w:top w:val="none" w:sz="0" w:space="0" w:color="auto"/>
            <w:left w:val="none" w:sz="0" w:space="0" w:color="auto"/>
            <w:bottom w:val="none" w:sz="0" w:space="0" w:color="auto"/>
            <w:right w:val="none" w:sz="0" w:space="0" w:color="auto"/>
          </w:divBdr>
        </w:div>
        <w:div w:id="100805116">
          <w:marLeft w:val="0"/>
          <w:marRight w:val="0"/>
          <w:marTop w:val="0"/>
          <w:marBottom w:val="0"/>
          <w:divBdr>
            <w:top w:val="none" w:sz="0" w:space="0" w:color="auto"/>
            <w:left w:val="none" w:sz="0" w:space="0" w:color="auto"/>
            <w:bottom w:val="none" w:sz="0" w:space="0" w:color="auto"/>
            <w:right w:val="none" w:sz="0" w:space="0" w:color="auto"/>
          </w:divBdr>
          <w:divsChild>
            <w:div w:id="618145364">
              <w:marLeft w:val="0"/>
              <w:marRight w:val="0"/>
              <w:marTop w:val="0"/>
              <w:marBottom w:val="0"/>
              <w:divBdr>
                <w:top w:val="none" w:sz="0" w:space="0" w:color="auto"/>
                <w:left w:val="none" w:sz="0" w:space="0" w:color="auto"/>
                <w:bottom w:val="none" w:sz="0" w:space="0" w:color="auto"/>
                <w:right w:val="none" w:sz="0" w:space="0" w:color="auto"/>
              </w:divBdr>
            </w:div>
          </w:divsChild>
        </w:div>
        <w:div w:id="111483457">
          <w:marLeft w:val="0"/>
          <w:marRight w:val="0"/>
          <w:marTop w:val="0"/>
          <w:marBottom w:val="0"/>
          <w:divBdr>
            <w:top w:val="none" w:sz="0" w:space="0" w:color="auto"/>
            <w:left w:val="none" w:sz="0" w:space="0" w:color="auto"/>
            <w:bottom w:val="none" w:sz="0" w:space="0" w:color="auto"/>
            <w:right w:val="none" w:sz="0" w:space="0" w:color="auto"/>
          </w:divBdr>
          <w:divsChild>
            <w:div w:id="290015294">
              <w:marLeft w:val="0"/>
              <w:marRight w:val="0"/>
              <w:marTop w:val="0"/>
              <w:marBottom w:val="0"/>
              <w:divBdr>
                <w:top w:val="none" w:sz="0" w:space="0" w:color="auto"/>
                <w:left w:val="none" w:sz="0" w:space="0" w:color="auto"/>
                <w:bottom w:val="none" w:sz="0" w:space="0" w:color="auto"/>
                <w:right w:val="none" w:sz="0" w:space="0" w:color="auto"/>
              </w:divBdr>
            </w:div>
          </w:divsChild>
        </w:div>
        <w:div w:id="111679984">
          <w:marLeft w:val="0"/>
          <w:marRight w:val="0"/>
          <w:marTop w:val="0"/>
          <w:marBottom w:val="0"/>
          <w:divBdr>
            <w:top w:val="none" w:sz="0" w:space="0" w:color="auto"/>
            <w:left w:val="none" w:sz="0" w:space="0" w:color="auto"/>
            <w:bottom w:val="none" w:sz="0" w:space="0" w:color="auto"/>
            <w:right w:val="none" w:sz="0" w:space="0" w:color="auto"/>
          </w:divBdr>
          <w:divsChild>
            <w:div w:id="2016682770">
              <w:marLeft w:val="0"/>
              <w:marRight w:val="0"/>
              <w:marTop w:val="0"/>
              <w:marBottom w:val="0"/>
              <w:divBdr>
                <w:top w:val="none" w:sz="0" w:space="0" w:color="auto"/>
                <w:left w:val="none" w:sz="0" w:space="0" w:color="auto"/>
                <w:bottom w:val="none" w:sz="0" w:space="0" w:color="auto"/>
                <w:right w:val="none" w:sz="0" w:space="0" w:color="auto"/>
              </w:divBdr>
            </w:div>
          </w:divsChild>
        </w:div>
        <w:div w:id="119611670">
          <w:marLeft w:val="0"/>
          <w:marRight w:val="0"/>
          <w:marTop w:val="0"/>
          <w:marBottom w:val="0"/>
          <w:divBdr>
            <w:top w:val="none" w:sz="0" w:space="0" w:color="auto"/>
            <w:left w:val="none" w:sz="0" w:space="0" w:color="auto"/>
            <w:bottom w:val="none" w:sz="0" w:space="0" w:color="auto"/>
            <w:right w:val="none" w:sz="0" w:space="0" w:color="auto"/>
          </w:divBdr>
          <w:divsChild>
            <w:div w:id="1520847247">
              <w:marLeft w:val="0"/>
              <w:marRight w:val="0"/>
              <w:marTop w:val="0"/>
              <w:marBottom w:val="0"/>
              <w:divBdr>
                <w:top w:val="none" w:sz="0" w:space="0" w:color="auto"/>
                <w:left w:val="none" w:sz="0" w:space="0" w:color="auto"/>
                <w:bottom w:val="none" w:sz="0" w:space="0" w:color="auto"/>
                <w:right w:val="none" w:sz="0" w:space="0" w:color="auto"/>
              </w:divBdr>
            </w:div>
          </w:divsChild>
        </w:div>
        <w:div w:id="142627473">
          <w:marLeft w:val="0"/>
          <w:marRight w:val="0"/>
          <w:marTop w:val="0"/>
          <w:marBottom w:val="0"/>
          <w:divBdr>
            <w:top w:val="none" w:sz="0" w:space="0" w:color="auto"/>
            <w:left w:val="none" w:sz="0" w:space="0" w:color="auto"/>
            <w:bottom w:val="none" w:sz="0" w:space="0" w:color="auto"/>
            <w:right w:val="none" w:sz="0" w:space="0" w:color="auto"/>
          </w:divBdr>
          <w:divsChild>
            <w:div w:id="1360164879">
              <w:marLeft w:val="0"/>
              <w:marRight w:val="0"/>
              <w:marTop w:val="0"/>
              <w:marBottom w:val="0"/>
              <w:divBdr>
                <w:top w:val="none" w:sz="0" w:space="0" w:color="auto"/>
                <w:left w:val="none" w:sz="0" w:space="0" w:color="auto"/>
                <w:bottom w:val="none" w:sz="0" w:space="0" w:color="auto"/>
                <w:right w:val="none" w:sz="0" w:space="0" w:color="auto"/>
              </w:divBdr>
            </w:div>
          </w:divsChild>
        </w:div>
        <w:div w:id="186261075">
          <w:marLeft w:val="0"/>
          <w:marRight w:val="0"/>
          <w:marTop w:val="0"/>
          <w:marBottom w:val="0"/>
          <w:divBdr>
            <w:top w:val="none" w:sz="0" w:space="0" w:color="auto"/>
            <w:left w:val="none" w:sz="0" w:space="0" w:color="auto"/>
            <w:bottom w:val="none" w:sz="0" w:space="0" w:color="auto"/>
            <w:right w:val="none" w:sz="0" w:space="0" w:color="auto"/>
          </w:divBdr>
        </w:div>
        <w:div w:id="215243320">
          <w:marLeft w:val="0"/>
          <w:marRight w:val="0"/>
          <w:marTop w:val="0"/>
          <w:marBottom w:val="0"/>
          <w:divBdr>
            <w:top w:val="none" w:sz="0" w:space="0" w:color="auto"/>
            <w:left w:val="none" w:sz="0" w:space="0" w:color="auto"/>
            <w:bottom w:val="none" w:sz="0" w:space="0" w:color="auto"/>
            <w:right w:val="none" w:sz="0" w:space="0" w:color="auto"/>
          </w:divBdr>
          <w:divsChild>
            <w:div w:id="1238595733">
              <w:marLeft w:val="0"/>
              <w:marRight w:val="0"/>
              <w:marTop w:val="0"/>
              <w:marBottom w:val="0"/>
              <w:divBdr>
                <w:top w:val="none" w:sz="0" w:space="0" w:color="auto"/>
                <w:left w:val="none" w:sz="0" w:space="0" w:color="auto"/>
                <w:bottom w:val="none" w:sz="0" w:space="0" w:color="auto"/>
                <w:right w:val="none" w:sz="0" w:space="0" w:color="auto"/>
              </w:divBdr>
            </w:div>
          </w:divsChild>
        </w:div>
        <w:div w:id="219484422">
          <w:marLeft w:val="0"/>
          <w:marRight w:val="0"/>
          <w:marTop w:val="0"/>
          <w:marBottom w:val="0"/>
          <w:divBdr>
            <w:top w:val="none" w:sz="0" w:space="0" w:color="auto"/>
            <w:left w:val="none" w:sz="0" w:space="0" w:color="auto"/>
            <w:bottom w:val="none" w:sz="0" w:space="0" w:color="auto"/>
            <w:right w:val="none" w:sz="0" w:space="0" w:color="auto"/>
          </w:divBdr>
          <w:divsChild>
            <w:div w:id="435756194">
              <w:marLeft w:val="0"/>
              <w:marRight w:val="0"/>
              <w:marTop w:val="0"/>
              <w:marBottom w:val="0"/>
              <w:divBdr>
                <w:top w:val="none" w:sz="0" w:space="0" w:color="auto"/>
                <w:left w:val="none" w:sz="0" w:space="0" w:color="auto"/>
                <w:bottom w:val="none" w:sz="0" w:space="0" w:color="auto"/>
                <w:right w:val="none" w:sz="0" w:space="0" w:color="auto"/>
              </w:divBdr>
              <w:divsChild>
                <w:div w:id="646780775">
                  <w:marLeft w:val="0"/>
                  <w:marRight w:val="0"/>
                  <w:marTop w:val="0"/>
                  <w:marBottom w:val="0"/>
                  <w:divBdr>
                    <w:top w:val="none" w:sz="0" w:space="0" w:color="auto"/>
                    <w:left w:val="none" w:sz="0" w:space="0" w:color="auto"/>
                    <w:bottom w:val="none" w:sz="0" w:space="0" w:color="auto"/>
                    <w:right w:val="none" w:sz="0" w:space="0" w:color="auto"/>
                  </w:divBdr>
                  <w:divsChild>
                    <w:div w:id="1680814688">
                      <w:marLeft w:val="0"/>
                      <w:marRight w:val="0"/>
                      <w:marTop w:val="0"/>
                      <w:marBottom w:val="0"/>
                      <w:divBdr>
                        <w:top w:val="none" w:sz="0" w:space="0" w:color="auto"/>
                        <w:left w:val="none" w:sz="0" w:space="0" w:color="auto"/>
                        <w:bottom w:val="none" w:sz="0" w:space="0" w:color="auto"/>
                        <w:right w:val="none" w:sz="0" w:space="0" w:color="auto"/>
                      </w:divBdr>
                      <w:divsChild>
                        <w:div w:id="104066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197996">
                  <w:marLeft w:val="0"/>
                  <w:marRight w:val="0"/>
                  <w:marTop w:val="0"/>
                  <w:marBottom w:val="0"/>
                  <w:divBdr>
                    <w:top w:val="none" w:sz="0" w:space="0" w:color="auto"/>
                    <w:left w:val="none" w:sz="0" w:space="0" w:color="auto"/>
                    <w:bottom w:val="none" w:sz="0" w:space="0" w:color="auto"/>
                    <w:right w:val="none" w:sz="0" w:space="0" w:color="auto"/>
                  </w:divBdr>
                  <w:divsChild>
                    <w:div w:id="118594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166876">
          <w:marLeft w:val="0"/>
          <w:marRight w:val="0"/>
          <w:marTop w:val="0"/>
          <w:marBottom w:val="0"/>
          <w:divBdr>
            <w:top w:val="none" w:sz="0" w:space="0" w:color="auto"/>
            <w:left w:val="none" w:sz="0" w:space="0" w:color="auto"/>
            <w:bottom w:val="none" w:sz="0" w:space="0" w:color="auto"/>
            <w:right w:val="none" w:sz="0" w:space="0" w:color="auto"/>
          </w:divBdr>
          <w:divsChild>
            <w:div w:id="356590248">
              <w:marLeft w:val="0"/>
              <w:marRight w:val="0"/>
              <w:marTop w:val="0"/>
              <w:marBottom w:val="0"/>
              <w:divBdr>
                <w:top w:val="none" w:sz="0" w:space="0" w:color="auto"/>
                <w:left w:val="none" w:sz="0" w:space="0" w:color="auto"/>
                <w:bottom w:val="none" w:sz="0" w:space="0" w:color="auto"/>
                <w:right w:val="none" w:sz="0" w:space="0" w:color="auto"/>
              </w:divBdr>
            </w:div>
          </w:divsChild>
        </w:div>
        <w:div w:id="274869161">
          <w:marLeft w:val="0"/>
          <w:marRight w:val="0"/>
          <w:marTop w:val="0"/>
          <w:marBottom w:val="0"/>
          <w:divBdr>
            <w:top w:val="none" w:sz="0" w:space="0" w:color="auto"/>
            <w:left w:val="none" w:sz="0" w:space="0" w:color="auto"/>
            <w:bottom w:val="none" w:sz="0" w:space="0" w:color="auto"/>
            <w:right w:val="none" w:sz="0" w:space="0" w:color="auto"/>
          </w:divBdr>
          <w:divsChild>
            <w:div w:id="1428191114">
              <w:marLeft w:val="0"/>
              <w:marRight w:val="0"/>
              <w:marTop w:val="0"/>
              <w:marBottom w:val="0"/>
              <w:divBdr>
                <w:top w:val="none" w:sz="0" w:space="0" w:color="auto"/>
                <w:left w:val="none" w:sz="0" w:space="0" w:color="auto"/>
                <w:bottom w:val="none" w:sz="0" w:space="0" w:color="auto"/>
                <w:right w:val="none" w:sz="0" w:space="0" w:color="auto"/>
              </w:divBdr>
            </w:div>
          </w:divsChild>
        </w:div>
        <w:div w:id="292756789">
          <w:marLeft w:val="0"/>
          <w:marRight w:val="0"/>
          <w:marTop w:val="0"/>
          <w:marBottom w:val="0"/>
          <w:divBdr>
            <w:top w:val="none" w:sz="0" w:space="0" w:color="auto"/>
            <w:left w:val="none" w:sz="0" w:space="0" w:color="auto"/>
            <w:bottom w:val="none" w:sz="0" w:space="0" w:color="auto"/>
            <w:right w:val="none" w:sz="0" w:space="0" w:color="auto"/>
          </w:divBdr>
        </w:div>
        <w:div w:id="300885922">
          <w:marLeft w:val="0"/>
          <w:marRight w:val="0"/>
          <w:marTop w:val="0"/>
          <w:marBottom w:val="0"/>
          <w:divBdr>
            <w:top w:val="none" w:sz="0" w:space="0" w:color="auto"/>
            <w:left w:val="none" w:sz="0" w:space="0" w:color="auto"/>
            <w:bottom w:val="none" w:sz="0" w:space="0" w:color="auto"/>
            <w:right w:val="none" w:sz="0" w:space="0" w:color="auto"/>
          </w:divBdr>
          <w:divsChild>
            <w:div w:id="1425103565">
              <w:marLeft w:val="0"/>
              <w:marRight w:val="0"/>
              <w:marTop w:val="0"/>
              <w:marBottom w:val="0"/>
              <w:divBdr>
                <w:top w:val="none" w:sz="0" w:space="0" w:color="auto"/>
                <w:left w:val="none" w:sz="0" w:space="0" w:color="auto"/>
                <w:bottom w:val="none" w:sz="0" w:space="0" w:color="auto"/>
                <w:right w:val="none" w:sz="0" w:space="0" w:color="auto"/>
              </w:divBdr>
            </w:div>
          </w:divsChild>
        </w:div>
        <w:div w:id="306932184">
          <w:marLeft w:val="0"/>
          <w:marRight w:val="0"/>
          <w:marTop w:val="0"/>
          <w:marBottom w:val="0"/>
          <w:divBdr>
            <w:top w:val="none" w:sz="0" w:space="0" w:color="auto"/>
            <w:left w:val="none" w:sz="0" w:space="0" w:color="auto"/>
            <w:bottom w:val="none" w:sz="0" w:space="0" w:color="auto"/>
            <w:right w:val="none" w:sz="0" w:space="0" w:color="auto"/>
          </w:divBdr>
        </w:div>
        <w:div w:id="316880475">
          <w:marLeft w:val="0"/>
          <w:marRight w:val="0"/>
          <w:marTop w:val="0"/>
          <w:marBottom w:val="0"/>
          <w:divBdr>
            <w:top w:val="none" w:sz="0" w:space="0" w:color="auto"/>
            <w:left w:val="none" w:sz="0" w:space="0" w:color="auto"/>
            <w:bottom w:val="none" w:sz="0" w:space="0" w:color="auto"/>
            <w:right w:val="none" w:sz="0" w:space="0" w:color="auto"/>
          </w:divBdr>
          <w:divsChild>
            <w:div w:id="871458867">
              <w:marLeft w:val="0"/>
              <w:marRight w:val="0"/>
              <w:marTop w:val="0"/>
              <w:marBottom w:val="0"/>
              <w:divBdr>
                <w:top w:val="none" w:sz="0" w:space="0" w:color="auto"/>
                <w:left w:val="none" w:sz="0" w:space="0" w:color="auto"/>
                <w:bottom w:val="none" w:sz="0" w:space="0" w:color="auto"/>
                <w:right w:val="none" w:sz="0" w:space="0" w:color="auto"/>
              </w:divBdr>
            </w:div>
          </w:divsChild>
        </w:div>
        <w:div w:id="321740170">
          <w:marLeft w:val="0"/>
          <w:marRight w:val="0"/>
          <w:marTop w:val="0"/>
          <w:marBottom w:val="0"/>
          <w:divBdr>
            <w:top w:val="none" w:sz="0" w:space="0" w:color="auto"/>
            <w:left w:val="none" w:sz="0" w:space="0" w:color="auto"/>
            <w:bottom w:val="none" w:sz="0" w:space="0" w:color="auto"/>
            <w:right w:val="none" w:sz="0" w:space="0" w:color="auto"/>
          </w:divBdr>
          <w:divsChild>
            <w:div w:id="682167267">
              <w:marLeft w:val="0"/>
              <w:marRight w:val="0"/>
              <w:marTop w:val="0"/>
              <w:marBottom w:val="0"/>
              <w:divBdr>
                <w:top w:val="none" w:sz="0" w:space="0" w:color="auto"/>
                <w:left w:val="none" w:sz="0" w:space="0" w:color="auto"/>
                <w:bottom w:val="none" w:sz="0" w:space="0" w:color="auto"/>
                <w:right w:val="none" w:sz="0" w:space="0" w:color="auto"/>
              </w:divBdr>
            </w:div>
          </w:divsChild>
        </w:div>
        <w:div w:id="360014146">
          <w:marLeft w:val="0"/>
          <w:marRight w:val="0"/>
          <w:marTop w:val="0"/>
          <w:marBottom w:val="0"/>
          <w:divBdr>
            <w:top w:val="none" w:sz="0" w:space="0" w:color="auto"/>
            <w:left w:val="none" w:sz="0" w:space="0" w:color="auto"/>
            <w:bottom w:val="none" w:sz="0" w:space="0" w:color="auto"/>
            <w:right w:val="none" w:sz="0" w:space="0" w:color="auto"/>
          </w:divBdr>
          <w:divsChild>
            <w:div w:id="1546018309">
              <w:marLeft w:val="0"/>
              <w:marRight w:val="0"/>
              <w:marTop w:val="0"/>
              <w:marBottom w:val="0"/>
              <w:divBdr>
                <w:top w:val="none" w:sz="0" w:space="0" w:color="auto"/>
                <w:left w:val="none" w:sz="0" w:space="0" w:color="auto"/>
                <w:bottom w:val="none" w:sz="0" w:space="0" w:color="auto"/>
                <w:right w:val="none" w:sz="0" w:space="0" w:color="auto"/>
              </w:divBdr>
            </w:div>
          </w:divsChild>
        </w:div>
        <w:div w:id="365835065">
          <w:marLeft w:val="0"/>
          <w:marRight w:val="0"/>
          <w:marTop w:val="0"/>
          <w:marBottom w:val="0"/>
          <w:divBdr>
            <w:top w:val="none" w:sz="0" w:space="0" w:color="auto"/>
            <w:left w:val="none" w:sz="0" w:space="0" w:color="auto"/>
            <w:bottom w:val="none" w:sz="0" w:space="0" w:color="auto"/>
            <w:right w:val="none" w:sz="0" w:space="0" w:color="auto"/>
          </w:divBdr>
          <w:divsChild>
            <w:div w:id="1166899759">
              <w:marLeft w:val="0"/>
              <w:marRight w:val="0"/>
              <w:marTop w:val="0"/>
              <w:marBottom w:val="0"/>
              <w:divBdr>
                <w:top w:val="none" w:sz="0" w:space="0" w:color="auto"/>
                <w:left w:val="none" w:sz="0" w:space="0" w:color="auto"/>
                <w:bottom w:val="none" w:sz="0" w:space="0" w:color="auto"/>
                <w:right w:val="none" w:sz="0" w:space="0" w:color="auto"/>
              </w:divBdr>
              <w:divsChild>
                <w:div w:id="974985436">
                  <w:marLeft w:val="0"/>
                  <w:marRight w:val="0"/>
                  <w:marTop w:val="0"/>
                  <w:marBottom w:val="0"/>
                  <w:divBdr>
                    <w:top w:val="none" w:sz="0" w:space="0" w:color="auto"/>
                    <w:left w:val="none" w:sz="0" w:space="0" w:color="auto"/>
                    <w:bottom w:val="none" w:sz="0" w:space="0" w:color="auto"/>
                    <w:right w:val="none" w:sz="0" w:space="0" w:color="auto"/>
                  </w:divBdr>
                  <w:divsChild>
                    <w:div w:id="333533504">
                      <w:marLeft w:val="0"/>
                      <w:marRight w:val="0"/>
                      <w:marTop w:val="0"/>
                      <w:marBottom w:val="0"/>
                      <w:divBdr>
                        <w:top w:val="none" w:sz="0" w:space="0" w:color="auto"/>
                        <w:left w:val="none" w:sz="0" w:space="0" w:color="auto"/>
                        <w:bottom w:val="none" w:sz="0" w:space="0" w:color="auto"/>
                        <w:right w:val="none" w:sz="0" w:space="0" w:color="auto"/>
                      </w:divBdr>
                    </w:div>
                    <w:div w:id="580332301">
                      <w:marLeft w:val="0"/>
                      <w:marRight w:val="0"/>
                      <w:marTop w:val="0"/>
                      <w:marBottom w:val="0"/>
                      <w:divBdr>
                        <w:top w:val="none" w:sz="0" w:space="0" w:color="auto"/>
                        <w:left w:val="none" w:sz="0" w:space="0" w:color="auto"/>
                        <w:bottom w:val="none" w:sz="0" w:space="0" w:color="auto"/>
                        <w:right w:val="none" w:sz="0" w:space="0" w:color="auto"/>
                      </w:divBdr>
                    </w:div>
                    <w:div w:id="689531615">
                      <w:marLeft w:val="0"/>
                      <w:marRight w:val="0"/>
                      <w:marTop w:val="0"/>
                      <w:marBottom w:val="0"/>
                      <w:divBdr>
                        <w:top w:val="none" w:sz="0" w:space="0" w:color="auto"/>
                        <w:left w:val="none" w:sz="0" w:space="0" w:color="auto"/>
                        <w:bottom w:val="none" w:sz="0" w:space="0" w:color="auto"/>
                        <w:right w:val="none" w:sz="0" w:space="0" w:color="auto"/>
                      </w:divBdr>
                    </w:div>
                    <w:div w:id="737941724">
                      <w:marLeft w:val="0"/>
                      <w:marRight w:val="0"/>
                      <w:marTop w:val="0"/>
                      <w:marBottom w:val="0"/>
                      <w:divBdr>
                        <w:top w:val="none" w:sz="0" w:space="0" w:color="auto"/>
                        <w:left w:val="none" w:sz="0" w:space="0" w:color="auto"/>
                        <w:bottom w:val="none" w:sz="0" w:space="0" w:color="auto"/>
                        <w:right w:val="none" w:sz="0" w:space="0" w:color="auto"/>
                      </w:divBdr>
                    </w:div>
                    <w:div w:id="1006830635">
                      <w:marLeft w:val="0"/>
                      <w:marRight w:val="0"/>
                      <w:marTop w:val="0"/>
                      <w:marBottom w:val="0"/>
                      <w:divBdr>
                        <w:top w:val="none" w:sz="0" w:space="0" w:color="auto"/>
                        <w:left w:val="none" w:sz="0" w:space="0" w:color="auto"/>
                        <w:bottom w:val="none" w:sz="0" w:space="0" w:color="auto"/>
                        <w:right w:val="none" w:sz="0" w:space="0" w:color="auto"/>
                      </w:divBdr>
                    </w:div>
                    <w:div w:id="1062364984">
                      <w:marLeft w:val="0"/>
                      <w:marRight w:val="0"/>
                      <w:marTop w:val="0"/>
                      <w:marBottom w:val="0"/>
                      <w:divBdr>
                        <w:top w:val="none" w:sz="0" w:space="0" w:color="auto"/>
                        <w:left w:val="none" w:sz="0" w:space="0" w:color="auto"/>
                        <w:bottom w:val="none" w:sz="0" w:space="0" w:color="auto"/>
                        <w:right w:val="none" w:sz="0" w:space="0" w:color="auto"/>
                      </w:divBdr>
                    </w:div>
                    <w:div w:id="1281842732">
                      <w:marLeft w:val="0"/>
                      <w:marRight w:val="0"/>
                      <w:marTop w:val="0"/>
                      <w:marBottom w:val="0"/>
                      <w:divBdr>
                        <w:top w:val="none" w:sz="0" w:space="0" w:color="auto"/>
                        <w:left w:val="none" w:sz="0" w:space="0" w:color="auto"/>
                        <w:bottom w:val="none" w:sz="0" w:space="0" w:color="auto"/>
                        <w:right w:val="none" w:sz="0" w:space="0" w:color="auto"/>
                      </w:divBdr>
                    </w:div>
                    <w:div w:id="1585410412">
                      <w:marLeft w:val="0"/>
                      <w:marRight w:val="0"/>
                      <w:marTop w:val="0"/>
                      <w:marBottom w:val="0"/>
                      <w:divBdr>
                        <w:top w:val="none" w:sz="0" w:space="0" w:color="auto"/>
                        <w:left w:val="none" w:sz="0" w:space="0" w:color="auto"/>
                        <w:bottom w:val="none" w:sz="0" w:space="0" w:color="auto"/>
                        <w:right w:val="none" w:sz="0" w:space="0" w:color="auto"/>
                      </w:divBdr>
                    </w:div>
                    <w:div w:id="1696808715">
                      <w:marLeft w:val="0"/>
                      <w:marRight w:val="0"/>
                      <w:marTop w:val="0"/>
                      <w:marBottom w:val="0"/>
                      <w:divBdr>
                        <w:top w:val="none" w:sz="0" w:space="0" w:color="auto"/>
                        <w:left w:val="none" w:sz="0" w:space="0" w:color="auto"/>
                        <w:bottom w:val="none" w:sz="0" w:space="0" w:color="auto"/>
                        <w:right w:val="none" w:sz="0" w:space="0" w:color="auto"/>
                      </w:divBdr>
                    </w:div>
                    <w:div w:id="1848982693">
                      <w:marLeft w:val="0"/>
                      <w:marRight w:val="0"/>
                      <w:marTop w:val="0"/>
                      <w:marBottom w:val="0"/>
                      <w:divBdr>
                        <w:top w:val="none" w:sz="0" w:space="0" w:color="auto"/>
                        <w:left w:val="none" w:sz="0" w:space="0" w:color="auto"/>
                        <w:bottom w:val="none" w:sz="0" w:space="0" w:color="auto"/>
                        <w:right w:val="none" w:sz="0" w:space="0" w:color="auto"/>
                      </w:divBdr>
                    </w:div>
                    <w:div w:id="1911231953">
                      <w:marLeft w:val="0"/>
                      <w:marRight w:val="0"/>
                      <w:marTop w:val="0"/>
                      <w:marBottom w:val="0"/>
                      <w:divBdr>
                        <w:top w:val="none" w:sz="0" w:space="0" w:color="auto"/>
                        <w:left w:val="none" w:sz="0" w:space="0" w:color="auto"/>
                        <w:bottom w:val="none" w:sz="0" w:space="0" w:color="auto"/>
                        <w:right w:val="none" w:sz="0" w:space="0" w:color="auto"/>
                      </w:divBdr>
                    </w:div>
                    <w:div w:id="206008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396030">
          <w:marLeft w:val="0"/>
          <w:marRight w:val="0"/>
          <w:marTop w:val="0"/>
          <w:marBottom w:val="0"/>
          <w:divBdr>
            <w:top w:val="none" w:sz="0" w:space="0" w:color="auto"/>
            <w:left w:val="none" w:sz="0" w:space="0" w:color="auto"/>
            <w:bottom w:val="none" w:sz="0" w:space="0" w:color="auto"/>
            <w:right w:val="none" w:sz="0" w:space="0" w:color="auto"/>
          </w:divBdr>
          <w:divsChild>
            <w:div w:id="905338957">
              <w:marLeft w:val="0"/>
              <w:marRight w:val="0"/>
              <w:marTop w:val="0"/>
              <w:marBottom w:val="0"/>
              <w:divBdr>
                <w:top w:val="none" w:sz="0" w:space="0" w:color="auto"/>
                <w:left w:val="none" w:sz="0" w:space="0" w:color="auto"/>
                <w:bottom w:val="none" w:sz="0" w:space="0" w:color="auto"/>
                <w:right w:val="none" w:sz="0" w:space="0" w:color="auto"/>
              </w:divBdr>
            </w:div>
          </w:divsChild>
        </w:div>
        <w:div w:id="378480173">
          <w:marLeft w:val="0"/>
          <w:marRight w:val="0"/>
          <w:marTop w:val="0"/>
          <w:marBottom w:val="0"/>
          <w:divBdr>
            <w:top w:val="none" w:sz="0" w:space="0" w:color="auto"/>
            <w:left w:val="none" w:sz="0" w:space="0" w:color="auto"/>
            <w:bottom w:val="none" w:sz="0" w:space="0" w:color="auto"/>
            <w:right w:val="none" w:sz="0" w:space="0" w:color="auto"/>
          </w:divBdr>
          <w:divsChild>
            <w:div w:id="1334993464">
              <w:marLeft w:val="0"/>
              <w:marRight w:val="0"/>
              <w:marTop w:val="0"/>
              <w:marBottom w:val="0"/>
              <w:divBdr>
                <w:top w:val="none" w:sz="0" w:space="0" w:color="auto"/>
                <w:left w:val="none" w:sz="0" w:space="0" w:color="auto"/>
                <w:bottom w:val="none" w:sz="0" w:space="0" w:color="auto"/>
                <w:right w:val="none" w:sz="0" w:space="0" w:color="auto"/>
              </w:divBdr>
            </w:div>
          </w:divsChild>
        </w:div>
        <w:div w:id="388841449">
          <w:marLeft w:val="0"/>
          <w:marRight w:val="0"/>
          <w:marTop w:val="0"/>
          <w:marBottom w:val="0"/>
          <w:divBdr>
            <w:top w:val="none" w:sz="0" w:space="0" w:color="auto"/>
            <w:left w:val="none" w:sz="0" w:space="0" w:color="auto"/>
            <w:bottom w:val="none" w:sz="0" w:space="0" w:color="auto"/>
            <w:right w:val="none" w:sz="0" w:space="0" w:color="auto"/>
          </w:divBdr>
        </w:div>
        <w:div w:id="394940599">
          <w:marLeft w:val="0"/>
          <w:marRight w:val="0"/>
          <w:marTop w:val="0"/>
          <w:marBottom w:val="0"/>
          <w:divBdr>
            <w:top w:val="none" w:sz="0" w:space="0" w:color="auto"/>
            <w:left w:val="none" w:sz="0" w:space="0" w:color="auto"/>
            <w:bottom w:val="none" w:sz="0" w:space="0" w:color="auto"/>
            <w:right w:val="none" w:sz="0" w:space="0" w:color="auto"/>
          </w:divBdr>
          <w:divsChild>
            <w:div w:id="892884778">
              <w:marLeft w:val="0"/>
              <w:marRight w:val="0"/>
              <w:marTop w:val="0"/>
              <w:marBottom w:val="0"/>
              <w:divBdr>
                <w:top w:val="none" w:sz="0" w:space="0" w:color="auto"/>
                <w:left w:val="none" w:sz="0" w:space="0" w:color="auto"/>
                <w:bottom w:val="none" w:sz="0" w:space="0" w:color="auto"/>
                <w:right w:val="none" w:sz="0" w:space="0" w:color="auto"/>
              </w:divBdr>
            </w:div>
          </w:divsChild>
        </w:div>
        <w:div w:id="407311655">
          <w:marLeft w:val="0"/>
          <w:marRight w:val="0"/>
          <w:marTop w:val="0"/>
          <w:marBottom w:val="0"/>
          <w:divBdr>
            <w:top w:val="none" w:sz="0" w:space="0" w:color="auto"/>
            <w:left w:val="none" w:sz="0" w:space="0" w:color="auto"/>
            <w:bottom w:val="none" w:sz="0" w:space="0" w:color="auto"/>
            <w:right w:val="none" w:sz="0" w:space="0" w:color="auto"/>
          </w:divBdr>
          <w:divsChild>
            <w:div w:id="841816183">
              <w:marLeft w:val="0"/>
              <w:marRight w:val="0"/>
              <w:marTop w:val="0"/>
              <w:marBottom w:val="0"/>
              <w:divBdr>
                <w:top w:val="none" w:sz="0" w:space="0" w:color="auto"/>
                <w:left w:val="none" w:sz="0" w:space="0" w:color="auto"/>
                <w:bottom w:val="none" w:sz="0" w:space="0" w:color="auto"/>
                <w:right w:val="none" w:sz="0" w:space="0" w:color="auto"/>
              </w:divBdr>
            </w:div>
          </w:divsChild>
        </w:div>
        <w:div w:id="416292974">
          <w:marLeft w:val="0"/>
          <w:marRight w:val="0"/>
          <w:marTop w:val="0"/>
          <w:marBottom w:val="0"/>
          <w:divBdr>
            <w:top w:val="none" w:sz="0" w:space="0" w:color="auto"/>
            <w:left w:val="none" w:sz="0" w:space="0" w:color="auto"/>
            <w:bottom w:val="none" w:sz="0" w:space="0" w:color="auto"/>
            <w:right w:val="none" w:sz="0" w:space="0" w:color="auto"/>
          </w:divBdr>
          <w:divsChild>
            <w:div w:id="2069380081">
              <w:marLeft w:val="0"/>
              <w:marRight w:val="0"/>
              <w:marTop w:val="0"/>
              <w:marBottom w:val="0"/>
              <w:divBdr>
                <w:top w:val="none" w:sz="0" w:space="0" w:color="auto"/>
                <w:left w:val="none" w:sz="0" w:space="0" w:color="auto"/>
                <w:bottom w:val="none" w:sz="0" w:space="0" w:color="auto"/>
                <w:right w:val="none" w:sz="0" w:space="0" w:color="auto"/>
              </w:divBdr>
            </w:div>
          </w:divsChild>
        </w:div>
        <w:div w:id="424302171">
          <w:marLeft w:val="0"/>
          <w:marRight w:val="0"/>
          <w:marTop w:val="0"/>
          <w:marBottom w:val="0"/>
          <w:divBdr>
            <w:top w:val="none" w:sz="0" w:space="0" w:color="auto"/>
            <w:left w:val="none" w:sz="0" w:space="0" w:color="auto"/>
            <w:bottom w:val="none" w:sz="0" w:space="0" w:color="auto"/>
            <w:right w:val="none" w:sz="0" w:space="0" w:color="auto"/>
          </w:divBdr>
          <w:divsChild>
            <w:div w:id="1737781403">
              <w:marLeft w:val="0"/>
              <w:marRight w:val="0"/>
              <w:marTop w:val="0"/>
              <w:marBottom w:val="0"/>
              <w:divBdr>
                <w:top w:val="none" w:sz="0" w:space="0" w:color="auto"/>
                <w:left w:val="none" w:sz="0" w:space="0" w:color="auto"/>
                <w:bottom w:val="none" w:sz="0" w:space="0" w:color="auto"/>
                <w:right w:val="none" w:sz="0" w:space="0" w:color="auto"/>
              </w:divBdr>
            </w:div>
          </w:divsChild>
        </w:div>
        <w:div w:id="426198317">
          <w:marLeft w:val="0"/>
          <w:marRight w:val="0"/>
          <w:marTop w:val="0"/>
          <w:marBottom w:val="0"/>
          <w:divBdr>
            <w:top w:val="none" w:sz="0" w:space="0" w:color="auto"/>
            <w:left w:val="none" w:sz="0" w:space="0" w:color="auto"/>
            <w:bottom w:val="none" w:sz="0" w:space="0" w:color="auto"/>
            <w:right w:val="none" w:sz="0" w:space="0" w:color="auto"/>
          </w:divBdr>
          <w:divsChild>
            <w:div w:id="910624846">
              <w:marLeft w:val="0"/>
              <w:marRight w:val="0"/>
              <w:marTop w:val="0"/>
              <w:marBottom w:val="0"/>
              <w:divBdr>
                <w:top w:val="none" w:sz="0" w:space="0" w:color="auto"/>
                <w:left w:val="none" w:sz="0" w:space="0" w:color="auto"/>
                <w:bottom w:val="none" w:sz="0" w:space="0" w:color="auto"/>
                <w:right w:val="none" w:sz="0" w:space="0" w:color="auto"/>
              </w:divBdr>
            </w:div>
          </w:divsChild>
        </w:div>
        <w:div w:id="438526261">
          <w:marLeft w:val="0"/>
          <w:marRight w:val="0"/>
          <w:marTop w:val="0"/>
          <w:marBottom w:val="0"/>
          <w:divBdr>
            <w:top w:val="none" w:sz="0" w:space="0" w:color="auto"/>
            <w:left w:val="none" w:sz="0" w:space="0" w:color="auto"/>
            <w:bottom w:val="none" w:sz="0" w:space="0" w:color="auto"/>
            <w:right w:val="none" w:sz="0" w:space="0" w:color="auto"/>
          </w:divBdr>
          <w:divsChild>
            <w:div w:id="1898784187">
              <w:marLeft w:val="0"/>
              <w:marRight w:val="0"/>
              <w:marTop w:val="0"/>
              <w:marBottom w:val="0"/>
              <w:divBdr>
                <w:top w:val="none" w:sz="0" w:space="0" w:color="auto"/>
                <w:left w:val="none" w:sz="0" w:space="0" w:color="auto"/>
                <w:bottom w:val="none" w:sz="0" w:space="0" w:color="auto"/>
                <w:right w:val="none" w:sz="0" w:space="0" w:color="auto"/>
              </w:divBdr>
            </w:div>
          </w:divsChild>
        </w:div>
        <w:div w:id="471673956">
          <w:marLeft w:val="0"/>
          <w:marRight w:val="0"/>
          <w:marTop w:val="0"/>
          <w:marBottom w:val="0"/>
          <w:divBdr>
            <w:top w:val="none" w:sz="0" w:space="0" w:color="auto"/>
            <w:left w:val="none" w:sz="0" w:space="0" w:color="auto"/>
            <w:bottom w:val="none" w:sz="0" w:space="0" w:color="auto"/>
            <w:right w:val="none" w:sz="0" w:space="0" w:color="auto"/>
          </w:divBdr>
          <w:divsChild>
            <w:div w:id="1011681318">
              <w:marLeft w:val="0"/>
              <w:marRight w:val="0"/>
              <w:marTop w:val="0"/>
              <w:marBottom w:val="0"/>
              <w:divBdr>
                <w:top w:val="none" w:sz="0" w:space="0" w:color="auto"/>
                <w:left w:val="none" w:sz="0" w:space="0" w:color="auto"/>
                <w:bottom w:val="none" w:sz="0" w:space="0" w:color="auto"/>
                <w:right w:val="none" w:sz="0" w:space="0" w:color="auto"/>
              </w:divBdr>
            </w:div>
          </w:divsChild>
        </w:div>
        <w:div w:id="492651030">
          <w:marLeft w:val="0"/>
          <w:marRight w:val="0"/>
          <w:marTop w:val="0"/>
          <w:marBottom w:val="0"/>
          <w:divBdr>
            <w:top w:val="none" w:sz="0" w:space="0" w:color="auto"/>
            <w:left w:val="none" w:sz="0" w:space="0" w:color="auto"/>
            <w:bottom w:val="none" w:sz="0" w:space="0" w:color="auto"/>
            <w:right w:val="none" w:sz="0" w:space="0" w:color="auto"/>
          </w:divBdr>
          <w:divsChild>
            <w:div w:id="1564294039">
              <w:marLeft w:val="0"/>
              <w:marRight w:val="0"/>
              <w:marTop w:val="0"/>
              <w:marBottom w:val="0"/>
              <w:divBdr>
                <w:top w:val="none" w:sz="0" w:space="0" w:color="auto"/>
                <w:left w:val="none" w:sz="0" w:space="0" w:color="auto"/>
                <w:bottom w:val="none" w:sz="0" w:space="0" w:color="auto"/>
                <w:right w:val="none" w:sz="0" w:space="0" w:color="auto"/>
              </w:divBdr>
            </w:div>
          </w:divsChild>
        </w:div>
        <w:div w:id="496270714">
          <w:marLeft w:val="0"/>
          <w:marRight w:val="0"/>
          <w:marTop w:val="0"/>
          <w:marBottom w:val="0"/>
          <w:divBdr>
            <w:top w:val="none" w:sz="0" w:space="0" w:color="auto"/>
            <w:left w:val="none" w:sz="0" w:space="0" w:color="auto"/>
            <w:bottom w:val="none" w:sz="0" w:space="0" w:color="auto"/>
            <w:right w:val="none" w:sz="0" w:space="0" w:color="auto"/>
          </w:divBdr>
          <w:divsChild>
            <w:div w:id="1050689925">
              <w:marLeft w:val="0"/>
              <w:marRight w:val="0"/>
              <w:marTop w:val="0"/>
              <w:marBottom w:val="0"/>
              <w:divBdr>
                <w:top w:val="none" w:sz="0" w:space="0" w:color="auto"/>
                <w:left w:val="none" w:sz="0" w:space="0" w:color="auto"/>
                <w:bottom w:val="none" w:sz="0" w:space="0" w:color="auto"/>
                <w:right w:val="none" w:sz="0" w:space="0" w:color="auto"/>
              </w:divBdr>
            </w:div>
          </w:divsChild>
        </w:div>
        <w:div w:id="519468186">
          <w:marLeft w:val="0"/>
          <w:marRight w:val="0"/>
          <w:marTop w:val="0"/>
          <w:marBottom w:val="0"/>
          <w:divBdr>
            <w:top w:val="none" w:sz="0" w:space="0" w:color="auto"/>
            <w:left w:val="none" w:sz="0" w:space="0" w:color="auto"/>
            <w:bottom w:val="none" w:sz="0" w:space="0" w:color="auto"/>
            <w:right w:val="none" w:sz="0" w:space="0" w:color="auto"/>
          </w:divBdr>
          <w:divsChild>
            <w:div w:id="938374713">
              <w:marLeft w:val="0"/>
              <w:marRight w:val="0"/>
              <w:marTop w:val="0"/>
              <w:marBottom w:val="0"/>
              <w:divBdr>
                <w:top w:val="none" w:sz="0" w:space="0" w:color="auto"/>
                <w:left w:val="none" w:sz="0" w:space="0" w:color="auto"/>
                <w:bottom w:val="none" w:sz="0" w:space="0" w:color="auto"/>
                <w:right w:val="none" w:sz="0" w:space="0" w:color="auto"/>
              </w:divBdr>
            </w:div>
          </w:divsChild>
        </w:div>
        <w:div w:id="523058518">
          <w:marLeft w:val="0"/>
          <w:marRight w:val="0"/>
          <w:marTop w:val="0"/>
          <w:marBottom w:val="0"/>
          <w:divBdr>
            <w:top w:val="none" w:sz="0" w:space="0" w:color="auto"/>
            <w:left w:val="none" w:sz="0" w:space="0" w:color="auto"/>
            <w:bottom w:val="none" w:sz="0" w:space="0" w:color="auto"/>
            <w:right w:val="none" w:sz="0" w:space="0" w:color="auto"/>
          </w:divBdr>
          <w:divsChild>
            <w:div w:id="707070987">
              <w:marLeft w:val="0"/>
              <w:marRight w:val="0"/>
              <w:marTop w:val="0"/>
              <w:marBottom w:val="0"/>
              <w:divBdr>
                <w:top w:val="none" w:sz="0" w:space="0" w:color="auto"/>
                <w:left w:val="none" w:sz="0" w:space="0" w:color="auto"/>
                <w:bottom w:val="none" w:sz="0" w:space="0" w:color="auto"/>
                <w:right w:val="none" w:sz="0" w:space="0" w:color="auto"/>
              </w:divBdr>
            </w:div>
          </w:divsChild>
        </w:div>
        <w:div w:id="524943478">
          <w:marLeft w:val="0"/>
          <w:marRight w:val="0"/>
          <w:marTop w:val="0"/>
          <w:marBottom w:val="0"/>
          <w:divBdr>
            <w:top w:val="none" w:sz="0" w:space="0" w:color="auto"/>
            <w:left w:val="none" w:sz="0" w:space="0" w:color="auto"/>
            <w:bottom w:val="none" w:sz="0" w:space="0" w:color="auto"/>
            <w:right w:val="none" w:sz="0" w:space="0" w:color="auto"/>
          </w:divBdr>
          <w:divsChild>
            <w:div w:id="1950505684">
              <w:marLeft w:val="0"/>
              <w:marRight w:val="0"/>
              <w:marTop w:val="0"/>
              <w:marBottom w:val="0"/>
              <w:divBdr>
                <w:top w:val="none" w:sz="0" w:space="0" w:color="auto"/>
                <w:left w:val="none" w:sz="0" w:space="0" w:color="auto"/>
                <w:bottom w:val="none" w:sz="0" w:space="0" w:color="auto"/>
                <w:right w:val="none" w:sz="0" w:space="0" w:color="auto"/>
              </w:divBdr>
              <w:divsChild>
                <w:div w:id="589968747">
                  <w:marLeft w:val="0"/>
                  <w:marRight w:val="0"/>
                  <w:marTop w:val="0"/>
                  <w:marBottom w:val="0"/>
                  <w:divBdr>
                    <w:top w:val="none" w:sz="0" w:space="0" w:color="auto"/>
                    <w:left w:val="none" w:sz="0" w:space="0" w:color="auto"/>
                    <w:bottom w:val="none" w:sz="0" w:space="0" w:color="auto"/>
                    <w:right w:val="none" w:sz="0" w:space="0" w:color="auto"/>
                  </w:divBdr>
                  <w:divsChild>
                    <w:div w:id="277756910">
                      <w:marLeft w:val="0"/>
                      <w:marRight w:val="0"/>
                      <w:marTop w:val="0"/>
                      <w:marBottom w:val="0"/>
                      <w:divBdr>
                        <w:top w:val="none" w:sz="0" w:space="0" w:color="auto"/>
                        <w:left w:val="none" w:sz="0" w:space="0" w:color="auto"/>
                        <w:bottom w:val="none" w:sz="0" w:space="0" w:color="auto"/>
                        <w:right w:val="none" w:sz="0" w:space="0" w:color="auto"/>
                      </w:divBdr>
                    </w:div>
                    <w:div w:id="484470815">
                      <w:marLeft w:val="0"/>
                      <w:marRight w:val="0"/>
                      <w:marTop w:val="0"/>
                      <w:marBottom w:val="0"/>
                      <w:divBdr>
                        <w:top w:val="none" w:sz="0" w:space="0" w:color="auto"/>
                        <w:left w:val="none" w:sz="0" w:space="0" w:color="auto"/>
                        <w:bottom w:val="none" w:sz="0" w:space="0" w:color="auto"/>
                        <w:right w:val="none" w:sz="0" w:space="0" w:color="auto"/>
                      </w:divBdr>
                    </w:div>
                    <w:div w:id="568728422">
                      <w:marLeft w:val="0"/>
                      <w:marRight w:val="0"/>
                      <w:marTop w:val="0"/>
                      <w:marBottom w:val="0"/>
                      <w:divBdr>
                        <w:top w:val="none" w:sz="0" w:space="0" w:color="auto"/>
                        <w:left w:val="none" w:sz="0" w:space="0" w:color="auto"/>
                        <w:bottom w:val="none" w:sz="0" w:space="0" w:color="auto"/>
                        <w:right w:val="none" w:sz="0" w:space="0" w:color="auto"/>
                      </w:divBdr>
                    </w:div>
                    <w:div w:id="626936187">
                      <w:marLeft w:val="0"/>
                      <w:marRight w:val="0"/>
                      <w:marTop w:val="0"/>
                      <w:marBottom w:val="0"/>
                      <w:divBdr>
                        <w:top w:val="none" w:sz="0" w:space="0" w:color="auto"/>
                        <w:left w:val="none" w:sz="0" w:space="0" w:color="auto"/>
                        <w:bottom w:val="none" w:sz="0" w:space="0" w:color="auto"/>
                        <w:right w:val="none" w:sz="0" w:space="0" w:color="auto"/>
                      </w:divBdr>
                    </w:div>
                    <w:div w:id="905644707">
                      <w:marLeft w:val="0"/>
                      <w:marRight w:val="0"/>
                      <w:marTop w:val="0"/>
                      <w:marBottom w:val="0"/>
                      <w:divBdr>
                        <w:top w:val="none" w:sz="0" w:space="0" w:color="auto"/>
                        <w:left w:val="none" w:sz="0" w:space="0" w:color="auto"/>
                        <w:bottom w:val="none" w:sz="0" w:space="0" w:color="auto"/>
                        <w:right w:val="none" w:sz="0" w:space="0" w:color="auto"/>
                      </w:divBdr>
                    </w:div>
                    <w:div w:id="1018000634">
                      <w:marLeft w:val="0"/>
                      <w:marRight w:val="0"/>
                      <w:marTop w:val="0"/>
                      <w:marBottom w:val="0"/>
                      <w:divBdr>
                        <w:top w:val="none" w:sz="0" w:space="0" w:color="auto"/>
                        <w:left w:val="none" w:sz="0" w:space="0" w:color="auto"/>
                        <w:bottom w:val="none" w:sz="0" w:space="0" w:color="auto"/>
                        <w:right w:val="none" w:sz="0" w:space="0" w:color="auto"/>
                      </w:divBdr>
                    </w:div>
                    <w:div w:id="1149592265">
                      <w:marLeft w:val="0"/>
                      <w:marRight w:val="0"/>
                      <w:marTop w:val="0"/>
                      <w:marBottom w:val="0"/>
                      <w:divBdr>
                        <w:top w:val="none" w:sz="0" w:space="0" w:color="auto"/>
                        <w:left w:val="none" w:sz="0" w:space="0" w:color="auto"/>
                        <w:bottom w:val="none" w:sz="0" w:space="0" w:color="auto"/>
                        <w:right w:val="none" w:sz="0" w:space="0" w:color="auto"/>
                      </w:divBdr>
                    </w:div>
                    <w:div w:id="129586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174882">
          <w:marLeft w:val="0"/>
          <w:marRight w:val="0"/>
          <w:marTop w:val="0"/>
          <w:marBottom w:val="0"/>
          <w:divBdr>
            <w:top w:val="none" w:sz="0" w:space="0" w:color="auto"/>
            <w:left w:val="none" w:sz="0" w:space="0" w:color="auto"/>
            <w:bottom w:val="none" w:sz="0" w:space="0" w:color="auto"/>
            <w:right w:val="none" w:sz="0" w:space="0" w:color="auto"/>
          </w:divBdr>
          <w:divsChild>
            <w:div w:id="1020283523">
              <w:marLeft w:val="0"/>
              <w:marRight w:val="0"/>
              <w:marTop w:val="0"/>
              <w:marBottom w:val="0"/>
              <w:divBdr>
                <w:top w:val="none" w:sz="0" w:space="0" w:color="auto"/>
                <w:left w:val="none" w:sz="0" w:space="0" w:color="auto"/>
                <w:bottom w:val="none" w:sz="0" w:space="0" w:color="auto"/>
                <w:right w:val="none" w:sz="0" w:space="0" w:color="auto"/>
              </w:divBdr>
            </w:div>
          </w:divsChild>
        </w:div>
        <w:div w:id="566451730">
          <w:marLeft w:val="0"/>
          <w:marRight w:val="0"/>
          <w:marTop w:val="0"/>
          <w:marBottom w:val="0"/>
          <w:divBdr>
            <w:top w:val="none" w:sz="0" w:space="0" w:color="auto"/>
            <w:left w:val="none" w:sz="0" w:space="0" w:color="auto"/>
            <w:bottom w:val="none" w:sz="0" w:space="0" w:color="auto"/>
            <w:right w:val="none" w:sz="0" w:space="0" w:color="auto"/>
          </w:divBdr>
          <w:divsChild>
            <w:div w:id="1828280500">
              <w:marLeft w:val="0"/>
              <w:marRight w:val="0"/>
              <w:marTop w:val="0"/>
              <w:marBottom w:val="0"/>
              <w:divBdr>
                <w:top w:val="none" w:sz="0" w:space="0" w:color="auto"/>
                <w:left w:val="none" w:sz="0" w:space="0" w:color="auto"/>
                <w:bottom w:val="none" w:sz="0" w:space="0" w:color="auto"/>
                <w:right w:val="none" w:sz="0" w:space="0" w:color="auto"/>
              </w:divBdr>
            </w:div>
          </w:divsChild>
        </w:div>
        <w:div w:id="568080885">
          <w:marLeft w:val="0"/>
          <w:marRight w:val="0"/>
          <w:marTop w:val="0"/>
          <w:marBottom w:val="0"/>
          <w:divBdr>
            <w:top w:val="none" w:sz="0" w:space="0" w:color="auto"/>
            <w:left w:val="none" w:sz="0" w:space="0" w:color="auto"/>
            <w:bottom w:val="none" w:sz="0" w:space="0" w:color="auto"/>
            <w:right w:val="none" w:sz="0" w:space="0" w:color="auto"/>
          </w:divBdr>
          <w:divsChild>
            <w:div w:id="801920023">
              <w:marLeft w:val="0"/>
              <w:marRight w:val="0"/>
              <w:marTop w:val="0"/>
              <w:marBottom w:val="0"/>
              <w:divBdr>
                <w:top w:val="none" w:sz="0" w:space="0" w:color="auto"/>
                <w:left w:val="none" w:sz="0" w:space="0" w:color="auto"/>
                <w:bottom w:val="none" w:sz="0" w:space="0" w:color="auto"/>
                <w:right w:val="none" w:sz="0" w:space="0" w:color="auto"/>
              </w:divBdr>
              <w:divsChild>
                <w:div w:id="572543373">
                  <w:marLeft w:val="0"/>
                  <w:marRight w:val="0"/>
                  <w:marTop w:val="0"/>
                  <w:marBottom w:val="0"/>
                  <w:divBdr>
                    <w:top w:val="none" w:sz="0" w:space="0" w:color="auto"/>
                    <w:left w:val="none" w:sz="0" w:space="0" w:color="auto"/>
                    <w:bottom w:val="none" w:sz="0" w:space="0" w:color="auto"/>
                    <w:right w:val="none" w:sz="0" w:space="0" w:color="auto"/>
                  </w:divBdr>
                  <w:divsChild>
                    <w:div w:id="27726248">
                      <w:marLeft w:val="0"/>
                      <w:marRight w:val="0"/>
                      <w:marTop w:val="0"/>
                      <w:marBottom w:val="0"/>
                      <w:divBdr>
                        <w:top w:val="none" w:sz="0" w:space="0" w:color="auto"/>
                        <w:left w:val="none" w:sz="0" w:space="0" w:color="auto"/>
                        <w:bottom w:val="none" w:sz="0" w:space="0" w:color="auto"/>
                        <w:right w:val="none" w:sz="0" w:space="0" w:color="auto"/>
                      </w:divBdr>
                    </w:div>
                    <w:div w:id="209071751">
                      <w:marLeft w:val="0"/>
                      <w:marRight w:val="0"/>
                      <w:marTop w:val="0"/>
                      <w:marBottom w:val="0"/>
                      <w:divBdr>
                        <w:top w:val="none" w:sz="0" w:space="0" w:color="auto"/>
                        <w:left w:val="none" w:sz="0" w:space="0" w:color="auto"/>
                        <w:bottom w:val="none" w:sz="0" w:space="0" w:color="auto"/>
                        <w:right w:val="none" w:sz="0" w:space="0" w:color="auto"/>
                      </w:divBdr>
                    </w:div>
                    <w:div w:id="257758866">
                      <w:marLeft w:val="0"/>
                      <w:marRight w:val="0"/>
                      <w:marTop w:val="0"/>
                      <w:marBottom w:val="0"/>
                      <w:divBdr>
                        <w:top w:val="none" w:sz="0" w:space="0" w:color="auto"/>
                        <w:left w:val="none" w:sz="0" w:space="0" w:color="auto"/>
                        <w:bottom w:val="none" w:sz="0" w:space="0" w:color="auto"/>
                        <w:right w:val="none" w:sz="0" w:space="0" w:color="auto"/>
                      </w:divBdr>
                    </w:div>
                    <w:div w:id="352537508">
                      <w:marLeft w:val="0"/>
                      <w:marRight w:val="0"/>
                      <w:marTop w:val="0"/>
                      <w:marBottom w:val="0"/>
                      <w:divBdr>
                        <w:top w:val="none" w:sz="0" w:space="0" w:color="auto"/>
                        <w:left w:val="none" w:sz="0" w:space="0" w:color="auto"/>
                        <w:bottom w:val="none" w:sz="0" w:space="0" w:color="auto"/>
                        <w:right w:val="none" w:sz="0" w:space="0" w:color="auto"/>
                      </w:divBdr>
                    </w:div>
                    <w:div w:id="888297943">
                      <w:marLeft w:val="0"/>
                      <w:marRight w:val="0"/>
                      <w:marTop w:val="0"/>
                      <w:marBottom w:val="0"/>
                      <w:divBdr>
                        <w:top w:val="none" w:sz="0" w:space="0" w:color="auto"/>
                        <w:left w:val="none" w:sz="0" w:space="0" w:color="auto"/>
                        <w:bottom w:val="none" w:sz="0" w:space="0" w:color="auto"/>
                        <w:right w:val="none" w:sz="0" w:space="0" w:color="auto"/>
                      </w:divBdr>
                    </w:div>
                    <w:div w:id="981082406">
                      <w:marLeft w:val="0"/>
                      <w:marRight w:val="0"/>
                      <w:marTop w:val="0"/>
                      <w:marBottom w:val="0"/>
                      <w:divBdr>
                        <w:top w:val="none" w:sz="0" w:space="0" w:color="auto"/>
                        <w:left w:val="none" w:sz="0" w:space="0" w:color="auto"/>
                        <w:bottom w:val="none" w:sz="0" w:space="0" w:color="auto"/>
                        <w:right w:val="none" w:sz="0" w:space="0" w:color="auto"/>
                      </w:divBdr>
                    </w:div>
                    <w:div w:id="1027096981">
                      <w:marLeft w:val="0"/>
                      <w:marRight w:val="0"/>
                      <w:marTop w:val="0"/>
                      <w:marBottom w:val="0"/>
                      <w:divBdr>
                        <w:top w:val="none" w:sz="0" w:space="0" w:color="auto"/>
                        <w:left w:val="none" w:sz="0" w:space="0" w:color="auto"/>
                        <w:bottom w:val="none" w:sz="0" w:space="0" w:color="auto"/>
                        <w:right w:val="none" w:sz="0" w:space="0" w:color="auto"/>
                      </w:divBdr>
                    </w:div>
                    <w:div w:id="1036806544">
                      <w:marLeft w:val="0"/>
                      <w:marRight w:val="0"/>
                      <w:marTop w:val="0"/>
                      <w:marBottom w:val="0"/>
                      <w:divBdr>
                        <w:top w:val="none" w:sz="0" w:space="0" w:color="auto"/>
                        <w:left w:val="none" w:sz="0" w:space="0" w:color="auto"/>
                        <w:bottom w:val="none" w:sz="0" w:space="0" w:color="auto"/>
                        <w:right w:val="none" w:sz="0" w:space="0" w:color="auto"/>
                      </w:divBdr>
                    </w:div>
                    <w:div w:id="1207713876">
                      <w:marLeft w:val="0"/>
                      <w:marRight w:val="0"/>
                      <w:marTop w:val="0"/>
                      <w:marBottom w:val="0"/>
                      <w:divBdr>
                        <w:top w:val="none" w:sz="0" w:space="0" w:color="auto"/>
                        <w:left w:val="none" w:sz="0" w:space="0" w:color="auto"/>
                        <w:bottom w:val="none" w:sz="0" w:space="0" w:color="auto"/>
                        <w:right w:val="none" w:sz="0" w:space="0" w:color="auto"/>
                      </w:divBdr>
                    </w:div>
                    <w:div w:id="1289434870">
                      <w:marLeft w:val="0"/>
                      <w:marRight w:val="0"/>
                      <w:marTop w:val="0"/>
                      <w:marBottom w:val="0"/>
                      <w:divBdr>
                        <w:top w:val="none" w:sz="0" w:space="0" w:color="auto"/>
                        <w:left w:val="none" w:sz="0" w:space="0" w:color="auto"/>
                        <w:bottom w:val="none" w:sz="0" w:space="0" w:color="auto"/>
                        <w:right w:val="none" w:sz="0" w:space="0" w:color="auto"/>
                      </w:divBdr>
                    </w:div>
                    <w:div w:id="1297101995">
                      <w:marLeft w:val="0"/>
                      <w:marRight w:val="0"/>
                      <w:marTop w:val="0"/>
                      <w:marBottom w:val="0"/>
                      <w:divBdr>
                        <w:top w:val="none" w:sz="0" w:space="0" w:color="auto"/>
                        <w:left w:val="none" w:sz="0" w:space="0" w:color="auto"/>
                        <w:bottom w:val="none" w:sz="0" w:space="0" w:color="auto"/>
                        <w:right w:val="none" w:sz="0" w:space="0" w:color="auto"/>
                      </w:divBdr>
                    </w:div>
                    <w:div w:id="1389105833">
                      <w:marLeft w:val="0"/>
                      <w:marRight w:val="0"/>
                      <w:marTop w:val="0"/>
                      <w:marBottom w:val="0"/>
                      <w:divBdr>
                        <w:top w:val="none" w:sz="0" w:space="0" w:color="auto"/>
                        <w:left w:val="none" w:sz="0" w:space="0" w:color="auto"/>
                        <w:bottom w:val="none" w:sz="0" w:space="0" w:color="auto"/>
                        <w:right w:val="none" w:sz="0" w:space="0" w:color="auto"/>
                      </w:divBdr>
                    </w:div>
                    <w:div w:id="1402365607">
                      <w:marLeft w:val="0"/>
                      <w:marRight w:val="0"/>
                      <w:marTop w:val="0"/>
                      <w:marBottom w:val="0"/>
                      <w:divBdr>
                        <w:top w:val="none" w:sz="0" w:space="0" w:color="auto"/>
                        <w:left w:val="none" w:sz="0" w:space="0" w:color="auto"/>
                        <w:bottom w:val="none" w:sz="0" w:space="0" w:color="auto"/>
                        <w:right w:val="none" w:sz="0" w:space="0" w:color="auto"/>
                      </w:divBdr>
                    </w:div>
                    <w:div w:id="1548954795">
                      <w:marLeft w:val="0"/>
                      <w:marRight w:val="0"/>
                      <w:marTop w:val="0"/>
                      <w:marBottom w:val="0"/>
                      <w:divBdr>
                        <w:top w:val="none" w:sz="0" w:space="0" w:color="auto"/>
                        <w:left w:val="none" w:sz="0" w:space="0" w:color="auto"/>
                        <w:bottom w:val="none" w:sz="0" w:space="0" w:color="auto"/>
                        <w:right w:val="none" w:sz="0" w:space="0" w:color="auto"/>
                      </w:divBdr>
                    </w:div>
                    <w:div w:id="1584223644">
                      <w:marLeft w:val="0"/>
                      <w:marRight w:val="0"/>
                      <w:marTop w:val="0"/>
                      <w:marBottom w:val="0"/>
                      <w:divBdr>
                        <w:top w:val="none" w:sz="0" w:space="0" w:color="auto"/>
                        <w:left w:val="none" w:sz="0" w:space="0" w:color="auto"/>
                        <w:bottom w:val="none" w:sz="0" w:space="0" w:color="auto"/>
                        <w:right w:val="none" w:sz="0" w:space="0" w:color="auto"/>
                      </w:divBdr>
                    </w:div>
                    <w:div w:id="1603293049">
                      <w:marLeft w:val="0"/>
                      <w:marRight w:val="0"/>
                      <w:marTop w:val="0"/>
                      <w:marBottom w:val="0"/>
                      <w:divBdr>
                        <w:top w:val="none" w:sz="0" w:space="0" w:color="auto"/>
                        <w:left w:val="none" w:sz="0" w:space="0" w:color="auto"/>
                        <w:bottom w:val="none" w:sz="0" w:space="0" w:color="auto"/>
                        <w:right w:val="none" w:sz="0" w:space="0" w:color="auto"/>
                      </w:divBdr>
                    </w:div>
                    <w:div w:id="1642660108">
                      <w:marLeft w:val="0"/>
                      <w:marRight w:val="0"/>
                      <w:marTop w:val="0"/>
                      <w:marBottom w:val="0"/>
                      <w:divBdr>
                        <w:top w:val="none" w:sz="0" w:space="0" w:color="auto"/>
                        <w:left w:val="none" w:sz="0" w:space="0" w:color="auto"/>
                        <w:bottom w:val="none" w:sz="0" w:space="0" w:color="auto"/>
                        <w:right w:val="none" w:sz="0" w:space="0" w:color="auto"/>
                      </w:divBdr>
                    </w:div>
                    <w:div w:id="1951429338">
                      <w:marLeft w:val="0"/>
                      <w:marRight w:val="0"/>
                      <w:marTop w:val="0"/>
                      <w:marBottom w:val="0"/>
                      <w:divBdr>
                        <w:top w:val="none" w:sz="0" w:space="0" w:color="auto"/>
                        <w:left w:val="none" w:sz="0" w:space="0" w:color="auto"/>
                        <w:bottom w:val="none" w:sz="0" w:space="0" w:color="auto"/>
                        <w:right w:val="none" w:sz="0" w:space="0" w:color="auto"/>
                      </w:divBdr>
                    </w:div>
                    <w:div w:id="2008167032">
                      <w:marLeft w:val="0"/>
                      <w:marRight w:val="0"/>
                      <w:marTop w:val="0"/>
                      <w:marBottom w:val="0"/>
                      <w:divBdr>
                        <w:top w:val="none" w:sz="0" w:space="0" w:color="auto"/>
                        <w:left w:val="none" w:sz="0" w:space="0" w:color="auto"/>
                        <w:bottom w:val="none" w:sz="0" w:space="0" w:color="auto"/>
                        <w:right w:val="none" w:sz="0" w:space="0" w:color="auto"/>
                      </w:divBdr>
                    </w:div>
                    <w:div w:id="2023703579">
                      <w:marLeft w:val="0"/>
                      <w:marRight w:val="0"/>
                      <w:marTop w:val="0"/>
                      <w:marBottom w:val="0"/>
                      <w:divBdr>
                        <w:top w:val="none" w:sz="0" w:space="0" w:color="auto"/>
                        <w:left w:val="none" w:sz="0" w:space="0" w:color="auto"/>
                        <w:bottom w:val="none" w:sz="0" w:space="0" w:color="auto"/>
                        <w:right w:val="none" w:sz="0" w:space="0" w:color="auto"/>
                      </w:divBdr>
                    </w:div>
                    <w:div w:id="214322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741170">
          <w:marLeft w:val="0"/>
          <w:marRight w:val="0"/>
          <w:marTop w:val="0"/>
          <w:marBottom w:val="0"/>
          <w:divBdr>
            <w:top w:val="none" w:sz="0" w:space="0" w:color="auto"/>
            <w:left w:val="none" w:sz="0" w:space="0" w:color="auto"/>
            <w:bottom w:val="none" w:sz="0" w:space="0" w:color="auto"/>
            <w:right w:val="none" w:sz="0" w:space="0" w:color="auto"/>
          </w:divBdr>
          <w:divsChild>
            <w:div w:id="1898004338">
              <w:marLeft w:val="0"/>
              <w:marRight w:val="0"/>
              <w:marTop w:val="0"/>
              <w:marBottom w:val="0"/>
              <w:divBdr>
                <w:top w:val="none" w:sz="0" w:space="0" w:color="auto"/>
                <w:left w:val="none" w:sz="0" w:space="0" w:color="auto"/>
                <w:bottom w:val="none" w:sz="0" w:space="0" w:color="auto"/>
                <w:right w:val="none" w:sz="0" w:space="0" w:color="auto"/>
              </w:divBdr>
            </w:div>
          </w:divsChild>
        </w:div>
        <w:div w:id="596443898">
          <w:marLeft w:val="0"/>
          <w:marRight w:val="0"/>
          <w:marTop w:val="0"/>
          <w:marBottom w:val="0"/>
          <w:divBdr>
            <w:top w:val="none" w:sz="0" w:space="0" w:color="auto"/>
            <w:left w:val="none" w:sz="0" w:space="0" w:color="auto"/>
            <w:bottom w:val="none" w:sz="0" w:space="0" w:color="auto"/>
            <w:right w:val="none" w:sz="0" w:space="0" w:color="auto"/>
          </w:divBdr>
          <w:divsChild>
            <w:div w:id="1805082805">
              <w:marLeft w:val="0"/>
              <w:marRight w:val="0"/>
              <w:marTop w:val="0"/>
              <w:marBottom w:val="0"/>
              <w:divBdr>
                <w:top w:val="none" w:sz="0" w:space="0" w:color="auto"/>
                <w:left w:val="none" w:sz="0" w:space="0" w:color="auto"/>
                <w:bottom w:val="none" w:sz="0" w:space="0" w:color="auto"/>
                <w:right w:val="none" w:sz="0" w:space="0" w:color="auto"/>
              </w:divBdr>
            </w:div>
          </w:divsChild>
        </w:div>
        <w:div w:id="610088967">
          <w:marLeft w:val="0"/>
          <w:marRight w:val="0"/>
          <w:marTop w:val="0"/>
          <w:marBottom w:val="0"/>
          <w:divBdr>
            <w:top w:val="none" w:sz="0" w:space="0" w:color="auto"/>
            <w:left w:val="none" w:sz="0" w:space="0" w:color="auto"/>
            <w:bottom w:val="none" w:sz="0" w:space="0" w:color="auto"/>
            <w:right w:val="none" w:sz="0" w:space="0" w:color="auto"/>
          </w:divBdr>
          <w:divsChild>
            <w:div w:id="347757919">
              <w:marLeft w:val="0"/>
              <w:marRight w:val="0"/>
              <w:marTop w:val="0"/>
              <w:marBottom w:val="0"/>
              <w:divBdr>
                <w:top w:val="none" w:sz="0" w:space="0" w:color="auto"/>
                <w:left w:val="none" w:sz="0" w:space="0" w:color="auto"/>
                <w:bottom w:val="none" w:sz="0" w:space="0" w:color="auto"/>
                <w:right w:val="none" w:sz="0" w:space="0" w:color="auto"/>
              </w:divBdr>
            </w:div>
          </w:divsChild>
        </w:div>
        <w:div w:id="611787338">
          <w:marLeft w:val="0"/>
          <w:marRight w:val="0"/>
          <w:marTop w:val="0"/>
          <w:marBottom w:val="0"/>
          <w:divBdr>
            <w:top w:val="none" w:sz="0" w:space="0" w:color="auto"/>
            <w:left w:val="none" w:sz="0" w:space="0" w:color="auto"/>
            <w:bottom w:val="none" w:sz="0" w:space="0" w:color="auto"/>
            <w:right w:val="none" w:sz="0" w:space="0" w:color="auto"/>
          </w:divBdr>
          <w:divsChild>
            <w:div w:id="1929456937">
              <w:marLeft w:val="0"/>
              <w:marRight w:val="0"/>
              <w:marTop w:val="0"/>
              <w:marBottom w:val="0"/>
              <w:divBdr>
                <w:top w:val="none" w:sz="0" w:space="0" w:color="auto"/>
                <w:left w:val="none" w:sz="0" w:space="0" w:color="auto"/>
                <w:bottom w:val="none" w:sz="0" w:space="0" w:color="auto"/>
                <w:right w:val="none" w:sz="0" w:space="0" w:color="auto"/>
              </w:divBdr>
            </w:div>
          </w:divsChild>
        </w:div>
        <w:div w:id="617642828">
          <w:marLeft w:val="0"/>
          <w:marRight w:val="0"/>
          <w:marTop w:val="0"/>
          <w:marBottom w:val="0"/>
          <w:divBdr>
            <w:top w:val="none" w:sz="0" w:space="0" w:color="auto"/>
            <w:left w:val="none" w:sz="0" w:space="0" w:color="auto"/>
            <w:bottom w:val="none" w:sz="0" w:space="0" w:color="auto"/>
            <w:right w:val="none" w:sz="0" w:space="0" w:color="auto"/>
          </w:divBdr>
          <w:divsChild>
            <w:div w:id="405302314">
              <w:marLeft w:val="0"/>
              <w:marRight w:val="0"/>
              <w:marTop w:val="0"/>
              <w:marBottom w:val="0"/>
              <w:divBdr>
                <w:top w:val="none" w:sz="0" w:space="0" w:color="auto"/>
                <w:left w:val="none" w:sz="0" w:space="0" w:color="auto"/>
                <w:bottom w:val="none" w:sz="0" w:space="0" w:color="auto"/>
                <w:right w:val="none" w:sz="0" w:space="0" w:color="auto"/>
              </w:divBdr>
            </w:div>
          </w:divsChild>
        </w:div>
        <w:div w:id="624196922">
          <w:marLeft w:val="0"/>
          <w:marRight w:val="0"/>
          <w:marTop w:val="0"/>
          <w:marBottom w:val="0"/>
          <w:divBdr>
            <w:top w:val="none" w:sz="0" w:space="0" w:color="auto"/>
            <w:left w:val="none" w:sz="0" w:space="0" w:color="auto"/>
            <w:bottom w:val="none" w:sz="0" w:space="0" w:color="auto"/>
            <w:right w:val="none" w:sz="0" w:space="0" w:color="auto"/>
          </w:divBdr>
        </w:div>
        <w:div w:id="633413471">
          <w:marLeft w:val="0"/>
          <w:marRight w:val="0"/>
          <w:marTop w:val="0"/>
          <w:marBottom w:val="0"/>
          <w:divBdr>
            <w:top w:val="none" w:sz="0" w:space="0" w:color="auto"/>
            <w:left w:val="none" w:sz="0" w:space="0" w:color="auto"/>
            <w:bottom w:val="none" w:sz="0" w:space="0" w:color="auto"/>
            <w:right w:val="none" w:sz="0" w:space="0" w:color="auto"/>
          </w:divBdr>
          <w:divsChild>
            <w:div w:id="886916018">
              <w:marLeft w:val="0"/>
              <w:marRight w:val="0"/>
              <w:marTop w:val="0"/>
              <w:marBottom w:val="0"/>
              <w:divBdr>
                <w:top w:val="none" w:sz="0" w:space="0" w:color="auto"/>
                <w:left w:val="none" w:sz="0" w:space="0" w:color="auto"/>
                <w:bottom w:val="none" w:sz="0" w:space="0" w:color="auto"/>
                <w:right w:val="none" w:sz="0" w:space="0" w:color="auto"/>
              </w:divBdr>
            </w:div>
          </w:divsChild>
        </w:div>
        <w:div w:id="641690685">
          <w:marLeft w:val="0"/>
          <w:marRight w:val="0"/>
          <w:marTop w:val="0"/>
          <w:marBottom w:val="0"/>
          <w:divBdr>
            <w:top w:val="none" w:sz="0" w:space="0" w:color="auto"/>
            <w:left w:val="none" w:sz="0" w:space="0" w:color="auto"/>
            <w:bottom w:val="none" w:sz="0" w:space="0" w:color="auto"/>
            <w:right w:val="none" w:sz="0" w:space="0" w:color="auto"/>
          </w:divBdr>
          <w:divsChild>
            <w:div w:id="1898856543">
              <w:marLeft w:val="0"/>
              <w:marRight w:val="0"/>
              <w:marTop w:val="0"/>
              <w:marBottom w:val="0"/>
              <w:divBdr>
                <w:top w:val="none" w:sz="0" w:space="0" w:color="auto"/>
                <w:left w:val="none" w:sz="0" w:space="0" w:color="auto"/>
                <w:bottom w:val="none" w:sz="0" w:space="0" w:color="auto"/>
                <w:right w:val="none" w:sz="0" w:space="0" w:color="auto"/>
              </w:divBdr>
            </w:div>
          </w:divsChild>
        </w:div>
        <w:div w:id="647588469">
          <w:marLeft w:val="0"/>
          <w:marRight w:val="0"/>
          <w:marTop w:val="0"/>
          <w:marBottom w:val="0"/>
          <w:divBdr>
            <w:top w:val="none" w:sz="0" w:space="0" w:color="auto"/>
            <w:left w:val="none" w:sz="0" w:space="0" w:color="auto"/>
            <w:bottom w:val="none" w:sz="0" w:space="0" w:color="auto"/>
            <w:right w:val="none" w:sz="0" w:space="0" w:color="auto"/>
          </w:divBdr>
          <w:divsChild>
            <w:div w:id="1586109803">
              <w:marLeft w:val="0"/>
              <w:marRight w:val="0"/>
              <w:marTop w:val="0"/>
              <w:marBottom w:val="0"/>
              <w:divBdr>
                <w:top w:val="none" w:sz="0" w:space="0" w:color="auto"/>
                <w:left w:val="none" w:sz="0" w:space="0" w:color="auto"/>
                <w:bottom w:val="none" w:sz="0" w:space="0" w:color="auto"/>
                <w:right w:val="none" w:sz="0" w:space="0" w:color="auto"/>
              </w:divBdr>
            </w:div>
          </w:divsChild>
        </w:div>
        <w:div w:id="667707383">
          <w:marLeft w:val="0"/>
          <w:marRight w:val="0"/>
          <w:marTop w:val="0"/>
          <w:marBottom w:val="0"/>
          <w:divBdr>
            <w:top w:val="none" w:sz="0" w:space="0" w:color="auto"/>
            <w:left w:val="none" w:sz="0" w:space="0" w:color="auto"/>
            <w:bottom w:val="none" w:sz="0" w:space="0" w:color="auto"/>
            <w:right w:val="none" w:sz="0" w:space="0" w:color="auto"/>
          </w:divBdr>
          <w:divsChild>
            <w:div w:id="1700742463">
              <w:marLeft w:val="0"/>
              <w:marRight w:val="0"/>
              <w:marTop w:val="0"/>
              <w:marBottom w:val="0"/>
              <w:divBdr>
                <w:top w:val="none" w:sz="0" w:space="0" w:color="auto"/>
                <w:left w:val="none" w:sz="0" w:space="0" w:color="auto"/>
                <w:bottom w:val="none" w:sz="0" w:space="0" w:color="auto"/>
                <w:right w:val="none" w:sz="0" w:space="0" w:color="auto"/>
              </w:divBdr>
            </w:div>
          </w:divsChild>
        </w:div>
        <w:div w:id="676882442">
          <w:marLeft w:val="0"/>
          <w:marRight w:val="0"/>
          <w:marTop w:val="0"/>
          <w:marBottom w:val="0"/>
          <w:divBdr>
            <w:top w:val="none" w:sz="0" w:space="0" w:color="auto"/>
            <w:left w:val="none" w:sz="0" w:space="0" w:color="auto"/>
            <w:bottom w:val="none" w:sz="0" w:space="0" w:color="auto"/>
            <w:right w:val="none" w:sz="0" w:space="0" w:color="auto"/>
          </w:divBdr>
          <w:divsChild>
            <w:div w:id="154346623">
              <w:marLeft w:val="0"/>
              <w:marRight w:val="0"/>
              <w:marTop w:val="0"/>
              <w:marBottom w:val="0"/>
              <w:divBdr>
                <w:top w:val="none" w:sz="0" w:space="0" w:color="auto"/>
                <w:left w:val="none" w:sz="0" w:space="0" w:color="auto"/>
                <w:bottom w:val="none" w:sz="0" w:space="0" w:color="auto"/>
                <w:right w:val="none" w:sz="0" w:space="0" w:color="auto"/>
              </w:divBdr>
            </w:div>
          </w:divsChild>
        </w:div>
        <w:div w:id="682126678">
          <w:marLeft w:val="0"/>
          <w:marRight w:val="0"/>
          <w:marTop w:val="0"/>
          <w:marBottom w:val="0"/>
          <w:divBdr>
            <w:top w:val="none" w:sz="0" w:space="0" w:color="auto"/>
            <w:left w:val="none" w:sz="0" w:space="0" w:color="auto"/>
            <w:bottom w:val="none" w:sz="0" w:space="0" w:color="auto"/>
            <w:right w:val="none" w:sz="0" w:space="0" w:color="auto"/>
          </w:divBdr>
        </w:div>
        <w:div w:id="690691810">
          <w:marLeft w:val="0"/>
          <w:marRight w:val="0"/>
          <w:marTop w:val="0"/>
          <w:marBottom w:val="0"/>
          <w:divBdr>
            <w:top w:val="none" w:sz="0" w:space="0" w:color="auto"/>
            <w:left w:val="none" w:sz="0" w:space="0" w:color="auto"/>
            <w:bottom w:val="none" w:sz="0" w:space="0" w:color="auto"/>
            <w:right w:val="none" w:sz="0" w:space="0" w:color="auto"/>
          </w:divBdr>
          <w:divsChild>
            <w:div w:id="1804612779">
              <w:marLeft w:val="0"/>
              <w:marRight w:val="0"/>
              <w:marTop w:val="0"/>
              <w:marBottom w:val="0"/>
              <w:divBdr>
                <w:top w:val="none" w:sz="0" w:space="0" w:color="auto"/>
                <w:left w:val="none" w:sz="0" w:space="0" w:color="auto"/>
                <w:bottom w:val="none" w:sz="0" w:space="0" w:color="auto"/>
                <w:right w:val="none" w:sz="0" w:space="0" w:color="auto"/>
              </w:divBdr>
            </w:div>
          </w:divsChild>
        </w:div>
        <w:div w:id="749817120">
          <w:marLeft w:val="0"/>
          <w:marRight w:val="0"/>
          <w:marTop w:val="0"/>
          <w:marBottom w:val="0"/>
          <w:divBdr>
            <w:top w:val="none" w:sz="0" w:space="0" w:color="auto"/>
            <w:left w:val="none" w:sz="0" w:space="0" w:color="auto"/>
            <w:bottom w:val="none" w:sz="0" w:space="0" w:color="auto"/>
            <w:right w:val="none" w:sz="0" w:space="0" w:color="auto"/>
          </w:divBdr>
          <w:divsChild>
            <w:div w:id="1874342580">
              <w:marLeft w:val="0"/>
              <w:marRight w:val="0"/>
              <w:marTop w:val="0"/>
              <w:marBottom w:val="0"/>
              <w:divBdr>
                <w:top w:val="none" w:sz="0" w:space="0" w:color="auto"/>
                <w:left w:val="none" w:sz="0" w:space="0" w:color="auto"/>
                <w:bottom w:val="none" w:sz="0" w:space="0" w:color="auto"/>
                <w:right w:val="none" w:sz="0" w:space="0" w:color="auto"/>
              </w:divBdr>
            </w:div>
          </w:divsChild>
        </w:div>
        <w:div w:id="780345875">
          <w:marLeft w:val="0"/>
          <w:marRight w:val="0"/>
          <w:marTop w:val="0"/>
          <w:marBottom w:val="0"/>
          <w:divBdr>
            <w:top w:val="none" w:sz="0" w:space="0" w:color="auto"/>
            <w:left w:val="none" w:sz="0" w:space="0" w:color="auto"/>
            <w:bottom w:val="none" w:sz="0" w:space="0" w:color="auto"/>
            <w:right w:val="none" w:sz="0" w:space="0" w:color="auto"/>
          </w:divBdr>
          <w:divsChild>
            <w:div w:id="819661582">
              <w:marLeft w:val="0"/>
              <w:marRight w:val="0"/>
              <w:marTop w:val="0"/>
              <w:marBottom w:val="0"/>
              <w:divBdr>
                <w:top w:val="none" w:sz="0" w:space="0" w:color="auto"/>
                <w:left w:val="none" w:sz="0" w:space="0" w:color="auto"/>
                <w:bottom w:val="none" w:sz="0" w:space="0" w:color="auto"/>
                <w:right w:val="none" w:sz="0" w:space="0" w:color="auto"/>
              </w:divBdr>
            </w:div>
          </w:divsChild>
        </w:div>
        <w:div w:id="785199713">
          <w:marLeft w:val="0"/>
          <w:marRight w:val="0"/>
          <w:marTop w:val="0"/>
          <w:marBottom w:val="0"/>
          <w:divBdr>
            <w:top w:val="none" w:sz="0" w:space="0" w:color="auto"/>
            <w:left w:val="none" w:sz="0" w:space="0" w:color="auto"/>
            <w:bottom w:val="none" w:sz="0" w:space="0" w:color="auto"/>
            <w:right w:val="none" w:sz="0" w:space="0" w:color="auto"/>
          </w:divBdr>
          <w:divsChild>
            <w:div w:id="736127491">
              <w:marLeft w:val="0"/>
              <w:marRight w:val="0"/>
              <w:marTop w:val="0"/>
              <w:marBottom w:val="0"/>
              <w:divBdr>
                <w:top w:val="none" w:sz="0" w:space="0" w:color="auto"/>
                <w:left w:val="none" w:sz="0" w:space="0" w:color="auto"/>
                <w:bottom w:val="none" w:sz="0" w:space="0" w:color="auto"/>
                <w:right w:val="none" w:sz="0" w:space="0" w:color="auto"/>
              </w:divBdr>
            </w:div>
          </w:divsChild>
        </w:div>
        <w:div w:id="796607521">
          <w:marLeft w:val="0"/>
          <w:marRight w:val="0"/>
          <w:marTop w:val="0"/>
          <w:marBottom w:val="0"/>
          <w:divBdr>
            <w:top w:val="none" w:sz="0" w:space="0" w:color="auto"/>
            <w:left w:val="none" w:sz="0" w:space="0" w:color="auto"/>
            <w:bottom w:val="none" w:sz="0" w:space="0" w:color="auto"/>
            <w:right w:val="none" w:sz="0" w:space="0" w:color="auto"/>
          </w:divBdr>
        </w:div>
        <w:div w:id="798105365">
          <w:marLeft w:val="0"/>
          <w:marRight w:val="0"/>
          <w:marTop w:val="0"/>
          <w:marBottom w:val="0"/>
          <w:divBdr>
            <w:top w:val="none" w:sz="0" w:space="0" w:color="auto"/>
            <w:left w:val="none" w:sz="0" w:space="0" w:color="auto"/>
            <w:bottom w:val="none" w:sz="0" w:space="0" w:color="auto"/>
            <w:right w:val="none" w:sz="0" w:space="0" w:color="auto"/>
          </w:divBdr>
          <w:divsChild>
            <w:div w:id="508562761">
              <w:marLeft w:val="0"/>
              <w:marRight w:val="0"/>
              <w:marTop w:val="0"/>
              <w:marBottom w:val="0"/>
              <w:divBdr>
                <w:top w:val="none" w:sz="0" w:space="0" w:color="auto"/>
                <w:left w:val="none" w:sz="0" w:space="0" w:color="auto"/>
                <w:bottom w:val="none" w:sz="0" w:space="0" w:color="auto"/>
                <w:right w:val="none" w:sz="0" w:space="0" w:color="auto"/>
              </w:divBdr>
            </w:div>
          </w:divsChild>
        </w:div>
        <w:div w:id="830100420">
          <w:marLeft w:val="0"/>
          <w:marRight w:val="0"/>
          <w:marTop w:val="0"/>
          <w:marBottom w:val="0"/>
          <w:divBdr>
            <w:top w:val="none" w:sz="0" w:space="0" w:color="auto"/>
            <w:left w:val="none" w:sz="0" w:space="0" w:color="auto"/>
            <w:bottom w:val="none" w:sz="0" w:space="0" w:color="auto"/>
            <w:right w:val="none" w:sz="0" w:space="0" w:color="auto"/>
          </w:divBdr>
          <w:divsChild>
            <w:div w:id="78065935">
              <w:marLeft w:val="0"/>
              <w:marRight w:val="0"/>
              <w:marTop w:val="0"/>
              <w:marBottom w:val="0"/>
              <w:divBdr>
                <w:top w:val="none" w:sz="0" w:space="0" w:color="auto"/>
                <w:left w:val="none" w:sz="0" w:space="0" w:color="auto"/>
                <w:bottom w:val="none" w:sz="0" w:space="0" w:color="auto"/>
                <w:right w:val="none" w:sz="0" w:space="0" w:color="auto"/>
              </w:divBdr>
            </w:div>
          </w:divsChild>
        </w:div>
        <w:div w:id="837578356">
          <w:marLeft w:val="0"/>
          <w:marRight w:val="0"/>
          <w:marTop w:val="0"/>
          <w:marBottom w:val="0"/>
          <w:divBdr>
            <w:top w:val="none" w:sz="0" w:space="0" w:color="auto"/>
            <w:left w:val="none" w:sz="0" w:space="0" w:color="auto"/>
            <w:bottom w:val="none" w:sz="0" w:space="0" w:color="auto"/>
            <w:right w:val="none" w:sz="0" w:space="0" w:color="auto"/>
          </w:divBdr>
          <w:divsChild>
            <w:div w:id="898173837">
              <w:marLeft w:val="0"/>
              <w:marRight w:val="0"/>
              <w:marTop w:val="0"/>
              <w:marBottom w:val="0"/>
              <w:divBdr>
                <w:top w:val="none" w:sz="0" w:space="0" w:color="auto"/>
                <w:left w:val="none" w:sz="0" w:space="0" w:color="auto"/>
                <w:bottom w:val="none" w:sz="0" w:space="0" w:color="auto"/>
                <w:right w:val="none" w:sz="0" w:space="0" w:color="auto"/>
              </w:divBdr>
            </w:div>
          </w:divsChild>
        </w:div>
        <w:div w:id="838695082">
          <w:marLeft w:val="0"/>
          <w:marRight w:val="0"/>
          <w:marTop w:val="0"/>
          <w:marBottom w:val="0"/>
          <w:divBdr>
            <w:top w:val="none" w:sz="0" w:space="0" w:color="auto"/>
            <w:left w:val="none" w:sz="0" w:space="0" w:color="auto"/>
            <w:bottom w:val="none" w:sz="0" w:space="0" w:color="auto"/>
            <w:right w:val="none" w:sz="0" w:space="0" w:color="auto"/>
          </w:divBdr>
          <w:divsChild>
            <w:div w:id="1987977967">
              <w:marLeft w:val="0"/>
              <w:marRight w:val="0"/>
              <w:marTop w:val="0"/>
              <w:marBottom w:val="0"/>
              <w:divBdr>
                <w:top w:val="none" w:sz="0" w:space="0" w:color="auto"/>
                <w:left w:val="none" w:sz="0" w:space="0" w:color="auto"/>
                <w:bottom w:val="none" w:sz="0" w:space="0" w:color="auto"/>
                <w:right w:val="none" w:sz="0" w:space="0" w:color="auto"/>
              </w:divBdr>
            </w:div>
          </w:divsChild>
        </w:div>
        <w:div w:id="841090224">
          <w:marLeft w:val="0"/>
          <w:marRight w:val="0"/>
          <w:marTop w:val="0"/>
          <w:marBottom w:val="0"/>
          <w:divBdr>
            <w:top w:val="none" w:sz="0" w:space="0" w:color="auto"/>
            <w:left w:val="none" w:sz="0" w:space="0" w:color="auto"/>
            <w:bottom w:val="none" w:sz="0" w:space="0" w:color="auto"/>
            <w:right w:val="none" w:sz="0" w:space="0" w:color="auto"/>
          </w:divBdr>
          <w:divsChild>
            <w:div w:id="2053143338">
              <w:marLeft w:val="0"/>
              <w:marRight w:val="0"/>
              <w:marTop w:val="0"/>
              <w:marBottom w:val="0"/>
              <w:divBdr>
                <w:top w:val="none" w:sz="0" w:space="0" w:color="auto"/>
                <w:left w:val="none" w:sz="0" w:space="0" w:color="auto"/>
                <w:bottom w:val="none" w:sz="0" w:space="0" w:color="auto"/>
                <w:right w:val="none" w:sz="0" w:space="0" w:color="auto"/>
              </w:divBdr>
            </w:div>
          </w:divsChild>
        </w:div>
        <w:div w:id="844170535">
          <w:marLeft w:val="0"/>
          <w:marRight w:val="0"/>
          <w:marTop w:val="0"/>
          <w:marBottom w:val="0"/>
          <w:divBdr>
            <w:top w:val="none" w:sz="0" w:space="0" w:color="auto"/>
            <w:left w:val="none" w:sz="0" w:space="0" w:color="auto"/>
            <w:bottom w:val="none" w:sz="0" w:space="0" w:color="auto"/>
            <w:right w:val="none" w:sz="0" w:space="0" w:color="auto"/>
          </w:divBdr>
          <w:divsChild>
            <w:div w:id="542668059">
              <w:marLeft w:val="0"/>
              <w:marRight w:val="0"/>
              <w:marTop w:val="0"/>
              <w:marBottom w:val="0"/>
              <w:divBdr>
                <w:top w:val="none" w:sz="0" w:space="0" w:color="auto"/>
                <w:left w:val="none" w:sz="0" w:space="0" w:color="auto"/>
                <w:bottom w:val="none" w:sz="0" w:space="0" w:color="auto"/>
                <w:right w:val="none" w:sz="0" w:space="0" w:color="auto"/>
              </w:divBdr>
            </w:div>
          </w:divsChild>
        </w:div>
        <w:div w:id="865404723">
          <w:marLeft w:val="0"/>
          <w:marRight w:val="0"/>
          <w:marTop w:val="0"/>
          <w:marBottom w:val="0"/>
          <w:divBdr>
            <w:top w:val="none" w:sz="0" w:space="0" w:color="auto"/>
            <w:left w:val="none" w:sz="0" w:space="0" w:color="auto"/>
            <w:bottom w:val="none" w:sz="0" w:space="0" w:color="auto"/>
            <w:right w:val="none" w:sz="0" w:space="0" w:color="auto"/>
          </w:divBdr>
        </w:div>
        <w:div w:id="899559820">
          <w:marLeft w:val="0"/>
          <w:marRight w:val="0"/>
          <w:marTop w:val="0"/>
          <w:marBottom w:val="0"/>
          <w:divBdr>
            <w:top w:val="none" w:sz="0" w:space="0" w:color="auto"/>
            <w:left w:val="none" w:sz="0" w:space="0" w:color="auto"/>
            <w:bottom w:val="none" w:sz="0" w:space="0" w:color="auto"/>
            <w:right w:val="none" w:sz="0" w:space="0" w:color="auto"/>
          </w:divBdr>
          <w:divsChild>
            <w:div w:id="849611755">
              <w:marLeft w:val="0"/>
              <w:marRight w:val="0"/>
              <w:marTop w:val="0"/>
              <w:marBottom w:val="0"/>
              <w:divBdr>
                <w:top w:val="none" w:sz="0" w:space="0" w:color="auto"/>
                <w:left w:val="none" w:sz="0" w:space="0" w:color="auto"/>
                <w:bottom w:val="none" w:sz="0" w:space="0" w:color="auto"/>
                <w:right w:val="none" w:sz="0" w:space="0" w:color="auto"/>
              </w:divBdr>
            </w:div>
          </w:divsChild>
        </w:div>
        <w:div w:id="912814082">
          <w:marLeft w:val="0"/>
          <w:marRight w:val="0"/>
          <w:marTop w:val="0"/>
          <w:marBottom w:val="0"/>
          <w:divBdr>
            <w:top w:val="none" w:sz="0" w:space="0" w:color="auto"/>
            <w:left w:val="none" w:sz="0" w:space="0" w:color="auto"/>
            <w:bottom w:val="none" w:sz="0" w:space="0" w:color="auto"/>
            <w:right w:val="none" w:sz="0" w:space="0" w:color="auto"/>
          </w:divBdr>
          <w:divsChild>
            <w:div w:id="820194165">
              <w:marLeft w:val="0"/>
              <w:marRight w:val="0"/>
              <w:marTop w:val="0"/>
              <w:marBottom w:val="0"/>
              <w:divBdr>
                <w:top w:val="none" w:sz="0" w:space="0" w:color="auto"/>
                <w:left w:val="none" w:sz="0" w:space="0" w:color="auto"/>
                <w:bottom w:val="none" w:sz="0" w:space="0" w:color="auto"/>
                <w:right w:val="none" w:sz="0" w:space="0" w:color="auto"/>
              </w:divBdr>
            </w:div>
          </w:divsChild>
        </w:div>
        <w:div w:id="914320019">
          <w:marLeft w:val="0"/>
          <w:marRight w:val="0"/>
          <w:marTop w:val="0"/>
          <w:marBottom w:val="0"/>
          <w:divBdr>
            <w:top w:val="none" w:sz="0" w:space="0" w:color="auto"/>
            <w:left w:val="none" w:sz="0" w:space="0" w:color="auto"/>
            <w:bottom w:val="none" w:sz="0" w:space="0" w:color="auto"/>
            <w:right w:val="none" w:sz="0" w:space="0" w:color="auto"/>
          </w:divBdr>
          <w:divsChild>
            <w:div w:id="982806170">
              <w:marLeft w:val="0"/>
              <w:marRight w:val="0"/>
              <w:marTop w:val="0"/>
              <w:marBottom w:val="0"/>
              <w:divBdr>
                <w:top w:val="none" w:sz="0" w:space="0" w:color="auto"/>
                <w:left w:val="none" w:sz="0" w:space="0" w:color="auto"/>
                <w:bottom w:val="none" w:sz="0" w:space="0" w:color="auto"/>
                <w:right w:val="none" w:sz="0" w:space="0" w:color="auto"/>
              </w:divBdr>
            </w:div>
          </w:divsChild>
        </w:div>
        <w:div w:id="938410076">
          <w:marLeft w:val="0"/>
          <w:marRight w:val="0"/>
          <w:marTop w:val="0"/>
          <w:marBottom w:val="0"/>
          <w:divBdr>
            <w:top w:val="none" w:sz="0" w:space="0" w:color="auto"/>
            <w:left w:val="none" w:sz="0" w:space="0" w:color="auto"/>
            <w:bottom w:val="none" w:sz="0" w:space="0" w:color="auto"/>
            <w:right w:val="none" w:sz="0" w:space="0" w:color="auto"/>
          </w:divBdr>
          <w:divsChild>
            <w:div w:id="942152390">
              <w:marLeft w:val="0"/>
              <w:marRight w:val="0"/>
              <w:marTop w:val="0"/>
              <w:marBottom w:val="0"/>
              <w:divBdr>
                <w:top w:val="none" w:sz="0" w:space="0" w:color="auto"/>
                <w:left w:val="none" w:sz="0" w:space="0" w:color="auto"/>
                <w:bottom w:val="none" w:sz="0" w:space="0" w:color="auto"/>
                <w:right w:val="none" w:sz="0" w:space="0" w:color="auto"/>
              </w:divBdr>
            </w:div>
          </w:divsChild>
        </w:div>
        <w:div w:id="954946317">
          <w:marLeft w:val="0"/>
          <w:marRight w:val="0"/>
          <w:marTop w:val="0"/>
          <w:marBottom w:val="0"/>
          <w:divBdr>
            <w:top w:val="none" w:sz="0" w:space="0" w:color="auto"/>
            <w:left w:val="none" w:sz="0" w:space="0" w:color="auto"/>
            <w:bottom w:val="none" w:sz="0" w:space="0" w:color="auto"/>
            <w:right w:val="none" w:sz="0" w:space="0" w:color="auto"/>
          </w:divBdr>
          <w:divsChild>
            <w:div w:id="1428766786">
              <w:marLeft w:val="0"/>
              <w:marRight w:val="0"/>
              <w:marTop w:val="0"/>
              <w:marBottom w:val="0"/>
              <w:divBdr>
                <w:top w:val="none" w:sz="0" w:space="0" w:color="auto"/>
                <w:left w:val="none" w:sz="0" w:space="0" w:color="auto"/>
                <w:bottom w:val="none" w:sz="0" w:space="0" w:color="auto"/>
                <w:right w:val="none" w:sz="0" w:space="0" w:color="auto"/>
              </w:divBdr>
            </w:div>
          </w:divsChild>
        </w:div>
        <w:div w:id="977758508">
          <w:marLeft w:val="0"/>
          <w:marRight w:val="0"/>
          <w:marTop w:val="0"/>
          <w:marBottom w:val="0"/>
          <w:divBdr>
            <w:top w:val="none" w:sz="0" w:space="0" w:color="auto"/>
            <w:left w:val="none" w:sz="0" w:space="0" w:color="auto"/>
            <w:bottom w:val="none" w:sz="0" w:space="0" w:color="auto"/>
            <w:right w:val="none" w:sz="0" w:space="0" w:color="auto"/>
          </w:divBdr>
          <w:divsChild>
            <w:div w:id="593830112">
              <w:marLeft w:val="0"/>
              <w:marRight w:val="0"/>
              <w:marTop w:val="0"/>
              <w:marBottom w:val="0"/>
              <w:divBdr>
                <w:top w:val="none" w:sz="0" w:space="0" w:color="auto"/>
                <w:left w:val="none" w:sz="0" w:space="0" w:color="auto"/>
                <w:bottom w:val="none" w:sz="0" w:space="0" w:color="auto"/>
                <w:right w:val="none" w:sz="0" w:space="0" w:color="auto"/>
              </w:divBdr>
            </w:div>
          </w:divsChild>
        </w:div>
        <w:div w:id="982854553">
          <w:marLeft w:val="0"/>
          <w:marRight w:val="0"/>
          <w:marTop w:val="0"/>
          <w:marBottom w:val="0"/>
          <w:divBdr>
            <w:top w:val="none" w:sz="0" w:space="0" w:color="auto"/>
            <w:left w:val="none" w:sz="0" w:space="0" w:color="auto"/>
            <w:bottom w:val="none" w:sz="0" w:space="0" w:color="auto"/>
            <w:right w:val="none" w:sz="0" w:space="0" w:color="auto"/>
          </w:divBdr>
        </w:div>
        <w:div w:id="989679352">
          <w:marLeft w:val="0"/>
          <w:marRight w:val="0"/>
          <w:marTop w:val="0"/>
          <w:marBottom w:val="0"/>
          <w:divBdr>
            <w:top w:val="none" w:sz="0" w:space="0" w:color="auto"/>
            <w:left w:val="none" w:sz="0" w:space="0" w:color="auto"/>
            <w:bottom w:val="none" w:sz="0" w:space="0" w:color="auto"/>
            <w:right w:val="none" w:sz="0" w:space="0" w:color="auto"/>
          </w:divBdr>
          <w:divsChild>
            <w:div w:id="36513576">
              <w:marLeft w:val="0"/>
              <w:marRight w:val="0"/>
              <w:marTop w:val="0"/>
              <w:marBottom w:val="0"/>
              <w:divBdr>
                <w:top w:val="none" w:sz="0" w:space="0" w:color="auto"/>
                <w:left w:val="none" w:sz="0" w:space="0" w:color="auto"/>
                <w:bottom w:val="none" w:sz="0" w:space="0" w:color="auto"/>
                <w:right w:val="none" w:sz="0" w:space="0" w:color="auto"/>
              </w:divBdr>
            </w:div>
          </w:divsChild>
        </w:div>
        <w:div w:id="1003629857">
          <w:marLeft w:val="0"/>
          <w:marRight w:val="0"/>
          <w:marTop w:val="0"/>
          <w:marBottom w:val="0"/>
          <w:divBdr>
            <w:top w:val="none" w:sz="0" w:space="0" w:color="auto"/>
            <w:left w:val="none" w:sz="0" w:space="0" w:color="auto"/>
            <w:bottom w:val="none" w:sz="0" w:space="0" w:color="auto"/>
            <w:right w:val="none" w:sz="0" w:space="0" w:color="auto"/>
          </w:divBdr>
        </w:div>
        <w:div w:id="1007365054">
          <w:marLeft w:val="0"/>
          <w:marRight w:val="0"/>
          <w:marTop w:val="0"/>
          <w:marBottom w:val="0"/>
          <w:divBdr>
            <w:top w:val="none" w:sz="0" w:space="0" w:color="auto"/>
            <w:left w:val="none" w:sz="0" w:space="0" w:color="auto"/>
            <w:bottom w:val="none" w:sz="0" w:space="0" w:color="auto"/>
            <w:right w:val="none" w:sz="0" w:space="0" w:color="auto"/>
          </w:divBdr>
        </w:div>
        <w:div w:id="1016882127">
          <w:marLeft w:val="0"/>
          <w:marRight w:val="0"/>
          <w:marTop w:val="0"/>
          <w:marBottom w:val="0"/>
          <w:divBdr>
            <w:top w:val="none" w:sz="0" w:space="0" w:color="auto"/>
            <w:left w:val="none" w:sz="0" w:space="0" w:color="auto"/>
            <w:bottom w:val="none" w:sz="0" w:space="0" w:color="auto"/>
            <w:right w:val="none" w:sz="0" w:space="0" w:color="auto"/>
          </w:divBdr>
          <w:divsChild>
            <w:div w:id="115567011">
              <w:marLeft w:val="0"/>
              <w:marRight w:val="0"/>
              <w:marTop w:val="0"/>
              <w:marBottom w:val="0"/>
              <w:divBdr>
                <w:top w:val="none" w:sz="0" w:space="0" w:color="auto"/>
                <w:left w:val="none" w:sz="0" w:space="0" w:color="auto"/>
                <w:bottom w:val="none" w:sz="0" w:space="0" w:color="auto"/>
                <w:right w:val="none" w:sz="0" w:space="0" w:color="auto"/>
              </w:divBdr>
            </w:div>
          </w:divsChild>
        </w:div>
        <w:div w:id="1022126878">
          <w:marLeft w:val="0"/>
          <w:marRight w:val="0"/>
          <w:marTop w:val="0"/>
          <w:marBottom w:val="0"/>
          <w:divBdr>
            <w:top w:val="none" w:sz="0" w:space="0" w:color="auto"/>
            <w:left w:val="none" w:sz="0" w:space="0" w:color="auto"/>
            <w:bottom w:val="none" w:sz="0" w:space="0" w:color="auto"/>
            <w:right w:val="none" w:sz="0" w:space="0" w:color="auto"/>
          </w:divBdr>
        </w:div>
        <w:div w:id="1033846967">
          <w:marLeft w:val="0"/>
          <w:marRight w:val="0"/>
          <w:marTop w:val="0"/>
          <w:marBottom w:val="0"/>
          <w:divBdr>
            <w:top w:val="none" w:sz="0" w:space="0" w:color="auto"/>
            <w:left w:val="none" w:sz="0" w:space="0" w:color="auto"/>
            <w:bottom w:val="none" w:sz="0" w:space="0" w:color="auto"/>
            <w:right w:val="none" w:sz="0" w:space="0" w:color="auto"/>
          </w:divBdr>
          <w:divsChild>
            <w:div w:id="761530774">
              <w:marLeft w:val="0"/>
              <w:marRight w:val="0"/>
              <w:marTop w:val="0"/>
              <w:marBottom w:val="0"/>
              <w:divBdr>
                <w:top w:val="none" w:sz="0" w:space="0" w:color="auto"/>
                <w:left w:val="none" w:sz="0" w:space="0" w:color="auto"/>
                <w:bottom w:val="none" w:sz="0" w:space="0" w:color="auto"/>
                <w:right w:val="none" w:sz="0" w:space="0" w:color="auto"/>
              </w:divBdr>
            </w:div>
          </w:divsChild>
        </w:div>
        <w:div w:id="1069303754">
          <w:marLeft w:val="0"/>
          <w:marRight w:val="0"/>
          <w:marTop w:val="0"/>
          <w:marBottom w:val="0"/>
          <w:divBdr>
            <w:top w:val="none" w:sz="0" w:space="0" w:color="auto"/>
            <w:left w:val="none" w:sz="0" w:space="0" w:color="auto"/>
            <w:bottom w:val="none" w:sz="0" w:space="0" w:color="auto"/>
            <w:right w:val="none" w:sz="0" w:space="0" w:color="auto"/>
          </w:divBdr>
          <w:divsChild>
            <w:div w:id="137653431">
              <w:marLeft w:val="0"/>
              <w:marRight w:val="0"/>
              <w:marTop w:val="0"/>
              <w:marBottom w:val="0"/>
              <w:divBdr>
                <w:top w:val="none" w:sz="0" w:space="0" w:color="auto"/>
                <w:left w:val="none" w:sz="0" w:space="0" w:color="auto"/>
                <w:bottom w:val="none" w:sz="0" w:space="0" w:color="auto"/>
                <w:right w:val="none" w:sz="0" w:space="0" w:color="auto"/>
              </w:divBdr>
            </w:div>
          </w:divsChild>
        </w:div>
        <w:div w:id="1081828213">
          <w:marLeft w:val="0"/>
          <w:marRight w:val="0"/>
          <w:marTop w:val="0"/>
          <w:marBottom w:val="0"/>
          <w:divBdr>
            <w:top w:val="none" w:sz="0" w:space="0" w:color="auto"/>
            <w:left w:val="none" w:sz="0" w:space="0" w:color="auto"/>
            <w:bottom w:val="none" w:sz="0" w:space="0" w:color="auto"/>
            <w:right w:val="none" w:sz="0" w:space="0" w:color="auto"/>
          </w:divBdr>
        </w:div>
        <w:div w:id="1108431679">
          <w:marLeft w:val="0"/>
          <w:marRight w:val="0"/>
          <w:marTop w:val="0"/>
          <w:marBottom w:val="0"/>
          <w:divBdr>
            <w:top w:val="none" w:sz="0" w:space="0" w:color="auto"/>
            <w:left w:val="none" w:sz="0" w:space="0" w:color="auto"/>
            <w:bottom w:val="none" w:sz="0" w:space="0" w:color="auto"/>
            <w:right w:val="none" w:sz="0" w:space="0" w:color="auto"/>
          </w:divBdr>
          <w:divsChild>
            <w:div w:id="199363880">
              <w:marLeft w:val="0"/>
              <w:marRight w:val="0"/>
              <w:marTop w:val="0"/>
              <w:marBottom w:val="0"/>
              <w:divBdr>
                <w:top w:val="none" w:sz="0" w:space="0" w:color="auto"/>
                <w:left w:val="none" w:sz="0" w:space="0" w:color="auto"/>
                <w:bottom w:val="none" w:sz="0" w:space="0" w:color="auto"/>
                <w:right w:val="none" w:sz="0" w:space="0" w:color="auto"/>
              </w:divBdr>
            </w:div>
          </w:divsChild>
        </w:div>
        <w:div w:id="1109934683">
          <w:marLeft w:val="0"/>
          <w:marRight w:val="0"/>
          <w:marTop w:val="0"/>
          <w:marBottom w:val="0"/>
          <w:divBdr>
            <w:top w:val="none" w:sz="0" w:space="0" w:color="auto"/>
            <w:left w:val="none" w:sz="0" w:space="0" w:color="auto"/>
            <w:bottom w:val="none" w:sz="0" w:space="0" w:color="auto"/>
            <w:right w:val="none" w:sz="0" w:space="0" w:color="auto"/>
          </w:divBdr>
        </w:div>
        <w:div w:id="1129326271">
          <w:marLeft w:val="0"/>
          <w:marRight w:val="0"/>
          <w:marTop w:val="0"/>
          <w:marBottom w:val="0"/>
          <w:divBdr>
            <w:top w:val="none" w:sz="0" w:space="0" w:color="auto"/>
            <w:left w:val="none" w:sz="0" w:space="0" w:color="auto"/>
            <w:bottom w:val="none" w:sz="0" w:space="0" w:color="auto"/>
            <w:right w:val="none" w:sz="0" w:space="0" w:color="auto"/>
          </w:divBdr>
          <w:divsChild>
            <w:div w:id="691879368">
              <w:marLeft w:val="0"/>
              <w:marRight w:val="0"/>
              <w:marTop w:val="0"/>
              <w:marBottom w:val="0"/>
              <w:divBdr>
                <w:top w:val="none" w:sz="0" w:space="0" w:color="auto"/>
                <w:left w:val="none" w:sz="0" w:space="0" w:color="auto"/>
                <w:bottom w:val="none" w:sz="0" w:space="0" w:color="auto"/>
                <w:right w:val="none" w:sz="0" w:space="0" w:color="auto"/>
              </w:divBdr>
            </w:div>
          </w:divsChild>
        </w:div>
        <w:div w:id="1140537912">
          <w:marLeft w:val="0"/>
          <w:marRight w:val="0"/>
          <w:marTop w:val="0"/>
          <w:marBottom w:val="0"/>
          <w:divBdr>
            <w:top w:val="none" w:sz="0" w:space="0" w:color="auto"/>
            <w:left w:val="none" w:sz="0" w:space="0" w:color="auto"/>
            <w:bottom w:val="none" w:sz="0" w:space="0" w:color="auto"/>
            <w:right w:val="none" w:sz="0" w:space="0" w:color="auto"/>
          </w:divBdr>
          <w:divsChild>
            <w:div w:id="1101143491">
              <w:marLeft w:val="0"/>
              <w:marRight w:val="0"/>
              <w:marTop w:val="0"/>
              <w:marBottom w:val="0"/>
              <w:divBdr>
                <w:top w:val="none" w:sz="0" w:space="0" w:color="auto"/>
                <w:left w:val="none" w:sz="0" w:space="0" w:color="auto"/>
                <w:bottom w:val="none" w:sz="0" w:space="0" w:color="auto"/>
                <w:right w:val="none" w:sz="0" w:space="0" w:color="auto"/>
              </w:divBdr>
            </w:div>
          </w:divsChild>
        </w:div>
        <w:div w:id="1149443346">
          <w:marLeft w:val="0"/>
          <w:marRight w:val="0"/>
          <w:marTop w:val="0"/>
          <w:marBottom w:val="0"/>
          <w:divBdr>
            <w:top w:val="none" w:sz="0" w:space="0" w:color="auto"/>
            <w:left w:val="none" w:sz="0" w:space="0" w:color="auto"/>
            <w:bottom w:val="none" w:sz="0" w:space="0" w:color="auto"/>
            <w:right w:val="none" w:sz="0" w:space="0" w:color="auto"/>
          </w:divBdr>
          <w:divsChild>
            <w:div w:id="2077044107">
              <w:marLeft w:val="0"/>
              <w:marRight w:val="0"/>
              <w:marTop w:val="0"/>
              <w:marBottom w:val="0"/>
              <w:divBdr>
                <w:top w:val="none" w:sz="0" w:space="0" w:color="auto"/>
                <w:left w:val="none" w:sz="0" w:space="0" w:color="auto"/>
                <w:bottom w:val="none" w:sz="0" w:space="0" w:color="auto"/>
                <w:right w:val="none" w:sz="0" w:space="0" w:color="auto"/>
              </w:divBdr>
            </w:div>
          </w:divsChild>
        </w:div>
        <w:div w:id="1150631786">
          <w:marLeft w:val="0"/>
          <w:marRight w:val="0"/>
          <w:marTop w:val="0"/>
          <w:marBottom w:val="0"/>
          <w:divBdr>
            <w:top w:val="none" w:sz="0" w:space="0" w:color="auto"/>
            <w:left w:val="none" w:sz="0" w:space="0" w:color="auto"/>
            <w:bottom w:val="none" w:sz="0" w:space="0" w:color="auto"/>
            <w:right w:val="none" w:sz="0" w:space="0" w:color="auto"/>
          </w:divBdr>
        </w:div>
        <w:div w:id="1187720438">
          <w:marLeft w:val="0"/>
          <w:marRight w:val="0"/>
          <w:marTop w:val="0"/>
          <w:marBottom w:val="0"/>
          <w:divBdr>
            <w:top w:val="none" w:sz="0" w:space="0" w:color="auto"/>
            <w:left w:val="none" w:sz="0" w:space="0" w:color="auto"/>
            <w:bottom w:val="none" w:sz="0" w:space="0" w:color="auto"/>
            <w:right w:val="none" w:sz="0" w:space="0" w:color="auto"/>
          </w:divBdr>
          <w:divsChild>
            <w:div w:id="31156006">
              <w:marLeft w:val="0"/>
              <w:marRight w:val="0"/>
              <w:marTop w:val="0"/>
              <w:marBottom w:val="0"/>
              <w:divBdr>
                <w:top w:val="none" w:sz="0" w:space="0" w:color="auto"/>
                <w:left w:val="none" w:sz="0" w:space="0" w:color="auto"/>
                <w:bottom w:val="none" w:sz="0" w:space="0" w:color="auto"/>
                <w:right w:val="none" w:sz="0" w:space="0" w:color="auto"/>
              </w:divBdr>
            </w:div>
          </w:divsChild>
        </w:div>
        <w:div w:id="1189836941">
          <w:marLeft w:val="0"/>
          <w:marRight w:val="0"/>
          <w:marTop w:val="0"/>
          <w:marBottom w:val="0"/>
          <w:divBdr>
            <w:top w:val="none" w:sz="0" w:space="0" w:color="auto"/>
            <w:left w:val="none" w:sz="0" w:space="0" w:color="auto"/>
            <w:bottom w:val="none" w:sz="0" w:space="0" w:color="auto"/>
            <w:right w:val="none" w:sz="0" w:space="0" w:color="auto"/>
          </w:divBdr>
          <w:divsChild>
            <w:div w:id="49574004">
              <w:marLeft w:val="0"/>
              <w:marRight w:val="0"/>
              <w:marTop w:val="0"/>
              <w:marBottom w:val="0"/>
              <w:divBdr>
                <w:top w:val="none" w:sz="0" w:space="0" w:color="auto"/>
                <w:left w:val="none" w:sz="0" w:space="0" w:color="auto"/>
                <w:bottom w:val="none" w:sz="0" w:space="0" w:color="auto"/>
                <w:right w:val="none" w:sz="0" w:space="0" w:color="auto"/>
              </w:divBdr>
              <w:divsChild>
                <w:div w:id="2028217003">
                  <w:marLeft w:val="0"/>
                  <w:marRight w:val="0"/>
                  <w:marTop w:val="0"/>
                  <w:marBottom w:val="0"/>
                  <w:divBdr>
                    <w:top w:val="none" w:sz="0" w:space="0" w:color="auto"/>
                    <w:left w:val="none" w:sz="0" w:space="0" w:color="auto"/>
                    <w:bottom w:val="none" w:sz="0" w:space="0" w:color="auto"/>
                    <w:right w:val="none" w:sz="0" w:space="0" w:color="auto"/>
                  </w:divBdr>
                  <w:divsChild>
                    <w:div w:id="37971664">
                      <w:marLeft w:val="0"/>
                      <w:marRight w:val="0"/>
                      <w:marTop w:val="0"/>
                      <w:marBottom w:val="0"/>
                      <w:divBdr>
                        <w:top w:val="none" w:sz="0" w:space="0" w:color="auto"/>
                        <w:left w:val="none" w:sz="0" w:space="0" w:color="auto"/>
                        <w:bottom w:val="none" w:sz="0" w:space="0" w:color="auto"/>
                        <w:right w:val="none" w:sz="0" w:space="0" w:color="auto"/>
                      </w:divBdr>
                    </w:div>
                    <w:div w:id="222911330">
                      <w:marLeft w:val="0"/>
                      <w:marRight w:val="0"/>
                      <w:marTop w:val="0"/>
                      <w:marBottom w:val="0"/>
                      <w:divBdr>
                        <w:top w:val="none" w:sz="0" w:space="0" w:color="auto"/>
                        <w:left w:val="none" w:sz="0" w:space="0" w:color="auto"/>
                        <w:bottom w:val="none" w:sz="0" w:space="0" w:color="auto"/>
                        <w:right w:val="none" w:sz="0" w:space="0" w:color="auto"/>
                      </w:divBdr>
                    </w:div>
                    <w:div w:id="338850824">
                      <w:marLeft w:val="0"/>
                      <w:marRight w:val="0"/>
                      <w:marTop w:val="0"/>
                      <w:marBottom w:val="0"/>
                      <w:divBdr>
                        <w:top w:val="none" w:sz="0" w:space="0" w:color="auto"/>
                        <w:left w:val="none" w:sz="0" w:space="0" w:color="auto"/>
                        <w:bottom w:val="none" w:sz="0" w:space="0" w:color="auto"/>
                        <w:right w:val="none" w:sz="0" w:space="0" w:color="auto"/>
                      </w:divBdr>
                    </w:div>
                    <w:div w:id="384984928">
                      <w:marLeft w:val="0"/>
                      <w:marRight w:val="0"/>
                      <w:marTop w:val="0"/>
                      <w:marBottom w:val="0"/>
                      <w:divBdr>
                        <w:top w:val="none" w:sz="0" w:space="0" w:color="auto"/>
                        <w:left w:val="none" w:sz="0" w:space="0" w:color="auto"/>
                        <w:bottom w:val="none" w:sz="0" w:space="0" w:color="auto"/>
                        <w:right w:val="none" w:sz="0" w:space="0" w:color="auto"/>
                      </w:divBdr>
                    </w:div>
                    <w:div w:id="417945658">
                      <w:marLeft w:val="0"/>
                      <w:marRight w:val="0"/>
                      <w:marTop w:val="0"/>
                      <w:marBottom w:val="0"/>
                      <w:divBdr>
                        <w:top w:val="none" w:sz="0" w:space="0" w:color="auto"/>
                        <w:left w:val="none" w:sz="0" w:space="0" w:color="auto"/>
                        <w:bottom w:val="none" w:sz="0" w:space="0" w:color="auto"/>
                        <w:right w:val="none" w:sz="0" w:space="0" w:color="auto"/>
                      </w:divBdr>
                    </w:div>
                    <w:div w:id="426925914">
                      <w:marLeft w:val="0"/>
                      <w:marRight w:val="0"/>
                      <w:marTop w:val="0"/>
                      <w:marBottom w:val="0"/>
                      <w:divBdr>
                        <w:top w:val="none" w:sz="0" w:space="0" w:color="auto"/>
                        <w:left w:val="none" w:sz="0" w:space="0" w:color="auto"/>
                        <w:bottom w:val="none" w:sz="0" w:space="0" w:color="auto"/>
                        <w:right w:val="none" w:sz="0" w:space="0" w:color="auto"/>
                      </w:divBdr>
                    </w:div>
                    <w:div w:id="513150837">
                      <w:marLeft w:val="0"/>
                      <w:marRight w:val="0"/>
                      <w:marTop w:val="0"/>
                      <w:marBottom w:val="0"/>
                      <w:divBdr>
                        <w:top w:val="none" w:sz="0" w:space="0" w:color="auto"/>
                        <w:left w:val="none" w:sz="0" w:space="0" w:color="auto"/>
                        <w:bottom w:val="none" w:sz="0" w:space="0" w:color="auto"/>
                        <w:right w:val="none" w:sz="0" w:space="0" w:color="auto"/>
                      </w:divBdr>
                    </w:div>
                    <w:div w:id="948776971">
                      <w:marLeft w:val="0"/>
                      <w:marRight w:val="0"/>
                      <w:marTop w:val="0"/>
                      <w:marBottom w:val="0"/>
                      <w:divBdr>
                        <w:top w:val="none" w:sz="0" w:space="0" w:color="auto"/>
                        <w:left w:val="none" w:sz="0" w:space="0" w:color="auto"/>
                        <w:bottom w:val="none" w:sz="0" w:space="0" w:color="auto"/>
                        <w:right w:val="none" w:sz="0" w:space="0" w:color="auto"/>
                      </w:divBdr>
                    </w:div>
                    <w:div w:id="1025866089">
                      <w:marLeft w:val="0"/>
                      <w:marRight w:val="0"/>
                      <w:marTop w:val="0"/>
                      <w:marBottom w:val="0"/>
                      <w:divBdr>
                        <w:top w:val="none" w:sz="0" w:space="0" w:color="auto"/>
                        <w:left w:val="none" w:sz="0" w:space="0" w:color="auto"/>
                        <w:bottom w:val="none" w:sz="0" w:space="0" w:color="auto"/>
                        <w:right w:val="none" w:sz="0" w:space="0" w:color="auto"/>
                      </w:divBdr>
                    </w:div>
                    <w:div w:id="1079015352">
                      <w:marLeft w:val="0"/>
                      <w:marRight w:val="0"/>
                      <w:marTop w:val="0"/>
                      <w:marBottom w:val="0"/>
                      <w:divBdr>
                        <w:top w:val="none" w:sz="0" w:space="0" w:color="auto"/>
                        <w:left w:val="none" w:sz="0" w:space="0" w:color="auto"/>
                        <w:bottom w:val="none" w:sz="0" w:space="0" w:color="auto"/>
                        <w:right w:val="none" w:sz="0" w:space="0" w:color="auto"/>
                      </w:divBdr>
                    </w:div>
                    <w:div w:id="1080911081">
                      <w:marLeft w:val="0"/>
                      <w:marRight w:val="0"/>
                      <w:marTop w:val="0"/>
                      <w:marBottom w:val="0"/>
                      <w:divBdr>
                        <w:top w:val="none" w:sz="0" w:space="0" w:color="auto"/>
                        <w:left w:val="none" w:sz="0" w:space="0" w:color="auto"/>
                        <w:bottom w:val="none" w:sz="0" w:space="0" w:color="auto"/>
                        <w:right w:val="none" w:sz="0" w:space="0" w:color="auto"/>
                      </w:divBdr>
                    </w:div>
                    <w:div w:id="1096559337">
                      <w:marLeft w:val="0"/>
                      <w:marRight w:val="0"/>
                      <w:marTop w:val="0"/>
                      <w:marBottom w:val="0"/>
                      <w:divBdr>
                        <w:top w:val="none" w:sz="0" w:space="0" w:color="auto"/>
                        <w:left w:val="none" w:sz="0" w:space="0" w:color="auto"/>
                        <w:bottom w:val="none" w:sz="0" w:space="0" w:color="auto"/>
                        <w:right w:val="none" w:sz="0" w:space="0" w:color="auto"/>
                      </w:divBdr>
                    </w:div>
                    <w:div w:id="1267081919">
                      <w:marLeft w:val="0"/>
                      <w:marRight w:val="0"/>
                      <w:marTop w:val="0"/>
                      <w:marBottom w:val="0"/>
                      <w:divBdr>
                        <w:top w:val="none" w:sz="0" w:space="0" w:color="auto"/>
                        <w:left w:val="none" w:sz="0" w:space="0" w:color="auto"/>
                        <w:bottom w:val="none" w:sz="0" w:space="0" w:color="auto"/>
                        <w:right w:val="none" w:sz="0" w:space="0" w:color="auto"/>
                      </w:divBdr>
                    </w:div>
                    <w:div w:id="1438602253">
                      <w:marLeft w:val="0"/>
                      <w:marRight w:val="0"/>
                      <w:marTop w:val="0"/>
                      <w:marBottom w:val="0"/>
                      <w:divBdr>
                        <w:top w:val="none" w:sz="0" w:space="0" w:color="auto"/>
                        <w:left w:val="none" w:sz="0" w:space="0" w:color="auto"/>
                        <w:bottom w:val="none" w:sz="0" w:space="0" w:color="auto"/>
                        <w:right w:val="none" w:sz="0" w:space="0" w:color="auto"/>
                      </w:divBdr>
                    </w:div>
                    <w:div w:id="1445467895">
                      <w:marLeft w:val="0"/>
                      <w:marRight w:val="0"/>
                      <w:marTop w:val="0"/>
                      <w:marBottom w:val="0"/>
                      <w:divBdr>
                        <w:top w:val="none" w:sz="0" w:space="0" w:color="auto"/>
                        <w:left w:val="none" w:sz="0" w:space="0" w:color="auto"/>
                        <w:bottom w:val="none" w:sz="0" w:space="0" w:color="auto"/>
                        <w:right w:val="none" w:sz="0" w:space="0" w:color="auto"/>
                      </w:divBdr>
                    </w:div>
                    <w:div w:id="1520125702">
                      <w:marLeft w:val="0"/>
                      <w:marRight w:val="0"/>
                      <w:marTop w:val="0"/>
                      <w:marBottom w:val="0"/>
                      <w:divBdr>
                        <w:top w:val="none" w:sz="0" w:space="0" w:color="auto"/>
                        <w:left w:val="none" w:sz="0" w:space="0" w:color="auto"/>
                        <w:bottom w:val="none" w:sz="0" w:space="0" w:color="auto"/>
                        <w:right w:val="none" w:sz="0" w:space="0" w:color="auto"/>
                      </w:divBdr>
                    </w:div>
                    <w:div w:id="1644769000">
                      <w:marLeft w:val="0"/>
                      <w:marRight w:val="0"/>
                      <w:marTop w:val="0"/>
                      <w:marBottom w:val="0"/>
                      <w:divBdr>
                        <w:top w:val="none" w:sz="0" w:space="0" w:color="auto"/>
                        <w:left w:val="none" w:sz="0" w:space="0" w:color="auto"/>
                        <w:bottom w:val="none" w:sz="0" w:space="0" w:color="auto"/>
                        <w:right w:val="none" w:sz="0" w:space="0" w:color="auto"/>
                      </w:divBdr>
                    </w:div>
                    <w:div w:id="1956904965">
                      <w:marLeft w:val="0"/>
                      <w:marRight w:val="0"/>
                      <w:marTop w:val="0"/>
                      <w:marBottom w:val="0"/>
                      <w:divBdr>
                        <w:top w:val="none" w:sz="0" w:space="0" w:color="auto"/>
                        <w:left w:val="none" w:sz="0" w:space="0" w:color="auto"/>
                        <w:bottom w:val="none" w:sz="0" w:space="0" w:color="auto"/>
                        <w:right w:val="none" w:sz="0" w:space="0" w:color="auto"/>
                      </w:divBdr>
                    </w:div>
                    <w:div w:id="1975015083">
                      <w:marLeft w:val="0"/>
                      <w:marRight w:val="0"/>
                      <w:marTop w:val="0"/>
                      <w:marBottom w:val="0"/>
                      <w:divBdr>
                        <w:top w:val="none" w:sz="0" w:space="0" w:color="auto"/>
                        <w:left w:val="none" w:sz="0" w:space="0" w:color="auto"/>
                        <w:bottom w:val="none" w:sz="0" w:space="0" w:color="auto"/>
                        <w:right w:val="none" w:sz="0" w:space="0" w:color="auto"/>
                      </w:divBdr>
                    </w:div>
                    <w:div w:id="2100254214">
                      <w:marLeft w:val="0"/>
                      <w:marRight w:val="0"/>
                      <w:marTop w:val="0"/>
                      <w:marBottom w:val="0"/>
                      <w:divBdr>
                        <w:top w:val="none" w:sz="0" w:space="0" w:color="auto"/>
                        <w:left w:val="none" w:sz="0" w:space="0" w:color="auto"/>
                        <w:bottom w:val="none" w:sz="0" w:space="0" w:color="auto"/>
                        <w:right w:val="none" w:sz="0" w:space="0" w:color="auto"/>
                      </w:divBdr>
                    </w:div>
                    <w:div w:id="212056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891550">
          <w:marLeft w:val="0"/>
          <w:marRight w:val="0"/>
          <w:marTop w:val="0"/>
          <w:marBottom w:val="0"/>
          <w:divBdr>
            <w:top w:val="none" w:sz="0" w:space="0" w:color="auto"/>
            <w:left w:val="none" w:sz="0" w:space="0" w:color="auto"/>
            <w:bottom w:val="none" w:sz="0" w:space="0" w:color="auto"/>
            <w:right w:val="none" w:sz="0" w:space="0" w:color="auto"/>
          </w:divBdr>
          <w:divsChild>
            <w:div w:id="2126188947">
              <w:marLeft w:val="0"/>
              <w:marRight w:val="0"/>
              <w:marTop w:val="0"/>
              <w:marBottom w:val="0"/>
              <w:divBdr>
                <w:top w:val="none" w:sz="0" w:space="0" w:color="auto"/>
                <w:left w:val="none" w:sz="0" w:space="0" w:color="auto"/>
                <w:bottom w:val="none" w:sz="0" w:space="0" w:color="auto"/>
                <w:right w:val="none" w:sz="0" w:space="0" w:color="auto"/>
              </w:divBdr>
            </w:div>
          </w:divsChild>
        </w:div>
        <w:div w:id="1210066671">
          <w:marLeft w:val="0"/>
          <w:marRight w:val="0"/>
          <w:marTop w:val="0"/>
          <w:marBottom w:val="0"/>
          <w:divBdr>
            <w:top w:val="none" w:sz="0" w:space="0" w:color="auto"/>
            <w:left w:val="none" w:sz="0" w:space="0" w:color="auto"/>
            <w:bottom w:val="none" w:sz="0" w:space="0" w:color="auto"/>
            <w:right w:val="none" w:sz="0" w:space="0" w:color="auto"/>
          </w:divBdr>
        </w:div>
        <w:div w:id="1224487756">
          <w:marLeft w:val="0"/>
          <w:marRight w:val="0"/>
          <w:marTop w:val="0"/>
          <w:marBottom w:val="0"/>
          <w:divBdr>
            <w:top w:val="none" w:sz="0" w:space="0" w:color="auto"/>
            <w:left w:val="none" w:sz="0" w:space="0" w:color="auto"/>
            <w:bottom w:val="none" w:sz="0" w:space="0" w:color="auto"/>
            <w:right w:val="none" w:sz="0" w:space="0" w:color="auto"/>
          </w:divBdr>
          <w:divsChild>
            <w:div w:id="1001391083">
              <w:marLeft w:val="0"/>
              <w:marRight w:val="0"/>
              <w:marTop w:val="0"/>
              <w:marBottom w:val="0"/>
              <w:divBdr>
                <w:top w:val="none" w:sz="0" w:space="0" w:color="auto"/>
                <w:left w:val="none" w:sz="0" w:space="0" w:color="auto"/>
                <w:bottom w:val="none" w:sz="0" w:space="0" w:color="auto"/>
                <w:right w:val="none" w:sz="0" w:space="0" w:color="auto"/>
              </w:divBdr>
            </w:div>
          </w:divsChild>
        </w:div>
        <w:div w:id="1226918490">
          <w:marLeft w:val="0"/>
          <w:marRight w:val="0"/>
          <w:marTop w:val="0"/>
          <w:marBottom w:val="0"/>
          <w:divBdr>
            <w:top w:val="none" w:sz="0" w:space="0" w:color="auto"/>
            <w:left w:val="none" w:sz="0" w:space="0" w:color="auto"/>
            <w:bottom w:val="none" w:sz="0" w:space="0" w:color="auto"/>
            <w:right w:val="none" w:sz="0" w:space="0" w:color="auto"/>
          </w:divBdr>
        </w:div>
        <w:div w:id="1227956684">
          <w:marLeft w:val="0"/>
          <w:marRight w:val="0"/>
          <w:marTop w:val="0"/>
          <w:marBottom w:val="0"/>
          <w:divBdr>
            <w:top w:val="none" w:sz="0" w:space="0" w:color="auto"/>
            <w:left w:val="none" w:sz="0" w:space="0" w:color="auto"/>
            <w:bottom w:val="none" w:sz="0" w:space="0" w:color="auto"/>
            <w:right w:val="none" w:sz="0" w:space="0" w:color="auto"/>
          </w:divBdr>
          <w:divsChild>
            <w:div w:id="1381709993">
              <w:marLeft w:val="0"/>
              <w:marRight w:val="0"/>
              <w:marTop w:val="0"/>
              <w:marBottom w:val="0"/>
              <w:divBdr>
                <w:top w:val="none" w:sz="0" w:space="0" w:color="auto"/>
                <w:left w:val="none" w:sz="0" w:space="0" w:color="auto"/>
                <w:bottom w:val="none" w:sz="0" w:space="0" w:color="auto"/>
                <w:right w:val="none" w:sz="0" w:space="0" w:color="auto"/>
              </w:divBdr>
            </w:div>
          </w:divsChild>
        </w:div>
        <w:div w:id="1238662647">
          <w:marLeft w:val="0"/>
          <w:marRight w:val="0"/>
          <w:marTop w:val="0"/>
          <w:marBottom w:val="0"/>
          <w:divBdr>
            <w:top w:val="none" w:sz="0" w:space="0" w:color="auto"/>
            <w:left w:val="none" w:sz="0" w:space="0" w:color="auto"/>
            <w:bottom w:val="none" w:sz="0" w:space="0" w:color="auto"/>
            <w:right w:val="none" w:sz="0" w:space="0" w:color="auto"/>
          </w:divBdr>
          <w:divsChild>
            <w:div w:id="1623031155">
              <w:marLeft w:val="0"/>
              <w:marRight w:val="0"/>
              <w:marTop w:val="0"/>
              <w:marBottom w:val="0"/>
              <w:divBdr>
                <w:top w:val="none" w:sz="0" w:space="0" w:color="auto"/>
                <w:left w:val="none" w:sz="0" w:space="0" w:color="auto"/>
                <w:bottom w:val="none" w:sz="0" w:space="0" w:color="auto"/>
                <w:right w:val="none" w:sz="0" w:space="0" w:color="auto"/>
              </w:divBdr>
            </w:div>
          </w:divsChild>
        </w:div>
        <w:div w:id="1253903117">
          <w:marLeft w:val="0"/>
          <w:marRight w:val="0"/>
          <w:marTop w:val="0"/>
          <w:marBottom w:val="0"/>
          <w:divBdr>
            <w:top w:val="none" w:sz="0" w:space="0" w:color="auto"/>
            <w:left w:val="none" w:sz="0" w:space="0" w:color="auto"/>
            <w:bottom w:val="none" w:sz="0" w:space="0" w:color="auto"/>
            <w:right w:val="none" w:sz="0" w:space="0" w:color="auto"/>
          </w:divBdr>
        </w:div>
        <w:div w:id="1256982234">
          <w:marLeft w:val="0"/>
          <w:marRight w:val="0"/>
          <w:marTop w:val="0"/>
          <w:marBottom w:val="0"/>
          <w:divBdr>
            <w:top w:val="none" w:sz="0" w:space="0" w:color="auto"/>
            <w:left w:val="none" w:sz="0" w:space="0" w:color="auto"/>
            <w:bottom w:val="none" w:sz="0" w:space="0" w:color="auto"/>
            <w:right w:val="none" w:sz="0" w:space="0" w:color="auto"/>
          </w:divBdr>
          <w:divsChild>
            <w:div w:id="223873477">
              <w:marLeft w:val="0"/>
              <w:marRight w:val="0"/>
              <w:marTop w:val="0"/>
              <w:marBottom w:val="0"/>
              <w:divBdr>
                <w:top w:val="none" w:sz="0" w:space="0" w:color="auto"/>
                <w:left w:val="none" w:sz="0" w:space="0" w:color="auto"/>
                <w:bottom w:val="none" w:sz="0" w:space="0" w:color="auto"/>
                <w:right w:val="none" w:sz="0" w:space="0" w:color="auto"/>
              </w:divBdr>
            </w:div>
          </w:divsChild>
        </w:div>
        <w:div w:id="1273241146">
          <w:marLeft w:val="0"/>
          <w:marRight w:val="0"/>
          <w:marTop w:val="0"/>
          <w:marBottom w:val="0"/>
          <w:divBdr>
            <w:top w:val="none" w:sz="0" w:space="0" w:color="auto"/>
            <w:left w:val="none" w:sz="0" w:space="0" w:color="auto"/>
            <w:bottom w:val="none" w:sz="0" w:space="0" w:color="auto"/>
            <w:right w:val="none" w:sz="0" w:space="0" w:color="auto"/>
          </w:divBdr>
        </w:div>
        <w:div w:id="1282149262">
          <w:marLeft w:val="0"/>
          <w:marRight w:val="0"/>
          <w:marTop w:val="0"/>
          <w:marBottom w:val="0"/>
          <w:divBdr>
            <w:top w:val="none" w:sz="0" w:space="0" w:color="auto"/>
            <w:left w:val="none" w:sz="0" w:space="0" w:color="auto"/>
            <w:bottom w:val="none" w:sz="0" w:space="0" w:color="auto"/>
            <w:right w:val="none" w:sz="0" w:space="0" w:color="auto"/>
          </w:divBdr>
        </w:div>
        <w:div w:id="1287814569">
          <w:marLeft w:val="0"/>
          <w:marRight w:val="0"/>
          <w:marTop w:val="0"/>
          <w:marBottom w:val="0"/>
          <w:divBdr>
            <w:top w:val="none" w:sz="0" w:space="0" w:color="auto"/>
            <w:left w:val="none" w:sz="0" w:space="0" w:color="auto"/>
            <w:bottom w:val="none" w:sz="0" w:space="0" w:color="auto"/>
            <w:right w:val="none" w:sz="0" w:space="0" w:color="auto"/>
          </w:divBdr>
        </w:div>
        <w:div w:id="1291404139">
          <w:marLeft w:val="0"/>
          <w:marRight w:val="0"/>
          <w:marTop w:val="0"/>
          <w:marBottom w:val="0"/>
          <w:divBdr>
            <w:top w:val="none" w:sz="0" w:space="0" w:color="auto"/>
            <w:left w:val="none" w:sz="0" w:space="0" w:color="auto"/>
            <w:bottom w:val="none" w:sz="0" w:space="0" w:color="auto"/>
            <w:right w:val="none" w:sz="0" w:space="0" w:color="auto"/>
          </w:divBdr>
          <w:divsChild>
            <w:div w:id="1240990315">
              <w:marLeft w:val="0"/>
              <w:marRight w:val="0"/>
              <w:marTop w:val="0"/>
              <w:marBottom w:val="0"/>
              <w:divBdr>
                <w:top w:val="none" w:sz="0" w:space="0" w:color="auto"/>
                <w:left w:val="none" w:sz="0" w:space="0" w:color="auto"/>
                <w:bottom w:val="none" w:sz="0" w:space="0" w:color="auto"/>
                <w:right w:val="none" w:sz="0" w:space="0" w:color="auto"/>
              </w:divBdr>
            </w:div>
          </w:divsChild>
        </w:div>
        <w:div w:id="1308168004">
          <w:marLeft w:val="0"/>
          <w:marRight w:val="0"/>
          <w:marTop w:val="0"/>
          <w:marBottom w:val="0"/>
          <w:divBdr>
            <w:top w:val="none" w:sz="0" w:space="0" w:color="auto"/>
            <w:left w:val="none" w:sz="0" w:space="0" w:color="auto"/>
            <w:bottom w:val="none" w:sz="0" w:space="0" w:color="auto"/>
            <w:right w:val="none" w:sz="0" w:space="0" w:color="auto"/>
          </w:divBdr>
          <w:divsChild>
            <w:div w:id="1763183962">
              <w:marLeft w:val="0"/>
              <w:marRight w:val="0"/>
              <w:marTop w:val="0"/>
              <w:marBottom w:val="0"/>
              <w:divBdr>
                <w:top w:val="none" w:sz="0" w:space="0" w:color="auto"/>
                <w:left w:val="none" w:sz="0" w:space="0" w:color="auto"/>
                <w:bottom w:val="none" w:sz="0" w:space="0" w:color="auto"/>
                <w:right w:val="none" w:sz="0" w:space="0" w:color="auto"/>
              </w:divBdr>
            </w:div>
          </w:divsChild>
        </w:div>
        <w:div w:id="1312100992">
          <w:marLeft w:val="0"/>
          <w:marRight w:val="0"/>
          <w:marTop w:val="0"/>
          <w:marBottom w:val="0"/>
          <w:divBdr>
            <w:top w:val="none" w:sz="0" w:space="0" w:color="auto"/>
            <w:left w:val="none" w:sz="0" w:space="0" w:color="auto"/>
            <w:bottom w:val="none" w:sz="0" w:space="0" w:color="auto"/>
            <w:right w:val="none" w:sz="0" w:space="0" w:color="auto"/>
          </w:divBdr>
          <w:divsChild>
            <w:div w:id="1776822737">
              <w:marLeft w:val="0"/>
              <w:marRight w:val="0"/>
              <w:marTop w:val="0"/>
              <w:marBottom w:val="0"/>
              <w:divBdr>
                <w:top w:val="none" w:sz="0" w:space="0" w:color="auto"/>
                <w:left w:val="none" w:sz="0" w:space="0" w:color="auto"/>
                <w:bottom w:val="none" w:sz="0" w:space="0" w:color="auto"/>
                <w:right w:val="none" w:sz="0" w:space="0" w:color="auto"/>
              </w:divBdr>
            </w:div>
          </w:divsChild>
        </w:div>
        <w:div w:id="1319261236">
          <w:marLeft w:val="0"/>
          <w:marRight w:val="0"/>
          <w:marTop w:val="0"/>
          <w:marBottom w:val="0"/>
          <w:divBdr>
            <w:top w:val="none" w:sz="0" w:space="0" w:color="auto"/>
            <w:left w:val="none" w:sz="0" w:space="0" w:color="auto"/>
            <w:bottom w:val="none" w:sz="0" w:space="0" w:color="auto"/>
            <w:right w:val="none" w:sz="0" w:space="0" w:color="auto"/>
          </w:divBdr>
          <w:divsChild>
            <w:div w:id="1482968525">
              <w:marLeft w:val="0"/>
              <w:marRight w:val="0"/>
              <w:marTop w:val="0"/>
              <w:marBottom w:val="0"/>
              <w:divBdr>
                <w:top w:val="none" w:sz="0" w:space="0" w:color="auto"/>
                <w:left w:val="none" w:sz="0" w:space="0" w:color="auto"/>
                <w:bottom w:val="none" w:sz="0" w:space="0" w:color="auto"/>
                <w:right w:val="none" w:sz="0" w:space="0" w:color="auto"/>
              </w:divBdr>
              <w:divsChild>
                <w:div w:id="944191227">
                  <w:marLeft w:val="0"/>
                  <w:marRight w:val="0"/>
                  <w:marTop w:val="0"/>
                  <w:marBottom w:val="0"/>
                  <w:divBdr>
                    <w:top w:val="none" w:sz="0" w:space="0" w:color="auto"/>
                    <w:left w:val="none" w:sz="0" w:space="0" w:color="auto"/>
                    <w:bottom w:val="none" w:sz="0" w:space="0" w:color="auto"/>
                    <w:right w:val="none" w:sz="0" w:space="0" w:color="auto"/>
                  </w:divBdr>
                  <w:divsChild>
                    <w:div w:id="41754409">
                      <w:marLeft w:val="0"/>
                      <w:marRight w:val="0"/>
                      <w:marTop w:val="0"/>
                      <w:marBottom w:val="0"/>
                      <w:divBdr>
                        <w:top w:val="none" w:sz="0" w:space="0" w:color="auto"/>
                        <w:left w:val="none" w:sz="0" w:space="0" w:color="auto"/>
                        <w:bottom w:val="none" w:sz="0" w:space="0" w:color="auto"/>
                        <w:right w:val="none" w:sz="0" w:space="0" w:color="auto"/>
                      </w:divBdr>
                    </w:div>
                    <w:div w:id="313071891">
                      <w:marLeft w:val="0"/>
                      <w:marRight w:val="0"/>
                      <w:marTop w:val="0"/>
                      <w:marBottom w:val="0"/>
                      <w:divBdr>
                        <w:top w:val="none" w:sz="0" w:space="0" w:color="auto"/>
                        <w:left w:val="none" w:sz="0" w:space="0" w:color="auto"/>
                        <w:bottom w:val="none" w:sz="0" w:space="0" w:color="auto"/>
                        <w:right w:val="none" w:sz="0" w:space="0" w:color="auto"/>
                      </w:divBdr>
                    </w:div>
                    <w:div w:id="431631426">
                      <w:marLeft w:val="0"/>
                      <w:marRight w:val="0"/>
                      <w:marTop w:val="0"/>
                      <w:marBottom w:val="0"/>
                      <w:divBdr>
                        <w:top w:val="none" w:sz="0" w:space="0" w:color="auto"/>
                        <w:left w:val="none" w:sz="0" w:space="0" w:color="auto"/>
                        <w:bottom w:val="none" w:sz="0" w:space="0" w:color="auto"/>
                        <w:right w:val="none" w:sz="0" w:space="0" w:color="auto"/>
                      </w:divBdr>
                    </w:div>
                    <w:div w:id="465782788">
                      <w:marLeft w:val="0"/>
                      <w:marRight w:val="0"/>
                      <w:marTop w:val="0"/>
                      <w:marBottom w:val="0"/>
                      <w:divBdr>
                        <w:top w:val="none" w:sz="0" w:space="0" w:color="auto"/>
                        <w:left w:val="none" w:sz="0" w:space="0" w:color="auto"/>
                        <w:bottom w:val="none" w:sz="0" w:space="0" w:color="auto"/>
                        <w:right w:val="none" w:sz="0" w:space="0" w:color="auto"/>
                      </w:divBdr>
                    </w:div>
                    <w:div w:id="500658046">
                      <w:marLeft w:val="0"/>
                      <w:marRight w:val="0"/>
                      <w:marTop w:val="0"/>
                      <w:marBottom w:val="0"/>
                      <w:divBdr>
                        <w:top w:val="none" w:sz="0" w:space="0" w:color="auto"/>
                        <w:left w:val="none" w:sz="0" w:space="0" w:color="auto"/>
                        <w:bottom w:val="none" w:sz="0" w:space="0" w:color="auto"/>
                        <w:right w:val="none" w:sz="0" w:space="0" w:color="auto"/>
                      </w:divBdr>
                    </w:div>
                    <w:div w:id="554775568">
                      <w:marLeft w:val="0"/>
                      <w:marRight w:val="0"/>
                      <w:marTop w:val="0"/>
                      <w:marBottom w:val="0"/>
                      <w:divBdr>
                        <w:top w:val="none" w:sz="0" w:space="0" w:color="auto"/>
                        <w:left w:val="none" w:sz="0" w:space="0" w:color="auto"/>
                        <w:bottom w:val="none" w:sz="0" w:space="0" w:color="auto"/>
                        <w:right w:val="none" w:sz="0" w:space="0" w:color="auto"/>
                      </w:divBdr>
                    </w:div>
                    <w:div w:id="757869453">
                      <w:marLeft w:val="0"/>
                      <w:marRight w:val="0"/>
                      <w:marTop w:val="0"/>
                      <w:marBottom w:val="0"/>
                      <w:divBdr>
                        <w:top w:val="none" w:sz="0" w:space="0" w:color="auto"/>
                        <w:left w:val="none" w:sz="0" w:space="0" w:color="auto"/>
                        <w:bottom w:val="none" w:sz="0" w:space="0" w:color="auto"/>
                        <w:right w:val="none" w:sz="0" w:space="0" w:color="auto"/>
                      </w:divBdr>
                    </w:div>
                    <w:div w:id="775833753">
                      <w:marLeft w:val="0"/>
                      <w:marRight w:val="0"/>
                      <w:marTop w:val="0"/>
                      <w:marBottom w:val="0"/>
                      <w:divBdr>
                        <w:top w:val="none" w:sz="0" w:space="0" w:color="auto"/>
                        <w:left w:val="none" w:sz="0" w:space="0" w:color="auto"/>
                        <w:bottom w:val="none" w:sz="0" w:space="0" w:color="auto"/>
                        <w:right w:val="none" w:sz="0" w:space="0" w:color="auto"/>
                      </w:divBdr>
                    </w:div>
                    <w:div w:id="797795844">
                      <w:marLeft w:val="0"/>
                      <w:marRight w:val="0"/>
                      <w:marTop w:val="0"/>
                      <w:marBottom w:val="0"/>
                      <w:divBdr>
                        <w:top w:val="none" w:sz="0" w:space="0" w:color="auto"/>
                        <w:left w:val="none" w:sz="0" w:space="0" w:color="auto"/>
                        <w:bottom w:val="none" w:sz="0" w:space="0" w:color="auto"/>
                        <w:right w:val="none" w:sz="0" w:space="0" w:color="auto"/>
                      </w:divBdr>
                    </w:div>
                    <w:div w:id="915090426">
                      <w:marLeft w:val="0"/>
                      <w:marRight w:val="0"/>
                      <w:marTop w:val="0"/>
                      <w:marBottom w:val="0"/>
                      <w:divBdr>
                        <w:top w:val="none" w:sz="0" w:space="0" w:color="auto"/>
                        <w:left w:val="none" w:sz="0" w:space="0" w:color="auto"/>
                        <w:bottom w:val="none" w:sz="0" w:space="0" w:color="auto"/>
                        <w:right w:val="none" w:sz="0" w:space="0" w:color="auto"/>
                      </w:divBdr>
                    </w:div>
                    <w:div w:id="1078672746">
                      <w:marLeft w:val="0"/>
                      <w:marRight w:val="0"/>
                      <w:marTop w:val="0"/>
                      <w:marBottom w:val="0"/>
                      <w:divBdr>
                        <w:top w:val="none" w:sz="0" w:space="0" w:color="auto"/>
                        <w:left w:val="none" w:sz="0" w:space="0" w:color="auto"/>
                        <w:bottom w:val="none" w:sz="0" w:space="0" w:color="auto"/>
                        <w:right w:val="none" w:sz="0" w:space="0" w:color="auto"/>
                      </w:divBdr>
                    </w:div>
                    <w:div w:id="1162428153">
                      <w:marLeft w:val="0"/>
                      <w:marRight w:val="0"/>
                      <w:marTop w:val="0"/>
                      <w:marBottom w:val="0"/>
                      <w:divBdr>
                        <w:top w:val="none" w:sz="0" w:space="0" w:color="auto"/>
                        <w:left w:val="none" w:sz="0" w:space="0" w:color="auto"/>
                        <w:bottom w:val="none" w:sz="0" w:space="0" w:color="auto"/>
                        <w:right w:val="none" w:sz="0" w:space="0" w:color="auto"/>
                      </w:divBdr>
                    </w:div>
                    <w:div w:id="1290940366">
                      <w:marLeft w:val="0"/>
                      <w:marRight w:val="0"/>
                      <w:marTop w:val="0"/>
                      <w:marBottom w:val="0"/>
                      <w:divBdr>
                        <w:top w:val="none" w:sz="0" w:space="0" w:color="auto"/>
                        <w:left w:val="none" w:sz="0" w:space="0" w:color="auto"/>
                        <w:bottom w:val="none" w:sz="0" w:space="0" w:color="auto"/>
                        <w:right w:val="none" w:sz="0" w:space="0" w:color="auto"/>
                      </w:divBdr>
                    </w:div>
                    <w:div w:id="1291087675">
                      <w:marLeft w:val="0"/>
                      <w:marRight w:val="0"/>
                      <w:marTop w:val="0"/>
                      <w:marBottom w:val="0"/>
                      <w:divBdr>
                        <w:top w:val="none" w:sz="0" w:space="0" w:color="auto"/>
                        <w:left w:val="none" w:sz="0" w:space="0" w:color="auto"/>
                        <w:bottom w:val="none" w:sz="0" w:space="0" w:color="auto"/>
                        <w:right w:val="none" w:sz="0" w:space="0" w:color="auto"/>
                      </w:divBdr>
                    </w:div>
                    <w:div w:id="1321470031">
                      <w:marLeft w:val="0"/>
                      <w:marRight w:val="0"/>
                      <w:marTop w:val="0"/>
                      <w:marBottom w:val="0"/>
                      <w:divBdr>
                        <w:top w:val="none" w:sz="0" w:space="0" w:color="auto"/>
                        <w:left w:val="none" w:sz="0" w:space="0" w:color="auto"/>
                        <w:bottom w:val="none" w:sz="0" w:space="0" w:color="auto"/>
                        <w:right w:val="none" w:sz="0" w:space="0" w:color="auto"/>
                      </w:divBdr>
                    </w:div>
                    <w:div w:id="1375077190">
                      <w:marLeft w:val="0"/>
                      <w:marRight w:val="0"/>
                      <w:marTop w:val="0"/>
                      <w:marBottom w:val="0"/>
                      <w:divBdr>
                        <w:top w:val="none" w:sz="0" w:space="0" w:color="auto"/>
                        <w:left w:val="none" w:sz="0" w:space="0" w:color="auto"/>
                        <w:bottom w:val="none" w:sz="0" w:space="0" w:color="auto"/>
                        <w:right w:val="none" w:sz="0" w:space="0" w:color="auto"/>
                      </w:divBdr>
                    </w:div>
                    <w:div w:id="1702708303">
                      <w:marLeft w:val="0"/>
                      <w:marRight w:val="0"/>
                      <w:marTop w:val="0"/>
                      <w:marBottom w:val="0"/>
                      <w:divBdr>
                        <w:top w:val="none" w:sz="0" w:space="0" w:color="auto"/>
                        <w:left w:val="none" w:sz="0" w:space="0" w:color="auto"/>
                        <w:bottom w:val="none" w:sz="0" w:space="0" w:color="auto"/>
                        <w:right w:val="none" w:sz="0" w:space="0" w:color="auto"/>
                      </w:divBdr>
                    </w:div>
                    <w:div w:id="1907184143">
                      <w:marLeft w:val="0"/>
                      <w:marRight w:val="0"/>
                      <w:marTop w:val="0"/>
                      <w:marBottom w:val="0"/>
                      <w:divBdr>
                        <w:top w:val="none" w:sz="0" w:space="0" w:color="auto"/>
                        <w:left w:val="none" w:sz="0" w:space="0" w:color="auto"/>
                        <w:bottom w:val="none" w:sz="0" w:space="0" w:color="auto"/>
                        <w:right w:val="none" w:sz="0" w:space="0" w:color="auto"/>
                      </w:divBdr>
                    </w:div>
                    <w:div w:id="1969316475">
                      <w:marLeft w:val="0"/>
                      <w:marRight w:val="0"/>
                      <w:marTop w:val="0"/>
                      <w:marBottom w:val="0"/>
                      <w:divBdr>
                        <w:top w:val="none" w:sz="0" w:space="0" w:color="auto"/>
                        <w:left w:val="none" w:sz="0" w:space="0" w:color="auto"/>
                        <w:bottom w:val="none" w:sz="0" w:space="0" w:color="auto"/>
                        <w:right w:val="none" w:sz="0" w:space="0" w:color="auto"/>
                      </w:divBdr>
                    </w:div>
                    <w:div w:id="213031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058797">
          <w:marLeft w:val="0"/>
          <w:marRight w:val="0"/>
          <w:marTop w:val="0"/>
          <w:marBottom w:val="0"/>
          <w:divBdr>
            <w:top w:val="none" w:sz="0" w:space="0" w:color="auto"/>
            <w:left w:val="none" w:sz="0" w:space="0" w:color="auto"/>
            <w:bottom w:val="none" w:sz="0" w:space="0" w:color="auto"/>
            <w:right w:val="none" w:sz="0" w:space="0" w:color="auto"/>
          </w:divBdr>
          <w:divsChild>
            <w:div w:id="1695500912">
              <w:marLeft w:val="0"/>
              <w:marRight w:val="0"/>
              <w:marTop w:val="0"/>
              <w:marBottom w:val="0"/>
              <w:divBdr>
                <w:top w:val="none" w:sz="0" w:space="0" w:color="auto"/>
                <w:left w:val="none" w:sz="0" w:space="0" w:color="auto"/>
                <w:bottom w:val="none" w:sz="0" w:space="0" w:color="auto"/>
                <w:right w:val="none" w:sz="0" w:space="0" w:color="auto"/>
              </w:divBdr>
            </w:div>
          </w:divsChild>
        </w:div>
        <w:div w:id="1330518607">
          <w:marLeft w:val="0"/>
          <w:marRight w:val="0"/>
          <w:marTop w:val="0"/>
          <w:marBottom w:val="0"/>
          <w:divBdr>
            <w:top w:val="none" w:sz="0" w:space="0" w:color="auto"/>
            <w:left w:val="none" w:sz="0" w:space="0" w:color="auto"/>
            <w:bottom w:val="none" w:sz="0" w:space="0" w:color="auto"/>
            <w:right w:val="none" w:sz="0" w:space="0" w:color="auto"/>
          </w:divBdr>
          <w:divsChild>
            <w:div w:id="1753701731">
              <w:marLeft w:val="0"/>
              <w:marRight w:val="0"/>
              <w:marTop w:val="0"/>
              <w:marBottom w:val="0"/>
              <w:divBdr>
                <w:top w:val="none" w:sz="0" w:space="0" w:color="auto"/>
                <w:left w:val="none" w:sz="0" w:space="0" w:color="auto"/>
                <w:bottom w:val="none" w:sz="0" w:space="0" w:color="auto"/>
                <w:right w:val="none" w:sz="0" w:space="0" w:color="auto"/>
              </w:divBdr>
            </w:div>
          </w:divsChild>
        </w:div>
        <w:div w:id="1331324679">
          <w:marLeft w:val="0"/>
          <w:marRight w:val="0"/>
          <w:marTop w:val="0"/>
          <w:marBottom w:val="0"/>
          <w:divBdr>
            <w:top w:val="none" w:sz="0" w:space="0" w:color="auto"/>
            <w:left w:val="none" w:sz="0" w:space="0" w:color="auto"/>
            <w:bottom w:val="none" w:sz="0" w:space="0" w:color="auto"/>
            <w:right w:val="none" w:sz="0" w:space="0" w:color="auto"/>
          </w:divBdr>
          <w:divsChild>
            <w:div w:id="1189414067">
              <w:marLeft w:val="0"/>
              <w:marRight w:val="0"/>
              <w:marTop w:val="0"/>
              <w:marBottom w:val="0"/>
              <w:divBdr>
                <w:top w:val="none" w:sz="0" w:space="0" w:color="auto"/>
                <w:left w:val="none" w:sz="0" w:space="0" w:color="auto"/>
                <w:bottom w:val="none" w:sz="0" w:space="0" w:color="auto"/>
                <w:right w:val="none" w:sz="0" w:space="0" w:color="auto"/>
              </w:divBdr>
            </w:div>
          </w:divsChild>
        </w:div>
        <w:div w:id="1347444929">
          <w:marLeft w:val="0"/>
          <w:marRight w:val="0"/>
          <w:marTop w:val="0"/>
          <w:marBottom w:val="0"/>
          <w:divBdr>
            <w:top w:val="none" w:sz="0" w:space="0" w:color="auto"/>
            <w:left w:val="none" w:sz="0" w:space="0" w:color="auto"/>
            <w:bottom w:val="none" w:sz="0" w:space="0" w:color="auto"/>
            <w:right w:val="none" w:sz="0" w:space="0" w:color="auto"/>
          </w:divBdr>
          <w:divsChild>
            <w:div w:id="700515680">
              <w:marLeft w:val="0"/>
              <w:marRight w:val="0"/>
              <w:marTop w:val="0"/>
              <w:marBottom w:val="0"/>
              <w:divBdr>
                <w:top w:val="none" w:sz="0" w:space="0" w:color="auto"/>
                <w:left w:val="none" w:sz="0" w:space="0" w:color="auto"/>
                <w:bottom w:val="none" w:sz="0" w:space="0" w:color="auto"/>
                <w:right w:val="none" w:sz="0" w:space="0" w:color="auto"/>
              </w:divBdr>
            </w:div>
          </w:divsChild>
        </w:div>
        <w:div w:id="1356299362">
          <w:marLeft w:val="0"/>
          <w:marRight w:val="0"/>
          <w:marTop w:val="0"/>
          <w:marBottom w:val="0"/>
          <w:divBdr>
            <w:top w:val="none" w:sz="0" w:space="0" w:color="auto"/>
            <w:left w:val="none" w:sz="0" w:space="0" w:color="auto"/>
            <w:bottom w:val="none" w:sz="0" w:space="0" w:color="auto"/>
            <w:right w:val="none" w:sz="0" w:space="0" w:color="auto"/>
          </w:divBdr>
          <w:divsChild>
            <w:div w:id="319694119">
              <w:marLeft w:val="0"/>
              <w:marRight w:val="0"/>
              <w:marTop w:val="0"/>
              <w:marBottom w:val="0"/>
              <w:divBdr>
                <w:top w:val="none" w:sz="0" w:space="0" w:color="auto"/>
                <w:left w:val="none" w:sz="0" w:space="0" w:color="auto"/>
                <w:bottom w:val="none" w:sz="0" w:space="0" w:color="auto"/>
                <w:right w:val="none" w:sz="0" w:space="0" w:color="auto"/>
              </w:divBdr>
            </w:div>
          </w:divsChild>
        </w:div>
        <w:div w:id="1383090409">
          <w:marLeft w:val="0"/>
          <w:marRight w:val="0"/>
          <w:marTop w:val="0"/>
          <w:marBottom w:val="0"/>
          <w:divBdr>
            <w:top w:val="none" w:sz="0" w:space="0" w:color="auto"/>
            <w:left w:val="none" w:sz="0" w:space="0" w:color="auto"/>
            <w:bottom w:val="none" w:sz="0" w:space="0" w:color="auto"/>
            <w:right w:val="none" w:sz="0" w:space="0" w:color="auto"/>
          </w:divBdr>
        </w:div>
        <w:div w:id="1387023004">
          <w:marLeft w:val="0"/>
          <w:marRight w:val="0"/>
          <w:marTop w:val="0"/>
          <w:marBottom w:val="0"/>
          <w:divBdr>
            <w:top w:val="none" w:sz="0" w:space="0" w:color="auto"/>
            <w:left w:val="none" w:sz="0" w:space="0" w:color="auto"/>
            <w:bottom w:val="none" w:sz="0" w:space="0" w:color="auto"/>
            <w:right w:val="none" w:sz="0" w:space="0" w:color="auto"/>
          </w:divBdr>
          <w:divsChild>
            <w:div w:id="347368614">
              <w:marLeft w:val="0"/>
              <w:marRight w:val="0"/>
              <w:marTop w:val="0"/>
              <w:marBottom w:val="0"/>
              <w:divBdr>
                <w:top w:val="none" w:sz="0" w:space="0" w:color="auto"/>
                <w:left w:val="none" w:sz="0" w:space="0" w:color="auto"/>
                <w:bottom w:val="none" w:sz="0" w:space="0" w:color="auto"/>
                <w:right w:val="none" w:sz="0" w:space="0" w:color="auto"/>
              </w:divBdr>
            </w:div>
          </w:divsChild>
        </w:div>
        <w:div w:id="1412580298">
          <w:marLeft w:val="0"/>
          <w:marRight w:val="0"/>
          <w:marTop w:val="0"/>
          <w:marBottom w:val="0"/>
          <w:divBdr>
            <w:top w:val="none" w:sz="0" w:space="0" w:color="auto"/>
            <w:left w:val="none" w:sz="0" w:space="0" w:color="auto"/>
            <w:bottom w:val="none" w:sz="0" w:space="0" w:color="auto"/>
            <w:right w:val="none" w:sz="0" w:space="0" w:color="auto"/>
          </w:divBdr>
          <w:divsChild>
            <w:div w:id="411706753">
              <w:marLeft w:val="0"/>
              <w:marRight w:val="0"/>
              <w:marTop w:val="0"/>
              <w:marBottom w:val="0"/>
              <w:divBdr>
                <w:top w:val="none" w:sz="0" w:space="0" w:color="auto"/>
                <w:left w:val="none" w:sz="0" w:space="0" w:color="auto"/>
                <w:bottom w:val="none" w:sz="0" w:space="0" w:color="auto"/>
                <w:right w:val="none" w:sz="0" w:space="0" w:color="auto"/>
              </w:divBdr>
            </w:div>
          </w:divsChild>
        </w:div>
        <w:div w:id="1443063435">
          <w:marLeft w:val="0"/>
          <w:marRight w:val="0"/>
          <w:marTop w:val="0"/>
          <w:marBottom w:val="0"/>
          <w:divBdr>
            <w:top w:val="none" w:sz="0" w:space="0" w:color="auto"/>
            <w:left w:val="none" w:sz="0" w:space="0" w:color="auto"/>
            <w:bottom w:val="none" w:sz="0" w:space="0" w:color="auto"/>
            <w:right w:val="none" w:sz="0" w:space="0" w:color="auto"/>
          </w:divBdr>
          <w:divsChild>
            <w:div w:id="551692336">
              <w:marLeft w:val="0"/>
              <w:marRight w:val="0"/>
              <w:marTop w:val="0"/>
              <w:marBottom w:val="0"/>
              <w:divBdr>
                <w:top w:val="none" w:sz="0" w:space="0" w:color="auto"/>
                <w:left w:val="none" w:sz="0" w:space="0" w:color="auto"/>
                <w:bottom w:val="none" w:sz="0" w:space="0" w:color="auto"/>
                <w:right w:val="none" w:sz="0" w:space="0" w:color="auto"/>
              </w:divBdr>
            </w:div>
          </w:divsChild>
        </w:div>
        <w:div w:id="1484196860">
          <w:marLeft w:val="0"/>
          <w:marRight w:val="0"/>
          <w:marTop w:val="0"/>
          <w:marBottom w:val="0"/>
          <w:divBdr>
            <w:top w:val="none" w:sz="0" w:space="0" w:color="auto"/>
            <w:left w:val="none" w:sz="0" w:space="0" w:color="auto"/>
            <w:bottom w:val="none" w:sz="0" w:space="0" w:color="auto"/>
            <w:right w:val="none" w:sz="0" w:space="0" w:color="auto"/>
          </w:divBdr>
          <w:divsChild>
            <w:div w:id="1007176214">
              <w:marLeft w:val="0"/>
              <w:marRight w:val="0"/>
              <w:marTop w:val="0"/>
              <w:marBottom w:val="0"/>
              <w:divBdr>
                <w:top w:val="none" w:sz="0" w:space="0" w:color="auto"/>
                <w:left w:val="none" w:sz="0" w:space="0" w:color="auto"/>
                <w:bottom w:val="none" w:sz="0" w:space="0" w:color="auto"/>
                <w:right w:val="none" w:sz="0" w:space="0" w:color="auto"/>
              </w:divBdr>
            </w:div>
          </w:divsChild>
        </w:div>
        <w:div w:id="1485244383">
          <w:marLeft w:val="0"/>
          <w:marRight w:val="0"/>
          <w:marTop w:val="0"/>
          <w:marBottom w:val="0"/>
          <w:divBdr>
            <w:top w:val="none" w:sz="0" w:space="0" w:color="auto"/>
            <w:left w:val="none" w:sz="0" w:space="0" w:color="auto"/>
            <w:bottom w:val="none" w:sz="0" w:space="0" w:color="auto"/>
            <w:right w:val="none" w:sz="0" w:space="0" w:color="auto"/>
          </w:divBdr>
          <w:divsChild>
            <w:div w:id="2081559729">
              <w:marLeft w:val="0"/>
              <w:marRight w:val="0"/>
              <w:marTop w:val="0"/>
              <w:marBottom w:val="0"/>
              <w:divBdr>
                <w:top w:val="none" w:sz="0" w:space="0" w:color="auto"/>
                <w:left w:val="none" w:sz="0" w:space="0" w:color="auto"/>
                <w:bottom w:val="none" w:sz="0" w:space="0" w:color="auto"/>
                <w:right w:val="none" w:sz="0" w:space="0" w:color="auto"/>
              </w:divBdr>
            </w:div>
          </w:divsChild>
        </w:div>
        <w:div w:id="1487284821">
          <w:marLeft w:val="0"/>
          <w:marRight w:val="0"/>
          <w:marTop w:val="0"/>
          <w:marBottom w:val="0"/>
          <w:divBdr>
            <w:top w:val="none" w:sz="0" w:space="0" w:color="auto"/>
            <w:left w:val="none" w:sz="0" w:space="0" w:color="auto"/>
            <w:bottom w:val="none" w:sz="0" w:space="0" w:color="auto"/>
            <w:right w:val="none" w:sz="0" w:space="0" w:color="auto"/>
          </w:divBdr>
          <w:divsChild>
            <w:div w:id="1587685194">
              <w:marLeft w:val="0"/>
              <w:marRight w:val="0"/>
              <w:marTop w:val="0"/>
              <w:marBottom w:val="0"/>
              <w:divBdr>
                <w:top w:val="none" w:sz="0" w:space="0" w:color="auto"/>
                <w:left w:val="none" w:sz="0" w:space="0" w:color="auto"/>
                <w:bottom w:val="none" w:sz="0" w:space="0" w:color="auto"/>
                <w:right w:val="none" w:sz="0" w:space="0" w:color="auto"/>
              </w:divBdr>
              <w:divsChild>
                <w:div w:id="790900248">
                  <w:marLeft w:val="0"/>
                  <w:marRight w:val="0"/>
                  <w:marTop w:val="0"/>
                  <w:marBottom w:val="0"/>
                  <w:divBdr>
                    <w:top w:val="none" w:sz="0" w:space="0" w:color="auto"/>
                    <w:left w:val="none" w:sz="0" w:space="0" w:color="auto"/>
                    <w:bottom w:val="none" w:sz="0" w:space="0" w:color="auto"/>
                    <w:right w:val="none" w:sz="0" w:space="0" w:color="auto"/>
                  </w:divBdr>
                  <w:divsChild>
                    <w:div w:id="14577837">
                      <w:marLeft w:val="0"/>
                      <w:marRight w:val="0"/>
                      <w:marTop w:val="0"/>
                      <w:marBottom w:val="0"/>
                      <w:divBdr>
                        <w:top w:val="none" w:sz="0" w:space="0" w:color="auto"/>
                        <w:left w:val="none" w:sz="0" w:space="0" w:color="auto"/>
                        <w:bottom w:val="none" w:sz="0" w:space="0" w:color="auto"/>
                        <w:right w:val="none" w:sz="0" w:space="0" w:color="auto"/>
                      </w:divBdr>
                    </w:div>
                    <w:div w:id="74087270">
                      <w:marLeft w:val="0"/>
                      <w:marRight w:val="0"/>
                      <w:marTop w:val="0"/>
                      <w:marBottom w:val="0"/>
                      <w:divBdr>
                        <w:top w:val="none" w:sz="0" w:space="0" w:color="auto"/>
                        <w:left w:val="none" w:sz="0" w:space="0" w:color="auto"/>
                        <w:bottom w:val="none" w:sz="0" w:space="0" w:color="auto"/>
                        <w:right w:val="none" w:sz="0" w:space="0" w:color="auto"/>
                      </w:divBdr>
                    </w:div>
                    <w:div w:id="194320198">
                      <w:marLeft w:val="0"/>
                      <w:marRight w:val="0"/>
                      <w:marTop w:val="0"/>
                      <w:marBottom w:val="0"/>
                      <w:divBdr>
                        <w:top w:val="none" w:sz="0" w:space="0" w:color="auto"/>
                        <w:left w:val="none" w:sz="0" w:space="0" w:color="auto"/>
                        <w:bottom w:val="none" w:sz="0" w:space="0" w:color="auto"/>
                        <w:right w:val="none" w:sz="0" w:space="0" w:color="auto"/>
                      </w:divBdr>
                    </w:div>
                    <w:div w:id="235012734">
                      <w:marLeft w:val="0"/>
                      <w:marRight w:val="0"/>
                      <w:marTop w:val="0"/>
                      <w:marBottom w:val="0"/>
                      <w:divBdr>
                        <w:top w:val="none" w:sz="0" w:space="0" w:color="auto"/>
                        <w:left w:val="none" w:sz="0" w:space="0" w:color="auto"/>
                        <w:bottom w:val="none" w:sz="0" w:space="0" w:color="auto"/>
                        <w:right w:val="none" w:sz="0" w:space="0" w:color="auto"/>
                      </w:divBdr>
                    </w:div>
                    <w:div w:id="281115608">
                      <w:marLeft w:val="0"/>
                      <w:marRight w:val="0"/>
                      <w:marTop w:val="0"/>
                      <w:marBottom w:val="0"/>
                      <w:divBdr>
                        <w:top w:val="none" w:sz="0" w:space="0" w:color="auto"/>
                        <w:left w:val="none" w:sz="0" w:space="0" w:color="auto"/>
                        <w:bottom w:val="none" w:sz="0" w:space="0" w:color="auto"/>
                        <w:right w:val="none" w:sz="0" w:space="0" w:color="auto"/>
                      </w:divBdr>
                    </w:div>
                    <w:div w:id="421026775">
                      <w:marLeft w:val="0"/>
                      <w:marRight w:val="0"/>
                      <w:marTop w:val="0"/>
                      <w:marBottom w:val="0"/>
                      <w:divBdr>
                        <w:top w:val="none" w:sz="0" w:space="0" w:color="auto"/>
                        <w:left w:val="none" w:sz="0" w:space="0" w:color="auto"/>
                        <w:bottom w:val="none" w:sz="0" w:space="0" w:color="auto"/>
                        <w:right w:val="none" w:sz="0" w:space="0" w:color="auto"/>
                      </w:divBdr>
                    </w:div>
                    <w:div w:id="498543617">
                      <w:marLeft w:val="0"/>
                      <w:marRight w:val="0"/>
                      <w:marTop w:val="0"/>
                      <w:marBottom w:val="0"/>
                      <w:divBdr>
                        <w:top w:val="none" w:sz="0" w:space="0" w:color="auto"/>
                        <w:left w:val="none" w:sz="0" w:space="0" w:color="auto"/>
                        <w:bottom w:val="none" w:sz="0" w:space="0" w:color="auto"/>
                        <w:right w:val="none" w:sz="0" w:space="0" w:color="auto"/>
                      </w:divBdr>
                    </w:div>
                    <w:div w:id="740642990">
                      <w:marLeft w:val="0"/>
                      <w:marRight w:val="0"/>
                      <w:marTop w:val="0"/>
                      <w:marBottom w:val="0"/>
                      <w:divBdr>
                        <w:top w:val="none" w:sz="0" w:space="0" w:color="auto"/>
                        <w:left w:val="none" w:sz="0" w:space="0" w:color="auto"/>
                        <w:bottom w:val="none" w:sz="0" w:space="0" w:color="auto"/>
                        <w:right w:val="none" w:sz="0" w:space="0" w:color="auto"/>
                      </w:divBdr>
                    </w:div>
                    <w:div w:id="849182320">
                      <w:marLeft w:val="0"/>
                      <w:marRight w:val="0"/>
                      <w:marTop w:val="0"/>
                      <w:marBottom w:val="0"/>
                      <w:divBdr>
                        <w:top w:val="none" w:sz="0" w:space="0" w:color="auto"/>
                        <w:left w:val="none" w:sz="0" w:space="0" w:color="auto"/>
                        <w:bottom w:val="none" w:sz="0" w:space="0" w:color="auto"/>
                        <w:right w:val="none" w:sz="0" w:space="0" w:color="auto"/>
                      </w:divBdr>
                    </w:div>
                    <w:div w:id="861479581">
                      <w:marLeft w:val="0"/>
                      <w:marRight w:val="0"/>
                      <w:marTop w:val="0"/>
                      <w:marBottom w:val="0"/>
                      <w:divBdr>
                        <w:top w:val="none" w:sz="0" w:space="0" w:color="auto"/>
                        <w:left w:val="none" w:sz="0" w:space="0" w:color="auto"/>
                        <w:bottom w:val="none" w:sz="0" w:space="0" w:color="auto"/>
                        <w:right w:val="none" w:sz="0" w:space="0" w:color="auto"/>
                      </w:divBdr>
                    </w:div>
                    <w:div w:id="865827050">
                      <w:marLeft w:val="0"/>
                      <w:marRight w:val="0"/>
                      <w:marTop w:val="0"/>
                      <w:marBottom w:val="0"/>
                      <w:divBdr>
                        <w:top w:val="none" w:sz="0" w:space="0" w:color="auto"/>
                        <w:left w:val="none" w:sz="0" w:space="0" w:color="auto"/>
                        <w:bottom w:val="none" w:sz="0" w:space="0" w:color="auto"/>
                        <w:right w:val="none" w:sz="0" w:space="0" w:color="auto"/>
                      </w:divBdr>
                    </w:div>
                    <w:div w:id="997998658">
                      <w:marLeft w:val="0"/>
                      <w:marRight w:val="0"/>
                      <w:marTop w:val="0"/>
                      <w:marBottom w:val="0"/>
                      <w:divBdr>
                        <w:top w:val="none" w:sz="0" w:space="0" w:color="auto"/>
                        <w:left w:val="none" w:sz="0" w:space="0" w:color="auto"/>
                        <w:bottom w:val="none" w:sz="0" w:space="0" w:color="auto"/>
                        <w:right w:val="none" w:sz="0" w:space="0" w:color="auto"/>
                      </w:divBdr>
                    </w:div>
                    <w:div w:id="1064110346">
                      <w:marLeft w:val="0"/>
                      <w:marRight w:val="0"/>
                      <w:marTop w:val="0"/>
                      <w:marBottom w:val="0"/>
                      <w:divBdr>
                        <w:top w:val="none" w:sz="0" w:space="0" w:color="auto"/>
                        <w:left w:val="none" w:sz="0" w:space="0" w:color="auto"/>
                        <w:bottom w:val="none" w:sz="0" w:space="0" w:color="auto"/>
                        <w:right w:val="none" w:sz="0" w:space="0" w:color="auto"/>
                      </w:divBdr>
                    </w:div>
                    <w:div w:id="1065497218">
                      <w:marLeft w:val="0"/>
                      <w:marRight w:val="0"/>
                      <w:marTop w:val="0"/>
                      <w:marBottom w:val="0"/>
                      <w:divBdr>
                        <w:top w:val="none" w:sz="0" w:space="0" w:color="auto"/>
                        <w:left w:val="none" w:sz="0" w:space="0" w:color="auto"/>
                        <w:bottom w:val="none" w:sz="0" w:space="0" w:color="auto"/>
                        <w:right w:val="none" w:sz="0" w:space="0" w:color="auto"/>
                      </w:divBdr>
                    </w:div>
                    <w:div w:id="1099183725">
                      <w:marLeft w:val="0"/>
                      <w:marRight w:val="0"/>
                      <w:marTop w:val="0"/>
                      <w:marBottom w:val="0"/>
                      <w:divBdr>
                        <w:top w:val="none" w:sz="0" w:space="0" w:color="auto"/>
                        <w:left w:val="none" w:sz="0" w:space="0" w:color="auto"/>
                        <w:bottom w:val="none" w:sz="0" w:space="0" w:color="auto"/>
                        <w:right w:val="none" w:sz="0" w:space="0" w:color="auto"/>
                      </w:divBdr>
                    </w:div>
                    <w:div w:id="1235702371">
                      <w:marLeft w:val="0"/>
                      <w:marRight w:val="0"/>
                      <w:marTop w:val="0"/>
                      <w:marBottom w:val="0"/>
                      <w:divBdr>
                        <w:top w:val="none" w:sz="0" w:space="0" w:color="auto"/>
                        <w:left w:val="none" w:sz="0" w:space="0" w:color="auto"/>
                        <w:bottom w:val="none" w:sz="0" w:space="0" w:color="auto"/>
                        <w:right w:val="none" w:sz="0" w:space="0" w:color="auto"/>
                      </w:divBdr>
                    </w:div>
                    <w:div w:id="1276524151">
                      <w:marLeft w:val="0"/>
                      <w:marRight w:val="0"/>
                      <w:marTop w:val="0"/>
                      <w:marBottom w:val="0"/>
                      <w:divBdr>
                        <w:top w:val="none" w:sz="0" w:space="0" w:color="auto"/>
                        <w:left w:val="none" w:sz="0" w:space="0" w:color="auto"/>
                        <w:bottom w:val="none" w:sz="0" w:space="0" w:color="auto"/>
                        <w:right w:val="none" w:sz="0" w:space="0" w:color="auto"/>
                      </w:divBdr>
                    </w:div>
                    <w:div w:id="1345597706">
                      <w:marLeft w:val="0"/>
                      <w:marRight w:val="0"/>
                      <w:marTop w:val="0"/>
                      <w:marBottom w:val="0"/>
                      <w:divBdr>
                        <w:top w:val="none" w:sz="0" w:space="0" w:color="auto"/>
                        <w:left w:val="none" w:sz="0" w:space="0" w:color="auto"/>
                        <w:bottom w:val="none" w:sz="0" w:space="0" w:color="auto"/>
                        <w:right w:val="none" w:sz="0" w:space="0" w:color="auto"/>
                      </w:divBdr>
                    </w:div>
                    <w:div w:id="1689214845">
                      <w:marLeft w:val="0"/>
                      <w:marRight w:val="0"/>
                      <w:marTop w:val="0"/>
                      <w:marBottom w:val="0"/>
                      <w:divBdr>
                        <w:top w:val="none" w:sz="0" w:space="0" w:color="auto"/>
                        <w:left w:val="none" w:sz="0" w:space="0" w:color="auto"/>
                        <w:bottom w:val="none" w:sz="0" w:space="0" w:color="auto"/>
                        <w:right w:val="none" w:sz="0" w:space="0" w:color="auto"/>
                      </w:divBdr>
                    </w:div>
                    <w:div w:id="1713843036">
                      <w:marLeft w:val="0"/>
                      <w:marRight w:val="0"/>
                      <w:marTop w:val="0"/>
                      <w:marBottom w:val="0"/>
                      <w:divBdr>
                        <w:top w:val="none" w:sz="0" w:space="0" w:color="auto"/>
                        <w:left w:val="none" w:sz="0" w:space="0" w:color="auto"/>
                        <w:bottom w:val="none" w:sz="0" w:space="0" w:color="auto"/>
                        <w:right w:val="none" w:sz="0" w:space="0" w:color="auto"/>
                      </w:divBdr>
                    </w:div>
                    <w:div w:id="1723362002">
                      <w:marLeft w:val="0"/>
                      <w:marRight w:val="0"/>
                      <w:marTop w:val="0"/>
                      <w:marBottom w:val="0"/>
                      <w:divBdr>
                        <w:top w:val="none" w:sz="0" w:space="0" w:color="auto"/>
                        <w:left w:val="none" w:sz="0" w:space="0" w:color="auto"/>
                        <w:bottom w:val="none" w:sz="0" w:space="0" w:color="auto"/>
                        <w:right w:val="none" w:sz="0" w:space="0" w:color="auto"/>
                      </w:divBdr>
                    </w:div>
                    <w:div w:id="1725253551">
                      <w:marLeft w:val="0"/>
                      <w:marRight w:val="0"/>
                      <w:marTop w:val="0"/>
                      <w:marBottom w:val="0"/>
                      <w:divBdr>
                        <w:top w:val="none" w:sz="0" w:space="0" w:color="auto"/>
                        <w:left w:val="none" w:sz="0" w:space="0" w:color="auto"/>
                        <w:bottom w:val="none" w:sz="0" w:space="0" w:color="auto"/>
                        <w:right w:val="none" w:sz="0" w:space="0" w:color="auto"/>
                      </w:divBdr>
                    </w:div>
                    <w:div w:id="1948077232">
                      <w:marLeft w:val="0"/>
                      <w:marRight w:val="0"/>
                      <w:marTop w:val="0"/>
                      <w:marBottom w:val="0"/>
                      <w:divBdr>
                        <w:top w:val="none" w:sz="0" w:space="0" w:color="auto"/>
                        <w:left w:val="none" w:sz="0" w:space="0" w:color="auto"/>
                        <w:bottom w:val="none" w:sz="0" w:space="0" w:color="auto"/>
                        <w:right w:val="none" w:sz="0" w:space="0" w:color="auto"/>
                      </w:divBdr>
                    </w:div>
                    <w:div w:id="195613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245879">
          <w:marLeft w:val="0"/>
          <w:marRight w:val="0"/>
          <w:marTop w:val="0"/>
          <w:marBottom w:val="0"/>
          <w:divBdr>
            <w:top w:val="none" w:sz="0" w:space="0" w:color="auto"/>
            <w:left w:val="none" w:sz="0" w:space="0" w:color="auto"/>
            <w:bottom w:val="none" w:sz="0" w:space="0" w:color="auto"/>
            <w:right w:val="none" w:sz="0" w:space="0" w:color="auto"/>
          </w:divBdr>
          <w:divsChild>
            <w:div w:id="779570691">
              <w:marLeft w:val="0"/>
              <w:marRight w:val="0"/>
              <w:marTop w:val="0"/>
              <w:marBottom w:val="0"/>
              <w:divBdr>
                <w:top w:val="none" w:sz="0" w:space="0" w:color="auto"/>
                <w:left w:val="none" w:sz="0" w:space="0" w:color="auto"/>
                <w:bottom w:val="none" w:sz="0" w:space="0" w:color="auto"/>
                <w:right w:val="none" w:sz="0" w:space="0" w:color="auto"/>
              </w:divBdr>
            </w:div>
          </w:divsChild>
        </w:div>
        <w:div w:id="1515682076">
          <w:marLeft w:val="0"/>
          <w:marRight w:val="0"/>
          <w:marTop w:val="0"/>
          <w:marBottom w:val="0"/>
          <w:divBdr>
            <w:top w:val="none" w:sz="0" w:space="0" w:color="auto"/>
            <w:left w:val="none" w:sz="0" w:space="0" w:color="auto"/>
            <w:bottom w:val="none" w:sz="0" w:space="0" w:color="auto"/>
            <w:right w:val="none" w:sz="0" w:space="0" w:color="auto"/>
          </w:divBdr>
          <w:divsChild>
            <w:div w:id="721249883">
              <w:marLeft w:val="0"/>
              <w:marRight w:val="0"/>
              <w:marTop w:val="0"/>
              <w:marBottom w:val="0"/>
              <w:divBdr>
                <w:top w:val="none" w:sz="0" w:space="0" w:color="auto"/>
                <w:left w:val="none" w:sz="0" w:space="0" w:color="auto"/>
                <w:bottom w:val="none" w:sz="0" w:space="0" w:color="auto"/>
                <w:right w:val="none" w:sz="0" w:space="0" w:color="auto"/>
              </w:divBdr>
            </w:div>
          </w:divsChild>
        </w:div>
        <w:div w:id="1521429204">
          <w:marLeft w:val="0"/>
          <w:marRight w:val="0"/>
          <w:marTop w:val="0"/>
          <w:marBottom w:val="0"/>
          <w:divBdr>
            <w:top w:val="none" w:sz="0" w:space="0" w:color="auto"/>
            <w:left w:val="none" w:sz="0" w:space="0" w:color="auto"/>
            <w:bottom w:val="none" w:sz="0" w:space="0" w:color="auto"/>
            <w:right w:val="none" w:sz="0" w:space="0" w:color="auto"/>
          </w:divBdr>
          <w:divsChild>
            <w:div w:id="257951897">
              <w:marLeft w:val="0"/>
              <w:marRight w:val="0"/>
              <w:marTop w:val="0"/>
              <w:marBottom w:val="0"/>
              <w:divBdr>
                <w:top w:val="none" w:sz="0" w:space="0" w:color="auto"/>
                <w:left w:val="none" w:sz="0" w:space="0" w:color="auto"/>
                <w:bottom w:val="none" w:sz="0" w:space="0" w:color="auto"/>
                <w:right w:val="none" w:sz="0" w:space="0" w:color="auto"/>
              </w:divBdr>
            </w:div>
          </w:divsChild>
        </w:div>
        <w:div w:id="1525628964">
          <w:marLeft w:val="0"/>
          <w:marRight w:val="0"/>
          <w:marTop w:val="0"/>
          <w:marBottom w:val="0"/>
          <w:divBdr>
            <w:top w:val="none" w:sz="0" w:space="0" w:color="auto"/>
            <w:left w:val="none" w:sz="0" w:space="0" w:color="auto"/>
            <w:bottom w:val="none" w:sz="0" w:space="0" w:color="auto"/>
            <w:right w:val="none" w:sz="0" w:space="0" w:color="auto"/>
          </w:divBdr>
          <w:divsChild>
            <w:div w:id="701593681">
              <w:marLeft w:val="0"/>
              <w:marRight w:val="0"/>
              <w:marTop w:val="0"/>
              <w:marBottom w:val="0"/>
              <w:divBdr>
                <w:top w:val="none" w:sz="0" w:space="0" w:color="auto"/>
                <w:left w:val="none" w:sz="0" w:space="0" w:color="auto"/>
                <w:bottom w:val="none" w:sz="0" w:space="0" w:color="auto"/>
                <w:right w:val="none" w:sz="0" w:space="0" w:color="auto"/>
              </w:divBdr>
            </w:div>
          </w:divsChild>
        </w:div>
        <w:div w:id="1527211341">
          <w:marLeft w:val="0"/>
          <w:marRight w:val="0"/>
          <w:marTop w:val="0"/>
          <w:marBottom w:val="0"/>
          <w:divBdr>
            <w:top w:val="none" w:sz="0" w:space="0" w:color="auto"/>
            <w:left w:val="none" w:sz="0" w:space="0" w:color="auto"/>
            <w:bottom w:val="none" w:sz="0" w:space="0" w:color="auto"/>
            <w:right w:val="none" w:sz="0" w:space="0" w:color="auto"/>
          </w:divBdr>
          <w:divsChild>
            <w:div w:id="909467053">
              <w:marLeft w:val="0"/>
              <w:marRight w:val="0"/>
              <w:marTop w:val="0"/>
              <w:marBottom w:val="0"/>
              <w:divBdr>
                <w:top w:val="none" w:sz="0" w:space="0" w:color="auto"/>
                <w:left w:val="none" w:sz="0" w:space="0" w:color="auto"/>
                <w:bottom w:val="none" w:sz="0" w:space="0" w:color="auto"/>
                <w:right w:val="none" w:sz="0" w:space="0" w:color="auto"/>
              </w:divBdr>
            </w:div>
          </w:divsChild>
        </w:div>
        <w:div w:id="1539270825">
          <w:marLeft w:val="0"/>
          <w:marRight w:val="0"/>
          <w:marTop w:val="0"/>
          <w:marBottom w:val="0"/>
          <w:divBdr>
            <w:top w:val="none" w:sz="0" w:space="0" w:color="auto"/>
            <w:left w:val="none" w:sz="0" w:space="0" w:color="auto"/>
            <w:bottom w:val="none" w:sz="0" w:space="0" w:color="auto"/>
            <w:right w:val="none" w:sz="0" w:space="0" w:color="auto"/>
          </w:divBdr>
          <w:divsChild>
            <w:div w:id="697238594">
              <w:marLeft w:val="0"/>
              <w:marRight w:val="0"/>
              <w:marTop w:val="0"/>
              <w:marBottom w:val="0"/>
              <w:divBdr>
                <w:top w:val="none" w:sz="0" w:space="0" w:color="auto"/>
                <w:left w:val="none" w:sz="0" w:space="0" w:color="auto"/>
                <w:bottom w:val="none" w:sz="0" w:space="0" w:color="auto"/>
                <w:right w:val="none" w:sz="0" w:space="0" w:color="auto"/>
              </w:divBdr>
            </w:div>
          </w:divsChild>
        </w:div>
        <w:div w:id="1583444691">
          <w:marLeft w:val="0"/>
          <w:marRight w:val="0"/>
          <w:marTop w:val="0"/>
          <w:marBottom w:val="0"/>
          <w:divBdr>
            <w:top w:val="none" w:sz="0" w:space="0" w:color="auto"/>
            <w:left w:val="none" w:sz="0" w:space="0" w:color="auto"/>
            <w:bottom w:val="none" w:sz="0" w:space="0" w:color="auto"/>
            <w:right w:val="none" w:sz="0" w:space="0" w:color="auto"/>
          </w:divBdr>
          <w:divsChild>
            <w:div w:id="1210342913">
              <w:marLeft w:val="0"/>
              <w:marRight w:val="0"/>
              <w:marTop w:val="0"/>
              <w:marBottom w:val="0"/>
              <w:divBdr>
                <w:top w:val="none" w:sz="0" w:space="0" w:color="auto"/>
                <w:left w:val="none" w:sz="0" w:space="0" w:color="auto"/>
                <w:bottom w:val="none" w:sz="0" w:space="0" w:color="auto"/>
                <w:right w:val="none" w:sz="0" w:space="0" w:color="auto"/>
              </w:divBdr>
            </w:div>
          </w:divsChild>
        </w:div>
        <w:div w:id="1584870364">
          <w:marLeft w:val="0"/>
          <w:marRight w:val="0"/>
          <w:marTop w:val="0"/>
          <w:marBottom w:val="0"/>
          <w:divBdr>
            <w:top w:val="none" w:sz="0" w:space="0" w:color="auto"/>
            <w:left w:val="none" w:sz="0" w:space="0" w:color="auto"/>
            <w:bottom w:val="none" w:sz="0" w:space="0" w:color="auto"/>
            <w:right w:val="none" w:sz="0" w:space="0" w:color="auto"/>
          </w:divBdr>
          <w:divsChild>
            <w:div w:id="1361518006">
              <w:marLeft w:val="0"/>
              <w:marRight w:val="0"/>
              <w:marTop w:val="0"/>
              <w:marBottom w:val="0"/>
              <w:divBdr>
                <w:top w:val="none" w:sz="0" w:space="0" w:color="auto"/>
                <w:left w:val="none" w:sz="0" w:space="0" w:color="auto"/>
                <w:bottom w:val="none" w:sz="0" w:space="0" w:color="auto"/>
                <w:right w:val="none" w:sz="0" w:space="0" w:color="auto"/>
              </w:divBdr>
              <w:divsChild>
                <w:div w:id="1110199153">
                  <w:marLeft w:val="0"/>
                  <w:marRight w:val="0"/>
                  <w:marTop w:val="0"/>
                  <w:marBottom w:val="0"/>
                  <w:divBdr>
                    <w:top w:val="none" w:sz="0" w:space="0" w:color="auto"/>
                    <w:left w:val="none" w:sz="0" w:space="0" w:color="auto"/>
                    <w:bottom w:val="none" w:sz="0" w:space="0" w:color="auto"/>
                    <w:right w:val="none" w:sz="0" w:space="0" w:color="auto"/>
                  </w:divBdr>
                  <w:divsChild>
                    <w:div w:id="17898053">
                      <w:marLeft w:val="0"/>
                      <w:marRight w:val="0"/>
                      <w:marTop w:val="0"/>
                      <w:marBottom w:val="0"/>
                      <w:divBdr>
                        <w:top w:val="none" w:sz="0" w:space="0" w:color="auto"/>
                        <w:left w:val="none" w:sz="0" w:space="0" w:color="auto"/>
                        <w:bottom w:val="none" w:sz="0" w:space="0" w:color="auto"/>
                        <w:right w:val="none" w:sz="0" w:space="0" w:color="auto"/>
                      </w:divBdr>
                    </w:div>
                    <w:div w:id="494338744">
                      <w:marLeft w:val="0"/>
                      <w:marRight w:val="0"/>
                      <w:marTop w:val="0"/>
                      <w:marBottom w:val="0"/>
                      <w:divBdr>
                        <w:top w:val="none" w:sz="0" w:space="0" w:color="auto"/>
                        <w:left w:val="none" w:sz="0" w:space="0" w:color="auto"/>
                        <w:bottom w:val="none" w:sz="0" w:space="0" w:color="auto"/>
                        <w:right w:val="none" w:sz="0" w:space="0" w:color="auto"/>
                      </w:divBdr>
                    </w:div>
                    <w:div w:id="985743638">
                      <w:marLeft w:val="0"/>
                      <w:marRight w:val="0"/>
                      <w:marTop w:val="0"/>
                      <w:marBottom w:val="0"/>
                      <w:divBdr>
                        <w:top w:val="none" w:sz="0" w:space="0" w:color="auto"/>
                        <w:left w:val="none" w:sz="0" w:space="0" w:color="auto"/>
                        <w:bottom w:val="none" w:sz="0" w:space="0" w:color="auto"/>
                        <w:right w:val="none" w:sz="0" w:space="0" w:color="auto"/>
                      </w:divBdr>
                    </w:div>
                    <w:div w:id="1187711898">
                      <w:marLeft w:val="0"/>
                      <w:marRight w:val="0"/>
                      <w:marTop w:val="0"/>
                      <w:marBottom w:val="0"/>
                      <w:divBdr>
                        <w:top w:val="none" w:sz="0" w:space="0" w:color="auto"/>
                        <w:left w:val="none" w:sz="0" w:space="0" w:color="auto"/>
                        <w:bottom w:val="none" w:sz="0" w:space="0" w:color="auto"/>
                        <w:right w:val="none" w:sz="0" w:space="0" w:color="auto"/>
                      </w:divBdr>
                    </w:div>
                    <w:div w:id="1405419949">
                      <w:marLeft w:val="0"/>
                      <w:marRight w:val="0"/>
                      <w:marTop w:val="0"/>
                      <w:marBottom w:val="0"/>
                      <w:divBdr>
                        <w:top w:val="none" w:sz="0" w:space="0" w:color="auto"/>
                        <w:left w:val="none" w:sz="0" w:space="0" w:color="auto"/>
                        <w:bottom w:val="none" w:sz="0" w:space="0" w:color="auto"/>
                        <w:right w:val="none" w:sz="0" w:space="0" w:color="auto"/>
                      </w:divBdr>
                    </w:div>
                    <w:div w:id="165040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57642">
          <w:marLeft w:val="0"/>
          <w:marRight w:val="0"/>
          <w:marTop w:val="0"/>
          <w:marBottom w:val="0"/>
          <w:divBdr>
            <w:top w:val="none" w:sz="0" w:space="0" w:color="auto"/>
            <w:left w:val="none" w:sz="0" w:space="0" w:color="auto"/>
            <w:bottom w:val="none" w:sz="0" w:space="0" w:color="auto"/>
            <w:right w:val="none" w:sz="0" w:space="0" w:color="auto"/>
          </w:divBdr>
          <w:divsChild>
            <w:div w:id="484860450">
              <w:marLeft w:val="0"/>
              <w:marRight w:val="0"/>
              <w:marTop w:val="0"/>
              <w:marBottom w:val="0"/>
              <w:divBdr>
                <w:top w:val="none" w:sz="0" w:space="0" w:color="auto"/>
                <w:left w:val="none" w:sz="0" w:space="0" w:color="auto"/>
                <w:bottom w:val="none" w:sz="0" w:space="0" w:color="auto"/>
                <w:right w:val="none" w:sz="0" w:space="0" w:color="auto"/>
              </w:divBdr>
            </w:div>
          </w:divsChild>
        </w:div>
        <w:div w:id="1603610576">
          <w:marLeft w:val="0"/>
          <w:marRight w:val="0"/>
          <w:marTop w:val="0"/>
          <w:marBottom w:val="0"/>
          <w:divBdr>
            <w:top w:val="none" w:sz="0" w:space="0" w:color="auto"/>
            <w:left w:val="none" w:sz="0" w:space="0" w:color="auto"/>
            <w:bottom w:val="none" w:sz="0" w:space="0" w:color="auto"/>
            <w:right w:val="none" w:sz="0" w:space="0" w:color="auto"/>
          </w:divBdr>
          <w:divsChild>
            <w:div w:id="589585433">
              <w:marLeft w:val="0"/>
              <w:marRight w:val="0"/>
              <w:marTop w:val="0"/>
              <w:marBottom w:val="0"/>
              <w:divBdr>
                <w:top w:val="none" w:sz="0" w:space="0" w:color="auto"/>
                <w:left w:val="none" w:sz="0" w:space="0" w:color="auto"/>
                <w:bottom w:val="none" w:sz="0" w:space="0" w:color="auto"/>
                <w:right w:val="none" w:sz="0" w:space="0" w:color="auto"/>
              </w:divBdr>
            </w:div>
          </w:divsChild>
        </w:div>
        <w:div w:id="1631354023">
          <w:marLeft w:val="0"/>
          <w:marRight w:val="0"/>
          <w:marTop w:val="0"/>
          <w:marBottom w:val="0"/>
          <w:divBdr>
            <w:top w:val="none" w:sz="0" w:space="0" w:color="auto"/>
            <w:left w:val="none" w:sz="0" w:space="0" w:color="auto"/>
            <w:bottom w:val="none" w:sz="0" w:space="0" w:color="auto"/>
            <w:right w:val="none" w:sz="0" w:space="0" w:color="auto"/>
          </w:divBdr>
          <w:divsChild>
            <w:div w:id="2027555273">
              <w:marLeft w:val="0"/>
              <w:marRight w:val="0"/>
              <w:marTop w:val="0"/>
              <w:marBottom w:val="0"/>
              <w:divBdr>
                <w:top w:val="none" w:sz="0" w:space="0" w:color="auto"/>
                <w:left w:val="none" w:sz="0" w:space="0" w:color="auto"/>
                <w:bottom w:val="none" w:sz="0" w:space="0" w:color="auto"/>
                <w:right w:val="none" w:sz="0" w:space="0" w:color="auto"/>
              </w:divBdr>
            </w:div>
          </w:divsChild>
        </w:div>
        <w:div w:id="1635213927">
          <w:marLeft w:val="0"/>
          <w:marRight w:val="0"/>
          <w:marTop w:val="0"/>
          <w:marBottom w:val="0"/>
          <w:divBdr>
            <w:top w:val="none" w:sz="0" w:space="0" w:color="auto"/>
            <w:left w:val="none" w:sz="0" w:space="0" w:color="auto"/>
            <w:bottom w:val="none" w:sz="0" w:space="0" w:color="auto"/>
            <w:right w:val="none" w:sz="0" w:space="0" w:color="auto"/>
          </w:divBdr>
          <w:divsChild>
            <w:div w:id="279797916">
              <w:marLeft w:val="0"/>
              <w:marRight w:val="0"/>
              <w:marTop w:val="0"/>
              <w:marBottom w:val="0"/>
              <w:divBdr>
                <w:top w:val="none" w:sz="0" w:space="0" w:color="auto"/>
                <w:left w:val="none" w:sz="0" w:space="0" w:color="auto"/>
                <w:bottom w:val="none" w:sz="0" w:space="0" w:color="auto"/>
                <w:right w:val="none" w:sz="0" w:space="0" w:color="auto"/>
              </w:divBdr>
            </w:div>
          </w:divsChild>
        </w:div>
        <w:div w:id="1658262264">
          <w:marLeft w:val="0"/>
          <w:marRight w:val="0"/>
          <w:marTop w:val="0"/>
          <w:marBottom w:val="0"/>
          <w:divBdr>
            <w:top w:val="none" w:sz="0" w:space="0" w:color="auto"/>
            <w:left w:val="none" w:sz="0" w:space="0" w:color="auto"/>
            <w:bottom w:val="none" w:sz="0" w:space="0" w:color="auto"/>
            <w:right w:val="none" w:sz="0" w:space="0" w:color="auto"/>
          </w:divBdr>
          <w:divsChild>
            <w:div w:id="1185512202">
              <w:marLeft w:val="0"/>
              <w:marRight w:val="0"/>
              <w:marTop w:val="0"/>
              <w:marBottom w:val="0"/>
              <w:divBdr>
                <w:top w:val="none" w:sz="0" w:space="0" w:color="auto"/>
                <w:left w:val="none" w:sz="0" w:space="0" w:color="auto"/>
                <w:bottom w:val="none" w:sz="0" w:space="0" w:color="auto"/>
                <w:right w:val="none" w:sz="0" w:space="0" w:color="auto"/>
              </w:divBdr>
            </w:div>
          </w:divsChild>
        </w:div>
        <w:div w:id="1675301168">
          <w:marLeft w:val="0"/>
          <w:marRight w:val="0"/>
          <w:marTop w:val="0"/>
          <w:marBottom w:val="0"/>
          <w:divBdr>
            <w:top w:val="none" w:sz="0" w:space="0" w:color="auto"/>
            <w:left w:val="none" w:sz="0" w:space="0" w:color="auto"/>
            <w:bottom w:val="none" w:sz="0" w:space="0" w:color="auto"/>
            <w:right w:val="none" w:sz="0" w:space="0" w:color="auto"/>
          </w:divBdr>
          <w:divsChild>
            <w:div w:id="1630209234">
              <w:marLeft w:val="0"/>
              <w:marRight w:val="0"/>
              <w:marTop w:val="0"/>
              <w:marBottom w:val="0"/>
              <w:divBdr>
                <w:top w:val="none" w:sz="0" w:space="0" w:color="auto"/>
                <w:left w:val="none" w:sz="0" w:space="0" w:color="auto"/>
                <w:bottom w:val="none" w:sz="0" w:space="0" w:color="auto"/>
                <w:right w:val="none" w:sz="0" w:space="0" w:color="auto"/>
              </w:divBdr>
            </w:div>
          </w:divsChild>
        </w:div>
        <w:div w:id="1680040881">
          <w:marLeft w:val="0"/>
          <w:marRight w:val="0"/>
          <w:marTop w:val="0"/>
          <w:marBottom w:val="0"/>
          <w:divBdr>
            <w:top w:val="none" w:sz="0" w:space="0" w:color="auto"/>
            <w:left w:val="none" w:sz="0" w:space="0" w:color="auto"/>
            <w:bottom w:val="none" w:sz="0" w:space="0" w:color="auto"/>
            <w:right w:val="none" w:sz="0" w:space="0" w:color="auto"/>
          </w:divBdr>
          <w:divsChild>
            <w:div w:id="1492982318">
              <w:marLeft w:val="0"/>
              <w:marRight w:val="0"/>
              <w:marTop w:val="0"/>
              <w:marBottom w:val="0"/>
              <w:divBdr>
                <w:top w:val="none" w:sz="0" w:space="0" w:color="auto"/>
                <w:left w:val="none" w:sz="0" w:space="0" w:color="auto"/>
                <w:bottom w:val="none" w:sz="0" w:space="0" w:color="auto"/>
                <w:right w:val="none" w:sz="0" w:space="0" w:color="auto"/>
              </w:divBdr>
            </w:div>
          </w:divsChild>
        </w:div>
        <w:div w:id="1682658352">
          <w:marLeft w:val="0"/>
          <w:marRight w:val="0"/>
          <w:marTop w:val="0"/>
          <w:marBottom w:val="0"/>
          <w:divBdr>
            <w:top w:val="none" w:sz="0" w:space="0" w:color="auto"/>
            <w:left w:val="none" w:sz="0" w:space="0" w:color="auto"/>
            <w:bottom w:val="none" w:sz="0" w:space="0" w:color="auto"/>
            <w:right w:val="none" w:sz="0" w:space="0" w:color="auto"/>
          </w:divBdr>
          <w:divsChild>
            <w:div w:id="1369647403">
              <w:marLeft w:val="0"/>
              <w:marRight w:val="0"/>
              <w:marTop w:val="0"/>
              <w:marBottom w:val="0"/>
              <w:divBdr>
                <w:top w:val="none" w:sz="0" w:space="0" w:color="auto"/>
                <w:left w:val="none" w:sz="0" w:space="0" w:color="auto"/>
                <w:bottom w:val="none" w:sz="0" w:space="0" w:color="auto"/>
                <w:right w:val="none" w:sz="0" w:space="0" w:color="auto"/>
              </w:divBdr>
            </w:div>
          </w:divsChild>
        </w:div>
        <w:div w:id="1706832633">
          <w:marLeft w:val="0"/>
          <w:marRight w:val="0"/>
          <w:marTop w:val="0"/>
          <w:marBottom w:val="0"/>
          <w:divBdr>
            <w:top w:val="none" w:sz="0" w:space="0" w:color="auto"/>
            <w:left w:val="none" w:sz="0" w:space="0" w:color="auto"/>
            <w:bottom w:val="none" w:sz="0" w:space="0" w:color="auto"/>
            <w:right w:val="none" w:sz="0" w:space="0" w:color="auto"/>
          </w:divBdr>
          <w:divsChild>
            <w:div w:id="1790734350">
              <w:marLeft w:val="0"/>
              <w:marRight w:val="0"/>
              <w:marTop w:val="0"/>
              <w:marBottom w:val="0"/>
              <w:divBdr>
                <w:top w:val="none" w:sz="0" w:space="0" w:color="auto"/>
                <w:left w:val="none" w:sz="0" w:space="0" w:color="auto"/>
                <w:bottom w:val="none" w:sz="0" w:space="0" w:color="auto"/>
                <w:right w:val="none" w:sz="0" w:space="0" w:color="auto"/>
              </w:divBdr>
            </w:div>
          </w:divsChild>
        </w:div>
        <w:div w:id="1721637510">
          <w:marLeft w:val="0"/>
          <w:marRight w:val="0"/>
          <w:marTop w:val="0"/>
          <w:marBottom w:val="0"/>
          <w:divBdr>
            <w:top w:val="none" w:sz="0" w:space="0" w:color="auto"/>
            <w:left w:val="none" w:sz="0" w:space="0" w:color="auto"/>
            <w:bottom w:val="none" w:sz="0" w:space="0" w:color="auto"/>
            <w:right w:val="none" w:sz="0" w:space="0" w:color="auto"/>
          </w:divBdr>
          <w:divsChild>
            <w:div w:id="407654922">
              <w:marLeft w:val="0"/>
              <w:marRight w:val="0"/>
              <w:marTop w:val="0"/>
              <w:marBottom w:val="0"/>
              <w:divBdr>
                <w:top w:val="none" w:sz="0" w:space="0" w:color="auto"/>
                <w:left w:val="none" w:sz="0" w:space="0" w:color="auto"/>
                <w:bottom w:val="none" w:sz="0" w:space="0" w:color="auto"/>
                <w:right w:val="none" w:sz="0" w:space="0" w:color="auto"/>
              </w:divBdr>
            </w:div>
          </w:divsChild>
        </w:div>
        <w:div w:id="1722904606">
          <w:marLeft w:val="0"/>
          <w:marRight w:val="0"/>
          <w:marTop w:val="0"/>
          <w:marBottom w:val="0"/>
          <w:divBdr>
            <w:top w:val="none" w:sz="0" w:space="0" w:color="auto"/>
            <w:left w:val="none" w:sz="0" w:space="0" w:color="auto"/>
            <w:bottom w:val="none" w:sz="0" w:space="0" w:color="auto"/>
            <w:right w:val="none" w:sz="0" w:space="0" w:color="auto"/>
          </w:divBdr>
        </w:div>
        <w:div w:id="1724594576">
          <w:marLeft w:val="0"/>
          <w:marRight w:val="0"/>
          <w:marTop w:val="0"/>
          <w:marBottom w:val="0"/>
          <w:divBdr>
            <w:top w:val="none" w:sz="0" w:space="0" w:color="auto"/>
            <w:left w:val="none" w:sz="0" w:space="0" w:color="auto"/>
            <w:bottom w:val="none" w:sz="0" w:space="0" w:color="auto"/>
            <w:right w:val="none" w:sz="0" w:space="0" w:color="auto"/>
          </w:divBdr>
          <w:divsChild>
            <w:div w:id="2026898418">
              <w:marLeft w:val="0"/>
              <w:marRight w:val="0"/>
              <w:marTop w:val="0"/>
              <w:marBottom w:val="0"/>
              <w:divBdr>
                <w:top w:val="none" w:sz="0" w:space="0" w:color="auto"/>
                <w:left w:val="none" w:sz="0" w:space="0" w:color="auto"/>
                <w:bottom w:val="none" w:sz="0" w:space="0" w:color="auto"/>
                <w:right w:val="none" w:sz="0" w:space="0" w:color="auto"/>
              </w:divBdr>
            </w:div>
          </w:divsChild>
        </w:div>
        <w:div w:id="1731730965">
          <w:marLeft w:val="0"/>
          <w:marRight w:val="0"/>
          <w:marTop w:val="0"/>
          <w:marBottom w:val="0"/>
          <w:divBdr>
            <w:top w:val="none" w:sz="0" w:space="0" w:color="auto"/>
            <w:left w:val="none" w:sz="0" w:space="0" w:color="auto"/>
            <w:bottom w:val="none" w:sz="0" w:space="0" w:color="auto"/>
            <w:right w:val="none" w:sz="0" w:space="0" w:color="auto"/>
          </w:divBdr>
          <w:divsChild>
            <w:div w:id="1735852595">
              <w:marLeft w:val="0"/>
              <w:marRight w:val="0"/>
              <w:marTop w:val="0"/>
              <w:marBottom w:val="0"/>
              <w:divBdr>
                <w:top w:val="none" w:sz="0" w:space="0" w:color="auto"/>
                <w:left w:val="none" w:sz="0" w:space="0" w:color="auto"/>
                <w:bottom w:val="none" w:sz="0" w:space="0" w:color="auto"/>
                <w:right w:val="none" w:sz="0" w:space="0" w:color="auto"/>
              </w:divBdr>
            </w:div>
          </w:divsChild>
        </w:div>
        <w:div w:id="1745684025">
          <w:marLeft w:val="0"/>
          <w:marRight w:val="0"/>
          <w:marTop w:val="0"/>
          <w:marBottom w:val="0"/>
          <w:divBdr>
            <w:top w:val="none" w:sz="0" w:space="0" w:color="auto"/>
            <w:left w:val="none" w:sz="0" w:space="0" w:color="auto"/>
            <w:bottom w:val="none" w:sz="0" w:space="0" w:color="auto"/>
            <w:right w:val="none" w:sz="0" w:space="0" w:color="auto"/>
          </w:divBdr>
        </w:div>
        <w:div w:id="1747848081">
          <w:marLeft w:val="0"/>
          <w:marRight w:val="0"/>
          <w:marTop w:val="0"/>
          <w:marBottom w:val="0"/>
          <w:divBdr>
            <w:top w:val="none" w:sz="0" w:space="0" w:color="auto"/>
            <w:left w:val="none" w:sz="0" w:space="0" w:color="auto"/>
            <w:bottom w:val="none" w:sz="0" w:space="0" w:color="auto"/>
            <w:right w:val="none" w:sz="0" w:space="0" w:color="auto"/>
          </w:divBdr>
          <w:divsChild>
            <w:div w:id="458228115">
              <w:marLeft w:val="0"/>
              <w:marRight w:val="0"/>
              <w:marTop w:val="0"/>
              <w:marBottom w:val="0"/>
              <w:divBdr>
                <w:top w:val="none" w:sz="0" w:space="0" w:color="auto"/>
                <w:left w:val="none" w:sz="0" w:space="0" w:color="auto"/>
                <w:bottom w:val="none" w:sz="0" w:space="0" w:color="auto"/>
                <w:right w:val="none" w:sz="0" w:space="0" w:color="auto"/>
              </w:divBdr>
            </w:div>
          </w:divsChild>
        </w:div>
        <w:div w:id="1761901721">
          <w:marLeft w:val="0"/>
          <w:marRight w:val="0"/>
          <w:marTop w:val="0"/>
          <w:marBottom w:val="0"/>
          <w:divBdr>
            <w:top w:val="none" w:sz="0" w:space="0" w:color="auto"/>
            <w:left w:val="none" w:sz="0" w:space="0" w:color="auto"/>
            <w:bottom w:val="none" w:sz="0" w:space="0" w:color="auto"/>
            <w:right w:val="none" w:sz="0" w:space="0" w:color="auto"/>
          </w:divBdr>
        </w:div>
        <w:div w:id="1780484849">
          <w:marLeft w:val="0"/>
          <w:marRight w:val="0"/>
          <w:marTop w:val="0"/>
          <w:marBottom w:val="0"/>
          <w:divBdr>
            <w:top w:val="none" w:sz="0" w:space="0" w:color="auto"/>
            <w:left w:val="none" w:sz="0" w:space="0" w:color="auto"/>
            <w:bottom w:val="none" w:sz="0" w:space="0" w:color="auto"/>
            <w:right w:val="none" w:sz="0" w:space="0" w:color="auto"/>
          </w:divBdr>
          <w:divsChild>
            <w:div w:id="184515645">
              <w:marLeft w:val="0"/>
              <w:marRight w:val="0"/>
              <w:marTop w:val="0"/>
              <w:marBottom w:val="0"/>
              <w:divBdr>
                <w:top w:val="none" w:sz="0" w:space="0" w:color="auto"/>
                <w:left w:val="none" w:sz="0" w:space="0" w:color="auto"/>
                <w:bottom w:val="none" w:sz="0" w:space="0" w:color="auto"/>
                <w:right w:val="none" w:sz="0" w:space="0" w:color="auto"/>
              </w:divBdr>
            </w:div>
          </w:divsChild>
        </w:div>
        <w:div w:id="1810897402">
          <w:marLeft w:val="0"/>
          <w:marRight w:val="0"/>
          <w:marTop w:val="0"/>
          <w:marBottom w:val="0"/>
          <w:divBdr>
            <w:top w:val="none" w:sz="0" w:space="0" w:color="auto"/>
            <w:left w:val="none" w:sz="0" w:space="0" w:color="auto"/>
            <w:bottom w:val="none" w:sz="0" w:space="0" w:color="auto"/>
            <w:right w:val="none" w:sz="0" w:space="0" w:color="auto"/>
          </w:divBdr>
        </w:div>
        <w:div w:id="1821313601">
          <w:marLeft w:val="0"/>
          <w:marRight w:val="0"/>
          <w:marTop w:val="0"/>
          <w:marBottom w:val="0"/>
          <w:divBdr>
            <w:top w:val="none" w:sz="0" w:space="0" w:color="auto"/>
            <w:left w:val="none" w:sz="0" w:space="0" w:color="auto"/>
            <w:bottom w:val="none" w:sz="0" w:space="0" w:color="auto"/>
            <w:right w:val="none" w:sz="0" w:space="0" w:color="auto"/>
          </w:divBdr>
          <w:divsChild>
            <w:div w:id="529419322">
              <w:marLeft w:val="0"/>
              <w:marRight w:val="0"/>
              <w:marTop w:val="0"/>
              <w:marBottom w:val="0"/>
              <w:divBdr>
                <w:top w:val="none" w:sz="0" w:space="0" w:color="auto"/>
                <w:left w:val="none" w:sz="0" w:space="0" w:color="auto"/>
                <w:bottom w:val="none" w:sz="0" w:space="0" w:color="auto"/>
                <w:right w:val="none" w:sz="0" w:space="0" w:color="auto"/>
              </w:divBdr>
            </w:div>
          </w:divsChild>
        </w:div>
        <w:div w:id="1825849363">
          <w:marLeft w:val="0"/>
          <w:marRight w:val="0"/>
          <w:marTop w:val="0"/>
          <w:marBottom w:val="0"/>
          <w:divBdr>
            <w:top w:val="none" w:sz="0" w:space="0" w:color="auto"/>
            <w:left w:val="none" w:sz="0" w:space="0" w:color="auto"/>
            <w:bottom w:val="none" w:sz="0" w:space="0" w:color="auto"/>
            <w:right w:val="none" w:sz="0" w:space="0" w:color="auto"/>
          </w:divBdr>
        </w:div>
        <w:div w:id="1835418239">
          <w:marLeft w:val="0"/>
          <w:marRight w:val="0"/>
          <w:marTop w:val="0"/>
          <w:marBottom w:val="0"/>
          <w:divBdr>
            <w:top w:val="none" w:sz="0" w:space="0" w:color="auto"/>
            <w:left w:val="none" w:sz="0" w:space="0" w:color="auto"/>
            <w:bottom w:val="none" w:sz="0" w:space="0" w:color="auto"/>
            <w:right w:val="none" w:sz="0" w:space="0" w:color="auto"/>
          </w:divBdr>
          <w:divsChild>
            <w:div w:id="2014137022">
              <w:marLeft w:val="0"/>
              <w:marRight w:val="0"/>
              <w:marTop w:val="0"/>
              <w:marBottom w:val="0"/>
              <w:divBdr>
                <w:top w:val="none" w:sz="0" w:space="0" w:color="auto"/>
                <w:left w:val="none" w:sz="0" w:space="0" w:color="auto"/>
                <w:bottom w:val="none" w:sz="0" w:space="0" w:color="auto"/>
                <w:right w:val="none" w:sz="0" w:space="0" w:color="auto"/>
              </w:divBdr>
            </w:div>
          </w:divsChild>
        </w:div>
        <w:div w:id="1884058412">
          <w:marLeft w:val="0"/>
          <w:marRight w:val="0"/>
          <w:marTop w:val="0"/>
          <w:marBottom w:val="0"/>
          <w:divBdr>
            <w:top w:val="none" w:sz="0" w:space="0" w:color="auto"/>
            <w:left w:val="none" w:sz="0" w:space="0" w:color="auto"/>
            <w:bottom w:val="none" w:sz="0" w:space="0" w:color="auto"/>
            <w:right w:val="none" w:sz="0" w:space="0" w:color="auto"/>
          </w:divBdr>
          <w:divsChild>
            <w:div w:id="1088036372">
              <w:marLeft w:val="0"/>
              <w:marRight w:val="0"/>
              <w:marTop w:val="0"/>
              <w:marBottom w:val="0"/>
              <w:divBdr>
                <w:top w:val="none" w:sz="0" w:space="0" w:color="auto"/>
                <w:left w:val="none" w:sz="0" w:space="0" w:color="auto"/>
                <w:bottom w:val="none" w:sz="0" w:space="0" w:color="auto"/>
                <w:right w:val="none" w:sz="0" w:space="0" w:color="auto"/>
              </w:divBdr>
            </w:div>
          </w:divsChild>
        </w:div>
        <w:div w:id="1897620035">
          <w:marLeft w:val="0"/>
          <w:marRight w:val="0"/>
          <w:marTop w:val="0"/>
          <w:marBottom w:val="0"/>
          <w:divBdr>
            <w:top w:val="none" w:sz="0" w:space="0" w:color="auto"/>
            <w:left w:val="none" w:sz="0" w:space="0" w:color="auto"/>
            <w:bottom w:val="none" w:sz="0" w:space="0" w:color="auto"/>
            <w:right w:val="none" w:sz="0" w:space="0" w:color="auto"/>
          </w:divBdr>
          <w:divsChild>
            <w:div w:id="833423687">
              <w:marLeft w:val="0"/>
              <w:marRight w:val="0"/>
              <w:marTop w:val="0"/>
              <w:marBottom w:val="0"/>
              <w:divBdr>
                <w:top w:val="none" w:sz="0" w:space="0" w:color="auto"/>
                <w:left w:val="none" w:sz="0" w:space="0" w:color="auto"/>
                <w:bottom w:val="none" w:sz="0" w:space="0" w:color="auto"/>
                <w:right w:val="none" w:sz="0" w:space="0" w:color="auto"/>
              </w:divBdr>
            </w:div>
          </w:divsChild>
        </w:div>
        <w:div w:id="1940530334">
          <w:marLeft w:val="0"/>
          <w:marRight w:val="0"/>
          <w:marTop w:val="0"/>
          <w:marBottom w:val="0"/>
          <w:divBdr>
            <w:top w:val="none" w:sz="0" w:space="0" w:color="auto"/>
            <w:left w:val="none" w:sz="0" w:space="0" w:color="auto"/>
            <w:bottom w:val="none" w:sz="0" w:space="0" w:color="auto"/>
            <w:right w:val="none" w:sz="0" w:space="0" w:color="auto"/>
          </w:divBdr>
          <w:divsChild>
            <w:div w:id="764182293">
              <w:marLeft w:val="0"/>
              <w:marRight w:val="0"/>
              <w:marTop w:val="0"/>
              <w:marBottom w:val="0"/>
              <w:divBdr>
                <w:top w:val="none" w:sz="0" w:space="0" w:color="auto"/>
                <w:left w:val="none" w:sz="0" w:space="0" w:color="auto"/>
                <w:bottom w:val="none" w:sz="0" w:space="0" w:color="auto"/>
                <w:right w:val="none" w:sz="0" w:space="0" w:color="auto"/>
              </w:divBdr>
            </w:div>
          </w:divsChild>
        </w:div>
        <w:div w:id="1945074148">
          <w:marLeft w:val="0"/>
          <w:marRight w:val="0"/>
          <w:marTop w:val="0"/>
          <w:marBottom w:val="0"/>
          <w:divBdr>
            <w:top w:val="none" w:sz="0" w:space="0" w:color="auto"/>
            <w:left w:val="none" w:sz="0" w:space="0" w:color="auto"/>
            <w:bottom w:val="none" w:sz="0" w:space="0" w:color="auto"/>
            <w:right w:val="none" w:sz="0" w:space="0" w:color="auto"/>
          </w:divBdr>
          <w:divsChild>
            <w:div w:id="738599714">
              <w:marLeft w:val="0"/>
              <w:marRight w:val="0"/>
              <w:marTop w:val="0"/>
              <w:marBottom w:val="0"/>
              <w:divBdr>
                <w:top w:val="none" w:sz="0" w:space="0" w:color="auto"/>
                <w:left w:val="none" w:sz="0" w:space="0" w:color="auto"/>
                <w:bottom w:val="none" w:sz="0" w:space="0" w:color="auto"/>
                <w:right w:val="none" w:sz="0" w:space="0" w:color="auto"/>
              </w:divBdr>
            </w:div>
          </w:divsChild>
        </w:div>
        <w:div w:id="1948002653">
          <w:marLeft w:val="0"/>
          <w:marRight w:val="0"/>
          <w:marTop w:val="0"/>
          <w:marBottom w:val="0"/>
          <w:divBdr>
            <w:top w:val="none" w:sz="0" w:space="0" w:color="auto"/>
            <w:left w:val="none" w:sz="0" w:space="0" w:color="auto"/>
            <w:bottom w:val="none" w:sz="0" w:space="0" w:color="auto"/>
            <w:right w:val="none" w:sz="0" w:space="0" w:color="auto"/>
          </w:divBdr>
        </w:div>
        <w:div w:id="1959213303">
          <w:marLeft w:val="0"/>
          <w:marRight w:val="0"/>
          <w:marTop w:val="0"/>
          <w:marBottom w:val="0"/>
          <w:divBdr>
            <w:top w:val="none" w:sz="0" w:space="0" w:color="auto"/>
            <w:left w:val="none" w:sz="0" w:space="0" w:color="auto"/>
            <w:bottom w:val="none" w:sz="0" w:space="0" w:color="auto"/>
            <w:right w:val="none" w:sz="0" w:space="0" w:color="auto"/>
          </w:divBdr>
          <w:divsChild>
            <w:div w:id="868683293">
              <w:marLeft w:val="0"/>
              <w:marRight w:val="0"/>
              <w:marTop w:val="0"/>
              <w:marBottom w:val="0"/>
              <w:divBdr>
                <w:top w:val="none" w:sz="0" w:space="0" w:color="auto"/>
                <w:left w:val="none" w:sz="0" w:space="0" w:color="auto"/>
                <w:bottom w:val="none" w:sz="0" w:space="0" w:color="auto"/>
                <w:right w:val="none" w:sz="0" w:space="0" w:color="auto"/>
              </w:divBdr>
            </w:div>
          </w:divsChild>
        </w:div>
        <w:div w:id="1961959480">
          <w:marLeft w:val="0"/>
          <w:marRight w:val="0"/>
          <w:marTop w:val="0"/>
          <w:marBottom w:val="0"/>
          <w:divBdr>
            <w:top w:val="none" w:sz="0" w:space="0" w:color="auto"/>
            <w:left w:val="none" w:sz="0" w:space="0" w:color="auto"/>
            <w:bottom w:val="none" w:sz="0" w:space="0" w:color="auto"/>
            <w:right w:val="none" w:sz="0" w:space="0" w:color="auto"/>
          </w:divBdr>
          <w:divsChild>
            <w:div w:id="603608350">
              <w:marLeft w:val="0"/>
              <w:marRight w:val="0"/>
              <w:marTop w:val="0"/>
              <w:marBottom w:val="0"/>
              <w:divBdr>
                <w:top w:val="none" w:sz="0" w:space="0" w:color="auto"/>
                <w:left w:val="none" w:sz="0" w:space="0" w:color="auto"/>
                <w:bottom w:val="none" w:sz="0" w:space="0" w:color="auto"/>
                <w:right w:val="none" w:sz="0" w:space="0" w:color="auto"/>
              </w:divBdr>
            </w:div>
          </w:divsChild>
        </w:div>
        <w:div w:id="1970282215">
          <w:marLeft w:val="0"/>
          <w:marRight w:val="0"/>
          <w:marTop w:val="0"/>
          <w:marBottom w:val="0"/>
          <w:divBdr>
            <w:top w:val="none" w:sz="0" w:space="0" w:color="auto"/>
            <w:left w:val="none" w:sz="0" w:space="0" w:color="auto"/>
            <w:bottom w:val="none" w:sz="0" w:space="0" w:color="auto"/>
            <w:right w:val="none" w:sz="0" w:space="0" w:color="auto"/>
          </w:divBdr>
          <w:divsChild>
            <w:div w:id="272323056">
              <w:marLeft w:val="0"/>
              <w:marRight w:val="0"/>
              <w:marTop w:val="0"/>
              <w:marBottom w:val="0"/>
              <w:divBdr>
                <w:top w:val="none" w:sz="0" w:space="0" w:color="auto"/>
                <w:left w:val="none" w:sz="0" w:space="0" w:color="auto"/>
                <w:bottom w:val="none" w:sz="0" w:space="0" w:color="auto"/>
                <w:right w:val="none" w:sz="0" w:space="0" w:color="auto"/>
              </w:divBdr>
            </w:div>
          </w:divsChild>
        </w:div>
        <w:div w:id="1982926344">
          <w:marLeft w:val="0"/>
          <w:marRight w:val="0"/>
          <w:marTop w:val="0"/>
          <w:marBottom w:val="0"/>
          <w:divBdr>
            <w:top w:val="none" w:sz="0" w:space="0" w:color="auto"/>
            <w:left w:val="none" w:sz="0" w:space="0" w:color="auto"/>
            <w:bottom w:val="none" w:sz="0" w:space="0" w:color="auto"/>
            <w:right w:val="none" w:sz="0" w:space="0" w:color="auto"/>
          </w:divBdr>
          <w:divsChild>
            <w:div w:id="1602764017">
              <w:marLeft w:val="0"/>
              <w:marRight w:val="0"/>
              <w:marTop w:val="0"/>
              <w:marBottom w:val="0"/>
              <w:divBdr>
                <w:top w:val="none" w:sz="0" w:space="0" w:color="auto"/>
                <w:left w:val="none" w:sz="0" w:space="0" w:color="auto"/>
                <w:bottom w:val="none" w:sz="0" w:space="0" w:color="auto"/>
                <w:right w:val="none" w:sz="0" w:space="0" w:color="auto"/>
              </w:divBdr>
            </w:div>
          </w:divsChild>
        </w:div>
        <w:div w:id="2014646568">
          <w:marLeft w:val="0"/>
          <w:marRight w:val="0"/>
          <w:marTop w:val="0"/>
          <w:marBottom w:val="0"/>
          <w:divBdr>
            <w:top w:val="none" w:sz="0" w:space="0" w:color="auto"/>
            <w:left w:val="none" w:sz="0" w:space="0" w:color="auto"/>
            <w:bottom w:val="none" w:sz="0" w:space="0" w:color="auto"/>
            <w:right w:val="none" w:sz="0" w:space="0" w:color="auto"/>
          </w:divBdr>
          <w:divsChild>
            <w:div w:id="1450509916">
              <w:marLeft w:val="0"/>
              <w:marRight w:val="0"/>
              <w:marTop w:val="0"/>
              <w:marBottom w:val="0"/>
              <w:divBdr>
                <w:top w:val="none" w:sz="0" w:space="0" w:color="auto"/>
                <w:left w:val="none" w:sz="0" w:space="0" w:color="auto"/>
                <w:bottom w:val="none" w:sz="0" w:space="0" w:color="auto"/>
                <w:right w:val="none" w:sz="0" w:space="0" w:color="auto"/>
              </w:divBdr>
            </w:div>
          </w:divsChild>
        </w:div>
        <w:div w:id="2027779762">
          <w:marLeft w:val="0"/>
          <w:marRight w:val="0"/>
          <w:marTop w:val="0"/>
          <w:marBottom w:val="0"/>
          <w:divBdr>
            <w:top w:val="none" w:sz="0" w:space="0" w:color="auto"/>
            <w:left w:val="none" w:sz="0" w:space="0" w:color="auto"/>
            <w:bottom w:val="none" w:sz="0" w:space="0" w:color="auto"/>
            <w:right w:val="none" w:sz="0" w:space="0" w:color="auto"/>
          </w:divBdr>
          <w:divsChild>
            <w:div w:id="876085281">
              <w:marLeft w:val="0"/>
              <w:marRight w:val="0"/>
              <w:marTop w:val="0"/>
              <w:marBottom w:val="0"/>
              <w:divBdr>
                <w:top w:val="none" w:sz="0" w:space="0" w:color="auto"/>
                <w:left w:val="none" w:sz="0" w:space="0" w:color="auto"/>
                <w:bottom w:val="none" w:sz="0" w:space="0" w:color="auto"/>
                <w:right w:val="none" w:sz="0" w:space="0" w:color="auto"/>
              </w:divBdr>
            </w:div>
          </w:divsChild>
        </w:div>
        <w:div w:id="2029286000">
          <w:marLeft w:val="0"/>
          <w:marRight w:val="0"/>
          <w:marTop w:val="0"/>
          <w:marBottom w:val="0"/>
          <w:divBdr>
            <w:top w:val="none" w:sz="0" w:space="0" w:color="auto"/>
            <w:left w:val="none" w:sz="0" w:space="0" w:color="auto"/>
            <w:bottom w:val="none" w:sz="0" w:space="0" w:color="auto"/>
            <w:right w:val="none" w:sz="0" w:space="0" w:color="auto"/>
          </w:divBdr>
          <w:divsChild>
            <w:div w:id="896163790">
              <w:marLeft w:val="0"/>
              <w:marRight w:val="0"/>
              <w:marTop w:val="0"/>
              <w:marBottom w:val="0"/>
              <w:divBdr>
                <w:top w:val="none" w:sz="0" w:space="0" w:color="auto"/>
                <w:left w:val="none" w:sz="0" w:space="0" w:color="auto"/>
                <w:bottom w:val="none" w:sz="0" w:space="0" w:color="auto"/>
                <w:right w:val="none" w:sz="0" w:space="0" w:color="auto"/>
              </w:divBdr>
            </w:div>
          </w:divsChild>
        </w:div>
        <w:div w:id="2045054133">
          <w:marLeft w:val="0"/>
          <w:marRight w:val="0"/>
          <w:marTop w:val="0"/>
          <w:marBottom w:val="0"/>
          <w:divBdr>
            <w:top w:val="none" w:sz="0" w:space="0" w:color="auto"/>
            <w:left w:val="none" w:sz="0" w:space="0" w:color="auto"/>
            <w:bottom w:val="none" w:sz="0" w:space="0" w:color="auto"/>
            <w:right w:val="none" w:sz="0" w:space="0" w:color="auto"/>
          </w:divBdr>
          <w:divsChild>
            <w:div w:id="1507861583">
              <w:marLeft w:val="0"/>
              <w:marRight w:val="0"/>
              <w:marTop w:val="0"/>
              <w:marBottom w:val="0"/>
              <w:divBdr>
                <w:top w:val="none" w:sz="0" w:space="0" w:color="auto"/>
                <w:left w:val="none" w:sz="0" w:space="0" w:color="auto"/>
                <w:bottom w:val="none" w:sz="0" w:space="0" w:color="auto"/>
                <w:right w:val="none" w:sz="0" w:space="0" w:color="auto"/>
              </w:divBdr>
            </w:div>
          </w:divsChild>
        </w:div>
        <w:div w:id="2050373405">
          <w:marLeft w:val="0"/>
          <w:marRight w:val="0"/>
          <w:marTop w:val="0"/>
          <w:marBottom w:val="0"/>
          <w:divBdr>
            <w:top w:val="none" w:sz="0" w:space="0" w:color="auto"/>
            <w:left w:val="none" w:sz="0" w:space="0" w:color="auto"/>
            <w:bottom w:val="none" w:sz="0" w:space="0" w:color="auto"/>
            <w:right w:val="none" w:sz="0" w:space="0" w:color="auto"/>
          </w:divBdr>
          <w:divsChild>
            <w:div w:id="1773090923">
              <w:marLeft w:val="0"/>
              <w:marRight w:val="0"/>
              <w:marTop w:val="0"/>
              <w:marBottom w:val="0"/>
              <w:divBdr>
                <w:top w:val="none" w:sz="0" w:space="0" w:color="auto"/>
                <w:left w:val="none" w:sz="0" w:space="0" w:color="auto"/>
                <w:bottom w:val="none" w:sz="0" w:space="0" w:color="auto"/>
                <w:right w:val="none" w:sz="0" w:space="0" w:color="auto"/>
              </w:divBdr>
            </w:div>
          </w:divsChild>
        </w:div>
        <w:div w:id="2084791415">
          <w:marLeft w:val="0"/>
          <w:marRight w:val="0"/>
          <w:marTop w:val="0"/>
          <w:marBottom w:val="0"/>
          <w:divBdr>
            <w:top w:val="none" w:sz="0" w:space="0" w:color="auto"/>
            <w:left w:val="none" w:sz="0" w:space="0" w:color="auto"/>
            <w:bottom w:val="none" w:sz="0" w:space="0" w:color="auto"/>
            <w:right w:val="none" w:sz="0" w:space="0" w:color="auto"/>
          </w:divBdr>
          <w:divsChild>
            <w:div w:id="1543514492">
              <w:marLeft w:val="0"/>
              <w:marRight w:val="0"/>
              <w:marTop w:val="0"/>
              <w:marBottom w:val="0"/>
              <w:divBdr>
                <w:top w:val="none" w:sz="0" w:space="0" w:color="auto"/>
                <w:left w:val="none" w:sz="0" w:space="0" w:color="auto"/>
                <w:bottom w:val="none" w:sz="0" w:space="0" w:color="auto"/>
                <w:right w:val="none" w:sz="0" w:space="0" w:color="auto"/>
              </w:divBdr>
            </w:div>
          </w:divsChild>
        </w:div>
        <w:div w:id="2115517537">
          <w:marLeft w:val="0"/>
          <w:marRight w:val="0"/>
          <w:marTop w:val="0"/>
          <w:marBottom w:val="0"/>
          <w:divBdr>
            <w:top w:val="none" w:sz="0" w:space="0" w:color="auto"/>
            <w:left w:val="none" w:sz="0" w:space="0" w:color="auto"/>
            <w:bottom w:val="none" w:sz="0" w:space="0" w:color="auto"/>
            <w:right w:val="none" w:sz="0" w:space="0" w:color="auto"/>
          </w:divBdr>
        </w:div>
        <w:div w:id="2120830161">
          <w:marLeft w:val="0"/>
          <w:marRight w:val="0"/>
          <w:marTop w:val="0"/>
          <w:marBottom w:val="0"/>
          <w:divBdr>
            <w:top w:val="none" w:sz="0" w:space="0" w:color="auto"/>
            <w:left w:val="none" w:sz="0" w:space="0" w:color="auto"/>
            <w:bottom w:val="none" w:sz="0" w:space="0" w:color="auto"/>
            <w:right w:val="none" w:sz="0" w:space="0" w:color="auto"/>
          </w:divBdr>
          <w:divsChild>
            <w:div w:id="125590651">
              <w:marLeft w:val="0"/>
              <w:marRight w:val="0"/>
              <w:marTop w:val="0"/>
              <w:marBottom w:val="0"/>
              <w:divBdr>
                <w:top w:val="none" w:sz="0" w:space="0" w:color="auto"/>
                <w:left w:val="none" w:sz="0" w:space="0" w:color="auto"/>
                <w:bottom w:val="none" w:sz="0" w:space="0" w:color="auto"/>
                <w:right w:val="none" w:sz="0" w:space="0" w:color="auto"/>
              </w:divBdr>
            </w:div>
          </w:divsChild>
        </w:div>
        <w:div w:id="2121023327">
          <w:marLeft w:val="0"/>
          <w:marRight w:val="0"/>
          <w:marTop w:val="0"/>
          <w:marBottom w:val="0"/>
          <w:divBdr>
            <w:top w:val="none" w:sz="0" w:space="0" w:color="auto"/>
            <w:left w:val="none" w:sz="0" w:space="0" w:color="auto"/>
            <w:bottom w:val="none" w:sz="0" w:space="0" w:color="auto"/>
            <w:right w:val="none" w:sz="0" w:space="0" w:color="auto"/>
          </w:divBdr>
        </w:div>
        <w:div w:id="2125883612">
          <w:marLeft w:val="0"/>
          <w:marRight w:val="0"/>
          <w:marTop w:val="0"/>
          <w:marBottom w:val="0"/>
          <w:divBdr>
            <w:top w:val="none" w:sz="0" w:space="0" w:color="auto"/>
            <w:left w:val="none" w:sz="0" w:space="0" w:color="auto"/>
            <w:bottom w:val="none" w:sz="0" w:space="0" w:color="auto"/>
            <w:right w:val="none" w:sz="0" w:space="0" w:color="auto"/>
          </w:divBdr>
          <w:divsChild>
            <w:div w:id="303199610">
              <w:marLeft w:val="0"/>
              <w:marRight w:val="0"/>
              <w:marTop w:val="0"/>
              <w:marBottom w:val="0"/>
              <w:divBdr>
                <w:top w:val="none" w:sz="0" w:space="0" w:color="auto"/>
                <w:left w:val="none" w:sz="0" w:space="0" w:color="auto"/>
                <w:bottom w:val="none" w:sz="0" w:space="0" w:color="auto"/>
                <w:right w:val="none" w:sz="0" w:space="0" w:color="auto"/>
              </w:divBdr>
            </w:div>
          </w:divsChild>
        </w:div>
        <w:div w:id="2143225247">
          <w:marLeft w:val="0"/>
          <w:marRight w:val="0"/>
          <w:marTop w:val="0"/>
          <w:marBottom w:val="0"/>
          <w:divBdr>
            <w:top w:val="none" w:sz="0" w:space="0" w:color="auto"/>
            <w:left w:val="none" w:sz="0" w:space="0" w:color="auto"/>
            <w:bottom w:val="none" w:sz="0" w:space="0" w:color="auto"/>
            <w:right w:val="none" w:sz="0" w:space="0" w:color="auto"/>
          </w:divBdr>
          <w:divsChild>
            <w:div w:id="120737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846233">
      <w:bodyDiv w:val="1"/>
      <w:marLeft w:val="0"/>
      <w:marRight w:val="0"/>
      <w:marTop w:val="0"/>
      <w:marBottom w:val="0"/>
      <w:divBdr>
        <w:top w:val="none" w:sz="0" w:space="0" w:color="auto"/>
        <w:left w:val="none" w:sz="0" w:space="0" w:color="auto"/>
        <w:bottom w:val="none" w:sz="0" w:space="0" w:color="auto"/>
        <w:right w:val="none" w:sz="0" w:space="0" w:color="auto"/>
      </w:divBdr>
      <w:divsChild>
        <w:div w:id="114058946">
          <w:marLeft w:val="0"/>
          <w:marRight w:val="0"/>
          <w:marTop w:val="0"/>
          <w:marBottom w:val="0"/>
          <w:divBdr>
            <w:top w:val="none" w:sz="0" w:space="0" w:color="auto"/>
            <w:left w:val="none" w:sz="0" w:space="0" w:color="auto"/>
            <w:bottom w:val="none" w:sz="0" w:space="0" w:color="auto"/>
            <w:right w:val="none" w:sz="0" w:space="0" w:color="auto"/>
          </w:divBdr>
          <w:divsChild>
            <w:div w:id="1409230404">
              <w:marLeft w:val="0"/>
              <w:marRight w:val="0"/>
              <w:marTop w:val="0"/>
              <w:marBottom w:val="0"/>
              <w:divBdr>
                <w:top w:val="none" w:sz="0" w:space="0" w:color="auto"/>
                <w:left w:val="none" w:sz="0" w:space="0" w:color="auto"/>
                <w:bottom w:val="none" w:sz="0" w:space="0" w:color="auto"/>
                <w:right w:val="none" w:sz="0" w:space="0" w:color="auto"/>
              </w:divBdr>
            </w:div>
          </w:divsChild>
        </w:div>
        <w:div w:id="597904689">
          <w:marLeft w:val="0"/>
          <w:marRight w:val="0"/>
          <w:marTop w:val="0"/>
          <w:marBottom w:val="0"/>
          <w:divBdr>
            <w:top w:val="none" w:sz="0" w:space="0" w:color="auto"/>
            <w:left w:val="none" w:sz="0" w:space="0" w:color="auto"/>
            <w:bottom w:val="none" w:sz="0" w:space="0" w:color="auto"/>
            <w:right w:val="none" w:sz="0" w:space="0" w:color="auto"/>
          </w:divBdr>
          <w:divsChild>
            <w:div w:id="2038505859">
              <w:marLeft w:val="0"/>
              <w:marRight w:val="0"/>
              <w:marTop w:val="0"/>
              <w:marBottom w:val="0"/>
              <w:divBdr>
                <w:top w:val="none" w:sz="0" w:space="0" w:color="auto"/>
                <w:left w:val="none" w:sz="0" w:space="0" w:color="auto"/>
                <w:bottom w:val="none" w:sz="0" w:space="0" w:color="auto"/>
                <w:right w:val="none" w:sz="0" w:space="0" w:color="auto"/>
              </w:divBdr>
            </w:div>
          </w:divsChild>
        </w:div>
        <w:div w:id="1044675448">
          <w:marLeft w:val="0"/>
          <w:marRight w:val="0"/>
          <w:marTop w:val="0"/>
          <w:marBottom w:val="0"/>
          <w:divBdr>
            <w:top w:val="none" w:sz="0" w:space="0" w:color="auto"/>
            <w:left w:val="none" w:sz="0" w:space="0" w:color="auto"/>
            <w:bottom w:val="none" w:sz="0" w:space="0" w:color="auto"/>
            <w:right w:val="none" w:sz="0" w:space="0" w:color="auto"/>
          </w:divBdr>
          <w:divsChild>
            <w:div w:id="2142721905">
              <w:marLeft w:val="0"/>
              <w:marRight w:val="0"/>
              <w:marTop w:val="0"/>
              <w:marBottom w:val="0"/>
              <w:divBdr>
                <w:top w:val="none" w:sz="0" w:space="0" w:color="auto"/>
                <w:left w:val="none" w:sz="0" w:space="0" w:color="auto"/>
                <w:bottom w:val="none" w:sz="0" w:space="0" w:color="auto"/>
                <w:right w:val="none" w:sz="0" w:space="0" w:color="auto"/>
              </w:divBdr>
            </w:div>
          </w:divsChild>
        </w:div>
        <w:div w:id="1097755306">
          <w:marLeft w:val="0"/>
          <w:marRight w:val="0"/>
          <w:marTop w:val="0"/>
          <w:marBottom w:val="0"/>
          <w:divBdr>
            <w:top w:val="none" w:sz="0" w:space="0" w:color="auto"/>
            <w:left w:val="none" w:sz="0" w:space="0" w:color="auto"/>
            <w:bottom w:val="none" w:sz="0" w:space="0" w:color="auto"/>
            <w:right w:val="none" w:sz="0" w:space="0" w:color="auto"/>
          </w:divBdr>
          <w:divsChild>
            <w:div w:id="259874758">
              <w:marLeft w:val="0"/>
              <w:marRight w:val="0"/>
              <w:marTop w:val="0"/>
              <w:marBottom w:val="0"/>
              <w:divBdr>
                <w:top w:val="none" w:sz="0" w:space="0" w:color="auto"/>
                <w:left w:val="none" w:sz="0" w:space="0" w:color="auto"/>
                <w:bottom w:val="none" w:sz="0" w:space="0" w:color="auto"/>
                <w:right w:val="none" w:sz="0" w:space="0" w:color="auto"/>
              </w:divBdr>
            </w:div>
          </w:divsChild>
        </w:div>
        <w:div w:id="2003462498">
          <w:marLeft w:val="0"/>
          <w:marRight w:val="0"/>
          <w:marTop w:val="0"/>
          <w:marBottom w:val="0"/>
          <w:divBdr>
            <w:top w:val="none" w:sz="0" w:space="0" w:color="auto"/>
            <w:left w:val="none" w:sz="0" w:space="0" w:color="auto"/>
            <w:bottom w:val="none" w:sz="0" w:space="0" w:color="auto"/>
            <w:right w:val="none" w:sz="0" w:space="0" w:color="auto"/>
          </w:divBdr>
          <w:divsChild>
            <w:div w:id="4117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962914">
      <w:bodyDiv w:val="1"/>
      <w:marLeft w:val="0"/>
      <w:marRight w:val="0"/>
      <w:marTop w:val="0"/>
      <w:marBottom w:val="0"/>
      <w:divBdr>
        <w:top w:val="none" w:sz="0" w:space="0" w:color="auto"/>
        <w:left w:val="none" w:sz="0" w:space="0" w:color="auto"/>
        <w:bottom w:val="none" w:sz="0" w:space="0" w:color="auto"/>
        <w:right w:val="none" w:sz="0" w:space="0" w:color="auto"/>
      </w:divBdr>
      <w:divsChild>
        <w:div w:id="898323836">
          <w:marLeft w:val="0"/>
          <w:marRight w:val="0"/>
          <w:marTop w:val="0"/>
          <w:marBottom w:val="0"/>
          <w:divBdr>
            <w:top w:val="none" w:sz="0" w:space="0" w:color="auto"/>
            <w:left w:val="none" w:sz="0" w:space="0" w:color="auto"/>
            <w:bottom w:val="none" w:sz="0" w:space="0" w:color="auto"/>
            <w:right w:val="none" w:sz="0" w:space="0" w:color="auto"/>
          </w:divBdr>
          <w:divsChild>
            <w:div w:id="922374708">
              <w:marLeft w:val="0"/>
              <w:marRight w:val="0"/>
              <w:marTop w:val="0"/>
              <w:marBottom w:val="0"/>
              <w:divBdr>
                <w:top w:val="none" w:sz="0" w:space="0" w:color="auto"/>
                <w:left w:val="none" w:sz="0" w:space="0" w:color="auto"/>
                <w:bottom w:val="none" w:sz="0" w:space="0" w:color="auto"/>
                <w:right w:val="none" w:sz="0" w:space="0" w:color="auto"/>
              </w:divBdr>
            </w:div>
          </w:divsChild>
        </w:div>
        <w:div w:id="2042316934">
          <w:marLeft w:val="0"/>
          <w:marRight w:val="0"/>
          <w:marTop w:val="0"/>
          <w:marBottom w:val="0"/>
          <w:divBdr>
            <w:top w:val="none" w:sz="0" w:space="0" w:color="auto"/>
            <w:left w:val="none" w:sz="0" w:space="0" w:color="auto"/>
            <w:bottom w:val="none" w:sz="0" w:space="0" w:color="auto"/>
            <w:right w:val="none" w:sz="0" w:space="0" w:color="auto"/>
          </w:divBdr>
          <w:divsChild>
            <w:div w:id="52730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077323">
      <w:bodyDiv w:val="1"/>
      <w:marLeft w:val="0"/>
      <w:marRight w:val="0"/>
      <w:marTop w:val="0"/>
      <w:marBottom w:val="0"/>
      <w:divBdr>
        <w:top w:val="none" w:sz="0" w:space="0" w:color="auto"/>
        <w:left w:val="none" w:sz="0" w:space="0" w:color="auto"/>
        <w:bottom w:val="none" w:sz="0" w:space="0" w:color="auto"/>
        <w:right w:val="none" w:sz="0" w:space="0" w:color="auto"/>
      </w:divBdr>
      <w:divsChild>
        <w:div w:id="727264241">
          <w:marLeft w:val="0"/>
          <w:marRight w:val="0"/>
          <w:marTop w:val="0"/>
          <w:marBottom w:val="0"/>
          <w:divBdr>
            <w:top w:val="none" w:sz="0" w:space="0" w:color="auto"/>
            <w:left w:val="none" w:sz="0" w:space="0" w:color="auto"/>
            <w:bottom w:val="none" w:sz="0" w:space="0" w:color="auto"/>
            <w:right w:val="none" w:sz="0" w:space="0" w:color="auto"/>
          </w:divBdr>
          <w:divsChild>
            <w:div w:id="88434139">
              <w:marLeft w:val="0"/>
              <w:marRight w:val="0"/>
              <w:marTop w:val="0"/>
              <w:marBottom w:val="0"/>
              <w:divBdr>
                <w:top w:val="none" w:sz="0" w:space="0" w:color="auto"/>
                <w:left w:val="none" w:sz="0" w:space="0" w:color="auto"/>
                <w:bottom w:val="none" w:sz="0" w:space="0" w:color="auto"/>
                <w:right w:val="none" w:sz="0" w:space="0" w:color="auto"/>
              </w:divBdr>
            </w:div>
          </w:divsChild>
        </w:div>
        <w:div w:id="2057271070">
          <w:marLeft w:val="0"/>
          <w:marRight w:val="0"/>
          <w:marTop w:val="0"/>
          <w:marBottom w:val="0"/>
          <w:divBdr>
            <w:top w:val="none" w:sz="0" w:space="0" w:color="auto"/>
            <w:left w:val="none" w:sz="0" w:space="0" w:color="auto"/>
            <w:bottom w:val="none" w:sz="0" w:space="0" w:color="auto"/>
            <w:right w:val="none" w:sz="0" w:space="0" w:color="auto"/>
          </w:divBdr>
          <w:divsChild>
            <w:div w:id="125890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490986">
      <w:bodyDiv w:val="1"/>
      <w:marLeft w:val="0"/>
      <w:marRight w:val="0"/>
      <w:marTop w:val="0"/>
      <w:marBottom w:val="0"/>
      <w:divBdr>
        <w:top w:val="none" w:sz="0" w:space="0" w:color="auto"/>
        <w:left w:val="none" w:sz="0" w:space="0" w:color="auto"/>
        <w:bottom w:val="none" w:sz="0" w:space="0" w:color="auto"/>
        <w:right w:val="none" w:sz="0" w:space="0" w:color="auto"/>
      </w:divBdr>
      <w:divsChild>
        <w:div w:id="790897454">
          <w:marLeft w:val="0"/>
          <w:marRight w:val="0"/>
          <w:marTop w:val="0"/>
          <w:marBottom w:val="0"/>
          <w:divBdr>
            <w:top w:val="none" w:sz="0" w:space="0" w:color="auto"/>
            <w:left w:val="none" w:sz="0" w:space="0" w:color="auto"/>
            <w:bottom w:val="none" w:sz="0" w:space="0" w:color="auto"/>
            <w:right w:val="none" w:sz="0" w:space="0" w:color="auto"/>
          </w:divBdr>
          <w:divsChild>
            <w:div w:id="692733474">
              <w:marLeft w:val="0"/>
              <w:marRight w:val="0"/>
              <w:marTop w:val="0"/>
              <w:marBottom w:val="0"/>
              <w:divBdr>
                <w:top w:val="none" w:sz="0" w:space="0" w:color="auto"/>
                <w:left w:val="none" w:sz="0" w:space="0" w:color="auto"/>
                <w:bottom w:val="none" w:sz="0" w:space="0" w:color="auto"/>
                <w:right w:val="none" w:sz="0" w:space="0" w:color="auto"/>
              </w:divBdr>
            </w:div>
          </w:divsChild>
        </w:div>
        <w:div w:id="912010395">
          <w:marLeft w:val="0"/>
          <w:marRight w:val="0"/>
          <w:marTop w:val="0"/>
          <w:marBottom w:val="0"/>
          <w:divBdr>
            <w:top w:val="none" w:sz="0" w:space="0" w:color="auto"/>
            <w:left w:val="none" w:sz="0" w:space="0" w:color="auto"/>
            <w:bottom w:val="none" w:sz="0" w:space="0" w:color="auto"/>
            <w:right w:val="none" w:sz="0" w:space="0" w:color="auto"/>
          </w:divBdr>
          <w:divsChild>
            <w:div w:id="47804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80000">
      <w:bodyDiv w:val="1"/>
      <w:marLeft w:val="0"/>
      <w:marRight w:val="0"/>
      <w:marTop w:val="0"/>
      <w:marBottom w:val="0"/>
      <w:divBdr>
        <w:top w:val="none" w:sz="0" w:space="0" w:color="auto"/>
        <w:left w:val="none" w:sz="0" w:space="0" w:color="auto"/>
        <w:bottom w:val="none" w:sz="0" w:space="0" w:color="auto"/>
        <w:right w:val="none" w:sz="0" w:space="0" w:color="auto"/>
      </w:divBdr>
      <w:divsChild>
        <w:div w:id="29032707">
          <w:marLeft w:val="0"/>
          <w:marRight w:val="0"/>
          <w:marTop w:val="0"/>
          <w:marBottom w:val="0"/>
          <w:divBdr>
            <w:top w:val="none" w:sz="0" w:space="0" w:color="auto"/>
            <w:left w:val="none" w:sz="0" w:space="0" w:color="auto"/>
            <w:bottom w:val="none" w:sz="0" w:space="0" w:color="auto"/>
            <w:right w:val="none" w:sz="0" w:space="0" w:color="auto"/>
          </w:divBdr>
          <w:divsChild>
            <w:div w:id="1592425027">
              <w:marLeft w:val="0"/>
              <w:marRight w:val="0"/>
              <w:marTop w:val="0"/>
              <w:marBottom w:val="0"/>
              <w:divBdr>
                <w:top w:val="none" w:sz="0" w:space="0" w:color="auto"/>
                <w:left w:val="none" w:sz="0" w:space="0" w:color="auto"/>
                <w:bottom w:val="none" w:sz="0" w:space="0" w:color="auto"/>
                <w:right w:val="none" w:sz="0" w:space="0" w:color="auto"/>
              </w:divBdr>
            </w:div>
          </w:divsChild>
        </w:div>
        <w:div w:id="70934173">
          <w:marLeft w:val="0"/>
          <w:marRight w:val="0"/>
          <w:marTop w:val="0"/>
          <w:marBottom w:val="0"/>
          <w:divBdr>
            <w:top w:val="none" w:sz="0" w:space="0" w:color="auto"/>
            <w:left w:val="none" w:sz="0" w:space="0" w:color="auto"/>
            <w:bottom w:val="none" w:sz="0" w:space="0" w:color="auto"/>
            <w:right w:val="none" w:sz="0" w:space="0" w:color="auto"/>
          </w:divBdr>
          <w:divsChild>
            <w:div w:id="243993414">
              <w:marLeft w:val="0"/>
              <w:marRight w:val="0"/>
              <w:marTop w:val="0"/>
              <w:marBottom w:val="0"/>
              <w:divBdr>
                <w:top w:val="none" w:sz="0" w:space="0" w:color="auto"/>
                <w:left w:val="none" w:sz="0" w:space="0" w:color="auto"/>
                <w:bottom w:val="none" w:sz="0" w:space="0" w:color="auto"/>
                <w:right w:val="none" w:sz="0" w:space="0" w:color="auto"/>
              </w:divBdr>
            </w:div>
          </w:divsChild>
        </w:div>
        <w:div w:id="238952306">
          <w:marLeft w:val="0"/>
          <w:marRight w:val="0"/>
          <w:marTop w:val="0"/>
          <w:marBottom w:val="0"/>
          <w:divBdr>
            <w:top w:val="none" w:sz="0" w:space="0" w:color="auto"/>
            <w:left w:val="none" w:sz="0" w:space="0" w:color="auto"/>
            <w:bottom w:val="none" w:sz="0" w:space="0" w:color="auto"/>
            <w:right w:val="none" w:sz="0" w:space="0" w:color="auto"/>
          </w:divBdr>
          <w:divsChild>
            <w:div w:id="1310094134">
              <w:marLeft w:val="0"/>
              <w:marRight w:val="0"/>
              <w:marTop w:val="0"/>
              <w:marBottom w:val="0"/>
              <w:divBdr>
                <w:top w:val="none" w:sz="0" w:space="0" w:color="auto"/>
                <w:left w:val="none" w:sz="0" w:space="0" w:color="auto"/>
                <w:bottom w:val="none" w:sz="0" w:space="0" w:color="auto"/>
                <w:right w:val="none" w:sz="0" w:space="0" w:color="auto"/>
              </w:divBdr>
            </w:div>
          </w:divsChild>
        </w:div>
        <w:div w:id="284510824">
          <w:marLeft w:val="0"/>
          <w:marRight w:val="0"/>
          <w:marTop w:val="0"/>
          <w:marBottom w:val="0"/>
          <w:divBdr>
            <w:top w:val="none" w:sz="0" w:space="0" w:color="auto"/>
            <w:left w:val="none" w:sz="0" w:space="0" w:color="auto"/>
            <w:bottom w:val="none" w:sz="0" w:space="0" w:color="auto"/>
            <w:right w:val="none" w:sz="0" w:space="0" w:color="auto"/>
          </w:divBdr>
          <w:divsChild>
            <w:div w:id="1558514909">
              <w:marLeft w:val="0"/>
              <w:marRight w:val="0"/>
              <w:marTop w:val="0"/>
              <w:marBottom w:val="0"/>
              <w:divBdr>
                <w:top w:val="none" w:sz="0" w:space="0" w:color="auto"/>
                <w:left w:val="none" w:sz="0" w:space="0" w:color="auto"/>
                <w:bottom w:val="none" w:sz="0" w:space="0" w:color="auto"/>
                <w:right w:val="none" w:sz="0" w:space="0" w:color="auto"/>
              </w:divBdr>
            </w:div>
          </w:divsChild>
        </w:div>
        <w:div w:id="551499370">
          <w:marLeft w:val="0"/>
          <w:marRight w:val="0"/>
          <w:marTop w:val="0"/>
          <w:marBottom w:val="0"/>
          <w:divBdr>
            <w:top w:val="none" w:sz="0" w:space="0" w:color="auto"/>
            <w:left w:val="none" w:sz="0" w:space="0" w:color="auto"/>
            <w:bottom w:val="none" w:sz="0" w:space="0" w:color="auto"/>
            <w:right w:val="none" w:sz="0" w:space="0" w:color="auto"/>
          </w:divBdr>
        </w:div>
        <w:div w:id="959728041">
          <w:marLeft w:val="0"/>
          <w:marRight w:val="0"/>
          <w:marTop w:val="0"/>
          <w:marBottom w:val="0"/>
          <w:divBdr>
            <w:top w:val="none" w:sz="0" w:space="0" w:color="auto"/>
            <w:left w:val="none" w:sz="0" w:space="0" w:color="auto"/>
            <w:bottom w:val="none" w:sz="0" w:space="0" w:color="auto"/>
            <w:right w:val="none" w:sz="0" w:space="0" w:color="auto"/>
          </w:divBdr>
          <w:divsChild>
            <w:div w:id="1352100422">
              <w:marLeft w:val="0"/>
              <w:marRight w:val="0"/>
              <w:marTop w:val="0"/>
              <w:marBottom w:val="0"/>
              <w:divBdr>
                <w:top w:val="none" w:sz="0" w:space="0" w:color="auto"/>
                <w:left w:val="none" w:sz="0" w:space="0" w:color="auto"/>
                <w:bottom w:val="none" w:sz="0" w:space="0" w:color="auto"/>
                <w:right w:val="none" w:sz="0" w:space="0" w:color="auto"/>
              </w:divBdr>
            </w:div>
          </w:divsChild>
        </w:div>
        <w:div w:id="1185906072">
          <w:marLeft w:val="0"/>
          <w:marRight w:val="0"/>
          <w:marTop w:val="0"/>
          <w:marBottom w:val="0"/>
          <w:divBdr>
            <w:top w:val="none" w:sz="0" w:space="0" w:color="auto"/>
            <w:left w:val="none" w:sz="0" w:space="0" w:color="auto"/>
            <w:bottom w:val="none" w:sz="0" w:space="0" w:color="auto"/>
            <w:right w:val="none" w:sz="0" w:space="0" w:color="auto"/>
          </w:divBdr>
          <w:divsChild>
            <w:div w:id="825167221">
              <w:marLeft w:val="0"/>
              <w:marRight w:val="0"/>
              <w:marTop w:val="0"/>
              <w:marBottom w:val="0"/>
              <w:divBdr>
                <w:top w:val="none" w:sz="0" w:space="0" w:color="auto"/>
                <w:left w:val="none" w:sz="0" w:space="0" w:color="auto"/>
                <w:bottom w:val="none" w:sz="0" w:space="0" w:color="auto"/>
                <w:right w:val="none" w:sz="0" w:space="0" w:color="auto"/>
              </w:divBdr>
            </w:div>
          </w:divsChild>
        </w:div>
        <w:div w:id="1212575072">
          <w:marLeft w:val="0"/>
          <w:marRight w:val="0"/>
          <w:marTop w:val="0"/>
          <w:marBottom w:val="0"/>
          <w:divBdr>
            <w:top w:val="none" w:sz="0" w:space="0" w:color="auto"/>
            <w:left w:val="none" w:sz="0" w:space="0" w:color="auto"/>
            <w:bottom w:val="none" w:sz="0" w:space="0" w:color="auto"/>
            <w:right w:val="none" w:sz="0" w:space="0" w:color="auto"/>
          </w:divBdr>
        </w:div>
        <w:div w:id="1410611266">
          <w:marLeft w:val="0"/>
          <w:marRight w:val="0"/>
          <w:marTop w:val="0"/>
          <w:marBottom w:val="0"/>
          <w:divBdr>
            <w:top w:val="none" w:sz="0" w:space="0" w:color="auto"/>
            <w:left w:val="none" w:sz="0" w:space="0" w:color="auto"/>
            <w:bottom w:val="none" w:sz="0" w:space="0" w:color="auto"/>
            <w:right w:val="none" w:sz="0" w:space="0" w:color="auto"/>
          </w:divBdr>
          <w:divsChild>
            <w:div w:id="2003853448">
              <w:marLeft w:val="0"/>
              <w:marRight w:val="0"/>
              <w:marTop w:val="0"/>
              <w:marBottom w:val="0"/>
              <w:divBdr>
                <w:top w:val="none" w:sz="0" w:space="0" w:color="auto"/>
                <w:left w:val="none" w:sz="0" w:space="0" w:color="auto"/>
                <w:bottom w:val="none" w:sz="0" w:space="0" w:color="auto"/>
                <w:right w:val="none" w:sz="0" w:space="0" w:color="auto"/>
              </w:divBdr>
            </w:div>
          </w:divsChild>
        </w:div>
        <w:div w:id="1707096437">
          <w:marLeft w:val="0"/>
          <w:marRight w:val="0"/>
          <w:marTop w:val="0"/>
          <w:marBottom w:val="0"/>
          <w:divBdr>
            <w:top w:val="none" w:sz="0" w:space="0" w:color="auto"/>
            <w:left w:val="none" w:sz="0" w:space="0" w:color="auto"/>
            <w:bottom w:val="none" w:sz="0" w:space="0" w:color="auto"/>
            <w:right w:val="none" w:sz="0" w:space="0" w:color="auto"/>
          </w:divBdr>
          <w:divsChild>
            <w:div w:id="1893343987">
              <w:marLeft w:val="0"/>
              <w:marRight w:val="0"/>
              <w:marTop w:val="0"/>
              <w:marBottom w:val="0"/>
              <w:divBdr>
                <w:top w:val="none" w:sz="0" w:space="0" w:color="auto"/>
                <w:left w:val="none" w:sz="0" w:space="0" w:color="auto"/>
                <w:bottom w:val="none" w:sz="0" w:space="0" w:color="auto"/>
                <w:right w:val="none" w:sz="0" w:space="0" w:color="auto"/>
              </w:divBdr>
            </w:div>
          </w:divsChild>
        </w:div>
        <w:div w:id="1868642357">
          <w:marLeft w:val="0"/>
          <w:marRight w:val="0"/>
          <w:marTop w:val="0"/>
          <w:marBottom w:val="0"/>
          <w:divBdr>
            <w:top w:val="none" w:sz="0" w:space="0" w:color="auto"/>
            <w:left w:val="none" w:sz="0" w:space="0" w:color="auto"/>
            <w:bottom w:val="none" w:sz="0" w:space="0" w:color="auto"/>
            <w:right w:val="none" w:sz="0" w:space="0" w:color="auto"/>
          </w:divBdr>
          <w:divsChild>
            <w:div w:id="297226959">
              <w:marLeft w:val="0"/>
              <w:marRight w:val="0"/>
              <w:marTop w:val="0"/>
              <w:marBottom w:val="0"/>
              <w:divBdr>
                <w:top w:val="none" w:sz="0" w:space="0" w:color="auto"/>
                <w:left w:val="none" w:sz="0" w:space="0" w:color="auto"/>
                <w:bottom w:val="none" w:sz="0" w:space="0" w:color="auto"/>
                <w:right w:val="none" w:sz="0" w:space="0" w:color="auto"/>
              </w:divBdr>
            </w:div>
          </w:divsChild>
        </w:div>
        <w:div w:id="1878930101">
          <w:marLeft w:val="0"/>
          <w:marRight w:val="0"/>
          <w:marTop w:val="0"/>
          <w:marBottom w:val="0"/>
          <w:divBdr>
            <w:top w:val="none" w:sz="0" w:space="0" w:color="auto"/>
            <w:left w:val="none" w:sz="0" w:space="0" w:color="auto"/>
            <w:bottom w:val="none" w:sz="0" w:space="0" w:color="auto"/>
            <w:right w:val="none" w:sz="0" w:space="0" w:color="auto"/>
          </w:divBdr>
          <w:divsChild>
            <w:div w:id="1415934510">
              <w:marLeft w:val="0"/>
              <w:marRight w:val="0"/>
              <w:marTop w:val="0"/>
              <w:marBottom w:val="0"/>
              <w:divBdr>
                <w:top w:val="none" w:sz="0" w:space="0" w:color="auto"/>
                <w:left w:val="none" w:sz="0" w:space="0" w:color="auto"/>
                <w:bottom w:val="none" w:sz="0" w:space="0" w:color="auto"/>
                <w:right w:val="none" w:sz="0" w:space="0" w:color="auto"/>
              </w:divBdr>
            </w:div>
          </w:divsChild>
        </w:div>
        <w:div w:id="1983846833">
          <w:marLeft w:val="0"/>
          <w:marRight w:val="0"/>
          <w:marTop w:val="0"/>
          <w:marBottom w:val="0"/>
          <w:divBdr>
            <w:top w:val="none" w:sz="0" w:space="0" w:color="auto"/>
            <w:left w:val="none" w:sz="0" w:space="0" w:color="auto"/>
            <w:bottom w:val="none" w:sz="0" w:space="0" w:color="auto"/>
            <w:right w:val="none" w:sz="0" w:space="0" w:color="auto"/>
          </w:divBdr>
          <w:divsChild>
            <w:div w:id="1782453846">
              <w:marLeft w:val="0"/>
              <w:marRight w:val="0"/>
              <w:marTop w:val="0"/>
              <w:marBottom w:val="0"/>
              <w:divBdr>
                <w:top w:val="none" w:sz="0" w:space="0" w:color="auto"/>
                <w:left w:val="none" w:sz="0" w:space="0" w:color="auto"/>
                <w:bottom w:val="none" w:sz="0" w:space="0" w:color="auto"/>
                <w:right w:val="none" w:sz="0" w:space="0" w:color="auto"/>
              </w:divBdr>
            </w:div>
          </w:divsChild>
        </w:div>
        <w:div w:id="2050179363">
          <w:marLeft w:val="0"/>
          <w:marRight w:val="0"/>
          <w:marTop w:val="0"/>
          <w:marBottom w:val="0"/>
          <w:divBdr>
            <w:top w:val="none" w:sz="0" w:space="0" w:color="auto"/>
            <w:left w:val="none" w:sz="0" w:space="0" w:color="auto"/>
            <w:bottom w:val="none" w:sz="0" w:space="0" w:color="auto"/>
            <w:right w:val="none" w:sz="0" w:space="0" w:color="auto"/>
          </w:divBdr>
          <w:divsChild>
            <w:div w:id="148326758">
              <w:marLeft w:val="0"/>
              <w:marRight w:val="0"/>
              <w:marTop w:val="0"/>
              <w:marBottom w:val="0"/>
              <w:divBdr>
                <w:top w:val="none" w:sz="0" w:space="0" w:color="auto"/>
                <w:left w:val="none" w:sz="0" w:space="0" w:color="auto"/>
                <w:bottom w:val="none" w:sz="0" w:space="0" w:color="auto"/>
                <w:right w:val="none" w:sz="0" w:space="0" w:color="auto"/>
              </w:divBdr>
            </w:div>
          </w:divsChild>
        </w:div>
        <w:div w:id="2084720868">
          <w:marLeft w:val="0"/>
          <w:marRight w:val="0"/>
          <w:marTop w:val="0"/>
          <w:marBottom w:val="0"/>
          <w:divBdr>
            <w:top w:val="none" w:sz="0" w:space="0" w:color="auto"/>
            <w:left w:val="none" w:sz="0" w:space="0" w:color="auto"/>
            <w:bottom w:val="none" w:sz="0" w:space="0" w:color="auto"/>
            <w:right w:val="none" w:sz="0" w:space="0" w:color="auto"/>
          </w:divBdr>
          <w:divsChild>
            <w:div w:id="1027755714">
              <w:marLeft w:val="0"/>
              <w:marRight w:val="0"/>
              <w:marTop w:val="0"/>
              <w:marBottom w:val="0"/>
              <w:divBdr>
                <w:top w:val="none" w:sz="0" w:space="0" w:color="auto"/>
                <w:left w:val="none" w:sz="0" w:space="0" w:color="auto"/>
                <w:bottom w:val="none" w:sz="0" w:space="0" w:color="auto"/>
                <w:right w:val="none" w:sz="0" w:space="0" w:color="auto"/>
              </w:divBdr>
            </w:div>
          </w:divsChild>
        </w:div>
        <w:div w:id="2119715317">
          <w:marLeft w:val="0"/>
          <w:marRight w:val="0"/>
          <w:marTop w:val="0"/>
          <w:marBottom w:val="0"/>
          <w:divBdr>
            <w:top w:val="none" w:sz="0" w:space="0" w:color="auto"/>
            <w:left w:val="none" w:sz="0" w:space="0" w:color="auto"/>
            <w:bottom w:val="none" w:sz="0" w:space="0" w:color="auto"/>
            <w:right w:val="none" w:sz="0" w:space="0" w:color="auto"/>
          </w:divBdr>
          <w:divsChild>
            <w:div w:id="164777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709258">
      <w:bodyDiv w:val="1"/>
      <w:marLeft w:val="0"/>
      <w:marRight w:val="0"/>
      <w:marTop w:val="0"/>
      <w:marBottom w:val="0"/>
      <w:divBdr>
        <w:top w:val="none" w:sz="0" w:space="0" w:color="auto"/>
        <w:left w:val="none" w:sz="0" w:space="0" w:color="auto"/>
        <w:bottom w:val="none" w:sz="0" w:space="0" w:color="auto"/>
        <w:right w:val="none" w:sz="0" w:space="0" w:color="auto"/>
      </w:divBdr>
      <w:divsChild>
        <w:div w:id="166869435">
          <w:marLeft w:val="0"/>
          <w:marRight w:val="0"/>
          <w:marTop w:val="0"/>
          <w:marBottom w:val="0"/>
          <w:divBdr>
            <w:top w:val="none" w:sz="0" w:space="0" w:color="auto"/>
            <w:left w:val="none" w:sz="0" w:space="0" w:color="auto"/>
            <w:bottom w:val="none" w:sz="0" w:space="0" w:color="auto"/>
            <w:right w:val="none" w:sz="0" w:space="0" w:color="auto"/>
          </w:divBdr>
          <w:divsChild>
            <w:div w:id="584002223">
              <w:marLeft w:val="0"/>
              <w:marRight w:val="0"/>
              <w:marTop w:val="0"/>
              <w:marBottom w:val="0"/>
              <w:divBdr>
                <w:top w:val="none" w:sz="0" w:space="0" w:color="auto"/>
                <w:left w:val="none" w:sz="0" w:space="0" w:color="auto"/>
                <w:bottom w:val="none" w:sz="0" w:space="0" w:color="auto"/>
                <w:right w:val="none" w:sz="0" w:space="0" w:color="auto"/>
              </w:divBdr>
            </w:div>
          </w:divsChild>
        </w:div>
        <w:div w:id="1243179188">
          <w:marLeft w:val="0"/>
          <w:marRight w:val="0"/>
          <w:marTop w:val="0"/>
          <w:marBottom w:val="0"/>
          <w:divBdr>
            <w:top w:val="none" w:sz="0" w:space="0" w:color="auto"/>
            <w:left w:val="none" w:sz="0" w:space="0" w:color="auto"/>
            <w:bottom w:val="none" w:sz="0" w:space="0" w:color="auto"/>
            <w:right w:val="none" w:sz="0" w:space="0" w:color="auto"/>
          </w:divBdr>
          <w:divsChild>
            <w:div w:id="133919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758457">
      <w:bodyDiv w:val="1"/>
      <w:marLeft w:val="0"/>
      <w:marRight w:val="0"/>
      <w:marTop w:val="0"/>
      <w:marBottom w:val="0"/>
      <w:divBdr>
        <w:top w:val="none" w:sz="0" w:space="0" w:color="auto"/>
        <w:left w:val="none" w:sz="0" w:space="0" w:color="auto"/>
        <w:bottom w:val="none" w:sz="0" w:space="0" w:color="auto"/>
        <w:right w:val="none" w:sz="0" w:space="0" w:color="auto"/>
      </w:divBdr>
      <w:divsChild>
        <w:div w:id="558790473">
          <w:marLeft w:val="0"/>
          <w:marRight w:val="0"/>
          <w:marTop w:val="0"/>
          <w:marBottom w:val="0"/>
          <w:divBdr>
            <w:top w:val="none" w:sz="0" w:space="0" w:color="auto"/>
            <w:left w:val="none" w:sz="0" w:space="0" w:color="auto"/>
            <w:bottom w:val="none" w:sz="0" w:space="0" w:color="auto"/>
            <w:right w:val="none" w:sz="0" w:space="0" w:color="auto"/>
          </w:divBdr>
          <w:divsChild>
            <w:div w:id="1925720298">
              <w:marLeft w:val="0"/>
              <w:marRight w:val="0"/>
              <w:marTop w:val="0"/>
              <w:marBottom w:val="0"/>
              <w:divBdr>
                <w:top w:val="none" w:sz="0" w:space="0" w:color="auto"/>
                <w:left w:val="none" w:sz="0" w:space="0" w:color="auto"/>
                <w:bottom w:val="none" w:sz="0" w:space="0" w:color="auto"/>
                <w:right w:val="none" w:sz="0" w:space="0" w:color="auto"/>
              </w:divBdr>
            </w:div>
          </w:divsChild>
        </w:div>
        <w:div w:id="755369591">
          <w:marLeft w:val="0"/>
          <w:marRight w:val="0"/>
          <w:marTop w:val="0"/>
          <w:marBottom w:val="0"/>
          <w:divBdr>
            <w:top w:val="none" w:sz="0" w:space="0" w:color="auto"/>
            <w:left w:val="none" w:sz="0" w:space="0" w:color="auto"/>
            <w:bottom w:val="none" w:sz="0" w:space="0" w:color="auto"/>
            <w:right w:val="none" w:sz="0" w:space="0" w:color="auto"/>
          </w:divBdr>
          <w:divsChild>
            <w:div w:id="1715420212">
              <w:marLeft w:val="0"/>
              <w:marRight w:val="0"/>
              <w:marTop w:val="0"/>
              <w:marBottom w:val="0"/>
              <w:divBdr>
                <w:top w:val="none" w:sz="0" w:space="0" w:color="auto"/>
                <w:left w:val="none" w:sz="0" w:space="0" w:color="auto"/>
                <w:bottom w:val="none" w:sz="0" w:space="0" w:color="auto"/>
                <w:right w:val="none" w:sz="0" w:space="0" w:color="auto"/>
              </w:divBdr>
            </w:div>
          </w:divsChild>
        </w:div>
        <w:div w:id="1691106621">
          <w:marLeft w:val="0"/>
          <w:marRight w:val="0"/>
          <w:marTop w:val="0"/>
          <w:marBottom w:val="0"/>
          <w:divBdr>
            <w:top w:val="none" w:sz="0" w:space="0" w:color="auto"/>
            <w:left w:val="none" w:sz="0" w:space="0" w:color="auto"/>
            <w:bottom w:val="none" w:sz="0" w:space="0" w:color="auto"/>
            <w:right w:val="none" w:sz="0" w:space="0" w:color="auto"/>
          </w:divBdr>
          <w:divsChild>
            <w:div w:id="151026839">
              <w:marLeft w:val="0"/>
              <w:marRight w:val="0"/>
              <w:marTop w:val="0"/>
              <w:marBottom w:val="0"/>
              <w:divBdr>
                <w:top w:val="none" w:sz="0" w:space="0" w:color="auto"/>
                <w:left w:val="none" w:sz="0" w:space="0" w:color="auto"/>
                <w:bottom w:val="none" w:sz="0" w:space="0" w:color="auto"/>
                <w:right w:val="none" w:sz="0" w:space="0" w:color="auto"/>
              </w:divBdr>
            </w:div>
          </w:divsChild>
        </w:div>
        <w:div w:id="1847206141">
          <w:marLeft w:val="0"/>
          <w:marRight w:val="0"/>
          <w:marTop w:val="0"/>
          <w:marBottom w:val="0"/>
          <w:divBdr>
            <w:top w:val="none" w:sz="0" w:space="0" w:color="auto"/>
            <w:left w:val="none" w:sz="0" w:space="0" w:color="auto"/>
            <w:bottom w:val="none" w:sz="0" w:space="0" w:color="auto"/>
            <w:right w:val="none" w:sz="0" w:space="0" w:color="auto"/>
          </w:divBdr>
          <w:divsChild>
            <w:div w:id="560555828">
              <w:marLeft w:val="0"/>
              <w:marRight w:val="0"/>
              <w:marTop w:val="0"/>
              <w:marBottom w:val="0"/>
              <w:divBdr>
                <w:top w:val="none" w:sz="0" w:space="0" w:color="auto"/>
                <w:left w:val="none" w:sz="0" w:space="0" w:color="auto"/>
                <w:bottom w:val="none" w:sz="0" w:space="0" w:color="auto"/>
                <w:right w:val="none" w:sz="0" w:space="0" w:color="auto"/>
              </w:divBdr>
            </w:div>
          </w:divsChild>
        </w:div>
        <w:div w:id="2010479431">
          <w:marLeft w:val="0"/>
          <w:marRight w:val="0"/>
          <w:marTop w:val="0"/>
          <w:marBottom w:val="0"/>
          <w:divBdr>
            <w:top w:val="none" w:sz="0" w:space="0" w:color="auto"/>
            <w:left w:val="none" w:sz="0" w:space="0" w:color="auto"/>
            <w:bottom w:val="none" w:sz="0" w:space="0" w:color="auto"/>
            <w:right w:val="none" w:sz="0" w:space="0" w:color="auto"/>
          </w:divBdr>
          <w:divsChild>
            <w:div w:id="52463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828756">
      <w:bodyDiv w:val="1"/>
      <w:marLeft w:val="0"/>
      <w:marRight w:val="0"/>
      <w:marTop w:val="0"/>
      <w:marBottom w:val="0"/>
      <w:divBdr>
        <w:top w:val="none" w:sz="0" w:space="0" w:color="auto"/>
        <w:left w:val="none" w:sz="0" w:space="0" w:color="auto"/>
        <w:bottom w:val="none" w:sz="0" w:space="0" w:color="auto"/>
        <w:right w:val="none" w:sz="0" w:space="0" w:color="auto"/>
      </w:divBdr>
      <w:divsChild>
        <w:div w:id="753362326">
          <w:marLeft w:val="0"/>
          <w:marRight w:val="0"/>
          <w:marTop w:val="0"/>
          <w:marBottom w:val="0"/>
          <w:divBdr>
            <w:top w:val="none" w:sz="0" w:space="0" w:color="auto"/>
            <w:left w:val="none" w:sz="0" w:space="0" w:color="auto"/>
            <w:bottom w:val="none" w:sz="0" w:space="0" w:color="auto"/>
            <w:right w:val="none" w:sz="0" w:space="0" w:color="auto"/>
          </w:divBdr>
          <w:divsChild>
            <w:div w:id="1926453979">
              <w:marLeft w:val="0"/>
              <w:marRight w:val="0"/>
              <w:marTop w:val="0"/>
              <w:marBottom w:val="0"/>
              <w:divBdr>
                <w:top w:val="none" w:sz="0" w:space="0" w:color="auto"/>
                <w:left w:val="none" w:sz="0" w:space="0" w:color="auto"/>
                <w:bottom w:val="none" w:sz="0" w:space="0" w:color="auto"/>
                <w:right w:val="none" w:sz="0" w:space="0" w:color="auto"/>
              </w:divBdr>
            </w:div>
          </w:divsChild>
        </w:div>
        <w:div w:id="833029057">
          <w:marLeft w:val="0"/>
          <w:marRight w:val="0"/>
          <w:marTop w:val="0"/>
          <w:marBottom w:val="0"/>
          <w:divBdr>
            <w:top w:val="none" w:sz="0" w:space="0" w:color="auto"/>
            <w:left w:val="none" w:sz="0" w:space="0" w:color="auto"/>
            <w:bottom w:val="none" w:sz="0" w:space="0" w:color="auto"/>
            <w:right w:val="none" w:sz="0" w:space="0" w:color="auto"/>
          </w:divBdr>
          <w:divsChild>
            <w:div w:id="2140222479">
              <w:marLeft w:val="0"/>
              <w:marRight w:val="0"/>
              <w:marTop w:val="0"/>
              <w:marBottom w:val="0"/>
              <w:divBdr>
                <w:top w:val="none" w:sz="0" w:space="0" w:color="auto"/>
                <w:left w:val="none" w:sz="0" w:space="0" w:color="auto"/>
                <w:bottom w:val="none" w:sz="0" w:space="0" w:color="auto"/>
                <w:right w:val="none" w:sz="0" w:space="0" w:color="auto"/>
              </w:divBdr>
            </w:div>
          </w:divsChild>
        </w:div>
        <w:div w:id="1398749137">
          <w:marLeft w:val="0"/>
          <w:marRight w:val="0"/>
          <w:marTop w:val="0"/>
          <w:marBottom w:val="0"/>
          <w:divBdr>
            <w:top w:val="none" w:sz="0" w:space="0" w:color="auto"/>
            <w:left w:val="none" w:sz="0" w:space="0" w:color="auto"/>
            <w:bottom w:val="none" w:sz="0" w:space="0" w:color="auto"/>
            <w:right w:val="none" w:sz="0" w:space="0" w:color="auto"/>
          </w:divBdr>
          <w:divsChild>
            <w:div w:id="1661274885">
              <w:marLeft w:val="0"/>
              <w:marRight w:val="0"/>
              <w:marTop w:val="0"/>
              <w:marBottom w:val="0"/>
              <w:divBdr>
                <w:top w:val="none" w:sz="0" w:space="0" w:color="auto"/>
                <w:left w:val="none" w:sz="0" w:space="0" w:color="auto"/>
                <w:bottom w:val="none" w:sz="0" w:space="0" w:color="auto"/>
                <w:right w:val="none" w:sz="0" w:space="0" w:color="auto"/>
              </w:divBdr>
            </w:div>
          </w:divsChild>
        </w:div>
        <w:div w:id="1556552369">
          <w:marLeft w:val="0"/>
          <w:marRight w:val="0"/>
          <w:marTop w:val="0"/>
          <w:marBottom w:val="0"/>
          <w:divBdr>
            <w:top w:val="none" w:sz="0" w:space="0" w:color="auto"/>
            <w:left w:val="none" w:sz="0" w:space="0" w:color="auto"/>
            <w:bottom w:val="none" w:sz="0" w:space="0" w:color="auto"/>
            <w:right w:val="none" w:sz="0" w:space="0" w:color="auto"/>
          </w:divBdr>
          <w:divsChild>
            <w:div w:id="250162638">
              <w:marLeft w:val="0"/>
              <w:marRight w:val="0"/>
              <w:marTop w:val="0"/>
              <w:marBottom w:val="0"/>
              <w:divBdr>
                <w:top w:val="none" w:sz="0" w:space="0" w:color="auto"/>
                <w:left w:val="none" w:sz="0" w:space="0" w:color="auto"/>
                <w:bottom w:val="none" w:sz="0" w:space="0" w:color="auto"/>
                <w:right w:val="none" w:sz="0" w:space="0" w:color="auto"/>
              </w:divBdr>
            </w:div>
          </w:divsChild>
        </w:div>
        <w:div w:id="1559322694">
          <w:marLeft w:val="0"/>
          <w:marRight w:val="0"/>
          <w:marTop w:val="0"/>
          <w:marBottom w:val="0"/>
          <w:divBdr>
            <w:top w:val="none" w:sz="0" w:space="0" w:color="auto"/>
            <w:left w:val="none" w:sz="0" w:space="0" w:color="auto"/>
            <w:bottom w:val="none" w:sz="0" w:space="0" w:color="auto"/>
            <w:right w:val="none" w:sz="0" w:space="0" w:color="auto"/>
          </w:divBdr>
          <w:divsChild>
            <w:div w:id="2039429960">
              <w:marLeft w:val="0"/>
              <w:marRight w:val="0"/>
              <w:marTop w:val="0"/>
              <w:marBottom w:val="0"/>
              <w:divBdr>
                <w:top w:val="none" w:sz="0" w:space="0" w:color="auto"/>
                <w:left w:val="none" w:sz="0" w:space="0" w:color="auto"/>
                <w:bottom w:val="none" w:sz="0" w:space="0" w:color="auto"/>
                <w:right w:val="none" w:sz="0" w:space="0" w:color="auto"/>
              </w:divBdr>
            </w:div>
          </w:divsChild>
        </w:div>
        <w:div w:id="1714578903">
          <w:marLeft w:val="0"/>
          <w:marRight w:val="0"/>
          <w:marTop w:val="0"/>
          <w:marBottom w:val="0"/>
          <w:divBdr>
            <w:top w:val="none" w:sz="0" w:space="0" w:color="auto"/>
            <w:left w:val="none" w:sz="0" w:space="0" w:color="auto"/>
            <w:bottom w:val="none" w:sz="0" w:space="0" w:color="auto"/>
            <w:right w:val="none" w:sz="0" w:space="0" w:color="auto"/>
          </w:divBdr>
          <w:divsChild>
            <w:div w:id="1819833371">
              <w:marLeft w:val="0"/>
              <w:marRight w:val="0"/>
              <w:marTop w:val="0"/>
              <w:marBottom w:val="0"/>
              <w:divBdr>
                <w:top w:val="none" w:sz="0" w:space="0" w:color="auto"/>
                <w:left w:val="none" w:sz="0" w:space="0" w:color="auto"/>
                <w:bottom w:val="none" w:sz="0" w:space="0" w:color="auto"/>
                <w:right w:val="none" w:sz="0" w:space="0" w:color="auto"/>
              </w:divBdr>
            </w:div>
          </w:divsChild>
        </w:div>
        <w:div w:id="1830167317">
          <w:marLeft w:val="0"/>
          <w:marRight w:val="0"/>
          <w:marTop w:val="0"/>
          <w:marBottom w:val="0"/>
          <w:divBdr>
            <w:top w:val="none" w:sz="0" w:space="0" w:color="auto"/>
            <w:left w:val="none" w:sz="0" w:space="0" w:color="auto"/>
            <w:bottom w:val="none" w:sz="0" w:space="0" w:color="auto"/>
            <w:right w:val="none" w:sz="0" w:space="0" w:color="auto"/>
          </w:divBdr>
          <w:divsChild>
            <w:div w:id="16182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689237">
      <w:bodyDiv w:val="1"/>
      <w:marLeft w:val="0"/>
      <w:marRight w:val="0"/>
      <w:marTop w:val="0"/>
      <w:marBottom w:val="0"/>
      <w:divBdr>
        <w:top w:val="none" w:sz="0" w:space="0" w:color="auto"/>
        <w:left w:val="none" w:sz="0" w:space="0" w:color="auto"/>
        <w:bottom w:val="none" w:sz="0" w:space="0" w:color="auto"/>
        <w:right w:val="none" w:sz="0" w:space="0" w:color="auto"/>
      </w:divBdr>
      <w:divsChild>
        <w:div w:id="23991441">
          <w:marLeft w:val="0"/>
          <w:marRight w:val="0"/>
          <w:marTop w:val="0"/>
          <w:marBottom w:val="0"/>
          <w:divBdr>
            <w:top w:val="none" w:sz="0" w:space="0" w:color="auto"/>
            <w:left w:val="none" w:sz="0" w:space="0" w:color="auto"/>
            <w:bottom w:val="none" w:sz="0" w:space="0" w:color="auto"/>
            <w:right w:val="none" w:sz="0" w:space="0" w:color="auto"/>
          </w:divBdr>
          <w:divsChild>
            <w:div w:id="1014109552">
              <w:marLeft w:val="0"/>
              <w:marRight w:val="0"/>
              <w:marTop w:val="0"/>
              <w:marBottom w:val="0"/>
              <w:divBdr>
                <w:top w:val="none" w:sz="0" w:space="0" w:color="auto"/>
                <w:left w:val="none" w:sz="0" w:space="0" w:color="auto"/>
                <w:bottom w:val="none" w:sz="0" w:space="0" w:color="auto"/>
                <w:right w:val="none" w:sz="0" w:space="0" w:color="auto"/>
              </w:divBdr>
            </w:div>
          </w:divsChild>
        </w:div>
        <w:div w:id="67386968">
          <w:marLeft w:val="0"/>
          <w:marRight w:val="0"/>
          <w:marTop w:val="0"/>
          <w:marBottom w:val="0"/>
          <w:divBdr>
            <w:top w:val="none" w:sz="0" w:space="0" w:color="auto"/>
            <w:left w:val="none" w:sz="0" w:space="0" w:color="auto"/>
            <w:bottom w:val="none" w:sz="0" w:space="0" w:color="auto"/>
            <w:right w:val="none" w:sz="0" w:space="0" w:color="auto"/>
          </w:divBdr>
          <w:divsChild>
            <w:div w:id="2004818389">
              <w:marLeft w:val="0"/>
              <w:marRight w:val="0"/>
              <w:marTop w:val="0"/>
              <w:marBottom w:val="0"/>
              <w:divBdr>
                <w:top w:val="none" w:sz="0" w:space="0" w:color="auto"/>
                <w:left w:val="none" w:sz="0" w:space="0" w:color="auto"/>
                <w:bottom w:val="none" w:sz="0" w:space="0" w:color="auto"/>
                <w:right w:val="none" w:sz="0" w:space="0" w:color="auto"/>
              </w:divBdr>
            </w:div>
          </w:divsChild>
        </w:div>
        <w:div w:id="351494838">
          <w:marLeft w:val="0"/>
          <w:marRight w:val="0"/>
          <w:marTop w:val="0"/>
          <w:marBottom w:val="0"/>
          <w:divBdr>
            <w:top w:val="none" w:sz="0" w:space="0" w:color="auto"/>
            <w:left w:val="none" w:sz="0" w:space="0" w:color="auto"/>
            <w:bottom w:val="none" w:sz="0" w:space="0" w:color="auto"/>
            <w:right w:val="none" w:sz="0" w:space="0" w:color="auto"/>
          </w:divBdr>
          <w:divsChild>
            <w:div w:id="1052382867">
              <w:marLeft w:val="0"/>
              <w:marRight w:val="0"/>
              <w:marTop w:val="0"/>
              <w:marBottom w:val="0"/>
              <w:divBdr>
                <w:top w:val="none" w:sz="0" w:space="0" w:color="auto"/>
                <w:left w:val="none" w:sz="0" w:space="0" w:color="auto"/>
                <w:bottom w:val="none" w:sz="0" w:space="0" w:color="auto"/>
                <w:right w:val="none" w:sz="0" w:space="0" w:color="auto"/>
              </w:divBdr>
            </w:div>
          </w:divsChild>
        </w:div>
        <w:div w:id="567543404">
          <w:marLeft w:val="0"/>
          <w:marRight w:val="0"/>
          <w:marTop w:val="0"/>
          <w:marBottom w:val="0"/>
          <w:divBdr>
            <w:top w:val="none" w:sz="0" w:space="0" w:color="auto"/>
            <w:left w:val="none" w:sz="0" w:space="0" w:color="auto"/>
            <w:bottom w:val="none" w:sz="0" w:space="0" w:color="auto"/>
            <w:right w:val="none" w:sz="0" w:space="0" w:color="auto"/>
          </w:divBdr>
          <w:divsChild>
            <w:div w:id="477580044">
              <w:marLeft w:val="0"/>
              <w:marRight w:val="0"/>
              <w:marTop w:val="0"/>
              <w:marBottom w:val="0"/>
              <w:divBdr>
                <w:top w:val="none" w:sz="0" w:space="0" w:color="auto"/>
                <w:left w:val="none" w:sz="0" w:space="0" w:color="auto"/>
                <w:bottom w:val="none" w:sz="0" w:space="0" w:color="auto"/>
                <w:right w:val="none" w:sz="0" w:space="0" w:color="auto"/>
              </w:divBdr>
            </w:div>
          </w:divsChild>
        </w:div>
        <w:div w:id="673649920">
          <w:marLeft w:val="0"/>
          <w:marRight w:val="0"/>
          <w:marTop w:val="0"/>
          <w:marBottom w:val="0"/>
          <w:divBdr>
            <w:top w:val="none" w:sz="0" w:space="0" w:color="auto"/>
            <w:left w:val="none" w:sz="0" w:space="0" w:color="auto"/>
            <w:bottom w:val="none" w:sz="0" w:space="0" w:color="auto"/>
            <w:right w:val="none" w:sz="0" w:space="0" w:color="auto"/>
          </w:divBdr>
          <w:divsChild>
            <w:div w:id="1843545754">
              <w:marLeft w:val="0"/>
              <w:marRight w:val="0"/>
              <w:marTop w:val="0"/>
              <w:marBottom w:val="0"/>
              <w:divBdr>
                <w:top w:val="none" w:sz="0" w:space="0" w:color="auto"/>
                <w:left w:val="none" w:sz="0" w:space="0" w:color="auto"/>
                <w:bottom w:val="none" w:sz="0" w:space="0" w:color="auto"/>
                <w:right w:val="none" w:sz="0" w:space="0" w:color="auto"/>
              </w:divBdr>
            </w:div>
          </w:divsChild>
        </w:div>
        <w:div w:id="1718508487">
          <w:marLeft w:val="0"/>
          <w:marRight w:val="0"/>
          <w:marTop w:val="0"/>
          <w:marBottom w:val="0"/>
          <w:divBdr>
            <w:top w:val="none" w:sz="0" w:space="0" w:color="auto"/>
            <w:left w:val="none" w:sz="0" w:space="0" w:color="auto"/>
            <w:bottom w:val="none" w:sz="0" w:space="0" w:color="auto"/>
            <w:right w:val="none" w:sz="0" w:space="0" w:color="auto"/>
          </w:divBdr>
          <w:divsChild>
            <w:div w:id="1596325900">
              <w:marLeft w:val="0"/>
              <w:marRight w:val="0"/>
              <w:marTop w:val="0"/>
              <w:marBottom w:val="0"/>
              <w:divBdr>
                <w:top w:val="none" w:sz="0" w:space="0" w:color="auto"/>
                <w:left w:val="none" w:sz="0" w:space="0" w:color="auto"/>
                <w:bottom w:val="none" w:sz="0" w:space="0" w:color="auto"/>
                <w:right w:val="none" w:sz="0" w:space="0" w:color="auto"/>
              </w:divBdr>
            </w:div>
          </w:divsChild>
        </w:div>
        <w:div w:id="1882397805">
          <w:marLeft w:val="0"/>
          <w:marRight w:val="0"/>
          <w:marTop w:val="0"/>
          <w:marBottom w:val="0"/>
          <w:divBdr>
            <w:top w:val="none" w:sz="0" w:space="0" w:color="auto"/>
            <w:left w:val="none" w:sz="0" w:space="0" w:color="auto"/>
            <w:bottom w:val="none" w:sz="0" w:space="0" w:color="auto"/>
            <w:right w:val="none" w:sz="0" w:space="0" w:color="auto"/>
          </w:divBdr>
          <w:divsChild>
            <w:div w:id="97222107">
              <w:marLeft w:val="0"/>
              <w:marRight w:val="0"/>
              <w:marTop w:val="0"/>
              <w:marBottom w:val="0"/>
              <w:divBdr>
                <w:top w:val="none" w:sz="0" w:space="0" w:color="auto"/>
                <w:left w:val="none" w:sz="0" w:space="0" w:color="auto"/>
                <w:bottom w:val="none" w:sz="0" w:space="0" w:color="auto"/>
                <w:right w:val="none" w:sz="0" w:space="0" w:color="auto"/>
              </w:divBdr>
            </w:div>
          </w:divsChild>
        </w:div>
        <w:div w:id="1928421161">
          <w:marLeft w:val="0"/>
          <w:marRight w:val="0"/>
          <w:marTop w:val="0"/>
          <w:marBottom w:val="0"/>
          <w:divBdr>
            <w:top w:val="none" w:sz="0" w:space="0" w:color="auto"/>
            <w:left w:val="none" w:sz="0" w:space="0" w:color="auto"/>
            <w:bottom w:val="none" w:sz="0" w:space="0" w:color="auto"/>
            <w:right w:val="none" w:sz="0" w:space="0" w:color="auto"/>
          </w:divBdr>
          <w:divsChild>
            <w:div w:id="15245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236278">
      <w:bodyDiv w:val="1"/>
      <w:marLeft w:val="0"/>
      <w:marRight w:val="0"/>
      <w:marTop w:val="0"/>
      <w:marBottom w:val="0"/>
      <w:divBdr>
        <w:top w:val="none" w:sz="0" w:space="0" w:color="auto"/>
        <w:left w:val="none" w:sz="0" w:space="0" w:color="auto"/>
        <w:bottom w:val="none" w:sz="0" w:space="0" w:color="auto"/>
        <w:right w:val="none" w:sz="0" w:space="0" w:color="auto"/>
      </w:divBdr>
    </w:div>
    <w:div w:id="1539969036">
      <w:bodyDiv w:val="1"/>
      <w:marLeft w:val="0"/>
      <w:marRight w:val="0"/>
      <w:marTop w:val="0"/>
      <w:marBottom w:val="0"/>
      <w:divBdr>
        <w:top w:val="none" w:sz="0" w:space="0" w:color="auto"/>
        <w:left w:val="none" w:sz="0" w:space="0" w:color="auto"/>
        <w:bottom w:val="none" w:sz="0" w:space="0" w:color="auto"/>
        <w:right w:val="none" w:sz="0" w:space="0" w:color="auto"/>
      </w:divBdr>
      <w:divsChild>
        <w:div w:id="936671793">
          <w:marLeft w:val="0"/>
          <w:marRight w:val="0"/>
          <w:marTop w:val="0"/>
          <w:marBottom w:val="0"/>
          <w:divBdr>
            <w:top w:val="none" w:sz="0" w:space="0" w:color="auto"/>
            <w:left w:val="none" w:sz="0" w:space="0" w:color="auto"/>
            <w:bottom w:val="none" w:sz="0" w:space="0" w:color="auto"/>
            <w:right w:val="none" w:sz="0" w:space="0" w:color="auto"/>
          </w:divBdr>
          <w:divsChild>
            <w:div w:id="190412713">
              <w:marLeft w:val="0"/>
              <w:marRight w:val="0"/>
              <w:marTop w:val="0"/>
              <w:marBottom w:val="0"/>
              <w:divBdr>
                <w:top w:val="none" w:sz="0" w:space="0" w:color="auto"/>
                <w:left w:val="none" w:sz="0" w:space="0" w:color="auto"/>
                <w:bottom w:val="none" w:sz="0" w:space="0" w:color="auto"/>
                <w:right w:val="none" w:sz="0" w:space="0" w:color="auto"/>
              </w:divBdr>
            </w:div>
          </w:divsChild>
        </w:div>
        <w:div w:id="1292900050">
          <w:marLeft w:val="0"/>
          <w:marRight w:val="0"/>
          <w:marTop w:val="0"/>
          <w:marBottom w:val="0"/>
          <w:divBdr>
            <w:top w:val="none" w:sz="0" w:space="0" w:color="auto"/>
            <w:left w:val="none" w:sz="0" w:space="0" w:color="auto"/>
            <w:bottom w:val="none" w:sz="0" w:space="0" w:color="auto"/>
            <w:right w:val="none" w:sz="0" w:space="0" w:color="auto"/>
          </w:divBdr>
          <w:divsChild>
            <w:div w:id="445196273">
              <w:marLeft w:val="0"/>
              <w:marRight w:val="0"/>
              <w:marTop w:val="0"/>
              <w:marBottom w:val="0"/>
              <w:divBdr>
                <w:top w:val="none" w:sz="0" w:space="0" w:color="auto"/>
                <w:left w:val="none" w:sz="0" w:space="0" w:color="auto"/>
                <w:bottom w:val="none" w:sz="0" w:space="0" w:color="auto"/>
                <w:right w:val="none" w:sz="0" w:space="0" w:color="auto"/>
              </w:divBdr>
            </w:div>
          </w:divsChild>
        </w:div>
        <w:div w:id="1581789847">
          <w:marLeft w:val="0"/>
          <w:marRight w:val="0"/>
          <w:marTop w:val="0"/>
          <w:marBottom w:val="0"/>
          <w:divBdr>
            <w:top w:val="none" w:sz="0" w:space="0" w:color="auto"/>
            <w:left w:val="none" w:sz="0" w:space="0" w:color="auto"/>
            <w:bottom w:val="none" w:sz="0" w:space="0" w:color="auto"/>
            <w:right w:val="none" w:sz="0" w:space="0" w:color="auto"/>
          </w:divBdr>
          <w:divsChild>
            <w:div w:id="1989823439">
              <w:marLeft w:val="0"/>
              <w:marRight w:val="0"/>
              <w:marTop w:val="0"/>
              <w:marBottom w:val="0"/>
              <w:divBdr>
                <w:top w:val="none" w:sz="0" w:space="0" w:color="auto"/>
                <w:left w:val="none" w:sz="0" w:space="0" w:color="auto"/>
                <w:bottom w:val="none" w:sz="0" w:space="0" w:color="auto"/>
                <w:right w:val="none" w:sz="0" w:space="0" w:color="auto"/>
              </w:divBdr>
            </w:div>
          </w:divsChild>
        </w:div>
        <w:div w:id="1621759822">
          <w:marLeft w:val="0"/>
          <w:marRight w:val="0"/>
          <w:marTop w:val="0"/>
          <w:marBottom w:val="0"/>
          <w:divBdr>
            <w:top w:val="none" w:sz="0" w:space="0" w:color="auto"/>
            <w:left w:val="none" w:sz="0" w:space="0" w:color="auto"/>
            <w:bottom w:val="none" w:sz="0" w:space="0" w:color="auto"/>
            <w:right w:val="none" w:sz="0" w:space="0" w:color="auto"/>
          </w:divBdr>
          <w:divsChild>
            <w:div w:id="195921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819463">
      <w:bodyDiv w:val="1"/>
      <w:marLeft w:val="0"/>
      <w:marRight w:val="0"/>
      <w:marTop w:val="0"/>
      <w:marBottom w:val="0"/>
      <w:divBdr>
        <w:top w:val="none" w:sz="0" w:space="0" w:color="auto"/>
        <w:left w:val="none" w:sz="0" w:space="0" w:color="auto"/>
        <w:bottom w:val="none" w:sz="0" w:space="0" w:color="auto"/>
        <w:right w:val="none" w:sz="0" w:space="0" w:color="auto"/>
      </w:divBdr>
      <w:divsChild>
        <w:div w:id="1047798026">
          <w:marLeft w:val="0"/>
          <w:marRight w:val="0"/>
          <w:marTop w:val="0"/>
          <w:marBottom w:val="0"/>
          <w:divBdr>
            <w:top w:val="none" w:sz="0" w:space="0" w:color="auto"/>
            <w:left w:val="none" w:sz="0" w:space="0" w:color="auto"/>
            <w:bottom w:val="none" w:sz="0" w:space="0" w:color="auto"/>
            <w:right w:val="none" w:sz="0" w:space="0" w:color="auto"/>
          </w:divBdr>
          <w:divsChild>
            <w:div w:id="618031496">
              <w:marLeft w:val="0"/>
              <w:marRight w:val="0"/>
              <w:marTop w:val="0"/>
              <w:marBottom w:val="0"/>
              <w:divBdr>
                <w:top w:val="none" w:sz="0" w:space="0" w:color="auto"/>
                <w:left w:val="none" w:sz="0" w:space="0" w:color="auto"/>
                <w:bottom w:val="none" w:sz="0" w:space="0" w:color="auto"/>
                <w:right w:val="none" w:sz="0" w:space="0" w:color="auto"/>
              </w:divBdr>
            </w:div>
          </w:divsChild>
        </w:div>
        <w:div w:id="1134907717">
          <w:marLeft w:val="0"/>
          <w:marRight w:val="0"/>
          <w:marTop w:val="0"/>
          <w:marBottom w:val="0"/>
          <w:divBdr>
            <w:top w:val="none" w:sz="0" w:space="0" w:color="auto"/>
            <w:left w:val="none" w:sz="0" w:space="0" w:color="auto"/>
            <w:bottom w:val="none" w:sz="0" w:space="0" w:color="auto"/>
            <w:right w:val="none" w:sz="0" w:space="0" w:color="auto"/>
          </w:divBdr>
          <w:divsChild>
            <w:div w:id="53041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85421">
      <w:bodyDiv w:val="1"/>
      <w:marLeft w:val="0"/>
      <w:marRight w:val="0"/>
      <w:marTop w:val="0"/>
      <w:marBottom w:val="0"/>
      <w:divBdr>
        <w:top w:val="none" w:sz="0" w:space="0" w:color="auto"/>
        <w:left w:val="none" w:sz="0" w:space="0" w:color="auto"/>
        <w:bottom w:val="none" w:sz="0" w:space="0" w:color="auto"/>
        <w:right w:val="none" w:sz="0" w:space="0" w:color="auto"/>
      </w:divBdr>
      <w:divsChild>
        <w:div w:id="409500313">
          <w:marLeft w:val="0"/>
          <w:marRight w:val="0"/>
          <w:marTop w:val="0"/>
          <w:marBottom w:val="0"/>
          <w:divBdr>
            <w:top w:val="none" w:sz="0" w:space="0" w:color="auto"/>
            <w:left w:val="none" w:sz="0" w:space="0" w:color="auto"/>
            <w:bottom w:val="none" w:sz="0" w:space="0" w:color="auto"/>
            <w:right w:val="none" w:sz="0" w:space="0" w:color="auto"/>
          </w:divBdr>
          <w:divsChild>
            <w:div w:id="1857646727">
              <w:marLeft w:val="0"/>
              <w:marRight w:val="0"/>
              <w:marTop w:val="0"/>
              <w:marBottom w:val="0"/>
              <w:divBdr>
                <w:top w:val="none" w:sz="0" w:space="0" w:color="auto"/>
                <w:left w:val="none" w:sz="0" w:space="0" w:color="auto"/>
                <w:bottom w:val="none" w:sz="0" w:space="0" w:color="auto"/>
                <w:right w:val="none" w:sz="0" w:space="0" w:color="auto"/>
              </w:divBdr>
            </w:div>
          </w:divsChild>
        </w:div>
        <w:div w:id="556018484">
          <w:marLeft w:val="0"/>
          <w:marRight w:val="0"/>
          <w:marTop w:val="0"/>
          <w:marBottom w:val="0"/>
          <w:divBdr>
            <w:top w:val="none" w:sz="0" w:space="0" w:color="auto"/>
            <w:left w:val="none" w:sz="0" w:space="0" w:color="auto"/>
            <w:bottom w:val="none" w:sz="0" w:space="0" w:color="auto"/>
            <w:right w:val="none" w:sz="0" w:space="0" w:color="auto"/>
          </w:divBdr>
          <w:divsChild>
            <w:div w:id="82119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723096">
      <w:bodyDiv w:val="1"/>
      <w:marLeft w:val="0"/>
      <w:marRight w:val="0"/>
      <w:marTop w:val="0"/>
      <w:marBottom w:val="0"/>
      <w:divBdr>
        <w:top w:val="none" w:sz="0" w:space="0" w:color="auto"/>
        <w:left w:val="none" w:sz="0" w:space="0" w:color="auto"/>
        <w:bottom w:val="none" w:sz="0" w:space="0" w:color="auto"/>
        <w:right w:val="none" w:sz="0" w:space="0" w:color="auto"/>
      </w:divBdr>
      <w:divsChild>
        <w:div w:id="699355293">
          <w:marLeft w:val="0"/>
          <w:marRight w:val="0"/>
          <w:marTop w:val="0"/>
          <w:marBottom w:val="0"/>
          <w:divBdr>
            <w:top w:val="none" w:sz="0" w:space="0" w:color="auto"/>
            <w:left w:val="none" w:sz="0" w:space="0" w:color="auto"/>
            <w:bottom w:val="none" w:sz="0" w:space="0" w:color="auto"/>
            <w:right w:val="none" w:sz="0" w:space="0" w:color="auto"/>
          </w:divBdr>
          <w:divsChild>
            <w:div w:id="876897258">
              <w:marLeft w:val="0"/>
              <w:marRight w:val="0"/>
              <w:marTop w:val="0"/>
              <w:marBottom w:val="0"/>
              <w:divBdr>
                <w:top w:val="none" w:sz="0" w:space="0" w:color="auto"/>
                <w:left w:val="none" w:sz="0" w:space="0" w:color="auto"/>
                <w:bottom w:val="none" w:sz="0" w:space="0" w:color="auto"/>
                <w:right w:val="none" w:sz="0" w:space="0" w:color="auto"/>
              </w:divBdr>
            </w:div>
          </w:divsChild>
        </w:div>
        <w:div w:id="1019742360">
          <w:marLeft w:val="0"/>
          <w:marRight w:val="0"/>
          <w:marTop w:val="0"/>
          <w:marBottom w:val="0"/>
          <w:divBdr>
            <w:top w:val="none" w:sz="0" w:space="0" w:color="auto"/>
            <w:left w:val="none" w:sz="0" w:space="0" w:color="auto"/>
            <w:bottom w:val="none" w:sz="0" w:space="0" w:color="auto"/>
            <w:right w:val="none" w:sz="0" w:space="0" w:color="auto"/>
          </w:divBdr>
          <w:divsChild>
            <w:div w:id="961769485">
              <w:marLeft w:val="0"/>
              <w:marRight w:val="0"/>
              <w:marTop w:val="0"/>
              <w:marBottom w:val="0"/>
              <w:divBdr>
                <w:top w:val="none" w:sz="0" w:space="0" w:color="auto"/>
                <w:left w:val="none" w:sz="0" w:space="0" w:color="auto"/>
                <w:bottom w:val="none" w:sz="0" w:space="0" w:color="auto"/>
                <w:right w:val="none" w:sz="0" w:space="0" w:color="auto"/>
              </w:divBdr>
            </w:div>
          </w:divsChild>
        </w:div>
        <w:div w:id="1454903800">
          <w:marLeft w:val="0"/>
          <w:marRight w:val="0"/>
          <w:marTop w:val="0"/>
          <w:marBottom w:val="0"/>
          <w:divBdr>
            <w:top w:val="none" w:sz="0" w:space="0" w:color="auto"/>
            <w:left w:val="none" w:sz="0" w:space="0" w:color="auto"/>
            <w:bottom w:val="none" w:sz="0" w:space="0" w:color="auto"/>
            <w:right w:val="none" w:sz="0" w:space="0" w:color="auto"/>
          </w:divBdr>
          <w:divsChild>
            <w:div w:id="1107694766">
              <w:marLeft w:val="0"/>
              <w:marRight w:val="0"/>
              <w:marTop w:val="0"/>
              <w:marBottom w:val="0"/>
              <w:divBdr>
                <w:top w:val="none" w:sz="0" w:space="0" w:color="auto"/>
                <w:left w:val="none" w:sz="0" w:space="0" w:color="auto"/>
                <w:bottom w:val="none" w:sz="0" w:space="0" w:color="auto"/>
                <w:right w:val="none" w:sz="0" w:space="0" w:color="auto"/>
              </w:divBdr>
            </w:div>
          </w:divsChild>
        </w:div>
        <w:div w:id="1658268490">
          <w:marLeft w:val="0"/>
          <w:marRight w:val="0"/>
          <w:marTop w:val="0"/>
          <w:marBottom w:val="0"/>
          <w:divBdr>
            <w:top w:val="none" w:sz="0" w:space="0" w:color="auto"/>
            <w:left w:val="none" w:sz="0" w:space="0" w:color="auto"/>
            <w:bottom w:val="none" w:sz="0" w:space="0" w:color="auto"/>
            <w:right w:val="none" w:sz="0" w:space="0" w:color="auto"/>
          </w:divBdr>
          <w:divsChild>
            <w:div w:id="943804861">
              <w:marLeft w:val="0"/>
              <w:marRight w:val="0"/>
              <w:marTop w:val="0"/>
              <w:marBottom w:val="0"/>
              <w:divBdr>
                <w:top w:val="none" w:sz="0" w:space="0" w:color="auto"/>
                <w:left w:val="none" w:sz="0" w:space="0" w:color="auto"/>
                <w:bottom w:val="none" w:sz="0" w:space="0" w:color="auto"/>
                <w:right w:val="none" w:sz="0" w:space="0" w:color="auto"/>
              </w:divBdr>
            </w:div>
          </w:divsChild>
        </w:div>
        <w:div w:id="1954095168">
          <w:marLeft w:val="0"/>
          <w:marRight w:val="0"/>
          <w:marTop w:val="0"/>
          <w:marBottom w:val="0"/>
          <w:divBdr>
            <w:top w:val="none" w:sz="0" w:space="0" w:color="auto"/>
            <w:left w:val="none" w:sz="0" w:space="0" w:color="auto"/>
            <w:bottom w:val="none" w:sz="0" w:space="0" w:color="auto"/>
            <w:right w:val="none" w:sz="0" w:space="0" w:color="auto"/>
          </w:divBdr>
          <w:divsChild>
            <w:div w:id="1178427011">
              <w:marLeft w:val="0"/>
              <w:marRight w:val="0"/>
              <w:marTop w:val="0"/>
              <w:marBottom w:val="0"/>
              <w:divBdr>
                <w:top w:val="none" w:sz="0" w:space="0" w:color="auto"/>
                <w:left w:val="none" w:sz="0" w:space="0" w:color="auto"/>
                <w:bottom w:val="none" w:sz="0" w:space="0" w:color="auto"/>
                <w:right w:val="none" w:sz="0" w:space="0" w:color="auto"/>
              </w:divBdr>
            </w:div>
          </w:divsChild>
        </w:div>
        <w:div w:id="2103334933">
          <w:marLeft w:val="0"/>
          <w:marRight w:val="0"/>
          <w:marTop w:val="0"/>
          <w:marBottom w:val="0"/>
          <w:divBdr>
            <w:top w:val="none" w:sz="0" w:space="0" w:color="auto"/>
            <w:left w:val="none" w:sz="0" w:space="0" w:color="auto"/>
            <w:bottom w:val="none" w:sz="0" w:space="0" w:color="auto"/>
            <w:right w:val="none" w:sz="0" w:space="0" w:color="auto"/>
          </w:divBdr>
          <w:divsChild>
            <w:div w:id="104972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430698">
      <w:bodyDiv w:val="1"/>
      <w:marLeft w:val="0"/>
      <w:marRight w:val="0"/>
      <w:marTop w:val="0"/>
      <w:marBottom w:val="0"/>
      <w:divBdr>
        <w:top w:val="none" w:sz="0" w:space="0" w:color="auto"/>
        <w:left w:val="none" w:sz="0" w:space="0" w:color="auto"/>
        <w:bottom w:val="none" w:sz="0" w:space="0" w:color="auto"/>
        <w:right w:val="none" w:sz="0" w:space="0" w:color="auto"/>
      </w:divBdr>
      <w:divsChild>
        <w:div w:id="1316374103">
          <w:marLeft w:val="0"/>
          <w:marRight w:val="0"/>
          <w:marTop w:val="0"/>
          <w:marBottom w:val="0"/>
          <w:divBdr>
            <w:top w:val="none" w:sz="0" w:space="0" w:color="auto"/>
            <w:left w:val="none" w:sz="0" w:space="0" w:color="auto"/>
            <w:bottom w:val="none" w:sz="0" w:space="0" w:color="auto"/>
            <w:right w:val="none" w:sz="0" w:space="0" w:color="auto"/>
          </w:divBdr>
          <w:divsChild>
            <w:div w:id="1540120758">
              <w:marLeft w:val="0"/>
              <w:marRight w:val="0"/>
              <w:marTop w:val="0"/>
              <w:marBottom w:val="0"/>
              <w:divBdr>
                <w:top w:val="none" w:sz="0" w:space="0" w:color="auto"/>
                <w:left w:val="none" w:sz="0" w:space="0" w:color="auto"/>
                <w:bottom w:val="none" w:sz="0" w:space="0" w:color="auto"/>
                <w:right w:val="none" w:sz="0" w:space="0" w:color="auto"/>
              </w:divBdr>
            </w:div>
          </w:divsChild>
        </w:div>
        <w:div w:id="1953660652">
          <w:marLeft w:val="0"/>
          <w:marRight w:val="0"/>
          <w:marTop w:val="0"/>
          <w:marBottom w:val="0"/>
          <w:divBdr>
            <w:top w:val="none" w:sz="0" w:space="0" w:color="auto"/>
            <w:left w:val="none" w:sz="0" w:space="0" w:color="auto"/>
            <w:bottom w:val="none" w:sz="0" w:space="0" w:color="auto"/>
            <w:right w:val="none" w:sz="0" w:space="0" w:color="auto"/>
          </w:divBdr>
          <w:divsChild>
            <w:div w:id="3770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347595">
      <w:bodyDiv w:val="1"/>
      <w:marLeft w:val="0"/>
      <w:marRight w:val="0"/>
      <w:marTop w:val="0"/>
      <w:marBottom w:val="0"/>
      <w:divBdr>
        <w:top w:val="none" w:sz="0" w:space="0" w:color="auto"/>
        <w:left w:val="none" w:sz="0" w:space="0" w:color="auto"/>
        <w:bottom w:val="none" w:sz="0" w:space="0" w:color="auto"/>
        <w:right w:val="none" w:sz="0" w:space="0" w:color="auto"/>
      </w:divBdr>
      <w:divsChild>
        <w:div w:id="175727421">
          <w:marLeft w:val="0"/>
          <w:marRight w:val="0"/>
          <w:marTop w:val="0"/>
          <w:marBottom w:val="0"/>
          <w:divBdr>
            <w:top w:val="none" w:sz="0" w:space="0" w:color="auto"/>
            <w:left w:val="none" w:sz="0" w:space="0" w:color="auto"/>
            <w:bottom w:val="none" w:sz="0" w:space="0" w:color="auto"/>
            <w:right w:val="none" w:sz="0" w:space="0" w:color="auto"/>
          </w:divBdr>
          <w:divsChild>
            <w:div w:id="1044863536">
              <w:marLeft w:val="0"/>
              <w:marRight w:val="0"/>
              <w:marTop w:val="0"/>
              <w:marBottom w:val="0"/>
              <w:divBdr>
                <w:top w:val="none" w:sz="0" w:space="0" w:color="auto"/>
                <w:left w:val="none" w:sz="0" w:space="0" w:color="auto"/>
                <w:bottom w:val="none" w:sz="0" w:space="0" w:color="auto"/>
                <w:right w:val="none" w:sz="0" w:space="0" w:color="auto"/>
              </w:divBdr>
            </w:div>
          </w:divsChild>
        </w:div>
        <w:div w:id="256332084">
          <w:marLeft w:val="0"/>
          <w:marRight w:val="0"/>
          <w:marTop w:val="0"/>
          <w:marBottom w:val="0"/>
          <w:divBdr>
            <w:top w:val="none" w:sz="0" w:space="0" w:color="auto"/>
            <w:left w:val="none" w:sz="0" w:space="0" w:color="auto"/>
            <w:bottom w:val="none" w:sz="0" w:space="0" w:color="auto"/>
            <w:right w:val="none" w:sz="0" w:space="0" w:color="auto"/>
          </w:divBdr>
          <w:divsChild>
            <w:div w:id="1741056338">
              <w:marLeft w:val="0"/>
              <w:marRight w:val="0"/>
              <w:marTop w:val="0"/>
              <w:marBottom w:val="0"/>
              <w:divBdr>
                <w:top w:val="none" w:sz="0" w:space="0" w:color="auto"/>
                <w:left w:val="none" w:sz="0" w:space="0" w:color="auto"/>
                <w:bottom w:val="none" w:sz="0" w:space="0" w:color="auto"/>
                <w:right w:val="none" w:sz="0" w:space="0" w:color="auto"/>
              </w:divBdr>
            </w:div>
          </w:divsChild>
        </w:div>
        <w:div w:id="389112397">
          <w:marLeft w:val="0"/>
          <w:marRight w:val="0"/>
          <w:marTop w:val="0"/>
          <w:marBottom w:val="0"/>
          <w:divBdr>
            <w:top w:val="none" w:sz="0" w:space="0" w:color="auto"/>
            <w:left w:val="none" w:sz="0" w:space="0" w:color="auto"/>
            <w:bottom w:val="none" w:sz="0" w:space="0" w:color="auto"/>
            <w:right w:val="none" w:sz="0" w:space="0" w:color="auto"/>
          </w:divBdr>
          <w:divsChild>
            <w:div w:id="1976794038">
              <w:marLeft w:val="0"/>
              <w:marRight w:val="0"/>
              <w:marTop w:val="0"/>
              <w:marBottom w:val="0"/>
              <w:divBdr>
                <w:top w:val="none" w:sz="0" w:space="0" w:color="auto"/>
                <w:left w:val="none" w:sz="0" w:space="0" w:color="auto"/>
                <w:bottom w:val="none" w:sz="0" w:space="0" w:color="auto"/>
                <w:right w:val="none" w:sz="0" w:space="0" w:color="auto"/>
              </w:divBdr>
            </w:div>
          </w:divsChild>
        </w:div>
        <w:div w:id="1403985568">
          <w:marLeft w:val="0"/>
          <w:marRight w:val="0"/>
          <w:marTop w:val="0"/>
          <w:marBottom w:val="0"/>
          <w:divBdr>
            <w:top w:val="none" w:sz="0" w:space="0" w:color="auto"/>
            <w:left w:val="none" w:sz="0" w:space="0" w:color="auto"/>
            <w:bottom w:val="none" w:sz="0" w:space="0" w:color="auto"/>
            <w:right w:val="none" w:sz="0" w:space="0" w:color="auto"/>
          </w:divBdr>
          <w:divsChild>
            <w:div w:id="1226988596">
              <w:marLeft w:val="0"/>
              <w:marRight w:val="0"/>
              <w:marTop w:val="0"/>
              <w:marBottom w:val="0"/>
              <w:divBdr>
                <w:top w:val="none" w:sz="0" w:space="0" w:color="auto"/>
                <w:left w:val="none" w:sz="0" w:space="0" w:color="auto"/>
                <w:bottom w:val="none" w:sz="0" w:space="0" w:color="auto"/>
                <w:right w:val="none" w:sz="0" w:space="0" w:color="auto"/>
              </w:divBdr>
            </w:div>
          </w:divsChild>
        </w:div>
        <w:div w:id="1866478003">
          <w:marLeft w:val="0"/>
          <w:marRight w:val="0"/>
          <w:marTop w:val="0"/>
          <w:marBottom w:val="0"/>
          <w:divBdr>
            <w:top w:val="none" w:sz="0" w:space="0" w:color="auto"/>
            <w:left w:val="none" w:sz="0" w:space="0" w:color="auto"/>
            <w:bottom w:val="none" w:sz="0" w:space="0" w:color="auto"/>
            <w:right w:val="none" w:sz="0" w:space="0" w:color="auto"/>
          </w:divBdr>
          <w:divsChild>
            <w:div w:id="1123962745">
              <w:marLeft w:val="0"/>
              <w:marRight w:val="0"/>
              <w:marTop w:val="0"/>
              <w:marBottom w:val="0"/>
              <w:divBdr>
                <w:top w:val="none" w:sz="0" w:space="0" w:color="auto"/>
                <w:left w:val="none" w:sz="0" w:space="0" w:color="auto"/>
                <w:bottom w:val="none" w:sz="0" w:space="0" w:color="auto"/>
                <w:right w:val="none" w:sz="0" w:space="0" w:color="auto"/>
              </w:divBdr>
            </w:div>
          </w:divsChild>
        </w:div>
        <w:div w:id="1871717787">
          <w:marLeft w:val="0"/>
          <w:marRight w:val="0"/>
          <w:marTop w:val="0"/>
          <w:marBottom w:val="0"/>
          <w:divBdr>
            <w:top w:val="none" w:sz="0" w:space="0" w:color="auto"/>
            <w:left w:val="none" w:sz="0" w:space="0" w:color="auto"/>
            <w:bottom w:val="none" w:sz="0" w:space="0" w:color="auto"/>
            <w:right w:val="none" w:sz="0" w:space="0" w:color="auto"/>
          </w:divBdr>
          <w:divsChild>
            <w:div w:id="1241522074">
              <w:marLeft w:val="0"/>
              <w:marRight w:val="0"/>
              <w:marTop w:val="0"/>
              <w:marBottom w:val="0"/>
              <w:divBdr>
                <w:top w:val="none" w:sz="0" w:space="0" w:color="auto"/>
                <w:left w:val="none" w:sz="0" w:space="0" w:color="auto"/>
                <w:bottom w:val="none" w:sz="0" w:space="0" w:color="auto"/>
                <w:right w:val="none" w:sz="0" w:space="0" w:color="auto"/>
              </w:divBdr>
            </w:div>
          </w:divsChild>
        </w:div>
        <w:div w:id="2102138616">
          <w:marLeft w:val="0"/>
          <w:marRight w:val="0"/>
          <w:marTop w:val="0"/>
          <w:marBottom w:val="0"/>
          <w:divBdr>
            <w:top w:val="none" w:sz="0" w:space="0" w:color="auto"/>
            <w:left w:val="none" w:sz="0" w:space="0" w:color="auto"/>
            <w:bottom w:val="none" w:sz="0" w:space="0" w:color="auto"/>
            <w:right w:val="none" w:sz="0" w:space="0" w:color="auto"/>
          </w:divBdr>
          <w:divsChild>
            <w:div w:id="95382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22782">
      <w:bodyDiv w:val="1"/>
      <w:marLeft w:val="0"/>
      <w:marRight w:val="0"/>
      <w:marTop w:val="0"/>
      <w:marBottom w:val="0"/>
      <w:divBdr>
        <w:top w:val="none" w:sz="0" w:space="0" w:color="auto"/>
        <w:left w:val="none" w:sz="0" w:space="0" w:color="auto"/>
        <w:bottom w:val="none" w:sz="0" w:space="0" w:color="auto"/>
        <w:right w:val="none" w:sz="0" w:space="0" w:color="auto"/>
      </w:divBdr>
      <w:divsChild>
        <w:div w:id="1229999716">
          <w:marLeft w:val="0"/>
          <w:marRight w:val="0"/>
          <w:marTop w:val="0"/>
          <w:marBottom w:val="0"/>
          <w:divBdr>
            <w:top w:val="none" w:sz="0" w:space="0" w:color="auto"/>
            <w:left w:val="none" w:sz="0" w:space="0" w:color="auto"/>
            <w:bottom w:val="none" w:sz="0" w:space="0" w:color="auto"/>
            <w:right w:val="none" w:sz="0" w:space="0" w:color="auto"/>
          </w:divBdr>
          <w:divsChild>
            <w:div w:id="1812088272">
              <w:marLeft w:val="0"/>
              <w:marRight w:val="0"/>
              <w:marTop w:val="0"/>
              <w:marBottom w:val="0"/>
              <w:divBdr>
                <w:top w:val="none" w:sz="0" w:space="0" w:color="auto"/>
                <w:left w:val="none" w:sz="0" w:space="0" w:color="auto"/>
                <w:bottom w:val="none" w:sz="0" w:space="0" w:color="auto"/>
                <w:right w:val="none" w:sz="0" w:space="0" w:color="auto"/>
              </w:divBdr>
            </w:div>
          </w:divsChild>
        </w:div>
        <w:div w:id="1958872554">
          <w:marLeft w:val="0"/>
          <w:marRight w:val="0"/>
          <w:marTop w:val="0"/>
          <w:marBottom w:val="0"/>
          <w:divBdr>
            <w:top w:val="none" w:sz="0" w:space="0" w:color="auto"/>
            <w:left w:val="none" w:sz="0" w:space="0" w:color="auto"/>
            <w:bottom w:val="none" w:sz="0" w:space="0" w:color="auto"/>
            <w:right w:val="none" w:sz="0" w:space="0" w:color="auto"/>
          </w:divBdr>
          <w:divsChild>
            <w:div w:id="16835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068915">
      <w:bodyDiv w:val="1"/>
      <w:marLeft w:val="0"/>
      <w:marRight w:val="0"/>
      <w:marTop w:val="0"/>
      <w:marBottom w:val="0"/>
      <w:divBdr>
        <w:top w:val="none" w:sz="0" w:space="0" w:color="auto"/>
        <w:left w:val="none" w:sz="0" w:space="0" w:color="auto"/>
        <w:bottom w:val="none" w:sz="0" w:space="0" w:color="auto"/>
        <w:right w:val="none" w:sz="0" w:space="0" w:color="auto"/>
      </w:divBdr>
      <w:divsChild>
        <w:div w:id="887035178">
          <w:marLeft w:val="0"/>
          <w:marRight w:val="0"/>
          <w:marTop w:val="0"/>
          <w:marBottom w:val="0"/>
          <w:divBdr>
            <w:top w:val="none" w:sz="0" w:space="0" w:color="auto"/>
            <w:left w:val="none" w:sz="0" w:space="0" w:color="auto"/>
            <w:bottom w:val="none" w:sz="0" w:space="0" w:color="auto"/>
            <w:right w:val="none" w:sz="0" w:space="0" w:color="auto"/>
          </w:divBdr>
          <w:divsChild>
            <w:div w:id="1188369981">
              <w:marLeft w:val="0"/>
              <w:marRight w:val="0"/>
              <w:marTop w:val="0"/>
              <w:marBottom w:val="0"/>
              <w:divBdr>
                <w:top w:val="none" w:sz="0" w:space="0" w:color="auto"/>
                <w:left w:val="none" w:sz="0" w:space="0" w:color="auto"/>
                <w:bottom w:val="none" w:sz="0" w:space="0" w:color="auto"/>
                <w:right w:val="none" w:sz="0" w:space="0" w:color="auto"/>
              </w:divBdr>
            </w:div>
          </w:divsChild>
        </w:div>
        <w:div w:id="1355301922">
          <w:marLeft w:val="0"/>
          <w:marRight w:val="0"/>
          <w:marTop w:val="0"/>
          <w:marBottom w:val="0"/>
          <w:divBdr>
            <w:top w:val="none" w:sz="0" w:space="0" w:color="auto"/>
            <w:left w:val="none" w:sz="0" w:space="0" w:color="auto"/>
            <w:bottom w:val="none" w:sz="0" w:space="0" w:color="auto"/>
            <w:right w:val="none" w:sz="0" w:space="0" w:color="auto"/>
          </w:divBdr>
          <w:divsChild>
            <w:div w:id="463279705">
              <w:marLeft w:val="0"/>
              <w:marRight w:val="0"/>
              <w:marTop w:val="0"/>
              <w:marBottom w:val="0"/>
              <w:divBdr>
                <w:top w:val="none" w:sz="0" w:space="0" w:color="auto"/>
                <w:left w:val="none" w:sz="0" w:space="0" w:color="auto"/>
                <w:bottom w:val="none" w:sz="0" w:space="0" w:color="auto"/>
                <w:right w:val="none" w:sz="0" w:space="0" w:color="auto"/>
              </w:divBdr>
            </w:div>
          </w:divsChild>
        </w:div>
        <w:div w:id="1405033604">
          <w:marLeft w:val="0"/>
          <w:marRight w:val="0"/>
          <w:marTop w:val="0"/>
          <w:marBottom w:val="0"/>
          <w:divBdr>
            <w:top w:val="none" w:sz="0" w:space="0" w:color="auto"/>
            <w:left w:val="none" w:sz="0" w:space="0" w:color="auto"/>
            <w:bottom w:val="none" w:sz="0" w:space="0" w:color="auto"/>
            <w:right w:val="none" w:sz="0" w:space="0" w:color="auto"/>
          </w:divBdr>
          <w:divsChild>
            <w:div w:id="685404483">
              <w:marLeft w:val="0"/>
              <w:marRight w:val="0"/>
              <w:marTop w:val="0"/>
              <w:marBottom w:val="0"/>
              <w:divBdr>
                <w:top w:val="none" w:sz="0" w:space="0" w:color="auto"/>
                <w:left w:val="none" w:sz="0" w:space="0" w:color="auto"/>
                <w:bottom w:val="none" w:sz="0" w:space="0" w:color="auto"/>
                <w:right w:val="none" w:sz="0" w:space="0" w:color="auto"/>
              </w:divBdr>
            </w:div>
          </w:divsChild>
        </w:div>
        <w:div w:id="1415082490">
          <w:marLeft w:val="0"/>
          <w:marRight w:val="0"/>
          <w:marTop w:val="0"/>
          <w:marBottom w:val="0"/>
          <w:divBdr>
            <w:top w:val="none" w:sz="0" w:space="0" w:color="auto"/>
            <w:left w:val="none" w:sz="0" w:space="0" w:color="auto"/>
            <w:bottom w:val="none" w:sz="0" w:space="0" w:color="auto"/>
            <w:right w:val="none" w:sz="0" w:space="0" w:color="auto"/>
          </w:divBdr>
          <w:divsChild>
            <w:div w:id="1899167839">
              <w:marLeft w:val="0"/>
              <w:marRight w:val="0"/>
              <w:marTop w:val="0"/>
              <w:marBottom w:val="0"/>
              <w:divBdr>
                <w:top w:val="none" w:sz="0" w:space="0" w:color="auto"/>
                <w:left w:val="none" w:sz="0" w:space="0" w:color="auto"/>
                <w:bottom w:val="none" w:sz="0" w:space="0" w:color="auto"/>
                <w:right w:val="none" w:sz="0" w:space="0" w:color="auto"/>
              </w:divBdr>
            </w:div>
          </w:divsChild>
        </w:div>
        <w:div w:id="1916746674">
          <w:marLeft w:val="0"/>
          <w:marRight w:val="0"/>
          <w:marTop w:val="0"/>
          <w:marBottom w:val="0"/>
          <w:divBdr>
            <w:top w:val="none" w:sz="0" w:space="0" w:color="auto"/>
            <w:left w:val="none" w:sz="0" w:space="0" w:color="auto"/>
            <w:bottom w:val="none" w:sz="0" w:space="0" w:color="auto"/>
            <w:right w:val="none" w:sz="0" w:space="0" w:color="auto"/>
          </w:divBdr>
          <w:divsChild>
            <w:div w:id="2113355390">
              <w:marLeft w:val="0"/>
              <w:marRight w:val="0"/>
              <w:marTop w:val="0"/>
              <w:marBottom w:val="0"/>
              <w:divBdr>
                <w:top w:val="none" w:sz="0" w:space="0" w:color="auto"/>
                <w:left w:val="none" w:sz="0" w:space="0" w:color="auto"/>
                <w:bottom w:val="none" w:sz="0" w:space="0" w:color="auto"/>
                <w:right w:val="none" w:sz="0" w:space="0" w:color="auto"/>
              </w:divBdr>
            </w:div>
          </w:divsChild>
        </w:div>
        <w:div w:id="2117943064">
          <w:marLeft w:val="0"/>
          <w:marRight w:val="0"/>
          <w:marTop w:val="0"/>
          <w:marBottom w:val="0"/>
          <w:divBdr>
            <w:top w:val="none" w:sz="0" w:space="0" w:color="auto"/>
            <w:left w:val="none" w:sz="0" w:space="0" w:color="auto"/>
            <w:bottom w:val="none" w:sz="0" w:space="0" w:color="auto"/>
            <w:right w:val="none" w:sz="0" w:space="0" w:color="auto"/>
          </w:divBdr>
          <w:divsChild>
            <w:div w:id="82046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199769">
      <w:bodyDiv w:val="1"/>
      <w:marLeft w:val="0"/>
      <w:marRight w:val="0"/>
      <w:marTop w:val="0"/>
      <w:marBottom w:val="0"/>
      <w:divBdr>
        <w:top w:val="none" w:sz="0" w:space="0" w:color="auto"/>
        <w:left w:val="none" w:sz="0" w:space="0" w:color="auto"/>
        <w:bottom w:val="none" w:sz="0" w:space="0" w:color="auto"/>
        <w:right w:val="none" w:sz="0" w:space="0" w:color="auto"/>
      </w:divBdr>
      <w:divsChild>
        <w:div w:id="19479052">
          <w:marLeft w:val="0"/>
          <w:marRight w:val="0"/>
          <w:marTop w:val="0"/>
          <w:marBottom w:val="0"/>
          <w:divBdr>
            <w:top w:val="none" w:sz="0" w:space="0" w:color="auto"/>
            <w:left w:val="none" w:sz="0" w:space="0" w:color="auto"/>
            <w:bottom w:val="none" w:sz="0" w:space="0" w:color="auto"/>
            <w:right w:val="none" w:sz="0" w:space="0" w:color="auto"/>
          </w:divBdr>
          <w:divsChild>
            <w:div w:id="689530223">
              <w:marLeft w:val="0"/>
              <w:marRight w:val="0"/>
              <w:marTop w:val="0"/>
              <w:marBottom w:val="0"/>
              <w:divBdr>
                <w:top w:val="none" w:sz="0" w:space="0" w:color="auto"/>
                <w:left w:val="none" w:sz="0" w:space="0" w:color="auto"/>
                <w:bottom w:val="none" w:sz="0" w:space="0" w:color="auto"/>
                <w:right w:val="none" w:sz="0" w:space="0" w:color="auto"/>
              </w:divBdr>
            </w:div>
          </w:divsChild>
        </w:div>
        <w:div w:id="55402423">
          <w:marLeft w:val="0"/>
          <w:marRight w:val="0"/>
          <w:marTop w:val="0"/>
          <w:marBottom w:val="0"/>
          <w:divBdr>
            <w:top w:val="none" w:sz="0" w:space="0" w:color="auto"/>
            <w:left w:val="none" w:sz="0" w:space="0" w:color="auto"/>
            <w:bottom w:val="none" w:sz="0" w:space="0" w:color="auto"/>
            <w:right w:val="none" w:sz="0" w:space="0" w:color="auto"/>
          </w:divBdr>
        </w:div>
        <w:div w:id="91972769">
          <w:marLeft w:val="0"/>
          <w:marRight w:val="0"/>
          <w:marTop w:val="0"/>
          <w:marBottom w:val="0"/>
          <w:divBdr>
            <w:top w:val="none" w:sz="0" w:space="0" w:color="auto"/>
            <w:left w:val="none" w:sz="0" w:space="0" w:color="auto"/>
            <w:bottom w:val="none" w:sz="0" w:space="0" w:color="auto"/>
            <w:right w:val="none" w:sz="0" w:space="0" w:color="auto"/>
          </w:divBdr>
          <w:divsChild>
            <w:div w:id="1920171948">
              <w:marLeft w:val="0"/>
              <w:marRight w:val="0"/>
              <w:marTop w:val="0"/>
              <w:marBottom w:val="0"/>
              <w:divBdr>
                <w:top w:val="none" w:sz="0" w:space="0" w:color="auto"/>
                <w:left w:val="none" w:sz="0" w:space="0" w:color="auto"/>
                <w:bottom w:val="none" w:sz="0" w:space="0" w:color="auto"/>
                <w:right w:val="none" w:sz="0" w:space="0" w:color="auto"/>
              </w:divBdr>
            </w:div>
          </w:divsChild>
        </w:div>
        <w:div w:id="300693858">
          <w:marLeft w:val="0"/>
          <w:marRight w:val="0"/>
          <w:marTop w:val="0"/>
          <w:marBottom w:val="0"/>
          <w:divBdr>
            <w:top w:val="none" w:sz="0" w:space="0" w:color="auto"/>
            <w:left w:val="none" w:sz="0" w:space="0" w:color="auto"/>
            <w:bottom w:val="none" w:sz="0" w:space="0" w:color="auto"/>
            <w:right w:val="none" w:sz="0" w:space="0" w:color="auto"/>
          </w:divBdr>
          <w:divsChild>
            <w:div w:id="2121103242">
              <w:marLeft w:val="0"/>
              <w:marRight w:val="0"/>
              <w:marTop w:val="0"/>
              <w:marBottom w:val="0"/>
              <w:divBdr>
                <w:top w:val="none" w:sz="0" w:space="0" w:color="auto"/>
                <w:left w:val="none" w:sz="0" w:space="0" w:color="auto"/>
                <w:bottom w:val="none" w:sz="0" w:space="0" w:color="auto"/>
                <w:right w:val="none" w:sz="0" w:space="0" w:color="auto"/>
              </w:divBdr>
            </w:div>
          </w:divsChild>
        </w:div>
        <w:div w:id="353726740">
          <w:marLeft w:val="0"/>
          <w:marRight w:val="0"/>
          <w:marTop w:val="0"/>
          <w:marBottom w:val="0"/>
          <w:divBdr>
            <w:top w:val="none" w:sz="0" w:space="0" w:color="auto"/>
            <w:left w:val="none" w:sz="0" w:space="0" w:color="auto"/>
            <w:bottom w:val="none" w:sz="0" w:space="0" w:color="auto"/>
            <w:right w:val="none" w:sz="0" w:space="0" w:color="auto"/>
          </w:divBdr>
          <w:divsChild>
            <w:div w:id="357198172">
              <w:marLeft w:val="0"/>
              <w:marRight w:val="0"/>
              <w:marTop w:val="0"/>
              <w:marBottom w:val="0"/>
              <w:divBdr>
                <w:top w:val="none" w:sz="0" w:space="0" w:color="auto"/>
                <w:left w:val="none" w:sz="0" w:space="0" w:color="auto"/>
                <w:bottom w:val="none" w:sz="0" w:space="0" w:color="auto"/>
                <w:right w:val="none" w:sz="0" w:space="0" w:color="auto"/>
              </w:divBdr>
            </w:div>
          </w:divsChild>
        </w:div>
        <w:div w:id="668680282">
          <w:marLeft w:val="0"/>
          <w:marRight w:val="0"/>
          <w:marTop w:val="0"/>
          <w:marBottom w:val="0"/>
          <w:divBdr>
            <w:top w:val="none" w:sz="0" w:space="0" w:color="auto"/>
            <w:left w:val="none" w:sz="0" w:space="0" w:color="auto"/>
            <w:bottom w:val="none" w:sz="0" w:space="0" w:color="auto"/>
            <w:right w:val="none" w:sz="0" w:space="0" w:color="auto"/>
          </w:divBdr>
          <w:divsChild>
            <w:div w:id="28722989">
              <w:marLeft w:val="0"/>
              <w:marRight w:val="0"/>
              <w:marTop w:val="0"/>
              <w:marBottom w:val="0"/>
              <w:divBdr>
                <w:top w:val="none" w:sz="0" w:space="0" w:color="auto"/>
                <w:left w:val="none" w:sz="0" w:space="0" w:color="auto"/>
                <w:bottom w:val="none" w:sz="0" w:space="0" w:color="auto"/>
                <w:right w:val="none" w:sz="0" w:space="0" w:color="auto"/>
              </w:divBdr>
            </w:div>
          </w:divsChild>
        </w:div>
        <w:div w:id="674648133">
          <w:marLeft w:val="0"/>
          <w:marRight w:val="0"/>
          <w:marTop w:val="0"/>
          <w:marBottom w:val="0"/>
          <w:divBdr>
            <w:top w:val="none" w:sz="0" w:space="0" w:color="auto"/>
            <w:left w:val="none" w:sz="0" w:space="0" w:color="auto"/>
            <w:bottom w:val="none" w:sz="0" w:space="0" w:color="auto"/>
            <w:right w:val="none" w:sz="0" w:space="0" w:color="auto"/>
          </w:divBdr>
          <w:divsChild>
            <w:div w:id="2036537964">
              <w:marLeft w:val="0"/>
              <w:marRight w:val="0"/>
              <w:marTop w:val="0"/>
              <w:marBottom w:val="0"/>
              <w:divBdr>
                <w:top w:val="none" w:sz="0" w:space="0" w:color="auto"/>
                <w:left w:val="none" w:sz="0" w:space="0" w:color="auto"/>
                <w:bottom w:val="none" w:sz="0" w:space="0" w:color="auto"/>
                <w:right w:val="none" w:sz="0" w:space="0" w:color="auto"/>
              </w:divBdr>
            </w:div>
          </w:divsChild>
        </w:div>
        <w:div w:id="906500863">
          <w:marLeft w:val="0"/>
          <w:marRight w:val="0"/>
          <w:marTop w:val="0"/>
          <w:marBottom w:val="0"/>
          <w:divBdr>
            <w:top w:val="none" w:sz="0" w:space="0" w:color="auto"/>
            <w:left w:val="none" w:sz="0" w:space="0" w:color="auto"/>
            <w:bottom w:val="none" w:sz="0" w:space="0" w:color="auto"/>
            <w:right w:val="none" w:sz="0" w:space="0" w:color="auto"/>
          </w:divBdr>
          <w:divsChild>
            <w:div w:id="1465779358">
              <w:marLeft w:val="0"/>
              <w:marRight w:val="0"/>
              <w:marTop w:val="0"/>
              <w:marBottom w:val="0"/>
              <w:divBdr>
                <w:top w:val="none" w:sz="0" w:space="0" w:color="auto"/>
                <w:left w:val="none" w:sz="0" w:space="0" w:color="auto"/>
                <w:bottom w:val="none" w:sz="0" w:space="0" w:color="auto"/>
                <w:right w:val="none" w:sz="0" w:space="0" w:color="auto"/>
              </w:divBdr>
            </w:div>
          </w:divsChild>
        </w:div>
        <w:div w:id="923031651">
          <w:marLeft w:val="0"/>
          <w:marRight w:val="0"/>
          <w:marTop w:val="0"/>
          <w:marBottom w:val="0"/>
          <w:divBdr>
            <w:top w:val="none" w:sz="0" w:space="0" w:color="auto"/>
            <w:left w:val="none" w:sz="0" w:space="0" w:color="auto"/>
            <w:bottom w:val="none" w:sz="0" w:space="0" w:color="auto"/>
            <w:right w:val="none" w:sz="0" w:space="0" w:color="auto"/>
          </w:divBdr>
          <w:divsChild>
            <w:div w:id="1742176223">
              <w:marLeft w:val="0"/>
              <w:marRight w:val="0"/>
              <w:marTop w:val="0"/>
              <w:marBottom w:val="0"/>
              <w:divBdr>
                <w:top w:val="none" w:sz="0" w:space="0" w:color="auto"/>
                <w:left w:val="none" w:sz="0" w:space="0" w:color="auto"/>
                <w:bottom w:val="none" w:sz="0" w:space="0" w:color="auto"/>
                <w:right w:val="none" w:sz="0" w:space="0" w:color="auto"/>
              </w:divBdr>
            </w:div>
          </w:divsChild>
        </w:div>
        <w:div w:id="938948858">
          <w:marLeft w:val="0"/>
          <w:marRight w:val="0"/>
          <w:marTop w:val="0"/>
          <w:marBottom w:val="0"/>
          <w:divBdr>
            <w:top w:val="none" w:sz="0" w:space="0" w:color="auto"/>
            <w:left w:val="none" w:sz="0" w:space="0" w:color="auto"/>
            <w:bottom w:val="none" w:sz="0" w:space="0" w:color="auto"/>
            <w:right w:val="none" w:sz="0" w:space="0" w:color="auto"/>
          </w:divBdr>
          <w:divsChild>
            <w:div w:id="1516728679">
              <w:marLeft w:val="0"/>
              <w:marRight w:val="0"/>
              <w:marTop w:val="0"/>
              <w:marBottom w:val="0"/>
              <w:divBdr>
                <w:top w:val="none" w:sz="0" w:space="0" w:color="auto"/>
                <w:left w:val="none" w:sz="0" w:space="0" w:color="auto"/>
                <w:bottom w:val="none" w:sz="0" w:space="0" w:color="auto"/>
                <w:right w:val="none" w:sz="0" w:space="0" w:color="auto"/>
              </w:divBdr>
            </w:div>
          </w:divsChild>
        </w:div>
        <w:div w:id="953633435">
          <w:marLeft w:val="0"/>
          <w:marRight w:val="0"/>
          <w:marTop w:val="0"/>
          <w:marBottom w:val="0"/>
          <w:divBdr>
            <w:top w:val="none" w:sz="0" w:space="0" w:color="auto"/>
            <w:left w:val="none" w:sz="0" w:space="0" w:color="auto"/>
            <w:bottom w:val="none" w:sz="0" w:space="0" w:color="auto"/>
            <w:right w:val="none" w:sz="0" w:space="0" w:color="auto"/>
          </w:divBdr>
        </w:div>
        <w:div w:id="1104500735">
          <w:marLeft w:val="0"/>
          <w:marRight w:val="0"/>
          <w:marTop w:val="0"/>
          <w:marBottom w:val="0"/>
          <w:divBdr>
            <w:top w:val="none" w:sz="0" w:space="0" w:color="auto"/>
            <w:left w:val="none" w:sz="0" w:space="0" w:color="auto"/>
            <w:bottom w:val="none" w:sz="0" w:space="0" w:color="auto"/>
            <w:right w:val="none" w:sz="0" w:space="0" w:color="auto"/>
          </w:divBdr>
          <w:divsChild>
            <w:div w:id="786197483">
              <w:marLeft w:val="0"/>
              <w:marRight w:val="0"/>
              <w:marTop w:val="0"/>
              <w:marBottom w:val="0"/>
              <w:divBdr>
                <w:top w:val="none" w:sz="0" w:space="0" w:color="auto"/>
                <w:left w:val="none" w:sz="0" w:space="0" w:color="auto"/>
                <w:bottom w:val="none" w:sz="0" w:space="0" w:color="auto"/>
                <w:right w:val="none" w:sz="0" w:space="0" w:color="auto"/>
              </w:divBdr>
            </w:div>
          </w:divsChild>
        </w:div>
        <w:div w:id="1153522762">
          <w:marLeft w:val="0"/>
          <w:marRight w:val="0"/>
          <w:marTop w:val="0"/>
          <w:marBottom w:val="0"/>
          <w:divBdr>
            <w:top w:val="none" w:sz="0" w:space="0" w:color="auto"/>
            <w:left w:val="none" w:sz="0" w:space="0" w:color="auto"/>
            <w:bottom w:val="none" w:sz="0" w:space="0" w:color="auto"/>
            <w:right w:val="none" w:sz="0" w:space="0" w:color="auto"/>
          </w:divBdr>
          <w:divsChild>
            <w:div w:id="972516361">
              <w:marLeft w:val="0"/>
              <w:marRight w:val="0"/>
              <w:marTop w:val="0"/>
              <w:marBottom w:val="0"/>
              <w:divBdr>
                <w:top w:val="none" w:sz="0" w:space="0" w:color="auto"/>
                <w:left w:val="none" w:sz="0" w:space="0" w:color="auto"/>
                <w:bottom w:val="none" w:sz="0" w:space="0" w:color="auto"/>
                <w:right w:val="none" w:sz="0" w:space="0" w:color="auto"/>
              </w:divBdr>
            </w:div>
          </w:divsChild>
        </w:div>
        <w:div w:id="1175681104">
          <w:marLeft w:val="0"/>
          <w:marRight w:val="0"/>
          <w:marTop w:val="0"/>
          <w:marBottom w:val="0"/>
          <w:divBdr>
            <w:top w:val="none" w:sz="0" w:space="0" w:color="auto"/>
            <w:left w:val="none" w:sz="0" w:space="0" w:color="auto"/>
            <w:bottom w:val="none" w:sz="0" w:space="0" w:color="auto"/>
            <w:right w:val="none" w:sz="0" w:space="0" w:color="auto"/>
          </w:divBdr>
          <w:divsChild>
            <w:div w:id="747768674">
              <w:marLeft w:val="0"/>
              <w:marRight w:val="0"/>
              <w:marTop w:val="0"/>
              <w:marBottom w:val="0"/>
              <w:divBdr>
                <w:top w:val="none" w:sz="0" w:space="0" w:color="auto"/>
                <w:left w:val="none" w:sz="0" w:space="0" w:color="auto"/>
                <w:bottom w:val="none" w:sz="0" w:space="0" w:color="auto"/>
                <w:right w:val="none" w:sz="0" w:space="0" w:color="auto"/>
              </w:divBdr>
            </w:div>
          </w:divsChild>
        </w:div>
        <w:div w:id="1285694360">
          <w:marLeft w:val="0"/>
          <w:marRight w:val="0"/>
          <w:marTop w:val="0"/>
          <w:marBottom w:val="0"/>
          <w:divBdr>
            <w:top w:val="none" w:sz="0" w:space="0" w:color="auto"/>
            <w:left w:val="none" w:sz="0" w:space="0" w:color="auto"/>
            <w:bottom w:val="none" w:sz="0" w:space="0" w:color="auto"/>
            <w:right w:val="none" w:sz="0" w:space="0" w:color="auto"/>
          </w:divBdr>
        </w:div>
        <w:div w:id="1304042543">
          <w:marLeft w:val="0"/>
          <w:marRight w:val="0"/>
          <w:marTop w:val="0"/>
          <w:marBottom w:val="0"/>
          <w:divBdr>
            <w:top w:val="none" w:sz="0" w:space="0" w:color="auto"/>
            <w:left w:val="none" w:sz="0" w:space="0" w:color="auto"/>
            <w:bottom w:val="none" w:sz="0" w:space="0" w:color="auto"/>
            <w:right w:val="none" w:sz="0" w:space="0" w:color="auto"/>
          </w:divBdr>
        </w:div>
        <w:div w:id="1710060688">
          <w:marLeft w:val="0"/>
          <w:marRight w:val="0"/>
          <w:marTop w:val="0"/>
          <w:marBottom w:val="0"/>
          <w:divBdr>
            <w:top w:val="none" w:sz="0" w:space="0" w:color="auto"/>
            <w:left w:val="none" w:sz="0" w:space="0" w:color="auto"/>
            <w:bottom w:val="none" w:sz="0" w:space="0" w:color="auto"/>
            <w:right w:val="none" w:sz="0" w:space="0" w:color="auto"/>
          </w:divBdr>
        </w:div>
        <w:div w:id="1962763080">
          <w:marLeft w:val="0"/>
          <w:marRight w:val="0"/>
          <w:marTop w:val="0"/>
          <w:marBottom w:val="0"/>
          <w:divBdr>
            <w:top w:val="none" w:sz="0" w:space="0" w:color="auto"/>
            <w:left w:val="none" w:sz="0" w:space="0" w:color="auto"/>
            <w:bottom w:val="none" w:sz="0" w:space="0" w:color="auto"/>
            <w:right w:val="none" w:sz="0" w:space="0" w:color="auto"/>
          </w:divBdr>
        </w:div>
        <w:div w:id="1964380274">
          <w:marLeft w:val="0"/>
          <w:marRight w:val="0"/>
          <w:marTop w:val="0"/>
          <w:marBottom w:val="0"/>
          <w:divBdr>
            <w:top w:val="none" w:sz="0" w:space="0" w:color="auto"/>
            <w:left w:val="none" w:sz="0" w:space="0" w:color="auto"/>
            <w:bottom w:val="none" w:sz="0" w:space="0" w:color="auto"/>
            <w:right w:val="none" w:sz="0" w:space="0" w:color="auto"/>
          </w:divBdr>
          <w:divsChild>
            <w:div w:id="56776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505527">
      <w:bodyDiv w:val="1"/>
      <w:marLeft w:val="0"/>
      <w:marRight w:val="0"/>
      <w:marTop w:val="0"/>
      <w:marBottom w:val="0"/>
      <w:divBdr>
        <w:top w:val="none" w:sz="0" w:space="0" w:color="auto"/>
        <w:left w:val="none" w:sz="0" w:space="0" w:color="auto"/>
        <w:bottom w:val="none" w:sz="0" w:space="0" w:color="auto"/>
        <w:right w:val="none" w:sz="0" w:space="0" w:color="auto"/>
      </w:divBdr>
      <w:divsChild>
        <w:div w:id="65686596">
          <w:marLeft w:val="0"/>
          <w:marRight w:val="0"/>
          <w:marTop w:val="0"/>
          <w:marBottom w:val="0"/>
          <w:divBdr>
            <w:top w:val="none" w:sz="0" w:space="0" w:color="auto"/>
            <w:left w:val="none" w:sz="0" w:space="0" w:color="auto"/>
            <w:bottom w:val="none" w:sz="0" w:space="0" w:color="auto"/>
            <w:right w:val="none" w:sz="0" w:space="0" w:color="auto"/>
          </w:divBdr>
          <w:divsChild>
            <w:div w:id="1008942538">
              <w:marLeft w:val="0"/>
              <w:marRight w:val="0"/>
              <w:marTop w:val="0"/>
              <w:marBottom w:val="0"/>
              <w:divBdr>
                <w:top w:val="none" w:sz="0" w:space="0" w:color="auto"/>
                <w:left w:val="none" w:sz="0" w:space="0" w:color="auto"/>
                <w:bottom w:val="none" w:sz="0" w:space="0" w:color="auto"/>
                <w:right w:val="none" w:sz="0" w:space="0" w:color="auto"/>
              </w:divBdr>
            </w:div>
          </w:divsChild>
        </w:div>
        <w:div w:id="1326392761">
          <w:marLeft w:val="0"/>
          <w:marRight w:val="0"/>
          <w:marTop w:val="0"/>
          <w:marBottom w:val="0"/>
          <w:divBdr>
            <w:top w:val="none" w:sz="0" w:space="0" w:color="auto"/>
            <w:left w:val="none" w:sz="0" w:space="0" w:color="auto"/>
            <w:bottom w:val="none" w:sz="0" w:space="0" w:color="auto"/>
            <w:right w:val="none" w:sz="0" w:space="0" w:color="auto"/>
          </w:divBdr>
          <w:divsChild>
            <w:div w:id="1646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872712">
      <w:bodyDiv w:val="1"/>
      <w:marLeft w:val="0"/>
      <w:marRight w:val="0"/>
      <w:marTop w:val="0"/>
      <w:marBottom w:val="0"/>
      <w:divBdr>
        <w:top w:val="none" w:sz="0" w:space="0" w:color="auto"/>
        <w:left w:val="none" w:sz="0" w:space="0" w:color="auto"/>
        <w:bottom w:val="none" w:sz="0" w:space="0" w:color="auto"/>
        <w:right w:val="none" w:sz="0" w:space="0" w:color="auto"/>
      </w:divBdr>
      <w:divsChild>
        <w:div w:id="1167746345">
          <w:marLeft w:val="0"/>
          <w:marRight w:val="0"/>
          <w:marTop w:val="0"/>
          <w:marBottom w:val="0"/>
          <w:divBdr>
            <w:top w:val="none" w:sz="0" w:space="0" w:color="auto"/>
            <w:left w:val="none" w:sz="0" w:space="0" w:color="auto"/>
            <w:bottom w:val="none" w:sz="0" w:space="0" w:color="auto"/>
            <w:right w:val="none" w:sz="0" w:space="0" w:color="auto"/>
          </w:divBdr>
          <w:divsChild>
            <w:div w:id="195779712">
              <w:marLeft w:val="0"/>
              <w:marRight w:val="0"/>
              <w:marTop w:val="0"/>
              <w:marBottom w:val="0"/>
              <w:divBdr>
                <w:top w:val="none" w:sz="0" w:space="0" w:color="auto"/>
                <w:left w:val="none" w:sz="0" w:space="0" w:color="auto"/>
                <w:bottom w:val="none" w:sz="0" w:space="0" w:color="auto"/>
                <w:right w:val="none" w:sz="0" w:space="0" w:color="auto"/>
              </w:divBdr>
            </w:div>
          </w:divsChild>
        </w:div>
        <w:div w:id="2101221004">
          <w:marLeft w:val="0"/>
          <w:marRight w:val="0"/>
          <w:marTop w:val="0"/>
          <w:marBottom w:val="0"/>
          <w:divBdr>
            <w:top w:val="none" w:sz="0" w:space="0" w:color="auto"/>
            <w:left w:val="none" w:sz="0" w:space="0" w:color="auto"/>
            <w:bottom w:val="none" w:sz="0" w:space="0" w:color="auto"/>
            <w:right w:val="none" w:sz="0" w:space="0" w:color="auto"/>
          </w:divBdr>
          <w:divsChild>
            <w:div w:id="761803426">
              <w:marLeft w:val="0"/>
              <w:marRight w:val="0"/>
              <w:marTop w:val="0"/>
              <w:marBottom w:val="0"/>
              <w:divBdr>
                <w:top w:val="none" w:sz="0" w:space="0" w:color="auto"/>
                <w:left w:val="none" w:sz="0" w:space="0" w:color="auto"/>
                <w:bottom w:val="none" w:sz="0" w:space="0" w:color="auto"/>
                <w:right w:val="none" w:sz="0" w:space="0" w:color="auto"/>
              </w:divBdr>
            </w:div>
          </w:divsChild>
        </w:div>
        <w:div w:id="2113281679">
          <w:marLeft w:val="0"/>
          <w:marRight w:val="0"/>
          <w:marTop w:val="0"/>
          <w:marBottom w:val="0"/>
          <w:divBdr>
            <w:top w:val="none" w:sz="0" w:space="0" w:color="auto"/>
            <w:left w:val="none" w:sz="0" w:space="0" w:color="auto"/>
            <w:bottom w:val="none" w:sz="0" w:space="0" w:color="auto"/>
            <w:right w:val="none" w:sz="0" w:space="0" w:color="auto"/>
          </w:divBdr>
          <w:divsChild>
            <w:div w:id="194380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095943">
      <w:bodyDiv w:val="1"/>
      <w:marLeft w:val="0"/>
      <w:marRight w:val="0"/>
      <w:marTop w:val="0"/>
      <w:marBottom w:val="0"/>
      <w:divBdr>
        <w:top w:val="none" w:sz="0" w:space="0" w:color="auto"/>
        <w:left w:val="none" w:sz="0" w:space="0" w:color="auto"/>
        <w:bottom w:val="none" w:sz="0" w:space="0" w:color="auto"/>
        <w:right w:val="none" w:sz="0" w:space="0" w:color="auto"/>
      </w:divBdr>
      <w:divsChild>
        <w:div w:id="99961450">
          <w:marLeft w:val="0"/>
          <w:marRight w:val="0"/>
          <w:marTop w:val="0"/>
          <w:marBottom w:val="0"/>
          <w:divBdr>
            <w:top w:val="none" w:sz="0" w:space="0" w:color="auto"/>
            <w:left w:val="none" w:sz="0" w:space="0" w:color="auto"/>
            <w:bottom w:val="none" w:sz="0" w:space="0" w:color="auto"/>
            <w:right w:val="none" w:sz="0" w:space="0" w:color="auto"/>
          </w:divBdr>
          <w:divsChild>
            <w:div w:id="1851289371">
              <w:marLeft w:val="0"/>
              <w:marRight w:val="0"/>
              <w:marTop w:val="0"/>
              <w:marBottom w:val="0"/>
              <w:divBdr>
                <w:top w:val="none" w:sz="0" w:space="0" w:color="auto"/>
                <w:left w:val="none" w:sz="0" w:space="0" w:color="auto"/>
                <w:bottom w:val="none" w:sz="0" w:space="0" w:color="auto"/>
                <w:right w:val="none" w:sz="0" w:space="0" w:color="auto"/>
              </w:divBdr>
            </w:div>
          </w:divsChild>
        </w:div>
        <w:div w:id="1565528969">
          <w:marLeft w:val="0"/>
          <w:marRight w:val="0"/>
          <w:marTop w:val="0"/>
          <w:marBottom w:val="0"/>
          <w:divBdr>
            <w:top w:val="none" w:sz="0" w:space="0" w:color="auto"/>
            <w:left w:val="none" w:sz="0" w:space="0" w:color="auto"/>
            <w:bottom w:val="none" w:sz="0" w:space="0" w:color="auto"/>
            <w:right w:val="none" w:sz="0" w:space="0" w:color="auto"/>
          </w:divBdr>
          <w:divsChild>
            <w:div w:id="17557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153366">
      <w:bodyDiv w:val="1"/>
      <w:marLeft w:val="0"/>
      <w:marRight w:val="0"/>
      <w:marTop w:val="0"/>
      <w:marBottom w:val="0"/>
      <w:divBdr>
        <w:top w:val="none" w:sz="0" w:space="0" w:color="auto"/>
        <w:left w:val="none" w:sz="0" w:space="0" w:color="auto"/>
        <w:bottom w:val="none" w:sz="0" w:space="0" w:color="auto"/>
        <w:right w:val="none" w:sz="0" w:space="0" w:color="auto"/>
      </w:divBdr>
      <w:divsChild>
        <w:div w:id="230621433">
          <w:marLeft w:val="0"/>
          <w:marRight w:val="0"/>
          <w:marTop w:val="0"/>
          <w:marBottom w:val="0"/>
          <w:divBdr>
            <w:top w:val="none" w:sz="0" w:space="0" w:color="auto"/>
            <w:left w:val="none" w:sz="0" w:space="0" w:color="auto"/>
            <w:bottom w:val="none" w:sz="0" w:space="0" w:color="auto"/>
            <w:right w:val="none" w:sz="0" w:space="0" w:color="auto"/>
          </w:divBdr>
          <w:divsChild>
            <w:div w:id="1877694203">
              <w:marLeft w:val="0"/>
              <w:marRight w:val="0"/>
              <w:marTop w:val="0"/>
              <w:marBottom w:val="0"/>
              <w:divBdr>
                <w:top w:val="none" w:sz="0" w:space="0" w:color="auto"/>
                <w:left w:val="none" w:sz="0" w:space="0" w:color="auto"/>
                <w:bottom w:val="none" w:sz="0" w:space="0" w:color="auto"/>
                <w:right w:val="none" w:sz="0" w:space="0" w:color="auto"/>
              </w:divBdr>
            </w:div>
          </w:divsChild>
        </w:div>
        <w:div w:id="577709809">
          <w:marLeft w:val="0"/>
          <w:marRight w:val="0"/>
          <w:marTop w:val="0"/>
          <w:marBottom w:val="0"/>
          <w:divBdr>
            <w:top w:val="none" w:sz="0" w:space="0" w:color="auto"/>
            <w:left w:val="none" w:sz="0" w:space="0" w:color="auto"/>
            <w:bottom w:val="none" w:sz="0" w:space="0" w:color="auto"/>
            <w:right w:val="none" w:sz="0" w:space="0" w:color="auto"/>
          </w:divBdr>
          <w:divsChild>
            <w:div w:id="819007023">
              <w:marLeft w:val="0"/>
              <w:marRight w:val="0"/>
              <w:marTop w:val="0"/>
              <w:marBottom w:val="0"/>
              <w:divBdr>
                <w:top w:val="none" w:sz="0" w:space="0" w:color="auto"/>
                <w:left w:val="none" w:sz="0" w:space="0" w:color="auto"/>
                <w:bottom w:val="none" w:sz="0" w:space="0" w:color="auto"/>
                <w:right w:val="none" w:sz="0" w:space="0" w:color="auto"/>
              </w:divBdr>
            </w:div>
          </w:divsChild>
        </w:div>
        <w:div w:id="593979892">
          <w:marLeft w:val="0"/>
          <w:marRight w:val="0"/>
          <w:marTop w:val="0"/>
          <w:marBottom w:val="0"/>
          <w:divBdr>
            <w:top w:val="none" w:sz="0" w:space="0" w:color="auto"/>
            <w:left w:val="none" w:sz="0" w:space="0" w:color="auto"/>
            <w:bottom w:val="none" w:sz="0" w:space="0" w:color="auto"/>
            <w:right w:val="none" w:sz="0" w:space="0" w:color="auto"/>
          </w:divBdr>
          <w:divsChild>
            <w:div w:id="1313366210">
              <w:marLeft w:val="0"/>
              <w:marRight w:val="0"/>
              <w:marTop w:val="0"/>
              <w:marBottom w:val="0"/>
              <w:divBdr>
                <w:top w:val="none" w:sz="0" w:space="0" w:color="auto"/>
                <w:left w:val="none" w:sz="0" w:space="0" w:color="auto"/>
                <w:bottom w:val="none" w:sz="0" w:space="0" w:color="auto"/>
                <w:right w:val="none" w:sz="0" w:space="0" w:color="auto"/>
              </w:divBdr>
            </w:div>
          </w:divsChild>
        </w:div>
        <w:div w:id="900099481">
          <w:marLeft w:val="0"/>
          <w:marRight w:val="0"/>
          <w:marTop w:val="0"/>
          <w:marBottom w:val="0"/>
          <w:divBdr>
            <w:top w:val="none" w:sz="0" w:space="0" w:color="auto"/>
            <w:left w:val="none" w:sz="0" w:space="0" w:color="auto"/>
            <w:bottom w:val="none" w:sz="0" w:space="0" w:color="auto"/>
            <w:right w:val="none" w:sz="0" w:space="0" w:color="auto"/>
          </w:divBdr>
          <w:divsChild>
            <w:div w:id="66802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522635">
      <w:bodyDiv w:val="1"/>
      <w:marLeft w:val="0"/>
      <w:marRight w:val="0"/>
      <w:marTop w:val="0"/>
      <w:marBottom w:val="0"/>
      <w:divBdr>
        <w:top w:val="none" w:sz="0" w:space="0" w:color="auto"/>
        <w:left w:val="none" w:sz="0" w:space="0" w:color="auto"/>
        <w:bottom w:val="none" w:sz="0" w:space="0" w:color="auto"/>
        <w:right w:val="none" w:sz="0" w:space="0" w:color="auto"/>
      </w:divBdr>
      <w:divsChild>
        <w:div w:id="1938712207">
          <w:marLeft w:val="0"/>
          <w:marRight w:val="0"/>
          <w:marTop w:val="0"/>
          <w:marBottom w:val="0"/>
          <w:divBdr>
            <w:top w:val="none" w:sz="0" w:space="0" w:color="auto"/>
            <w:left w:val="none" w:sz="0" w:space="0" w:color="auto"/>
            <w:bottom w:val="none" w:sz="0" w:space="0" w:color="auto"/>
            <w:right w:val="none" w:sz="0" w:space="0" w:color="auto"/>
          </w:divBdr>
          <w:divsChild>
            <w:div w:id="1642298440">
              <w:marLeft w:val="0"/>
              <w:marRight w:val="0"/>
              <w:marTop w:val="0"/>
              <w:marBottom w:val="0"/>
              <w:divBdr>
                <w:top w:val="none" w:sz="0" w:space="0" w:color="auto"/>
                <w:left w:val="none" w:sz="0" w:space="0" w:color="auto"/>
                <w:bottom w:val="none" w:sz="0" w:space="0" w:color="auto"/>
                <w:right w:val="none" w:sz="0" w:space="0" w:color="auto"/>
              </w:divBdr>
            </w:div>
          </w:divsChild>
        </w:div>
        <w:div w:id="1032224210">
          <w:marLeft w:val="0"/>
          <w:marRight w:val="0"/>
          <w:marTop w:val="0"/>
          <w:marBottom w:val="0"/>
          <w:divBdr>
            <w:top w:val="none" w:sz="0" w:space="0" w:color="auto"/>
            <w:left w:val="none" w:sz="0" w:space="0" w:color="auto"/>
            <w:bottom w:val="none" w:sz="0" w:space="0" w:color="auto"/>
            <w:right w:val="none" w:sz="0" w:space="0" w:color="auto"/>
          </w:divBdr>
          <w:divsChild>
            <w:div w:id="739208017">
              <w:marLeft w:val="0"/>
              <w:marRight w:val="0"/>
              <w:marTop w:val="0"/>
              <w:marBottom w:val="0"/>
              <w:divBdr>
                <w:top w:val="none" w:sz="0" w:space="0" w:color="auto"/>
                <w:left w:val="none" w:sz="0" w:space="0" w:color="auto"/>
                <w:bottom w:val="none" w:sz="0" w:space="0" w:color="auto"/>
                <w:right w:val="none" w:sz="0" w:space="0" w:color="auto"/>
              </w:divBdr>
            </w:div>
          </w:divsChild>
        </w:div>
        <w:div w:id="1549603590">
          <w:marLeft w:val="0"/>
          <w:marRight w:val="0"/>
          <w:marTop w:val="0"/>
          <w:marBottom w:val="0"/>
          <w:divBdr>
            <w:top w:val="none" w:sz="0" w:space="0" w:color="auto"/>
            <w:left w:val="none" w:sz="0" w:space="0" w:color="auto"/>
            <w:bottom w:val="none" w:sz="0" w:space="0" w:color="auto"/>
            <w:right w:val="none" w:sz="0" w:space="0" w:color="auto"/>
          </w:divBdr>
          <w:divsChild>
            <w:div w:id="343285571">
              <w:marLeft w:val="0"/>
              <w:marRight w:val="0"/>
              <w:marTop w:val="0"/>
              <w:marBottom w:val="0"/>
              <w:divBdr>
                <w:top w:val="none" w:sz="0" w:space="0" w:color="auto"/>
                <w:left w:val="none" w:sz="0" w:space="0" w:color="auto"/>
                <w:bottom w:val="none" w:sz="0" w:space="0" w:color="auto"/>
                <w:right w:val="none" w:sz="0" w:space="0" w:color="auto"/>
              </w:divBdr>
            </w:div>
          </w:divsChild>
        </w:div>
        <w:div w:id="1359773550">
          <w:marLeft w:val="0"/>
          <w:marRight w:val="0"/>
          <w:marTop w:val="0"/>
          <w:marBottom w:val="0"/>
          <w:divBdr>
            <w:top w:val="none" w:sz="0" w:space="0" w:color="auto"/>
            <w:left w:val="none" w:sz="0" w:space="0" w:color="auto"/>
            <w:bottom w:val="none" w:sz="0" w:space="0" w:color="auto"/>
            <w:right w:val="none" w:sz="0" w:space="0" w:color="auto"/>
          </w:divBdr>
          <w:divsChild>
            <w:div w:id="1304190461">
              <w:marLeft w:val="0"/>
              <w:marRight w:val="0"/>
              <w:marTop w:val="0"/>
              <w:marBottom w:val="0"/>
              <w:divBdr>
                <w:top w:val="none" w:sz="0" w:space="0" w:color="auto"/>
                <w:left w:val="none" w:sz="0" w:space="0" w:color="auto"/>
                <w:bottom w:val="none" w:sz="0" w:space="0" w:color="auto"/>
                <w:right w:val="none" w:sz="0" w:space="0" w:color="auto"/>
              </w:divBdr>
            </w:div>
          </w:divsChild>
        </w:div>
        <w:div w:id="683172585">
          <w:marLeft w:val="0"/>
          <w:marRight w:val="0"/>
          <w:marTop w:val="0"/>
          <w:marBottom w:val="0"/>
          <w:divBdr>
            <w:top w:val="none" w:sz="0" w:space="0" w:color="auto"/>
            <w:left w:val="none" w:sz="0" w:space="0" w:color="auto"/>
            <w:bottom w:val="none" w:sz="0" w:space="0" w:color="auto"/>
            <w:right w:val="none" w:sz="0" w:space="0" w:color="auto"/>
          </w:divBdr>
          <w:divsChild>
            <w:div w:id="1144468495">
              <w:marLeft w:val="0"/>
              <w:marRight w:val="0"/>
              <w:marTop w:val="0"/>
              <w:marBottom w:val="0"/>
              <w:divBdr>
                <w:top w:val="none" w:sz="0" w:space="0" w:color="auto"/>
                <w:left w:val="none" w:sz="0" w:space="0" w:color="auto"/>
                <w:bottom w:val="none" w:sz="0" w:space="0" w:color="auto"/>
                <w:right w:val="none" w:sz="0" w:space="0" w:color="auto"/>
              </w:divBdr>
            </w:div>
          </w:divsChild>
        </w:div>
        <w:div w:id="1003968043">
          <w:marLeft w:val="0"/>
          <w:marRight w:val="0"/>
          <w:marTop w:val="0"/>
          <w:marBottom w:val="0"/>
          <w:divBdr>
            <w:top w:val="none" w:sz="0" w:space="0" w:color="auto"/>
            <w:left w:val="none" w:sz="0" w:space="0" w:color="auto"/>
            <w:bottom w:val="none" w:sz="0" w:space="0" w:color="auto"/>
            <w:right w:val="none" w:sz="0" w:space="0" w:color="auto"/>
          </w:divBdr>
          <w:divsChild>
            <w:div w:id="765030329">
              <w:marLeft w:val="0"/>
              <w:marRight w:val="0"/>
              <w:marTop w:val="0"/>
              <w:marBottom w:val="0"/>
              <w:divBdr>
                <w:top w:val="none" w:sz="0" w:space="0" w:color="auto"/>
                <w:left w:val="none" w:sz="0" w:space="0" w:color="auto"/>
                <w:bottom w:val="none" w:sz="0" w:space="0" w:color="auto"/>
                <w:right w:val="none" w:sz="0" w:space="0" w:color="auto"/>
              </w:divBdr>
            </w:div>
          </w:divsChild>
        </w:div>
        <w:div w:id="1044674132">
          <w:marLeft w:val="0"/>
          <w:marRight w:val="0"/>
          <w:marTop w:val="0"/>
          <w:marBottom w:val="0"/>
          <w:divBdr>
            <w:top w:val="none" w:sz="0" w:space="0" w:color="auto"/>
            <w:left w:val="none" w:sz="0" w:space="0" w:color="auto"/>
            <w:bottom w:val="none" w:sz="0" w:space="0" w:color="auto"/>
            <w:right w:val="none" w:sz="0" w:space="0" w:color="auto"/>
          </w:divBdr>
          <w:divsChild>
            <w:div w:id="1618756651">
              <w:marLeft w:val="0"/>
              <w:marRight w:val="0"/>
              <w:marTop w:val="0"/>
              <w:marBottom w:val="0"/>
              <w:divBdr>
                <w:top w:val="none" w:sz="0" w:space="0" w:color="auto"/>
                <w:left w:val="none" w:sz="0" w:space="0" w:color="auto"/>
                <w:bottom w:val="none" w:sz="0" w:space="0" w:color="auto"/>
                <w:right w:val="none" w:sz="0" w:space="0" w:color="auto"/>
              </w:divBdr>
            </w:div>
          </w:divsChild>
        </w:div>
        <w:div w:id="2026780241">
          <w:marLeft w:val="0"/>
          <w:marRight w:val="0"/>
          <w:marTop w:val="0"/>
          <w:marBottom w:val="0"/>
          <w:divBdr>
            <w:top w:val="none" w:sz="0" w:space="0" w:color="auto"/>
            <w:left w:val="none" w:sz="0" w:space="0" w:color="auto"/>
            <w:bottom w:val="none" w:sz="0" w:space="0" w:color="auto"/>
            <w:right w:val="none" w:sz="0" w:space="0" w:color="auto"/>
          </w:divBdr>
          <w:divsChild>
            <w:div w:id="618607459">
              <w:marLeft w:val="0"/>
              <w:marRight w:val="0"/>
              <w:marTop w:val="0"/>
              <w:marBottom w:val="0"/>
              <w:divBdr>
                <w:top w:val="none" w:sz="0" w:space="0" w:color="auto"/>
                <w:left w:val="none" w:sz="0" w:space="0" w:color="auto"/>
                <w:bottom w:val="none" w:sz="0" w:space="0" w:color="auto"/>
                <w:right w:val="none" w:sz="0" w:space="0" w:color="auto"/>
              </w:divBdr>
            </w:div>
          </w:divsChild>
        </w:div>
        <w:div w:id="1526862418">
          <w:marLeft w:val="0"/>
          <w:marRight w:val="0"/>
          <w:marTop w:val="0"/>
          <w:marBottom w:val="0"/>
          <w:divBdr>
            <w:top w:val="none" w:sz="0" w:space="0" w:color="auto"/>
            <w:left w:val="none" w:sz="0" w:space="0" w:color="auto"/>
            <w:bottom w:val="none" w:sz="0" w:space="0" w:color="auto"/>
            <w:right w:val="none" w:sz="0" w:space="0" w:color="auto"/>
          </w:divBdr>
          <w:divsChild>
            <w:div w:id="1517883008">
              <w:marLeft w:val="0"/>
              <w:marRight w:val="0"/>
              <w:marTop w:val="0"/>
              <w:marBottom w:val="0"/>
              <w:divBdr>
                <w:top w:val="none" w:sz="0" w:space="0" w:color="auto"/>
                <w:left w:val="none" w:sz="0" w:space="0" w:color="auto"/>
                <w:bottom w:val="none" w:sz="0" w:space="0" w:color="auto"/>
                <w:right w:val="none" w:sz="0" w:space="0" w:color="auto"/>
              </w:divBdr>
            </w:div>
          </w:divsChild>
        </w:div>
        <w:div w:id="1309628075">
          <w:marLeft w:val="0"/>
          <w:marRight w:val="0"/>
          <w:marTop w:val="0"/>
          <w:marBottom w:val="0"/>
          <w:divBdr>
            <w:top w:val="none" w:sz="0" w:space="0" w:color="auto"/>
            <w:left w:val="none" w:sz="0" w:space="0" w:color="auto"/>
            <w:bottom w:val="none" w:sz="0" w:space="0" w:color="auto"/>
            <w:right w:val="none" w:sz="0" w:space="0" w:color="auto"/>
          </w:divBdr>
          <w:divsChild>
            <w:div w:id="1670451183">
              <w:marLeft w:val="0"/>
              <w:marRight w:val="0"/>
              <w:marTop w:val="0"/>
              <w:marBottom w:val="0"/>
              <w:divBdr>
                <w:top w:val="none" w:sz="0" w:space="0" w:color="auto"/>
                <w:left w:val="none" w:sz="0" w:space="0" w:color="auto"/>
                <w:bottom w:val="none" w:sz="0" w:space="0" w:color="auto"/>
                <w:right w:val="none" w:sz="0" w:space="0" w:color="auto"/>
              </w:divBdr>
            </w:div>
          </w:divsChild>
        </w:div>
        <w:div w:id="1567955745">
          <w:marLeft w:val="0"/>
          <w:marRight w:val="0"/>
          <w:marTop w:val="0"/>
          <w:marBottom w:val="0"/>
          <w:divBdr>
            <w:top w:val="none" w:sz="0" w:space="0" w:color="auto"/>
            <w:left w:val="none" w:sz="0" w:space="0" w:color="auto"/>
            <w:bottom w:val="none" w:sz="0" w:space="0" w:color="auto"/>
            <w:right w:val="none" w:sz="0" w:space="0" w:color="auto"/>
          </w:divBdr>
          <w:divsChild>
            <w:div w:id="1907719292">
              <w:marLeft w:val="0"/>
              <w:marRight w:val="0"/>
              <w:marTop w:val="0"/>
              <w:marBottom w:val="0"/>
              <w:divBdr>
                <w:top w:val="none" w:sz="0" w:space="0" w:color="auto"/>
                <w:left w:val="none" w:sz="0" w:space="0" w:color="auto"/>
                <w:bottom w:val="none" w:sz="0" w:space="0" w:color="auto"/>
                <w:right w:val="none" w:sz="0" w:space="0" w:color="auto"/>
              </w:divBdr>
            </w:div>
          </w:divsChild>
        </w:div>
        <w:div w:id="1447197396">
          <w:marLeft w:val="0"/>
          <w:marRight w:val="0"/>
          <w:marTop w:val="0"/>
          <w:marBottom w:val="0"/>
          <w:divBdr>
            <w:top w:val="none" w:sz="0" w:space="0" w:color="auto"/>
            <w:left w:val="none" w:sz="0" w:space="0" w:color="auto"/>
            <w:bottom w:val="none" w:sz="0" w:space="0" w:color="auto"/>
            <w:right w:val="none" w:sz="0" w:space="0" w:color="auto"/>
          </w:divBdr>
          <w:divsChild>
            <w:div w:id="1233809618">
              <w:marLeft w:val="0"/>
              <w:marRight w:val="0"/>
              <w:marTop w:val="0"/>
              <w:marBottom w:val="0"/>
              <w:divBdr>
                <w:top w:val="none" w:sz="0" w:space="0" w:color="auto"/>
                <w:left w:val="none" w:sz="0" w:space="0" w:color="auto"/>
                <w:bottom w:val="none" w:sz="0" w:space="0" w:color="auto"/>
                <w:right w:val="none" w:sz="0" w:space="0" w:color="auto"/>
              </w:divBdr>
            </w:div>
          </w:divsChild>
        </w:div>
        <w:div w:id="1094596433">
          <w:marLeft w:val="0"/>
          <w:marRight w:val="0"/>
          <w:marTop w:val="0"/>
          <w:marBottom w:val="0"/>
          <w:divBdr>
            <w:top w:val="none" w:sz="0" w:space="0" w:color="auto"/>
            <w:left w:val="none" w:sz="0" w:space="0" w:color="auto"/>
            <w:bottom w:val="none" w:sz="0" w:space="0" w:color="auto"/>
            <w:right w:val="none" w:sz="0" w:space="0" w:color="auto"/>
          </w:divBdr>
          <w:divsChild>
            <w:div w:id="1298148634">
              <w:marLeft w:val="0"/>
              <w:marRight w:val="0"/>
              <w:marTop w:val="0"/>
              <w:marBottom w:val="0"/>
              <w:divBdr>
                <w:top w:val="none" w:sz="0" w:space="0" w:color="auto"/>
                <w:left w:val="none" w:sz="0" w:space="0" w:color="auto"/>
                <w:bottom w:val="none" w:sz="0" w:space="0" w:color="auto"/>
                <w:right w:val="none" w:sz="0" w:space="0" w:color="auto"/>
              </w:divBdr>
            </w:div>
          </w:divsChild>
        </w:div>
        <w:div w:id="1737122603">
          <w:marLeft w:val="0"/>
          <w:marRight w:val="0"/>
          <w:marTop w:val="0"/>
          <w:marBottom w:val="0"/>
          <w:divBdr>
            <w:top w:val="none" w:sz="0" w:space="0" w:color="auto"/>
            <w:left w:val="none" w:sz="0" w:space="0" w:color="auto"/>
            <w:bottom w:val="none" w:sz="0" w:space="0" w:color="auto"/>
            <w:right w:val="none" w:sz="0" w:space="0" w:color="auto"/>
          </w:divBdr>
          <w:divsChild>
            <w:div w:id="1009218340">
              <w:marLeft w:val="0"/>
              <w:marRight w:val="0"/>
              <w:marTop w:val="0"/>
              <w:marBottom w:val="0"/>
              <w:divBdr>
                <w:top w:val="none" w:sz="0" w:space="0" w:color="auto"/>
                <w:left w:val="none" w:sz="0" w:space="0" w:color="auto"/>
                <w:bottom w:val="none" w:sz="0" w:space="0" w:color="auto"/>
                <w:right w:val="none" w:sz="0" w:space="0" w:color="auto"/>
              </w:divBdr>
            </w:div>
          </w:divsChild>
        </w:div>
        <w:div w:id="1404453553">
          <w:marLeft w:val="0"/>
          <w:marRight w:val="0"/>
          <w:marTop w:val="0"/>
          <w:marBottom w:val="0"/>
          <w:divBdr>
            <w:top w:val="none" w:sz="0" w:space="0" w:color="auto"/>
            <w:left w:val="none" w:sz="0" w:space="0" w:color="auto"/>
            <w:bottom w:val="none" w:sz="0" w:space="0" w:color="auto"/>
            <w:right w:val="none" w:sz="0" w:space="0" w:color="auto"/>
          </w:divBdr>
          <w:divsChild>
            <w:div w:id="410009223">
              <w:marLeft w:val="0"/>
              <w:marRight w:val="0"/>
              <w:marTop w:val="0"/>
              <w:marBottom w:val="0"/>
              <w:divBdr>
                <w:top w:val="none" w:sz="0" w:space="0" w:color="auto"/>
                <w:left w:val="none" w:sz="0" w:space="0" w:color="auto"/>
                <w:bottom w:val="none" w:sz="0" w:space="0" w:color="auto"/>
                <w:right w:val="none" w:sz="0" w:space="0" w:color="auto"/>
              </w:divBdr>
            </w:div>
          </w:divsChild>
        </w:div>
        <w:div w:id="1966815537">
          <w:marLeft w:val="0"/>
          <w:marRight w:val="0"/>
          <w:marTop w:val="0"/>
          <w:marBottom w:val="0"/>
          <w:divBdr>
            <w:top w:val="none" w:sz="0" w:space="0" w:color="auto"/>
            <w:left w:val="none" w:sz="0" w:space="0" w:color="auto"/>
            <w:bottom w:val="none" w:sz="0" w:space="0" w:color="auto"/>
            <w:right w:val="none" w:sz="0" w:space="0" w:color="auto"/>
          </w:divBdr>
          <w:divsChild>
            <w:div w:id="356396525">
              <w:marLeft w:val="0"/>
              <w:marRight w:val="0"/>
              <w:marTop w:val="0"/>
              <w:marBottom w:val="0"/>
              <w:divBdr>
                <w:top w:val="none" w:sz="0" w:space="0" w:color="auto"/>
                <w:left w:val="none" w:sz="0" w:space="0" w:color="auto"/>
                <w:bottom w:val="none" w:sz="0" w:space="0" w:color="auto"/>
                <w:right w:val="none" w:sz="0" w:space="0" w:color="auto"/>
              </w:divBdr>
            </w:div>
          </w:divsChild>
        </w:div>
        <w:div w:id="813762615">
          <w:marLeft w:val="0"/>
          <w:marRight w:val="0"/>
          <w:marTop w:val="0"/>
          <w:marBottom w:val="0"/>
          <w:divBdr>
            <w:top w:val="none" w:sz="0" w:space="0" w:color="auto"/>
            <w:left w:val="none" w:sz="0" w:space="0" w:color="auto"/>
            <w:bottom w:val="none" w:sz="0" w:space="0" w:color="auto"/>
            <w:right w:val="none" w:sz="0" w:space="0" w:color="auto"/>
          </w:divBdr>
          <w:divsChild>
            <w:div w:id="778136294">
              <w:marLeft w:val="0"/>
              <w:marRight w:val="0"/>
              <w:marTop w:val="0"/>
              <w:marBottom w:val="0"/>
              <w:divBdr>
                <w:top w:val="none" w:sz="0" w:space="0" w:color="auto"/>
                <w:left w:val="none" w:sz="0" w:space="0" w:color="auto"/>
                <w:bottom w:val="none" w:sz="0" w:space="0" w:color="auto"/>
                <w:right w:val="none" w:sz="0" w:space="0" w:color="auto"/>
              </w:divBdr>
            </w:div>
          </w:divsChild>
        </w:div>
        <w:div w:id="1816021999">
          <w:marLeft w:val="0"/>
          <w:marRight w:val="0"/>
          <w:marTop w:val="0"/>
          <w:marBottom w:val="0"/>
          <w:divBdr>
            <w:top w:val="none" w:sz="0" w:space="0" w:color="auto"/>
            <w:left w:val="none" w:sz="0" w:space="0" w:color="auto"/>
            <w:bottom w:val="none" w:sz="0" w:space="0" w:color="auto"/>
            <w:right w:val="none" w:sz="0" w:space="0" w:color="auto"/>
          </w:divBdr>
          <w:divsChild>
            <w:div w:id="763765131">
              <w:marLeft w:val="0"/>
              <w:marRight w:val="0"/>
              <w:marTop w:val="0"/>
              <w:marBottom w:val="0"/>
              <w:divBdr>
                <w:top w:val="none" w:sz="0" w:space="0" w:color="auto"/>
                <w:left w:val="none" w:sz="0" w:space="0" w:color="auto"/>
                <w:bottom w:val="none" w:sz="0" w:space="0" w:color="auto"/>
                <w:right w:val="none" w:sz="0" w:space="0" w:color="auto"/>
              </w:divBdr>
            </w:div>
          </w:divsChild>
        </w:div>
        <w:div w:id="418916877">
          <w:marLeft w:val="0"/>
          <w:marRight w:val="0"/>
          <w:marTop w:val="0"/>
          <w:marBottom w:val="0"/>
          <w:divBdr>
            <w:top w:val="none" w:sz="0" w:space="0" w:color="auto"/>
            <w:left w:val="none" w:sz="0" w:space="0" w:color="auto"/>
            <w:bottom w:val="none" w:sz="0" w:space="0" w:color="auto"/>
            <w:right w:val="none" w:sz="0" w:space="0" w:color="auto"/>
          </w:divBdr>
          <w:divsChild>
            <w:div w:id="693383919">
              <w:marLeft w:val="0"/>
              <w:marRight w:val="0"/>
              <w:marTop w:val="0"/>
              <w:marBottom w:val="0"/>
              <w:divBdr>
                <w:top w:val="none" w:sz="0" w:space="0" w:color="auto"/>
                <w:left w:val="none" w:sz="0" w:space="0" w:color="auto"/>
                <w:bottom w:val="none" w:sz="0" w:space="0" w:color="auto"/>
                <w:right w:val="none" w:sz="0" w:space="0" w:color="auto"/>
              </w:divBdr>
            </w:div>
          </w:divsChild>
        </w:div>
        <w:div w:id="1231307559">
          <w:marLeft w:val="0"/>
          <w:marRight w:val="0"/>
          <w:marTop w:val="0"/>
          <w:marBottom w:val="0"/>
          <w:divBdr>
            <w:top w:val="none" w:sz="0" w:space="0" w:color="auto"/>
            <w:left w:val="none" w:sz="0" w:space="0" w:color="auto"/>
            <w:bottom w:val="none" w:sz="0" w:space="0" w:color="auto"/>
            <w:right w:val="none" w:sz="0" w:space="0" w:color="auto"/>
          </w:divBdr>
          <w:divsChild>
            <w:div w:id="1083645342">
              <w:marLeft w:val="0"/>
              <w:marRight w:val="0"/>
              <w:marTop w:val="0"/>
              <w:marBottom w:val="0"/>
              <w:divBdr>
                <w:top w:val="none" w:sz="0" w:space="0" w:color="auto"/>
                <w:left w:val="none" w:sz="0" w:space="0" w:color="auto"/>
                <w:bottom w:val="none" w:sz="0" w:space="0" w:color="auto"/>
                <w:right w:val="none" w:sz="0" w:space="0" w:color="auto"/>
              </w:divBdr>
            </w:div>
          </w:divsChild>
        </w:div>
        <w:div w:id="713623913">
          <w:marLeft w:val="0"/>
          <w:marRight w:val="0"/>
          <w:marTop w:val="0"/>
          <w:marBottom w:val="0"/>
          <w:divBdr>
            <w:top w:val="none" w:sz="0" w:space="0" w:color="auto"/>
            <w:left w:val="none" w:sz="0" w:space="0" w:color="auto"/>
            <w:bottom w:val="none" w:sz="0" w:space="0" w:color="auto"/>
            <w:right w:val="none" w:sz="0" w:space="0" w:color="auto"/>
          </w:divBdr>
          <w:divsChild>
            <w:div w:id="1307397019">
              <w:marLeft w:val="0"/>
              <w:marRight w:val="0"/>
              <w:marTop w:val="0"/>
              <w:marBottom w:val="0"/>
              <w:divBdr>
                <w:top w:val="none" w:sz="0" w:space="0" w:color="auto"/>
                <w:left w:val="none" w:sz="0" w:space="0" w:color="auto"/>
                <w:bottom w:val="none" w:sz="0" w:space="0" w:color="auto"/>
                <w:right w:val="none" w:sz="0" w:space="0" w:color="auto"/>
              </w:divBdr>
            </w:div>
          </w:divsChild>
        </w:div>
        <w:div w:id="1532525052">
          <w:marLeft w:val="0"/>
          <w:marRight w:val="0"/>
          <w:marTop w:val="0"/>
          <w:marBottom w:val="0"/>
          <w:divBdr>
            <w:top w:val="none" w:sz="0" w:space="0" w:color="auto"/>
            <w:left w:val="none" w:sz="0" w:space="0" w:color="auto"/>
            <w:bottom w:val="none" w:sz="0" w:space="0" w:color="auto"/>
            <w:right w:val="none" w:sz="0" w:space="0" w:color="auto"/>
          </w:divBdr>
          <w:divsChild>
            <w:div w:id="145633739">
              <w:marLeft w:val="0"/>
              <w:marRight w:val="0"/>
              <w:marTop w:val="0"/>
              <w:marBottom w:val="0"/>
              <w:divBdr>
                <w:top w:val="none" w:sz="0" w:space="0" w:color="auto"/>
                <w:left w:val="none" w:sz="0" w:space="0" w:color="auto"/>
                <w:bottom w:val="none" w:sz="0" w:space="0" w:color="auto"/>
                <w:right w:val="none" w:sz="0" w:space="0" w:color="auto"/>
              </w:divBdr>
            </w:div>
          </w:divsChild>
        </w:div>
        <w:div w:id="1452244195">
          <w:marLeft w:val="0"/>
          <w:marRight w:val="0"/>
          <w:marTop w:val="0"/>
          <w:marBottom w:val="0"/>
          <w:divBdr>
            <w:top w:val="none" w:sz="0" w:space="0" w:color="auto"/>
            <w:left w:val="none" w:sz="0" w:space="0" w:color="auto"/>
            <w:bottom w:val="none" w:sz="0" w:space="0" w:color="auto"/>
            <w:right w:val="none" w:sz="0" w:space="0" w:color="auto"/>
          </w:divBdr>
          <w:divsChild>
            <w:div w:id="1435856889">
              <w:marLeft w:val="0"/>
              <w:marRight w:val="0"/>
              <w:marTop w:val="0"/>
              <w:marBottom w:val="0"/>
              <w:divBdr>
                <w:top w:val="none" w:sz="0" w:space="0" w:color="auto"/>
                <w:left w:val="none" w:sz="0" w:space="0" w:color="auto"/>
                <w:bottom w:val="none" w:sz="0" w:space="0" w:color="auto"/>
                <w:right w:val="none" w:sz="0" w:space="0" w:color="auto"/>
              </w:divBdr>
            </w:div>
          </w:divsChild>
        </w:div>
        <w:div w:id="368381515">
          <w:marLeft w:val="0"/>
          <w:marRight w:val="0"/>
          <w:marTop w:val="0"/>
          <w:marBottom w:val="0"/>
          <w:divBdr>
            <w:top w:val="none" w:sz="0" w:space="0" w:color="auto"/>
            <w:left w:val="none" w:sz="0" w:space="0" w:color="auto"/>
            <w:bottom w:val="none" w:sz="0" w:space="0" w:color="auto"/>
            <w:right w:val="none" w:sz="0" w:space="0" w:color="auto"/>
          </w:divBdr>
          <w:divsChild>
            <w:div w:id="1122768741">
              <w:marLeft w:val="0"/>
              <w:marRight w:val="0"/>
              <w:marTop w:val="0"/>
              <w:marBottom w:val="0"/>
              <w:divBdr>
                <w:top w:val="none" w:sz="0" w:space="0" w:color="auto"/>
                <w:left w:val="none" w:sz="0" w:space="0" w:color="auto"/>
                <w:bottom w:val="none" w:sz="0" w:space="0" w:color="auto"/>
                <w:right w:val="none" w:sz="0" w:space="0" w:color="auto"/>
              </w:divBdr>
            </w:div>
          </w:divsChild>
        </w:div>
        <w:div w:id="1248075154">
          <w:marLeft w:val="0"/>
          <w:marRight w:val="0"/>
          <w:marTop w:val="0"/>
          <w:marBottom w:val="0"/>
          <w:divBdr>
            <w:top w:val="none" w:sz="0" w:space="0" w:color="auto"/>
            <w:left w:val="none" w:sz="0" w:space="0" w:color="auto"/>
            <w:bottom w:val="none" w:sz="0" w:space="0" w:color="auto"/>
            <w:right w:val="none" w:sz="0" w:space="0" w:color="auto"/>
          </w:divBdr>
          <w:divsChild>
            <w:div w:id="1623270604">
              <w:marLeft w:val="0"/>
              <w:marRight w:val="0"/>
              <w:marTop w:val="0"/>
              <w:marBottom w:val="0"/>
              <w:divBdr>
                <w:top w:val="none" w:sz="0" w:space="0" w:color="auto"/>
                <w:left w:val="none" w:sz="0" w:space="0" w:color="auto"/>
                <w:bottom w:val="none" w:sz="0" w:space="0" w:color="auto"/>
                <w:right w:val="none" w:sz="0" w:space="0" w:color="auto"/>
              </w:divBdr>
            </w:div>
          </w:divsChild>
        </w:div>
        <w:div w:id="1254901862">
          <w:marLeft w:val="0"/>
          <w:marRight w:val="0"/>
          <w:marTop w:val="0"/>
          <w:marBottom w:val="0"/>
          <w:divBdr>
            <w:top w:val="none" w:sz="0" w:space="0" w:color="auto"/>
            <w:left w:val="none" w:sz="0" w:space="0" w:color="auto"/>
            <w:bottom w:val="none" w:sz="0" w:space="0" w:color="auto"/>
            <w:right w:val="none" w:sz="0" w:space="0" w:color="auto"/>
          </w:divBdr>
          <w:divsChild>
            <w:div w:id="1964264128">
              <w:marLeft w:val="0"/>
              <w:marRight w:val="0"/>
              <w:marTop w:val="0"/>
              <w:marBottom w:val="0"/>
              <w:divBdr>
                <w:top w:val="none" w:sz="0" w:space="0" w:color="auto"/>
                <w:left w:val="none" w:sz="0" w:space="0" w:color="auto"/>
                <w:bottom w:val="none" w:sz="0" w:space="0" w:color="auto"/>
                <w:right w:val="none" w:sz="0" w:space="0" w:color="auto"/>
              </w:divBdr>
            </w:div>
          </w:divsChild>
        </w:div>
        <w:div w:id="1056467078">
          <w:marLeft w:val="0"/>
          <w:marRight w:val="0"/>
          <w:marTop w:val="0"/>
          <w:marBottom w:val="0"/>
          <w:divBdr>
            <w:top w:val="none" w:sz="0" w:space="0" w:color="auto"/>
            <w:left w:val="none" w:sz="0" w:space="0" w:color="auto"/>
            <w:bottom w:val="none" w:sz="0" w:space="0" w:color="auto"/>
            <w:right w:val="none" w:sz="0" w:space="0" w:color="auto"/>
          </w:divBdr>
          <w:divsChild>
            <w:div w:id="476729271">
              <w:marLeft w:val="0"/>
              <w:marRight w:val="0"/>
              <w:marTop w:val="0"/>
              <w:marBottom w:val="0"/>
              <w:divBdr>
                <w:top w:val="none" w:sz="0" w:space="0" w:color="auto"/>
                <w:left w:val="none" w:sz="0" w:space="0" w:color="auto"/>
                <w:bottom w:val="none" w:sz="0" w:space="0" w:color="auto"/>
                <w:right w:val="none" w:sz="0" w:space="0" w:color="auto"/>
              </w:divBdr>
            </w:div>
          </w:divsChild>
        </w:div>
        <w:div w:id="1499732505">
          <w:marLeft w:val="0"/>
          <w:marRight w:val="0"/>
          <w:marTop w:val="0"/>
          <w:marBottom w:val="0"/>
          <w:divBdr>
            <w:top w:val="none" w:sz="0" w:space="0" w:color="auto"/>
            <w:left w:val="none" w:sz="0" w:space="0" w:color="auto"/>
            <w:bottom w:val="none" w:sz="0" w:space="0" w:color="auto"/>
            <w:right w:val="none" w:sz="0" w:space="0" w:color="auto"/>
          </w:divBdr>
          <w:divsChild>
            <w:div w:id="221841261">
              <w:marLeft w:val="0"/>
              <w:marRight w:val="0"/>
              <w:marTop w:val="0"/>
              <w:marBottom w:val="0"/>
              <w:divBdr>
                <w:top w:val="none" w:sz="0" w:space="0" w:color="auto"/>
                <w:left w:val="none" w:sz="0" w:space="0" w:color="auto"/>
                <w:bottom w:val="none" w:sz="0" w:space="0" w:color="auto"/>
                <w:right w:val="none" w:sz="0" w:space="0" w:color="auto"/>
              </w:divBdr>
            </w:div>
          </w:divsChild>
        </w:div>
        <w:div w:id="1155487966">
          <w:marLeft w:val="0"/>
          <w:marRight w:val="0"/>
          <w:marTop w:val="0"/>
          <w:marBottom w:val="0"/>
          <w:divBdr>
            <w:top w:val="none" w:sz="0" w:space="0" w:color="auto"/>
            <w:left w:val="none" w:sz="0" w:space="0" w:color="auto"/>
            <w:bottom w:val="none" w:sz="0" w:space="0" w:color="auto"/>
            <w:right w:val="none" w:sz="0" w:space="0" w:color="auto"/>
          </w:divBdr>
          <w:divsChild>
            <w:div w:id="1299720130">
              <w:marLeft w:val="0"/>
              <w:marRight w:val="0"/>
              <w:marTop w:val="0"/>
              <w:marBottom w:val="0"/>
              <w:divBdr>
                <w:top w:val="none" w:sz="0" w:space="0" w:color="auto"/>
                <w:left w:val="none" w:sz="0" w:space="0" w:color="auto"/>
                <w:bottom w:val="none" w:sz="0" w:space="0" w:color="auto"/>
                <w:right w:val="none" w:sz="0" w:space="0" w:color="auto"/>
              </w:divBdr>
            </w:div>
          </w:divsChild>
        </w:div>
        <w:div w:id="930819769">
          <w:marLeft w:val="0"/>
          <w:marRight w:val="0"/>
          <w:marTop w:val="0"/>
          <w:marBottom w:val="0"/>
          <w:divBdr>
            <w:top w:val="none" w:sz="0" w:space="0" w:color="auto"/>
            <w:left w:val="none" w:sz="0" w:space="0" w:color="auto"/>
            <w:bottom w:val="none" w:sz="0" w:space="0" w:color="auto"/>
            <w:right w:val="none" w:sz="0" w:space="0" w:color="auto"/>
          </w:divBdr>
          <w:divsChild>
            <w:div w:id="1751463714">
              <w:marLeft w:val="0"/>
              <w:marRight w:val="0"/>
              <w:marTop w:val="0"/>
              <w:marBottom w:val="0"/>
              <w:divBdr>
                <w:top w:val="none" w:sz="0" w:space="0" w:color="auto"/>
                <w:left w:val="none" w:sz="0" w:space="0" w:color="auto"/>
                <w:bottom w:val="none" w:sz="0" w:space="0" w:color="auto"/>
                <w:right w:val="none" w:sz="0" w:space="0" w:color="auto"/>
              </w:divBdr>
            </w:div>
          </w:divsChild>
        </w:div>
        <w:div w:id="1230650950">
          <w:marLeft w:val="0"/>
          <w:marRight w:val="0"/>
          <w:marTop w:val="0"/>
          <w:marBottom w:val="0"/>
          <w:divBdr>
            <w:top w:val="none" w:sz="0" w:space="0" w:color="auto"/>
            <w:left w:val="none" w:sz="0" w:space="0" w:color="auto"/>
            <w:bottom w:val="none" w:sz="0" w:space="0" w:color="auto"/>
            <w:right w:val="none" w:sz="0" w:space="0" w:color="auto"/>
          </w:divBdr>
          <w:divsChild>
            <w:div w:id="178937090">
              <w:marLeft w:val="0"/>
              <w:marRight w:val="0"/>
              <w:marTop w:val="0"/>
              <w:marBottom w:val="0"/>
              <w:divBdr>
                <w:top w:val="none" w:sz="0" w:space="0" w:color="auto"/>
                <w:left w:val="none" w:sz="0" w:space="0" w:color="auto"/>
                <w:bottom w:val="none" w:sz="0" w:space="0" w:color="auto"/>
                <w:right w:val="none" w:sz="0" w:space="0" w:color="auto"/>
              </w:divBdr>
            </w:div>
          </w:divsChild>
        </w:div>
        <w:div w:id="246959373">
          <w:marLeft w:val="0"/>
          <w:marRight w:val="0"/>
          <w:marTop w:val="0"/>
          <w:marBottom w:val="0"/>
          <w:divBdr>
            <w:top w:val="none" w:sz="0" w:space="0" w:color="auto"/>
            <w:left w:val="none" w:sz="0" w:space="0" w:color="auto"/>
            <w:bottom w:val="none" w:sz="0" w:space="0" w:color="auto"/>
            <w:right w:val="none" w:sz="0" w:space="0" w:color="auto"/>
          </w:divBdr>
          <w:divsChild>
            <w:div w:id="426384403">
              <w:marLeft w:val="0"/>
              <w:marRight w:val="0"/>
              <w:marTop w:val="0"/>
              <w:marBottom w:val="0"/>
              <w:divBdr>
                <w:top w:val="none" w:sz="0" w:space="0" w:color="auto"/>
                <w:left w:val="none" w:sz="0" w:space="0" w:color="auto"/>
                <w:bottom w:val="none" w:sz="0" w:space="0" w:color="auto"/>
                <w:right w:val="none" w:sz="0" w:space="0" w:color="auto"/>
              </w:divBdr>
            </w:div>
          </w:divsChild>
        </w:div>
        <w:div w:id="1021973001">
          <w:marLeft w:val="0"/>
          <w:marRight w:val="0"/>
          <w:marTop w:val="0"/>
          <w:marBottom w:val="0"/>
          <w:divBdr>
            <w:top w:val="none" w:sz="0" w:space="0" w:color="auto"/>
            <w:left w:val="none" w:sz="0" w:space="0" w:color="auto"/>
            <w:bottom w:val="none" w:sz="0" w:space="0" w:color="auto"/>
            <w:right w:val="none" w:sz="0" w:space="0" w:color="auto"/>
          </w:divBdr>
          <w:divsChild>
            <w:div w:id="2127384019">
              <w:marLeft w:val="0"/>
              <w:marRight w:val="0"/>
              <w:marTop w:val="0"/>
              <w:marBottom w:val="0"/>
              <w:divBdr>
                <w:top w:val="none" w:sz="0" w:space="0" w:color="auto"/>
                <w:left w:val="none" w:sz="0" w:space="0" w:color="auto"/>
                <w:bottom w:val="none" w:sz="0" w:space="0" w:color="auto"/>
                <w:right w:val="none" w:sz="0" w:space="0" w:color="auto"/>
              </w:divBdr>
            </w:div>
          </w:divsChild>
        </w:div>
        <w:div w:id="1109162218">
          <w:marLeft w:val="0"/>
          <w:marRight w:val="0"/>
          <w:marTop w:val="0"/>
          <w:marBottom w:val="0"/>
          <w:divBdr>
            <w:top w:val="none" w:sz="0" w:space="0" w:color="auto"/>
            <w:left w:val="none" w:sz="0" w:space="0" w:color="auto"/>
            <w:bottom w:val="none" w:sz="0" w:space="0" w:color="auto"/>
            <w:right w:val="none" w:sz="0" w:space="0" w:color="auto"/>
          </w:divBdr>
          <w:divsChild>
            <w:div w:id="1921324515">
              <w:marLeft w:val="0"/>
              <w:marRight w:val="0"/>
              <w:marTop w:val="0"/>
              <w:marBottom w:val="0"/>
              <w:divBdr>
                <w:top w:val="none" w:sz="0" w:space="0" w:color="auto"/>
                <w:left w:val="none" w:sz="0" w:space="0" w:color="auto"/>
                <w:bottom w:val="none" w:sz="0" w:space="0" w:color="auto"/>
                <w:right w:val="none" w:sz="0" w:space="0" w:color="auto"/>
              </w:divBdr>
            </w:div>
          </w:divsChild>
        </w:div>
        <w:div w:id="1370568288">
          <w:marLeft w:val="0"/>
          <w:marRight w:val="0"/>
          <w:marTop w:val="0"/>
          <w:marBottom w:val="0"/>
          <w:divBdr>
            <w:top w:val="none" w:sz="0" w:space="0" w:color="auto"/>
            <w:left w:val="none" w:sz="0" w:space="0" w:color="auto"/>
            <w:bottom w:val="none" w:sz="0" w:space="0" w:color="auto"/>
            <w:right w:val="none" w:sz="0" w:space="0" w:color="auto"/>
          </w:divBdr>
          <w:divsChild>
            <w:div w:id="1573659632">
              <w:marLeft w:val="0"/>
              <w:marRight w:val="0"/>
              <w:marTop w:val="0"/>
              <w:marBottom w:val="0"/>
              <w:divBdr>
                <w:top w:val="none" w:sz="0" w:space="0" w:color="auto"/>
                <w:left w:val="none" w:sz="0" w:space="0" w:color="auto"/>
                <w:bottom w:val="none" w:sz="0" w:space="0" w:color="auto"/>
                <w:right w:val="none" w:sz="0" w:space="0" w:color="auto"/>
              </w:divBdr>
            </w:div>
          </w:divsChild>
        </w:div>
        <w:div w:id="1671905830">
          <w:marLeft w:val="0"/>
          <w:marRight w:val="0"/>
          <w:marTop w:val="0"/>
          <w:marBottom w:val="0"/>
          <w:divBdr>
            <w:top w:val="none" w:sz="0" w:space="0" w:color="auto"/>
            <w:left w:val="none" w:sz="0" w:space="0" w:color="auto"/>
            <w:bottom w:val="none" w:sz="0" w:space="0" w:color="auto"/>
            <w:right w:val="none" w:sz="0" w:space="0" w:color="auto"/>
          </w:divBdr>
          <w:divsChild>
            <w:div w:id="554312839">
              <w:marLeft w:val="0"/>
              <w:marRight w:val="0"/>
              <w:marTop w:val="0"/>
              <w:marBottom w:val="0"/>
              <w:divBdr>
                <w:top w:val="none" w:sz="0" w:space="0" w:color="auto"/>
                <w:left w:val="none" w:sz="0" w:space="0" w:color="auto"/>
                <w:bottom w:val="none" w:sz="0" w:space="0" w:color="auto"/>
                <w:right w:val="none" w:sz="0" w:space="0" w:color="auto"/>
              </w:divBdr>
            </w:div>
          </w:divsChild>
        </w:div>
        <w:div w:id="1954245522">
          <w:marLeft w:val="0"/>
          <w:marRight w:val="0"/>
          <w:marTop w:val="0"/>
          <w:marBottom w:val="0"/>
          <w:divBdr>
            <w:top w:val="none" w:sz="0" w:space="0" w:color="auto"/>
            <w:left w:val="none" w:sz="0" w:space="0" w:color="auto"/>
            <w:bottom w:val="none" w:sz="0" w:space="0" w:color="auto"/>
            <w:right w:val="none" w:sz="0" w:space="0" w:color="auto"/>
          </w:divBdr>
          <w:divsChild>
            <w:div w:id="105369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966214">
      <w:bodyDiv w:val="1"/>
      <w:marLeft w:val="0"/>
      <w:marRight w:val="0"/>
      <w:marTop w:val="0"/>
      <w:marBottom w:val="0"/>
      <w:divBdr>
        <w:top w:val="none" w:sz="0" w:space="0" w:color="auto"/>
        <w:left w:val="none" w:sz="0" w:space="0" w:color="auto"/>
        <w:bottom w:val="none" w:sz="0" w:space="0" w:color="auto"/>
        <w:right w:val="none" w:sz="0" w:space="0" w:color="auto"/>
      </w:divBdr>
      <w:divsChild>
        <w:div w:id="210263347">
          <w:marLeft w:val="0"/>
          <w:marRight w:val="0"/>
          <w:marTop w:val="0"/>
          <w:marBottom w:val="0"/>
          <w:divBdr>
            <w:top w:val="none" w:sz="0" w:space="0" w:color="auto"/>
            <w:left w:val="none" w:sz="0" w:space="0" w:color="auto"/>
            <w:bottom w:val="none" w:sz="0" w:space="0" w:color="auto"/>
            <w:right w:val="none" w:sz="0" w:space="0" w:color="auto"/>
          </w:divBdr>
          <w:divsChild>
            <w:div w:id="1039937896">
              <w:marLeft w:val="0"/>
              <w:marRight w:val="0"/>
              <w:marTop w:val="0"/>
              <w:marBottom w:val="0"/>
              <w:divBdr>
                <w:top w:val="none" w:sz="0" w:space="0" w:color="auto"/>
                <w:left w:val="none" w:sz="0" w:space="0" w:color="auto"/>
                <w:bottom w:val="none" w:sz="0" w:space="0" w:color="auto"/>
                <w:right w:val="none" w:sz="0" w:space="0" w:color="auto"/>
              </w:divBdr>
            </w:div>
          </w:divsChild>
        </w:div>
        <w:div w:id="372508944">
          <w:marLeft w:val="0"/>
          <w:marRight w:val="0"/>
          <w:marTop w:val="0"/>
          <w:marBottom w:val="0"/>
          <w:divBdr>
            <w:top w:val="none" w:sz="0" w:space="0" w:color="auto"/>
            <w:left w:val="none" w:sz="0" w:space="0" w:color="auto"/>
            <w:bottom w:val="none" w:sz="0" w:space="0" w:color="auto"/>
            <w:right w:val="none" w:sz="0" w:space="0" w:color="auto"/>
          </w:divBdr>
          <w:divsChild>
            <w:div w:id="346562352">
              <w:marLeft w:val="0"/>
              <w:marRight w:val="0"/>
              <w:marTop w:val="0"/>
              <w:marBottom w:val="0"/>
              <w:divBdr>
                <w:top w:val="none" w:sz="0" w:space="0" w:color="auto"/>
                <w:left w:val="none" w:sz="0" w:space="0" w:color="auto"/>
                <w:bottom w:val="none" w:sz="0" w:space="0" w:color="auto"/>
                <w:right w:val="none" w:sz="0" w:space="0" w:color="auto"/>
              </w:divBdr>
            </w:div>
          </w:divsChild>
        </w:div>
        <w:div w:id="831533409">
          <w:marLeft w:val="0"/>
          <w:marRight w:val="0"/>
          <w:marTop w:val="0"/>
          <w:marBottom w:val="0"/>
          <w:divBdr>
            <w:top w:val="none" w:sz="0" w:space="0" w:color="auto"/>
            <w:left w:val="none" w:sz="0" w:space="0" w:color="auto"/>
            <w:bottom w:val="none" w:sz="0" w:space="0" w:color="auto"/>
            <w:right w:val="none" w:sz="0" w:space="0" w:color="auto"/>
          </w:divBdr>
          <w:divsChild>
            <w:div w:id="885995402">
              <w:marLeft w:val="0"/>
              <w:marRight w:val="0"/>
              <w:marTop w:val="0"/>
              <w:marBottom w:val="0"/>
              <w:divBdr>
                <w:top w:val="none" w:sz="0" w:space="0" w:color="auto"/>
                <w:left w:val="none" w:sz="0" w:space="0" w:color="auto"/>
                <w:bottom w:val="none" w:sz="0" w:space="0" w:color="auto"/>
                <w:right w:val="none" w:sz="0" w:space="0" w:color="auto"/>
              </w:divBdr>
            </w:div>
          </w:divsChild>
        </w:div>
        <w:div w:id="1176919204">
          <w:marLeft w:val="0"/>
          <w:marRight w:val="0"/>
          <w:marTop w:val="0"/>
          <w:marBottom w:val="0"/>
          <w:divBdr>
            <w:top w:val="none" w:sz="0" w:space="0" w:color="auto"/>
            <w:left w:val="none" w:sz="0" w:space="0" w:color="auto"/>
            <w:bottom w:val="none" w:sz="0" w:space="0" w:color="auto"/>
            <w:right w:val="none" w:sz="0" w:space="0" w:color="auto"/>
          </w:divBdr>
          <w:divsChild>
            <w:div w:id="1850637416">
              <w:marLeft w:val="0"/>
              <w:marRight w:val="0"/>
              <w:marTop w:val="0"/>
              <w:marBottom w:val="0"/>
              <w:divBdr>
                <w:top w:val="none" w:sz="0" w:space="0" w:color="auto"/>
                <w:left w:val="none" w:sz="0" w:space="0" w:color="auto"/>
                <w:bottom w:val="none" w:sz="0" w:space="0" w:color="auto"/>
                <w:right w:val="none" w:sz="0" w:space="0" w:color="auto"/>
              </w:divBdr>
            </w:div>
          </w:divsChild>
        </w:div>
        <w:div w:id="1357271184">
          <w:marLeft w:val="0"/>
          <w:marRight w:val="0"/>
          <w:marTop w:val="0"/>
          <w:marBottom w:val="0"/>
          <w:divBdr>
            <w:top w:val="none" w:sz="0" w:space="0" w:color="auto"/>
            <w:left w:val="none" w:sz="0" w:space="0" w:color="auto"/>
            <w:bottom w:val="none" w:sz="0" w:space="0" w:color="auto"/>
            <w:right w:val="none" w:sz="0" w:space="0" w:color="auto"/>
          </w:divBdr>
          <w:divsChild>
            <w:div w:id="581253897">
              <w:marLeft w:val="0"/>
              <w:marRight w:val="0"/>
              <w:marTop w:val="0"/>
              <w:marBottom w:val="0"/>
              <w:divBdr>
                <w:top w:val="none" w:sz="0" w:space="0" w:color="auto"/>
                <w:left w:val="none" w:sz="0" w:space="0" w:color="auto"/>
                <w:bottom w:val="none" w:sz="0" w:space="0" w:color="auto"/>
                <w:right w:val="none" w:sz="0" w:space="0" w:color="auto"/>
              </w:divBdr>
            </w:div>
          </w:divsChild>
        </w:div>
        <w:div w:id="1946769047">
          <w:marLeft w:val="0"/>
          <w:marRight w:val="0"/>
          <w:marTop w:val="0"/>
          <w:marBottom w:val="0"/>
          <w:divBdr>
            <w:top w:val="none" w:sz="0" w:space="0" w:color="auto"/>
            <w:left w:val="none" w:sz="0" w:space="0" w:color="auto"/>
            <w:bottom w:val="none" w:sz="0" w:space="0" w:color="auto"/>
            <w:right w:val="none" w:sz="0" w:space="0" w:color="auto"/>
          </w:divBdr>
          <w:divsChild>
            <w:div w:id="532690310">
              <w:marLeft w:val="0"/>
              <w:marRight w:val="0"/>
              <w:marTop w:val="0"/>
              <w:marBottom w:val="0"/>
              <w:divBdr>
                <w:top w:val="none" w:sz="0" w:space="0" w:color="auto"/>
                <w:left w:val="none" w:sz="0" w:space="0" w:color="auto"/>
                <w:bottom w:val="none" w:sz="0" w:space="0" w:color="auto"/>
                <w:right w:val="none" w:sz="0" w:space="0" w:color="auto"/>
              </w:divBdr>
            </w:div>
          </w:divsChild>
        </w:div>
        <w:div w:id="2075663268">
          <w:marLeft w:val="0"/>
          <w:marRight w:val="0"/>
          <w:marTop w:val="0"/>
          <w:marBottom w:val="0"/>
          <w:divBdr>
            <w:top w:val="none" w:sz="0" w:space="0" w:color="auto"/>
            <w:left w:val="none" w:sz="0" w:space="0" w:color="auto"/>
            <w:bottom w:val="none" w:sz="0" w:space="0" w:color="auto"/>
            <w:right w:val="none" w:sz="0" w:space="0" w:color="auto"/>
          </w:divBdr>
          <w:divsChild>
            <w:div w:id="5493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333085">
      <w:bodyDiv w:val="1"/>
      <w:marLeft w:val="0"/>
      <w:marRight w:val="0"/>
      <w:marTop w:val="0"/>
      <w:marBottom w:val="0"/>
      <w:divBdr>
        <w:top w:val="none" w:sz="0" w:space="0" w:color="auto"/>
        <w:left w:val="none" w:sz="0" w:space="0" w:color="auto"/>
        <w:bottom w:val="none" w:sz="0" w:space="0" w:color="auto"/>
        <w:right w:val="none" w:sz="0" w:space="0" w:color="auto"/>
      </w:divBdr>
      <w:divsChild>
        <w:div w:id="909539976">
          <w:marLeft w:val="0"/>
          <w:marRight w:val="0"/>
          <w:marTop w:val="0"/>
          <w:marBottom w:val="0"/>
          <w:divBdr>
            <w:top w:val="none" w:sz="0" w:space="0" w:color="auto"/>
            <w:left w:val="none" w:sz="0" w:space="0" w:color="auto"/>
            <w:bottom w:val="none" w:sz="0" w:space="0" w:color="auto"/>
            <w:right w:val="none" w:sz="0" w:space="0" w:color="auto"/>
          </w:divBdr>
          <w:divsChild>
            <w:div w:id="1462651767">
              <w:marLeft w:val="0"/>
              <w:marRight w:val="0"/>
              <w:marTop w:val="0"/>
              <w:marBottom w:val="0"/>
              <w:divBdr>
                <w:top w:val="none" w:sz="0" w:space="0" w:color="auto"/>
                <w:left w:val="none" w:sz="0" w:space="0" w:color="auto"/>
                <w:bottom w:val="none" w:sz="0" w:space="0" w:color="auto"/>
                <w:right w:val="none" w:sz="0" w:space="0" w:color="auto"/>
              </w:divBdr>
            </w:div>
          </w:divsChild>
        </w:div>
        <w:div w:id="1267545064">
          <w:marLeft w:val="0"/>
          <w:marRight w:val="0"/>
          <w:marTop w:val="0"/>
          <w:marBottom w:val="0"/>
          <w:divBdr>
            <w:top w:val="none" w:sz="0" w:space="0" w:color="auto"/>
            <w:left w:val="none" w:sz="0" w:space="0" w:color="auto"/>
            <w:bottom w:val="none" w:sz="0" w:space="0" w:color="auto"/>
            <w:right w:val="none" w:sz="0" w:space="0" w:color="auto"/>
          </w:divBdr>
          <w:divsChild>
            <w:div w:id="1920291004">
              <w:marLeft w:val="0"/>
              <w:marRight w:val="0"/>
              <w:marTop w:val="0"/>
              <w:marBottom w:val="0"/>
              <w:divBdr>
                <w:top w:val="none" w:sz="0" w:space="0" w:color="auto"/>
                <w:left w:val="none" w:sz="0" w:space="0" w:color="auto"/>
                <w:bottom w:val="none" w:sz="0" w:space="0" w:color="auto"/>
                <w:right w:val="none" w:sz="0" w:space="0" w:color="auto"/>
              </w:divBdr>
            </w:div>
          </w:divsChild>
        </w:div>
        <w:div w:id="1528911306">
          <w:marLeft w:val="0"/>
          <w:marRight w:val="0"/>
          <w:marTop w:val="0"/>
          <w:marBottom w:val="0"/>
          <w:divBdr>
            <w:top w:val="none" w:sz="0" w:space="0" w:color="auto"/>
            <w:left w:val="none" w:sz="0" w:space="0" w:color="auto"/>
            <w:bottom w:val="none" w:sz="0" w:space="0" w:color="auto"/>
            <w:right w:val="none" w:sz="0" w:space="0" w:color="auto"/>
          </w:divBdr>
          <w:divsChild>
            <w:div w:id="141578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800639">
      <w:bodyDiv w:val="1"/>
      <w:marLeft w:val="0"/>
      <w:marRight w:val="0"/>
      <w:marTop w:val="0"/>
      <w:marBottom w:val="0"/>
      <w:divBdr>
        <w:top w:val="none" w:sz="0" w:space="0" w:color="auto"/>
        <w:left w:val="none" w:sz="0" w:space="0" w:color="auto"/>
        <w:bottom w:val="none" w:sz="0" w:space="0" w:color="auto"/>
        <w:right w:val="none" w:sz="0" w:space="0" w:color="auto"/>
      </w:divBdr>
      <w:divsChild>
        <w:div w:id="865413042">
          <w:marLeft w:val="0"/>
          <w:marRight w:val="0"/>
          <w:marTop w:val="0"/>
          <w:marBottom w:val="0"/>
          <w:divBdr>
            <w:top w:val="none" w:sz="0" w:space="0" w:color="auto"/>
            <w:left w:val="none" w:sz="0" w:space="0" w:color="auto"/>
            <w:bottom w:val="none" w:sz="0" w:space="0" w:color="auto"/>
            <w:right w:val="none" w:sz="0" w:space="0" w:color="auto"/>
          </w:divBdr>
          <w:divsChild>
            <w:div w:id="2004505774">
              <w:marLeft w:val="0"/>
              <w:marRight w:val="0"/>
              <w:marTop w:val="0"/>
              <w:marBottom w:val="0"/>
              <w:divBdr>
                <w:top w:val="none" w:sz="0" w:space="0" w:color="auto"/>
                <w:left w:val="none" w:sz="0" w:space="0" w:color="auto"/>
                <w:bottom w:val="none" w:sz="0" w:space="0" w:color="auto"/>
                <w:right w:val="none" w:sz="0" w:space="0" w:color="auto"/>
              </w:divBdr>
            </w:div>
          </w:divsChild>
        </w:div>
        <w:div w:id="1074469929">
          <w:marLeft w:val="0"/>
          <w:marRight w:val="0"/>
          <w:marTop w:val="0"/>
          <w:marBottom w:val="0"/>
          <w:divBdr>
            <w:top w:val="none" w:sz="0" w:space="0" w:color="auto"/>
            <w:left w:val="none" w:sz="0" w:space="0" w:color="auto"/>
            <w:bottom w:val="none" w:sz="0" w:space="0" w:color="auto"/>
            <w:right w:val="none" w:sz="0" w:space="0" w:color="auto"/>
          </w:divBdr>
          <w:divsChild>
            <w:div w:id="651757110">
              <w:marLeft w:val="0"/>
              <w:marRight w:val="0"/>
              <w:marTop w:val="0"/>
              <w:marBottom w:val="0"/>
              <w:divBdr>
                <w:top w:val="none" w:sz="0" w:space="0" w:color="auto"/>
                <w:left w:val="none" w:sz="0" w:space="0" w:color="auto"/>
                <w:bottom w:val="none" w:sz="0" w:space="0" w:color="auto"/>
                <w:right w:val="none" w:sz="0" w:space="0" w:color="auto"/>
              </w:divBdr>
            </w:div>
          </w:divsChild>
        </w:div>
        <w:div w:id="1085999284">
          <w:marLeft w:val="0"/>
          <w:marRight w:val="0"/>
          <w:marTop w:val="0"/>
          <w:marBottom w:val="0"/>
          <w:divBdr>
            <w:top w:val="none" w:sz="0" w:space="0" w:color="auto"/>
            <w:left w:val="none" w:sz="0" w:space="0" w:color="auto"/>
            <w:bottom w:val="none" w:sz="0" w:space="0" w:color="auto"/>
            <w:right w:val="none" w:sz="0" w:space="0" w:color="auto"/>
          </w:divBdr>
          <w:divsChild>
            <w:div w:id="1658415867">
              <w:marLeft w:val="0"/>
              <w:marRight w:val="0"/>
              <w:marTop w:val="0"/>
              <w:marBottom w:val="0"/>
              <w:divBdr>
                <w:top w:val="none" w:sz="0" w:space="0" w:color="auto"/>
                <w:left w:val="none" w:sz="0" w:space="0" w:color="auto"/>
                <w:bottom w:val="none" w:sz="0" w:space="0" w:color="auto"/>
                <w:right w:val="none" w:sz="0" w:space="0" w:color="auto"/>
              </w:divBdr>
            </w:div>
          </w:divsChild>
        </w:div>
        <w:div w:id="1543665345">
          <w:marLeft w:val="0"/>
          <w:marRight w:val="0"/>
          <w:marTop w:val="0"/>
          <w:marBottom w:val="0"/>
          <w:divBdr>
            <w:top w:val="none" w:sz="0" w:space="0" w:color="auto"/>
            <w:left w:val="none" w:sz="0" w:space="0" w:color="auto"/>
            <w:bottom w:val="none" w:sz="0" w:space="0" w:color="auto"/>
            <w:right w:val="none" w:sz="0" w:space="0" w:color="auto"/>
          </w:divBdr>
          <w:divsChild>
            <w:div w:id="1911304044">
              <w:marLeft w:val="0"/>
              <w:marRight w:val="0"/>
              <w:marTop w:val="0"/>
              <w:marBottom w:val="0"/>
              <w:divBdr>
                <w:top w:val="none" w:sz="0" w:space="0" w:color="auto"/>
                <w:left w:val="none" w:sz="0" w:space="0" w:color="auto"/>
                <w:bottom w:val="none" w:sz="0" w:space="0" w:color="auto"/>
                <w:right w:val="none" w:sz="0" w:space="0" w:color="auto"/>
              </w:divBdr>
            </w:div>
          </w:divsChild>
        </w:div>
        <w:div w:id="1619873444">
          <w:marLeft w:val="0"/>
          <w:marRight w:val="0"/>
          <w:marTop w:val="0"/>
          <w:marBottom w:val="0"/>
          <w:divBdr>
            <w:top w:val="none" w:sz="0" w:space="0" w:color="auto"/>
            <w:left w:val="none" w:sz="0" w:space="0" w:color="auto"/>
            <w:bottom w:val="none" w:sz="0" w:space="0" w:color="auto"/>
            <w:right w:val="none" w:sz="0" w:space="0" w:color="auto"/>
          </w:divBdr>
          <w:divsChild>
            <w:div w:id="1468354618">
              <w:marLeft w:val="0"/>
              <w:marRight w:val="0"/>
              <w:marTop w:val="0"/>
              <w:marBottom w:val="0"/>
              <w:divBdr>
                <w:top w:val="none" w:sz="0" w:space="0" w:color="auto"/>
                <w:left w:val="none" w:sz="0" w:space="0" w:color="auto"/>
                <w:bottom w:val="none" w:sz="0" w:space="0" w:color="auto"/>
                <w:right w:val="none" w:sz="0" w:space="0" w:color="auto"/>
              </w:divBdr>
            </w:div>
          </w:divsChild>
        </w:div>
        <w:div w:id="2131976174">
          <w:marLeft w:val="0"/>
          <w:marRight w:val="0"/>
          <w:marTop w:val="0"/>
          <w:marBottom w:val="0"/>
          <w:divBdr>
            <w:top w:val="none" w:sz="0" w:space="0" w:color="auto"/>
            <w:left w:val="none" w:sz="0" w:space="0" w:color="auto"/>
            <w:bottom w:val="none" w:sz="0" w:space="0" w:color="auto"/>
            <w:right w:val="none" w:sz="0" w:space="0" w:color="auto"/>
          </w:divBdr>
          <w:divsChild>
            <w:div w:id="945771165">
              <w:marLeft w:val="0"/>
              <w:marRight w:val="0"/>
              <w:marTop w:val="0"/>
              <w:marBottom w:val="0"/>
              <w:divBdr>
                <w:top w:val="none" w:sz="0" w:space="0" w:color="auto"/>
                <w:left w:val="none" w:sz="0" w:space="0" w:color="auto"/>
                <w:bottom w:val="none" w:sz="0" w:space="0" w:color="auto"/>
                <w:right w:val="none" w:sz="0" w:space="0" w:color="auto"/>
              </w:divBdr>
            </w:div>
          </w:divsChild>
        </w:div>
        <w:div w:id="2145073147">
          <w:marLeft w:val="0"/>
          <w:marRight w:val="0"/>
          <w:marTop w:val="0"/>
          <w:marBottom w:val="0"/>
          <w:divBdr>
            <w:top w:val="none" w:sz="0" w:space="0" w:color="auto"/>
            <w:left w:val="none" w:sz="0" w:space="0" w:color="auto"/>
            <w:bottom w:val="none" w:sz="0" w:space="0" w:color="auto"/>
            <w:right w:val="none" w:sz="0" w:space="0" w:color="auto"/>
          </w:divBdr>
          <w:divsChild>
            <w:div w:id="44323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596592">
      <w:bodyDiv w:val="1"/>
      <w:marLeft w:val="0"/>
      <w:marRight w:val="0"/>
      <w:marTop w:val="0"/>
      <w:marBottom w:val="0"/>
      <w:divBdr>
        <w:top w:val="none" w:sz="0" w:space="0" w:color="auto"/>
        <w:left w:val="none" w:sz="0" w:space="0" w:color="auto"/>
        <w:bottom w:val="none" w:sz="0" w:space="0" w:color="auto"/>
        <w:right w:val="none" w:sz="0" w:space="0" w:color="auto"/>
      </w:divBdr>
      <w:divsChild>
        <w:div w:id="324473958">
          <w:marLeft w:val="0"/>
          <w:marRight w:val="0"/>
          <w:marTop w:val="0"/>
          <w:marBottom w:val="0"/>
          <w:divBdr>
            <w:top w:val="none" w:sz="0" w:space="0" w:color="auto"/>
            <w:left w:val="none" w:sz="0" w:space="0" w:color="auto"/>
            <w:bottom w:val="none" w:sz="0" w:space="0" w:color="auto"/>
            <w:right w:val="none" w:sz="0" w:space="0" w:color="auto"/>
          </w:divBdr>
          <w:divsChild>
            <w:div w:id="2099599907">
              <w:marLeft w:val="0"/>
              <w:marRight w:val="0"/>
              <w:marTop w:val="0"/>
              <w:marBottom w:val="0"/>
              <w:divBdr>
                <w:top w:val="none" w:sz="0" w:space="0" w:color="auto"/>
                <w:left w:val="none" w:sz="0" w:space="0" w:color="auto"/>
                <w:bottom w:val="none" w:sz="0" w:space="0" w:color="auto"/>
                <w:right w:val="none" w:sz="0" w:space="0" w:color="auto"/>
              </w:divBdr>
            </w:div>
          </w:divsChild>
        </w:div>
        <w:div w:id="903418574">
          <w:marLeft w:val="0"/>
          <w:marRight w:val="0"/>
          <w:marTop w:val="0"/>
          <w:marBottom w:val="0"/>
          <w:divBdr>
            <w:top w:val="none" w:sz="0" w:space="0" w:color="auto"/>
            <w:left w:val="none" w:sz="0" w:space="0" w:color="auto"/>
            <w:bottom w:val="none" w:sz="0" w:space="0" w:color="auto"/>
            <w:right w:val="none" w:sz="0" w:space="0" w:color="auto"/>
          </w:divBdr>
          <w:divsChild>
            <w:div w:id="465004332">
              <w:marLeft w:val="0"/>
              <w:marRight w:val="0"/>
              <w:marTop w:val="0"/>
              <w:marBottom w:val="0"/>
              <w:divBdr>
                <w:top w:val="none" w:sz="0" w:space="0" w:color="auto"/>
                <w:left w:val="none" w:sz="0" w:space="0" w:color="auto"/>
                <w:bottom w:val="none" w:sz="0" w:space="0" w:color="auto"/>
                <w:right w:val="none" w:sz="0" w:space="0" w:color="auto"/>
              </w:divBdr>
            </w:div>
          </w:divsChild>
        </w:div>
        <w:div w:id="2127582867">
          <w:marLeft w:val="0"/>
          <w:marRight w:val="0"/>
          <w:marTop w:val="0"/>
          <w:marBottom w:val="0"/>
          <w:divBdr>
            <w:top w:val="none" w:sz="0" w:space="0" w:color="auto"/>
            <w:left w:val="none" w:sz="0" w:space="0" w:color="auto"/>
            <w:bottom w:val="none" w:sz="0" w:space="0" w:color="auto"/>
            <w:right w:val="none" w:sz="0" w:space="0" w:color="auto"/>
          </w:divBdr>
          <w:divsChild>
            <w:div w:id="68224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906172">
      <w:bodyDiv w:val="1"/>
      <w:marLeft w:val="0"/>
      <w:marRight w:val="0"/>
      <w:marTop w:val="0"/>
      <w:marBottom w:val="0"/>
      <w:divBdr>
        <w:top w:val="none" w:sz="0" w:space="0" w:color="auto"/>
        <w:left w:val="none" w:sz="0" w:space="0" w:color="auto"/>
        <w:bottom w:val="none" w:sz="0" w:space="0" w:color="auto"/>
        <w:right w:val="none" w:sz="0" w:space="0" w:color="auto"/>
      </w:divBdr>
    </w:div>
    <w:div w:id="1782020946">
      <w:bodyDiv w:val="1"/>
      <w:marLeft w:val="0"/>
      <w:marRight w:val="0"/>
      <w:marTop w:val="0"/>
      <w:marBottom w:val="0"/>
      <w:divBdr>
        <w:top w:val="none" w:sz="0" w:space="0" w:color="auto"/>
        <w:left w:val="none" w:sz="0" w:space="0" w:color="auto"/>
        <w:bottom w:val="none" w:sz="0" w:space="0" w:color="auto"/>
        <w:right w:val="none" w:sz="0" w:space="0" w:color="auto"/>
      </w:divBdr>
      <w:divsChild>
        <w:div w:id="358819905">
          <w:marLeft w:val="0"/>
          <w:marRight w:val="0"/>
          <w:marTop w:val="0"/>
          <w:marBottom w:val="0"/>
          <w:divBdr>
            <w:top w:val="none" w:sz="0" w:space="0" w:color="auto"/>
            <w:left w:val="none" w:sz="0" w:space="0" w:color="auto"/>
            <w:bottom w:val="none" w:sz="0" w:space="0" w:color="auto"/>
            <w:right w:val="none" w:sz="0" w:space="0" w:color="auto"/>
          </w:divBdr>
          <w:divsChild>
            <w:div w:id="346106343">
              <w:marLeft w:val="0"/>
              <w:marRight w:val="0"/>
              <w:marTop w:val="0"/>
              <w:marBottom w:val="0"/>
              <w:divBdr>
                <w:top w:val="none" w:sz="0" w:space="0" w:color="auto"/>
                <w:left w:val="none" w:sz="0" w:space="0" w:color="auto"/>
                <w:bottom w:val="none" w:sz="0" w:space="0" w:color="auto"/>
                <w:right w:val="none" w:sz="0" w:space="0" w:color="auto"/>
              </w:divBdr>
            </w:div>
          </w:divsChild>
        </w:div>
        <w:div w:id="1430813281">
          <w:marLeft w:val="0"/>
          <w:marRight w:val="0"/>
          <w:marTop w:val="0"/>
          <w:marBottom w:val="0"/>
          <w:divBdr>
            <w:top w:val="none" w:sz="0" w:space="0" w:color="auto"/>
            <w:left w:val="none" w:sz="0" w:space="0" w:color="auto"/>
            <w:bottom w:val="none" w:sz="0" w:space="0" w:color="auto"/>
            <w:right w:val="none" w:sz="0" w:space="0" w:color="auto"/>
          </w:divBdr>
          <w:divsChild>
            <w:div w:id="64739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459455">
      <w:bodyDiv w:val="1"/>
      <w:marLeft w:val="0"/>
      <w:marRight w:val="0"/>
      <w:marTop w:val="0"/>
      <w:marBottom w:val="0"/>
      <w:divBdr>
        <w:top w:val="none" w:sz="0" w:space="0" w:color="auto"/>
        <w:left w:val="none" w:sz="0" w:space="0" w:color="auto"/>
        <w:bottom w:val="none" w:sz="0" w:space="0" w:color="auto"/>
        <w:right w:val="none" w:sz="0" w:space="0" w:color="auto"/>
      </w:divBdr>
      <w:divsChild>
        <w:div w:id="208422796">
          <w:marLeft w:val="0"/>
          <w:marRight w:val="0"/>
          <w:marTop w:val="0"/>
          <w:marBottom w:val="0"/>
          <w:divBdr>
            <w:top w:val="none" w:sz="0" w:space="0" w:color="auto"/>
            <w:left w:val="none" w:sz="0" w:space="0" w:color="auto"/>
            <w:bottom w:val="none" w:sz="0" w:space="0" w:color="auto"/>
            <w:right w:val="none" w:sz="0" w:space="0" w:color="auto"/>
          </w:divBdr>
          <w:divsChild>
            <w:div w:id="1305234127">
              <w:marLeft w:val="0"/>
              <w:marRight w:val="0"/>
              <w:marTop w:val="0"/>
              <w:marBottom w:val="0"/>
              <w:divBdr>
                <w:top w:val="none" w:sz="0" w:space="0" w:color="auto"/>
                <w:left w:val="none" w:sz="0" w:space="0" w:color="auto"/>
                <w:bottom w:val="none" w:sz="0" w:space="0" w:color="auto"/>
                <w:right w:val="none" w:sz="0" w:space="0" w:color="auto"/>
              </w:divBdr>
            </w:div>
          </w:divsChild>
        </w:div>
        <w:div w:id="375928251">
          <w:marLeft w:val="0"/>
          <w:marRight w:val="0"/>
          <w:marTop w:val="0"/>
          <w:marBottom w:val="0"/>
          <w:divBdr>
            <w:top w:val="none" w:sz="0" w:space="0" w:color="auto"/>
            <w:left w:val="none" w:sz="0" w:space="0" w:color="auto"/>
            <w:bottom w:val="none" w:sz="0" w:space="0" w:color="auto"/>
            <w:right w:val="none" w:sz="0" w:space="0" w:color="auto"/>
          </w:divBdr>
          <w:divsChild>
            <w:div w:id="1307978879">
              <w:marLeft w:val="0"/>
              <w:marRight w:val="0"/>
              <w:marTop w:val="0"/>
              <w:marBottom w:val="0"/>
              <w:divBdr>
                <w:top w:val="none" w:sz="0" w:space="0" w:color="auto"/>
                <w:left w:val="none" w:sz="0" w:space="0" w:color="auto"/>
                <w:bottom w:val="none" w:sz="0" w:space="0" w:color="auto"/>
                <w:right w:val="none" w:sz="0" w:space="0" w:color="auto"/>
              </w:divBdr>
            </w:div>
          </w:divsChild>
        </w:div>
        <w:div w:id="1067067710">
          <w:marLeft w:val="0"/>
          <w:marRight w:val="0"/>
          <w:marTop w:val="0"/>
          <w:marBottom w:val="0"/>
          <w:divBdr>
            <w:top w:val="none" w:sz="0" w:space="0" w:color="auto"/>
            <w:left w:val="none" w:sz="0" w:space="0" w:color="auto"/>
            <w:bottom w:val="none" w:sz="0" w:space="0" w:color="auto"/>
            <w:right w:val="none" w:sz="0" w:space="0" w:color="auto"/>
          </w:divBdr>
          <w:divsChild>
            <w:div w:id="1380011108">
              <w:marLeft w:val="0"/>
              <w:marRight w:val="0"/>
              <w:marTop w:val="0"/>
              <w:marBottom w:val="0"/>
              <w:divBdr>
                <w:top w:val="none" w:sz="0" w:space="0" w:color="auto"/>
                <w:left w:val="none" w:sz="0" w:space="0" w:color="auto"/>
                <w:bottom w:val="none" w:sz="0" w:space="0" w:color="auto"/>
                <w:right w:val="none" w:sz="0" w:space="0" w:color="auto"/>
              </w:divBdr>
            </w:div>
          </w:divsChild>
        </w:div>
        <w:div w:id="1780950696">
          <w:marLeft w:val="0"/>
          <w:marRight w:val="0"/>
          <w:marTop w:val="0"/>
          <w:marBottom w:val="0"/>
          <w:divBdr>
            <w:top w:val="none" w:sz="0" w:space="0" w:color="auto"/>
            <w:left w:val="none" w:sz="0" w:space="0" w:color="auto"/>
            <w:bottom w:val="none" w:sz="0" w:space="0" w:color="auto"/>
            <w:right w:val="none" w:sz="0" w:space="0" w:color="auto"/>
          </w:divBdr>
          <w:divsChild>
            <w:div w:id="1043676741">
              <w:marLeft w:val="0"/>
              <w:marRight w:val="0"/>
              <w:marTop w:val="0"/>
              <w:marBottom w:val="0"/>
              <w:divBdr>
                <w:top w:val="none" w:sz="0" w:space="0" w:color="auto"/>
                <w:left w:val="none" w:sz="0" w:space="0" w:color="auto"/>
                <w:bottom w:val="none" w:sz="0" w:space="0" w:color="auto"/>
                <w:right w:val="none" w:sz="0" w:space="0" w:color="auto"/>
              </w:divBdr>
            </w:div>
          </w:divsChild>
        </w:div>
        <w:div w:id="2046323455">
          <w:marLeft w:val="0"/>
          <w:marRight w:val="0"/>
          <w:marTop w:val="0"/>
          <w:marBottom w:val="0"/>
          <w:divBdr>
            <w:top w:val="none" w:sz="0" w:space="0" w:color="auto"/>
            <w:left w:val="none" w:sz="0" w:space="0" w:color="auto"/>
            <w:bottom w:val="none" w:sz="0" w:space="0" w:color="auto"/>
            <w:right w:val="none" w:sz="0" w:space="0" w:color="auto"/>
          </w:divBdr>
          <w:divsChild>
            <w:div w:id="41668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327855">
      <w:bodyDiv w:val="1"/>
      <w:marLeft w:val="0"/>
      <w:marRight w:val="0"/>
      <w:marTop w:val="0"/>
      <w:marBottom w:val="0"/>
      <w:divBdr>
        <w:top w:val="none" w:sz="0" w:space="0" w:color="auto"/>
        <w:left w:val="none" w:sz="0" w:space="0" w:color="auto"/>
        <w:bottom w:val="none" w:sz="0" w:space="0" w:color="auto"/>
        <w:right w:val="none" w:sz="0" w:space="0" w:color="auto"/>
      </w:divBdr>
      <w:divsChild>
        <w:div w:id="415785452">
          <w:marLeft w:val="0"/>
          <w:marRight w:val="0"/>
          <w:marTop w:val="0"/>
          <w:marBottom w:val="0"/>
          <w:divBdr>
            <w:top w:val="none" w:sz="0" w:space="0" w:color="auto"/>
            <w:left w:val="none" w:sz="0" w:space="0" w:color="auto"/>
            <w:bottom w:val="none" w:sz="0" w:space="0" w:color="auto"/>
            <w:right w:val="none" w:sz="0" w:space="0" w:color="auto"/>
          </w:divBdr>
          <w:divsChild>
            <w:div w:id="1832482571">
              <w:marLeft w:val="0"/>
              <w:marRight w:val="0"/>
              <w:marTop w:val="0"/>
              <w:marBottom w:val="0"/>
              <w:divBdr>
                <w:top w:val="none" w:sz="0" w:space="0" w:color="auto"/>
                <w:left w:val="none" w:sz="0" w:space="0" w:color="auto"/>
                <w:bottom w:val="none" w:sz="0" w:space="0" w:color="auto"/>
                <w:right w:val="none" w:sz="0" w:space="0" w:color="auto"/>
              </w:divBdr>
            </w:div>
          </w:divsChild>
        </w:div>
        <w:div w:id="491682508">
          <w:marLeft w:val="0"/>
          <w:marRight w:val="0"/>
          <w:marTop w:val="0"/>
          <w:marBottom w:val="0"/>
          <w:divBdr>
            <w:top w:val="none" w:sz="0" w:space="0" w:color="auto"/>
            <w:left w:val="none" w:sz="0" w:space="0" w:color="auto"/>
            <w:bottom w:val="none" w:sz="0" w:space="0" w:color="auto"/>
            <w:right w:val="none" w:sz="0" w:space="0" w:color="auto"/>
          </w:divBdr>
          <w:divsChild>
            <w:div w:id="875627915">
              <w:marLeft w:val="0"/>
              <w:marRight w:val="0"/>
              <w:marTop w:val="0"/>
              <w:marBottom w:val="0"/>
              <w:divBdr>
                <w:top w:val="none" w:sz="0" w:space="0" w:color="auto"/>
                <w:left w:val="none" w:sz="0" w:space="0" w:color="auto"/>
                <w:bottom w:val="none" w:sz="0" w:space="0" w:color="auto"/>
                <w:right w:val="none" w:sz="0" w:space="0" w:color="auto"/>
              </w:divBdr>
            </w:div>
          </w:divsChild>
        </w:div>
        <w:div w:id="661660140">
          <w:marLeft w:val="0"/>
          <w:marRight w:val="0"/>
          <w:marTop w:val="0"/>
          <w:marBottom w:val="0"/>
          <w:divBdr>
            <w:top w:val="none" w:sz="0" w:space="0" w:color="auto"/>
            <w:left w:val="none" w:sz="0" w:space="0" w:color="auto"/>
            <w:bottom w:val="none" w:sz="0" w:space="0" w:color="auto"/>
            <w:right w:val="none" w:sz="0" w:space="0" w:color="auto"/>
          </w:divBdr>
          <w:divsChild>
            <w:div w:id="1142962918">
              <w:marLeft w:val="0"/>
              <w:marRight w:val="0"/>
              <w:marTop w:val="0"/>
              <w:marBottom w:val="0"/>
              <w:divBdr>
                <w:top w:val="none" w:sz="0" w:space="0" w:color="auto"/>
                <w:left w:val="none" w:sz="0" w:space="0" w:color="auto"/>
                <w:bottom w:val="none" w:sz="0" w:space="0" w:color="auto"/>
                <w:right w:val="none" w:sz="0" w:space="0" w:color="auto"/>
              </w:divBdr>
            </w:div>
          </w:divsChild>
        </w:div>
        <w:div w:id="810098384">
          <w:marLeft w:val="0"/>
          <w:marRight w:val="0"/>
          <w:marTop w:val="0"/>
          <w:marBottom w:val="0"/>
          <w:divBdr>
            <w:top w:val="none" w:sz="0" w:space="0" w:color="auto"/>
            <w:left w:val="none" w:sz="0" w:space="0" w:color="auto"/>
            <w:bottom w:val="none" w:sz="0" w:space="0" w:color="auto"/>
            <w:right w:val="none" w:sz="0" w:space="0" w:color="auto"/>
          </w:divBdr>
          <w:divsChild>
            <w:div w:id="870453190">
              <w:marLeft w:val="0"/>
              <w:marRight w:val="0"/>
              <w:marTop w:val="0"/>
              <w:marBottom w:val="0"/>
              <w:divBdr>
                <w:top w:val="none" w:sz="0" w:space="0" w:color="auto"/>
                <w:left w:val="none" w:sz="0" w:space="0" w:color="auto"/>
                <w:bottom w:val="none" w:sz="0" w:space="0" w:color="auto"/>
                <w:right w:val="none" w:sz="0" w:space="0" w:color="auto"/>
              </w:divBdr>
            </w:div>
          </w:divsChild>
        </w:div>
        <w:div w:id="969045702">
          <w:marLeft w:val="0"/>
          <w:marRight w:val="0"/>
          <w:marTop w:val="0"/>
          <w:marBottom w:val="0"/>
          <w:divBdr>
            <w:top w:val="none" w:sz="0" w:space="0" w:color="auto"/>
            <w:left w:val="none" w:sz="0" w:space="0" w:color="auto"/>
            <w:bottom w:val="none" w:sz="0" w:space="0" w:color="auto"/>
            <w:right w:val="none" w:sz="0" w:space="0" w:color="auto"/>
          </w:divBdr>
          <w:divsChild>
            <w:div w:id="228998086">
              <w:marLeft w:val="0"/>
              <w:marRight w:val="0"/>
              <w:marTop w:val="0"/>
              <w:marBottom w:val="0"/>
              <w:divBdr>
                <w:top w:val="none" w:sz="0" w:space="0" w:color="auto"/>
                <w:left w:val="none" w:sz="0" w:space="0" w:color="auto"/>
                <w:bottom w:val="none" w:sz="0" w:space="0" w:color="auto"/>
                <w:right w:val="none" w:sz="0" w:space="0" w:color="auto"/>
              </w:divBdr>
            </w:div>
          </w:divsChild>
        </w:div>
        <w:div w:id="1312710059">
          <w:marLeft w:val="0"/>
          <w:marRight w:val="0"/>
          <w:marTop w:val="0"/>
          <w:marBottom w:val="0"/>
          <w:divBdr>
            <w:top w:val="none" w:sz="0" w:space="0" w:color="auto"/>
            <w:left w:val="none" w:sz="0" w:space="0" w:color="auto"/>
            <w:bottom w:val="none" w:sz="0" w:space="0" w:color="auto"/>
            <w:right w:val="none" w:sz="0" w:space="0" w:color="auto"/>
          </w:divBdr>
          <w:divsChild>
            <w:div w:id="645822791">
              <w:marLeft w:val="0"/>
              <w:marRight w:val="0"/>
              <w:marTop w:val="0"/>
              <w:marBottom w:val="0"/>
              <w:divBdr>
                <w:top w:val="none" w:sz="0" w:space="0" w:color="auto"/>
                <w:left w:val="none" w:sz="0" w:space="0" w:color="auto"/>
                <w:bottom w:val="none" w:sz="0" w:space="0" w:color="auto"/>
                <w:right w:val="none" w:sz="0" w:space="0" w:color="auto"/>
              </w:divBdr>
            </w:div>
          </w:divsChild>
        </w:div>
        <w:div w:id="1387417409">
          <w:marLeft w:val="0"/>
          <w:marRight w:val="0"/>
          <w:marTop w:val="0"/>
          <w:marBottom w:val="0"/>
          <w:divBdr>
            <w:top w:val="none" w:sz="0" w:space="0" w:color="auto"/>
            <w:left w:val="none" w:sz="0" w:space="0" w:color="auto"/>
            <w:bottom w:val="none" w:sz="0" w:space="0" w:color="auto"/>
            <w:right w:val="none" w:sz="0" w:space="0" w:color="auto"/>
          </w:divBdr>
          <w:divsChild>
            <w:div w:id="847136551">
              <w:marLeft w:val="0"/>
              <w:marRight w:val="0"/>
              <w:marTop w:val="0"/>
              <w:marBottom w:val="0"/>
              <w:divBdr>
                <w:top w:val="none" w:sz="0" w:space="0" w:color="auto"/>
                <w:left w:val="none" w:sz="0" w:space="0" w:color="auto"/>
                <w:bottom w:val="none" w:sz="0" w:space="0" w:color="auto"/>
                <w:right w:val="none" w:sz="0" w:space="0" w:color="auto"/>
              </w:divBdr>
            </w:div>
          </w:divsChild>
        </w:div>
        <w:div w:id="1435175634">
          <w:marLeft w:val="0"/>
          <w:marRight w:val="0"/>
          <w:marTop w:val="0"/>
          <w:marBottom w:val="0"/>
          <w:divBdr>
            <w:top w:val="none" w:sz="0" w:space="0" w:color="auto"/>
            <w:left w:val="none" w:sz="0" w:space="0" w:color="auto"/>
            <w:bottom w:val="none" w:sz="0" w:space="0" w:color="auto"/>
            <w:right w:val="none" w:sz="0" w:space="0" w:color="auto"/>
          </w:divBdr>
          <w:divsChild>
            <w:div w:id="2124837057">
              <w:marLeft w:val="0"/>
              <w:marRight w:val="0"/>
              <w:marTop w:val="0"/>
              <w:marBottom w:val="0"/>
              <w:divBdr>
                <w:top w:val="none" w:sz="0" w:space="0" w:color="auto"/>
                <w:left w:val="none" w:sz="0" w:space="0" w:color="auto"/>
                <w:bottom w:val="none" w:sz="0" w:space="0" w:color="auto"/>
                <w:right w:val="none" w:sz="0" w:space="0" w:color="auto"/>
              </w:divBdr>
            </w:div>
          </w:divsChild>
        </w:div>
        <w:div w:id="1507355936">
          <w:marLeft w:val="0"/>
          <w:marRight w:val="0"/>
          <w:marTop w:val="0"/>
          <w:marBottom w:val="0"/>
          <w:divBdr>
            <w:top w:val="none" w:sz="0" w:space="0" w:color="auto"/>
            <w:left w:val="none" w:sz="0" w:space="0" w:color="auto"/>
            <w:bottom w:val="none" w:sz="0" w:space="0" w:color="auto"/>
            <w:right w:val="none" w:sz="0" w:space="0" w:color="auto"/>
          </w:divBdr>
          <w:divsChild>
            <w:div w:id="349181489">
              <w:marLeft w:val="0"/>
              <w:marRight w:val="0"/>
              <w:marTop w:val="0"/>
              <w:marBottom w:val="0"/>
              <w:divBdr>
                <w:top w:val="none" w:sz="0" w:space="0" w:color="auto"/>
                <w:left w:val="none" w:sz="0" w:space="0" w:color="auto"/>
                <w:bottom w:val="none" w:sz="0" w:space="0" w:color="auto"/>
                <w:right w:val="none" w:sz="0" w:space="0" w:color="auto"/>
              </w:divBdr>
            </w:div>
          </w:divsChild>
        </w:div>
        <w:div w:id="1587955222">
          <w:marLeft w:val="0"/>
          <w:marRight w:val="0"/>
          <w:marTop w:val="0"/>
          <w:marBottom w:val="0"/>
          <w:divBdr>
            <w:top w:val="none" w:sz="0" w:space="0" w:color="auto"/>
            <w:left w:val="none" w:sz="0" w:space="0" w:color="auto"/>
            <w:bottom w:val="none" w:sz="0" w:space="0" w:color="auto"/>
            <w:right w:val="none" w:sz="0" w:space="0" w:color="auto"/>
          </w:divBdr>
          <w:divsChild>
            <w:div w:id="345524298">
              <w:marLeft w:val="0"/>
              <w:marRight w:val="0"/>
              <w:marTop w:val="0"/>
              <w:marBottom w:val="0"/>
              <w:divBdr>
                <w:top w:val="none" w:sz="0" w:space="0" w:color="auto"/>
                <w:left w:val="none" w:sz="0" w:space="0" w:color="auto"/>
                <w:bottom w:val="none" w:sz="0" w:space="0" w:color="auto"/>
                <w:right w:val="none" w:sz="0" w:space="0" w:color="auto"/>
              </w:divBdr>
            </w:div>
          </w:divsChild>
        </w:div>
        <w:div w:id="1941444924">
          <w:marLeft w:val="0"/>
          <w:marRight w:val="0"/>
          <w:marTop w:val="0"/>
          <w:marBottom w:val="0"/>
          <w:divBdr>
            <w:top w:val="none" w:sz="0" w:space="0" w:color="auto"/>
            <w:left w:val="none" w:sz="0" w:space="0" w:color="auto"/>
            <w:bottom w:val="none" w:sz="0" w:space="0" w:color="auto"/>
            <w:right w:val="none" w:sz="0" w:space="0" w:color="auto"/>
          </w:divBdr>
          <w:divsChild>
            <w:div w:id="102598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538846">
      <w:bodyDiv w:val="1"/>
      <w:marLeft w:val="0"/>
      <w:marRight w:val="0"/>
      <w:marTop w:val="0"/>
      <w:marBottom w:val="0"/>
      <w:divBdr>
        <w:top w:val="none" w:sz="0" w:space="0" w:color="auto"/>
        <w:left w:val="none" w:sz="0" w:space="0" w:color="auto"/>
        <w:bottom w:val="none" w:sz="0" w:space="0" w:color="auto"/>
        <w:right w:val="none" w:sz="0" w:space="0" w:color="auto"/>
      </w:divBdr>
      <w:divsChild>
        <w:div w:id="524291953">
          <w:marLeft w:val="0"/>
          <w:marRight w:val="0"/>
          <w:marTop w:val="0"/>
          <w:marBottom w:val="0"/>
          <w:divBdr>
            <w:top w:val="none" w:sz="0" w:space="0" w:color="auto"/>
            <w:left w:val="none" w:sz="0" w:space="0" w:color="auto"/>
            <w:bottom w:val="none" w:sz="0" w:space="0" w:color="auto"/>
            <w:right w:val="none" w:sz="0" w:space="0" w:color="auto"/>
          </w:divBdr>
          <w:divsChild>
            <w:div w:id="398214193">
              <w:marLeft w:val="0"/>
              <w:marRight w:val="0"/>
              <w:marTop w:val="0"/>
              <w:marBottom w:val="0"/>
              <w:divBdr>
                <w:top w:val="none" w:sz="0" w:space="0" w:color="auto"/>
                <w:left w:val="none" w:sz="0" w:space="0" w:color="auto"/>
                <w:bottom w:val="none" w:sz="0" w:space="0" w:color="auto"/>
                <w:right w:val="none" w:sz="0" w:space="0" w:color="auto"/>
              </w:divBdr>
            </w:div>
          </w:divsChild>
        </w:div>
        <w:div w:id="586303136">
          <w:marLeft w:val="0"/>
          <w:marRight w:val="0"/>
          <w:marTop w:val="0"/>
          <w:marBottom w:val="0"/>
          <w:divBdr>
            <w:top w:val="none" w:sz="0" w:space="0" w:color="auto"/>
            <w:left w:val="none" w:sz="0" w:space="0" w:color="auto"/>
            <w:bottom w:val="none" w:sz="0" w:space="0" w:color="auto"/>
            <w:right w:val="none" w:sz="0" w:space="0" w:color="auto"/>
          </w:divBdr>
          <w:divsChild>
            <w:div w:id="873037537">
              <w:marLeft w:val="0"/>
              <w:marRight w:val="0"/>
              <w:marTop w:val="0"/>
              <w:marBottom w:val="0"/>
              <w:divBdr>
                <w:top w:val="none" w:sz="0" w:space="0" w:color="auto"/>
                <w:left w:val="none" w:sz="0" w:space="0" w:color="auto"/>
                <w:bottom w:val="none" w:sz="0" w:space="0" w:color="auto"/>
                <w:right w:val="none" w:sz="0" w:space="0" w:color="auto"/>
              </w:divBdr>
            </w:div>
          </w:divsChild>
        </w:div>
        <w:div w:id="682785098">
          <w:marLeft w:val="0"/>
          <w:marRight w:val="0"/>
          <w:marTop w:val="0"/>
          <w:marBottom w:val="0"/>
          <w:divBdr>
            <w:top w:val="none" w:sz="0" w:space="0" w:color="auto"/>
            <w:left w:val="none" w:sz="0" w:space="0" w:color="auto"/>
            <w:bottom w:val="none" w:sz="0" w:space="0" w:color="auto"/>
            <w:right w:val="none" w:sz="0" w:space="0" w:color="auto"/>
          </w:divBdr>
          <w:divsChild>
            <w:div w:id="996806771">
              <w:marLeft w:val="0"/>
              <w:marRight w:val="0"/>
              <w:marTop w:val="0"/>
              <w:marBottom w:val="0"/>
              <w:divBdr>
                <w:top w:val="none" w:sz="0" w:space="0" w:color="auto"/>
                <w:left w:val="none" w:sz="0" w:space="0" w:color="auto"/>
                <w:bottom w:val="none" w:sz="0" w:space="0" w:color="auto"/>
                <w:right w:val="none" w:sz="0" w:space="0" w:color="auto"/>
              </w:divBdr>
            </w:div>
          </w:divsChild>
        </w:div>
        <w:div w:id="1219782998">
          <w:marLeft w:val="0"/>
          <w:marRight w:val="0"/>
          <w:marTop w:val="0"/>
          <w:marBottom w:val="0"/>
          <w:divBdr>
            <w:top w:val="none" w:sz="0" w:space="0" w:color="auto"/>
            <w:left w:val="none" w:sz="0" w:space="0" w:color="auto"/>
            <w:bottom w:val="none" w:sz="0" w:space="0" w:color="auto"/>
            <w:right w:val="none" w:sz="0" w:space="0" w:color="auto"/>
          </w:divBdr>
          <w:divsChild>
            <w:div w:id="1293052684">
              <w:marLeft w:val="0"/>
              <w:marRight w:val="0"/>
              <w:marTop w:val="0"/>
              <w:marBottom w:val="0"/>
              <w:divBdr>
                <w:top w:val="none" w:sz="0" w:space="0" w:color="auto"/>
                <w:left w:val="none" w:sz="0" w:space="0" w:color="auto"/>
                <w:bottom w:val="none" w:sz="0" w:space="0" w:color="auto"/>
                <w:right w:val="none" w:sz="0" w:space="0" w:color="auto"/>
              </w:divBdr>
            </w:div>
          </w:divsChild>
        </w:div>
        <w:div w:id="1565675096">
          <w:marLeft w:val="0"/>
          <w:marRight w:val="0"/>
          <w:marTop w:val="0"/>
          <w:marBottom w:val="0"/>
          <w:divBdr>
            <w:top w:val="none" w:sz="0" w:space="0" w:color="auto"/>
            <w:left w:val="none" w:sz="0" w:space="0" w:color="auto"/>
            <w:bottom w:val="none" w:sz="0" w:space="0" w:color="auto"/>
            <w:right w:val="none" w:sz="0" w:space="0" w:color="auto"/>
          </w:divBdr>
          <w:divsChild>
            <w:div w:id="549655803">
              <w:marLeft w:val="0"/>
              <w:marRight w:val="0"/>
              <w:marTop w:val="0"/>
              <w:marBottom w:val="0"/>
              <w:divBdr>
                <w:top w:val="none" w:sz="0" w:space="0" w:color="auto"/>
                <w:left w:val="none" w:sz="0" w:space="0" w:color="auto"/>
                <w:bottom w:val="none" w:sz="0" w:space="0" w:color="auto"/>
                <w:right w:val="none" w:sz="0" w:space="0" w:color="auto"/>
              </w:divBdr>
            </w:div>
          </w:divsChild>
        </w:div>
        <w:div w:id="1613054371">
          <w:marLeft w:val="0"/>
          <w:marRight w:val="0"/>
          <w:marTop w:val="0"/>
          <w:marBottom w:val="0"/>
          <w:divBdr>
            <w:top w:val="none" w:sz="0" w:space="0" w:color="auto"/>
            <w:left w:val="none" w:sz="0" w:space="0" w:color="auto"/>
            <w:bottom w:val="none" w:sz="0" w:space="0" w:color="auto"/>
            <w:right w:val="none" w:sz="0" w:space="0" w:color="auto"/>
          </w:divBdr>
          <w:divsChild>
            <w:div w:id="587662732">
              <w:marLeft w:val="0"/>
              <w:marRight w:val="0"/>
              <w:marTop w:val="0"/>
              <w:marBottom w:val="0"/>
              <w:divBdr>
                <w:top w:val="none" w:sz="0" w:space="0" w:color="auto"/>
                <w:left w:val="none" w:sz="0" w:space="0" w:color="auto"/>
                <w:bottom w:val="none" w:sz="0" w:space="0" w:color="auto"/>
                <w:right w:val="none" w:sz="0" w:space="0" w:color="auto"/>
              </w:divBdr>
            </w:div>
          </w:divsChild>
        </w:div>
        <w:div w:id="1877506161">
          <w:marLeft w:val="0"/>
          <w:marRight w:val="0"/>
          <w:marTop w:val="0"/>
          <w:marBottom w:val="0"/>
          <w:divBdr>
            <w:top w:val="none" w:sz="0" w:space="0" w:color="auto"/>
            <w:left w:val="none" w:sz="0" w:space="0" w:color="auto"/>
            <w:bottom w:val="none" w:sz="0" w:space="0" w:color="auto"/>
            <w:right w:val="none" w:sz="0" w:space="0" w:color="auto"/>
          </w:divBdr>
          <w:divsChild>
            <w:div w:id="1849631723">
              <w:marLeft w:val="0"/>
              <w:marRight w:val="0"/>
              <w:marTop w:val="0"/>
              <w:marBottom w:val="0"/>
              <w:divBdr>
                <w:top w:val="none" w:sz="0" w:space="0" w:color="auto"/>
                <w:left w:val="none" w:sz="0" w:space="0" w:color="auto"/>
                <w:bottom w:val="none" w:sz="0" w:space="0" w:color="auto"/>
                <w:right w:val="none" w:sz="0" w:space="0" w:color="auto"/>
              </w:divBdr>
            </w:div>
          </w:divsChild>
        </w:div>
        <w:div w:id="1999452783">
          <w:marLeft w:val="0"/>
          <w:marRight w:val="0"/>
          <w:marTop w:val="0"/>
          <w:marBottom w:val="0"/>
          <w:divBdr>
            <w:top w:val="none" w:sz="0" w:space="0" w:color="auto"/>
            <w:left w:val="none" w:sz="0" w:space="0" w:color="auto"/>
            <w:bottom w:val="none" w:sz="0" w:space="0" w:color="auto"/>
            <w:right w:val="none" w:sz="0" w:space="0" w:color="auto"/>
          </w:divBdr>
          <w:divsChild>
            <w:div w:id="1605646436">
              <w:marLeft w:val="0"/>
              <w:marRight w:val="0"/>
              <w:marTop w:val="0"/>
              <w:marBottom w:val="0"/>
              <w:divBdr>
                <w:top w:val="none" w:sz="0" w:space="0" w:color="auto"/>
                <w:left w:val="none" w:sz="0" w:space="0" w:color="auto"/>
                <w:bottom w:val="none" w:sz="0" w:space="0" w:color="auto"/>
                <w:right w:val="none" w:sz="0" w:space="0" w:color="auto"/>
              </w:divBdr>
            </w:div>
          </w:divsChild>
        </w:div>
        <w:div w:id="2036493769">
          <w:marLeft w:val="0"/>
          <w:marRight w:val="0"/>
          <w:marTop w:val="0"/>
          <w:marBottom w:val="0"/>
          <w:divBdr>
            <w:top w:val="none" w:sz="0" w:space="0" w:color="auto"/>
            <w:left w:val="none" w:sz="0" w:space="0" w:color="auto"/>
            <w:bottom w:val="none" w:sz="0" w:space="0" w:color="auto"/>
            <w:right w:val="none" w:sz="0" w:space="0" w:color="auto"/>
          </w:divBdr>
          <w:divsChild>
            <w:div w:id="78658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514785">
      <w:bodyDiv w:val="1"/>
      <w:marLeft w:val="0"/>
      <w:marRight w:val="0"/>
      <w:marTop w:val="0"/>
      <w:marBottom w:val="0"/>
      <w:divBdr>
        <w:top w:val="none" w:sz="0" w:space="0" w:color="auto"/>
        <w:left w:val="none" w:sz="0" w:space="0" w:color="auto"/>
        <w:bottom w:val="none" w:sz="0" w:space="0" w:color="auto"/>
        <w:right w:val="none" w:sz="0" w:space="0" w:color="auto"/>
      </w:divBdr>
      <w:divsChild>
        <w:div w:id="140316451">
          <w:marLeft w:val="0"/>
          <w:marRight w:val="0"/>
          <w:marTop w:val="0"/>
          <w:marBottom w:val="0"/>
          <w:divBdr>
            <w:top w:val="none" w:sz="0" w:space="0" w:color="auto"/>
            <w:left w:val="none" w:sz="0" w:space="0" w:color="auto"/>
            <w:bottom w:val="none" w:sz="0" w:space="0" w:color="auto"/>
            <w:right w:val="none" w:sz="0" w:space="0" w:color="auto"/>
          </w:divBdr>
          <w:divsChild>
            <w:div w:id="894052325">
              <w:marLeft w:val="0"/>
              <w:marRight w:val="0"/>
              <w:marTop w:val="0"/>
              <w:marBottom w:val="0"/>
              <w:divBdr>
                <w:top w:val="none" w:sz="0" w:space="0" w:color="auto"/>
                <w:left w:val="none" w:sz="0" w:space="0" w:color="auto"/>
                <w:bottom w:val="none" w:sz="0" w:space="0" w:color="auto"/>
                <w:right w:val="none" w:sz="0" w:space="0" w:color="auto"/>
              </w:divBdr>
            </w:div>
          </w:divsChild>
        </w:div>
        <w:div w:id="1257666911">
          <w:marLeft w:val="0"/>
          <w:marRight w:val="0"/>
          <w:marTop w:val="0"/>
          <w:marBottom w:val="0"/>
          <w:divBdr>
            <w:top w:val="none" w:sz="0" w:space="0" w:color="auto"/>
            <w:left w:val="none" w:sz="0" w:space="0" w:color="auto"/>
            <w:bottom w:val="none" w:sz="0" w:space="0" w:color="auto"/>
            <w:right w:val="none" w:sz="0" w:space="0" w:color="auto"/>
          </w:divBdr>
          <w:divsChild>
            <w:div w:id="1316687768">
              <w:marLeft w:val="0"/>
              <w:marRight w:val="0"/>
              <w:marTop w:val="0"/>
              <w:marBottom w:val="0"/>
              <w:divBdr>
                <w:top w:val="none" w:sz="0" w:space="0" w:color="auto"/>
                <w:left w:val="none" w:sz="0" w:space="0" w:color="auto"/>
                <w:bottom w:val="none" w:sz="0" w:space="0" w:color="auto"/>
                <w:right w:val="none" w:sz="0" w:space="0" w:color="auto"/>
              </w:divBdr>
            </w:div>
          </w:divsChild>
        </w:div>
        <w:div w:id="2033603285">
          <w:marLeft w:val="0"/>
          <w:marRight w:val="0"/>
          <w:marTop w:val="0"/>
          <w:marBottom w:val="0"/>
          <w:divBdr>
            <w:top w:val="none" w:sz="0" w:space="0" w:color="auto"/>
            <w:left w:val="none" w:sz="0" w:space="0" w:color="auto"/>
            <w:bottom w:val="none" w:sz="0" w:space="0" w:color="auto"/>
            <w:right w:val="none" w:sz="0" w:space="0" w:color="auto"/>
          </w:divBdr>
          <w:divsChild>
            <w:div w:id="114674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746659">
      <w:bodyDiv w:val="1"/>
      <w:marLeft w:val="0"/>
      <w:marRight w:val="0"/>
      <w:marTop w:val="0"/>
      <w:marBottom w:val="0"/>
      <w:divBdr>
        <w:top w:val="none" w:sz="0" w:space="0" w:color="auto"/>
        <w:left w:val="none" w:sz="0" w:space="0" w:color="auto"/>
        <w:bottom w:val="none" w:sz="0" w:space="0" w:color="auto"/>
        <w:right w:val="none" w:sz="0" w:space="0" w:color="auto"/>
      </w:divBdr>
      <w:divsChild>
        <w:div w:id="252595711">
          <w:marLeft w:val="0"/>
          <w:marRight w:val="0"/>
          <w:marTop w:val="0"/>
          <w:marBottom w:val="0"/>
          <w:divBdr>
            <w:top w:val="none" w:sz="0" w:space="0" w:color="auto"/>
            <w:left w:val="none" w:sz="0" w:space="0" w:color="auto"/>
            <w:bottom w:val="none" w:sz="0" w:space="0" w:color="auto"/>
            <w:right w:val="none" w:sz="0" w:space="0" w:color="auto"/>
          </w:divBdr>
          <w:divsChild>
            <w:div w:id="1252815714">
              <w:marLeft w:val="0"/>
              <w:marRight w:val="0"/>
              <w:marTop w:val="0"/>
              <w:marBottom w:val="0"/>
              <w:divBdr>
                <w:top w:val="none" w:sz="0" w:space="0" w:color="auto"/>
                <w:left w:val="none" w:sz="0" w:space="0" w:color="auto"/>
                <w:bottom w:val="none" w:sz="0" w:space="0" w:color="auto"/>
                <w:right w:val="none" w:sz="0" w:space="0" w:color="auto"/>
              </w:divBdr>
            </w:div>
          </w:divsChild>
        </w:div>
        <w:div w:id="290483683">
          <w:marLeft w:val="0"/>
          <w:marRight w:val="0"/>
          <w:marTop w:val="0"/>
          <w:marBottom w:val="0"/>
          <w:divBdr>
            <w:top w:val="none" w:sz="0" w:space="0" w:color="auto"/>
            <w:left w:val="none" w:sz="0" w:space="0" w:color="auto"/>
            <w:bottom w:val="none" w:sz="0" w:space="0" w:color="auto"/>
            <w:right w:val="none" w:sz="0" w:space="0" w:color="auto"/>
          </w:divBdr>
          <w:divsChild>
            <w:div w:id="127744334">
              <w:marLeft w:val="0"/>
              <w:marRight w:val="0"/>
              <w:marTop w:val="0"/>
              <w:marBottom w:val="0"/>
              <w:divBdr>
                <w:top w:val="none" w:sz="0" w:space="0" w:color="auto"/>
                <w:left w:val="none" w:sz="0" w:space="0" w:color="auto"/>
                <w:bottom w:val="none" w:sz="0" w:space="0" w:color="auto"/>
                <w:right w:val="none" w:sz="0" w:space="0" w:color="auto"/>
              </w:divBdr>
            </w:div>
          </w:divsChild>
        </w:div>
        <w:div w:id="334457598">
          <w:marLeft w:val="0"/>
          <w:marRight w:val="0"/>
          <w:marTop w:val="0"/>
          <w:marBottom w:val="0"/>
          <w:divBdr>
            <w:top w:val="none" w:sz="0" w:space="0" w:color="auto"/>
            <w:left w:val="none" w:sz="0" w:space="0" w:color="auto"/>
            <w:bottom w:val="none" w:sz="0" w:space="0" w:color="auto"/>
            <w:right w:val="none" w:sz="0" w:space="0" w:color="auto"/>
          </w:divBdr>
          <w:divsChild>
            <w:div w:id="219900826">
              <w:marLeft w:val="0"/>
              <w:marRight w:val="0"/>
              <w:marTop w:val="0"/>
              <w:marBottom w:val="0"/>
              <w:divBdr>
                <w:top w:val="none" w:sz="0" w:space="0" w:color="auto"/>
                <w:left w:val="none" w:sz="0" w:space="0" w:color="auto"/>
                <w:bottom w:val="none" w:sz="0" w:space="0" w:color="auto"/>
                <w:right w:val="none" w:sz="0" w:space="0" w:color="auto"/>
              </w:divBdr>
            </w:div>
          </w:divsChild>
        </w:div>
        <w:div w:id="743647211">
          <w:marLeft w:val="0"/>
          <w:marRight w:val="0"/>
          <w:marTop w:val="0"/>
          <w:marBottom w:val="0"/>
          <w:divBdr>
            <w:top w:val="none" w:sz="0" w:space="0" w:color="auto"/>
            <w:left w:val="none" w:sz="0" w:space="0" w:color="auto"/>
            <w:bottom w:val="none" w:sz="0" w:space="0" w:color="auto"/>
            <w:right w:val="none" w:sz="0" w:space="0" w:color="auto"/>
          </w:divBdr>
          <w:divsChild>
            <w:div w:id="436753108">
              <w:marLeft w:val="0"/>
              <w:marRight w:val="0"/>
              <w:marTop w:val="0"/>
              <w:marBottom w:val="0"/>
              <w:divBdr>
                <w:top w:val="none" w:sz="0" w:space="0" w:color="auto"/>
                <w:left w:val="none" w:sz="0" w:space="0" w:color="auto"/>
                <w:bottom w:val="none" w:sz="0" w:space="0" w:color="auto"/>
                <w:right w:val="none" w:sz="0" w:space="0" w:color="auto"/>
              </w:divBdr>
            </w:div>
          </w:divsChild>
        </w:div>
        <w:div w:id="767240601">
          <w:marLeft w:val="0"/>
          <w:marRight w:val="0"/>
          <w:marTop w:val="0"/>
          <w:marBottom w:val="0"/>
          <w:divBdr>
            <w:top w:val="none" w:sz="0" w:space="0" w:color="auto"/>
            <w:left w:val="none" w:sz="0" w:space="0" w:color="auto"/>
            <w:bottom w:val="none" w:sz="0" w:space="0" w:color="auto"/>
            <w:right w:val="none" w:sz="0" w:space="0" w:color="auto"/>
          </w:divBdr>
          <w:divsChild>
            <w:div w:id="1058019211">
              <w:marLeft w:val="0"/>
              <w:marRight w:val="0"/>
              <w:marTop w:val="0"/>
              <w:marBottom w:val="0"/>
              <w:divBdr>
                <w:top w:val="none" w:sz="0" w:space="0" w:color="auto"/>
                <w:left w:val="none" w:sz="0" w:space="0" w:color="auto"/>
                <w:bottom w:val="none" w:sz="0" w:space="0" w:color="auto"/>
                <w:right w:val="none" w:sz="0" w:space="0" w:color="auto"/>
              </w:divBdr>
            </w:div>
          </w:divsChild>
        </w:div>
        <w:div w:id="770973876">
          <w:marLeft w:val="0"/>
          <w:marRight w:val="0"/>
          <w:marTop w:val="0"/>
          <w:marBottom w:val="0"/>
          <w:divBdr>
            <w:top w:val="none" w:sz="0" w:space="0" w:color="auto"/>
            <w:left w:val="none" w:sz="0" w:space="0" w:color="auto"/>
            <w:bottom w:val="none" w:sz="0" w:space="0" w:color="auto"/>
            <w:right w:val="none" w:sz="0" w:space="0" w:color="auto"/>
          </w:divBdr>
          <w:divsChild>
            <w:div w:id="2129547217">
              <w:marLeft w:val="0"/>
              <w:marRight w:val="0"/>
              <w:marTop w:val="0"/>
              <w:marBottom w:val="0"/>
              <w:divBdr>
                <w:top w:val="none" w:sz="0" w:space="0" w:color="auto"/>
                <w:left w:val="none" w:sz="0" w:space="0" w:color="auto"/>
                <w:bottom w:val="none" w:sz="0" w:space="0" w:color="auto"/>
                <w:right w:val="none" w:sz="0" w:space="0" w:color="auto"/>
              </w:divBdr>
            </w:div>
          </w:divsChild>
        </w:div>
        <w:div w:id="847719952">
          <w:marLeft w:val="0"/>
          <w:marRight w:val="0"/>
          <w:marTop w:val="0"/>
          <w:marBottom w:val="0"/>
          <w:divBdr>
            <w:top w:val="none" w:sz="0" w:space="0" w:color="auto"/>
            <w:left w:val="none" w:sz="0" w:space="0" w:color="auto"/>
            <w:bottom w:val="none" w:sz="0" w:space="0" w:color="auto"/>
            <w:right w:val="none" w:sz="0" w:space="0" w:color="auto"/>
          </w:divBdr>
          <w:divsChild>
            <w:div w:id="497304659">
              <w:marLeft w:val="0"/>
              <w:marRight w:val="0"/>
              <w:marTop w:val="0"/>
              <w:marBottom w:val="0"/>
              <w:divBdr>
                <w:top w:val="none" w:sz="0" w:space="0" w:color="auto"/>
                <w:left w:val="none" w:sz="0" w:space="0" w:color="auto"/>
                <w:bottom w:val="none" w:sz="0" w:space="0" w:color="auto"/>
                <w:right w:val="none" w:sz="0" w:space="0" w:color="auto"/>
              </w:divBdr>
            </w:div>
          </w:divsChild>
        </w:div>
        <w:div w:id="1002273664">
          <w:marLeft w:val="0"/>
          <w:marRight w:val="0"/>
          <w:marTop w:val="0"/>
          <w:marBottom w:val="0"/>
          <w:divBdr>
            <w:top w:val="none" w:sz="0" w:space="0" w:color="auto"/>
            <w:left w:val="none" w:sz="0" w:space="0" w:color="auto"/>
            <w:bottom w:val="none" w:sz="0" w:space="0" w:color="auto"/>
            <w:right w:val="none" w:sz="0" w:space="0" w:color="auto"/>
          </w:divBdr>
          <w:divsChild>
            <w:div w:id="614412216">
              <w:marLeft w:val="0"/>
              <w:marRight w:val="0"/>
              <w:marTop w:val="0"/>
              <w:marBottom w:val="0"/>
              <w:divBdr>
                <w:top w:val="none" w:sz="0" w:space="0" w:color="auto"/>
                <w:left w:val="none" w:sz="0" w:space="0" w:color="auto"/>
                <w:bottom w:val="none" w:sz="0" w:space="0" w:color="auto"/>
                <w:right w:val="none" w:sz="0" w:space="0" w:color="auto"/>
              </w:divBdr>
            </w:div>
          </w:divsChild>
        </w:div>
        <w:div w:id="1032681971">
          <w:marLeft w:val="0"/>
          <w:marRight w:val="0"/>
          <w:marTop w:val="0"/>
          <w:marBottom w:val="0"/>
          <w:divBdr>
            <w:top w:val="none" w:sz="0" w:space="0" w:color="auto"/>
            <w:left w:val="none" w:sz="0" w:space="0" w:color="auto"/>
            <w:bottom w:val="none" w:sz="0" w:space="0" w:color="auto"/>
            <w:right w:val="none" w:sz="0" w:space="0" w:color="auto"/>
          </w:divBdr>
          <w:divsChild>
            <w:div w:id="1431243198">
              <w:marLeft w:val="0"/>
              <w:marRight w:val="0"/>
              <w:marTop w:val="0"/>
              <w:marBottom w:val="0"/>
              <w:divBdr>
                <w:top w:val="none" w:sz="0" w:space="0" w:color="auto"/>
                <w:left w:val="none" w:sz="0" w:space="0" w:color="auto"/>
                <w:bottom w:val="none" w:sz="0" w:space="0" w:color="auto"/>
                <w:right w:val="none" w:sz="0" w:space="0" w:color="auto"/>
              </w:divBdr>
            </w:div>
          </w:divsChild>
        </w:div>
        <w:div w:id="1904565362">
          <w:marLeft w:val="0"/>
          <w:marRight w:val="0"/>
          <w:marTop w:val="0"/>
          <w:marBottom w:val="0"/>
          <w:divBdr>
            <w:top w:val="none" w:sz="0" w:space="0" w:color="auto"/>
            <w:left w:val="none" w:sz="0" w:space="0" w:color="auto"/>
            <w:bottom w:val="none" w:sz="0" w:space="0" w:color="auto"/>
            <w:right w:val="none" w:sz="0" w:space="0" w:color="auto"/>
          </w:divBdr>
          <w:divsChild>
            <w:div w:id="713384269">
              <w:marLeft w:val="0"/>
              <w:marRight w:val="0"/>
              <w:marTop w:val="0"/>
              <w:marBottom w:val="0"/>
              <w:divBdr>
                <w:top w:val="none" w:sz="0" w:space="0" w:color="auto"/>
                <w:left w:val="none" w:sz="0" w:space="0" w:color="auto"/>
                <w:bottom w:val="none" w:sz="0" w:space="0" w:color="auto"/>
                <w:right w:val="none" w:sz="0" w:space="0" w:color="auto"/>
              </w:divBdr>
            </w:div>
          </w:divsChild>
        </w:div>
        <w:div w:id="1909026372">
          <w:marLeft w:val="0"/>
          <w:marRight w:val="0"/>
          <w:marTop w:val="0"/>
          <w:marBottom w:val="0"/>
          <w:divBdr>
            <w:top w:val="none" w:sz="0" w:space="0" w:color="auto"/>
            <w:left w:val="none" w:sz="0" w:space="0" w:color="auto"/>
            <w:bottom w:val="none" w:sz="0" w:space="0" w:color="auto"/>
            <w:right w:val="none" w:sz="0" w:space="0" w:color="auto"/>
          </w:divBdr>
          <w:divsChild>
            <w:div w:id="113521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294877">
      <w:bodyDiv w:val="1"/>
      <w:marLeft w:val="0"/>
      <w:marRight w:val="0"/>
      <w:marTop w:val="0"/>
      <w:marBottom w:val="0"/>
      <w:divBdr>
        <w:top w:val="none" w:sz="0" w:space="0" w:color="auto"/>
        <w:left w:val="none" w:sz="0" w:space="0" w:color="auto"/>
        <w:bottom w:val="none" w:sz="0" w:space="0" w:color="auto"/>
        <w:right w:val="none" w:sz="0" w:space="0" w:color="auto"/>
      </w:divBdr>
      <w:divsChild>
        <w:div w:id="597911766">
          <w:marLeft w:val="0"/>
          <w:marRight w:val="0"/>
          <w:marTop w:val="0"/>
          <w:marBottom w:val="0"/>
          <w:divBdr>
            <w:top w:val="none" w:sz="0" w:space="0" w:color="auto"/>
            <w:left w:val="none" w:sz="0" w:space="0" w:color="auto"/>
            <w:bottom w:val="none" w:sz="0" w:space="0" w:color="auto"/>
            <w:right w:val="none" w:sz="0" w:space="0" w:color="auto"/>
          </w:divBdr>
          <w:divsChild>
            <w:div w:id="698050408">
              <w:marLeft w:val="0"/>
              <w:marRight w:val="0"/>
              <w:marTop w:val="0"/>
              <w:marBottom w:val="0"/>
              <w:divBdr>
                <w:top w:val="none" w:sz="0" w:space="0" w:color="auto"/>
                <w:left w:val="none" w:sz="0" w:space="0" w:color="auto"/>
                <w:bottom w:val="none" w:sz="0" w:space="0" w:color="auto"/>
                <w:right w:val="none" w:sz="0" w:space="0" w:color="auto"/>
              </w:divBdr>
            </w:div>
          </w:divsChild>
        </w:div>
        <w:div w:id="898128737">
          <w:marLeft w:val="0"/>
          <w:marRight w:val="0"/>
          <w:marTop w:val="0"/>
          <w:marBottom w:val="0"/>
          <w:divBdr>
            <w:top w:val="none" w:sz="0" w:space="0" w:color="auto"/>
            <w:left w:val="none" w:sz="0" w:space="0" w:color="auto"/>
            <w:bottom w:val="none" w:sz="0" w:space="0" w:color="auto"/>
            <w:right w:val="none" w:sz="0" w:space="0" w:color="auto"/>
          </w:divBdr>
          <w:divsChild>
            <w:div w:id="160218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528551">
      <w:bodyDiv w:val="1"/>
      <w:marLeft w:val="0"/>
      <w:marRight w:val="0"/>
      <w:marTop w:val="0"/>
      <w:marBottom w:val="0"/>
      <w:divBdr>
        <w:top w:val="none" w:sz="0" w:space="0" w:color="auto"/>
        <w:left w:val="none" w:sz="0" w:space="0" w:color="auto"/>
        <w:bottom w:val="none" w:sz="0" w:space="0" w:color="auto"/>
        <w:right w:val="none" w:sz="0" w:space="0" w:color="auto"/>
      </w:divBdr>
      <w:divsChild>
        <w:div w:id="33502858">
          <w:marLeft w:val="0"/>
          <w:marRight w:val="0"/>
          <w:marTop w:val="0"/>
          <w:marBottom w:val="0"/>
          <w:divBdr>
            <w:top w:val="none" w:sz="0" w:space="0" w:color="auto"/>
            <w:left w:val="none" w:sz="0" w:space="0" w:color="auto"/>
            <w:bottom w:val="none" w:sz="0" w:space="0" w:color="auto"/>
            <w:right w:val="none" w:sz="0" w:space="0" w:color="auto"/>
          </w:divBdr>
          <w:divsChild>
            <w:div w:id="383718742">
              <w:marLeft w:val="0"/>
              <w:marRight w:val="0"/>
              <w:marTop w:val="0"/>
              <w:marBottom w:val="0"/>
              <w:divBdr>
                <w:top w:val="none" w:sz="0" w:space="0" w:color="auto"/>
                <w:left w:val="none" w:sz="0" w:space="0" w:color="auto"/>
                <w:bottom w:val="none" w:sz="0" w:space="0" w:color="auto"/>
                <w:right w:val="none" w:sz="0" w:space="0" w:color="auto"/>
              </w:divBdr>
            </w:div>
          </w:divsChild>
        </w:div>
        <w:div w:id="1947498490">
          <w:marLeft w:val="0"/>
          <w:marRight w:val="0"/>
          <w:marTop w:val="0"/>
          <w:marBottom w:val="0"/>
          <w:divBdr>
            <w:top w:val="none" w:sz="0" w:space="0" w:color="auto"/>
            <w:left w:val="none" w:sz="0" w:space="0" w:color="auto"/>
            <w:bottom w:val="none" w:sz="0" w:space="0" w:color="auto"/>
            <w:right w:val="none" w:sz="0" w:space="0" w:color="auto"/>
          </w:divBdr>
          <w:divsChild>
            <w:div w:id="935794446">
              <w:marLeft w:val="0"/>
              <w:marRight w:val="0"/>
              <w:marTop w:val="0"/>
              <w:marBottom w:val="0"/>
              <w:divBdr>
                <w:top w:val="none" w:sz="0" w:space="0" w:color="auto"/>
                <w:left w:val="none" w:sz="0" w:space="0" w:color="auto"/>
                <w:bottom w:val="none" w:sz="0" w:space="0" w:color="auto"/>
                <w:right w:val="none" w:sz="0" w:space="0" w:color="auto"/>
              </w:divBdr>
              <w:divsChild>
                <w:div w:id="1974676878">
                  <w:marLeft w:val="0"/>
                  <w:marRight w:val="0"/>
                  <w:marTop w:val="0"/>
                  <w:marBottom w:val="0"/>
                  <w:divBdr>
                    <w:top w:val="none" w:sz="0" w:space="0" w:color="auto"/>
                    <w:left w:val="none" w:sz="0" w:space="0" w:color="auto"/>
                    <w:bottom w:val="none" w:sz="0" w:space="0" w:color="auto"/>
                    <w:right w:val="none" w:sz="0" w:space="0" w:color="auto"/>
                  </w:divBdr>
                  <w:divsChild>
                    <w:div w:id="114099873">
                      <w:marLeft w:val="0"/>
                      <w:marRight w:val="0"/>
                      <w:marTop w:val="0"/>
                      <w:marBottom w:val="0"/>
                      <w:divBdr>
                        <w:top w:val="none" w:sz="0" w:space="0" w:color="auto"/>
                        <w:left w:val="none" w:sz="0" w:space="0" w:color="auto"/>
                        <w:bottom w:val="none" w:sz="0" w:space="0" w:color="auto"/>
                        <w:right w:val="none" w:sz="0" w:space="0" w:color="auto"/>
                      </w:divBdr>
                    </w:div>
                    <w:div w:id="367222738">
                      <w:marLeft w:val="0"/>
                      <w:marRight w:val="0"/>
                      <w:marTop w:val="0"/>
                      <w:marBottom w:val="0"/>
                      <w:divBdr>
                        <w:top w:val="none" w:sz="0" w:space="0" w:color="auto"/>
                        <w:left w:val="none" w:sz="0" w:space="0" w:color="auto"/>
                        <w:bottom w:val="none" w:sz="0" w:space="0" w:color="auto"/>
                        <w:right w:val="none" w:sz="0" w:space="0" w:color="auto"/>
                      </w:divBdr>
                    </w:div>
                    <w:div w:id="393041611">
                      <w:marLeft w:val="0"/>
                      <w:marRight w:val="0"/>
                      <w:marTop w:val="0"/>
                      <w:marBottom w:val="0"/>
                      <w:divBdr>
                        <w:top w:val="none" w:sz="0" w:space="0" w:color="auto"/>
                        <w:left w:val="none" w:sz="0" w:space="0" w:color="auto"/>
                        <w:bottom w:val="none" w:sz="0" w:space="0" w:color="auto"/>
                        <w:right w:val="none" w:sz="0" w:space="0" w:color="auto"/>
                      </w:divBdr>
                    </w:div>
                    <w:div w:id="434399570">
                      <w:marLeft w:val="0"/>
                      <w:marRight w:val="0"/>
                      <w:marTop w:val="0"/>
                      <w:marBottom w:val="0"/>
                      <w:divBdr>
                        <w:top w:val="none" w:sz="0" w:space="0" w:color="auto"/>
                        <w:left w:val="none" w:sz="0" w:space="0" w:color="auto"/>
                        <w:bottom w:val="none" w:sz="0" w:space="0" w:color="auto"/>
                        <w:right w:val="none" w:sz="0" w:space="0" w:color="auto"/>
                      </w:divBdr>
                    </w:div>
                    <w:div w:id="442849854">
                      <w:marLeft w:val="0"/>
                      <w:marRight w:val="0"/>
                      <w:marTop w:val="0"/>
                      <w:marBottom w:val="0"/>
                      <w:divBdr>
                        <w:top w:val="none" w:sz="0" w:space="0" w:color="auto"/>
                        <w:left w:val="none" w:sz="0" w:space="0" w:color="auto"/>
                        <w:bottom w:val="none" w:sz="0" w:space="0" w:color="auto"/>
                        <w:right w:val="none" w:sz="0" w:space="0" w:color="auto"/>
                      </w:divBdr>
                    </w:div>
                    <w:div w:id="693000516">
                      <w:marLeft w:val="0"/>
                      <w:marRight w:val="0"/>
                      <w:marTop w:val="0"/>
                      <w:marBottom w:val="0"/>
                      <w:divBdr>
                        <w:top w:val="none" w:sz="0" w:space="0" w:color="auto"/>
                        <w:left w:val="none" w:sz="0" w:space="0" w:color="auto"/>
                        <w:bottom w:val="none" w:sz="0" w:space="0" w:color="auto"/>
                        <w:right w:val="none" w:sz="0" w:space="0" w:color="auto"/>
                      </w:divBdr>
                    </w:div>
                    <w:div w:id="767237584">
                      <w:marLeft w:val="0"/>
                      <w:marRight w:val="0"/>
                      <w:marTop w:val="0"/>
                      <w:marBottom w:val="0"/>
                      <w:divBdr>
                        <w:top w:val="none" w:sz="0" w:space="0" w:color="auto"/>
                        <w:left w:val="none" w:sz="0" w:space="0" w:color="auto"/>
                        <w:bottom w:val="none" w:sz="0" w:space="0" w:color="auto"/>
                        <w:right w:val="none" w:sz="0" w:space="0" w:color="auto"/>
                      </w:divBdr>
                    </w:div>
                    <w:div w:id="1041128632">
                      <w:marLeft w:val="0"/>
                      <w:marRight w:val="0"/>
                      <w:marTop w:val="0"/>
                      <w:marBottom w:val="0"/>
                      <w:divBdr>
                        <w:top w:val="none" w:sz="0" w:space="0" w:color="auto"/>
                        <w:left w:val="none" w:sz="0" w:space="0" w:color="auto"/>
                        <w:bottom w:val="none" w:sz="0" w:space="0" w:color="auto"/>
                        <w:right w:val="none" w:sz="0" w:space="0" w:color="auto"/>
                      </w:divBdr>
                    </w:div>
                    <w:div w:id="1249388846">
                      <w:marLeft w:val="0"/>
                      <w:marRight w:val="0"/>
                      <w:marTop w:val="0"/>
                      <w:marBottom w:val="0"/>
                      <w:divBdr>
                        <w:top w:val="none" w:sz="0" w:space="0" w:color="auto"/>
                        <w:left w:val="none" w:sz="0" w:space="0" w:color="auto"/>
                        <w:bottom w:val="none" w:sz="0" w:space="0" w:color="auto"/>
                        <w:right w:val="none" w:sz="0" w:space="0" w:color="auto"/>
                      </w:divBdr>
                    </w:div>
                    <w:div w:id="1330135532">
                      <w:marLeft w:val="0"/>
                      <w:marRight w:val="0"/>
                      <w:marTop w:val="0"/>
                      <w:marBottom w:val="0"/>
                      <w:divBdr>
                        <w:top w:val="none" w:sz="0" w:space="0" w:color="auto"/>
                        <w:left w:val="none" w:sz="0" w:space="0" w:color="auto"/>
                        <w:bottom w:val="none" w:sz="0" w:space="0" w:color="auto"/>
                        <w:right w:val="none" w:sz="0" w:space="0" w:color="auto"/>
                      </w:divBdr>
                    </w:div>
                    <w:div w:id="1544950501">
                      <w:marLeft w:val="0"/>
                      <w:marRight w:val="0"/>
                      <w:marTop w:val="0"/>
                      <w:marBottom w:val="0"/>
                      <w:divBdr>
                        <w:top w:val="none" w:sz="0" w:space="0" w:color="auto"/>
                        <w:left w:val="none" w:sz="0" w:space="0" w:color="auto"/>
                        <w:bottom w:val="none" w:sz="0" w:space="0" w:color="auto"/>
                        <w:right w:val="none" w:sz="0" w:space="0" w:color="auto"/>
                      </w:divBdr>
                    </w:div>
                    <w:div w:id="1562247547">
                      <w:marLeft w:val="0"/>
                      <w:marRight w:val="0"/>
                      <w:marTop w:val="0"/>
                      <w:marBottom w:val="0"/>
                      <w:divBdr>
                        <w:top w:val="none" w:sz="0" w:space="0" w:color="auto"/>
                        <w:left w:val="none" w:sz="0" w:space="0" w:color="auto"/>
                        <w:bottom w:val="none" w:sz="0" w:space="0" w:color="auto"/>
                        <w:right w:val="none" w:sz="0" w:space="0" w:color="auto"/>
                      </w:divBdr>
                    </w:div>
                    <w:div w:id="1636721205">
                      <w:marLeft w:val="0"/>
                      <w:marRight w:val="0"/>
                      <w:marTop w:val="0"/>
                      <w:marBottom w:val="0"/>
                      <w:divBdr>
                        <w:top w:val="none" w:sz="0" w:space="0" w:color="auto"/>
                        <w:left w:val="none" w:sz="0" w:space="0" w:color="auto"/>
                        <w:bottom w:val="none" w:sz="0" w:space="0" w:color="auto"/>
                        <w:right w:val="none" w:sz="0" w:space="0" w:color="auto"/>
                      </w:divBdr>
                    </w:div>
                    <w:div w:id="1641879873">
                      <w:marLeft w:val="0"/>
                      <w:marRight w:val="0"/>
                      <w:marTop w:val="0"/>
                      <w:marBottom w:val="0"/>
                      <w:divBdr>
                        <w:top w:val="none" w:sz="0" w:space="0" w:color="auto"/>
                        <w:left w:val="none" w:sz="0" w:space="0" w:color="auto"/>
                        <w:bottom w:val="none" w:sz="0" w:space="0" w:color="auto"/>
                        <w:right w:val="none" w:sz="0" w:space="0" w:color="auto"/>
                      </w:divBdr>
                    </w:div>
                    <w:div w:id="171462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759608">
          <w:marLeft w:val="0"/>
          <w:marRight w:val="0"/>
          <w:marTop w:val="0"/>
          <w:marBottom w:val="0"/>
          <w:divBdr>
            <w:top w:val="none" w:sz="0" w:space="0" w:color="auto"/>
            <w:left w:val="none" w:sz="0" w:space="0" w:color="auto"/>
            <w:bottom w:val="none" w:sz="0" w:space="0" w:color="auto"/>
            <w:right w:val="none" w:sz="0" w:space="0" w:color="auto"/>
          </w:divBdr>
          <w:divsChild>
            <w:div w:id="144292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474203">
      <w:bodyDiv w:val="1"/>
      <w:marLeft w:val="0"/>
      <w:marRight w:val="0"/>
      <w:marTop w:val="0"/>
      <w:marBottom w:val="0"/>
      <w:divBdr>
        <w:top w:val="none" w:sz="0" w:space="0" w:color="auto"/>
        <w:left w:val="none" w:sz="0" w:space="0" w:color="auto"/>
        <w:bottom w:val="none" w:sz="0" w:space="0" w:color="auto"/>
        <w:right w:val="none" w:sz="0" w:space="0" w:color="auto"/>
      </w:divBdr>
    </w:div>
    <w:div w:id="1875265985">
      <w:bodyDiv w:val="1"/>
      <w:marLeft w:val="0"/>
      <w:marRight w:val="0"/>
      <w:marTop w:val="0"/>
      <w:marBottom w:val="0"/>
      <w:divBdr>
        <w:top w:val="none" w:sz="0" w:space="0" w:color="auto"/>
        <w:left w:val="none" w:sz="0" w:space="0" w:color="auto"/>
        <w:bottom w:val="none" w:sz="0" w:space="0" w:color="auto"/>
        <w:right w:val="none" w:sz="0" w:space="0" w:color="auto"/>
      </w:divBdr>
      <w:divsChild>
        <w:div w:id="104271125">
          <w:marLeft w:val="0"/>
          <w:marRight w:val="0"/>
          <w:marTop w:val="0"/>
          <w:marBottom w:val="0"/>
          <w:divBdr>
            <w:top w:val="none" w:sz="0" w:space="0" w:color="auto"/>
            <w:left w:val="none" w:sz="0" w:space="0" w:color="auto"/>
            <w:bottom w:val="none" w:sz="0" w:space="0" w:color="auto"/>
            <w:right w:val="none" w:sz="0" w:space="0" w:color="auto"/>
          </w:divBdr>
          <w:divsChild>
            <w:div w:id="1659994111">
              <w:marLeft w:val="0"/>
              <w:marRight w:val="0"/>
              <w:marTop w:val="0"/>
              <w:marBottom w:val="0"/>
              <w:divBdr>
                <w:top w:val="none" w:sz="0" w:space="0" w:color="auto"/>
                <w:left w:val="none" w:sz="0" w:space="0" w:color="auto"/>
                <w:bottom w:val="none" w:sz="0" w:space="0" w:color="auto"/>
                <w:right w:val="none" w:sz="0" w:space="0" w:color="auto"/>
              </w:divBdr>
            </w:div>
          </w:divsChild>
        </w:div>
        <w:div w:id="510418793">
          <w:marLeft w:val="0"/>
          <w:marRight w:val="0"/>
          <w:marTop w:val="0"/>
          <w:marBottom w:val="0"/>
          <w:divBdr>
            <w:top w:val="none" w:sz="0" w:space="0" w:color="auto"/>
            <w:left w:val="none" w:sz="0" w:space="0" w:color="auto"/>
            <w:bottom w:val="none" w:sz="0" w:space="0" w:color="auto"/>
            <w:right w:val="none" w:sz="0" w:space="0" w:color="auto"/>
          </w:divBdr>
          <w:divsChild>
            <w:div w:id="1529488737">
              <w:marLeft w:val="0"/>
              <w:marRight w:val="0"/>
              <w:marTop w:val="0"/>
              <w:marBottom w:val="0"/>
              <w:divBdr>
                <w:top w:val="none" w:sz="0" w:space="0" w:color="auto"/>
                <w:left w:val="none" w:sz="0" w:space="0" w:color="auto"/>
                <w:bottom w:val="none" w:sz="0" w:space="0" w:color="auto"/>
                <w:right w:val="none" w:sz="0" w:space="0" w:color="auto"/>
              </w:divBdr>
            </w:div>
          </w:divsChild>
        </w:div>
        <w:div w:id="980379505">
          <w:marLeft w:val="0"/>
          <w:marRight w:val="0"/>
          <w:marTop w:val="0"/>
          <w:marBottom w:val="0"/>
          <w:divBdr>
            <w:top w:val="none" w:sz="0" w:space="0" w:color="auto"/>
            <w:left w:val="none" w:sz="0" w:space="0" w:color="auto"/>
            <w:bottom w:val="none" w:sz="0" w:space="0" w:color="auto"/>
            <w:right w:val="none" w:sz="0" w:space="0" w:color="auto"/>
          </w:divBdr>
          <w:divsChild>
            <w:div w:id="784617616">
              <w:marLeft w:val="0"/>
              <w:marRight w:val="0"/>
              <w:marTop w:val="0"/>
              <w:marBottom w:val="0"/>
              <w:divBdr>
                <w:top w:val="none" w:sz="0" w:space="0" w:color="auto"/>
                <w:left w:val="none" w:sz="0" w:space="0" w:color="auto"/>
                <w:bottom w:val="none" w:sz="0" w:space="0" w:color="auto"/>
                <w:right w:val="none" w:sz="0" w:space="0" w:color="auto"/>
              </w:divBdr>
            </w:div>
          </w:divsChild>
        </w:div>
        <w:div w:id="1512641416">
          <w:marLeft w:val="0"/>
          <w:marRight w:val="0"/>
          <w:marTop w:val="0"/>
          <w:marBottom w:val="0"/>
          <w:divBdr>
            <w:top w:val="none" w:sz="0" w:space="0" w:color="auto"/>
            <w:left w:val="none" w:sz="0" w:space="0" w:color="auto"/>
            <w:bottom w:val="none" w:sz="0" w:space="0" w:color="auto"/>
            <w:right w:val="none" w:sz="0" w:space="0" w:color="auto"/>
          </w:divBdr>
          <w:divsChild>
            <w:div w:id="1786263898">
              <w:marLeft w:val="0"/>
              <w:marRight w:val="0"/>
              <w:marTop w:val="0"/>
              <w:marBottom w:val="0"/>
              <w:divBdr>
                <w:top w:val="none" w:sz="0" w:space="0" w:color="auto"/>
                <w:left w:val="none" w:sz="0" w:space="0" w:color="auto"/>
                <w:bottom w:val="none" w:sz="0" w:space="0" w:color="auto"/>
                <w:right w:val="none" w:sz="0" w:space="0" w:color="auto"/>
              </w:divBdr>
            </w:div>
          </w:divsChild>
        </w:div>
        <w:div w:id="1826434107">
          <w:marLeft w:val="0"/>
          <w:marRight w:val="0"/>
          <w:marTop w:val="0"/>
          <w:marBottom w:val="0"/>
          <w:divBdr>
            <w:top w:val="none" w:sz="0" w:space="0" w:color="auto"/>
            <w:left w:val="none" w:sz="0" w:space="0" w:color="auto"/>
            <w:bottom w:val="none" w:sz="0" w:space="0" w:color="auto"/>
            <w:right w:val="none" w:sz="0" w:space="0" w:color="auto"/>
          </w:divBdr>
          <w:divsChild>
            <w:div w:id="2073504897">
              <w:marLeft w:val="0"/>
              <w:marRight w:val="0"/>
              <w:marTop w:val="0"/>
              <w:marBottom w:val="0"/>
              <w:divBdr>
                <w:top w:val="none" w:sz="0" w:space="0" w:color="auto"/>
                <w:left w:val="none" w:sz="0" w:space="0" w:color="auto"/>
                <w:bottom w:val="none" w:sz="0" w:space="0" w:color="auto"/>
                <w:right w:val="none" w:sz="0" w:space="0" w:color="auto"/>
              </w:divBdr>
            </w:div>
          </w:divsChild>
        </w:div>
        <w:div w:id="1839078470">
          <w:marLeft w:val="0"/>
          <w:marRight w:val="0"/>
          <w:marTop w:val="0"/>
          <w:marBottom w:val="0"/>
          <w:divBdr>
            <w:top w:val="none" w:sz="0" w:space="0" w:color="auto"/>
            <w:left w:val="none" w:sz="0" w:space="0" w:color="auto"/>
            <w:bottom w:val="none" w:sz="0" w:space="0" w:color="auto"/>
            <w:right w:val="none" w:sz="0" w:space="0" w:color="auto"/>
          </w:divBdr>
          <w:divsChild>
            <w:div w:id="1748457634">
              <w:marLeft w:val="0"/>
              <w:marRight w:val="0"/>
              <w:marTop w:val="0"/>
              <w:marBottom w:val="0"/>
              <w:divBdr>
                <w:top w:val="none" w:sz="0" w:space="0" w:color="auto"/>
                <w:left w:val="none" w:sz="0" w:space="0" w:color="auto"/>
                <w:bottom w:val="none" w:sz="0" w:space="0" w:color="auto"/>
                <w:right w:val="none" w:sz="0" w:space="0" w:color="auto"/>
              </w:divBdr>
            </w:div>
          </w:divsChild>
        </w:div>
        <w:div w:id="1862626596">
          <w:marLeft w:val="0"/>
          <w:marRight w:val="0"/>
          <w:marTop w:val="0"/>
          <w:marBottom w:val="0"/>
          <w:divBdr>
            <w:top w:val="none" w:sz="0" w:space="0" w:color="auto"/>
            <w:left w:val="none" w:sz="0" w:space="0" w:color="auto"/>
            <w:bottom w:val="none" w:sz="0" w:space="0" w:color="auto"/>
            <w:right w:val="none" w:sz="0" w:space="0" w:color="auto"/>
          </w:divBdr>
          <w:divsChild>
            <w:div w:id="903027867">
              <w:marLeft w:val="0"/>
              <w:marRight w:val="0"/>
              <w:marTop w:val="0"/>
              <w:marBottom w:val="0"/>
              <w:divBdr>
                <w:top w:val="none" w:sz="0" w:space="0" w:color="auto"/>
                <w:left w:val="none" w:sz="0" w:space="0" w:color="auto"/>
                <w:bottom w:val="none" w:sz="0" w:space="0" w:color="auto"/>
                <w:right w:val="none" w:sz="0" w:space="0" w:color="auto"/>
              </w:divBdr>
            </w:div>
          </w:divsChild>
        </w:div>
        <w:div w:id="1944917707">
          <w:marLeft w:val="0"/>
          <w:marRight w:val="0"/>
          <w:marTop w:val="0"/>
          <w:marBottom w:val="0"/>
          <w:divBdr>
            <w:top w:val="none" w:sz="0" w:space="0" w:color="auto"/>
            <w:left w:val="none" w:sz="0" w:space="0" w:color="auto"/>
            <w:bottom w:val="none" w:sz="0" w:space="0" w:color="auto"/>
            <w:right w:val="none" w:sz="0" w:space="0" w:color="auto"/>
          </w:divBdr>
          <w:divsChild>
            <w:div w:id="167741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781916">
      <w:bodyDiv w:val="1"/>
      <w:marLeft w:val="0"/>
      <w:marRight w:val="0"/>
      <w:marTop w:val="0"/>
      <w:marBottom w:val="0"/>
      <w:divBdr>
        <w:top w:val="none" w:sz="0" w:space="0" w:color="auto"/>
        <w:left w:val="none" w:sz="0" w:space="0" w:color="auto"/>
        <w:bottom w:val="none" w:sz="0" w:space="0" w:color="auto"/>
        <w:right w:val="none" w:sz="0" w:space="0" w:color="auto"/>
      </w:divBdr>
      <w:divsChild>
        <w:div w:id="649095128">
          <w:marLeft w:val="0"/>
          <w:marRight w:val="0"/>
          <w:marTop w:val="0"/>
          <w:marBottom w:val="0"/>
          <w:divBdr>
            <w:top w:val="none" w:sz="0" w:space="0" w:color="auto"/>
            <w:left w:val="none" w:sz="0" w:space="0" w:color="auto"/>
            <w:bottom w:val="none" w:sz="0" w:space="0" w:color="auto"/>
            <w:right w:val="none" w:sz="0" w:space="0" w:color="auto"/>
          </w:divBdr>
          <w:divsChild>
            <w:div w:id="449520707">
              <w:marLeft w:val="0"/>
              <w:marRight w:val="0"/>
              <w:marTop w:val="0"/>
              <w:marBottom w:val="0"/>
              <w:divBdr>
                <w:top w:val="none" w:sz="0" w:space="0" w:color="auto"/>
                <w:left w:val="none" w:sz="0" w:space="0" w:color="auto"/>
                <w:bottom w:val="none" w:sz="0" w:space="0" w:color="auto"/>
                <w:right w:val="none" w:sz="0" w:space="0" w:color="auto"/>
              </w:divBdr>
            </w:div>
          </w:divsChild>
        </w:div>
        <w:div w:id="2128966101">
          <w:marLeft w:val="0"/>
          <w:marRight w:val="0"/>
          <w:marTop w:val="0"/>
          <w:marBottom w:val="0"/>
          <w:divBdr>
            <w:top w:val="none" w:sz="0" w:space="0" w:color="auto"/>
            <w:left w:val="none" w:sz="0" w:space="0" w:color="auto"/>
            <w:bottom w:val="none" w:sz="0" w:space="0" w:color="auto"/>
            <w:right w:val="none" w:sz="0" w:space="0" w:color="auto"/>
          </w:divBdr>
          <w:divsChild>
            <w:div w:id="1953589248">
              <w:marLeft w:val="0"/>
              <w:marRight w:val="0"/>
              <w:marTop w:val="0"/>
              <w:marBottom w:val="0"/>
              <w:divBdr>
                <w:top w:val="none" w:sz="0" w:space="0" w:color="auto"/>
                <w:left w:val="none" w:sz="0" w:space="0" w:color="auto"/>
                <w:bottom w:val="none" w:sz="0" w:space="0" w:color="auto"/>
                <w:right w:val="none" w:sz="0" w:space="0" w:color="auto"/>
              </w:divBdr>
            </w:div>
          </w:divsChild>
        </w:div>
        <w:div w:id="1836333900">
          <w:marLeft w:val="0"/>
          <w:marRight w:val="0"/>
          <w:marTop w:val="0"/>
          <w:marBottom w:val="0"/>
          <w:divBdr>
            <w:top w:val="none" w:sz="0" w:space="0" w:color="auto"/>
            <w:left w:val="none" w:sz="0" w:space="0" w:color="auto"/>
            <w:bottom w:val="none" w:sz="0" w:space="0" w:color="auto"/>
            <w:right w:val="none" w:sz="0" w:space="0" w:color="auto"/>
          </w:divBdr>
          <w:divsChild>
            <w:div w:id="555895069">
              <w:marLeft w:val="0"/>
              <w:marRight w:val="0"/>
              <w:marTop w:val="0"/>
              <w:marBottom w:val="0"/>
              <w:divBdr>
                <w:top w:val="none" w:sz="0" w:space="0" w:color="auto"/>
                <w:left w:val="none" w:sz="0" w:space="0" w:color="auto"/>
                <w:bottom w:val="none" w:sz="0" w:space="0" w:color="auto"/>
                <w:right w:val="none" w:sz="0" w:space="0" w:color="auto"/>
              </w:divBdr>
            </w:div>
          </w:divsChild>
        </w:div>
        <w:div w:id="1701785408">
          <w:marLeft w:val="0"/>
          <w:marRight w:val="0"/>
          <w:marTop w:val="0"/>
          <w:marBottom w:val="0"/>
          <w:divBdr>
            <w:top w:val="none" w:sz="0" w:space="0" w:color="auto"/>
            <w:left w:val="none" w:sz="0" w:space="0" w:color="auto"/>
            <w:bottom w:val="none" w:sz="0" w:space="0" w:color="auto"/>
            <w:right w:val="none" w:sz="0" w:space="0" w:color="auto"/>
          </w:divBdr>
          <w:divsChild>
            <w:div w:id="1939558595">
              <w:marLeft w:val="0"/>
              <w:marRight w:val="0"/>
              <w:marTop w:val="0"/>
              <w:marBottom w:val="0"/>
              <w:divBdr>
                <w:top w:val="none" w:sz="0" w:space="0" w:color="auto"/>
                <w:left w:val="none" w:sz="0" w:space="0" w:color="auto"/>
                <w:bottom w:val="none" w:sz="0" w:space="0" w:color="auto"/>
                <w:right w:val="none" w:sz="0" w:space="0" w:color="auto"/>
              </w:divBdr>
            </w:div>
          </w:divsChild>
        </w:div>
        <w:div w:id="1384715699">
          <w:marLeft w:val="0"/>
          <w:marRight w:val="0"/>
          <w:marTop w:val="0"/>
          <w:marBottom w:val="0"/>
          <w:divBdr>
            <w:top w:val="none" w:sz="0" w:space="0" w:color="auto"/>
            <w:left w:val="none" w:sz="0" w:space="0" w:color="auto"/>
            <w:bottom w:val="none" w:sz="0" w:space="0" w:color="auto"/>
            <w:right w:val="none" w:sz="0" w:space="0" w:color="auto"/>
          </w:divBdr>
          <w:divsChild>
            <w:div w:id="793249661">
              <w:marLeft w:val="0"/>
              <w:marRight w:val="0"/>
              <w:marTop w:val="0"/>
              <w:marBottom w:val="0"/>
              <w:divBdr>
                <w:top w:val="none" w:sz="0" w:space="0" w:color="auto"/>
                <w:left w:val="none" w:sz="0" w:space="0" w:color="auto"/>
                <w:bottom w:val="none" w:sz="0" w:space="0" w:color="auto"/>
                <w:right w:val="none" w:sz="0" w:space="0" w:color="auto"/>
              </w:divBdr>
            </w:div>
          </w:divsChild>
        </w:div>
        <w:div w:id="260142764">
          <w:marLeft w:val="0"/>
          <w:marRight w:val="0"/>
          <w:marTop w:val="0"/>
          <w:marBottom w:val="0"/>
          <w:divBdr>
            <w:top w:val="none" w:sz="0" w:space="0" w:color="auto"/>
            <w:left w:val="none" w:sz="0" w:space="0" w:color="auto"/>
            <w:bottom w:val="none" w:sz="0" w:space="0" w:color="auto"/>
            <w:right w:val="none" w:sz="0" w:space="0" w:color="auto"/>
          </w:divBdr>
          <w:divsChild>
            <w:div w:id="125399005">
              <w:marLeft w:val="0"/>
              <w:marRight w:val="0"/>
              <w:marTop w:val="0"/>
              <w:marBottom w:val="0"/>
              <w:divBdr>
                <w:top w:val="none" w:sz="0" w:space="0" w:color="auto"/>
                <w:left w:val="none" w:sz="0" w:space="0" w:color="auto"/>
                <w:bottom w:val="none" w:sz="0" w:space="0" w:color="auto"/>
                <w:right w:val="none" w:sz="0" w:space="0" w:color="auto"/>
              </w:divBdr>
            </w:div>
          </w:divsChild>
        </w:div>
        <w:div w:id="1199859207">
          <w:marLeft w:val="0"/>
          <w:marRight w:val="0"/>
          <w:marTop w:val="0"/>
          <w:marBottom w:val="0"/>
          <w:divBdr>
            <w:top w:val="none" w:sz="0" w:space="0" w:color="auto"/>
            <w:left w:val="none" w:sz="0" w:space="0" w:color="auto"/>
            <w:bottom w:val="none" w:sz="0" w:space="0" w:color="auto"/>
            <w:right w:val="none" w:sz="0" w:space="0" w:color="auto"/>
          </w:divBdr>
          <w:divsChild>
            <w:div w:id="1350370263">
              <w:marLeft w:val="0"/>
              <w:marRight w:val="0"/>
              <w:marTop w:val="0"/>
              <w:marBottom w:val="0"/>
              <w:divBdr>
                <w:top w:val="none" w:sz="0" w:space="0" w:color="auto"/>
                <w:left w:val="none" w:sz="0" w:space="0" w:color="auto"/>
                <w:bottom w:val="none" w:sz="0" w:space="0" w:color="auto"/>
                <w:right w:val="none" w:sz="0" w:space="0" w:color="auto"/>
              </w:divBdr>
            </w:div>
          </w:divsChild>
        </w:div>
        <w:div w:id="1318072438">
          <w:marLeft w:val="0"/>
          <w:marRight w:val="0"/>
          <w:marTop w:val="0"/>
          <w:marBottom w:val="0"/>
          <w:divBdr>
            <w:top w:val="none" w:sz="0" w:space="0" w:color="auto"/>
            <w:left w:val="none" w:sz="0" w:space="0" w:color="auto"/>
            <w:bottom w:val="none" w:sz="0" w:space="0" w:color="auto"/>
            <w:right w:val="none" w:sz="0" w:space="0" w:color="auto"/>
          </w:divBdr>
          <w:divsChild>
            <w:div w:id="1120341869">
              <w:marLeft w:val="0"/>
              <w:marRight w:val="0"/>
              <w:marTop w:val="0"/>
              <w:marBottom w:val="0"/>
              <w:divBdr>
                <w:top w:val="none" w:sz="0" w:space="0" w:color="auto"/>
                <w:left w:val="none" w:sz="0" w:space="0" w:color="auto"/>
                <w:bottom w:val="none" w:sz="0" w:space="0" w:color="auto"/>
                <w:right w:val="none" w:sz="0" w:space="0" w:color="auto"/>
              </w:divBdr>
            </w:div>
          </w:divsChild>
        </w:div>
        <w:div w:id="501043884">
          <w:marLeft w:val="0"/>
          <w:marRight w:val="0"/>
          <w:marTop w:val="0"/>
          <w:marBottom w:val="0"/>
          <w:divBdr>
            <w:top w:val="none" w:sz="0" w:space="0" w:color="auto"/>
            <w:left w:val="none" w:sz="0" w:space="0" w:color="auto"/>
            <w:bottom w:val="none" w:sz="0" w:space="0" w:color="auto"/>
            <w:right w:val="none" w:sz="0" w:space="0" w:color="auto"/>
          </w:divBdr>
          <w:divsChild>
            <w:div w:id="1114251460">
              <w:marLeft w:val="0"/>
              <w:marRight w:val="0"/>
              <w:marTop w:val="0"/>
              <w:marBottom w:val="0"/>
              <w:divBdr>
                <w:top w:val="none" w:sz="0" w:space="0" w:color="auto"/>
                <w:left w:val="none" w:sz="0" w:space="0" w:color="auto"/>
                <w:bottom w:val="none" w:sz="0" w:space="0" w:color="auto"/>
                <w:right w:val="none" w:sz="0" w:space="0" w:color="auto"/>
              </w:divBdr>
            </w:div>
          </w:divsChild>
        </w:div>
        <w:div w:id="1990984930">
          <w:marLeft w:val="0"/>
          <w:marRight w:val="0"/>
          <w:marTop w:val="0"/>
          <w:marBottom w:val="0"/>
          <w:divBdr>
            <w:top w:val="none" w:sz="0" w:space="0" w:color="auto"/>
            <w:left w:val="none" w:sz="0" w:space="0" w:color="auto"/>
            <w:bottom w:val="none" w:sz="0" w:space="0" w:color="auto"/>
            <w:right w:val="none" w:sz="0" w:space="0" w:color="auto"/>
          </w:divBdr>
          <w:divsChild>
            <w:div w:id="848325125">
              <w:marLeft w:val="0"/>
              <w:marRight w:val="0"/>
              <w:marTop w:val="0"/>
              <w:marBottom w:val="0"/>
              <w:divBdr>
                <w:top w:val="none" w:sz="0" w:space="0" w:color="auto"/>
                <w:left w:val="none" w:sz="0" w:space="0" w:color="auto"/>
                <w:bottom w:val="none" w:sz="0" w:space="0" w:color="auto"/>
                <w:right w:val="none" w:sz="0" w:space="0" w:color="auto"/>
              </w:divBdr>
            </w:div>
          </w:divsChild>
        </w:div>
        <w:div w:id="1189637283">
          <w:marLeft w:val="0"/>
          <w:marRight w:val="0"/>
          <w:marTop w:val="0"/>
          <w:marBottom w:val="0"/>
          <w:divBdr>
            <w:top w:val="none" w:sz="0" w:space="0" w:color="auto"/>
            <w:left w:val="none" w:sz="0" w:space="0" w:color="auto"/>
            <w:bottom w:val="none" w:sz="0" w:space="0" w:color="auto"/>
            <w:right w:val="none" w:sz="0" w:space="0" w:color="auto"/>
          </w:divBdr>
          <w:divsChild>
            <w:div w:id="1311788810">
              <w:marLeft w:val="0"/>
              <w:marRight w:val="0"/>
              <w:marTop w:val="0"/>
              <w:marBottom w:val="0"/>
              <w:divBdr>
                <w:top w:val="none" w:sz="0" w:space="0" w:color="auto"/>
                <w:left w:val="none" w:sz="0" w:space="0" w:color="auto"/>
                <w:bottom w:val="none" w:sz="0" w:space="0" w:color="auto"/>
                <w:right w:val="none" w:sz="0" w:space="0" w:color="auto"/>
              </w:divBdr>
            </w:div>
          </w:divsChild>
        </w:div>
        <w:div w:id="2006320298">
          <w:marLeft w:val="0"/>
          <w:marRight w:val="0"/>
          <w:marTop w:val="0"/>
          <w:marBottom w:val="0"/>
          <w:divBdr>
            <w:top w:val="none" w:sz="0" w:space="0" w:color="auto"/>
            <w:left w:val="none" w:sz="0" w:space="0" w:color="auto"/>
            <w:bottom w:val="none" w:sz="0" w:space="0" w:color="auto"/>
            <w:right w:val="none" w:sz="0" w:space="0" w:color="auto"/>
          </w:divBdr>
          <w:divsChild>
            <w:div w:id="166409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910746">
      <w:bodyDiv w:val="1"/>
      <w:marLeft w:val="0"/>
      <w:marRight w:val="0"/>
      <w:marTop w:val="0"/>
      <w:marBottom w:val="0"/>
      <w:divBdr>
        <w:top w:val="none" w:sz="0" w:space="0" w:color="auto"/>
        <w:left w:val="none" w:sz="0" w:space="0" w:color="auto"/>
        <w:bottom w:val="none" w:sz="0" w:space="0" w:color="auto"/>
        <w:right w:val="none" w:sz="0" w:space="0" w:color="auto"/>
      </w:divBdr>
      <w:divsChild>
        <w:div w:id="369572784">
          <w:marLeft w:val="0"/>
          <w:marRight w:val="0"/>
          <w:marTop w:val="0"/>
          <w:marBottom w:val="0"/>
          <w:divBdr>
            <w:top w:val="none" w:sz="0" w:space="0" w:color="auto"/>
            <w:left w:val="none" w:sz="0" w:space="0" w:color="auto"/>
            <w:bottom w:val="none" w:sz="0" w:space="0" w:color="auto"/>
            <w:right w:val="none" w:sz="0" w:space="0" w:color="auto"/>
          </w:divBdr>
          <w:divsChild>
            <w:div w:id="743844360">
              <w:marLeft w:val="0"/>
              <w:marRight w:val="0"/>
              <w:marTop w:val="0"/>
              <w:marBottom w:val="0"/>
              <w:divBdr>
                <w:top w:val="none" w:sz="0" w:space="0" w:color="auto"/>
                <w:left w:val="none" w:sz="0" w:space="0" w:color="auto"/>
                <w:bottom w:val="none" w:sz="0" w:space="0" w:color="auto"/>
                <w:right w:val="none" w:sz="0" w:space="0" w:color="auto"/>
              </w:divBdr>
            </w:div>
          </w:divsChild>
        </w:div>
        <w:div w:id="393237339">
          <w:marLeft w:val="0"/>
          <w:marRight w:val="0"/>
          <w:marTop w:val="0"/>
          <w:marBottom w:val="0"/>
          <w:divBdr>
            <w:top w:val="none" w:sz="0" w:space="0" w:color="auto"/>
            <w:left w:val="none" w:sz="0" w:space="0" w:color="auto"/>
            <w:bottom w:val="none" w:sz="0" w:space="0" w:color="auto"/>
            <w:right w:val="none" w:sz="0" w:space="0" w:color="auto"/>
          </w:divBdr>
          <w:divsChild>
            <w:div w:id="2146460009">
              <w:marLeft w:val="0"/>
              <w:marRight w:val="0"/>
              <w:marTop w:val="0"/>
              <w:marBottom w:val="0"/>
              <w:divBdr>
                <w:top w:val="none" w:sz="0" w:space="0" w:color="auto"/>
                <w:left w:val="none" w:sz="0" w:space="0" w:color="auto"/>
                <w:bottom w:val="none" w:sz="0" w:space="0" w:color="auto"/>
                <w:right w:val="none" w:sz="0" w:space="0" w:color="auto"/>
              </w:divBdr>
            </w:div>
          </w:divsChild>
        </w:div>
        <w:div w:id="1952662304">
          <w:marLeft w:val="0"/>
          <w:marRight w:val="0"/>
          <w:marTop w:val="0"/>
          <w:marBottom w:val="0"/>
          <w:divBdr>
            <w:top w:val="none" w:sz="0" w:space="0" w:color="auto"/>
            <w:left w:val="none" w:sz="0" w:space="0" w:color="auto"/>
            <w:bottom w:val="none" w:sz="0" w:space="0" w:color="auto"/>
            <w:right w:val="none" w:sz="0" w:space="0" w:color="auto"/>
          </w:divBdr>
          <w:divsChild>
            <w:div w:id="208826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00626">
      <w:bodyDiv w:val="1"/>
      <w:marLeft w:val="0"/>
      <w:marRight w:val="0"/>
      <w:marTop w:val="0"/>
      <w:marBottom w:val="0"/>
      <w:divBdr>
        <w:top w:val="none" w:sz="0" w:space="0" w:color="auto"/>
        <w:left w:val="none" w:sz="0" w:space="0" w:color="auto"/>
        <w:bottom w:val="none" w:sz="0" w:space="0" w:color="auto"/>
        <w:right w:val="none" w:sz="0" w:space="0" w:color="auto"/>
      </w:divBdr>
      <w:divsChild>
        <w:div w:id="299268157">
          <w:marLeft w:val="0"/>
          <w:marRight w:val="0"/>
          <w:marTop w:val="0"/>
          <w:marBottom w:val="0"/>
          <w:divBdr>
            <w:top w:val="none" w:sz="0" w:space="0" w:color="auto"/>
            <w:left w:val="none" w:sz="0" w:space="0" w:color="auto"/>
            <w:bottom w:val="none" w:sz="0" w:space="0" w:color="auto"/>
            <w:right w:val="none" w:sz="0" w:space="0" w:color="auto"/>
          </w:divBdr>
          <w:divsChild>
            <w:div w:id="1784112402">
              <w:marLeft w:val="0"/>
              <w:marRight w:val="0"/>
              <w:marTop w:val="0"/>
              <w:marBottom w:val="0"/>
              <w:divBdr>
                <w:top w:val="none" w:sz="0" w:space="0" w:color="auto"/>
                <w:left w:val="none" w:sz="0" w:space="0" w:color="auto"/>
                <w:bottom w:val="none" w:sz="0" w:space="0" w:color="auto"/>
                <w:right w:val="none" w:sz="0" w:space="0" w:color="auto"/>
              </w:divBdr>
            </w:div>
          </w:divsChild>
        </w:div>
        <w:div w:id="864713406">
          <w:marLeft w:val="0"/>
          <w:marRight w:val="0"/>
          <w:marTop w:val="0"/>
          <w:marBottom w:val="0"/>
          <w:divBdr>
            <w:top w:val="none" w:sz="0" w:space="0" w:color="auto"/>
            <w:left w:val="none" w:sz="0" w:space="0" w:color="auto"/>
            <w:bottom w:val="none" w:sz="0" w:space="0" w:color="auto"/>
            <w:right w:val="none" w:sz="0" w:space="0" w:color="auto"/>
          </w:divBdr>
          <w:divsChild>
            <w:div w:id="1267932647">
              <w:marLeft w:val="0"/>
              <w:marRight w:val="0"/>
              <w:marTop w:val="0"/>
              <w:marBottom w:val="0"/>
              <w:divBdr>
                <w:top w:val="none" w:sz="0" w:space="0" w:color="auto"/>
                <w:left w:val="none" w:sz="0" w:space="0" w:color="auto"/>
                <w:bottom w:val="none" w:sz="0" w:space="0" w:color="auto"/>
                <w:right w:val="none" w:sz="0" w:space="0" w:color="auto"/>
              </w:divBdr>
            </w:div>
          </w:divsChild>
        </w:div>
        <w:div w:id="1555004392">
          <w:marLeft w:val="0"/>
          <w:marRight w:val="0"/>
          <w:marTop w:val="0"/>
          <w:marBottom w:val="0"/>
          <w:divBdr>
            <w:top w:val="none" w:sz="0" w:space="0" w:color="auto"/>
            <w:left w:val="none" w:sz="0" w:space="0" w:color="auto"/>
            <w:bottom w:val="none" w:sz="0" w:space="0" w:color="auto"/>
            <w:right w:val="none" w:sz="0" w:space="0" w:color="auto"/>
          </w:divBdr>
          <w:divsChild>
            <w:div w:id="2035303328">
              <w:marLeft w:val="0"/>
              <w:marRight w:val="0"/>
              <w:marTop w:val="0"/>
              <w:marBottom w:val="0"/>
              <w:divBdr>
                <w:top w:val="none" w:sz="0" w:space="0" w:color="auto"/>
                <w:left w:val="none" w:sz="0" w:space="0" w:color="auto"/>
                <w:bottom w:val="none" w:sz="0" w:space="0" w:color="auto"/>
                <w:right w:val="none" w:sz="0" w:space="0" w:color="auto"/>
              </w:divBdr>
            </w:div>
          </w:divsChild>
        </w:div>
        <w:div w:id="1799375525">
          <w:marLeft w:val="0"/>
          <w:marRight w:val="0"/>
          <w:marTop w:val="0"/>
          <w:marBottom w:val="0"/>
          <w:divBdr>
            <w:top w:val="none" w:sz="0" w:space="0" w:color="auto"/>
            <w:left w:val="none" w:sz="0" w:space="0" w:color="auto"/>
            <w:bottom w:val="none" w:sz="0" w:space="0" w:color="auto"/>
            <w:right w:val="none" w:sz="0" w:space="0" w:color="auto"/>
          </w:divBdr>
          <w:divsChild>
            <w:div w:id="207840362">
              <w:marLeft w:val="0"/>
              <w:marRight w:val="0"/>
              <w:marTop w:val="0"/>
              <w:marBottom w:val="0"/>
              <w:divBdr>
                <w:top w:val="none" w:sz="0" w:space="0" w:color="auto"/>
                <w:left w:val="none" w:sz="0" w:space="0" w:color="auto"/>
                <w:bottom w:val="none" w:sz="0" w:space="0" w:color="auto"/>
                <w:right w:val="none" w:sz="0" w:space="0" w:color="auto"/>
              </w:divBdr>
            </w:div>
          </w:divsChild>
        </w:div>
        <w:div w:id="1816296597">
          <w:marLeft w:val="0"/>
          <w:marRight w:val="0"/>
          <w:marTop w:val="0"/>
          <w:marBottom w:val="0"/>
          <w:divBdr>
            <w:top w:val="none" w:sz="0" w:space="0" w:color="auto"/>
            <w:left w:val="none" w:sz="0" w:space="0" w:color="auto"/>
            <w:bottom w:val="none" w:sz="0" w:space="0" w:color="auto"/>
            <w:right w:val="none" w:sz="0" w:space="0" w:color="auto"/>
          </w:divBdr>
          <w:divsChild>
            <w:div w:id="396905930">
              <w:marLeft w:val="0"/>
              <w:marRight w:val="0"/>
              <w:marTop w:val="0"/>
              <w:marBottom w:val="0"/>
              <w:divBdr>
                <w:top w:val="none" w:sz="0" w:space="0" w:color="auto"/>
                <w:left w:val="none" w:sz="0" w:space="0" w:color="auto"/>
                <w:bottom w:val="none" w:sz="0" w:space="0" w:color="auto"/>
                <w:right w:val="none" w:sz="0" w:space="0" w:color="auto"/>
              </w:divBdr>
            </w:div>
          </w:divsChild>
        </w:div>
        <w:div w:id="1958441775">
          <w:marLeft w:val="0"/>
          <w:marRight w:val="0"/>
          <w:marTop w:val="0"/>
          <w:marBottom w:val="0"/>
          <w:divBdr>
            <w:top w:val="none" w:sz="0" w:space="0" w:color="auto"/>
            <w:left w:val="none" w:sz="0" w:space="0" w:color="auto"/>
            <w:bottom w:val="none" w:sz="0" w:space="0" w:color="auto"/>
            <w:right w:val="none" w:sz="0" w:space="0" w:color="auto"/>
          </w:divBdr>
          <w:divsChild>
            <w:div w:id="54147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271353">
      <w:bodyDiv w:val="1"/>
      <w:marLeft w:val="0"/>
      <w:marRight w:val="0"/>
      <w:marTop w:val="0"/>
      <w:marBottom w:val="0"/>
      <w:divBdr>
        <w:top w:val="none" w:sz="0" w:space="0" w:color="auto"/>
        <w:left w:val="none" w:sz="0" w:space="0" w:color="auto"/>
        <w:bottom w:val="none" w:sz="0" w:space="0" w:color="auto"/>
        <w:right w:val="none" w:sz="0" w:space="0" w:color="auto"/>
      </w:divBdr>
    </w:div>
    <w:div w:id="1910185869">
      <w:bodyDiv w:val="1"/>
      <w:marLeft w:val="0"/>
      <w:marRight w:val="0"/>
      <w:marTop w:val="0"/>
      <w:marBottom w:val="0"/>
      <w:divBdr>
        <w:top w:val="none" w:sz="0" w:space="0" w:color="auto"/>
        <w:left w:val="none" w:sz="0" w:space="0" w:color="auto"/>
        <w:bottom w:val="none" w:sz="0" w:space="0" w:color="auto"/>
        <w:right w:val="none" w:sz="0" w:space="0" w:color="auto"/>
      </w:divBdr>
      <w:divsChild>
        <w:div w:id="137379479">
          <w:marLeft w:val="0"/>
          <w:marRight w:val="0"/>
          <w:marTop w:val="0"/>
          <w:marBottom w:val="0"/>
          <w:divBdr>
            <w:top w:val="none" w:sz="0" w:space="0" w:color="auto"/>
            <w:left w:val="none" w:sz="0" w:space="0" w:color="auto"/>
            <w:bottom w:val="none" w:sz="0" w:space="0" w:color="auto"/>
            <w:right w:val="none" w:sz="0" w:space="0" w:color="auto"/>
          </w:divBdr>
          <w:divsChild>
            <w:div w:id="590815191">
              <w:marLeft w:val="0"/>
              <w:marRight w:val="0"/>
              <w:marTop w:val="0"/>
              <w:marBottom w:val="0"/>
              <w:divBdr>
                <w:top w:val="none" w:sz="0" w:space="0" w:color="auto"/>
                <w:left w:val="none" w:sz="0" w:space="0" w:color="auto"/>
                <w:bottom w:val="none" w:sz="0" w:space="0" w:color="auto"/>
                <w:right w:val="none" w:sz="0" w:space="0" w:color="auto"/>
              </w:divBdr>
            </w:div>
          </w:divsChild>
        </w:div>
        <w:div w:id="140929382">
          <w:marLeft w:val="0"/>
          <w:marRight w:val="0"/>
          <w:marTop w:val="0"/>
          <w:marBottom w:val="0"/>
          <w:divBdr>
            <w:top w:val="none" w:sz="0" w:space="0" w:color="auto"/>
            <w:left w:val="none" w:sz="0" w:space="0" w:color="auto"/>
            <w:bottom w:val="none" w:sz="0" w:space="0" w:color="auto"/>
            <w:right w:val="none" w:sz="0" w:space="0" w:color="auto"/>
          </w:divBdr>
          <w:divsChild>
            <w:div w:id="2057587614">
              <w:marLeft w:val="0"/>
              <w:marRight w:val="0"/>
              <w:marTop w:val="0"/>
              <w:marBottom w:val="0"/>
              <w:divBdr>
                <w:top w:val="none" w:sz="0" w:space="0" w:color="auto"/>
                <w:left w:val="none" w:sz="0" w:space="0" w:color="auto"/>
                <w:bottom w:val="none" w:sz="0" w:space="0" w:color="auto"/>
                <w:right w:val="none" w:sz="0" w:space="0" w:color="auto"/>
              </w:divBdr>
            </w:div>
          </w:divsChild>
        </w:div>
        <w:div w:id="323706575">
          <w:marLeft w:val="0"/>
          <w:marRight w:val="0"/>
          <w:marTop w:val="0"/>
          <w:marBottom w:val="0"/>
          <w:divBdr>
            <w:top w:val="none" w:sz="0" w:space="0" w:color="auto"/>
            <w:left w:val="none" w:sz="0" w:space="0" w:color="auto"/>
            <w:bottom w:val="none" w:sz="0" w:space="0" w:color="auto"/>
            <w:right w:val="none" w:sz="0" w:space="0" w:color="auto"/>
          </w:divBdr>
        </w:div>
        <w:div w:id="397018727">
          <w:marLeft w:val="0"/>
          <w:marRight w:val="0"/>
          <w:marTop w:val="0"/>
          <w:marBottom w:val="0"/>
          <w:divBdr>
            <w:top w:val="none" w:sz="0" w:space="0" w:color="auto"/>
            <w:left w:val="none" w:sz="0" w:space="0" w:color="auto"/>
            <w:bottom w:val="none" w:sz="0" w:space="0" w:color="auto"/>
            <w:right w:val="none" w:sz="0" w:space="0" w:color="auto"/>
          </w:divBdr>
        </w:div>
        <w:div w:id="479927352">
          <w:marLeft w:val="0"/>
          <w:marRight w:val="0"/>
          <w:marTop w:val="0"/>
          <w:marBottom w:val="0"/>
          <w:divBdr>
            <w:top w:val="none" w:sz="0" w:space="0" w:color="auto"/>
            <w:left w:val="none" w:sz="0" w:space="0" w:color="auto"/>
            <w:bottom w:val="none" w:sz="0" w:space="0" w:color="auto"/>
            <w:right w:val="none" w:sz="0" w:space="0" w:color="auto"/>
          </w:divBdr>
        </w:div>
        <w:div w:id="626425786">
          <w:marLeft w:val="0"/>
          <w:marRight w:val="0"/>
          <w:marTop w:val="0"/>
          <w:marBottom w:val="0"/>
          <w:divBdr>
            <w:top w:val="none" w:sz="0" w:space="0" w:color="auto"/>
            <w:left w:val="none" w:sz="0" w:space="0" w:color="auto"/>
            <w:bottom w:val="none" w:sz="0" w:space="0" w:color="auto"/>
            <w:right w:val="none" w:sz="0" w:space="0" w:color="auto"/>
          </w:divBdr>
          <w:divsChild>
            <w:div w:id="428427764">
              <w:marLeft w:val="0"/>
              <w:marRight w:val="0"/>
              <w:marTop w:val="0"/>
              <w:marBottom w:val="0"/>
              <w:divBdr>
                <w:top w:val="none" w:sz="0" w:space="0" w:color="auto"/>
                <w:left w:val="none" w:sz="0" w:space="0" w:color="auto"/>
                <w:bottom w:val="none" w:sz="0" w:space="0" w:color="auto"/>
                <w:right w:val="none" w:sz="0" w:space="0" w:color="auto"/>
              </w:divBdr>
            </w:div>
          </w:divsChild>
        </w:div>
        <w:div w:id="659424996">
          <w:marLeft w:val="0"/>
          <w:marRight w:val="0"/>
          <w:marTop w:val="0"/>
          <w:marBottom w:val="0"/>
          <w:divBdr>
            <w:top w:val="none" w:sz="0" w:space="0" w:color="auto"/>
            <w:left w:val="none" w:sz="0" w:space="0" w:color="auto"/>
            <w:bottom w:val="none" w:sz="0" w:space="0" w:color="auto"/>
            <w:right w:val="none" w:sz="0" w:space="0" w:color="auto"/>
          </w:divBdr>
          <w:divsChild>
            <w:div w:id="1038702062">
              <w:marLeft w:val="0"/>
              <w:marRight w:val="0"/>
              <w:marTop w:val="0"/>
              <w:marBottom w:val="0"/>
              <w:divBdr>
                <w:top w:val="none" w:sz="0" w:space="0" w:color="auto"/>
                <w:left w:val="none" w:sz="0" w:space="0" w:color="auto"/>
                <w:bottom w:val="none" w:sz="0" w:space="0" w:color="auto"/>
                <w:right w:val="none" w:sz="0" w:space="0" w:color="auto"/>
              </w:divBdr>
            </w:div>
          </w:divsChild>
        </w:div>
        <w:div w:id="683367235">
          <w:marLeft w:val="0"/>
          <w:marRight w:val="0"/>
          <w:marTop w:val="0"/>
          <w:marBottom w:val="0"/>
          <w:divBdr>
            <w:top w:val="none" w:sz="0" w:space="0" w:color="auto"/>
            <w:left w:val="none" w:sz="0" w:space="0" w:color="auto"/>
            <w:bottom w:val="none" w:sz="0" w:space="0" w:color="auto"/>
            <w:right w:val="none" w:sz="0" w:space="0" w:color="auto"/>
          </w:divBdr>
          <w:divsChild>
            <w:div w:id="74322699">
              <w:marLeft w:val="0"/>
              <w:marRight w:val="0"/>
              <w:marTop w:val="0"/>
              <w:marBottom w:val="0"/>
              <w:divBdr>
                <w:top w:val="none" w:sz="0" w:space="0" w:color="auto"/>
                <w:left w:val="none" w:sz="0" w:space="0" w:color="auto"/>
                <w:bottom w:val="none" w:sz="0" w:space="0" w:color="auto"/>
                <w:right w:val="none" w:sz="0" w:space="0" w:color="auto"/>
              </w:divBdr>
            </w:div>
          </w:divsChild>
        </w:div>
        <w:div w:id="725837647">
          <w:marLeft w:val="0"/>
          <w:marRight w:val="0"/>
          <w:marTop w:val="0"/>
          <w:marBottom w:val="0"/>
          <w:divBdr>
            <w:top w:val="none" w:sz="0" w:space="0" w:color="auto"/>
            <w:left w:val="none" w:sz="0" w:space="0" w:color="auto"/>
            <w:bottom w:val="none" w:sz="0" w:space="0" w:color="auto"/>
            <w:right w:val="none" w:sz="0" w:space="0" w:color="auto"/>
          </w:divBdr>
          <w:divsChild>
            <w:div w:id="1780950433">
              <w:marLeft w:val="0"/>
              <w:marRight w:val="0"/>
              <w:marTop w:val="0"/>
              <w:marBottom w:val="0"/>
              <w:divBdr>
                <w:top w:val="none" w:sz="0" w:space="0" w:color="auto"/>
                <w:left w:val="none" w:sz="0" w:space="0" w:color="auto"/>
                <w:bottom w:val="none" w:sz="0" w:space="0" w:color="auto"/>
                <w:right w:val="none" w:sz="0" w:space="0" w:color="auto"/>
              </w:divBdr>
            </w:div>
          </w:divsChild>
        </w:div>
        <w:div w:id="751316527">
          <w:marLeft w:val="0"/>
          <w:marRight w:val="0"/>
          <w:marTop w:val="0"/>
          <w:marBottom w:val="0"/>
          <w:divBdr>
            <w:top w:val="none" w:sz="0" w:space="0" w:color="auto"/>
            <w:left w:val="none" w:sz="0" w:space="0" w:color="auto"/>
            <w:bottom w:val="none" w:sz="0" w:space="0" w:color="auto"/>
            <w:right w:val="none" w:sz="0" w:space="0" w:color="auto"/>
          </w:divBdr>
        </w:div>
        <w:div w:id="927159326">
          <w:marLeft w:val="0"/>
          <w:marRight w:val="0"/>
          <w:marTop w:val="0"/>
          <w:marBottom w:val="0"/>
          <w:divBdr>
            <w:top w:val="none" w:sz="0" w:space="0" w:color="auto"/>
            <w:left w:val="none" w:sz="0" w:space="0" w:color="auto"/>
            <w:bottom w:val="none" w:sz="0" w:space="0" w:color="auto"/>
            <w:right w:val="none" w:sz="0" w:space="0" w:color="auto"/>
          </w:divBdr>
        </w:div>
        <w:div w:id="1063912651">
          <w:marLeft w:val="0"/>
          <w:marRight w:val="0"/>
          <w:marTop w:val="0"/>
          <w:marBottom w:val="0"/>
          <w:divBdr>
            <w:top w:val="none" w:sz="0" w:space="0" w:color="auto"/>
            <w:left w:val="none" w:sz="0" w:space="0" w:color="auto"/>
            <w:bottom w:val="none" w:sz="0" w:space="0" w:color="auto"/>
            <w:right w:val="none" w:sz="0" w:space="0" w:color="auto"/>
          </w:divBdr>
          <w:divsChild>
            <w:div w:id="55865303">
              <w:marLeft w:val="0"/>
              <w:marRight w:val="0"/>
              <w:marTop w:val="0"/>
              <w:marBottom w:val="0"/>
              <w:divBdr>
                <w:top w:val="none" w:sz="0" w:space="0" w:color="auto"/>
                <w:left w:val="none" w:sz="0" w:space="0" w:color="auto"/>
                <w:bottom w:val="none" w:sz="0" w:space="0" w:color="auto"/>
                <w:right w:val="none" w:sz="0" w:space="0" w:color="auto"/>
              </w:divBdr>
            </w:div>
          </w:divsChild>
        </w:div>
        <w:div w:id="1142892654">
          <w:marLeft w:val="0"/>
          <w:marRight w:val="0"/>
          <w:marTop w:val="0"/>
          <w:marBottom w:val="0"/>
          <w:divBdr>
            <w:top w:val="none" w:sz="0" w:space="0" w:color="auto"/>
            <w:left w:val="none" w:sz="0" w:space="0" w:color="auto"/>
            <w:bottom w:val="none" w:sz="0" w:space="0" w:color="auto"/>
            <w:right w:val="none" w:sz="0" w:space="0" w:color="auto"/>
          </w:divBdr>
          <w:divsChild>
            <w:div w:id="475728398">
              <w:marLeft w:val="0"/>
              <w:marRight w:val="0"/>
              <w:marTop w:val="0"/>
              <w:marBottom w:val="0"/>
              <w:divBdr>
                <w:top w:val="none" w:sz="0" w:space="0" w:color="auto"/>
                <w:left w:val="none" w:sz="0" w:space="0" w:color="auto"/>
                <w:bottom w:val="none" w:sz="0" w:space="0" w:color="auto"/>
                <w:right w:val="none" w:sz="0" w:space="0" w:color="auto"/>
              </w:divBdr>
            </w:div>
          </w:divsChild>
        </w:div>
        <w:div w:id="1202011098">
          <w:marLeft w:val="0"/>
          <w:marRight w:val="0"/>
          <w:marTop w:val="0"/>
          <w:marBottom w:val="0"/>
          <w:divBdr>
            <w:top w:val="none" w:sz="0" w:space="0" w:color="auto"/>
            <w:left w:val="none" w:sz="0" w:space="0" w:color="auto"/>
            <w:bottom w:val="none" w:sz="0" w:space="0" w:color="auto"/>
            <w:right w:val="none" w:sz="0" w:space="0" w:color="auto"/>
          </w:divBdr>
          <w:divsChild>
            <w:div w:id="1734742826">
              <w:marLeft w:val="0"/>
              <w:marRight w:val="0"/>
              <w:marTop w:val="0"/>
              <w:marBottom w:val="0"/>
              <w:divBdr>
                <w:top w:val="none" w:sz="0" w:space="0" w:color="auto"/>
                <w:left w:val="none" w:sz="0" w:space="0" w:color="auto"/>
                <w:bottom w:val="none" w:sz="0" w:space="0" w:color="auto"/>
                <w:right w:val="none" w:sz="0" w:space="0" w:color="auto"/>
              </w:divBdr>
            </w:div>
          </w:divsChild>
        </w:div>
        <w:div w:id="1368336057">
          <w:marLeft w:val="0"/>
          <w:marRight w:val="0"/>
          <w:marTop w:val="0"/>
          <w:marBottom w:val="0"/>
          <w:divBdr>
            <w:top w:val="none" w:sz="0" w:space="0" w:color="auto"/>
            <w:left w:val="none" w:sz="0" w:space="0" w:color="auto"/>
            <w:bottom w:val="none" w:sz="0" w:space="0" w:color="auto"/>
            <w:right w:val="none" w:sz="0" w:space="0" w:color="auto"/>
          </w:divBdr>
          <w:divsChild>
            <w:div w:id="1406949351">
              <w:marLeft w:val="0"/>
              <w:marRight w:val="0"/>
              <w:marTop w:val="0"/>
              <w:marBottom w:val="0"/>
              <w:divBdr>
                <w:top w:val="none" w:sz="0" w:space="0" w:color="auto"/>
                <w:left w:val="none" w:sz="0" w:space="0" w:color="auto"/>
                <w:bottom w:val="none" w:sz="0" w:space="0" w:color="auto"/>
                <w:right w:val="none" w:sz="0" w:space="0" w:color="auto"/>
              </w:divBdr>
            </w:div>
          </w:divsChild>
        </w:div>
        <w:div w:id="1409771133">
          <w:marLeft w:val="0"/>
          <w:marRight w:val="0"/>
          <w:marTop w:val="0"/>
          <w:marBottom w:val="0"/>
          <w:divBdr>
            <w:top w:val="none" w:sz="0" w:space="0" w:color="auto"/>
            <w:left w:val="none" w:sz="0" w:space="0" w:color="auto"/>
            <w:bottom w:val="none" w:sz="0" w:space="0" w:color="auto"/>
            <w:right w:val="none" w:sz="0" w:space="0" w:color="auto"/>
          </w:divBdr>
          <w:divsChild>
            <w:div w:id="1489513060">
              <w:marLeft w:val="0"/>
              <w:marRight w:val="0"/>
              <w:marTop w:val="0"/>
              <w:marBottom w:val="0"/>
              <w:divBdr>
                <w:top w:val="none" w:sz="0" w:space="0" w:color="auto"/>
                <w:left w:val="none" w:sz="0" w:space="0" w:color="auto"/>
                <w:bottom w:val="none" w:sz="0" w:space="0" w:color="auto"/>
                <w:right w:val="none" w:sz="0" w:space="0" w:color="auto"/>
              </w:divBdr>
            </w:div>
          </w:divsChild>
        </w:div>
        <w:div w:id="1516504577">
          <w:marLeft w:val="0"/>
          <w:marRight w:val="0"/>
          <w:marTop w:val="0"/>
          <w:marBottom w:val="0"/>
          <w:divBdr>
            <w:top w:val="none" w:sz="0" w:space="0" w:color="auto"/>
            <w:left w:val="none" w:sz="0" w:space="0" w:color="auto"/>
            <w:bottom w:val="none" w:sz="0" w:space="0" w:color="auto"/>
            <w:right w:val="none" w:sz="0" w:space="0" w:color="auto"/>
          </w:divBdr>
          <w:divsChild>
            <w:div w:id="827478251">
              <w:marLeft w:val="0"/>
              <w:marRight w:val="0"/>
              <w:marTop w:val="0"/>
              <w:marBottom w:val="0"/>
              <w:divBdr>
                <w:top w:val="none" w:sz="0" w:space="0" w:color="auto"/>
                <w:left w:val="none" w:sz="0" w:space="0" w:color="auto"/>
                <w:bottom w:val="none" w:sz="0" w:space="0" w:color="auto"/>
                <w:right w:val="none" w:sz="0" w:space="0" w:color="auto"/>
              </w:divBdr>
            </w:div>
          </w:divsChild>
        </w:div>
        <w:div w:id="1599168032">
          <w:marLeft w:val="0"/>
          <w:marRight w:val="0"/>
          <w:marTop w:val="0"/>
          <w:marBottom w:val="0"/>
          <w:divBdr>
            <w:top w:val="none" w:sz="0" w:space="0" w:color="auto"/>
            <w:left w:val="none" w:sz="0" w:space="0" w:color="auto"/>
            <w:bottom w:val="none" w:sz="0" w:space="0" w:color="auto"/>
            <w:right w:val="none" w:sz="0" w:space="0" w:color="auto"/>
          </w:divBdr>
          <w:divsChild>
            <w:div w:id="1372219832">
              <w:marLeft w:val="0"/>
              <w:marRight w:val="0"/>
              <w:marTop w:val="0"/>
              <w:marBottom w:val="0"/>
              <w:divBdr>
                <w:top w:val="none" w:sz="0" w:space="0" w:color="auto"/>
                <w:left w:val="none" w:sz="0" w:space="0" w:color="auto"/>
                <w:bottom w:val="none" w:sz="0" w:space="0" w:color="auto"/>
                <w:right w:val="none" w:sz="0" w:space="0" w:color="auto"/>
              </w:divBdr>
            </w:div>
          </w:divsChild>
        </w:div>
        <w:div w:id="1767312688">
          <w:marLeft w:val="0"/>
          <w:marRight w:val="0"/>
          <w:marTop w:val="0"/>
          <w:marBottom w:val="0"/>
          <w:divBdr>
            <w:top w:val="none" w:sz="0" w:space="0" w:color="auto"/>
            <w:left w:val="none" w:sz="0" w:space="0" w:color="auto"/>
            <w:bottom w:val="none" w:sz="0" w:space="0" w:color="auto"/>
            <w:right w:val="none" w:sz="0" w:space="0" w:color="auto"/>
          </w:divBdr>
          <w:divsChild>
            <w:div w:id="1762096643">
              <w:marLeft w:val="0"/>
              <w:marRight w:val="0"/>
              <w:marTop w:val="0"/>
              <w:marBottom w:val="0"/>
              <w:divBdr>
                <w:top w:val="none" w:sz="0" w:space="0" w:color="auto"/>
                <w:left w:val="none" w:sz="0" w:space="0" w:color="auto"/>
                <w:bottom w:val="none" w:sz="0" w:space="0" w:color="auto"/>
                <w:right w:val="none" w:sz="0" w:space="0" w:color="auto"/>
              </w:divBdr>
            </w:div>
          </w:divsChild>
        </w:div>
        <w:div w:id="1783458529">
          <w:marLeft w:val="0"/>
          <w:marRight w:val="0"/>
          <w:marTop w:val="0"/>
          <w:marBottom w:val="0"/>
          <w:divBdr>
            <w:top w:val="none" w:sz="0" w:space="0" w:color="auto"/>
            <w:left w:val="none" w:sz="0" w:space="0" w:color="auto"/>
            <w:bottom w:val="none" w:sz="0" w:space="0" w:color="auto"/>
            <w:right w:val="none" w:sz="0" w:space="0" w:color="auto"/>
          </w:divBdr>
          <w:divsChild>
            <w:div w:id="774055915">
              <w:marLeft w:val="0"/>
              <w:marRight w:val="0"/>
              <w:marTop w:val="0"/>
              <w:marBottom w:val="0"/>
              <w:divBdr>
                <w:top w:val="none" w:sz="0" w:space="0" w:color="auto"/>
                <w:left w:val="none" w:sz="0" w:space="0" w:color="auto"/>
                <w:bottom w:val="none" w:sz="0" w:space="0" w:color="auto"/>
                <w:right w:val="none" w:sz="0" w:space="0" w:color="auto"/>
              </w:divBdr>
            </w:div>
          </w:divsChild>
        </w:div>
        <w:div w:id="1859343986">
          <w:marLeft w:val="0"/>
          <w:marRight w:val="0"/>
          <w:marTop w:val="0"/>
          <w:marBottom w:val="0"/>
          <w:divBdr>
            <w:top w:val="none" w:sz="0" w:space="0" w:color="auto"/>
            <w:left w:val="none" w:sz="0" w:space="0" w:color="auto"/>
            <w:bottom w:val="none" w:sz="0" w:space="0" w:color="auto"/>
            <w:right w:val="none" w:sz="0" w:space="0" w:color="auto"/>
          </w:divBdr>
        </w:div>
        <w:div w:id="1921134275">
          <w:marLeft w:val="0"/>
          <w:marRight w:val="0"/>
          <w:marTop w:val="0"/>
          <w:marBottom w:val="0"/>
          <w:divBdr>
            <w:top w:val="none" w:sz="0" w:space="0" w:color="auto"/>
            <w:left w:val="none" w:sz="0" w:space="0" w:color="auto"/>
            <w:bottom w:val="none" w:sz="0" w:space="0" w:color="auto"/>
            <w:right w:val="none" w:sz="0" w:space="0" w:color="auto"/>
          </w:divBdr>
        </w:div>
        <w:div w:id="2025209547">
          <w:marLeft w:val="0"/>
          <w:marRight w:val="0"/>
          <w:marTop w:val="0"/>
          <w:marBottom w:val="0"/>
          <w:divBdr>
            <w:top w:val="none" w:sz="0" w:space="0" w:color="auto"/>
            <w:left w:val="none" w:sz="0" w:space="0" w:color="auto"/>
            <w:bottom w:val="none" w:sz="0" w:space="0" w:color="auto"/>
            <w:right w:val="none" w:sz="0" w:space="0" w:color="auto"/>
          </w:divBdr>
          <w:divsChild>
            <w:div w:id="213170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515876">
      <w:bodyDiv w:val="1"/>
      <w:marLeft w:val="0"/>
      <w:marRight w:val="0"/>
      <w:marTop w:val="0"/>
      <w:marBottom w:val="0"/>
      <w:divBdr>
        <w:top w:val="none" w:sz="0" w:space="0" w:color="auto"/>
        <w:left w:val="none" w:sz="0" w:space="0" w:color="auto"/>
        <w:bottom w:val="none" w:sz="0" w:space="0" w:color="auto"/>
        <w:right w:val="none" w:sz="0" w:space="0" w:color="auto"/>
      </w:divBdr>
      <w:divsChild>
        <w:div w:id="1091193989">
          <w:marLeft w:val="0"/>
          <w:marRight w:val="0"/>
          <w:marTop w:val="0"/>
          <w:marBottom w:val="0"/>
          <w:divBdr>
            <w:top w:val="none" w:sz="0" w:space="0" w:color="auto"/>
            <w:left w:val="none" w:sz="0" w:space="0" w:color="auto"/>
            <w:bottom w:val="none" w:sz="0" w:space="0" w:color="auto"/>
            <w:right w:val="none" w:sz="0" w:space="0" w:color="auto"/>
          </w:divBdr>
          <w:divsChild>
            <w:div w:id="1663200509">
              <w:marLeft w:val="0"/>
              <w:marRight w:val="0"/>
              <w:marTop w:val="0"/>
              <w:marBottom w:val="0"/>
              <w:divBdr>
                <w:top w:val="none" w:sz="0" w:space="0" w:color="auto"/>
                <w:left w:val="none" w:sz="0" w:space="0" w:color="auto"/>
                <w:bottom w:val="none" w:sz="0" w:space="0" w:color="auto"/>
                <w:right w:val="none" w:sz="0" w:space="0" w:color="auto"/>
              </w:divBdr>
            </w:div>
          </w:divsChild>
        </w:div>
        <w:div w:id="1510214806">
          <w:marLeft w:val="0"/>
          <w:marRight w:val="0"/>
          <w:marTop w:val="0"/>
          <w:marBottom w:val="0"/>
          <w:divBdr>
            <w:top w:val="none" w:sz="0" w:space="0" w:color="auto"/>
            <w:left w:val="none" w:sz="0" w:space="0" w:color="auto"/>
            <w:bottom w:val="none" w:sz="0" w:space="0" w:color="auto"/>
            <w:right w:val="none" w:sz="0" w:space="0" w:color="auto"/>
          </w:divBdr>
          <w:divsChild>
            <w:div w:id="646519569">
              <w:marLeft w:val="0"/>
              <w:marRight w:val="0"/>
              <w:marTop w:val="0"/>
              <w:marBottom w:val="0"/>
              <w:divBdr>
                <w:top w:val="none" w:sz="0" w:space="0" w:color="auto"/>
                <w:left w:val="none" w:sz="0" w:space="0" w:color="auto"/>
                <w:bottom w:val="none" w:sz="0" w:space="0" w:color="auto"/>
                <w:right w:val="none" w:sz="0" w:space="0" w:color="auto"/>
              </w:divBdr>
            </w:div>
          </w:divsChild>
        </w:div>
        <w:div w:id="198587045">
          <w:marLeft w:val="0"/>
          <w:marRight w:val="0"/>
          <w:marTop w:val="0"/>
          <w:marBottom w:val="0"/>
          <w:divBdr>
            <w:top w:val="none" w:sz="0" w:space="0" w:color="auto"/>
            <w:left w:val="none" w:sz="0" w:space="0" w:color="auto"/>
            <w:bottom w:val="none" w:sz="0" w:space="0" w:color="auto"/>
            <w:right w:val="none" w:sz="0" w:space="0" w:color="auto"/>
          </w:divBdr>
          <w:divsChild>
            <w:div w:id="1526944454">
              <w:marLeft w:val="0"/>
              <w:marRight w:val="0"/>
              <w:marTop w:val="0"/>
              <w:marBottom w:val="0"/>
              <w:divBdr>
                <w:top w:val="none" w:sz="0" w:space="0" w:color="auto"/>
                <w:left w:val="none" w:sz="0" w:space="0" w:color="auto"/>
                <w:bottom w:val="none" w:sz="0" w:space="0" w:color="auto"/>
                <w:right w:val="none" w:sz="0" w:space="0" w:color="auto"/>
              </w:divBdr>
            </w:div>
          </w:divsChild>
        </w:div>
        <w:div w:id="441993180">
          <w:marLeft w:val="0"/>
          <w:marRight w:val="0"/>
          <w:marTop w:val="0"/>
          <w:marBottom w:val="0"/>
          <w:divBdr>
            <w:top w:val="none" w:sz="0" w:space="0" w:color="auto"/>
            <w:left w:val="none" w:sz="0" w:space="0" w:color="auto"/>
            <w:bottom w:val="none" w:sz="0" w:space="0" w:color="auto"/>
            <w:right w:val="none" w:sz="0" w:space="0" w:color="auto"/>
          </w:divBdr>
          <w:divsChild>
            <w:div w:id="18606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135573">
      <w:bodyDiv w:val="1"/>
      <w:marLeft w:val="0"/>
      <w:marRight w:val="0"/>
      <w:marTop w:val="0"/>
      <w:marBottom w:val="0"/>
      <w:divBdr>
        <w:top w:val="none" w:sz="0" w:space="0" w:color="auto"/>
        <w:left w:val="none" w:sz="0" w:space="0" w:color="auto"/>
        <w:bottom w:val="none" w:sz="0" w:space="0" w:color="auto"/>
        <w:right w:val="none" w:sz="0" w:space="0" w:color="auto"/>
      </w:divBdr>
      <w:divsChild>
        <w:div w:id="740059743">
          <w:marLeft w:val="0"/>
          <w:marRight w:val="0"/>
          <w:marTop w:val="0"/>
          <w:marBottom w:val="0"/>
          <w:divBdr>
            <w:top w:val="none" w:sz="0" w:space="0" w:color="auto"/>
            <w:left w:val="none" w:sz="0" w:space="0" w:color="auto"/>
            <w:bottom w:val="none" w:sz="0" w:space="0" w:color="auto"/>
            <w:right w:val="none" w:sz="0" w:space="0" w:color="auto"/>
          </w:divBdr>
          <w:divsChild>
            <w:div w:id="859440436">
              <w:marLeft w:val="0"/>
              <w:marRight w:val="0"/>
              <w:marTop w:val="0"/>
              <w:marBottom w:val="0"/>
              <w:divBdr>
                <w:top w:val="none" w:sz="0" w:space="0" w:color="auto"/>
                <w:left w:val="none" w:sz="0" w:space="0" w:color="auto"/>
                <w:bottom w:val="none" w:sz="0" w:space="0" w:color="auto"/>
                <w:right w:val="none" w:sz="0" w:space="0" w:color="auto"/>
              </w:divBdr>
            </w:div>
          </w:divsChild>
        </w:div>
        <w:div w:id="1621303084">
          <w:marLeft w:val="0"/>
          <w:marRight w:val="0"/>
          <w:marTop w:val="0"/>
          <w:marBottom w:val="0"/>
          <w:divBdr>
            <w:top w:val="none" w:sz="0" w:space="0" w:color="auto"/>
            <w:left w:val="none" w:sz="0" w:space="0" w:color="auto"/>
            <w:bottom w:val="none" w:sz="0" w:space="0" w:color="auto"/>
            <w:right w:val="none" w:sz="0" w:space="0" w:color="auto"/>
          </w:divBdr>
          <w:divsChild>
            <w:div w:id="259876186">
              <w:marLeft w:val="0"/>
              <w:marRight w:val="0"/>
              <w:marTop w:val="0"/>
              <w:marBottom w:val="0"/>
              <w:divBdr>
                <w:top w:val="none" w:sz="0" w:space="0" w:color="auto"/>
                <w:left w:val="none" w:sz="0" w:space="0" w:color="auto"/>
                <w:bottom w:val="none" w:sz="0" w:space="0" w:color="auto"/>
                <w:right w:val="none" w:sz="0" w:space="0" w:color="auto"/>
              </w:divBdr>
            </w:div>
          </w:divsChild>
        </w:div>
        <w:div w:id="1727027211">
          <w:marLeft w:val="0"/>
          <w:marRight w:val="0"/>
          <w:marTop w:val="0"/>
          <w:marBottom w:val="0"/>
          <w:divBdr>
            <w:top w:val="none" w:sz="0" w:space="0" w:color="auto"/>
            <w:left w:val="none" w:sz="0" w:space="0" w:color="auto"/>
            <w:bottom w:val="none" w:sz="0" w:space="0" w:color="auto"/>
            <w:right w:val="none" w:sz="0" w:space="0" w:color="auto"/>
          </w:divBdr>
          <w:divsChild>
            <w:div w:id="203190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494533">
      <w:bodyDiv w:val="1"/>
      <w:marLeft w:val="0"/>
      <w:marRight w:val="0"/>
      <w:marTop w:val="0"/>
      <w:marBottom w:val="0"/>
      <w:divBdr>
        <w:top w:val="none" w:sz="0" w:space="0" w:color="auto"/>
        <w:left w:val="none" w:sz="0" w:space="0" w:color="auto"/>
        <w:bottom w:val="none" w:sz="0" w:space="0" w:color="auto"/>
        <w:right w:val="none" w:sz="0" w:space="0" w:color="auto"/>
      </w:divBdr>
      <w:divsChild>
        <w:div w:id="3560892">
          <w:marLeft w:val="0"/>
          <w:marRight w:val="0"/>
          <w:marTop w:val="0"/>
          <w:marBottom w:val="0"/>
          <w:divBdr>
            <w:top w:val="none" w:sz="0" w:space="0" w:color="auto"/>
            <w:left w:val="none" w:sz="0" w:space="0" w:color="auto"/>
            <w:bottom w:val="none" w:sz="0" w:space="0" w:color="auto"/>
            <w:right w:val="none" w:sz="0" w:space="0" w:color="auto"/>
          </w:divBdr>
          <w:divsChild>
            <w:div w:id="1971862966">
              <w:marLeft w:val="0"/>
              <w:marRight w:val="0"/>
              <w:marTop w:val="0"/>
              <w:marBottom w:val="0"/>
              <w:divBdr>
                <w:top w:val="none" w:sz="0" w:space="0" w:color="auto"/>
                <w:left w:val="none" w:sz="0" w:space="0" w:color="auto"/>
                <w:bottom w:val="none" w:sz="0" w:space="0" w:color="auto"/>
                <w:right w:val="none" w:sz="0" w:space="0" w:color="auto"/>
              </w:divBdr>
            </w:div>
          </w:divsChild>
        </w:div>
        <w:div w:id="240481492">
          <w:marLeft w:val="0"/>
          <w:marRight w:val="0"/>
          <w:marTop w:val="0"/>
          <w:marBottom w:val="0"/>
          <w:divBdr>
            <w:top w:val="none" w:sz="0" w:space="0" w:color="auto"/>
            <w:left w:val="none" w:sz="0" w:space="0" w:color="auto"/>
            <w:bottom w:val="none" w:sz="0" w:space="0" w:color="auto"/>
            <w:right w:val="none" w:sz="0" w:space="0" w:color="auto"/>
          </w:divBdr>
          <w:divsChild>
            <w:div w:id="578634577">
              <w:marLeft w:val="0"/>
              <w:marRight w:val="0"/>
              <w:marTop w:val="0"/>
              <w:marBottom w:val="0"/>
              <w:divBdr>
                <w:top w:val="none" w:sz="0" w:space="0" w:color="auto"/>
                <w:left w:val="none" w:sz="0" w:space="0" w:color="auto"/>
                <w:bottom w:val="none" w:sz="0" w:space="0" w:color="auto"/>
                <w:right w:val="none" w:sz="0" w:space="0" w:color="auto"/>
              </w:divBdr>
            </w:div>
          </w:divsChild>
        </w:div>
        <w:div w:id="318920988">
          <w:marLeft w:val="0"/>
          <w:marRight w:val="0"/>
          <w:marTop w:val="0"/>
          <w:marBottom w:val="0"/>
          <w:divBdr>
            <w:top w:val="none" w:sz="0" w:space="0" w:color="auto"/>
            <w:left w:val="none" w:sz="0" w:space="0" w:color="auto"/>
            <w:bottom w:val="none" w:sz="0" w:space="0" w:color="auto"/>
            <w:right w:val="none" w:sz="0" w:space="0" w:color="auto"/>
          </w:divBdr>
          <w:divsChild>
            <w:div w:id="646082805">
              <w:marLeft w:val="0"/>
              <w:marRight w:val="0"/>
              <w:marTop w:val="0"/>
              <w:marBottom w:val="0"/>
              <w:divBdr>
                <w:top w:val="none" w:sz="0" w:space="0" w:color="auto"/>
                <w:left w:val="none" w:sz="0" w:space="0" w:color="auto"/>
                <w:bottom w:val="none" w:sz="0" w:space="0" w:color="auto"/>
                <w:right w:val="none" w:sz="0" w:space="0" w:color="auto"/>
              </w:divBdr>
            </w:div>
          </w:divsChild>
        </w:div>
        <w:div w:id="717826834">
          <w:marLeft w:val="0"/>
          <w:marRight w:val="0"/>
          <w:marTop w:val="0"/>
          <w:marBottom w:val="0"/>
          <w:divBdr>
            <w:top w:val="none" w:sz="0" w:space="0" w:color="auto"/>
            <w:left w:val="none" w:sz="0" w:space="0" w:color="auto"/>
            <w:bottom w:val="none" w:sz="0" w:space="0" w:color="auto"/>
            <w:right w:val="none" w:sz="0" w:space="0" w:color="auto"/>
          </w:divBdr>
          <w:divsChild>
            <w:div w:id="54448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365031">
      <w:bodyDiv w:val="1"/>
      <w:marLeft w:val="0"/>
      <w:marRight w:val="0"/>
      <w:marTop w:val="0"/>
      <w:marBottom w:val="0"/>
      <w:divBdr>
        <w:top w:val="none" w:sz="0" w:space="0" w:color="auto"/>
        <w:left w:val="none" w:sz="0" w:space="0" w:color="auto"/>
        <w:bottom w:val="none" w:sz="0" w:space="0" w:color="auto"/>
        <w:right w:val="none" w:sz="0" w:space="0" w:color="auto"/>
      </w:divBdr>
      <w:divsChild>
        <w:div w:id="7951976">
          <w:marLeft w:val="0"/>
          <w:marRight w:val="0"/>
          <w:marTop w:val="0"/>
          <w:marBottom w:val="0"/>
          <w:divBdr>
            <w:top w:val="none" w:sz="0" w:space="0" w:color="auto"/>
            <w:left w:val="none" w:sz="0" w:space="0" w:color="auto"/>
            <w:bottom w:val="none" w:sz="0" w:space="0" w:color="auto"/>
            <w:right w:val="none" w:sz="0" w:space="0" w:color="auto"/>
          </w:divBdr>
          <w:divsChild>
            <w:div w:id="792334897">
              <w:marLeft w:val="0"/>
              <w:marRight w:val="0"/>
              <w:marTop w:val="0"/>
              <w:marBottom w:val="0"/>
              <w:divBdr>
                <w:top w:val="none" w:sz="0" w:space="0" w:color="auto"/>
                <w:left w:val="none" w:sz="0" w:space="0" w:color="auto"/>
                <w:bottom w:val="none" w:sz="0" w:space="0" w:color="auto"/>
                <w:right w:val="none" w:sz="0" w:space="0" w:color="auto"/>
              </w:divBdr>
            </w:div>
          </w:divsChild>
        </w:div>
        <w:div w:id="18551179">
          <w:marLeft w:val="0"/>
          <w:marRight w:val="0"/>
          <w:marTop w:val="0"/>
          <w:marBottom w:val="0"/>
          <w:divBdr>
            <w:top w:val="none" w:sz="0" w:space="0" w:color="auto"/>
            <w:left w:val="none" w:sz="0" w:space="0" w:color="auto"/>
            <w:bottom w:val="none" w:sz="0" w:space="0" w:color="auto"/>
            <w:right w:val="none" w:sz="0" w:space="0" w:color="auto"/>
          </w:divBdr>
        </w:div>
        <w:div w:id="23020807">
          <w:marLeft w:val="0"/>
          <w:marRight w:val="0"/>
          <w:marTop w:val="0"/>
          <w:marBottom w:val="0"/>
          <w:divBdr>
            <w:top w:val="none" w:sz="0" w:space="0" w:color="auto"/>
            <w:left w:val="none" w:sz="0" w:space="0" w:color="auto"/>
            <w:bottom w:val="none" w:sz="0" w:space="0" w:color="auto"/>
            <w:right w:val="none" w:sz="0" w:space="0" w:color="auto"/>
          </w:divBdr>
          <w:divsChild>
            <w:div w:id="2111466780">
              <w:marLeft w:val="0"/>
              <w:marRight w:val="0"/>
              <w:marTop w:val="0"/>
              <w:marBottom w:val="0"/>
              <w:divBdr>
                <w:top w:val="none" w:sz="0" w:space="0" w:color="auto"/>
                <w:left w:val="none" w:sz="0" w:space="0" w:color="auto"/>
                <w:bottom w:val="none" w:sz="0" w:space="0" w:color="auto"/>
                <w:right w:val="none" w:sz="0" w:space="0" w:color="auto"/>
              </w:divBdr>
            </w:div>
          </w:divsChild>
        </w:div>
        <w:div w:id="30806802">
          <w:marLeft w:val="0"/>
          <w:marRight w:val="0"/>
          <w:marTop w:val="0"/>
          <w:marBottom w:val="0"/>
          <w:divBdr>
            <w:top w:val="none" w:sz="0" w:space="0" w:color="auto"/>
            <w:left w:val="none" w:sz="0" w:space="0" w:color="auto"/>
            <w:bottom w:val="none" w:sz="0" w:space="0" w:color="auto"/>
            <w:right w:val="none" w:sz="0" w:space="0" w:color="auto"/>
          </w:divBdr>
          <w:divsChild>
            <w:div w:id="884223463">
              <w:marLeft w:val="0"/>
              <w:marRight w:val="0"/>
              <w:marTop w:val="0"/>
              <w:marBottom w:val="0"/>
              <w:divBdr>
                <w:top w:val="none" w:sz="0" w:space="0" w:color="auto"/>
                <w:left w:val="none" w:sz="0" w:space="0" w:color="auto"/>
                <w:bottom w:val="none" w:sz="0" w:space="0" w:color="auto"/>
                <w:right w:val="none" w:sz="0" w:space="0" w:color="auto"/>
              </w:divBdr>
              <w:divsChild>
                <w:div w:id="1510675362">
                  <w:marLeft w:val="0"/>
                  <w:marRight w:val="0"/>
                  <w:marTop w:val="0"/>
                  <w:marBottom w:val="0"/>
                  <w:divBdr>
                    <w:top w:val="none" w:sz="0" w:space="0" w:color="auto"/>
                    <w:left w:val="none" w:sz="0" w:space="0" w:color="auto"/>
                    <w:bottom w:val="none" w:sz="0" w:space="0" w:color="auto"/>
                    <w:right w:val="none" w:sz="0" w:space="0" w:color="auto"/>
                  </w:divBdr>
                  <w:divsChild>
                    <w:div w:id="94830937">
                      <w:marLeft w:val="0"/>
                      <w:marRight w:val="0"/>
                      <w:marTop w:val="0"/>
                      <w:marBottom w:val="0"/>
                      <w:divBdr>
                        <w:top w:val="none" w:sz="0" w:space="0" w:color="auto"/>
                        <w:left w:val="none" w:sz="0" w:space="0" w:color="auto"/>
                        <w:bottom w:val="none" w:sz="0" w:space="0" w:color="auto"/>
                        <w:right w:val="none" w:sz="0" w:space="0" w:color="auto"/>
                      </w:divBdr>
                    </w:div>
                    <w:div w:id="213204912">
                      <w:marLeft w:val="0"/>
                      <w:marRight w:val="0"/>
                      <w:marTop w:val="0"/>
                      <w:marBottom w:val="0"/>
                      <w:divBdr>
                        <w:top w:val="none" w:sz="0" w:space="0" w:color="auto"/>
                        <w:left w:val="none" w:sz="0" w:space="0" w:color="auto"/>
                        <w:bottom w:val="none" w:sz="0" w:space="0" w:color="auto"/>
                        <w:right w:val="none" w:sz="0" w:space="0" w:color="auto"/>
                      </w:divBdr>
                    </w:div>
                    <w:div w:id="232741235">
                      <w:marLeft w:val="0"/>
                      <w:marRight w:val="0"/>
                      <w:marTop w:val="0"/>
                      <w:marBottom w:val="0"/>
                      <w:divBdr>
                        <w:top w:val="none" w:sz="0" w:space="0" w:color="auto"/>
                        <w:left w:val="none" w:sz="0" w:space="0" w:color="auto"/>
                        <w:bottom w:val="none" w:sz="0" w:space="0" w:color="auto"/>
                        <w:right w:val="none" w:sz="0" w:space="0" w:color="auto"/>
                      </w:divBdr>
                    </w:div>
                    <w:div w:id="251359709">
                      <w:marLeft w:val="0"/>
                      <w:marRight w:val="0"/>
                      <w:marTop w:val="0"/>
                      <w:marBottom w:val="0"/>
                      <w:divBdr>
                        <w:top w:val="none" w:sz="0" w:space="0" w:color="auto"/>
                        <w:left w:val="none" w:sz="0" w:space="0" w:color="auto"/>
                        <w:bottom w:val="none" w:sz="0" w:space="0" w:color="auto"/>
                        <w:right w:val="none" w:sz="0" w:space="0" w:color="auto"/>
                      </w:divBdr>
                    </w:div>
                    <w:div w:id="463431274">
                      <w:marLeft w:val="0"/>
                      <w:marRight w:val="0"/>
                      <w:marTop w:val="0"/>
                      <w:marBottom w:val="0"/>
                      <w:divBdr>
                        <w:top w:val="none" w:sz="0" w:space="0" w:color="auto"/>
                        <w:left w:val="none" w:sz="0" w:space="0" w:color="auto"/>
                        <w:bottom w:val="none" w:sz="0" w:space="0" w:color="auto"/>
                        <w:right w:val="none" w:sz="0" w:space="0" w:color="auto"/>
                      </w:divBdr>
                    </w:div>
                    <w:div w:id="519393170">
                      <w:marLeft w:val="0"/>
                      <w:marRight w:val="0"/>
                      <w:marTop w:val="0"/>
                      <w:marBottom w:val="0"/>
                      <w:divBdr>
                        <w:top w:val="none" w:sz="0" w:space="0" w:color="auto"/>
                        <w:left w:val="none" w:sz="0" w:space="0" w:color="auto"/>
                        <w:bottom w:val="none" w:sz="0" w:space="0" w:color="auto"/>
                        <w:right w:val="none" w:sz="0" w:space="0" w:color="auto"/>
                      </w:divBdr>
                    </w:div>
                    <w:div w:id="521672603">
                      <w:marLeft w:val="0"/>
                      <w:marRight w:val="0"/>
                      <w:marTop w:val="0"/>
                      <w:marBottom w:val="0"/>
                      <w:divBdr>
                        <w:top w:val="none" w:sz="0" w:space="0" w:color="auto"/>
                        <w:left w:val="none" w:sz="0" w:space="0" w:color="auto"/>
                        <w:bottom w:val="none" w:sz="0" w:space="0" w:color="auto"/>
                        <w:right w:val="none" w:sz="0" w:space="0" w:color="auto"/>
                      </w:divBdr>
                    </w:div>
                    <w:div w:id="561330411">
                      <w:marLeft w:val="0"/>
                      <w:marRight w:val="0"/>
                      <w:marTop w:val="0"/>
                      <w:marBottom w:val="0"/>
                      <w:divBdr>
                        <w:top w:val="none" w:sz="0" w:space="0" w:color="auto"/>
                        <w:left w:val="none" w:sz="0" w:space="0" w:color="auto"/>
                        <w:bottom w:val="none" w:sz="0" w:space="0" w:color="auto"/>
                        <w:right w:val="none" w:sz="0" w:space="0" w:color="auto"/>
                      </w:divBdr>
                    </w:div>
                    <w:div w:id="645625524">
                      <w:marLeft w:val="0"/>
                      <w:marRight w:val="0"/>
                      <w:marTop w:val="0"/>
                      <w:marBottom w:val="0"/>
                      <w:divBdr>
                        <w:top w:val="none" w:sz="0" w:space="0" w:color="auto"/>
                        <w:left w:val="none" w:sz="0" w:space="0" w:color="auto"/>
                        <w:bottom w:val="none" w:sz="0" w:space="0" w:color="auto"/>
                        <w:right w:val="none" w:sz="0" w:space="0" w:color="auto"/>
                      </w:divBdr>
                    </w:div>
                    <w:div w:id="649142058">
                      <w:marLeft w:val="0"/>
                      <w:marRight w:val="0"/>
                      <w:marTop w:val="0"/>
                      <w:marBottom w:val="0"/>
                      <w:divBdr>
                        <w:top w:val="none" w:sz="0" w:space="0" w:color="auto"/>
                        <w:left w:val="none" w:sz="0" w:space="0" w:color="auto"/>
                        <w:bottom w:val="none" w:sz="0" w:space="0" w:color="auto"/>
                        <w:right w:val="none" w:sz="0" w:space="0" w:color="auto"/>
                      </w:divBdr>
                    </w:div>
                    <w:div w:id="678851583">
                      <w:marLeft w:val="0"/>
                      <w:marRight w:val="0"/>
                      <w:marTop w:val="0"/>
                      <w:marBottom w:val="0"/>
                      <w:divBdr>
                        <w:top w:val="none" w:sz="0" w:space="0" w:color="auto"/>
                        <w:left w:val="none" w:sz="0" w:space="0" w:color="auto"/>
                        <w:bottom w:val="none" w:sz="0" w:space="0" w:color="auto"/>
                        <w:right w:val="none" w:sz="0" w:space="0" w:color="auto"/>
                      </w:divBdr>
                    </w:div>
                    <w:div w:id="726690069">
                      <w:marLeft w:val="0"/>
                      <w:marRight w:val="0"/>
                      <w:marTop w:val="0"/>
                      <w:marBottom w:val="0"/>
                      <w:divBdr>
                        <w:top w:val="none" w:sz="0" w:space="0" w:color="auto"/>
                        <w:left w:val="none" w:sz="0" w:space="0" w:color="auto"/>
                        <w:bottom w:val="none" w:sz="0" w:space="0" w:color="auto"/>
                        <w:right w:val="none" w:sz="0" w:space="0" w:color="auto"/>
                      </w:divBdr>
                    </w:div>
                    <w:div w:id="807476360">
                      <w:marLeft w:val="0"/>
                      <w:marRight w:val="0"/>
                      <w:marTop w:val="0"/>
                      <w:marBottom w:val="0"/>
                      <w:divBdr>
                        <w:top w:val="none" w:sz="0" w:space="0" w:color="auto"/>
                        <w:left w:val="none" w:sz="0" w:space="0" w:color="auto"/>
                        <w:bottom w:val="none" w:sz="0" w:space="0" w:color="auto"/>
                        <w:right w:val="none" w:sz="0" w:space="0" w:color="auto"/>
                      </w:divBdr>
                    </w:div>
                    <w:div w:id="893733332">
                      <w:marLeft w:val="0"/>
                      <w:marRight w:val="0"/>
                      <w:marTop w:val="0"/>
                      <w:marBottom w:val="0"/>
                      <w:divBdr>
                        <w:top w:val="none" w:sz="0" w:space="0" w:color="auto"/>
                        <w:left w:val="none" w:sz="0" w:space="0" w:color="auto"/>
                        <w:bottom w:val="none" w:sz="0" w:space="0" w:color="auto"/>
                        <w:right w:val="none" w:sz="0" w:space="0" w:color="auto"/>
                      </w:divBdr>
                    </w:div>
                    <w:div w:id="907543098">
                      <w:marLeft w:val="0"/>
                      <w:marRight w:val="0"/>
                      <w:marTop w:val="0"/>
                      <w:marBottom w:val="0"/>
                      <w:divBdr>
                        <w:top w:val="none" w:sz="0" w:space="0" w:color="auto"/>
                        <w:left w:val="none" w:sz="0" w:space="0" w:color="auto"/>
                        <w:bottom w:val="none" w:sz="0" w:space="0" w:color="auto"/>
                        <w:right w:val="none" w:sz="0" w:space="0" w:color="auto"/>
                      </w:divBdr>
                    </w:div>
                    <w:div w:id="998268037">
                      <w:marLeft w:val="0"/>
                      <w:marRight w:val="0"/>
                      <w:marTop w:val="0"/>
                      <w:marBottom w:val="0"/>
                      <w:divBdr>
                        <w:top w:val="none" w:sz="0" w:space="0" w:color="auto"/>
                        <w:left w:val="none" w:sz="0" w:space="0" w:color="auto"/>
                        <w:bottom w:val="none" w:sz="0" w:space="0" w:color="auto"/>
                        <w:right w:val="none" w:sz="0" w:space="0" w:color="auto"/>
                      </w:divBdr>
                    </w:div>
                    <w:div w:id="1082869159">
                      <w:marLeft w:val="0"/>
                      <w:marRight w:val="0"/>
                      <w:marTop w:val="0"/>
                      <w:marBottom w:val="0"/>
                      <w:divBdr>
                        <w:top w:val="none" w:sz="0" w:space="0" w:color="auto"/>
                        <w:left w:val="none" w:sz="0" w:space="0" w:color="auto"/>
                        <w:bottom w:val="none" w:sz="0" w:space="0" w:color="auto"/>
                        <w:right w:val="none" w:sz="0" w:space="0" w:color="auto"/>
                      </w:divBdr>
                    </w:div>
                    <w:div w:id="1122266829">
                      <w:marLeft w:val="0"/>
                      <w:marRight w:val="0"/>
                      <w:marTop w:val="0"/>
                      <w:marBottom w:val="0"/>
                      <w:divBdr>
                        <w:top w:val="none" w:sz="0" w:space="0" w:color="auto"/>
                        <w:left w:val="none" w:sz="0" w:space="0" w:color="auto"/>
                        <w:bottom w:val="none" w:sz="0" w:space="0" w:color="auto"/>
                        <w:right w:val="none" w:sz="0" w:space="0" w:color="auto"/>
                      </w:divBdr>
                    </w:div>
                    <w:div w:id="1192063203">
                      <w:marLeft w:val="0"/>
                      <w:marRight w:val="0"/>
                      <w:marTop w:val="0"/>
                      <w:marBottom w:val="0"/>
                      <w:divBdr>
                        <w:top w:val="none" w:sz="0" w:space="0" w:color="auto"/>
                        <w:left w:val="none" w:sz="0" w:space="0" w:color="auto"/>
                        <w:bottom w:val="none" w:sz="0" w:space="0" w:color="auto"/>
                        <w:right w:val="none" w:sz="0" w:space="0" w:color="auto"/>
                      </w:divBdr>
                    </w:div>
                    <w:div w:id="1275555035">
                      <w:marLeft w:val="0"/>
                      <w:marRight w:val="0"/>
                      <w:marTop w:val="0"/>
                      <w:marBottom w:val="0"/>
                      <w:divBdr>
                        <w:top w:val="none" w:sz="0" w:space="0" w:color="auto"/>
                        <w:left w:val="none" w:sz="0" w:space="0" w:color="auto"/>
                        <w:bottom w:val="none" w:sz="0" w:space="0" w:color="auto"/>
                        <w:right w:val="none" w:sz="0" w:space="0" w:color="auto"/>
                      </w:divBdr>
                    </w:div>
                    <w:div w:id="1296985345">
                      <w:marLeft w:val="0"/>
                      <w:marRight w:val="0"/>
                      <w:marTop w:val="0"/>
                      <w:marBottom w:val="0"/>
                      <w:divBdr>
                        <w:top w:val="none" w:sz="0" w:space="0" w:color="auto"/>
                        <w:left w:val="none" w:sz="0" w:space="0" w:color="auto"/>
                        <w:bottom w:val="none" w:sz="0" w:space="0" w:color="auto"/>
                        <w:right w:val="none" w:sz="0" w:space="0" w:color="auto"/>
                      </w:divBdr>
                    </w:div>
                    <w:div w:id="1449352581">
                      <w:marLeft w:val="0"/>
                      <w:marRight w:val="0"/>
                      <w:marTop w:val="0"/>
                      <w:marBottom w:val="0"/>
                      <w:divBdr>
                        <w:top w:val="none" w:sz="0" w:space="0" w:color="auto"/>
                        <w:left w:val="none" w:sz="0" w:space="0" w:color="auto"/>
                        <w:bottom w:val="none" w:sz="0" w:space="0" w:color="auto"/>
                        <w:right w:val="none" w:sz="0" w:space="0" w:color="auto"/>
                      </w:divBdr>
                    </w:div>
                    <w:div w:id="1455564734">
                      <w:marLeft w:val="0"/>
                      <w:marRight w:val="0"/>
                      <w:marTop w:val="0"/>
                      <w:marBottom w:val="0"/>
                      <w:divBdr>
                        <w:top w:val="none" w:sz="0" w:space="0" w:color="auto"/>
                        <w:left w:val="none" w:sz="0" w:space="0" w:color="auto"/>
                        <w:bottom w:val="none" w:sz="0" w:space="0" w:color="auto"/>
                        <w:right w:val="none" w:sz="0" w:space="0" w:color="auto"/>
                      </w:divBdr>
                    </w:div>
                    <w:div w:id="1539472807">
                      <w:marLeft w:val="0"/>
                      <w:marRight w:val="0"/>
                      <w:marTop w:val="0"/>
                      <w:marBottom w:val="0"/>
                      <w:divBdr>
                        <w:top w:val="none" w:sz="0" w:space="0" w:color="auto"/>
                        <w:left w:val="none" w:sz="0" w:space="0" w:color="auto"/>
                        <w:bottom w:val="none" w:sz="0" w:space="0" w:color="auto"/>
                        <w:right w:val="none" w:sz="0" w:space="0" w:color="auto"/>
                      </w:divBdr>
                    </w:div>
                    <w:div w:id="1556963997">
                      <w:marLeft w:val="0"/>
                      <w:marRight w:val="0"/>
                      <w:marTop w:val="0"/>
                      <w:marBottom w:val="0"/>
                      <w:divBdr>
                        <w:top w:val="none" w:sz="0" w:space="0" w:color="auto"/>
                        <w:left w:val="none" w:sz="0" w:space="0" w:color="auto"/>
                        <w:bottom w:val="none" w:sz="0" w:space="0" w:color="auto"/>
                        <w:right w:val="none" w:sz="0" w:space="0" w:color="auto"/>
                      </w:divBdr>
                    </w:div>
                    <w:div w:id="1767189984">
                      <w:marLeft w:val="0"/>
                      <w:marRight w:val="0"/>
                      <w:marTop w:val="0"/>
                      <w:marBottom w:val="0"/>
                      <w:divBdr>
                        <w:top w:val="none" w:sz="0" w:space="0" w:color="auto"/>
                        <w:left w:val="none" w:sz="0" w:space="0" w:color="auto"/>
                        <w:bottom w:val="none" w:sz="0" w:space="0" w:color="auto"/>
                        <w:right w:val="none" w:sz="0" w:space="0" w:color="auto"/>
                      </w:divBdr>
                    </w:div>
                    <w:div w:id="1771199192">
                      <w:marLeft w:val="0"/>
                      <w:marRight w:val="0"/>
                      <w:marTop w:val="0"/>
                      <w:marBottom w:val="0"/>
                      <w:divBdr>
                        <w:top w:val="none" w:sz="0" w:space="0" w:color="auto"/>
                        <w:left w:val="none" w:sz="0" w:space="0" w:color="auto"/>
                        <w:bottom w:val="none" w:sz="0" w:space="0" w:color="auto"/>
                        <w:right w:val="none" w:sz="0" w:space="0" w:color="auto"/>
                      </w:divBdr>
                    </w:div>
                    <w:div w:id="1804077991">
                      <w:marLeft w:val="0"/>
                      <w:marRight w:val="0"/>
                      <w:marTop w:val="0"/>
                      <w:marBottom w:val="0"/>
                      <w:divBdr>
                        <w:top w:val="none" w:sz="0" w:space="0" w:color="auto"/>
                        <w:left w:val="none" w:sz="0" w:space="0" w:color="auto"/>
                        <w:bottom w:val="none" w:sz="0" w:space="0" w:color="auto"/>
                        <w:right w:val="none" w:sz="0" w:space="0" w:color="auto"/>
                      </w:divBdr>
                    </w:div>
                    <w:div w:id="1870147341">
                      <w:marLeft w:val="0"/>
                      <w:marRight w:val="0"/>
                      <w:marTop w:val="0"/>
                      <w:marBottom w:val="0"/>
                      <w:divBdr>
                        <w:top w:val="none" w:sz="0" w:space="0" w:color="auto"/>
                        <w:left w:val="none" w:sz="0" w:space="0" w:color="auto"/>
                        <w:bottom w:val="none" w:sz="0" w:space="0" w:color="auto"/>
                        <w:right w:val="none" w:sz="0" w:space="0" w:color="auto"/>
                      </w:divBdr>
                    </w:div>
                    <w:div w:id="187796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46815">
          <w:marLeft w:val="0"/>
          <w:marRight w:val="0"/>
          <w:marTop w:val="0"/>
          <w:marBottom w:val="0"/>
          <w:divBdr>
            <w:top w:val="none" w:sz="0" w:space="0" w:color="auto"/>
            <w:left w:val="none" w:sz="0" w:space="0" w:color="auto"/>
            <w:bottom w:val="none" w:sz="0" w:space="0" w:color="auto"/>
            <w:right w:val="none" w:sz="0" w:space="0" w:color="auto"/>
          </w:divBdr>
        </w:div>
        <w:div w:id="50664792">
          <w:marLeft w:val="0"/>
          <w:marRight w:val="0"/>
          <w:marTop w:val="0"/>
          <w:marBottom w:val="0"/>
          <w:divBdr>
            <w:top w:val="none" w:sz="0" w:space="0" w:color="auto"/>
            <w:left w:val="none" w:sz="0" w:space="0" w:color="auto"/>
            <w:bottom w:val="none" w:sz="0" w:space="0" w:color="auto"/>
            <w:right w:val="none" w:sz="0" w:space="0" w:color="auto"/>
          </w:divBdr>
          <w:divsChild>
            <w:div w:id="1722248533">
              <w:marLeft w:val="0"/>
              <w:marRight w:val="0"/>
              <w:marTop w:val="0"/>
              <w:marBottom w:val="0"/>
              <w:divBdr>
                <w:top w:val="none" w:sz="0" w:space="0" w:color="auto"/>
                <w:left w:val="none" w:sz="0" w:space="0" w:color="auto"/>
                <w:bottom w:val="none" w:sz="0" w:space="0" w:color="auto"/>
                <w:right w:val="none" w:sz="0" w:space="0" w:color="auto"/>
              </w:divBdr>
            </w:div>
          </w:divsChild>
        </w:div>
        <w:div w:id="53049439">
          <w:marLeft w:val="0"/>
          <w:marRight w:val="0"/>
          <w:marTop w:val="0"/>
          <w:marBottom w:val="0"/>
          <w:divBdr>
            <w:top w:val="none" w:sz="0" w:space="0" w:color="auto"/>
            <w:left w:val="none" w:sz="0" w:space="0" w:color="auto"/>
            <w:bottom w:val="none" w:sz="0" w:space="0" w:color="auto"/>
            <w:right w:val="none" w:sz="0" w:space="0" w:color="auto"/>
          </w:divBdr>
          <w:divsChild>
            <w:div w:id="536161663">
              <w:marLeft w:val="0"/>
              <w:marRight w:val="0"/>
              <w:marTop w:val="0"/>
              <w:marBottom w:val="0"/>
              <w:divBdr>
                <w:top w:val="none" w:sz="0" w:space="0" w:color="auto"/>
                <w:left w:val="none" w:sz="0" w:space="0" w:color="auto"/>
                <w:bottom w:val="none" w:sz="0" w:space="0" w:color="auto"/>
                <w:right w:val="none" w:sz="0" w:space="0" w:color="auto"/>
              </w:divBdr>
            </w:div>
          </w:divsChild>
        </w:div>
        <w:div w:id="66073535">
          <w:marLeft w:val="0"/>
          <w:marRight w:val="0"/>
          <w:marTop w:val="0"/>
          <w:marBottom w:val="0"/>
          <w:divBdr>
            <w:top w:val="none" w:sz="0" w:space="0" w:color="auto"/>
            <w:left w:val="none" w:sz="0" w:space="0" w:color="auto"/>
            <w:bottom w:val="none" w:sz="0" w:space="0" w:color="auto"/>
            <w:right w:val="none" w:sz="0" w:space="0" w:color="auto"/>
          </w:divBdr>
          <w:divsChild>
            <w:div w:id="1285116460">
              <w:marLeft w:val="0"/>
              <w:marRight w:val="0"/>
              <w:marTop w:val="0"/>
              <w:marBottom w:val="0"/>
              <w:divBdr>
                <w:top w:val="none" w:sz="0" w:space="0" w:color="auto"/>
                <w:left w:val="none" w:sz="0" w:space="0" w:color="auto"/>
                <w:bottom w:val="none" w:sz="0" w:space="0" w:color="auto"/>
                <w:right w:val="none" w:sz="0" w:space="0" w:color="auto"/>
              </w:divBdr>
            </w:div>
          </w:divsChild>
        </w:div>
        <w:div w:id="89542970">
          <w:marLeft w:val="0"/>
          <w:marRight w:val="0"/>
          <w:marTop w:val="0"/>
          <w:marBottom w:val="0"/>
          <w:divBdr>
            <w:top w:val="none" w:sz="0" w:space="0" w:color="auto"/>
            <w:left w:val="none" w:sz="0" w:space="0" w:color="auto"/>
            <w:bottom w:val="none" w:sz="0" w:space="0" w:color="auto"/>
            <w:right w:val="none" w:sz="0" w:space="0" w:color="auto"/>
          </w:divBdr>
          <w:divsChild>
            <w:div w:id="1689797530">
              <w:marLeft w:val="0"/>
              <w:marRight w:val="0"/>
              <w:marTop w:val="0"/>
              <w:marBottom w:val="0"/>
              <w:divBdr>
                <w:top w:val="none" w:sz="0" w:space="0" w:color="auto"/>
                <w:left w:val="none" w:sz="0" w:space="0" w:color="auto"/>
                <w:bottom w:val="none" w:sz="0" w:space="0" w:color="auto"/>
                <w:right w:val="none" w:sz="0" w:space="0" w:color="auto"/>
              </w:divBdr>
            </w:div>
          </w:divsChild>
        </w:div>
        <w:div w:id="129635272">
          <w:marLeft w:val="0"/>
          <w:marRight w:val="0"/>
          <w:marTop w:val="0"/>
          <w:marBottom w:val="0"/>
          <w:divBdr>
            <w:top w:val="none" w:sz="0" w:space="0" w:color="auto"/>
            <w:left w:val="none" w:sz="0" w:space="0" w:color="auto"/>
            <w:bottom w:val="none" w:sz="0" w:space="0" w:color="auto"/>
            <w:right w:val="none" w:sz="0" w:space="0" w:color="auto"/>
          </w:divBdr>
          <w:divsChild>
            <w:div w:id="1971746307">
              <w:marLeft w:val="0"/>
              <w:marRight w:val="0"/>
              <w:marTop w:val="0"/>
              <w:marBottom w:val="0"/>
              <w:divBdr>
                <w:top w:val="none" w:sz="0" w:space="0" w:color="auto"/>
                <w:left w:val="none" w:sz="0" w:space="0" w:color="auto"/>
                <w:bottom w:val="none" w:sz="0" w:space="0" w:color="auto"/>
                <w:right w:val="none" w:sz="0" w:space="0" w:color="auto"/>
              </w:divBdr>
            </w:div>
          </w:divsChild>
        </w:div>
        <w:div w:id="218371435">
          <w:marLeft w:val="0"/>
          <w:marRight w:val="0"/>
          <w:marTop w:val="0"/>
          <w:marBottom w:val="0"/>
          <w:divBdr>
            <w:top w:val="none" w:sz="0" w:space="0" w:color="auto"/>
            <w:left w:val="none" w:sz="0" w:space="0" w:color="auto"/>
            <w:bottom w:val="none" w:sz="0" w:space="0" w:color="auto"/>
            <w:right w:val="none" w:sz="0" w:space="0" w:color="auto"/>
          </w:divBdr>
          <w:divsChild>
            <w:div w:id="2073039964">
              <w:marLeft w:val="0"/>
              <w:marRight w:val="0"/>
              <w:marTop w:val="0"/>
              <w:marBottom w:val="0"/>
              <w:divBdr>
                <w:top w:val="none" w:sz="0" w:space="0" w:color="auto"/>
                <w:left w:val="none" w:sz="0" w:space="0" w:color="auto"/>
                <w:bottom w:val="none" w:sz="0" w:space="0" w:color="auto"/>
                <w:right w:val="none" w:sz="0" w:space="0" w:color="auto"/>
              </w:divBdr>
            </w:div>
          </w:divsChild>
        </w:div>
        <w:div w:id="220748389">
          <w:marLeft w:val="0"/>
          <w:marRight w:val="0"/>
          <w:marTop w:val="0"/>
          <w:marBottom w:val="0"/>
          <w:divBdr>
            <w:top w:val="none" w:sz="0" w:space="0" w:color="auto"/>
            <w:left w:val="none" w:sz="0" w:space="0" w:color="auto"/>
            <w:bottom w:val="none" w:sz="0" w:space="0" w:color="auto"/>
            <w:right w:val="none" w:sz="0" w:space="0" w:color="auto"/>
          </w:divBdr>
          <w:divsChild>
            <w:div w:id="717894930">
              <w:marLeft w:val="0"/>
              <w:marRight w:val="0"/>
              <w:marTop w:val="0"/>
              <w:marBottom w:val="0"/>
              <w:divBdr>
                <w:top w:val="none" w:sz="0" w:space="0" w:color="auto"/>
                <w:left w:val="none" w:sz="0" w:space="0" w:color="auto"/>
                <w:bottom w:val="none" w:sz="0" w:space="0" w:color="auto"/>
                <w:right w:val="none" w:sz="0" w:space="0" w:color="auto"/>
              </w:divBdr>
            </w:div>
          </w:divsChild>
        </w:div>
        <w:div w:id="226113997">
          <w:marLeft w:val="0"/>
          <w:marRight w:val="0"/>
          <w:marTop w:val="0"/>
          <w:marBottom w:val="0"/>
          <w:divBdr>
            <w:top w:val="none" w:sz="0" w:space="0" w:color="auto"/>
            <w:left w:val="none" w:sz="0" w:space="0" w:color="auto"/>
            <w:bottom w:val="none" w:sz="0" w:space="0" w:color="auto"/>
            <w:right w:val="none" w:sz="0" w:space="0" w:color="auto"/>
          </w:divBdr>
        </w:div>
        <w:div w:id="234900894">
          <w:marLeft w:val="0"/>
          <w:marRight w:val="0"/>
          <w:marTop w:val="0"/>
          <w:marBottom w:val="0"/>
          <w:divBdr>
            <w:top w:val="none" w:sz="0" w:space="0" w:color="auto"/>
            <w:left w:val="none" w:sz="0" w:space="0" w:color="auto"/>
            <w:bottom w:val="none" w:sz="0" w:space="0" w:color="auto"/>
            <w:right w:val="none" w:sz="0" w:space="0" w:color="auto"/>
          </w:divBdr>
          <w:divsChild>
            <w:div w:id="660277846">
              <w:marLeft w:val="0"/>
              <w:marRight w:val="0"/>
              <w:marTop w:val="0"/>
              <w:marBottom w:val="0"/>
              <w:divBdr>
                <w:top w:val="none" w:sz="0" w:space="0" w:color="auto"/>
                <w:left w:val="none" w:sz="0" w:space="0" w:color="auto"/>
                <w:bottom w:val="none" w:sz="0" w:space="0" w:color="auto"/>
                <w:right w:val="none" w:sz="0" w:space="0" w:color="auto"/>
              </w:divBdr>
            </w:div>
          </w:divsChild>
        </w:div>
        <w:div w:id="244995989">
          <w:marLeft w:val="0"/>
          <w:marRight w:val="0"/>
          <w:marTop w:val="0"/>
          <w:marBottom w:val="0"/>
          <w:divBdr>
            <w:top w:val="none" w:sz="0" w:space="0" w:color="auto"/>
            <w:left w:val="none" w:sz="0" w:space="0" w:color="auto"/>
            <w:bottom w:val="none" w:sz="0" w:space="0" w:color="auto"/>
            <w:right w:val="none" w:sz="0" w:space="0" w:color="auto"/>
          </w:divBdr>
          <w:divsChild>
            <w:div w:id="304360978">
              <w:marLeft w:val="0"/>
              <w:marRight w:val="0"/>
              <w:marTop w:val="0"/>
              <w:marBottom w:val="0"/>
              <w:divBdr>
                <w:top w:val="none" w:sz="0" w:space="0" w:color="auto"/>
                <w:left w:val="none" w:sz="0" w:space="0" w:color="auto"/>
                <w:bottom w:val="none" w:sz="0" w:space="0" w:color="auto"/>
                <w:right w:val="none" w:sz="0" w:space="0" w:color="auto"/>
              </w:divBdr>
            </w:div>
          </w:divsChild>
        </w:div>
        <w:div w:id="245576002">
          <w:marLeft w:val="0"/>
          <w:marRight w:val="0"/>
          <w:marTop w:val="0"/>
          <w:marBottom w:val="0"/>
          <w:divBdr>
            <w:top w:val="none" w:sz="0" w:space="0" w:color="auto"/>
            <w:left w:val="none" w:sz="0" w:space="0" w:color="auto"/>
            <w:bottom w:val="none" w:sz="0" w:space="0" w:color="auto"/>
            <w:right w:val="none" w:sz="0" w:space="0" w:color="auto"/>
          </w:divBdr>
          <w:divsChild>
            <w:div w:id="2108579407">
              <w:marLeft w:val="0"/>
              <w:marRight w:val="0"/>
              <w:marTop w:val="0"/>
              <w:marBottom w:val="0"/>
              <w:divBdr>
                <w:top w:val="none" w:sz="0" w:space="0" w:color="auto"/>
                <w:left w:val="none" w:sz="0" w:space="0" w:color="auto"/>
                <w:bottom w:val="none" w:sz="0" w:space="0" w:color="auto"/>
                <w:right w:val="none" w:sz="0" w:space="0" w:color="auto"/>
              </w:divBdr>
            </w:div>
          </w:divsChild>
        </w:div>
        <w:div w:id="279655462">
          <w:marLeft w:val="0"/>
          <w:marRight w:val="0"/>
          <w:marTop w:val="0"/>
          <w:marBottom w:val="0"/>
          <w:divBdr>
            <w:top w:val="none" w:sz="0" w:space="0" w:color="auto"/>
            <w:left w:val="none" w:sz="0" w:space="0" w:color="auto"/>
            <w:bottom w:val="none" w:sz="0" w:space="0" w:color="auto"/>
            <w:right w:val="none" w:sz="0" w:space="0" w:color="auto"/>
          </w:divBdr>
        </w:div>
        <w:div w:id="285356539">
          <w:marLeft w:val="0"/>
          <w:marRight w:val="0"/>
          <w:marTop w:val="0"/>
          <w:marBottom w:val="0"/>
          <w:divBdr>
            <w:top w:val="none" w:sz="0" w:space="0" w:color="auto"/>
            <w:left w:val="none" w:sz="0" w:space="0" w:color="auto"/>
            <w:bottom w:val="none" w:sz="0" w:space="0" w:color="auto"/>
            <w:right w:val="none" w:sz="0" w:space="0" w:color="auto"/>
          </w:divBdr>
        </w:div>
        <w:div w:id="289022338">
          <w:marLeft w:val="0"/>
          <w:marRight w:val="0"/>
          <w:marTop w:val="0"/>
          <w:marBottom w:val="0"/>
          <w:divBdr>
            <w:top w:val="none" w:sz="0" w:space="0" w:color="auto"/>
            <w:left w:val="none" w:sz="0" w:space="0" w:color="auto"/>
            <w:bottom w:val="none" w:sz="0" w:space="0" w:color="auto"/>
            <w:right w:val="none" w:sz="0" w:space="0" w:color="auto"/>
          </w:divBdr>
          <w:divsChild>
            <w:div w:id="790585828">
              <w:marLeft w:val="0"/>
              <w:marRight w:val="0"/>
              <w:marTop w:val="0"/>
              <w:marBottom w:val="0"/>
              <w:divBdr>
                <w:top w:val="none" w:sz="0" w:space="0" w:color="auto"/>
                <w:left w:val="none" w:sz="0" w:space="0" w:color="auto"/>
                <w:bottom w:val="none" w:sz="0" w:space="0" w:color="auto"/>
                <w:right w:val="none" w:sz="0" w:space="0" w:color="auto"/>
              </w:divBdr>
            </w:div>
          </w:divsChild>
        </w:div>
        <w:div w:id="318388176">
          <w:marLeft w:val="0"/>
          <w:marRight w:val="0"/>
          <w:marTop w:val="0"/>
          <w:marBottom w:val="0"/>
          <w:divBdr>
            <w:top w:val="none" w:sz="0" w:space="0" w:color="auto"/>
            <w:left w:val="none" w:sz="0" w:space="0" w:color="auto"/>
            <w:bottom w:val="none" w:sz="0" w:space="0" w:color="auto"/>
            <w:right w:val="none" w:sz="0" w:space="0" w:color="auto"/>
          </w:divBdr>
          <w:divsChild>
            <w:div w:id="453600764">
              <w:marLeft w:val="0"/>
              <w:marRight w:val="0"/>
              <w:marTop w:val="0"/>
              <w:marBottom w:val="0"/>
              <w:divBdr>
                <w:top w:val="none" w:sz="0" w:space="0" w:color="auto"/>
                <w:left w:val="none" w:sz="0" w:space="0" w:color="auto"/>
                <w:bottom w:val="none" w:sz="0" w:space="0" w:color="auto"/>
                <w:right w:val="none" w:sz="0" w:space="0" w:color="auto"/>
              </w:divBdr>
            </w:div>
          </w:divsChild>
        </w:div>
        <w:div w:id="334962281">
          <w:marLeft w:val="0"/>
          <w:marRight w:val="0"/>
          <w:marTop w:val="0"/>
          <w:marBottom w:val="0"/>
          <w:divBdr>
            <w:top w:val="none" w:sz="0" w:space="0" w:color="auto"/>
            <w:left w:val="none" w:sz="0" w:space="0" w:color="auto"/>
            <w:bottom w:val="none" w:sz="0" w:space="0" w:color="auto"/>
            <w:right w:val="none" w:sz="0" w:space="0" w:color="auto"/>
          </w:divBdr>
          <w:divsChild>
            <w:div w:id="990060807">
              <w:marLeft w:val="0"/>
              <w:marRight w:val="0"/>
              <w:marTop w:val="0"/>
              <w:marBottom w:val="0"/>
              <w:divBdr>
                <w:top w:val="none" w:sz="0" w:space="0" w:color="auto"/>
                <w:left w:val="none" w:sz="0" w:space="0" w:color="auto"/>
                <w:bottom w:val="none" w:sz="0" w:space="0" w:color="auto"/>
                <w:right w:val="none" w:sz="0" w:space="0" w:color="auto"/>
              </w:divBdr>
            </w:div>
          </w:divsChild>
        </w:div>
        <w:div w:id="337922919">
          <w:marLeft w:val="0"/>
          <w:marRight w:val="0"/>
          <w:marTop w:val="0"/>
          <w:marBottom w:val="0"/>
          <w:divBdr>
            <w:top w:val="none" w:sz="0" w:space="0" w:color="auto"/>
            <w:left w:val="none" w:sz="0" w:space="0" w:color="auto"/>
            <w:bottom w:val="none" w:sz="0" w:space="0" w:color="auto"/>
            <w:right w:val="none" w:sz="0" w:space="0" w:color="auto"/>
          </w:divBdr>
          <w:divsChild>
            <w:div w:id="889458226">
              <w:marLeft w:val="0"/>
              <w:marRight w:val="0"/>
              <w:marTop w:val="0"/>
              <w:marBottom w:val="0"/>
              <w:divBdr>
                <w:top w:val="none" w:sz="0" w:space="0" w:color="auto"/>
                <w:left w:val="none" w:sz="0" w:space="0" w:color="auto"/>
                <w:bottom w:val="none" w:sz="0" w:space="0" w:color="auto"/>
                <w:right w:val="none" w:sz="0" w:space="0" w:color="auto"/>
              </w:divBdr>
            </w:div>
          </w:divsChild>
        </w:div>
        <w:div w:id="342976292">
          <w:marLeft w:val="0"/>
          <w:marRight w:val="0"/>
          <w:marTop w:val="0"/>
          <w:marBottom w:val="0"/>
          <w:divBdr>
            <w:top w:val="none" w:sz="0" w:space="0" w:color="auto"/>
            <w:left w:val="none" w:sz="0" w:space="0" w:color="auto"/>
            <w:bottom w:val="none" w:sz="0" w:space="0" w:color="auto"/>
            <w:right w:val="none" w:sz="0" w:space="0" w:color="auto"/>
          </w:divBdr>
          <w:divsChild>
            <w:div w:id="113407879">
              <w:marLeft w:val="0"/>
              <w:marRight w:val="0"/>
              <w:marTop w:val="0"/>
              <w:marBottom w:val="0"/>
              <w:divBdr>
                <w:top w:val="none" w:sz="0" w:space="0" w:color="auto"/>
                <w:left w:val="none" w:sz="0" w:space="0" w:color="auto"/>
                <w:bottom w:val="none" w:sz="0" w:space="0" w:color="auto"/>
                <w:right w:val="none" w:sz="0" w:space="0" w:color="auto"/>
              </w:divBdr>
            </w:div>
          </w:divsChild>
        </w:div>
        <w:div w:id="353654741">
          <w:marLeft w:val="0"/>
          <w:marRight w:val="0"/>
          <w:marTop w:val="0"/>
          <w:marBottom w:val="0"/>
          <w:divBdr>
            <w:top w:val="none" w:sz="0" w:space="0" w:color="auto"/>
            <w:left w:val="none" w:sz="0" w:space="0" w:color="auto"/>
            <w:bottom w:val="none" w:sz="0" w:space="0" w:color="auto"/>
            <w:right w:val="none" w:sz="0" w:space="0" w:color="auto"/>
          </w:divBdr>
        </w:div>
        <w:div w:id="379285979">
          <w:marLeft w:val="0"/>
          <w:marRight w:val="0"/>
          <w:marTop w:val="0"/>
          <w:marBottom w:val="0"/>
          <w:divBdr>
            <w:top w:val="none" w:sz="0" w:space="0" w:color="auto"/>
            <w:left w:val="none" w:sz="0" w:space="0" w:color="auto"/>
            <w:bottom w:val="none" w:sz="0" w:space="0" w:color="auto"/>
            <w:right w:val="none" w:sz="0" w:space="0" w:color="auto"/>
          </w:divBdr>
          <w:divsChild>
            <w:div w:id="282002516">
              <w:marLeft w:val="0"/>
              <w:marRight w:val="0"/>
              <w:marTop w:val="0"/>
              <w:marBottom w:val="0"/>
              <w:divBdr>
                <w:top w:val="none" w:sz="0" w:space="0" w:color="auto"/>
                <w:left w:val="none" w:sz="0" w:space="0" w:color="auto"/>
                <w:bottom w:val="none" w:sz="0" w:space="0" w:color="auto"/>
                <w:right w:val="none" w:sz="0" w:space="0" w:color="auto"/>
              </w:divBdr>
            </w:div>
          </w:divsChild>
        </w:div>
        <w:div w:id="380253105">
          <w:marLeft w:val="0"/>
          <w:marRight w:val="0"/>
          <w:marTop w:val="0"/>
          <w:marBottom w:val="0"/>
          <w:divBdr>
            <w:top w:val="none" w:sz="0" w:space="0" w:color="auto"/>
            <w:left w:val="none" w:sz="0" w:space="0" w:color="auto"/>
            <w:bottom w:val="none" w:sz="0" w:space="0" w:color="auto"/>
            <w:right w:val="none" w:sz="0" w:space="0" w:color="auto"/>
          </w:divBdr>
          <w:divsChild>
            <w:div w:id="1647859312">
              <w:marLeft w:val="0"/>
              <w:marRight w:val="0"/>
              <w:marTop w:val="0"/>
              <w:marBottom w:val="0"/>
              <w:divBdr>
                <w:top w:val="none" w:sz="0" w:space="0" w:color="auto"/>
                <w:left w:val="none" w:sz="0" w:space="0" w:color="auto"/>
                <w:bottom w:val="none" w:sz="0" w:space="0" w:color="auto"/>
                <w:right w:val="none" w:sz="0" w:space="0" w:color="auto"/>
              </w:divBdr>
            </w:div>
          </w:divsChild>
        </w:div>
        <w:div w:id="390930924">
          <w:marLeft w:val="0"/>
          <w:marRight w:val="0"/>
          <w:marTop w:val="0"/>
          <w:marBottom w:val="0"/>
          <w:divBdr>
            <w:top w:val="none" w:sz="0" w:space="0" w:color="auto"/>
            <w:left w:val="none" w:sz="0" w:space="0" w:color="auto"/>
            <w:bottom w:val="none" w:sz="0" w:space="0" w:color="auto"/>
            <w:right w:val="none" w:sz="0" w:space="0" w:color="auto"/>
          </w:divBdr>
          <w:divsChild>
            <w:div w:id="783689234">
              <w:marLeft w:val="0"/>
              <w:marRight w:val="0"/>
              <w:marTop w:val="0"/>
              <w:marBottom w:val="0"/>
              <w:divBdr>
                <w:top w:val="none" w:sz="0" w:space="0" w:color="auto"/>
                <w:left w:val="none" w:sz="0" w:space="0" w:color="auto"/>
                <w:bottom w:val="none" w:sz="0" w:space="0" w:color="auto"/>
                <w:right w:val="none" w:sz="0" w:space="0" w:color="auto"/>
              </w:divBdr>
            </w:div>
          </w:divsChild>
        </w:div>
        <w:div w:id="398944174">
          <w:marLeft w:val="0"/>
          <w:marRight w:val="0"/>
          <w:marTop w:val="0"/>
          <w:marBottom w:val="0"/>
          <w:divBdr>
            <w:top w:val="none" w:sz="0" w:space="0" w:color="auto"/>
            <w:left w:val="none" w:sz="0" w:space="0" w:color="auto"/>
            <w:bottom w:val="none" w:sz="0" w:space="0" w:color="auto"/>
            <w:right w:val="none" w:sz="0" w:space="0" w:color="auto"/>
          </w:divBdr>
          <w:divsChild>
            <w:div w:id="378745593">
              <w:marLeft w:val="0"/>
              <w:marRight w:val="0"/>
              <w:marTop w:val="0"/>
              <w:marBottom w:val="0"/>
              <w:divBdr>
                <w:top w:val="none" w:sz="0" w:space="0" w:color="auto"/>
                <w:left w:val="none" w:sz="0" w:space="0" w:color="auto"/>
                <w:bottom w:val="none" w:sz="0" w:space="0" w:color="auto"/>
                <w:right w:val="none" w:sz="0" w:space="0" w:color="auto"/>
              </w:divBdr>
            </w:div>
          </w:divsChild>
        </w:div>
        <w:div w:id="476191149">
          <w:marLeft w:val="0"/>
          <w:marRight w:val="0"/>
          <w:marTop w:val="0"/>
          <w:marBottom w:val="0"/>
          <w:divBdr>
            <w:top w:val="none" w:sz="0" w:space="0" w:color="auto"/>
            <w:left w:val="none" w:sz="0" w:space="0" w:color="auto"/>
            <w:bottom w:val="none" w:sz="0" w:space="0" w:color="auto"/>
            <w:right w:val="none" w:sz="0" w:space="0" w:color="auto"/>
          </w:divBdr>
          <w:divsChild>
            <w:div w:id="1268393160">
              <w:marLeft w:val="0"/>
              <w:marRight w:val="0"/>
              <w:marTop w:val="0"/>
              <w:marBottom w:val="0"/>
              <w:divBdr>
                <w:top w:val="none" w:sz="0" w:space="0" w:color="auto"/>
                <w:left w:val="none" w:sz="0" w:space="0" w:color="auto"/>
                <w:bottom w:val="none" w:sz="0" w:space="0" w:color="auto"/>
                <w:right w:val="none" w:sz="0" w:space="0" w:color="auto"/>
              </w:divBdr>
            </w:div>
          </w:divsChild>
        </w:div>
        <w:div w:id="513883647">
          <w:marLeft w:val="0"/>
          <w:marRight w:val="0"/>
          <w:marTop w:val="0"/>
          <w:marBottom w:val="0"/>
          <w:divBdr>
            <w:top w:val="none" w:sz="0" w:space="0" w:color="auto"/>
            <w:left w:val="none" w:sz="0" w:space="0" w:color="auto"/>
            <w:bottom w:val="none" w:sz="0" w:space="0" w:color="auto"/>
            <w:right w:val="none" w:sz="0" w:space="0" w:color="auto"/>
          </w:divBdr>
          <w:divsChild>
            <w:div w:id="796264356">
              <w:marLeft w:val="0"/>
              <w:marRight w:val="0"/>
              <w:marTop w:val="0"/>
              <w:marBottom w:val="0"/>
              <w:divBdr>
                <w:top w:val="none" w:sz="0" w:space="0" w:color="auto"/>
                <w:left w:val="none" w:sz="0" w:space="0" w:color="auto"/>
                <w:bottom w:val="none" w:sz="0" w:space="0" w:color="auto"/>
                <w:right w:val="none" w:sz="0" w:space="0" w:color="auto"/>
              </w:divBdr>
            </w:div>
          </w:divsChild>
        </w:div>
        <w:div w:id="533545483">
          <w:marLeft w:val="0"/>
          <w:marRight w:val="0"/>
          <w:marTop w:val="0"/>
          <w:marBottom w:val="0"/>
          <w:divBdr>
            <w:top w:val="none" w:sz="0" w:space="0" w:color="auto"/>
            <w:left w:val="none" w:sz="0" w:space="0" w:color="auto"/>
            <w:bottom w:val="none" w:sz="0" w:space="0" w:color="auto"/>
            <w:right w:val="none" w:sz="0" w:space="0" w:color="auto"/>
          </w:divBdr>
        </w:div>
        <w:div w:id="585113577">
          <w:marLeft w:val="0"/>
          <w:marRight w:val="0"/>
          <w:marTop w:val="0"/>
          <w:marBottom w:val="0"/>
          <w:divBdr>
            <w:top w:val="none" w:sz="0" w:space="0" w:color="auto"/>
            <w:left w:val="none" w:sz="0" w:space="0" w:color="auto"/>
            <w:bottom w:val="none" w:sz="0" w:space="0" w:color="auto"/>
            <w:right w:val="none" w:sz="0" w:space="0" w:color="auto"/>
          </w:divBdr>
          <w:divsChild>
            <w:div w:id="341667765">
              <w:marLeft w:val="0"/>
              <w:marRight w:val="0"/>
              <w:marTop w:val="0"/>
              <w:marBottom w:val="0"/>
              <w:divBdr>
                <w:top w:val="none" w:sz="0" w:space="0" w:color="auto"/>
                <w:left w:val="none" w:sz="0" w:space="0" w:color="auto"/>
                <w:bottom w:val="none" w:sz="0" w:space="0" w:color="auto"/>
                <w:right w:val="none" w:sz="0" w:space="0" w:color="auto"/>
              </w:divBdr>
            </w:div>
          </w:divsChild>
        </w:div>
        <w:div w:id="589853006">
          <w:marLeft w:val="0"/>
          <w:marRight w:val="0"/>
          <w:marTop w:val="0"/>
          <w:marBottom w:val="0"/>
          <w:divBdr>
            <w:top w:val="none" w:sz="0" w:space="0" w:color="auto"/>
            <w:left w:val="none" w:sz="0" w:space="0" w:color="auto"/>
            <w:bottom w:val="none" w:sz="0" w:space="0" w:color="auto"/>
            <w:right w:val="none" w:sz="0" w:space="0" w:color="auto"/>
          </w:divBdr>
          <w:divsChild>
            <w:div w:id="9306146">
              <w:marLeft w:val="0"/>
              <w:marRight w:val="0"/>
              <w:marTop w:val="0"/>
              <w:marBottom w:val="0"/>
              <w:divBdr>
                <w:top w:val="none" w:sz="0" w:space="0" w:color="auto"/>
                <w:left w:val="none" w:sz="0" w:space="0" w:color="auto"/>
                <w:bottom w:val="none" w:sz="0" w:space="0" w:color="auto"/>
                <w:right w:val="none" w:sz="0" w:space="0" w:color="auto"/>
              </w:divBdr>
            </w:div>
          </w:divsChild>
        </w:div>
        <w:div w:id="611210513">
          <w:marLeft w:val="0"/>
          <w:marRight w:val="0"/>
          <w:marTop w:val="0"/>
          <w:marBottom w:val="0"/>
          <w:divBdr>
            <w:top w:val="none" w:sz="0" w:space="0" w:color="auto"/>
            <w:left w:val="none" w:sz="0" w:space="0" w:color="auto"/>
            <w:bottom w:val="none" w:sz="0" w:space="0" w:color="auto"/>
            <w:right w:val="none" w:sz="0" w:space="0" w:color="auto"/>
          </w:divBdr>
          <w:divsChild>
            <w:div w:id="1511262032">
              <w:marLeft w:val="0"/>
              <w:marRight w:val="0"/>
              <w:marTop w:val="0"/>
              <w:marBottom w:val="0"/>
              <w:divBdr>
                <w:top w:val="none" w:sz="0" w:space="0" w:color="auto"/>
                <w:left w:val="none" w:sz="0" w:space="0" w:color="auto"/>
                <w:bottom w:val="none" w:sz="0" w:space="0" w:color="auto"/>
                <w:right w:val="none" w:sz="0" w:space="0" w:color="auto"/>
              </w:divBdr>
            </w:div>
          </w:divsChild>
        </w:div>
        <w:div w:id="617565664">
          <w:marLeft w:val="0"/>
          <w:marRight w:val="0"/>
          <w:marTop w:val="0"/>
          <w:marBottom w:val="0"/>
          <w:divBdr>
            <w:top w:val="none" w:sz="0" w:space="0" w:color="auto"/>
            <w:left w:val="none" w:sz="0" w:space="0" w:color="auto"/>
            <w:bottom w:val="none" w:sz="0" w:space="0" w:color="auto"/>
            <w:right w:val="none" w:sz="0" w:space="0" w:color="auto"/>
          </w:divBdr>
          <w:divsChild>
            <w:div w:id="1860118952">
              <w:marLeft w:val="0"/>
              <w:marRight w:val="0"/>
              <w:marTop w:val="0"/>
              <w:marBottom w:val="0"/>
              <w:divBdr>
                <w:top w:val="none" w:sz="0" w:space="0" w:color="auto"/>
                <w:left w:val="none" w:sz="0" w:space="0" w:color="auto"/>
                <w:bottom w:val="none" w:sz="0" w:space="0" w:color="auto"/>
                <w:right w:val="none" w:sz="0" w:space="0" w:color="auto"/>
              </w:divBdr>
            </w:div>
          </w:divsChild>
        </w:div>
        <w:div w:id="619647477">
          <w:marLeft w:val="0"/>
          <w:marRight w:val="0"/>
          <w:marTop w:val="0"/>
          <w:marBottom w:val="0"/>
          <w:divBdr>
            <w:top w:val="none" w:sz="0" w:space="0" w:color="auto"/>
            <w:left w:val="none" w:sz="0" w:space="0" w:color="auto"/>
            <w:bottom w:val="none" w:sz="0" w:space="0" w:color="auto"/>
            <w:right w:val="none" w:sz="0" w:space="0" w:color="auto"/>
          </w:divBdr>
          <w:divsChild>
            <w:div w:id="1688291170">
              <w:marLeft w:val="0"/>
              <w:marRight w:val="0"/>
              <w:marTop w:val="0"/>
              <w:marBottom w:val="0"/>
              <w:divBdr>
                <w:top w:val="none" w:sz="0" w:space="0" w:color="auto"/>
                <w:left w:val="none" w:sz="0" w:space="0" w:color="auto"/>
                <w:bottom w:val="none" w:sz="0" w:space="0" w:color="auto"/>
                <w:right w:val="none" w:sz="0" w:space="0" w:color="auto"/>
              </w:divBdr>
            </w:div>
          </w:divsChild>
        </w:div>
        <w:div w:id="631138073">
          <w:marLeft w:val="0"/>
          <w:marRight w:val="0"/>
          <w:marTop w:val="0"/>
          <w:marBottom w:val="0"/>
          <w:divBdr>
            <w:top w:val="none" w:sz="0" w:space="0" w:color="auto"/>
            <w:left w:val="none" w:sz="0" w:space="0" w:color="auto"/>
            <w:bottom w:val="none" w:sz="0" w:space="0" w:color="auto"/>
            <w:right w:val="none" w:sz="0" w:space="0" w:color="auto"/>
          </w:divBdr>
          <w:divsChild>
            <w:div w:id="1042482064">
              <w:marLeft w:val="0"/>
              <w:marRight w:val="0"/>
              <w:marTop w:val="0"/>
              <w:marBottom w:val="0"/>
              <w:divBdr>
                <w:top w:val="none" w:sz="0" w:space="0" w:color="auto"/>
                <w:left w:val="none" w:sz="0" w:space="0" w:color="auto"/>
                <w:bottom w:val="none" w:sz="0" w:space="0" w:color="auto"/>
                <w:right w:val="none" w:sz="0" w:space="0" w:color="auto"/>
              </w:divBdr>
            </w:div>
          </w:divsChild>
        </w:div>
        <w:div w:id="663512854">
          <w:marLeft w:val="0"/>
          <w:marRight w:val="0"/>
          <w:marTop w:val="0"/>
          <w:marBottom w:val="0"/>
          <w:divBdr>
            <w:top w:val="none" w:sz="0" w:space="0" w:color="auto"/>
            <w:left w:val="none" w:sz="0" w:space="0" w:color="auto"/>
            <w:bottom w:val="none" w:sz="0" w:space="0" w:color="auto"/>
            <w:right w:val="none" w:sz="0" w:space="0" w:color="auto"/>
          </w:divBdr>
          <w:divsChild>
            <w:div w:id="1101922311">
              <w:marLeft w:val="0"/>
              <w:marRight w:val="0"/>
              <w:marTop w:val="0"/>
              <w:marBottom w:val="0"/>
              <w:divBdr>
                <w:top w:val="none" w:sz="0" w:space="0" w:color="auto"/>
                <w:left w:val="none" w:sz="0" w:space="0" w:color="auto"/>
                <w:bottom w:val="none" w:sz="0" w:space="0" w:color="auto"/>
                <w:right w:val="none" w:sz="0" w:space="0" w:color="auto"/>
              </w:divBdr>
            </w:div>
          </w:divsChild>
        </w:div>
        <w:div w:id="667447381">
          <w:marLeft w:val="0"/>
          <w:marRight w:val="0"/>
          <w:marTop w:val="0"/>
          <w:marBottom w:val="0"/>
          <w:divBdr>
            <w:top w:val="none" w:sz="0" w:space="0" w:color="auto"/>
            <w:left w:val="none" w:sz="0" w:space="0" w:color="auto"/>
            <w:bottom w:val="none" w:sz="0" w:space="0" w:color="auto"/>
            <w:right w:val="none" w:sz="0" w:space="0" w:color="auto"/>
          </w:divBdr>
          <w:divsChild>
            <w:div w:id="807362317">
              <w:marLeft w:val="0"/>
              <w:marRight w:val="0"/>
              <w:marTop w:val="0"/>
              <w:marBottom w:val="0"/>
              <w:divBdr>
                <w:top w:val="none" w:sz="0" w:space="0" w:color="auto"/>
                <w:left w:val="none" w:sz="0" w:space="0" w:color="auto"/>
                <w:bottom w:val="none" w:sz="0" w:space="0" w:color="auto"/>
                <w:right w:val="none" w:sz="0" w:space="0" w:color="auto"/>
              </w:divBdr>
            </w:div>
          </w:divsChild>
        </w:div>
        <w:div w:id="677731517">
          <w:marLeft w:val="0"/>
          <w:marRight w:val="0"/>
          <w:marTop w:val="0"/>
          <w:marBottom w:val="0"/>
          <w:divBdr>
            <w:top w:val="none" w:sz="0" w:space="0" w:color="auto"/>
            <w:left w:val="none" w:sz="0" w:space="0" w:color="auto"/>
            <w:bottom w:val="none" w:sz="0" w:space="0" w:color="auto"/>
            <w:right w:val="none" w:sz="0" w:space="0" w:color="auto"/>
          </w:divBdr>
          <w:divsChild>
            <w:div w:id="1677727960">
              <w:marLeft w:val="0"/>
              <w:marRight w:val="0"/>
              <w:marTop w:val="0"/>
              <w:marBottom w:val="0"/>
              <w:divBdr>
                <w:top w:val="none" w:sz="0" w:space="0" w:color="auto"/>
                <w:left w:val="none" w:sz="0" w:space="0" w:color="auto"/>
                <w:bottom w:val="none" w:sz="0" w:space="0" w:color="auto"/>
                <w:right w:val="none" w:sz="0" w:space="0" w:color="auto"/>
              </w:divBdr>
            </w:div>
          </w:divsChild>
        </w:div>
        <w:div w:id="689643052">
          <w:marLeft w:val="0"/>
          <w:marRight w:val="0"/>
          <w:marTop w:val="0"/>
          <w:marBottom w:val="0"/>
          <w:divBdr>
            <w:top w:val="none" w:sz="0" w:space="0" w:color="auto"/>
            <w:left w:val="none" w:sz="0" w:space="0" w:color="auto"/>
            <w:bottom w:val="none" w:sz="0" w:space="0" w:color="auto"/>
            <w:right w:val="none" w:sz="0" w:space="0" w:color="auto"/>
          </w:divBdr>
          <w:divsChild>
            <w:div w:id="412092978">
              <w:marLeft w:val="0"/>
              <w:marRight w:val="0"/>
              <w:marTop w:val="0"/>
              <w:marBottom w:val="0"/>
              <w:divBdr>
                <w:top w:val="none" w:sz="0" w:space="0" w:color="auto"/>
                <w:left w:val="none" w:sz="0" w:space="0" w:color="auto"/>
                <w:bottom w:val="none" w:sz="0" w:space="0" w:color="auto"/>
                <w:right w:val="none" w:sz="0" w:space="0" w:color="auto"/>
              </w:divBdr>
            </w:div>
          </w:divsChild>
        </w:div>
        <w:div w:id="746390660">
          <w:marLeft w:val="0"/>
          <w:marRight w:val="0"/>
          <w:marTop w:val="0"/>
          <w:marBottom w:val="0"/>
          <w:divBdr>
            <w:top w:val="none" w:sz="0" w:space="0" w:color="auto"/>
            <w:left w:val="none" w:sz="0" w:space="0" w:color="auto"/>
            <w:bottom w:val="none" w:sz="0" w:space="0" w:color="auto"/>
            <w:right w:val="none" w:sz="0" w:space="0" w:color="auto"/>
          </w:divBdr>
        </w:div>
        <w:div w:id="753555432">
          <w:marLeft w:val="0"/>
          <w:marRight w:val="0"/>
          <w:marTop w:val="0"/>
          <w:marBottom w:val="0"/>
          <w:divBdr>
            <w:top w:val="none" w:sz="0" w:space="0" w:color="auto"/>
            <w:left w:val="none" w:sz="0" w:space="0" w:color="auto"/>
            <w:bottom w:val="none" w:sz="0" w:space="0" w:color="auto"/>
            <w:right w:val="none" w:sz="0" w:space="0" w:color="auto"/>
          </w:divBdr>
          <w:divsChild>
            <w:div w:id="1946309279">
              <w:marLeft w:val="0"/>
              <w:marRight w:val="0"/>
              <w:marTop w:val="0"/>
              <w:marBottom w:val="0"/>
              <w:divBdr>
                <w:top w:val="none" w:sz="0" w:space="0" w:color="auto"/>
                <w:left w:val="none" w:sz="0" w:space="0" w:color="auto"/>
                <w:bottom w:val="none" w:sz="0" w:space="0" w:color="auto"/>
                <w:right w:val="none" w:sz="0" w:space="0" w:color="auto"/>
              </w:divBdr>
            </w:div>
          </w:divsChild>
        </w:div>
        <w:div w:id="774134282">
          <w:marLeft w:val="0"/>
          <w:marRight w:val="0"/>
          <w:marTop w:val="0"/>
          <w:marBottom w:val="0"/>
          <w:divBdr>
            <w:top w:val="none" w:sz="0" w:space="0" w:color="auto"/>
            <w:left w:val="none" w:sz="0" w:space="0" w:color="auto"/>
            <w:bottom w:val="none" w:sz="0" w:space="0" w:color="auto"/>
            <w:right w:val="none" w:sz="0" w:space="0" w:color="auto"/>
          </w:divBdr>
          <w:divsChild>
            <w:div w:id="1714184113">
              <w:marLeft w:val="0"/>
              <w:marRight w:val="0"/>
              <w:marTop w:val="0"/>
              <w:marBottom w:val="0"/>
              <w:divBdr>
                <w:top w:val="none" w:sz="0" w:space="0" w:color="auto"/>
                <w:left w:val="none" w:sz="0" w:space="0" w:color="auto"/>
                <w:bottom w:val="none" w:sz="0" w:space="0" w:color="auto"/>
                <w:right w:val="none" w:sz="0" w:space="0" w:color="auto"/>
              </w:divBdr>
            </w:div>
          </w:divsChild>
        </w:div>
        <w:div w:id="776372057">
          <w:marLeft w:val="0"/>
          <w:marRight w:val="0"/>
          <w:marTop w:val="0"/>
          <w:marBottom w:val="0"/>
          <w:divBdr>
            <w:top w:val="none" w:sz="0" w:space="0" w:color="auto"/>
            <w:left w:val="none" w:sz="0" w:space="0" w:color="auto"/>
            <w:bottom w:val="none" w:sz="0" w:space="0" w:color="auto"/>
            <w:right w:val="none" w:sz="0" w:space="0" w:color="auto"/>
          </w:divBdr>
        </w:div>
        <w:div w:id="790126568">
          <w:marLeft w:val="0"/>
          <w:marRight w:val="0"/>
          <w:marTop w:val="0"/>
          <w:marBottom w:val="0"/>
          <w:divBdr>
            <w:top w:val="none" w:sz="0" w:space="0" w:color="auto"/>
            <w:left w:val="none" w:sz="0" w:space="0" w:color="auto"/>
            <w:bottom w:val="none" w:sz="0" w:space="0" w:color="auto"/>
            <w:right w:val="none" w:sz="0" w:space="0" w:color="auto"/>
          </w:divBdr>
          <w:divsChild>
            <w:div w:id="124616344">
              <w:marLeft w:val="0"/>
              <w:marRight w:val="0"/>
              <w:marTop w:val="0"/>
              <w:marBottom w:val="0"/>
              <w:divBdr>
                <w:top w:val="none" w:sz="0" w:space="0" w:color="auto"/>
                <w:left w:val="none" w:sz="0" w:space="0" w:color="auto"/>
                <w:bottom w:val="none" w:sz="0" w:space="0" w:color="auto"/>
                <w:right w:val="none" w:sz="0" w:space="0" w:color="auto"/>
              </w:divBdr>
            </w:div>
          </w:divsChild>
        </w:div>
        <w:div w:id="792283536">
          <w:marLeft w:val="0"/>
          <w:marRight w:val="0"/>
          <w:marTop w:val="0"/>
          <w:marBottom w:val="0"/>
          <w:divBdr>
            <w:top w:val="none" w:sz="0" w:space="0" w:color="auto"/>
            <w:left w:val="none" w:sz="0" w:space="0" w:color="auto"/>
            <w:bottom w:val="none" w:sz="0" w:space="0" w:color="auto"/>
            <w:right w:val="none" w:sz="0" w:space="0" w:color="auto"/>
          </w:divBdr>
          <w:divsChild>
            <w:div w:id="936593464">
              <w:marLeft w:val="0"/>
              <w:marRight w:val="0"/>
              <w:marTop w:val="0"/>
              <w:marBottom w:val="0"/>
              <w:divBdr>
                <w:top w:val="none" w:sz="0" w:space="0" w:color="auto"/>
                <w:left w:val="none" w:sz="0" w:space="0" w:color="auto"/>
                <w:bottom w:val="none" w:sz="0" w:space="0" w:color="auto"/>
                <w:right w:val="none" w:sz="0" w:space="0" w:color="auto"/>
              </w:divBdr>
            </w:div>
          </w:divsChild>
        </w:div>
        <w:div w:id="809326690">
          <w:marLeft w:val="0"/>
          <w:marRight w:val="0"/>
          <w:marTop w:val="0"/>
          <w:marBottom w:val="0"/>
          <w:divBdr>
            <w:top w:val="none" w:sz="0" w:space="0" w:color="auto"/>
            <w:left w:val="none" w:sz="0" w:space="0" w:color="auto"/>
            <w:bottom w:val="none" w:sz="0" w:space="0" w:color="auto"/>
            <w:right w:val="none" w:sz="0" w:space="0" w:color="auto"/>
          </w:divBdr>
          <w:divsChild>
            <w:div w:id="145362799">
              <w:marLeft w:val="0"/>
              <w:marRight w:val="0"/>
              <w:marTop w:val="0"/>
              <w:marBottom w:val="0"/>
              <w:divBdr>
                <w:top w:val="none" w:sz="0" w:space="0" w:color="auto"/>
                <w:left w:val="none" w:sz="0" w:space="0" w:color="auto"/>
                <w:bottom w:val="none" w:sz="0" w:space="0" w:color="auto"/>
                <w:right w:val="none" w:sz="0" w:space="0" w:color="auto"/>
              </w:divBdr>
            </w:div>
          </w:divsChild>
        </w:div>
        <w:div w:id="821308620">
          <w:marLeft w:val="0"/>
          <w:marRight w:val="0"/>
          <w:marTop w:val="0"/>
          <w:marBottom w:val="0"/>
          <w:divBdr>
            <w:top w:val="none" w:sz="0" w:space="0" w:color="auto"/>
            <w:left w:val="none" w:sz="0" w:space="0" w:color="auto"/>
            <w:bottom w:val="none" w:sz="0" w:space="0" w:color="auto"/>
            <w:right w:val="none" w:sz="0" w:space="0" w:color="auto"/>
          </w:divBdr>
          <w:divsChild>
            <w:div w:id="551427242">
              <w:marLeft w:val="0"/>
              <w:marRight w:val="0"/>
              <w:marTop w:val="0"/>
              <w:marBottom w:val="0"/>
              <w:divBdr>
                <w:top w:val="none" w:sz="0" w:space="0" w:color="auto"/>
                <w:left w:val="none" w:sz="0" w:space="0" w:color="auto"/>
                <w:bottom w:val="none" w:sz="0" w:space="0" w:color="auto"/>
                <w:right w:val="none" w:sz="0" w:space="0" w:color="auto"/>
              </w:divBdr>
            </w:div>
          </w:divsChild>
        </w:div>
        <w:div w:id="823005873">
          <w:marLeft w:val="0"/>
          <w:marRight w:val="0"/>
          <w:marTop w:val="0"/>
          <w:marBottom w:val="0"/>
          <w:divBdr>
            <w:top w:val="none" w:sz="0" w:space="0" w:color="auto"/>
            <w:left w:val="none" w:sz="0" w:space="0" w:color="auto"/>
            <w:bottom w:val="none" w:sz="0" w:space="0" w:color="auto"/>
            <w:right w:val="none" w:sz="0" w:space="0" w:color="auto"/>
          </w:divBdr>
          <w:divsChild>
            <w:div w:id="1013259724">
              <w:marLeft w:val="0"/>
              <w:marRight w:val="0"/>
              <w:marTop w:val="0"/>
              <w:marBottom w:val="0"/>
              <w:divBdr>
                <w:top w:val="none" w:sz="0" w:space="0" w:color="auto"/>
                <w:left w:val="none" w:sz="0" w:space="0" w:color="auto"/>
                <w:bottom w:val="none" w:sz="0" w:space="0" w:color="auto"/>
                <w:right w:val="none" w:sz="0" w:space="0" w:color="auto"/>
              </w:divBdr>
            </w:div>
          </w:divsChild>
        </w:div>
        <w:div w:id="829828564">
          <w:marLeft w:val="0"/>
          <w:marRight w:val="0"/>
          <w:marTop w:val="0"/>
          <w:marBottom w:val="0"/>
          <w:divBdr>
            <w:top w:val="none" w:sz="0" w:space="0" w:color="auto"/>
            <w:left w:val="none" w:sz="0" w:space="0" w:color="auto"/>
            <w:bottom w:val="none" w:sz="0" w:space="0" w:color="auto"/>
            <w:right w:val="none" w:sz="0" w:space="0" w:color="auto"/>
          </w:divBdr>
          <w:divsChild>
            <w:div w:id="1821077673">
              <w:marLeft w:val="0"/>
              <w:marRight w:val="0"/>
              <w:marTop w:val="0"/>
              <w:marBottom w:val="0"/>
              <w:divBdr>
                <w:top w:val="none" w:sz="0" w:space="0" w:color="auto"/>
                <w:left w:val="none" w:sz="0" w:space="0" w:color="auto"/>
                <w:bottom w:val="none" w:sz="0" w:space="0" w:color="auto"/>
                <w:right w:val="none" w:sz="0" w:space="0" w:color="auto"/>
              </w:divBdr>
              <w:divsChild>
                <w:div w:id="1100030114">
                  <w:marLeft w:val="0"/>
                  <w:marRight w:val="0"/>
                  <w:marTop w:val="0"/>
                  <w:marBottom w:val="0"/>
                  <w:divBdr>
                    <w:top w:val="none" w:sz="0" w:space="0" w:color="auto"/>
                    <w:left w:val="none" w:sz="0" w:space="0" w:color="auto"/>
                    <w:bottom w:val="none" w:sz="0" w:space="0" w:color="auto"/>
                    <w:right w:val="none" w:sz="0" w:space="0" w:color="auto"/>
                  </w:divBdr>
                  <w:divsChild>
                    <w:div w:id="151796066">
                      <w:marLeft w:val="0"/>
                      <w:marRight w:val="0"/>
                      <w:marTop w:val="0"/>
                      <w:marBottom w:val="0"/>
                      <w:divBdr>
                        <w:top w:val="none" w:sz="0" w:space="0" w:color="auto"/>
                        <w:left w:val="none" w:sz="0" w:space="0" w:color="auto"/>
                        <w:bottom w:val="none" w:sz="0" w:space="0" w:color="auto"/>
                        <w:right w:val="none" w:sz="0" w:space="0" w:color="auto"/>
                      </w:divBdr>
                    </w:div>
                    <w:div w:id="224949806">
                      <w:marLeft w:val="0"/>
                      <w:marRight w:val="0"/>
                      <w:marTop w:val="0"/>
                      <w:marBottom w:val="0"/>
                      <w:divBdr>
                        <w:top w:val="none" w:sz="0" w:space="0" w:color="auto"/>
                        <w:left w:val="none" w:sz="0" w:space="0" w:color="auto"/>
                        <w:bottom w:val="none" w:sz="0" w:space="0" w:color="auto"/>
                        <w:right w:val="none" w:sz="0" w:space="0" w:color="auto"/>
                      </w:divBdr>
                    </w:div>
                    <w:div w:id="227234447">
                      <w:marLeft w:val="0"/>
                      <w:marRight w:val="0"/>
                      <w:marTop w:val="0"/>
                      <w:marBottom w:val="0"/>
                      <w:divBdr>
                        <w:top w:val="none" w:sz="0" w:space="0" w:color="auto"/>
                        <w:left w:val="none" w:sz="0" w:space="0" w:color="auto"/>
                        <w:bottom w:val="none" w:sz="0" w:space="0" w:color="auto"/>
                        <w:right w:val="none" w:sz="0" w:space="0" w:color="auto"/>
                      </w:divBdr>
                    </w:div>
                    <w:div w:id="364408445">
                      <w:marLeft w:val="0"/>
                      <w:marRight w:val="0"/>
                      <w:marTop w:val="0"/>
                      <w:marBottom w:val="0"/>
                      <w:divBdr>
                        <w:top w:val="none" w:sz="0" w:space="0" w:color="auto"/>
                        <w:left w:val="none" w:sz="0" w:space="0" w:color="auto"/>
                        <w:bottom w:val="none" w:sz="0" w:space="0" w:color="auto"/>
                        <w:right w:val="none" w:sz="0" w:space="0" w:color="auto"/>
                      </w:divBdr>
                    </w:div>
                    <w:div w:id="667559824">
                      <w:marLeft w:val="0"/>
                      <w:marRight w:val="0"/>
                      <w:marTop w:val="0"/>
                      <w:marBottom w:val="0"/>
                      <w:divBdr>
                        <w:top w:val="none" w:sz="0" w:space="0" w:color="auto"/>
                        <w:left w:val="none" w:sz="0" w:space="0" w:color="auto"/>
                        <w:bottom w:val="none" w:sz="0" w:space="0" w:color="auto"/>
                        <w:right w:val="none" w:sz="0" w:space="0" w:color="auto"/>
                      </w:divBdr>
                    </w:div>
                    <w:div w:id="817961721">
                      <w:marLeft w:val="0"/>
                      <w:marRight w:val="0"/>
                      <w:marTop w:val="0"/>
                      <w:marBottom w:val="0"/>
                      <w:divBdr>
                        <w:top w:val="none" w:sz="0" w:space="0" w:color="auto"/>
                        <w:left w:val="none" w:sz="0" w:space="0" w:color="auto"/>
                        <w:bottom w:val="none" w:sz="0" w:space="0" w:color="auto"/>
                        <w:right w:val="none" w:sz="0" w:space="0" w:color="auto"/>
                      </w:divBdr>
                    </w:div>
                    <w:div w:id="1110902063">
                      <w:marLeft w:val="0"/>
                      <w:marRight w:val="0"/>
                      <w:marTop w:val="0"/>
                      <w:marBottom w:val="0"/>
                      <w:divBdr>
                        <w:top w:val="none" w:sz="0" w:space="0" w:color="auto"/>
                        <w:left w:val="none" w:sz="0" w:space="0" w:color="auto"/>
                        <w:bottom w:val="none" w:sz="0" w:space="0" w:color="auto"/>
                        <w:right w:val="none" w:sz="0" w:space="0" w:color="auto"/>
                      </w:divBdr>
                    </w:div>
                    <w:div w:id="1218973891">
                      <w:marLeft w:val="0"/>
                      <w:marRight w:val="0"/>
                      <w:marTop w:val="0"/>
                      <w:marBottom w:val="0"/>
                      <w:divBdr>
                        <w:top w:val="none" w:sz="0" w:space="0" w:color="auto"/>
                        <w:left w:val="none" w:sz="0" w:space="0" w:color="auto"/>
                        <w:bottom w:val="none" w:sz="0" w:space="0" w:color="auto"/>
                        <w:right w:val="none" w:sz="0" w:space="0" w:color="auto"/>
                      </w:divBdr>
                    </w:div>
                    <w:div w:id="1230456113">
                      <w:marLeft w:val="0"/>
                      <w:marRight w:val="0"/>
                      <w:marTop w:val="0"/>
                      <w:marBottom w:val="0"/>
                      <w:divBdr>
                        <w:top w:val="none" w:sz="0" w:space="0" w:color="auto"/>
                        <w:left w:val="none" w:sz="0" w:space="0" w:color="auto"/>
                        <w:bottom w:val="none" w:sz="0" w:space="0" w:color="auto"/>
                        <w:right w:val="none" w:sz="0" w:space="0" w:color="auto"/>
                      </w:divBdr>
                    </w:div>
                    <w:div w:id="1268269062">
                      <w:marLeft w:val="0"/>
                      <w:marRight w:val="0"/>
                      <w:marTop w:val="0"/>
                      <w:marBottom w:val="0"/>
                      <w:divBdr>
                        <w:top w:val="none" w:sz="0" w:space="0" w:color="auto"/>
                        <w:left w:val="none" w:sz="0" w:space="0" w:color="auto"/>
                        <w:bottom w:val="none" w:sz="0" w:space="0" w:color="auto"/>
                        <w:right w:val="none" w:sz="0" w:space="0" w:color="auto"/>
                      </w:divBdr>
                    </w:div>
                    <w:div w:id="1511213212">
                      <w:marLeft w:val="0"/>
                      <w:marRight w:val="0"/>
                      <w:marTop w:val="0"/>
                      <w:marBottom w:val="0"/>
                      <w:divBdr>
                        <w:top w:val="none" w:sz="0" w:space="0" w:color="auto"/>
                        <w:left w:val="none" w:sz="0" w:space="0" w:color="auto"/>
                        <w:bottom w:val="none" w:sz="0" w:space="0" w:color="auto"/>
                        <w:right w:val="none" w:sz="0" w:space="0" w:color="auto"/>
                      </w:divBdr>
                    </w:div>
                    <w:div w:id="1696467215">
                      <w:marLeft w:val="0"/>
                      <w:marRight w:val="0"/>
                      <w:marTop w:val="0"/>
                      <w:marBottom w:val="0"/>
                      <w:divBdr>
                        <w:top w:val="none" w:sz="0" w:space="0" w:color="auto"/>
                        <w:left w:val="none" w:sz="0" w:space="0" w:color="auto"/>
                        <w:bottom w:val="none" w:sz="0" w:space="0" w:color="auto"/>
                        <w:right w:val="none" w:sz="0" w:space="0" w:color="auto"/>
                      </w:divBdr>
                    </w:div>
                    <w:div w:id="1871606104">
                      <w:marLeft w:val="0"/>
                      <w:marRight w:val="0"/>
                      <w:marTop w:val="0"/>
                      <w:marBottom w:val="0"/>
                      <w:divBdr>
                        <w:top w:val="none" w:sz="0" w:space="0" w:color="auto"/>
                        <w:left w:val="none" w:sz="0" w:space="0" w:color="auto"/>
                        <w:bottom w:val="none" w:sz="0" w:space="0" w:color="auto"/>
                        <w:right w:val="none" w:sz="0" w:space="0" w:color="auto"/>
                      </w:divBdr>
                    </w:div>
                    <w:div w:id="211189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028883">
          <w:marLeft w:val="0"/>
          <w:marRight w:val="0"/>
          <w:marTop w:val="0"/>
          <w:marBottom w:val="0"/>
          <w:divBdr>
            <w:top w:val="none" w:sz="0" w:space="0" w:color="auto"/>
            <w:left w:val="none" w:sz="0" w:space="0" w:color="auto"/>
            <w:bottom w:val="none" w:sz="0" w:space="0" w:color="auto"/>
            <w:right w:val="none" w:sz="0" w:space="0" w:color="auto"/>
          </w:divBdr>
          <w:divsChild>
            <w:div w:id="2094156543">
              <w:marLeft w:val="0"/>
              <w:marRight w:val="0"/>
              <w:marTop w:val="0"/>
              <w:marBottom w:val="0"/>
              <w:divBdr>
                <w:top w:val="none" w:sz="0" w:space="0" w:color="auto"/>
                <w:left w:val="none" w:sz="0" w:space="0" w:color="auto"/>
                <w:bottom w:val="none" w:sz="0" w:space="0" w:color="auto"/>
                <w:right w:val="none" w:sz="0" w:space="0" w:color="auto"/>
              </w:divBdr>
              <w:divsChild>
                <w:div w:id="1834028309">
                  <w:marLeft w:val="0"/>
                  <w:marRight w:val="0"/>
                  <w:marTop w:val="0"/>
                  <w:marBottom w:val="0"/>
                  <w:divBdr>
                    <w:top w:val="none" w:sz="0" w:space="0" w:color="auto"/>
                    <w:left w:val="none" w:sz="0" w:space="0" w:color="auto"/>
                    <w:bottom w:val="none" w:sz="0" w:space="0" w:color="auto"/>
                    <w:right w:val="none" w:sz="0" w:space="0" w:color="auto"/>
                  </w:divBdr>
                  <w:divsChild>
                    <w:div w:id="40792099">
                      <w:marLeft w:val="0"/>
                      <w:marRight w:val="0"/>
                      <w:marTop w:val="0"/>
                      <w:marBottom w:val="0"/>
                      <w:divBdr>
                        <w:top w:val="none" w:sz="0" w:space="0" w:color="auto"/>
                        <w:left w:val="none" w:sz="0" w:space="0" w:color="auto"/>
                        <w:bottom w:val="none" w:sz="0" w:space="0" w:color="auto"/>
                        <w:right w:val="none" w:sz="0" w:space="0" w:color="auto"/>
                      </w:divBdr>
                    </w:div>
                    <w:div w:id="41447798">
                      <w:marLeft w:val="0"/>
                      <w:marRight w:val="0"/>
                      <w:marTop w:val="0"/>
                      <w:marBottom w:val="0"/>
                      <w:divBdr>
                        <w:top w:val="none" w:sz="0" w:space="0" w:color="auto"/>
                        <w:left w:val="none" w:sz="0" w:space="0" w:color="auto"/>
                        <w:bottom w:val="none" w:sz="0" w:space="0" w:color="auto"/>
                        <w:right w:val="none" w:sz="0" w:space="0" w:color="auto"/>
                      </w:divBdr>
                    </w:div>
                    <w:div w:id="58133415">
                      <w:marLeft w:val="0"/>
                      <w:marRight w:val="0"/>
                      <w:marTop w:val="0"/>
                      <w:marBottom w:val="0"/>
                      <w:divBdr>
                        <w:top w:val="none" w:sz="0" w:space="0" w:color="auto"/>
                        <w:left w:val="none" w:sz="0" w:space="0" w:color="auto"/>
                        <w:bottom w:val="none" w:sz="0" w:space="0" w:color="auto"/>
                        <w:right w:val="none" w:sz="0" w:space="0" w:color="auto"/>
                      </w:divBdr>
                    </w:div>
                    <w:div w:id="75133879">
                      <w:marLeft w:val="0"/>
                      <w:marRight w:val="0"/>
                      <w:marTop w:val="0"/>
                      <w:marBottom w:val="0"/>
                      <w:divBdr>
                        <w:top w:val="none" w:sz="0" w:space="0" w:color="auto"/>
                        <w:left w:val="none" w:sz="0" w:space="0" w:color="auto"/>
                        <w:bottom w:val="none" w:sz="0" w:space="0" w:color="auto"/>
                        <w:right w:val="none" w:sz="0" w:space="0" w:color="auto"/>
                      </w:divBdr>
                    </w:div>
                    <w:div w:id="157811683">
                      <w:marLeft w:val="0"/>
                      <w:marRight w:val="0"/>
                      <w:marTop w:val="0"/>
                      <w:marBottom w:val="0"/>
                      <w:divBdr>
                        <w:top w:val="none" w:sz="0" w:space="0" w:color="auto"/>
                        <w:left w:val="none" w:sz="0" w:space="0" w:color="auto"/>
                        <w:bottom w:val="none" w:sz="0" w:space="0" w:color="auto"/>
                        <w:right w:val="none" w:sz="0" w:space="0" w:color="auto"/>
                      </w:divBdr>
                    </w:div>
                    <w:div w:id="169101094">
                      <w:marLeft w:val="0"/>
                      <w:marRight w:val="0"/>
                      <w:marTop w:val="0"/>
                      <w:marBottom w:val="0"/>
                      <w:divBdr>
                        <w:top w:val="none" w:sz="0" w:space="0" w:color="auto"/>
                        <w:left w:val="none" w:sz="0" w:space="0" w:color="auto"/>
                        <w:bottom w:val="none" w:sz="0" w:space="0" w:color="auto"/>
                        <w:right w:val="none" w:sz="0" w:space="0" w:color="auto"/>
                      </w:divBdr>
                    </w:div>
                    <w:div w:id="210270399">
                      <w:marLeft w:val="0"/>
                      <w:marRight w:val="0"/>
                      <w:marTop w:val="0"/>
                      <w:marBottom w:val="0"/>
                      <w:divBdr>
                        <w:top w:val="none" w:sz="0" w:space="0" w:color="auto"/>
                        <w:left w:val="none" w:sz="0" w:space="0" w:color="auto"/>
                        <w:bottom w:val="none" w:sz="0" w:space="0" w:color="auto"/>
                        <w:right w:val="none" w:sz="0" w:space="0" w:color="auto"/>
                      </w:divBdr>
                    </w:div>
                    <w:div w:id="255944911">
                      <w:marLeft w:val="0"/>
                      <w:marRight w:val="0"/>
                      <w:marTop w:val="0"/>
                      <w:marBottom w:val="0"/>
                      <w:divBdr>
                        <w:top w:val="none" w:sz="0" w:space="0" w:color="auto"/>
                        <w:left w:val="none" w:sz="0" w:space="0" w:color="auto"/>
                        <w:bottom w:val="none" w:sz="0" w:space="0" w:color="auto"/>
                        <w:right w:val="none" w:sz="0" w:space="0" w:color="auto"/>
                      </w:divBdr>
                    </w:div>
                    <w:div w:id="272129925">
                      <w:marLeft w:val="0"/>
                      <w:marRight w:val="0"/>
                      <w:marTop w:val="0"/>
                      <w:marBottom w:val="0"/>
                      <w:divBdr>
                        <w:top w:val="none" w:sz="0" w:space="0" w:color="auto"/>
                        <w:left w:val="none" w:sz="0" w:space="0" w:color="auto"/>
                        <w:bottom w:val="none" w:sz="0" w:space="0" w:color="auto"/>
                        <w:right w:val="none" w:sz="0" w:space="0" w:color="auto"/>
                      </w:divBdr>
                    </w:div>
                    <w:div w:id="283271487">
                      <w:marLeft w:val="0"/>
                      <w:marRight w:val="0"/>
                      <w:marTop w:val="0"/>
                      <w:marBottom w:val="0"/>
                      <w:divBdr>
                        <w:top w:val="none" w:sz="0" w:space="0" w:color="auto"/>
                        <w:left w:val="none" w:sz="0" w:space="0" w:color="auto"/>
                        <w:bottom w:val="none" w:sz="0" w:space="0" w:color="auto"/>
                        <w:right w:val="none" w:sz="0" w:space="0" w:color="auto"/>
                      </w:divBdr>
                    </w:div>
                    <w:div w:id="306983968">
                      <w:marLeft w:val="0"/>
                      <w:marRight w:val="0"/>
                      <w:marTop w:val="0"/>
                      <w:marBottom w:val="0"/>
                      <w:divBdr>
                        <w:top w:val="none" w:sz="0" w:space="0" w:color="auto"/>
                        <w:left w:val="none" w:sz="0" w:space="0" w:color="auto"/>
                        <w:bottom w:val="none" w:sz="0" w:space="0" w:color="auto"/>
                        <w:right w:val="none" w:sz="0" w:space="0" w:color="auto"/>
                      </w:divBdr>
                    </w:div>
                    <w:div w:id="318582122">
                      <w:marLeft w:val="0"/>
                      <w:marRight w:val="0"/>
                      <w:marTop w:val="0"/>
                      <w:marBottom w:val="0"/>
                      <w:divBdr>
                        <w:top w:val="none" w:sz="0" w:space="0" w:color="auto"/>
                        <w:left w:val="none" w:sz="0" w:space="0" w:color="auto"/>
                        <w:bottom w:val="none" w:sz="0" w:space="0" w:color="auto"/>
                        <w:right w:val="none" w:sz="0" w:space="0" w:color="auto"/>
                      </w:divBdr>
                    </w:div>
                    <w:div w:id="334920731">
                      <w:marLeft w:val="0"/>
                      <w:marRight w:val="0"/>
                      <w:marTop w:val="0"/>
                      <w:marBottom w:val="0"/>
                      <w:divBdr>
                        <w:top w:val="none" w:sz="0" w:space="0" w:color="auto"/>
                        <w:left w:val="none" w:sz="0" w:space="0" w:color="auto"/>
                        <w:bottom w:val="none" w:sz="0" w:space="0" w:color="auto"/>
                        <w:right w:val="none" w:sz="0" w:space="0" w:color="auto"/>
                      </w:divBdr>
                    </w:div>
                    <w:div w:id="382486846">
                      <w:marLeft w:val="0"/>
                      <w:marRight w:val="0"/>
                      <w:marTop w:val="0"/>
                      <w:marBottom w:val="0"/>
                      <w:divBdr>
                        <w:top w:val="none" w:sz="0" w:space="0" w:color="auto"/>
                        <w:left w:val="none" w:sz="0" w:space="0" w:color="auto"/>
                        <w:bottom w:val="none" w:sz="0" w:space="0" w:color="auto"/>
                        <w:right w:val="none" w:sz="0" w:space="0" w:color="auto"/>
                      </w:divBdr>
                    </w:div>
                    <w:div w:id="402266679">
                      <w:marLeft w:val="0"/>
                      <w:marRight w:val="0"/>
                      <w:marTop w:val="0"/>
                      <w:marBottom w:val="0"/>
                      <w:divBdr>
                        <w:top w:val="none" w:sz="0" w:space="0" w:color="auto"/>
                        <w:left w:val="none" w:sz="0" w:space="0" w:color="auto"/>
                        <w:bottom w:val="none" w:sz="0" w:space="0" w:color="auto"/>
                        <w:right w:val="none" w:sz="0" w:space="0" w:color="auto"/>
                      </w:divBdr>
                    </w:div>
                    <w:div w:id="403185576">
                      <w:marLeft w:val="0"/>
                      <w:marRight w:val="0"/>
                      <w:marTop w:val="0"/>
                      <w:marBottom w:val="0"/>
                      <w:divBdr>
                        <w:top w:val="none" w:sz="0" w:space="0" w:color="auto"/>
                        <w:left w:val="none" w:sz="0" w:space="0" w:color="auto"/>
                        <w:bottom w:val="none" w:sz="0" w:space="0" w:color="auto"/>
                        <w:right w:val="none" w:sz="0" w:space="0" w:color="auto"/>
                      </w:divBdr>
                    </w:div>
                    <w:div w:id="487358398">
                      <w:marLeft w:val="0"/>
                      <w:marRight w:val="0"/>
                      <w:marTop w:val="0"/>
                      <w:marBottom w:val="0"/>
                      <w:divBdr>
                        <w:top w:val="none" w:sz="0" w:space="0" w:color="auto"/>
                        <w:left w:val="none" w:sz="0" w:space="0" w:color="auto"/>
                        <w:bottom w:val="none" w:sz="0" w:space="0" w:color="auto"/>
                        <w:right w:val="none" w:sz="0" w:space="0" w:color="auto"/>
                      </w:divBdr>
                    </w:div>
                    <w:div w:id="505365916">
                      <w:marLeft w:val="0"/>
                      <w:marRight w:val="0"/>
                      <w:marTop w:val="0"/>
                      <w:marBottom w:val="0"/>
                      <w:divBdr>
                        <w:top w:val="none" w:sz="0" w:space="0" w:color="auto"/>
                        <w:left w:val="none" w:sz="0" w:space="0" w:color="auto"/>
                        <w:bottom w:val="none" w:sz="0" w:space="0" w:color="auto"/>
                        <w:right w:val="none" w:sz="0" w:space="0" w:color="auto"/>
                      </w:divBdr>
                    </w:div>
                    <w:div w:id="541862611">
                      <w:marLeft w:val="0"/>
                      <w:marRight w:val="0"/>
                      <w:marTop w:val="0"/>
                      <w:marBottom w:val="0"/>
                      <w:divBdr>
                        <w:top w:val="none" w:sz="0" w:space="0" w:color="auto"/>
                        <w:left w:val="none" w:sz="0" w:space="0" w:color="auto"/>
                        <w:bottom w:val="none" w:sz="0" w:space="0" w:color="auto"/>
                        <w:right w:val="none" w:sz="0" w:space="0" w:color="auto"/>
                      </w:divBdr>
                    </w:div>
                    <w:div w:id="576942671">
                      <w:marLeft w:val="0"/>
                      <w:marRight w:val="0"/>
                      <w:marTop w:val="0"/>
                      <w:marBottom w:val="0"/>
                      <w:divBdr>
                        <w:top w:val="none" w:sz="0" w:space="0" w:color="auto"/>
                        <w:left w:val="none" w:sz="0" w:space="0" w:color="auto"/>
                        <w:bottom w:val="none" w:sz="0" w:space="0" w:color="auto"/>
                        <w:right w:val="none" w:sz="0" w:space="0" w:color="auto"/>
                      </w:divBdr>
                    </w:div>
                    <w:div w:id="615019015">
                      <w:marLeft w:val="0"/>
                      <w:marRight w:val="0"/>
                      <w:marTop w:val="0"/>
                      <w:marBottom w:val="0"/>
                      <w:divBdr>
                        <w:top w:val="none" w:sz="0" w:space="0" w:color="auto"/>
                        <w:left w:val="none" w:sz="0" w:space="0" w:color="auto"/>
                        <w:bottom w:val="none" w:sz="0" w:space="0" w:color="auto"/>
                        <w:right w:val="none" w:sz="0" w:space="0" w:color="auto"/>
                      </w:divBdr>
                    </w:div>
                    <w:div w:id="626474780">
                      <w:marLeft w:val="0"/>
                      <w:marRight w:val="0"/>
                      <w:marTop w:val="0"/>
                      <w:marBottom w:val="0"/>
                      <w:divBdr>
                        <w:top w:val="none" w:sz="0" w:space="0" w:color="auto"/>
                        <w:left w:val="none" w:sz="0" w:space="0" w:color="auto"/>
                        <w:bottom w:val="none" w:sz="0" w:space="0" w:color="auto"/>
                        <w:right w:val="none" w:sz="0" w:space="0" w:color="auto"/>
                      </w:divBdr>
                    </w:div>
                    <w:div w:id="660157008">
                      <w:marLeft w:val="0"/>
                      <w:marRight w:val="0"/>
                      <w:marTop w:val="0"/>
                      <w:marBottom w:val="0"/>
                      <w:divBdr>
                        <w:top w:val="none" w:sz="0" w:space="0" w:color="auto"/>
                        <w:left w:val="none" w:sz="0" w:space="0" w:color="auto"/>
                        <w:bottom w:val="none" w:sz="0" w:space="0" w:color="auto"/>
                        <w:right w:val="none" w:sz="0" w:space="0" w:color="auto"/>
                      </w:divBdr>
                    </w:div>
                    <w:div w:id="685444297">
                      <w:marLeft w:val="0"/>
                      <w:marRight w:val="0"/>
                      <w:marTop w:val="0"/>
                      <w:marBottom w:val="0"/>
                      <w:divBdr>
                        <w:top w:val="none" w:sz="0" w:space="0" w:color="auto"/>
                        <w:left w:val="none" w:sz="0" w:space="0" w:color="auto"/>
                        <w:bottom w:val="none" w:sz="0" w:space="0" w:color="auto"/>
                        <w:right w:val="none" w:sz="0" w:space="0" w:color="auto"/>
                      </w:divBdr>
                    </w:div>
                    <w:div w:id="720400690">
                      <w:marLeft w:val="0"/>
                      <w:marRight w:val="0"/>
                      <w:marTop w:val="0"/>
                      <w:marBottom w:val="0"/>
                      <w:divBdr>
                        <w:top w:val="none" w:sz="0" w:space="0" w:color="auto"/>
                        <w:left w:val="none" w:sz="0" w:space="0" w:color="auto"/>
                        <w:bottom w:val="none" w:sz="0" w:space="0" w:color="auto"/>
                        <w:right w:val="none" w:sz="0" w:space="0" w:color="auto"/>
                      </w:divBdr>
                    </w:div>
                    <w:div w:id="720790578">
                      <w:marLeft w:val="0"/>
                      <w:marRight w:val="0"/>
                      <w:marTop w:val="0"/>
                      <w:marBottom w:val="0"/>
                      <w:divBdr>
                        <w:top w:val="none" w:sz="0" w:space="0" w:color="auto"/>
                        <w:left w:val="none" w:sz="0" w:space="0" w:color="auto"/>
                        <w:bottom w:val="none" w:sz="0" w:space="0" w:color="auto"/>
                        <w:right w:val="none" w:sz="0" w:space="0" w:color="auto"/>
                      </w:divBdr>
                    </w:div>
                    <w:div w:id="741486129">
                      <w:marLeft w:val="0"/>
                      <w:marRight w:val="0"/>
                      <w:marTop w:val="0"/>
                      <w:marBottom w:val="0"/>
                      <w:divBdr>
                        <w:top w:val="none" w:sz="0" w:space="0" w:color="auto"/>
                        <w:left w:val="none" w:sz="0" w:space="0" w:color="auto"/>
                        <w:bottom w:val="none" w:sz="0" w:space="0" w:color="auto"/>
                        <w:right w:val="none" w:sz="0" w:space="0" w:color="auto"/>
                      </w:divBdr>
                    </w:div>
                    <w:div w:id="759568853">
                      <w:marLeft w:val="0"/>
                      <w:marRight w:val="0"/>
                      <w:marTop w:val="0"/>
                      <w:marBottom w:val="0"/>
                      <w:divBdr>
                        <w:top w:val="none" w:sz="0" w:space="0" w:color="auto"/>
                        <w:left w:val="none" w:sz="0" w:space="0" w:color="auto"/>
                        <w:bottom w:val="none" w:sz="0" w:space="0" w:color="auto"/>
                        <w:right w:val="none" w:sz="0" w:space="0" w:color="auto"/>
                      </w:divBdr>
                    </w:div>
                    <w:div w:id="780959283">
                      <w:marLeft w:val="0"/>
                      <w:marRight w:val="0"/>
                      <w:marTop w:val="0"/>
                      <w:marBottom w:val="0"/>
                      <w:divBdr>
                        <w:top w:val="none" w:sz="0" w:space="0" w:color="auto"/>
                        <w:left w:val="none" w:sz="0" w:space="0" w:color="auto"/>
                        <w:bottom w:val="none" w:sz="0" w:space="0" w:color="auto"/>
                        <w:right w:val="none" w:sz="0" w:space="0" w:color="auto"/>
                      </w:divBdr>
                    </w:div>
                    <w:div w:id="790126414">
                      <w:marLeft w:val="0"/>
                      <w:marRight w:val="0"/>
                      <w:marTop w:val="0"/>
                      <w:marBottom w:val="0"/>
                      <w:divBdr>
                        <w:top w:val="none" w:sz="0" w:space="0" w:color="auto"/>
                        <w:left w:val="none" w:sz="0" w:space="0" w:color="auto"/>
                        <w:bottom w:val="none" w:sz="0" w:space="0" w:color="auto"/>
                        <w:right w:val="none" w:sz="0" w:space="0" w:color="auto"/>
                      </w:divBdr>
                    </w:div>
                    <w:div w:id="843935863">
                      <w:marLeft w:val="0"/>
                      <w:marRight w:val="0"/>
                      <w:marTop w:val="0"/>
                      <w:marBottom w:val="0"/>
                      <w:divBdr>
                        <w:top w:val="none" w:sz="0" w:space="0" w:color="auto"/>
                        <w:left w:val="none" w:sz="0" w:space="0" w:color="auto"/>
                        <w:bottom w:val="none" w:sz="0" w:space="0" w:color="auto"/>
                        <w:right w:val="none" w:sz="0" w:space="0" w:color="auto"/>
                      </w:divBdr>
                    </w:div>
                    <w:div w:id="860584007">
                      <w:marLeft w:val="0"/>
                      <w:marRight w:val="0"/>
                      <w:marTop w:val="0"/>
                      <w:marBottom w:val="0"/>
                      <w:divBdr>
                        <w:top w:val="none" w:sz="0" w:space="0" w:color="auto"/>
                        <w:left w:val="none" w:sz="0" w:space="0" w:color="auto"/>
                        <w:bottom w:val="none" w:sz="0" w:space="0" w:color="auto"/>
                        <w:right w:val="none" w:sz="0" w:space="0" w:color="auto"/>
                      </w:divBdr>
                    </w:div>
                    <w:div w:id="860625551">
                      <w:marLeft w:val="0"/>
                      <w:marRight w:val="0"/>
                      <w:marTop w:val="0"/>
                      <w:marBottom w:val="0"/>
                      <w:divBdr>
                        <w:top w:val="none" w:sz="0" w:space="0" w:color="auto"/>
                        <w:left w:val="none" w:sz="0" w:space="0" w:color="auto"/>
                        <w:bottom w:val="none" w:sz="0" w:space="0" w:color="auto"/>
                        <w:right w:val="none" w:sz="0" w:space="0" w:color="auto"/>
                      </w:divBdr>
                    </w:div>
                    <w:div w:id="869532508">
                      <w:marLeft w:val="0"/>
                      <w:marRight w:val="0"/>
                      <w:marTop w:val="0"/>
                      <w:marBottom w:val="0"/>
                      <w:divBdr>
                        <w:top w:val="none" w:sz="0" w:space="0" w:color="auto"/>
                        <w:left w:val="none" w:sz="0" w:space="0" w:color="auto"/>
                        <w:bottom w:val="none" w:sz="0" w:space="0" w:color="auto"/>
                        <w:right w:val="none" w:sz="0" w:space="0" w:color="auto"/>
                      </w:divBdr>
                    </w:div>
                    <w:div w:id="876313337">
                      <w:marLeft w:val="0"/>
                      <w:marRight w:val="0"/>
                      <w:marTop w:val="0"/>
                      <w:marBottom w:val="0"/>
                      <w:divBdr>
                        <w:top w:val="none" w:sz="0" w:space="0" w:color="auto"/>
                        <w:left w:val="none" w:sz="0" w:space="0" w:color="auto"/>
                        <w:bottom w:val="none" w:sz="0" w:space="0" w:color="auto"/>
                        <w:right w:val="none" w:sz="0" w:space="0" w:color="auto"/>
                      </w:divBdr>
                    </w:div>
                    <w:div w:id="925454619">
                      <w:marLeft w:val="0"/>
                      <w:marRight w:val="0"/>
                      <w:marTop w:val="0"/>
                      <w:marBottom w:val="0"/>
                      <w:divBdr>
                        <w:top w:val="none" w:sz="0" w:space="0" w:color="auto"/>
                        <w:left w:val="none" w:sz="0" w:space="0" w:color="auto"/>
                        <w:bottom w:val="none" w:sz="0" w:space="0" w:color="auto"/>
                        <w:right w:val="none" w:sz="0" w:space="0" w:color="auto"/>
                      </w:divBdr>
                    </w:div>
                    <w:div w:id="957029307">
                      <w:marLeft w:val="0"/>
                      <w:marRight w:val="0"/>
                      <w:marTop w:val="0"/>
                      <w:marBottom w:val="0"/>
                      <w:divBdr>
                        <w:top w:val="none" w:sz="0" w:space="0" w:color="auto"/>
                        <w:left w:val="none" w:sz="0" w:space="0" w:color="auto"/>
                        <w:bottom w:val="none" w:sz="0" w:space="0" w:color="auto"/>
                        <w:right w:val="none" w:sz="0" w:space="0" w:color="auto"/>
                      </w:divBdr>
                    </w:div>
                    <w:div w:id="965160749">
                      <w:marLeft w:val="0"/>
                      <w:marRight w:val="0"/>
                      <w:marTop w:val="0"/>
                      <w:marBottom w:val="0"/>
                      <w:divBdr>
                        <w:top w:val="none" w:sz="0" w:space="0" w:color="auto"/>
                        <w:left w:val="none" w:sz="0" w:space="0" w:color="auto"/>
                        <w:bottom w:val="none" w:sz="0" w:space="0" w:color="auto"/>
                        <w:right w:val="none" w:sz="0" w:space="0" w:color="auto"/>
                      </w:divBdr>
                    </w:div>
                    <w:div w:id="1002010312">
                      <w:marLeft w:val="0"/>
                      <w:marRight w:val="0"/>
                      <w:marTop w:val="0"/>
                      <w:marBottom w:val="0"/>
                      <w:divBdr>
                        <w:top w:val="none" w:sz="0" w:space="0" w:color="auto"/>
                        <w:left w:val="none" w:sz="0" w:space="0" w:color="auto"/>
                        <w:bottom w:val="none" w:sz="0" w:space="0" w:color="auto"/>
                        <w:right w:val="none" w:sz="0" w:space="0" w:color="auto"/>
                      </w:divBdr>
                    </w:div>
                    <w:div w:id="1003708403">
                      <w:marLeft w:val="0"/>
                      <w:marRight w:val="0"/>
                      <w:marTop w:val="0"/>
                      <w:marBottom w:val="0"/>
                      <w:divBdr>
                        <w:top w:val="none" w:sz="0" w:space="0" w:color="auto"/>
                        <w:left w:val="none" w:sz="0" w:space="0" w:color="auto"/>
                        <w:bottom w:val="none" w:sz="0" w:space="0" w:color="auto"/>
                        <w:right w:val="none" w:sz="0" w:space="0" w:color="auto"/>
                      </w:divBdr>
                    </w:div>
                    <w:div w:id="1029378357">
                      <w:marLeft w:val="0"/>
                      <w:marRight w:val="0"/>
                      <w:marTop w:val="0"/>
                      <w:marBottom w:val="0"/>
                      <w:divBdr>
                        <w:top w:val="none" w:sz="0" w:space="0" w:color="auto"/>
                        <w:left w:val="none" w:sz="0" w:space="0" w:color="auto"/>
                        <w:bottom w:val="none" w:sz="0" w:space="0" w:color="auto"/>
                        <w:right w:val="none" w:sz="0" w:space="0" w:color="auto"/>
                      </w:divBdr>
                    </w:div>
                    <w:div w:id="1042632741">
                      <w:marLeft w:val="0"/>
                      <w:marRight w:val="0"/>
                      <w:marTop w:val="0"/>
                      <w:marBottom w:val="0"/>
                      <w:divBdr>
                        <w:top w:val="none" w:sz="0" w:space="0" w:color="auto"/>
                        <w:left w:val="none" w:sz="0" w:space="0" w:color="auto"/>
                        <w:bottom w:val="none" w:sz="0" w:space="0" w:color="auto"/>
                        <w:right w:val="none" w:sz="0" w:space="0" w:color="auto"/>
                      </w:divBdr>
                    </w:div>
                    <w:div w:id="1088691364">
                      <w:marLeft w:val="0"/>
                      <w:marRight w:val="0"/>
                      <w:marTop w:val="0"/>
                      <w:marBottom w:val="0"/>
                      <w:divBdr>
                        <w:top w:val="none" w:sz="0" w:space="0" w:color="auto"/>
                        <w:left w:val="none" w:sz="0" w:space="0" w:color="auto"/>
                        <w:bottom w:val="none" w:sz="0" w:space="0" w:color="auto"/>
                        <w:right w:val="none" w:sz="0" w:space="0" w:color="auto"/>
                      </w:divBdr>
                    </w:div>
                    <w:div w:id="1095981916">
                      <w:marLeft w:val="0"/>
                      <w:marRight w:val="0"/>
                      <w:marTop w:val="0"/>
                      <w:marBottom w:val="0"/>
                      <w:divBdr>
                        <w:top w:val="none" w:sz="0" w:space="0" w:color="auto"/>
                        <w:left w:val="none" w:sz="0" w:space="0" w:color="auto"/>
                        <w:bottom w:val="none" w:sz="0" w:space="0" w:color="auto"/>
                        <w:right w:val="none" w:sz="0" w:space="0" w:color="auto"/>
                      </w:divBdr>
                    </w:div>
                    <w:div w:id="1100108425">
                      <w:marLeft w:val="0"/>
                      <w:marRight w:val="0"/>
                      <w:marTop w:val="0"/>
                      <w:marBottom w:val="0"/>
                      <w:divBdr>
                        <w:top w:val="none" w:sz="0" w:space="0" w:color="auto"/>
                        <w:left w:val="none" w:sz="0" w:space="0" w:color="auto"/>
                        <w:bottom w:val="none" w:sz="0" w:space="0" w:color="auto"/>
                        <w:right w:val="none" w:sz="0" w:space="0" w:color="auto"/>
                      </w:divBdr>
                    </w:div>
                    <w:div w:id="1109472147">
                      <w:marLeft w:val="0"/>
                      <w:marRight w:val="0"/>
                      <w:marTop w:val="0"/>
                      <w:marBottom w:val="0"/>
                      <w:divBdr>
                        <w:top w:val="none" w:sz="0" w:space="0" w:color="auto"/>
                        <w:left w:val="none" w:sz="0" w:space="0" w:color="auto"/>
                        <w:bottom w:val="none" w:sz="0" w:space="0" w:color="auto"/>
                        <w:right w:val="none" w:sz="0" w:space="0" w:color="auto"/>
                      </w:divBdr>
                    </w:div>
                    <w:div w:id="1137802777">
                      <w:marLeft w:val="0"/>
                      <w:marRight w:val="0"/>
                      <w:marTop w:val="0"/>
                      <w:marBottom w:val="0"/>
                      <w:divBdr>
                        <w:top w:val="none" w:sz="0" w:space="0" w:color="auto"/>
                        <w:left w:val="none" w:sz="0" w:space="0" w:color="auto"/>
                        <w:bottom w:val="none" w:sz="0" w:space="0" w:color="auto"/>
                        <w:right w:val="none" w:sz="0" w:space="0" w:color="auto"/>
                      </w:divBdr>
                    </w:div>
                    <w:div w:id="1152061725">
                      <w:marLeft w:val="0"/>
                      <w:marRight w:val="0"/>
                      <w:marTop w:val="0"/>
                      <w:marBottom w:val="0"/>
                      <w:divBdr>
                        <w:top w:val="none" w:sz="0" w:space="0" w:color="auto"/>
                        <w:left w:val="none" w:sz="0" w:space="0" w:color="auto"/>
                        <w:bottom w:val="none" w:sz="0" w:space="0" w:color="auto"/>
                        <w:right w:val="none" w:sz="0" w:space="0" w:color="auto"/>
                      </w:divBdr>
                    </w:div>
                    <w:div w:id="1172842528">
                      <w:marLeft w:val="0"/>
                      <w:marRight w:val="0"/>
                      <w:marTop w:val="0"/>
                      <w:marBottom w:val="0"/>
                      <w:divBdr>
                        <w:top w:val="none" w:sz="0" w:space="0" w:color="auto"/>
                        <w:left w:val="none" w:sz="0" w:space="0" w:color="auto"/>
                        <w:bottom w:val="none" w:sz="0" w:space="0" w:color="auto"/>
                        <w:right w:val="none" w:sz="0" w:space="0" w:color="auto"/>
                      </w:divBdr>
                    </w:div>
                    <w:div w:id="1208492219">
                      <w:marLeft w:val="0"/>
                      <w:marRight w:val="0"/>
                      <w:marTop w:val="0"/>
                      <w:marBottom w:val="0"/>
                      <w:divBdr>
                        <w:top w:val="none" w:sz="0" w:space="0" w:color="auto"/>
                        <w:left w:val="none" w:sz="0" w:space="0" w:color="auto"/>
                        <w:bottom w:val="none" w:sz="0" w:space="0" w:color="auto"/>
                        <w:right w:val="none" w:sz="0" w:space="0" w:color="auto"/>
                      </w:divBdr>
                    </w:div>
                    <w:div w:id="1279095431">
                      <w:marLeft w:val="0"/>
                      <w:marRight w:val="0"/>
                      <w:marTop w:val="0"/>
                      <w:marBottom w:val="0"/>
                      <w:divBdr>
                        <w:top w:val="none" w:sz="0" w:space="0" w:color="auto"/>
                        <w:left w:val="none" w:sz="0" w:space="0" w:color="auto"/>
                        <w:bottom w:val="none" w:sz="0" w:space="0" w:color="auto"/>
                        <w:right w:val="none" w:sz="0" w:space="0" w:color="auto"/>
                      </w:divBdr>
                    </w:div>
                    <w:div w:id="1285773895">
                      <w:marLeft w:val="0"/>
                      <w:marRight w:val="0"/>
                      <w:marTop w:val="0"/>
                      <w:marBottom w:val="0"/>
                      <w:divBdr>
                        <w:top w:val="none" w:sz="0" w:space="0" w:color="auto"/>
                        <w:left w:val="none" w:sz="0" w:space="0" w:color="auto"/>
                        <w:bottom w:val="none" w:sz="0" w:space="0" w:color="auto"/>
                        <w:right w:val="none" w:sz="0" w:space="0" w:color="auto"/>
                      </w:divBdr>
                    </w:div>
                    <w:div w:id="1325864300">
                      <w:marLeft w:val="0"/>
                      <w:marRight w:val="0"/>
                      <w:marTop w:val="0"/>
                      <w:marBottom w:val="0"/>
                      <w:divBdr>
                        <w:top w:val="none" w:sz="0" w:space="0" w:color="auto"/>
                        <w:left w:val="none" w:sz="0" w:space="0" w:color="auto"/>
                        <w:bottom w:val="none" w:sz="0" w:space="0" w:color="auto"/>
                        <w:right w:val="none" w:sz="0" w:space="0" w:color="auto"/>
                      </w:divBdr>
                    </w:div>
                    <w:div w:id="1340737893">
                      <w:marLeft w:val="0"/>
                      <w:marRight w:val="0"/>
                      <w:marTop w:val="0"/>
                      <w:marBottom w:val="0"/>
                      <w:divBdr>
                        <w:top w:val="none" w:sz="0" w:space="0" w:color="auto"/>
                        <w:left w:val="none" w:sz="0" w:space="0" w:color="auto"/>
                        <w:bottom w:val="none" w:sz="0" w:space="0" w:color="auto"/>
                        <w:right w:val="none" w:sz="0" w:space="0" w:color="auto"/>
                      </w:divBdr>
                    </w:div>
                    <w:div w:id="1344741392">
                      <w:marLeft w:val="0"/>
                      <w:marRight w:val="0"/>
                      <w:marTop w:val="0"/>
                      <w:marBottom w:val="0"/>
                      <w:divBdr>
                        <w:top w:val="none" w:sz="0" w:space="0" w:color="auto"/>
                        <w:left w:val="none" w:sz="0" w:space="0" w:color="auto"/>
                        <w:bottom w:val="none" w:sz="0" w:space="0" w:color="auto"/>
                        <w:right w:val="none" w:sz="0" w:space="0" w:color="auto"/>
                      </w:divBdr>
                    </w:div>
                    <w:div w:id="1367753719">
                      <w:marLeft w:val="0"/>
                      <w:marRight w:val="0"/>
                      <w:marTop w:val="0"/>
                      <w:marBottom w:val="0"/>
                      <w:divBdr>
                        <w:top w:val="none" w:sz="0" w:space="0" w:color="auto"/>
                        <w:left w:val="none" w:sz="0" w:space="0" w:color="auto"/>
                        <w:bottom w:val="none" w:sz="0" w:space="0" w:color="auto"/>
                        <w:right w:val="none" w:sz="0" w:space="0" w:color="auto"/>
                      </w:divBdr>
                    </w:div>
                    <w:div w:id="1387950903">
                      <w:marLeft w:val="0"/>
                      <w:marRight w:val="0"/>
                      <w:marTop w:val="0"/>
                      <w:marBottom w:val="0"/>
                      <w:divBdr>
                        <w:top w:val="none" w:sz="0" w:space="0" w:color="auto"/>
                        <w:left w:val="none" w:sz="0" w:space="0" w:color="auto"/>
                        <w:bottom w:val="none" w:sz="0" w:space="0" w:color="auto"/>
                        <w:right w:val="none" w:sz="0" w:space="0" w:color="auto"/>
                      </w:divBdr>
                    </w:div>
                    <w:div w:id="1407800805">
                      <w:marLeft w:val="0"/>
                      <w:marRight w:val="0"/>
                      <w:marTop w:val="0"/>
                      <w:marBottom w:val="0"/>
                      <w:divBdr>
                        <w:top w:val="none" w:sz="0" w:space="0" w:color="auto"/>
                        <w:left w:val="none" w:sz="0" w:space="0" w:color="auto"/>
                        <w:bottom w:val="none" w:sz="0" w:space="0" w:color="auto"/>
                        <w:right w:val="none" w:sz="0" w:space="0" w:color="auto"/>
                      </w:divBdr>
                    </w:div>
                    <w:div w:id="1416049991">
                      <w:marLeft w:val="0"/>
                      <w:marRight w:val="0"/>
                      <w:marTop w:val="0"/>
                      <w:marBottom w:val="0"/>
                      <w:divBdr>
                        <w:top w:val="none" w:sz="0" w:space="0" w:color="auto"/>
                        <w:left w:val="none" w:sz="0" w:space="0" w:color="auto"/>
                        <w:bottom w:val="none" w:sz="0" w:space="0" w:color="auto"/>
                        <w:right w:val="none" w:sz="0" w:space="0" w:color="auto"/>
                      </w:divBdr>
                    </w:div>
                    <w:div w:id="1487669293">
                      <w:marLeft w:val="0"/>
                      <w:marRight w:val="0"/>
                      <w:marTop w:val="0"/>
                      <w:marBottom w:val="0"/>
                      <w:divBdr>
                        <w:top w:val="none" w:sz="0" w:space="0" w:color="auto"/>
                        <w:left w:val="none" w:sz="0" w:space="0" w:color="auto"/>
                        <w:bottom w:val="none" w:sz="0" w:space="0" w:color="auto"/>
                        <w:right w:val="none" w:sz="0" w:space="0" w:color="auto"/>
                      </w:divBdr>
                    </w:div>
                    <w:div w:id="1509833440">
                      <w:marLeft w:val="0"/>
                      <w:marRight w:val="0"/>
                      <w:marTop w:val="0"/>
                      <w:marBottom w:val="0"/>
                      <w:divBdr>
                        <w:top w:val="none" w:sz="0" w:space="0" w:color="auto"/>
                        <w:left w:val="none" w:sz="0" w:space="0" w:color="auto"/>
                        <w:bottom w:val="none" w:sz="0" w:space="0" w:color="auto"/>
                        <w:right w:val="none" w:sz="0" w:space="0" w:color="auto"/>
                      </w:divBdr>
                    </w:div>
                    <w:div w:id="1538928464">
                      <w:marLeft w:val="0"/>
                      <w:marRight w:val="0"/>
                      <w:marTop w:val="0"/>
                      <w:marBottom w:val="0"/>
                      <w:divBdr>
                        <w:top w:val="none" w:sz="0" w:space="0" w:color="auto"/>
                        <w:left w:val="none" w:sz="0" w:space="0" w:color="auto"/>
                        <w:bottom w:val="none" w:sz="0" w:space="0" w:color="auto"/>
                        <w:right w:val="none" w:sz="0" w:space="0" w:color="auto"/>
                      </w:divBdr>
                    </w:div>
                    <w:div w:id="1558323083">
                      <w:marLeft w:val="0"/>
                      <w:marRight w:val="0"/>
                      <w:marTop w:val="0"/>
                      <w:marBottom w:val="0"/>
                      <w:divBdr>
                        <w:top w:val="none" w:sz="0" w:space="0" w:color="auto"/>
                        <w:left w:val="none" w:sz="0" w:space="0" w:color="auto"/>
                        <w:bottom w:val="none" w:sz="0" w:space="0" w:color="auto"/>
                        <w:right w:val="none" w:sz="0" w:space="0" w:color="auto"/>
                      </w:divBdr>
                    </w:div>
                    <w:div w:id="1559970287">
                      <w:marLeft w:val="0"/>
                      <w:marRight w:val="0"/>
                      <w:marTop w:val="0"/>
                      <w:marBottom w:val="0"/>
                      <w:divBdr>
                        <w:top w:val="none" w:sz="0" w:space="0" w:color="auto"/>
                        <w:left w:val="none" w:sz="0" w:space="0" w:color="auto"/>
                        <w:bottom w:val="none" w:sz="0" w:space="0" w:color="auto"/>
                        <w:right w:val="none" w:sz="0" w:space="0" w:color="auto"/>
                      </w:divBdr>
                    </w:div>
                    <w:div w:id="1609657954">
                      <w:marLeft w:val="0"/>
                      <w:marRight w:val="0"/>
                      <w:marTop w:val="0"/>
                      <w:marBottom w:val="0"/>
                      <w:divBdr>
                        <w:top w:val="none" w:sz="0" w:space="0" w:color="auto"/>
                        <w:left w:val="none" w:sz="0" w:space="0" w:color="auto"/>
                        <w:bottom w:val="none" w:sz="0" w:space="0" w:color="auto"/>
                        <w:right w:val="none" w:sz="0" w:space="0" w:color="auto"/>
                      </w:divBdr>
                    </w:div>
                    <w:div w:id="1629508862">
                      <w:marLeft w:val="0"/>
                      <w:marRight w:val="0"/>
                      <w:marTop w:val="0"/>
                      <w:marBottom w:val="0"/>
                      <w:divBdr>
                        <w:top w:val="none" w:sz="0" w:space="0" w:color="auto"/>
                        <w:left w:val="none" w:sz="0" w:space="0" w:color="auto"/>
                        <w:bottom w:val="none" w:sz="0" w:space="0" w:color="auto"/>
                        <w:right w:val="none" w:sz="0" w:space="0" w:color="auto"/>
                      </w:divBdr>
                    </w:div>
                    <w:div w:id="1643119637">
                      <w:marLeft w:val="0"/>
                      <w:marRight w:val="0"/>
                      <w:marTop w:val="0"/>
                      <w:marBottom w:val="0"/>
                      <w:divBdr>
                        <w:top w:val="none" w:sz="0" w:space="0" w:color="auto"/>
                        <w:left w:val="none" w:sz="0" w:space="0" w:color="auto"/>
                        <w:bottom w:val="none" w:sz="0" w:space="0" w:color="auto"/>
                        <w:right w:val="none" w:sz="0" w:space="0" w:color="auto"/>
                      </w:divBdr>
                    </w:div>
                    <w:div w:id="1655449237">
                      <w:marLeft w:val="0"/>
                      <w:marRight w:val="0"/>
                      <w:marTop w:val="0"/>
                      <w:marBottom w:val="0"/>
                      <w:divBdr>
                        <w:top w:val="none" w:sz="0" w:space="0" w:color="auto"/>
                        <w:left w:val="none" w:sz="0" w:space="0" w:color="auto"/>
                        <w:bottom w:val="none" w:sz="0" w:space="0" w:color="auto"/>
                        <w:right w:val="none" w:sz="0" w:space="0" w:color="auto"/>
                      </w:divBdr>
                    </w:div>
                    <w:div w:id="1677996360">
                      <w:marLeft w:val="0"/>
                      <w:marRight w:val="0"/>
                      <w:marTop w:val="0"/>
                      <w:marBottom w:val="0"/>
                      <w:divBdr>
                        <w:top w:val="none" w:sz="0" w:space="0" w:color="auto"/>
                        <w:left w:val="none" w:sz="0" w:space="0" w:color="auto"/>
                        <w:bottom w:val="none" w:sz="0" w:space="0" w:color="auto"/>
                        <w:right w:val="none" w:sz="0" w:space="0" w:color="auto"/>
                      </w:divBdr>
                    </w:div>
                    <w:div w:id="1681934960">
                      <w:marLeft w:val="0"/>
                      <w:marRight w:val="0"/>
                      <w:marTop w:val="0"/>
                      <w:marBottom w:val="0"/>
                      <w:divBdr>
                        <w:top w:val="none" w:sz="0" w:space="0" w:color="auto"/>
                        <w:left w:val="none" w:sz="0" w:space="0" w:color="auto"/>
                        <w:bottom w:val="none" w:sz="0" w:space="0" w:color="auto"/>
                        <w:right w:val="none" w:sz="0" w:space="0" w:color="auto"/>
                      </w:divBdr>
                    </w:div>
                    <w:div w:id="1682513588">
                      <w:marLeft w:val="0"/>
                      <w:marRight w:val="0"/>
                      <w:marTop w:val="0"/>
                      <w:marBottom w:val="0"/>
                      <w:divBdr>
                        <w:top w:val="none" w:sz="0" w:space="0" w:color="auto"/>
                        <w:left w:val="none" w:sz="0" w:space="0" w:color="auto"/>
                        <w:bottom w:val="none" w:sz="0" w:space="0" w:color="auto"/>
                        <w:right w:val="none" w:sz="0" w:space="0" w:color="auto"/>
                      </w:divBdr>
                    </w:div>
                    <w:div w:id="1721128319">
                      <w:marLeft w:val="0"/>
                      <w:marRight w:val="0"/>
                      <w:marTop w:val="0"/>
                      <w:marBottom w:val="0"/>
                      <w:divBdr>
                        <w:top w:val="none" w:sz="0" w:space="0" w:color="auto"/>
                        <w:left w:val="none" w:sz="0" w:space="0" w:color="auto"/>
                        <w:bottom w:val="none" w:sz="0" w:space="0" w:color="auto"/>
                        <w:right w:val="none" w:sz="0" w:space="0" w:color="auto"/>
                      </w:divBdr>
                    </w:div>
                    <w:div w:id="1733842542">
                      <w:marLeft w:val="0"/>
                      <w:marRight w:val="0"/>
                      <w:marTop w:val="0"/>
                      <w:marBottom w:val="0"/>
                      <w:divBdr>
                        <w:top w:val="none" w:sz="0" w:space="0" w:color="auto"/>
                        <w:left w:val="none" w:sz="0" w:space="0" w:color="auto"/>
                        <w:bottom w:val="none" w:sz="0" w:space="0" w:color="auto"/>
                        <w:right w:val="none" w:sz="0" w:space="0" w:color="auto"/>
                      </w:divBdr>
                    </w:div>
                    <w:div w:id="1746105308">
                      <w:marLeft w:val="0"/>
                      <w:marRight w:val="0"/>
                      <w:marTop w:val="0"/>
                      <w:marBottom w:val="0"/>
                      <w:divBdr>
                        <w:top w:val="none" w:sz="0" w:space="0" w:color="auto"/>
                        <w:left w:val="none" w:sz="0" w:space="0" w:color="auto"/>
                        <w:bottom w:val="none" w:sz="0" w:space="0" w:color="auto"/>
                        <w:right w:val="none" w:sz="0" w:space="0" w:color="auto"/>
                      </w:divBdr>
                    </w:div>
                    <w:div w:id="1749765345">
                      <w:marLeft w:val="0"/>
                      <w:marRight w:val="0"/>
                      <w:marTop w:val="0"/>
                      <w:marBottom w:val="0"/>
                      <w:divBdr>
                        <w:top w:val="none" w:sz="0" w:space="0" w:color="auto"/>
                        <w:left w:val="none" w:sz="0" w:space="0" w:color="auto"/>
                        <w:bottom w:val="none" w:sz="0" w:space="0" w:color="auto"/>
                        <w:right w:val="none" w:sz="0" w:space="0" w:color="auto"/>
                      </w:divBdr>
                    </w:div>
                    <w:div w:id="1763184922">
                      <w:marLeft w:val="0"/>
                      <w:marRight w:val="0"/>
                      <w:marTop w:val="0"/>
                      <w:marBottom w:val="0"/>
                      <w:divBdr>
                        <w:top w:val="none" w:sz="0" w:space="0" w:color="auto"/>
                        <w:left w:val="none" w:sz="0" w:space="0" w:color="auto"/>
                        <w:bottom w:val="none" w:sz="0" w:space="0" w:color="auto"/>
                        <w:right w:val="none" w:sz="0" w:space="0" w:color="auto"/>
                      </w:divBdr>
                    </w:div>
                    <w:div w:id="1848665584">
                      <w:marLeft w:val="0"/>
                      <w:marRight w:val="0"/>
                      <w:marTop w:val="0"/>
                      <w:marBottom w:val="0"/>
                      <w:divBdr>
                        <w:top w:val="none" w:sz="0" w:space="0" w:color="auto"/>
                        <w:left w:val="none" w:sz="0" w:space="0" w:color="auto"/>
                        <w:bottom w:val="none" w:sz="0" w:space="0" w:color="auto"/>
                        <w:right w:val="none" w:sz="0" w:space="0" w:color="auto"/>
                      </w:divBdr>
                    </w:div>
                    <w:div w:id="1853300765">
                      <w:marLeft w:val="0"/>
                      <w:marRight w:val="0"/>
                      <w:marTop w:val="0"/>
                      <w:marBottom w:val="0"/>
                      <w:divBdr>
                        <w:top w:val="none" w:sz="0" w:space="0" w:color="auto"/>
                        <w:left w:val="none" w:sz="0" w:space="0" w:color="auto"/>
                        <w:bottom w:val="none" w:sz="0" w:space="0" w:color="auto"/>
                        <w:right w:val="none" w:sz="0" w:space="0" w:color="auto"/>
                      </w:divBdr>
                    </w:div>
                    <w:div w:id="1872914845">
                      <w:marLeft w:val="0"/>
                      <w:marRight w:val="0"/>
                      <w:marTop w:val="0"/>
                      <w:marBottom w:val="0"/>
                      <w:divBdr>
                        <w:top w:val="none" w:sz="0" w:space="0" w:color="auto"/>
                        <w:left w:val="none" w:sz="0" w:space="0" w:color="auto"/>
                        <w:bottom w:val="none" w:sz="0" w:space="0" w:color="auto"/>
                        <w:right w:val="none" w:sz="0" w:space="0" w:color="auto"/>
                      </w:divBdr>
                    </w:div>
                    <w:div w:id="1906647536">
                      <w:marLeft w:val="0"/>
                      <w:marRight w:val="0"/>
                      <w:marTop w:val="0"/>
                      <w:marBottom w:val="0"/>
                      <w:divBdr>
                        <w:top w:val="none" w:sz="0" w:space="0" w:color="auto"/>
                        <w:left w:val="none" w:sz="0" w:space="0" w:color="auto"/>
                        <w:bottom w:val="none" w:sz="0" w:space="0" w:color="auto"/>
                        <w:right w:val="none" w:sz="0" w:space="0" w:color="auto"/>
                      </w:divBdr>
                    </w:div>
                    <w:div w:id="1953391145">
                      <w:marLeft w:val="0"/>
                      <w:marRight w:val="0"/>
                      <w:marTop w:val="0"/>
                      <w:marBottom w:val="0"/>
                      <w:divBdr>
                        <w:top w:val="none" w:sz="0" w:space="0" w:color="auto"/>
                        <w:left w:val="none" w:sz="0" w:space="0" w:color="auto"/>
                        <w:bottom w:val="none" w:sz="0" w:space="0" w:color="auto"/>
                        <w:right w:val="none" w:sz="0" w:space="0" w:color="auto"/>
                      </w:divBdr>
                    </w:div>
                    <w:div w:id="1957523352">
                      <w:marLeft w:val="0"/>
                      <w:marRight w:val="0"/>
                      <w:marTop w:val="0"/>
                      <w:marBottom w:val="0"/>
                      <w:divBdr>
                        <w:top w:val="none" w:sz="0" w:space="0" w:color="auto"/>
                        <w:left w:val="none" w:sz="0" w:space="0" w:color="auto"/>
                        <w:bottom w:val="none" w:sz="0" w:space="0" w:color="auto"/>
                        <w:right w:val="none" w:sz="0" w:space="0" w:color="auto"/>
                      </w:divBdr>
                    </w:div>
                    <w:div w:id="1961760338">
                      <w:marLeft w:val="0"/>
                      <w:marRight w:val="0"/>
                      <w:marTop w:val="0"/>
                      <w:marBottom w:val="0"/>
                      <w:divBdr>
                        <w:top w:val="none" w:sz="0" w:space="0" w:color="auto"/>
                        <w:left w:val="none" w:sz="0" w:space="0" w:color="auto"/>
                        <w:bottom w:val="none" w:sz="0" w:space="0" w:color="auto"/>
                        <w:right w:val="none" w:sz="0" w:space="0" w:color="auto"/>
                      </w:divBdr>
                    </w:div>
                    <w:div w:id="1988052652">
                      <w:marLeft w:val="0"/>
                      <w:marRight w:val="0"/>
                      <w:marTop w:val="0"/>
                      <w:marBottom w:val="0"/>
                      <w:divBdr>
                        <w:top w:val="none" w:sz="0" w:space="0" w:color="auto"/>
                        <w:left w:val="none" w:sz="0" w:space="0" w:color="auto"/>
                        <w:bottom w:val="none" w:sz="0" w:space="0" w:color="auto"/>
                        <w:right w:val="none" w:sz="0" w:space="0" w:color="auto"/>
                      </w:divBdr>
                    </w:div>
                    <w:div w:id="2007901727">
                      <w:marLeft w:val="0"/>
                      <w:marRight w:val="0"/>
                      <w:marTop w:val="0"/>
                      <w:marBottom w:val="0"/>
                      <w:divBdr>
                        <w:top w:val="none" w:sz="0" w:space="0" w:color="auto"/>
                        <w:left w:val="none" w:sz="0" w:space="0" w:color="auto"/>
                        <w:bottom w:val="none" w:sz="0" w:space="0" w:color="auto"/>
                        <w:right w:val="none" w:sz="0" w:space="0" w:color="auto"/>
                      </w:divBdr>
                    </w:div>
                    <w:div w:id="2043170792">
                      <w:marLeft w:val="0"/>
                      <w:marRight w:val="0"/>
                      <w:marTop w:val="0"/>
                      <w:marBottom w:val="0"/>
                      <w:divBdr>
                        <w:top w:val="none" w:sz="0" w:space="0" w:color="auto"/>
                        <w:left w:val="none" w:sz="0" w:space="0" w:color="auto"/>
                        <w:bottom w:val="none" w:sz="0" w:space="0" w:color="auto"/>
                        <w:right w:val="none" w:sz="0" w:space="0" w:color="auto"/>
                      </w:divBdr>
                    </w:div>
                    <w:div w:id="2084832481">
                      <w:marLeft w:val="0"/>
                      <w:marRight w:val="0"/>
                      <w:marTop w:val="0"/>
                      <w:marBottom w:val="0"/>
                      <w:divBdr>
                        <w:top w:val="none" w:sz="0" w:space="0" w:color="auto"/>
                        <w:left w:val="none" w:sz="0" w:space="0" w:color="auto"/>
                        <w:bottom w:val="none" w:sz="0" w:space="0" w:color="auto"/>
                        <w:right w:val="none" w:sz="0" w:space="0" w:color="auto"/>
                      </w:divBdr>
                    </w:div>
                    <w:div w:id="2093776820">
                      <w:marLeft w:val="0"/>
                      <w:marRight w:val="0"/>
                      <w:marTop w:val="0"/>
                      <w:marBottom w:val="0"/>
                      <w:divBdr>
                        <w:top w:val="none" w:sz="0" w:space="0" w:color="auto"/>
                        <w:left w:val="none" w:sz="0" w:space="0" w:color="auto"/>
                        <w:bottom w:val="none" w:sz="0" w:space="0" w:color="auto"/>
                        <w:right w:val="none" w:sz="0" w:space="0" w:color="auto"/>
                      </w:divBdr>
                    </w:div>
                    <w:div w:id="2115712185">
                      <w:marLeft w:val="0"/>
                      <w:marRight w:val="0"/>
                      <w:marTop w:val="0"/>
                      <w:marBottom w:val="0"/>
                      <w:divBdr>
                        <w:top w:val="none" w:sz="0" w:space="0" w:color="auto"/>
                        <w:left w:val="none" w:sz="0" w:space="0" w:color="auto"/>
                        <w:bottom w:val="none" w:sz="0" w:space="0" w:color="auto"/>
                        <w:right w:val="none" w:sz="0" w:space="0" w:color="auto"/>
                      </w:divBdr>
                    </w:div>
                    <w:div w:id="2124810844">
                      <w:marLeft w:val="0"/>
                      <w:marRight w:val="0"/>
                      <w:marTop w:val="0"/>
                      <w:marBottom w:val="0"/>
                      <w:divBdr>
                        <w:top w:val="none" w:sz="0" w:space="0" w:color="auto"/>
                        <w:left w:val="none" w:sz="0" w:space="0" w:color="auto"/>
                        <w:bottom w:val="none" w:sz="0" w:space="0" w:color="auto"/>
                        <w:right w:val="none" w:sz="0" w:space="0" w:color="auto"/>
                      </w:divBdr>
                    </w:div>
                    <w:div w:id="213617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588624">
          <w:marLeft w:val="0"/>
          <w:marRight w:val="0"/>
          <w:marTop w:val="0"/>
          <w:marBottom w:val="0"/>
          <w:divBdr>
            <w:top w:val="none" w:sz="0" w:space="0" w:color="auto"/>
            <w:left w:val="none" w:sz="0" w:space="0" w:color="auto"/>
            <w:bottom w:val="none" w:sz="0" w:space="0" w:color="auto"/>
            <w:right w:val="none" w:sz="0" w:space="0" w:color="auto"/>
          </w:divBdr>
          <w:divsChild>
            <w:div w:id="1886991532">
              <w:marLeft w:val="0"/>
              <w:marRight w:val="0"/>
              <w:marTop w:val="0"/>
              <w:marBottom w:val="0"/>
              <w:divBdr>
                <w:top w:val="none" w:sz="0" w:space="0" w:color="auto"/>
                <w:left w:val="none" w:sz="0" w:space="0" w:color="auto"/>
                <w:bottom w:val="none" w:sz="0" w:space="0" w:color="auto"/>
                <w:right w:val="none" w:sz="0" w:space="0" w:color="auto"/>
              </w:divBdr>
            </w:div>
          </w:divsChild>
        </w:div>
        <w:div w:id="860363251">
          <w:marLeft w:val="0"/>
          <w:marRight w:val="0"/>
          <w:marTop w:val="0"/>
          <w:marBottom w:val="0"/>
          <w:divBdr>
            <w:top w:val="none" w:sz="0" w:space="0" w:color="auto"/>
            <w:left w:val="none" w:sz="0" w:space="0" w:color="auto"/>
            <w:bottom w:val="none" w:sz="0" w:space="0" w:color="auto"/>
            <w:right w:val="none" w:sz="0" w:space="0" w:color="auto"/>
          </w:divBdr>
          <w:divsChild>
            <w:div w:id="407849110">
              <w:marLeft w:val="0"/>
              <w:marRight w:val="0"/>
              <w:marTop w:val="0"/>
              <w:marBottom w:val="0"/>
              <w:divBdr>
                <w:top w:val="none" w:sz="0" w:space="0" w:color="auto"/>
                <w:left w:val="none" w:sz="0" w:space="0" w:color="auto"/>
                <w:bottom w:val="none" w:sz="0" w:space="0" w:color="auto"/>
                <w:right w:val="none" w:sz="0" w:space="0" w:color="auto"/>
              </w:divBdr>
              <w:divsChild>
                <w:div w:id="1989169822">
                  <w:marLeft w:val="0"/>
                  <w:marRight w:val="0"/>
                  <w:marTop w:val="0"/>
                  <w:marBottom w:val="0"/>
                  <w:divBdr>
                    <w:top w:val="none" w:sz="0" w:space="0" w:color="auto"/>
                    <w:left w:val="none" w:sz="0" w:space="0" w:color="auto"/>
                    <w:bottom w:val="none" w:sz="0" w:space="0" w:color="auto"/>
                    <w:right w:val="none" w:sz="0" w:space="0" w:color="auto"/>
                  </w:divBdr>
                  <w:divsChild>
                    <w:div w:id="45837324">
                      <w:marLeft w:val="0"/>
                      <w:marRight w:val="0"/>
                      <w:marTop w:val="0"/>
                      <w:marBottom w:val="0"/>
                      <w:divBdr>
                        <w:top w:val="none" w:sz="0" w:space="0" w:color="auto"/>
                        <w:left w:val="none" w:sz="0" w:space="0" w:color="auto"/>
                        <w:bottom w:val="none" w:sz="0" w:space="0" w:color="auto"/>
                        <w:right w:val="none" w:sz="0" w:space="0" w:color="auto"/>
                      </w:divBdr>
                    </w:div>
                    <w:div w:id="177694820">
                      <w:marLeft w:val="0"/>
                      <w:marRight w:val="0"/>
                      <w:marTop w:val="0"/>
                      <w:marBottom w:val="0"/>
                      <w:divBdr>
                        <w:top w:val="none" w:sz="0" w:space="0" w:color="auto"/>
                        <w:left w:val="none" w:sz="0" w:space="0" w:color="auto"/>
                        <w:bottom w:val="none" w:sz="0" w:space="0" w:color="auto"/>
                        <w:right w:val="none" w:sz="0" w:space="0" w:color="auto"/>
                      </w:divBdr>
                    </w:div>
                    <w:div w:id="291908592">
                      <w:marLeft w:val="0"/>
                      <w:marRight w:val="0"/>
                      <w:marTop w:val="0"/>
                      <w:marBottom w:val="0"/>
                      <w:divBdr>
                        <w:top w:val="none" w:sz="0" w:space="0" w:color="auto"/>
                        <w:left w:val="none" w:sz="0" w:space="0" w:color="auto"/>
                        <w:bottom w:val="none" w:sz="0" w:space="0" w:color="auto"/>
                        <w:right w:val="none" w:sz="0" w:space="0" w:color="auto"/>
                      </w:divBdr>
                    </w:div>
                    <w:div w:id="378356624">
                      <w:marLeft w:val="0"/>
                      <w:marRight w:val="0"/>
                      <w:marTop w:val="0"/>
                      <w:marBottom w:val="0"/>
                      <w:divBdr>
                        <w:top w:val="none" w:sz="0" w:space="0" w:color="auto"/>
                        <w:left w:val="none" w:sz="0" w:space="0" w:color="auto"/>
                        <w:bottom w:val="none" w:sz="0" w:space="0" w:color="auto"/>
                        <w:right w:val="none" w:sz="0" w:space="0" w:color="auto"/>
                      </w:divBdr>
                    </w:div>
                    <w:div w:id="471869285">
                      <w:marLeft w:val="0"/>
                      <w:marRight w:val="0"/>
                      <w:marTop w:val="0"/>
                      <w:marBottom w:val="0"/>
                      <w:divBdr>
                        <w:top w:val="none" w:sz="0" w:space="0" w:color="auto"/>
                        <w:left w:val="none" w:sz="0" w:space="0" w:color="auto"/>
                        <w:bottom w:val="none" w:sz="0" w:space="0" w:color="auto"/>
                        <w:right w:val="none" w:sz="0" w:space="0" w:color="auto"/>
                      </w:divBdr>
                    </w:div>
                    <w:div w:id="560483954">
                      <w:marLeft w:val="0"/>
                      <w:marRight w:val="0"/>
                      <w:marTop w:val="0"/>
                      <w:marBottom w:val="0"/>
                      <w:divBdr>
                        <w:top w:val="none" w:sz="0" w:space="0" w:color="auto"/>
                        <w:left w:val="none" w:sz="0" w:space="0" w:color="auto"/>
                        <w:bottom w:val="none" w:sz="0" w:space="0" w:color="auto"/>
                        <w:right w:val="none" w:sz="0" w:space="0" w:color="auto"/>
                      </w:divBdr>
                    </w:div>
                    <w:div w:id="621232481">
                      <w:marLeft w:val="0"/>
                      <w:marRight w:val="0"/>
                      <w:marTop w:val="0"/>
                      <w:marBottom w:val="0"/>
                      <w:divBdr>
                        <w:top w:val="none" w:sz="0" w:space="0" w:color="auto"/>
                        <w:left w:val="none" w:sz="0" w:space="0" w:color="auto"/>
                        <w:bottom w:val="none" w:sz="0" w:space="0" w:color="auto"/>
                        <w:right w:val="none" w:sz="0" w:space="0" w:color="auto"/>
                      </w:divBdr>
                    </w:div>
                    <w:div w:id="636031456">
                      <w:marLeft w:val="0"/>
                      <w:marRight w:val="0"/>
                      <w:marTop w:val="0"/>
                      <w:marBottom w:val="0"/>
                      <w:divBdr>
                        <w:top w:val="none" w:sz="0" w:space="0" w:color="auto"/>
                        <w:left w:val="none" w:sz="0" w:space="0" w:color="auto"/>
                        <w:bottom w:val="none" w:sz="0" w:space="0" w:color="auto"/>
                        <w:right w:val="none" w:sz="0" w:space="0" w:color="auto"/>
                      </w:divBdr>
                    </w:div>
                    <w:div w:id="868954664">
                      <w:marLeft w:val="0"/>
                      <w:marRight w:val="0"/>
                      <w:marTop w:val="0"/>
                      <w:marBottom w:val="0"/>
                      <w:divBdr>
                        <w:top w:val="none" w:sz="0" w:space="0" w:color="auto"/>
                        <w:left w:val="none" w:sz="0" w:space="0" w:color="auto"/>
                        <w:bottom w:val="none" w:sz="0" w:space="0" w:color="auto"/>
                        <w:right w:val="none" w:sz="0" w:space="0" w:color="auto"/>
                      </w:divBdr>
                    </w:div>
                    <w:div w:id="875048209">
                      <w:marLeft w:val="0"/>
                      <w:marRight w:val="0"/>
                      <w:marTop w:val="0"/>
                      <w:marBottom w:val="0"/>
                      <w:divBdr>
                        <w:top w:val="none" w:sz="0" w:space="0" w:color="auto"/>
                        <w:left w:val="none" w:sz="0" w:space="0" w:color="auto"/>
                        <w:bottom w:val="none" w:sz="0" w:space="0" w:color="auto"/>
                        <w:right w:val="none" w:sz="0" w:space="0" w:color="auto"/>
                      </w:divBdr>
                    </w:div>
                    <w:div w:id="886457385">
                      <w:marLeft w:val="0"/>
                      <w:marRight w:val="0"/>
                      <w:marTop w:val="0"/>
                      <w:marBottom w:val="0"/>
                      <w:divBdr>
                        <w:top w:val="none" w:sz="0" w:space="0" w:color="auto"/>
                        <w:left w:val="none" w:sz="0" w:space="0" w:color="auto"/>
                        <w:bottom w:val="none" w:sz="0" w:space="0" w:color="auto"/>
                        <w:right w:val="none" w:sz="0" w:space="0" w:color="auto"/>
                      </w:divBdr>
                    </w:div>
                    <w:div w:id="912280414">
                      <w:marLeft w:val="0"/>
                      <w:marRight w:val="0"/>
                      <w:marTop w:val="0"/>
                      <w:marBottom w:val="0"/>
                      <w:divBdr>
                        <w:top w:val="none" w:sz="0" w:space="0" w:color="auto"/>
                        <w:left w:val="none" w:sz="0" w:space="0" w:color="auto"/>
                        <w:bottom w:val="none" w:sz="0" w:space="0" w:color="auto"/>
                        <w:right w:val="none" w:sz="0" w:space="0" w:color="auto"/>
                      </w:divBdr>
                    </w:div>
                    <w:div w:id="922177666">
                      <w:marLeft w:val="0"/>
                      <w:marRight w:val="0"/>
                      <w:marTop w:val="0"/>
                      <w:marBottom w:val="0"/>
                      <w:divBdr>
                        <w:top w:val="none" w:sz="0" w:space="0" w:color="auto"/>
                        <w:left w:val="none" w:sz="0" w:space="0" w:color="auto"/>
                        <w:bottom w:val="none" w:sz="0" w:space="0" w:color="auto"/>
                        <w:right w:val="none" w:sz="0" w:space="0" w:color="auto"/>
                      </w:divBdr>
                    </w:div>
                    <w:div w:id="951784735">
                      <w:marLeft w:val="0"/>
                      <w:marRight w:val="0"/>
                      <w:marTop w:val="0"/>
                      <w:marBottom w:val="0"/>
                      <w:divBdr>
                        <w:top w:val="none" w:sz="0" w:space="0" w:color="auto"/>
                        <w:left w:val="none" w:sz="0" w:space="0" w:color="auto"/>
                        <w:bottom w:val="none" w:sz="0" w:space="0" w:color="auto"/>
                        <w:right w:val="none" w:sz="0" w:space="0" w:color="auto"/>
                      </w:divBdr>
                    </w:div>
                    <w:div w:id="992175721">
                      <w:marLeft w:val="0"/>
                      <w:marRight w:val="0"/>
                      <w:marTop w:val="0"/>
                      <w:marBottom w:val="0"/>
                      <w:divBdr>
                        <w:top w:val="none" w:sz="0" w:space="0" w:color="auto"/>
                        <w:left w:val="none" w:sz="0" w:space="0" w:color="auto"/>
                        <w:bottom w:val="none" w:sz="0" w:space="0" w:color="auto"/>
                        <w:right w:val="none" w:sz="0" w:space="0" w:color="auto"/>
                      </w:divBdr>
                    </w:div>
                    <w:div w:id="1036809220">
                      <w:marLeft w:val="0"/>
                      <w:marRight w:val="0"/>
                      <w:marTop w:val="0"/>
                      <w:marBottom w:val="0"/>
                      <w:divBdr>
                        <w:top w:val="none" w:sz="0" w:space="0" w:color="auto"/>
                        <w:left w:val="none" w:sz="0" w:space="0" w:color="auto"/>
                        <w:bottom w:val="none" w:sz="0" w:space="0" w:color="auto"/>
                        <w:right w:val="none" w:sz="0" w:space="0" w:color="auto"/>
                      </w:divBdr>
                    </w:div>
                    <w:div w:id="1084499563">
                      <w:marLeft w:val="0"/>
                      <w:marRight w:val="0"/>
                      <w:marTop w:val="0"/>
                      <w:marBottom w:val="0"/>
                      <w:divBdr>
                        <w:top w:val="none" w:sz="0" w:space="0" w:color="auto"/>
                        <w:left w:val="none" w:sz="0" w:space="0" w:color="auto"/>
                        <w:bottom w:val="none" w:sz="0" w:space="0" w:color="auto"/>
                        <w:right w:val="none" w:sz="0" w:space="0" w:color="auto"/>
                      </w:divBdr>
                    </w:div>
                    <w:div w:id="1103526287">
                      <w:marLeft w:val="0"/>
                      <w:marRight w:val="0"/>
                      <w:marTop w:val="0"/>
                      <w:marBottom w:val="0"/>
                      <w:divBdr>
                        <w:top w:val="none" w:sz="0" w:space="0" w:color="auto"/>
                        <w:left w:val="none" w:sz="0" w:space="0" w:color="auto"/>
                        <w:bottom w:val="none" w:sz="0" w:space="0" w:color="auto"/>
                        <w:right w:val="none" w:sz="0" w:space="0" w:color="auto"/>
                      </w:divBdr>
                    </w:div>
                    <w:div w:id="1206873924">
                      <w:marLeft w:val="0"/>
                      <w:marRight w:val="0"/>
                      <w:marTop w:val="0"/>
                      <w:marBottom w:val="0"/>
                      <w:divBdr>
                        <w:top w:val="none" w:sz="0" w:space="0" w:color="auto"/>
                        <w:left w:val="none" w:sz="0" w:space="0" w:color="auto"/>
                        <w:bottom w:val="none" w:sz="0" w:space="0" w:color="auto"/>
                        <w:right w:val="none" w:sz="0" w:space="0" w:color="auto"/>
                      </w:divBdr>
                    </w:div>
                    <w:div w:id="1224682429">
                      <w:marLeft w:val="0"/>
                      <w:marRight w:val="0"/>
                      <w:marTop w:val="0"/>
                      <w:marBottom w:val="0"/>
                      <w:divBdr>
                        <w:top w:val="none" w:sz="0" w:space="0" w:color="auto"/>
                        <w:left w:val="none" w:sz="0" w:space="0" w:color="auto"/>
                        <w:bottom w:val="none" w:sz="0" w:space="0" w:color="auto"/>
                        <w:right w:val="none" w:sz="0" w:space="0" w:color="auto"/>
                      </w:divBdr>
                    </w:div>
                    <w:div w:id="1290937027">
                      <w:marLeft w:val="0"/>
                      <w:marRight w:val="0"/>
                      <w:marTop w:val="0"/>
                      <w:marBottom w:val="0"/>
                      <w:divBdr>
                        <w:top w:val="none" w:sz="0" w:space="0" w:color="auto"/>
                        <w:left w:val="none" w:sz="0" w:space="0" w:color="auto"/>
                        <w:bottom w:val="none" w:sz="0" w:space="0" w:color="auto"/>
                        <w:right w:val="none" w:sz="0" w:space="0" w:color="auto"/>
                      </w:divBdr>
                    </w:div>
                    <w:div w:id="1353917705">
                      <w:marLeft w:val="0"/>
                      <w:marRight w:val="0"/>
                      <w:marTop w:val="0"/>
                      <w:marBottom w:val="0"/>
                      <w:divBdr>
                        <w:top w:val="none" w:sz="0" w:space="0" w:color="auto"/>
                        <w:left w:val="none" w:sz="0" w:space="0" w:color="auto"/>
                        <w:bottom w:val="none" w:sz="0" w:space="0" w:color="auto"/>
                        <w:right w:val="none" w:sz="0" w:space="0" w:color="auto"/>
                      </w:divBdr>
                    </w:div>
                    <w:div w:id="1390809551">
                      <w:marLeft w:val="0"/>
                      <w:marRight w:val="0"/>
                      <w:marTop w:val="0"/>
                      <w:marBottom w:val="0"/>
                      <w:divBdr>
                        <w:top w:val="none" w:sz="0" w:space="0" w:color="auto"/>
                        <w:left w:val="none" w:sz="0" w:space="0" w:color="auto"/>
                        <w:bottom w:val="none" w:sz="0" w:space="0" w:color="auto"/>
                        <w:right w:val="none" w:sz="0" w:space="0" w:color="auto"/>
                      </w:divBdr>
                    </w:div>
                    <w:div w:id="1413353749">
                      <w:marLeft w:val="0"/>
                      <w:marRight w:val="0"/>
                      <w:marTop w:val="0"/>
                      <w:marBottom w:val="0"/>
                      <w:divBdr>
                        <w:top w:val="none" w:sz="0" w:space="0" w:color="auto"/>
                        <w:left w:val="none" w:sz="0" w:space="0" w:color="auto"/>
                        <w:bottom w:val="none" w:sz="0" w:space="0" w:color="auto"/>
                        <w:right w:val="none" w:sz="0" w:space="0" w:color="auto"/>
                      </w:divBdr>
                    </w:div>
                    <w:div w:id="1509825724">
                      <w:marLeft w:val="0"/>
                      <w:marRight w:val="0"/>
                      <w:marTop w:val="0"/>
                      <w:marBottom w:val="0"/>
                      <w:divBdr>
                        <w:top w:val="none" w:sz="0" w:space="0" w:color="auto"/>
                        <w:left w:val="none" w:sz="0" w:space="0" w:color="auto"/>
                        <w:bottom w:val="none" w:sz="0" w:space="0" w:color="auto"/>
                        <w:right w:val="none" w:sz="0" w:space="0" w:color="auto"/>
                      </w:divBdr>
                    </w:div>
                    <w:div w:id="1521970492">
                      <w:marLeft w:val="0"/>
                      <w:marRight w:val="0"/>
                      <w:marTop w:val="0"/>
                      <w:marBottom w:val="0"/>
                      <w:divBdr>
                        <w:top w:val="none" w:sz="0" w:space="0" w:color="auto"/>
                        <w:left w:val="none" w:sz="0" w:space="0" w:color="auto"/>
                        <w:bottom w:val="none" w:sz="0" w:space="0" w:color="auto"/>
                        <w:right w:val="none" w:sz="0" w:space="0" w:color="auto"/>
                      </w:divBdr>
                    </w:div>
                    <w:div w:id="1525946060">
                      <w:marLeft w:val="0"/>
                      <w:marRight w:val="0"/>
                      <w:marTop w:val="0"/>
                      <w:marBottom w:val="0"/>
                      <w:divBdr>
                        <w:top w:val="none" w:sz="0" w:space="0" w:color="auto"/>
                        <w:left w:val="none" w:sz="0" w:space="0" w:color="auto"/>
                        <w:bottom w:val="none" w:sz="0" w:space="0" w:color="auto"/>
                        <w:right w:val="none" w:sz="0" w:space="0" w:color="auto"/>
                      </w:divBdr>
                    </w:div>
                    <w:div w:id="1598630994">
                      <w:marLeft w:val="0"/>
                      <w:marRight w:val="0"/>
                      <w:marTop w:val="0"/>
                      <w:marBottom w:val="0"/>
                      <w:divBdr>
                        <w:top w:val="none" w:sz="0" w:space="0" w:color="auto"/>
                        <w:left w:val="none" w:sz="0" w:space="0" w:color="auto"/>
                        <w:bottom w:val="none" w:sz="0" w:space="0" w:color="auto"/>
                        <w:right w:val="none" w:sz="0" w:space="0" w:color="auto"/>
                      </w:divBdr>
                    </w:div>
                    <w:div w:id="1605650539">
                      <w:marLeft w:val="0"/>
                      <w:marRight w:val="0"/>
                      <w:marTop w:val="0"/>
                      <w:marBottom w:val="0"/>
                      <w:divBdr>
                        <w:top w:val="none" w:sz="0" w:space="0" w:color="auto"/>
                        <w:left w:val="none" w:sz="0" w:space="0" w:color="auto"/>
                        <w:bottom w:val="none" w:sz="0" w:space="0" w:color="auto"/>
                        <w:right w:val="none" w:sz="0" w:space="0" w:color="auto"/>
                      </w:divBdr>
                    </w:div>
                    <w:div w:id="1663200530">
                      <w:marLeft w:val="0"/>
                      <w:marRight w:val="0"/>
                      <w:marTop w:val="0"/>
                      <w:marBottom w:val="0"/>
                      <w:divBdr>
                        <w:top w:val="none" w:sz="0" w:space="0" w:color="auto"/>
                        <w:left w:val="none" w:sz="0" w:space="0" w:color="auto"/>
                        <w:bottom w:val="none" w:sz="0" w:space="0" w:color="auto"/>
                        <w:right w:val="none" w:sz="0" w:space="0" w:color="auto"/>
                      </w:divBdr>
                    </w:div>
                    <w:div w:id="1696728209">
                      <w:marLeft w:val="0"/>
                      <w:marRight w:val="0"/>
                      <w:marTop w:val="0"/>
                      <w:marBottom w:val="0"/>
                      <w:divBdr>
                        <w:top w:val="none" w:sz="0" w:space="0" w:color="auto"/>
                        <w:left w:val="none" w:sz="0" w:space="0" w:color="auto"/>
                        <w:bottom w:val="none" w:sz="0" w:space="0" w:color="auto"/>
                        <w:right w:val="none" w:sz="0" w:space="0" w:color="auto"/>
                      </w:divBdr>
                    </w:div>
                    <w:div w:id="1722055691">
                      <w:marLeft w:val="0"/>
                      <w:marRight w:val="0"/>
                      <w:marTop w:val="0"/>
                      <w:marBottom w:val="0"/>
                      <w:divBdr>
                        <w:top w:val="none" w:sz="0" w:space="0" w:color="auto"/>
                        <w:left w:val="none" w:sz="0" w:space="0" w:color="auto"/>
                        <w:bottom w:val="none" w:sz="0" w:space="0" w:color="auto"/>
                        <w:right w:val="none" w:sz="0" w:space="0" w:color="auto"/>
                      </w:divBdr>
                    </w:div>
                    <w:div w:id="1743529923">
                      <w:marLeft w:val="0"/>
                      <w:marRight w:val="0"/>
                      <w:marTop w:val="0"/>
                      <w:marBottom w:val="0"/>
                      <w:divBdr>
                        <w:top w:val="none" w:sz="0" w:space="0" w:color="auto"/>
                        <w:left w:val="none" w:sz="0" w:space="0" w:color="auto"/>
                        <w:bottom w:val="none" w:sz="0" w:space="0" w:color="auto"/>
                        <w:right w:val="none" w:sz="0" w:space="0" w:color="auto"/>
                      </w:divBdr>
                    </w:div>
                    <w:div w:id="1809322366">
                      <w:marLeft w:val="0"/>
                      <w:marRight w:val="0"/>
                      <w:marTop w:val="0"/>
                      <w:marBottom w:val="0"/>
                      <w:divBdr>
                        <w:top w:val="none" w:sz="0" w:space="0" w:color="auto"/>
                        <w:left w:val="none" w:sz="0" w:space="0" w:color="auto"/>
                        <w:bottom w:val="none" w:sz="0" w:space="0" w:color="auto"/>
                        <w:right w:val="none" w:sz="0" w:space="0" w:color="auto"/>
                      </w:divBdr>
                    </w:div>
                    <w:div w:id="1848014456">
                      <w:marLeft w:val="0"/>
                      <w:marRight w:val="0"/>
                      <w:marTop w:val="0"/>
                      <w:marBottom w:val="0"/>
                      <w:divBdr>
                        <w:top w:val="none" w:sz="0" w:space="0" w:color="auto"/>
                        <w:left w:val="none" w:sz="0" w:space="0" w:color="auto"/>
                        <w:bottom w:val="none" w:sz="0" w:space="0" w:color="auto"/>
                        <w:right w:val="none" w:sz="0" w:space="0" w:color="auto"/>
                      </w:divBdr>
                    </w:div>
                    <w:div w:id="1860121466">
                      <w:marLeft w:val="0"/>
                      <w:marRight w:val="0"/>
                      <w:marTop w:val="0"/>
                      <w:marBottom w:val="0"/>
                      <w:divBdr>
                        <w:top w:val="none" w:sz="0" w:space="0" w:color="auto"/>
                        <w:left w:val="none" w:sz="0" w:space="0" w:color="auto"/>
                        <w:bottom w:val="none" w:sz="0" w:space="0" w:color="auto"/>
                        <w:right w:val="none" w:sz="0" w:space="0" w:color="auto"/>
                      </w:divBdr>
                    </w:div>
                    <w:div w:id="1967808896">
                      <w:marLeft w:val="0"/>
                      <w:marRight w:val="0"/>
                      <w:marTop w:val="0"/>
                      <w:marBottom w:val="0"/>
                      <w:divBdr>
                        <w:top w:val="none" w:sz="0" w:space="0" w:color="auto"/>
                        <w:left w:val="none" w:sz="0" w:space="0" w:color="auto"/>
                        <w:bottom w:val="none" w:sz="0" w:space="0" w:color="auto"/>
                        <w:right w:val="none" w:sz="0" w:space="0" w:color="auto"/>
                      </w:divBdr>
                    </w:div>
                    <w:div w:id="2031099867">
                      <w:marLeft w:val="0"/>
                      <w:marRight w:val="0"/>
                      <w:marTop w:val="0"/>
                      <w:marBottom w:val="0"/>
                      <w:divBdr>
                        <w:top w:val="none" w:sz="0" w:space="0" w:color="auto"/>
                        <w:left w:val="none" w:sz="0" w:space="0" w:color="auto"/>
                        <w:bottom w:val="none" w:sz="0" w:space="0" w:color="auto"/>
                        <w:right w:val="none" w:sz="0" w:space="0" w:color="auto"/>
                      </w:divBdr>
                    </w:div>
                    <w:div w:id="2040621395">
                      <w:marLeft w:val="0"/>
                      <w:marRight w:val="0"/>
                      <w:marTop w:val="0"/>
                      <w:marBottom w:val="0"/>
                      <w:divBdr>
                        <w:top w:val="none" w:sz="0" w:space="0" w:color="auto"/>
                        <w:left w:val="none" w:sz="0" w:space="0" w:color="auto"/>
                        <w:bottom w:val="none" w:sz="0" w:space="0" w:color="auto"/>
                        <w:right w:val="none" w:sz="0" w:space="0" w:color="auto"/>
                      </w:divBdr>
                    </w:div>
                    <w:div w:id="213820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963798">
          <w:marLeft w:val="0"/>
          <w:marRight w:val="0"/>
          <w:marTop w:val="0"/>
          <w:marBottom w:val="0"/>
          <w:divBdr>
            <w:top w:val="none" w:sz="0" w:space="0" w:color="auto"/>
            <w:left w:val="none" w:sz="0" w:space="0" w:color="auto"/>
            <w:bottom w:val="none" w:sz="0" w:space="0" w:color="auto"/>
            <w:right w:val="none" w:sz="0" w:space="0" w:color="auto"/>
          </w:divBdr>
          <w:divsChild>
            <w:div w:id="1965234386">
              <w:marLeft w:val="0"/>
              <w:marRight w:val="0"/>
              <w:marTop w:val="0"/>
              <w:marBottom w:val="0"/>
              <w:divBdr>
                <w:top w:val="none" w:sz="0" w:space="0" w:color="auto"/>
                <w:left w:val="none" w:sz="0" w:space="0" w:color="auto"/>
                <w:bottom w:val="none" w:sz="0" w:space="0" w:color="auto"/>
                <w:right w:val="none" w:sz="0" w:space="0" w:color="auto"/>
              </w:divBdr>
            </w:div>
          </w:divsChild>
        </w:div>
        <w:div w:id="882212469">
          <w:marLeft w:val="0"/>
          <w:marRight w:val="0"/>
          <w:marTop w:val="0"/>
          <w:marBottom w:val="0"/>
          <w:divBdr>
            <w:top w:val="none" w:sz="0" w:space="0" w:color="auto"/>
            <w:left w:val="none" w:sz="0" w:space="0" w:color="auto"/>
            <w:bottom w:val="none" w:sz="0" w:space="0" w:color="auto"/>
            <w:right w:val="none" w:sz="0" w:space="0" w:color="auto"/>
          </w:divBdr>
          <w:divsChild>
            <w:div w:id="1321958967">
              <w:marLeft w:val="0"/>
              <w:marRight w:val="0"/>
              <w:marTop w:val="0"/>
              <w:marBottom w:val="0"/>
              <w:divBdr>
                <w:top w:val="none" w:sz="0" w:space="0" w:color="auto"/>
                <w:left w:val="none" w:sz="0" w:space="0" w:color="auto"/>
                <w:bottom w:val="none" w:sz="0" w:space="0" w:color="auto"/>
                <w:right w:val="none" w:sz="0" w:space="0" w:color="auto"/>
              </w:divBdr>
            </w:div>
          </w:divsChild>
        </w:div>
        <w:div w:id="887761705">
          <w:marLeft w:val="0"/>
          <w:marRight w:val="0"/>
          <w:marTop w:val="0"/>
          <w:marBottom w:val="0"/>
          <w:divBdr>
            <w:top w:val="none" w:sz="0" w:space="0" w:color="auto"/>
            <w:left w:val="none" w:sz="0" w:space="0" w:color="auto"/>
            <w:bottom w:val="none" w:sz="0" w:space="0" w:color="auto"/>
            <w:right w:val="none" w:sz="0" w:space="0" w:color="auto"/>
          </w:divBdr>
          <w:divsChild>
            <w:div w:id="1580866967">
              <w:marLeft w:val="0"/>
              <w:marRight w:val="0"/>
              <w:marTop w:val="0"/>
              <w:marBottom w:val="0"/>
              <w:divBdr>
                <w:top w:val="none" w:sz="0" w:space="0" w:color="auto"/>
                <w:left w:val="none" w:sz="0" w:space="0" w:color="auto"/>
                <w:bottom w:val="none" w:sz="0" w:space="0" w:color="auto"/>
                <w:right w:val="none" w:sz="0" w:space="0" w:color="auto"/>
              </w:divBdr>
            </w:div>
          </w:divsChild>
        </w:div>
        <w:div w:id="920218929">
          <w:marLeft w:val="0"/>
          <w:marRight w:val="0"/>
          <w:marTop w:val="0"/>
          <w:marBottom w:val="0"/>
          <w:divBdr>
            <w:top w:val="none" w:sz="0" w:space="0" w:color="auto"/>
            <w:left w:val="none" w:sz="0" w:space="0" w:color="auto"/>
            <w:bottom w:val="none" w:sz="0" w:space="0" w:color="auto"/>
            <w:right w:val="none" w:sz="0" w:space="0" w:color="auto"/>
          </w:divBdr>
          <w:divsChild>
            <w:div w:id="1934195008">
              <w:marLeft w:val="0"/>
              <w:marRight w:val="0"/>
              <w:marTop w:val="0"/>
              <w:marBottom w:val="0"/>
              <w:divBdr>
                <w:top w:val="none" w:sz="0" w:space="0" w:color="auto"/>
                <w:left w:val="none" w:sz="0" w:space="0" w:color="auto"/>
                <w:bottom w:val="none" w:sz="0" w:space="0" w:color="auto"/>
                <w:right w:val="none" w:sz="0" w:space="0" w:color="auto"/>
              </w:divBdr>
            </w:div>
          </w:divsChild>
        </w:div>
        <w:div w:id="937834013">
          <w:marLeft w:val="0"/>
          <w:marRight w:val="0"/>
          <w:marTop w:val="0"/>
          <w:marBottom w:val="0"/>
          <w:divBdr>
            <w:top w:val="none" w:sz="0" w:space="0" w:color="auto"/>
            <w:left w:val="none" w:sz="0" w:space="0" w:color="auto"/>
            <w:bottom w:val="none" w:sz="0" w:space="0" w:color="auto"/>
            <w:right w:val="none" w:sz="0" w:space="0" w:color="auto"/>
          </w:divBdr>
          <w:divsChild>
            <w:div w:id="438187480">
              <w:marLeft w:val="0"/>
              <w:marRight w:val="0"/>
              <w:marTop w:val="0"/>
              <w:marBottom w:val="0"/>
              <w:divBdr>
                <w:top w:val="none" w:sz="0" w:space="0" w:color="auto"/>
                <w:left w:val="none" w:sz="0" w:space="0" w:color="auto"/>
                <w:bottom w:val="none" w:sz="0" w:space="0" w:color="auto"/>
                <w:right w:val="none" w:sz="0" w:space="0" w:color="auto"/>
              </w:divBdr>
            </w:div>
          </w:divsChild>
        </w:div>
        <w:div w:id="950745187">
          <w:marLeft w:val="0"/>
          <w:marRight w:val="0"/>
          <w:marTop w:val="0"/>
          <w:marBottom w:val="0"/>
          <w:divBdr>
            <w:top w:val="none" w:sz="0" w:space="0" w:color="auto"/>
            <w:left w:val="none" w:sz="0" w:space="0" w:color="auto"/>
            <w:bottom w:val="none" w:sz="0" w:space="0" w:color="auto"/>
            <w:right w:val="none" w:sz="0" w:space="0" w:color="auto"/>
          </w:divBdr>
          <w:divsChild>
            <w:div w:id="1755738752">
              <w:marLeft w:val="0"/>
              <w:marRight w:val="0"/>
              <w:marTop w:val="0"/>
              <w:marBottom w:val="0"/>
              <w:divBdr>
                <w:top w:val="none" w:sz="0" w:space="0" w:color="auto"/>
                <w:left w:val="none" w:sz="0" w:space="0" w:color="auto"/>
                <w:bottom w:val="none" w:sz="0" w:space="0" w:color="auto"/>
                <w:right w:val="none" w:sz="0" w:space="0" w:color="auto"/>
              </w:divBdr>
            </w:div>
          </w:divsChild>
        </w:div>
        <w:div w:id="954562941">
          <w:marLeft w:val="0"/>
          <w:marRight w:val="0"/>
          <w:marTop w:val="0"/>
          <w:marBottom w:val="0"/>
          <w:divBdr>
            <w:top w:val="none" w:sz="0" w:space="0" w:color="auto"/>
            <w:left w:val="none" w:sz="0" w:space="0" w:color="auto"/>
            <w:bottom w:val="none" w:sz="0" w:space="0" w:color="auto"/>
            <w:right w:val="none" w:sz="0" w:space="0" w:color="auto"/>
          </w:divBdr>
          <w:divsChild>
            <w:div w:id="658382845">
              <w:marLeft w:val="0"/>
              <w:marRight w:val="0"/>
              <w:marTop w:val="0"/>
              <w:marBottom w:val="0"/>
              <w:divBdr>
                <w:top w:val="none" w:sz="0" w:space="0" w:color="auto"/>
                <w:left w:val="none" w:sz="0" w:space="0" w:color="auto"/>
                <w:bottom w:val="none" w:sz="0" w:space="0" w:color="auto"/>
                <w:right w:val="none" w:sz="0" w:space="0" w:color="auto"/>
              </w:divBdr>
            </w:div>
          </w:divsChild>
        </w:div>
        <w:div w:id="1007250308">
          <w:marLeft w:val="0"/>
          <w:marRight w:val="0"/>
          <w:marTop w:val="0"/>
          <w:marBottom w:val="0"/>
          <w:divBdr>
            <w:top w:val="none" w:sz="0" w:space="0" w:color="auto"/>
            <w:left w:val="none" w:sz="0" w:space="0" w:color="auto"/>
            <w:bottom w:val="none" w:sz="0" w:space="0" w:color="auto"/>
            <w:right w:val="none" w:sz="0" w:space="0" w:color="auto"/>
          </w:divBdr>
          <w:divsChild>
            <w:div w:id="1488211121">
              <w:marLeft w:val="0"/>
              <w:marRight w:val="0"/>
              <w:marTop w:val="0"/>
              <w:marBottom w:val="0"/>
              <w:divBdr>
                <w:top w:val="none" w:sz="0" w:space="0" w:color="auto"/>
                <w:left w:val="none" w:sz="0" w:space="0" w:color="auto"/>
                <w:bottom w:val="none" w:sz="0" w:space="0" w:color="auto"/>
                <w:right w:val="none" w:sz="0" w:space="0" w:color="auto"/>
              </w:divBdr>
            </w:div>
          </w:divsChild>
        </w:div>
        <w:div w:id="1048798097">
          <w:marLeft w:val="0"/>
          <w:marRight w:val="0"/>
          <w:marTop w:val="0"/>
          <w:marBottom w:val="0"/>
          <w:divBdr>
            <w:top w:val="none" w:sz="0" w:space="0" w:color="auto"/>
            <w:left w:val="none" w:sz="0" w:space="0" w:color="auto"/>
            <w:bottom w:val="none" w:sz="0" w:space="0" w:color="auto"/>
            <w:right w:val="none" w:sz="0" w:space="0" w:color="auto"/>
          </w:divBdr>
          <w:divsChild>
            <w:div w:id="2036076530">
              <w:marLeft w:val="0"/>
              <w:marRight w:val="0"/>
              <w:marTop w:val="0"/>
              <w:marBottom w:val="0"/>
              <w:divBdr>
                <w:top w:val="none" w:sz="0" w:space="0" w:color="auto"/>
                <w:left w:val="none" w:sz="0" w:space="0" w:color="auto"/>
                <w:bottom w:val="none" w:sz="0" w:space="0" w:color="auto"/>
                <w:right w:val="none" w:sz="0" w:space="0" w:color="auto"/>
              </w:divBdr>
            </w:div>
          </w:divsChild>
        </w:div>
        <w:div w:id="1050424856">
          <w:marLeft w:val="0"/>
          <w:marRight w:val="0"/>
          <w:marTop w:val="0"/>
          <w:marBottom w:val="0"/>
          <w:divBdr>
            <w:top w:val="none" w:sz="0" w:space="0" w:color="auto"/>
            <w:left w:val="none" w:sz="0" w:space="0" w:color="auto"/>
            <w:bottom w:val="none" w:sz="0" w:space="0" w:color="auto"/>
            <w:right w:val="none" w:sz="0" w:space="0" w:color="auto"/>
          </w:divBdr>
          <w:divsChild>
            <w:div w:id="216430198">
              <w:marLeft w:val="0"/>
              <w:marRight w:val="0"/>
              <w:marTop w:val="0"/>
              <w:marBottom w:val="0"/>
              <w:divBdr>
                <w:top w:val="none" w:sz="0" w:space="0" w:color="auto"/>
                <w:left w:val="none" w:sz="0" w:space="0" w:color="auto"/>
                <w:bottom w:val="none" w:sz="0" w:space="0" w:color="auto"/>
                <w:right w:val="none" w:sz="0" w:space="0" w:color="auto"/>
              </w:divBdr>
            </w:div>
          </w:divsChild>
        </w:div>
        <w:div w:id="1083530663">
          <w:marLeft w:val="0"/>
          <w:marRight w:val="0"/>
          <w:marTop w:val="0"/>
          <w:marBottom w:val="0"/>
          <w:divBdr>
            <w:top w:val="none" w:sz="0" w:space="0" w:color="auto"/>
            <w:left w:val="none" w:sz="0" w:space="0" w:color="auto"/>
            <w:bottom w:val="none" w:sz="0" w:space="0" w:color="auto"/>
            <w:right w:val="none" w:sz="0" w:space="0" w:color="auto"/>
          </w:divBdr>
          <w:divsChild>
            <w:div w:id="957225751">
              <w:marLeft w:val="0"/>
              <w:marRight w:val="0"/>
              <w:marTop w:val="0"/>
              <w:marBottom w:val="0"/>
              <w:divBdr>
                <w:top w:val="none" w:sz="0" w:space="0" w:color="auto"/>
                <w:left w:val="none" w:sz="0" w:space="0" w:color="auto"/>
                <w:bottom w:val="none" w:sz="0" w:space="0" w:color="auto"/>
                <w:right w:val="none" w:sz="0" w:space="0" w:color="auto"/>
              </w:divBdr>
            </w:div>
          </w:divsChild>
        </w:div>
        <w:div w:id="1093165198">
          <w:marLeft w:val="0"/>
          <w:marRight w:val="0"/>
          <w:marTop w:val="0"/>
          <w:marBottom w:val="0"/>
          <w:divBdr>
            <w:top w:val="none" w:sz="0" w:space="0" w:color="auto"/>
            <w:left w:val="none" w:sz="0" w:space="0" w:color="auto"/>
            <w:bottom w:val="none" w:sz="0" w:space="0" w:color="auto"/>
            <w:right w:val="none" w:sz="0" w:space="0" w:color="auto"/>
          </w:divBdr>
          <w:divsChild>
            <w:div w:id="730422050">
              <w:marLeft w:val="0"/>
              <w:marRight w:val="0"/>
              <w:marTop w:val="0"/>
              <w:marBottom w:val="0"/>
              <w:divBdr>
                <w:top w:val="none" w:sz="0" w:space="0" w:color="auto"/>
                <w:left w:val="none" w:sz="0" w:space="0" w:color="auto"/>
                <w:bottom w:val="none" w:sz="0" w:space="0" w:color="auto"/>
                <w:right w:val="none" w:sz="0" w:space="0" w:color="auto"/>
              </w:divBdr>
            </w:div>
          </w:divsChild>
        </w:div>
        <w:div w:id="1107772084">
          <w:marLeft w:val="0"/>
          <w:marRight w:val="0"/>
          <w:marTop w:val="0"/>
          <w:marBottom w:val="0"/>
          <w:divBdr>
            <w:top w:val="none" w:sz="0" w:space="0" w:color="auto"/>
            <w:left w:val="none" w:sz="0" w:space="0" w:color="auto"/>
            <w:bottom w:val="none" w:sz="0" w:space="0" w:color="auto"/>
            <w:right w:val="none" w:sz="0" w:space="0" w:color="auto"/>
          </w:divBdr>
          <w:divsChild>
            <w:div w:id="828399074">
              <w:marLeft w:val="0"/>
              <w:marRight w:val="0"/>
              <w:marTop w:val="0"/>
              <w:marBottom w:val="0"/>
              <w:divBdr>
                <w:top w:val="none" w:sz="0" w:space="0" w:color="auto"/>
                <w:left w:val="none" w:sz="0" w:space="0" w:color="auto"/>
                <w:bottom w:val="none" w:sz="0" w:space="0" w:color="auto"/>
                <w:right w:val="none" w:sz="0" w:space="0" w:color="auto"/>
              </w:divBdr>
            </w:div>
          </w:divsChild>
        </w:div>
        <w:div w:id="1108618163">
          <w:marLeft w:val="0"/>
          <w:marRight w:val="0"/>
          <w:marTop w:val="0"/>
          <w:marBottom w:val="0"/>
          <w:divBdr>
            <w:top w:val="none" w:sz="0" w:space="0" w:color="auto"/>
            <w:left w:val="none" w:sz="0" w:space="0" w:color="auto"/>
            <w:bottom w:val="none" w:sz="0" w:space="0" w:color="auto"/>
            <w:right w:val="none" w:sz="0" w:space="0" w:color="auto"/>
          </w:divBdr>
          <w:divsChild>
            <w:div w:id="248657298">
              <w:marLeft w:val="0"/>
              <w:marRight w:val="0"/>
              <w:marTop w:val="0"/>
              <w:marBottom w:val="0"/>
              <w:divBdr>
                <w:top w:val="none" w:sz="0" w:space="0" w:color="auto"/>
                <w:left w:val="none" w:sz="0" w:space="0" w:color="auto"/>
                <w:bottom w:val="none" w:sz="0" w:space="0" w:color="auto"/>
                <w:right w:val="none" w:sz="0" w:space="0" w:color="auto"/>
              </w:divBdr>
            </w:div>
          </w:divsChild>
        </w:div>
        <w:div w:id="1109547797">
          <w:marLeft w:val="0"/>
          <w:marRight w:val="0"/>
          <w:marTop w:val="0"/>
          <w:marBottom w:val="0"/>
          <w:divBdr>
            <w:top w:val="none" w:sz="0" w:space="0" w:color="auto"/>
            <w:left w:val="none" w:sz="0" w:space="0" w:color="auto"/>
            <w:bottom w:val="none" w:sz="0" w:space="0" w:color="auto"/>
            <w:right w:val="none" w:sz="0" w:space="0" w:color="auto"/>
          </w:divBdr>
          <w:divsChild>
            <w:div w:id="2134715557">
              <w:marLeft w:val="0"/>
              <w:marRight w:val="0"/>
              <w:marTop w:val="0"/>
              <w:marBottom w:val="0"/>
              <w:divBdr>
                <w:top w:val="none" w:sz="0" w:space="0" w:color="auto"/>
                <w:left w:val="none" w:sz="0" w:space="0" w:color="auto"/>
                <w:bottom w:val="none" w:sz="0" w:space="0" w:color="auto"/>
                <w:right w:val="none" w:sz="0" w:space="0" w:color="auto"/>
              </w:divBdr>
              <w:divsChild>
                <w:div w:id="938096634">
                  <w:marLeft w:val="0"/>
                  <w:marRight w:val="0"/>
                  <w:marTop w:val="0"/>
                  <w:marBottom w:val="0"/>
                  <w:divBdr>
                    <w:top w:val="none" w:sz="0" w:space="0" w:color="auto"/>
                    <w:left w:val="none" w:sz="0" w:space="0" w:color="auto"/>
                    <w:bottom w:val="none" w:sz="0" w:space="0" w:color="auto"/>
                    <w:right w:val="none" w:sz="0" w:space="0" w:color="auto"/>
                  </w:divBdr>
                  <w:divsChild>
                    <w:div w:id="49884528">
                      <w:marLeft w:val="0"/>
                      <w:marRight w:val="0"/>
                      <w:marTop w:val="0"/>
                      <w:marBottom w:val="0"/>
                      <w:divBdr>
                        <w:top w:val="none" w:sz="0" w:space="0" w:color="auto"/>
                        <w:left w:val="none" w:sz="0" w:space="0" w:color="auto"/>
                        <w:bottom w:val="none" w:sz="0" w:space="0" w:color="auto"/>
                        <w:right w:val="none" w:sz="0" w:space="0" w:color="auto"/>
                      </w:divBdr>
                    </w:div>
                    <w:div w:id="55710695">
                      <w:marLeft w:val="0"/>
                      <w:marRight w:val="0"/>
                      <w:marTop w:val="0"/>
                      <w:marBottom w:val="0"/>
                      <w:divBdr>
                        <w:top w:val="none" w:sz="0" w:space="0" w:color="auto"/>
                        <w:left w:val="none" w:sz="0" w:space="0" w:color="auto"/>
                        <w:bottom w:val="none" w:sz="0" w:space="0" w:color="auto"/>
                        <w:right w:val="none" w:sz="0" w:space="0" w:color="auto"/>
                      </w:divBdr>
                    </w:div>
                    <w:div w:id="159128091">
                      <w:marLeft w:val="0"/>
                      <w:marRight w:val="0"/>
                      <w:marTop w:val="0"/>
                      <w:marBottom w:val="0"/>
                      <w:divBdr>
                        <w:top w:val="none" w:sz="0" w:space="0" w:color="auto"/>
                        <w:left w:val="none" w:sz="0" w:space="0" w:color="auto"/>
                        <w:bottom w:val="none" w:sz="0" w:space="0" w:color="auto"/>
                        <w:right w:val="none" w:sz="0" w:space="0" w:color="auto"/>
                      </w:divBdr>
                    </w:div>
                    <w:div w:id="200440211">
                      <w:marLeft w:val="0"/>
                      <w:marRight w:val="0"/>
                      <w:marTop w:val="0"/>
                      <w:marBottom w:val="0"/>
                      <w:divBdr>
                        <w:top w:val="none" w:sz="0" w:space="0" w:color="auto"/>
                        <w:left w:val="none" w:sz="0" w:space="0" w:color="auto"/>
                        <w:bottom w:val="none" w:sz="0" w:space="0" w:color="auto"/>
                        <w:right w:val="none" w:sz="0" w:space="0" w:color="auto"/>
                      </w:divBdr>
                    </w:div>
                    <w:div w:id="264004529">
                      <w:marLeft w:val="0"/>
                      <w:marRight w:val="0"/>
                      <w:marTop w:val="0"/>
                      <w:marBottom w:val="0"/>
                      <w:divBdr>
                        <w:top w:val="none" w:sz="0" w:space="0" w:color="auto"/>
                        <w:left w:val="none" w:sz="0" w:space="0" w:color="auto"/>
                        <w:bottom w:val="none" w:sz="0" w:space="0" w:color="auto"/>
                        <w:right w:val="none" w:sz="0" w:space="0" w:color="auto"/>
                      </w:divBdr>
                    </w:div>
                    <w:div w:id="288707734">
                      <w:marLeft w:val="0"/>
                      <w:marRight w:val="0"/>
                      <w:marTop w:val="0"/>
                      <w:marBottom w:val="0"/>
                      <w:divBdr>
                        <w:top w:val="none" w:sz="0" w:space="0" w:color="auto"/>
                        <w:left w:val="none" w:sz="0" w:space="0" w:color="auto"/>
                        <w:bottom w:val="none" w:sz="0" w:space="0" w:color="auto"/>
                        <w:right w:val="none" w:sz="0" w:space="0" w:color="auto"/>
                      </w:divBdr>
                    </w:div>
                    <w:div w:id="483856958">
                      <w:marLeft w:val="0"/>
                      <w:marRight w:val="0"/>
                      <w:marTop w:val="0"/>
                      <w:marBottom w:val="0"/>
                      <w:divBdr>
                        <w:top w:val="none" w:sz="0" w:space="0" w:color="auto"/>
                        <w:left w:val="none" w:sz="0" w:space="0" w:color="auto"/>
                        <w:bottom w:val="none" w:sz="0" w:space="0" w:color="auto"/>
                        <w:right w:val="none" w:sz="0" w:space="0" w:color="auto"/>
                      </w:divBdr>
                    </w:div>
                    <w:div w:id="545725881">
                      <w:marLeft w:val="0"/>
                      <w:marRight w:val="0"/>
                      <w:marTop w:val="0"/>
                      <w:marBottom w:val="0"/>
                      <w:divBdr>
                        <w:top w:val="none" w:sz="0" w:space="0" w:color="auto"/>
                        <w:left w:val="none" w:sz="0" w:space="0" w:color="auto"/>
                        <w:bottom w:val="none" w:sz="0" w:space="0" w:color="auto"/>
                        <w:right w:val="none" w:sz="0" w:space="0" w:color="auto"/>
                      </w:divBdr>
                    </w:div>
                    <w:div w:id="554657611">
                      <w:marLeft w:val="0"/>
                      <w:marRight w:val="0"/>
                      <w:marTop w:val="0"/>
                      <w:marBottom w:val="0"/>
                      <w:divBdr>
                        <w:top w:val="none" w:sz="0" w:space="0" w:color="auto"/>
                        <w:left w:val="none" w:sz="0" w:space="0" w:color="auto"/>
                        <w:bottom w:val="none" w:sz="0" w:space="0" w:color="auto"/>
                        <w:right w:val="none" w:sz="0" w:space="0" w:color="auto"/>
                      </w:divBdr>
                    </w:div>
                    <w:div w:id="586154677">
                      <w:marLeft w:val="0"/>
                      <w:marRight w:val="0"/>
                      <w:marTop w:val="0"/>
                      <w:marBottom w:val="0"/>
                      <w:divBdr>
                        <w:top w:val="none" w:sz="0" w:space="0" w:color="auto"/>
                        <w:left w:val="none" w:sz="0" w:space="0" w:color="auto"/>
                        <w:bottom w:val="none" w:sz="0" w:space="0" w:color="auto"/>
                        <w:right w:val="none" w:sz="0" w:space="0" w:color="auto"/>
                      </w:divBdr>
                    </w:div>
                    <w:div w:id="611598427">
                      <w:marLeft w:val="0"/>
                      <w:marRight w:val="0"/>
                      <w:marTop w:val="0"/>
                      <w:marBottom w:val="0"/>
                      <w:divBdr>
                        <w:top w:val="none" w:sz="0" w:space="0" w:color="auto"/>
                        <w:left w:val="none" w:sz="0" w:space="0" w:color="auto"/>
                        <w:bottom w:val="none" w:sz="0" w:space="0" w:color="auto"/>
                        <w:right w:val="none" w:sz="0" w:space="0" w:color="auto"/>
                      </w:divBdr>
                    </w:div>
                    <w:div w:id="634869300">
                      <w:marLeft w:val="0"/>
                      <w:marRight w:val="0"/>
                      <w:marTop w:val="0"/>
                      <w:marBottom w:val="0"/>
                      <w:divBdr>
                        <w:top w:val="none" w:sz="0" w:space="0" w:color="auto"/>
                        <w:left w:val="none" w:sz="0" w:space="0" w:color="auto"/>
                        <w:bottom w:val="none" w:sz="0" w:space="0" w:color="auto"/>
                        <w:right w:val="none" w:sz="0" w:space="0" w:color="auto"/>
                      </w:divBdr>
                    </w:div>
                    <w:div w:id="989745059">
                      <w:marLeft w:val="0"/>
                      <w:marRight w:val="0"/>
                      <w:marTop w:val="0"/>
                      <w:marBottom w:val="0"/>
                      <w:divBdr>
                        <w:top w:val="none" w:sz="0" w:space="0" w:color="auto"/>
                        <w:left w:val="none" w:sz="0" w:space="0" w:color="auto"/>
                        <w:bottom w:val="none" w:sz="0" w:space="0" w:color="auto"/>
                        <w:right w:val="none" w:sz="0" w:space="0" w:color="auto"/>
                      </w:divBdr>
                    </w:div>
                    <w:div w:id="1011371004">
                      <w:marLeft w:val="0"/>
                      <w:marRight w:val="0"/>
                      <w:marTop w:val="0"/>
                      <w:marBottom w:val="0"/>
                      <w:divBdr>
                        <w:top w:val="none" w:sz="0" w:space="0" w:color="auto"/>
                        <w:left w:val="none" w:sz="0" w:space="0" w:color="auto"/>
                        <w:bottom w:val="none" w:sz="0" w:space="0" w:color="auto"/>
                        <w:right w:val="none" w:sz="0" w:space="0" w:color="auto"/>
                      </w:divBdr>
                    </w:div>
                    <w:div w:id="1046026336">
                      <w:marLeft w:val="0"/>
                      <w:marRight w:val="0"/>
                      <w:marTop w:val="0"/>
                      <w:marBottom w:val="0"/>
                      <w:divBdr>
                        <w:top w:val="none" w:sz="0" w:space="0" w:color="auto"/>
                        <w:left w:val="none" w:sz="0" w:space="0" w:color="auto"/>
                        <w:bottom w:val="none" w:sz="0" w:space="0" w:color="auto"/>
                        <w:right w:val="none" w:sz="0" w:space="0" w:color="auto"/>
                      </w:divBdr>
                    </w:div>
                    <w:div w:id="1070276936">
                      <w:marLeft w:val="0"/>
                      <w:marRight w:val="0"/>
                      <w:marTop w:val="0"/>
                      <w:marBottom w:val="0"/>
                      <w:divBdr>
                        <w:top w:val="none" w:sz="0" w:space="0" w:color="auto"/>
                        <w:left w:val="none" w:sz="0" w:space="0" w:color="auto"/>
                        <w:bottom w:val="none" w:sz="0" w:space="0" w:color="auto"/>
                        <w:right w:val="none" w:sz="0" w:space="0" w:color="auto"/>
                      </w:divBdr>
                    </w:div>
                    <w:div w:id="1197355027">
                      <w:marLeft w:val="0"/>
                      <w:marRight w:val="0"/>
                      <w:marTop w:val="0"/>
                      <w:marBottom w:val="0"/>
                      <w:divBdr>
                        <w:top w:val="none" w:sz="0" w:space="0" w:color="auto"/>
                        <w:left w:val="none" w:sz="0" w:space="0" w:color="auto"/>
                        <w:bottom w:val="none" w:sz="0" w:space="0" w:color="auto"/>
                        <w:right w:val="none" w:sz="0" w:space="0" w:color="auto"/>
                      </w:divBdr>
                    </w:div>
                    <w:div w:id="1206022859">
                      <w:marLeft w:val="0"/>
                      <w:marRight w:val="0"/>
                      <w:marTop w:val="0"/>
                      <w:marBottom w:val="0"/>
                      <w:divBdr>
                        <w:top w:val="none" w:sz="0" w:space="0" w:color="auto"/>
                        <w:left w:val="none" w:sz="0" w:space="0" w:color="auto"/>
                        <w:bottom w:val="none" w:sz="0" w:space="0" w:color="auto"/>
                        <w:right w:val="none" w:sz="0" w:space="0" w:color="auto"/>
                      </w:divBdr>
                    </w:div>
                    <w:div w:id="1219247434">
                      <w:marLeft w:val="0"/>
                      <w:marRight w:val="0"/>
                      <w:marTop w:val="0"/>
                      <w:marBottom w:val="0"/>
                      <w:divBdr>
                        <w:top w:val="none" w:sz="0" w:space="0" w:color="auto"/>
                        <w:left w:val="none" w:sz="0" w:space="0" w:color="auto"/>
                        <w:bottom w:val="none" w:sz="0" w:space="0" w:color="auto"/>
                        <w:right w:val="none" w:sz="0" w:space="0" w:color="auto"/>
                      </w:divBdr>
                    </w:div>
                    <w:div w:id="1368330681">
                      <w:marLeft w:val="0"/>
                      <w:marRight w:val="0"/>
                      <w:marTop w:val="0"/>
                      <w:marBottom w:val="0"/>
                      <w:divBdr>
                        <w:top w:val="none" w:sz="0" w:space="0" w:color="auto"/>
                        <w:left w:val="none" w:sz="0" w:space="0" w:color="auto"/>
                        <w:bottom w:val="none" w:sz="0" w:space="0" w:color="auto"/>
                        <w:right w:val="none" w:sz="0" w:space="0" w:color="auto"/>
                      </w:divBdr>
                    </w:div>
                    <w:div w:id="1369643295">
                      <w:marLeft w:val="0"/>
                      <w:marRight w:val="0"/>
                      <w:marTop w:val="0"/>
                      <w:marBottom w:val="0"/>
                      <w:divBdr>
                        <w:top w:val="none" w:sz="0" w:space="0" w:color="auto"/>
                        <w:left w:val="none" w:sz="0" w:space="0" w:color="auto"/>
                        <w:bottom w:val="none" w:sz="0" w:space="0" w:color="auto"/>
                        <w:right w:val="none" w:sz="0" w:space="0" w:color="auto"/>
                      </w:divBdr>
                    </w:div>
                    <w:div w:id="1439182474">
                      <w:marLeft w:val="0"/>
                      <w:marRight w:val="0"/>
                      <w:marTop w:val="0"/>
                      <w:marBottom w:val="0"/>
                      <w:divBdr>
                        <w:top w:val="none" w:sz="0" w:space="0" w:color="auto"/>
                        <w:left w:val="none" w:sz="0" w:space="0" w:color="auto"/>
                        <w:bottom w:val="none" w:sz="0" w:space="0" w:color="auto"/>
                        <w:right w:val="none" w:sz="0" w:space="0" w:color="auto"/>
                      </w:divBdr>
                    </w:div>
                    <w:div w:id="1464075078">
                      <w:marLeft w:val="0"/>
                      <w:marRight w:val="0"/>
                      <w:marTop w:val="0"/>
                      <w:marBottom w:val="0"/>
                      <w:divBdr>
                        <w:top w:val="none" w:sz="0" w:space="0" w:color="auto"/>
                        <w:left w:val="none" w:sz="0" w:space="0" w:color="auto"/>
                        <w:bottom w:val="none" w:sz="0" w:space="0" w:color="auto"/>
                        <w:right w:val="none" w:sz="0" w:space="0" w:color="auto"/>
                      </w:divBdr>
                    </w:div>
                    <w:div w:id="1655403978">
                      <w:marLeft w:val="0"/>
                      <w:marRight w:val="0"/>
                      <w:marTop w:val="0"/>
                      <w:marBottom w:val="0"/>
                      <w:divBdr>
                        <w:top w:val="none" w:sz="0" w:space="0" w:color="auto"/>
                        <w:left w:val="none" w:sz="0" w:space="0" w:color="auto"/>
                        <w:bottom w:val="none" w:sz="0" w:space="0" w:color="auto"/>
                        <w:right w:val="none" w:sz="0" w:space="0" w:color="auto"/>
                      </w:divBdr>
                    </w:div>
                    <w:div w:id="1698695895">
                      <w:marLeft w:val="0"/>
                      <w:marRight w:val="0"/>
                      <w:marTop w:val="0"/>
                      <w:marBottom w:val="0"/>
                      <w:divBdr>
                        <w:top w:val="none" w:sz="0" w:space="0" w:color="auto"/>
                        <w:left w:val="none" w:sz="0" w:space="0" w:color="auto"/>
                        <w:bottom w:val="none" w:sz="0" w:space="0" w:color="auto"/>
                        <w:right w:val="none" w:sz="0" w:space="0" w:color="auto"/>
                      </w:divBdr>
                    </w:div>
                    <w:div w:id="1744176533">
                      <w:marLeft w:val="0"/>
                      <w:marRight w:val="0"/>
                      <w:marTop w:val="0"/>
                      <w:marBottom w:val="0"/>
                      <w:divBdr>
                        <w:top w:val="none" w:sz="0" w:space="0" w:color="auto"/>
                        <w:left w:val="none" w:sz="0" w:space="0" w:color="auto"/>
                        <w:bottom w:val="none" w:sz="0" w:space="0" w:color="auto"/>
                        <w:right w:val="none" w:sz="0" w:space="0" w:color="auto"/>
                      </w:divBdr>
                    </w:div>
                    <w:div w:id="1802770963">
                      <w:marLeft w:val="0"/>
                      <w:marRight w:val="0"/>
                      <w:marTop w:val="0"/>
                      <w:marBottom w:val="0"/>
                      <w:divBdr>
                        <w:top w:val="none" w:sz="0" w:space="0" w:color="auto"/>
                        <w:left w:val="none" w:sz="0" w:space="0" w:color="auto"/>
                        <w:bottom w:val="none" w:sz="0" w:space="0" w:color="auto"/>
                        <w:right w:val="none" w:sz="0" w:space="0" w:color="auto"/>
                      </w:divBdr>
                    </w:div>
                    <w:div w:id="1821070312">
                      <w:marLeft w:val="0"/>
                      <w:marRight w:val="0"/>
                      <w:marTop w:val="0"/>
                      <w:marBottom w:val="0"/>
                      <w:divBdr>
                        <w:top w:val="none" w:sz="0" w:space="0" w:color="auto"/>
                        <w:left w:val="none" w:sz="0" w:space="0" w:color="auto"/>
                        <w:bottom w:val="none" w:sz="0" w:space="0" w:color="auto"/>
                        <w:right w:val="none" w:sz="0" w:space="0" w:color="auto"/>
                      </w:divBdr>
                    </w:div>
                    <w:div w:id="2012178584">
                      <w:marLeft w:val="0"/>
                      <w:marRight w:val="0"/>
                      <w:marTop w:val="0"/>
                      <w:marBottom w:val="0"/>
                      <w:divBdr>
                        <w:top w:val="none" w:sz="0" w:space="0" w:color="auto"/>
                        <w:left w:val="none" w:sz="0" w:space="0" w:color="auto"/>
                        <w:bottom w:val="none" w:sz="0" w:space="0" w:color="auto"/>
                        <w:right w:val="none" w:sz="0" w:space="0" w:color="auto"/>
                      </w:divBdr>
                    </w:div>
                    <w:div w:id="211093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54916">
          <w:marLeft w:val="0"/>
          <w:marRight w:val="0"/>
          <w:marTop w:val="0"/>
          <w:marBottom w:val="0"/>
          <w:divBdr>
            <w:top w:val="none" w:sz="0" w:space="0" w:color="auto"/>
            <w:left w:val="none" w:sz="0" w:space="0" w:color="auto"/>
            <w:bottom w:val="none" w:sz="0" w:space="0" w:color="auto"/>
            <w:right w:val="none" w:sz="0" w:space="0" w:color="auto"/>
          </w:divBdr>
          <w:divsChild>
            <w:div w:id="1654597960">
              <w:marLeft w:val="0"/>
              <w:marRight w:val="0"/>
              <w:marTop w:val="0"/>
              <w:marBottom w:val="0"/>
              <w:divBdr>
                <w:top w:val="none" w:sz="0" w:space="0" w:color="auto"/>
                <w:left w:val="none" w:sz="0" w:space="0" w:color="auto"/>
                <w:bottom w:val="none" w:sz="0" w:space="0" w:color="auto"/>
                <w:right w:val="none" w:sz="0" w:space="0" w:color="auto"/>
              </w:divBdr>
            </w:div>
          </w:divsChild>
        </w:div>
        <w:div w:id="1130438238">
          <w:marLeft w:val="0"/>
          <w:marRight w:val="0"/>
          <w:marTop w:val="0"/>
          <w:marBottom w:val="0"/>
          <w:divBdr>
            <w:top w:val="none" w:sz="0" w:space="0" w:color="auto"/>
            <w:left w:val="none" w:sz="0" w:space="0" w:color="auto"/>
            <w:bottom w:val="none" w:sz="0" w:space="0" w:color="auto"/>
            <w:right w:val="none" w:sz="0" w:space="0" w:color="auto"/>
          </w:divBdr>
          <w:divsChild>
            <w:div w:id="157040289">
              <w:marLeft w:val="0"/>
              <w:marRight w:val="0"/>
              <w:marTop w:val="0"/>
              <w:marBottom w:val="0"/>
              <w:divBdr>
                <w:top w:val="none" w:sz="0" w:space="0" w:color="auto"/>
                <w:left w:val="none" w:sz="0" w:space="0" w:color="auto"/>
                <w:bottom w:val="none" w:sz="0" w:space="0" w:color="auto"/>
                <w:right w:val="none" w:sz="0" w:space="0" w:color="auto"/>
              </w:divBdr>
            </w:div>
          </w:divsChild>
        </w:div>
        <w:div w:id="1134101653">
          <w:marLeft w:val="0"/>
          <w:marRight w:val="0"/>
          <w:marTop w:val="0"/>
          <w:marBottom w:val="0"/>
          <w:divBdr>
            <w:top w:val="none" w:sz="0" w:space="0" w:color="auto"/>
            <w:left w:val="none" w:sz="0" w:space="0" w:color="auto"/>
            <w:bottom w:val="none" w:sz="0" w:space="0" w:color="auto"/>
            <w:right w:val="none" w:sz="0" w:space="0" w:color="auto"/>
          </w:divBdr>
        </w:div>
        <w:div w:id="1136725345">
          <w:marLeft w:val="0"/>
          <w:marRight w:val="0"/>
          <w:marTop w:val="0"/>
          <w:marBottom w:val="0"/>
          <w:divBdr>
            <w:top w:val="none" w:sz="0" w:space="0" w:color="auto"/>
            <w:left w:val="none" w:sz="0" w:space="0" w:color="auto"/>
            <w:bottom w:val="none" w:sz="0" w:space="0" w:color="auto"/>
            <w:right w:val="none" w:sz="0" w:space="0" w:color="auto"/>
          </w:divBdr>
          <w:divsChild>
            <w:div w:id="1088964188">
              <w:marLeft w:val="0"/>
              <w:marRight w:val="0"/>
              <w:marTop w:val="0"/>
              <w:marBottom w:val="0"/>
              <w:divBdr>
                <w:top w:val="none" w:sz="0" w:space="0" w:color="auto"/>
                <w:left w:val="none" w:sz="0" w:space="0" w:color="auto"/>
                <w:bottom w:val="none" w:sz="0" w:space="0" w:color="auto"/>
                <w:right w:val="none" w:sz="0" w:space="0" w:color="auto"/>
              </w:divBdr>
            </w:div>
          </w:divsChild>
        </w:div>
        <w:div w:id="1140538899">
          <w:marLeft w:val="0"/>
          <w:marRight w:val="0"/>
          <w:marTop w:val="0"/>
          <w:marBottom w:val="0"/>
          <w:divBdr>
            <w:top w:val="none" w:sz="0" w:space="0" w:color="auto"/>
            <w:left w:val="none" w:sz="0" w:space="0" w:color="auto"/>
            <w:bottom w:val="none" w:sz="0" w:space="0" w:color="auto"/>
            <w:right w:val="none" w:sz="0" w:space="0" w:color="auto"/>
          </w:divBdr>
          <w:divsChild>
            <w:div w:id="1720594844">
              <w:marLeft w:val="0"/>
              <w:marRight w:val="0"/>
              <w:marTop w:val="0"/>
              <w:marBottom w:val="0"/>
              <w:divBdr>
                <w:top w:val="none" w:sz="0" w:space="0" w:color="auto"/>
                <w:left w:val="none" w:sz="0" w:space="0" w:color="auto"/>
                <w:bottom w:val="none" w:sz="0" w:space="0" w:color="auto"/>
                <w:right w:val="none" w:sz="0" w:space="0" w:color="auto"/>
              </w:divBdr>
            </w:div>
          </w:divsChild>
        </w:div>
        <w:div w:id="1142238411">
          <w:marLeft w:val="0"/>
          <w:marRight w:val="0"/>
          <w:marTop w:val="0"/>
          <w:marBottom w:val="0"/>
          <w:divBdr>
            <w:top w:val="none" w:sz="0" w:space="0" w:color="auto"/>
            <w:left w:val="none" w:sz="0" w:space="0" w:color="auto"/>
            <w:bottom w:val="none" w:sz="0" w:space="0" w:color="auto"/>
            <w:right w:val="none" w:sz="0" w:space="0" w:color="auto"/>
          </w:divBdr>
        </w:div>
        <w:div w:id="1152678613">
          <w:marLeft w:val="0"/>
          <w:marRight w:val="0"/>
          <w:marTop w:val="0"/>
          <w:marBottom w:val="0"/>
          <w:divBdr>
            <w:top w:val="none" w:sz="0" w:space="0" w:color="auto"/>
            <w:left w:val="none" w:sz="0" w:space="0" w:color="auto"/>
            <w:bottom w:val="none" w:sz="0" w:space="0" w:color="auto"/>
            <w:right w:val="none" w:sz="0" w:space="0" w:color="auto"/>
          </w:divBdr>
        </w:div>
        <w:div w:id="1154830990">
          <w:marLeft w:val="0"/>
          <w:marRight w:val="0"/>
          <w:marTop w:val="0"/>
          <w:marBottom w:val="0"/>
          <w:divBdr>
            <w:top w:val="none" w:sz="0" w:space="0" w:color="auto"/>
            <w:left w:val="none" w:sz="0" w:space="0" w:color="auto"/>
            <w:bottom w:val="none" w:sz="0" w:space="0" w:color="auto"/>
            <w:right w:val="none" w:sz="0" w:space="0" w:color="auto"/>
          </w:divBdr>
          <w:divsChild>
            <w:div w:id="294914657">
              <w:marLeft w:val="0"/>
              <w:marRight w:val="0"/>
              <w:marTop w:val="0"/>
              <w:marBottom w:val="0"/>
              <w:divBdr>
                <w:top w:val="none" w:sz="0" w:space="0" w:color="auto"/>
                <w:left w:val="none" w:sz="0" w:space="0" w:color="auto"/>
                <w:bottom w:val="none" w:sz="0" w:space="0" w:color="auto"/>
                <w:right w:val="none" w:sz="0" w:space="0" w:color="auto"/>
              </w:divBdr>
              <w:divsChild>
                <w:div w:id="615645745">
                  <w:marLeft w:val="0"/>
                  <w:marRight w:val="0"/>
                  <w:marTop w:val="0"/>
                  <w:marBottom w:val="0"/>
                  <w:divBdr>
                    <w:top w:val="none" w:sz="0" w:space="0" w:color="auto"/>
                    <w:left w:val="none" w:sz="0" w:space="0" w:color="auto"/>
                    <w:bottom w:val="none" w:sz="0" w:space="0" w:color="auto"/>
                    <w:right w:val="none" w:sz="0" w:space="0" w:color="auto"/>
                  </w:divBdr>
                  <w:divsChild>
                    <w:div w:id="34546790">
                      <w:marLeft w:val="0"/>
                      <w:marRight w:val="0"/>
                      <w:marTop w:val="0"/>
                      <w:marBottom w:val="0"/>
                      <w:divBdr>
                        <w:top w:val="none" w:sz="0" w:space="0" w:color="auto"/>
                        <w:left w:val="none" w:sz="0" w:space="0" w:color="auto"/>
                        <w:bottom w:val="none" w:sz="0" w:space="0" w:color="auto"/>
                        <w:right w:val="none" w:sz="0" w:space="0" w:color="auto"/>
                      </w:divBdr>
                    </w:div>
                    <w:div w:id="35129370">
                      <w:marLeft w:val="0"/>
                      <w:marRight w:val="0"/>
                      <w:marTop w:val="0"/>
                      <w:marBottom w:val="0"/>
                      <w:divBdr>
                        <w:top w:val="none" w:sz="0" w:space="0" w:color="auto"/>
                        <w:left w:val="none" w:sz="0" w:space="0" w:color="auto"/>
                        <w:bottom w:val="none" w:sz="0" w:space="0" w:color="auto"/>
                        <w:right w:val="none" w:sz="0" w:space="0" w:color="auto"/>
                      </w:divBdr>
                    </w:div>
                    <w:div w:id="67849334">
                      <w:marLeft w:val="0"/>
                      <w:marRight w:val="0"/>
                      <w:marTop w:val="0"/>
                      <w:marBottom w:val="0"/>
                      <w:divBdr>
                        <w:top w:val="none" w:sz="0" w:space="0" w:color="auto"/>
                        <w:left w:val="none" w:sz="0" w:space="0" w:color="auto"/>
                        <w:bottom w:val="none" w:sz="0" w:space="0" w:color="auto"/>
                        <w:right w:val="none" w:sz="0" w:space="0" w:color="auto"/>
                      </w:divBdr>
                    </w:div>
                    <w:div w:id="83380591">
                      <w:marLeft w:val="0"/>
                      <w:marRight w:val="0"/>
                      <w:marTop w:val="0"/>
                      <w:marBottom w:val="0"/>
                      <w:divBdr>
                        <w:top w:val="none" w:sz="0" w:space="0" w:color="auto"/>
                        <w:left w:val="none" w:sz="0" w:space="0" w:color="auto"/>
                        <w:bottom w:val="none" w:sz="0" w:space="0" w:color="auto"/>
                        <w:right w:val="none" w:sz="0" w:space="0" w:color="auto"/>
                      </w:divBdr>
                    </w:div>
                    <w:div w:id="91820524">
                      <w:marLeft w:val="0"/>
                      <w:marRight w:val="0"/>
                      <w:marTop w:val="0"/>
                      <w:marBottom w:val="0"/>
                      <w:divBdr>
                        <w:top w:val="none" w:sz="0" w:space="0" w:color="auto"/>
                        <w:left w:val="none" w:sz="0" w:space="0" w:color="auto"/>
                        <w:bottom w:val="none" w:sz="0" w:space="0" w:color="auto"/>
                        <w:right w:val="none" w:sz="0" w:space="0" w:color="auto"/>
                      </w:divBdr>
                    </w:div>
                    <w:div w:id="141698002">
                      <w:marLeft w:val="0"/>
                      <w:marRight w:val="0"/>
                      <w:marTop w:val="0"/>
                      <w:marBottom w:val="0"/>
                      <w:divBdr>
                        <w:top w:val="none" w:sz="0" w:space="0" w:color="auto"/>
                        <w:left w:val="none" w:sz="0" w:space="0" w:color="auto"/>
                        <w:bottom w:val="none" w:sz="0" w:space="0" w:color="auto"/>
                        <w:right w:val="none" w:sz="0" w:space="0" w:color="auto"/>
                      </w:divBdr>
                    </w:div>
                    <w:div w:id="176967419">
                      <w:marLeft w:val="0"/>
                      <w:marRight w:val="0"/>
                      <w:marTop w:val="0"/>
                      <w:marBottom w:val="0"/>
                      <w:divBdr>
                        <w:top w:val="none" w:sz="0" w:space="0" w:color="auto"/>
                        <w:left w:val="none" w:sz="0" w:space="0" w:color="auto"/>
                        <w:bottom w:val="none" w:sz="0" w:space="0" w:color="auto"/>
                        <w:right w:val="none" w:sz="0" w:space="0" w:color="auto"/>
                      </w:divBdr>
                    </w:div>
                    <w:div w:id="194774784">
                      <w:marLeft w:val="0"/>
                      <w:marRight w:val="0"/>
                      <w:marTop w:val="0"/>
                      <w:marBottom w:val="0"/>
                      <w:divBdr>
                        <w:top w:val="none" w:sz="0" w:space="0" w:color="auto"/>
                        <w:left w:val="none" w:sz="0" w:space="0" w:color="auto"/>
                        <w:bottom w:val="none" w:sz="0" w:space="0" w:color="auto"/>
                        <w:right w:val="none" w:sz="0" w:space="0" w:color="auto"/>
                      </w:divBdr>
                    </w:div>
                    <w:div w:id="242840372">
                      <w:marLeft w:val="0"/>
                      <w:marRight w:val="0"/>
                      <w:marTop w:val="0"/>
                      <w:marBottom w:val="0"/>
                      <w:divBdr>
                        <w:top w:val="none" w:sz="0" w:space="0" w:color="auto"/>
                        <w:left w:val="none" w:sz="0" w:space="0" w:color="auto"/>
                        <w:bottom w:val="none" w:sz="0" w:space="0" w:color="auto"/>
                        <w:right w:val="none" w:sz="0" w:space="0" w:color="auto"/>
                      </w:divBdr>
                    </w:div>
                    <w:div w:id="279532857">
                      <w:marLeft w:val="0"/>
                      <w:marRight w:val="0"/>
                      <w:marTop w:val="0"/>
                      <w:marBottom w:val="0"/>
                      <w:divBdr>
                        <w:top w:val="none" w:sz="0" w:space="0" w:color="auto"/>
                        <w:left w:val="none" w:sz="0" w:space="0" w:color="auto"/>
                        <w:bottom w:val="none" w:sz="0" w:space="0" w:color="auto"/>
                        <w:right w:val="none" w:sz="0" w:space="0" w:color="auto"/>
                      </w:divBdr>
                    </w:div>
                    <w:div w:id="352220712">
                      <w:marLeft w:val="0"/>
                      <w:marRight w:val="0"/>
                      <w:marTop w:val="0"/>
                      <w:marBottom w:val="0"/>
                      <w:divBdr>
                        <w:top w:val="none" w:sz="0" w:space="0" w:color="auto"/>
                        <w:left w:val="none" w:sz="0" w:space="0" w:color="auto"/>
                        <w:bottom w:val="none" w:sz="0" w:space="0" w:color="auto"/>
                        <w:right w:val="none" w:sz="0" w:space="0" w:color="auto"/>
                      </w:divBdr>
                    </w:div>
                    <w:div w:id="373624798">
                      <w:marLeft w:val="0"/>
                      <w:marRight w:val="0"/>
                      <w:marTop w:val="0"/>
                      <w:marBottom w:val="0"/>
                      <w:divBdr>
                        <w:top w:val="none" w:sz="0" w:space="0" w:color="auto"/>
                        <w:left w:val="none" w:sz="0" w:space="0" w:color="auto"/>
                        <w:bottom w:val="none" w:sz="0" w:space="0" w:color="auto"/>
                        <w:right w:val="none" w:sz="0" w:space="0" w:color="auto"/>
                      </w:divBdr>
                    </w:div>
                    <w:div w:id="422456676">
                      <w:marLeft w:val="0"/>
                      <w:marRight w:val="0"/>
                      <w:marTop w:val="0"/>
                      <w:marBottom w:val="0"/>
                      <w:divBdr>
                        <w:top w:val="none" w:sz="0" w:space="0" w:color="auto"/>
                        <w:left w:val="none" w:sz="0" w:space="0" w:color="auto"/>
                        <w:bottom w:val="none" w:sz="0" w:space="0" w:color="auto"/>
                        <w:right w:val="none" w:sz="0" w:space="0" w:color="auto"/>
                      </w:divBdr>
                    </w:div>
                    <w:div w:id="484780308">
                      <w:marLeft w:val="0"/>
                      <w:marRight w:val="0"/>
                      <w:marTop w:val="0"/>
                      <w:marBottom w:val="0"/>
                      <w:divBdr>
                        <w:top w:val="none" w:sz="0" w:space="0" w:color="auto"/>
                        <w:left w:val="none" w:sz="0" w:space="0" w:color="auto"/>
                        <w:bottom w:val="none" w:sz="0" w:space="0" w:color="auto"/>
                        <w:right w:val="none" w:sz="0" w:space="0" w:color="auto"/>
                      </w:divBdr>
                    </w:div>
                    <w:div w:id="760375757">
                      <w:marLeft w:val="0"/>
                      <w:marRight w:val="0"/>
                      <w:marTop w:val="0"/>
                      <w:marBottom w:val="0"/>
                      <w:divBdr>
                        <w:top w:val="none" w:sz="0" w:space="0" w:color="auto"/>
                        <w:left w:val="none" w:sz="0" w:space="0" w:color="auto"/>
                        <w:bottom w:val="none" w:sz="0" w:space="0" w:color="auto"/>
                        <w:right w:val="none" w:sz="0" w:space="0" w:color="auto"/>
                      </w:divBdr>
                    </w:div>
                    <w:div w:id="792484334">
                      <w:marLeft w:val="0"/>
                      <w:marRight w:val="0"/>
                      <w:marTop w:val="0"/>
                      <w:marBottom w:val="0"/>
                      <w:divBdr>
                        <w:top w:val="none" w:sz="0" w:space="0" w:color="auto"/>
                        <w:left w:val="none" w:sz="0" w:space="0" w:color="auto"/>
                        <w:bottom w:val="none" w:sz="0" w:space="0" w:color="auto"/>
                        <w:right w:val="none" w:sz="0" w:space="0" w:color="auto"/>
                      </w:divBdr>
                    </w:div>
                    <w:div w:id="893740977">
                      <w:marLeft w:val="0"/>
                      <w:marRight w:val="0"/>
                      <w:marTop w:val="0"/>
                      <w:marBottom w:val="0"/>
                      <w:divBdr>
                        <w:top w:val="none" w:sz="0" w:space="0" w:color="auto"/>
                        <w:left w:val="none" w:sz="0" w:space="0" w:color="auto"/>
                        <w:bottom w:val="none" w:sz="0" w:space="0" w:color="auto"/>
                        <w:right w:val="none" w:sz="0" w:space="0" w:color="auto"/>
                      </w:divBdr>
                    </w:div>
                    <w:div w:id="925849116">
                      <w:marLeft w:val="0"/>
                      <w:marRight w:val="0"/>
                      <w:marTop w:val="0"/>
                      <w:marBottom w:val="0"/>
                      <w:divBdr>
                        <w:top w:val="none" w:sz="0" w:space="0" w:color="auto"/>
                        <w:left w:val="none" w:sz="0" w:space="0" w:color="auto"/>
                        <w:bottom w:val="none" w:sz="0" w:space="0" w:color="auto"/>
                        <w:right w:val="none" w:sz="0" w:space="0" w:color="auto"/>
                      </w:divBdr>
                    </w:div>
                    <w:div w:id="1017200656">
                      <w:marLeft w:val="0"/>
                      <w:marRight w:val="0"/>
                      <w:marTop w:val="0"/>
                      <w:marBottom w:val="0"/>
                      <w:divBdr>
                        <w:top w:val="none" w:sz="0" w:space="0" w:color="auto"/>
                        <w:left w:val="none" w:sz="0" w:space="0" w:color="auto"/>
                        <w:bottom w:val="none" w:sz="0" w:space="0" w:color="auto"/>
                        <w:right w:val="none" w:sz="0" w:space="0" w:color="auto"/>
                      </w:divBdr>
                    </w:div>
                    <w:div w:id="1148396500">
                      <w:marLeft w:val="0"/>
                      <w:marRight w:val="0"/>
                      <w:marTop w:val="0"/>
                      <w:marBottom w:val="0"/>
                      <w:divBdr>
                        <w:top w:val="none" w:sz="0" w:space="0" w:color="auto"/>
                        <w:left w:val="none" w:sz="0" w:space="0" w:color="auto"/>
                        <w:bottom w:val="none" w:sz="0" w:space="0" w:color="auto"/>
                        <w:right w:val="none" w:sz="0" w:space="0" w:color="auto"/>
                      </w:divBdr>
                    </w:div>
                    <w:div w:id="1175074539">
                      <w:marLeft w:val="0"/>
                      <w:marRight w:val="0"/>
                      <w:marTop w:val="0"/>
                      <w:marBottom w:val="0"/>
                      <w:divBdr>
                        <w:top w:val="none" w:sz="0" w:space="0" w:color="auto"/>
                        <w:left w:val="none" w:sz="0" w:space="0" w:color="auto"/>
                        <w:bottom w:val="none" w:sz="0" w:space="0" w:color="auto"/>
                        <w:right w:val="none" w:sz="0" w:space="0" w:color="auto"/>
                      </w:divBdr>
                    </w:div>
                    <w:div w:id="1206408756">
                      <w:marLeft w:val="0"/>
                      <w:marRight w:val="0"/>
                      <w:marTop w:val="0"/>
                      <w:marBottom w:val="0"/>
                      <w:divBdr>
                        <w:top w:val="none" w:sz="0" w:space="0" w:color="auto"/>
                        <w:left w:val="none" w:sz="0" w:space="0" w:color="auto"/>
                        <w:bottom w:val="none" w:sz="0" w:space="0" w:color="auto"/>
                        <w:right w:val="none" w:sz="0" w:space="0" w:color="auto"/>
                      </w:divBdr>
                    </w:div>
                    <w:div w:id="1228610135">
                      <w:marLeft w:val="0"/>
                      <w:marRight w:val="0"/>
                      <w:marTop w:val="0"/>
                      <w:marBottom w:val="0"/>
                      <w:divBdr>
                        <w:top w:val="none" w:sz="0" w:space="0" w:color="auto"/>
                        <w:left w:val="none" w:sz="0" w:space="0" w:color="auto"/>
                        <w:bottom w:val="none" w:sz="0" w:space="0" w:color="auto"/>
                        <w:right w:val="none" w:sz="0" w:space="0" w:color="auto"/>
                      </w:divBdr>
                    </w:div>
                    <w:div w:id="1381202104">
                      <w:marLeft w:val="0"/>
                      <w:marRight w:val="0"/>
                      <w:marTop w:val="0"/>
                      <w:marBottom w:val="0"/>
                      <w:divBdr>
                        <w:top w:val="none" w:sz="0" w:space="0" w:color="auto"/>
                        <w:left w:val="none" w:sz="0" w:space="0" w:color="auto"/>
                        <w:bottom w:val="none" w:sz="0" w:space="0" w:color="auto"/>
                        <w:right w:val="none" w:sz="0" w:space="0" w:color="auto"/>
                      </w:divBdr>
                    </w:div>
                    <w:div w:id="1403602813">
                      <w:marLeft w:val="0"/>
                      <w:marRight w:val="0"/>
                      <w:marTop w:val="0"/>
                      <w:marBottom w:val="0"/>
                      <w:divBdr>
                        <w:top w:val="none" w:sz="0" w:space="0" w:color="auto"/>
                        <w:left w:val="none" w:sz="0" w:space="0" w:color="auto"/>
                        <w:bottom w:val="none" w:sz="0" w:space="0" w:color="auto"/>
                        <w:right w:val="none" w:sz="0" w:space="0" w:color="auto"/>
                      </w:divBdr>
                    </w:div>
                    <w:div w:id="1413309969">
                      <w:marLeft w:val="0"/>
                      <w:marRight w:val="0"/>
                      <w:marTop w:val="0"/>
                      <w:marBottom w:val="0"/>
                      <w:divBdr>
                        <w:top w:val="none" w:sz="0" w:space="0" w:color="auto"/>
                        <w:left w:val="none" w:sz="0" w:space="0" w:color="auto"/>
                        <w:bottom w:val="none" w:sz="0" w:space="0" w:color="auto"/>
                        <w:right w:val="none" w:sz="0" w:space="0" w:color="auto"/>
                      </w:divBdr>
                    </w:div>
                    <w:div w:id="1558935886">
                      <w:marLeft w:val="0"/>
                      <w:marRight w:val="0"/>
                      <w:marTop w:val="0"/>
                      <w:marBottom w:val="0"/>
                      <w:divBdr>
                        <w:top w:val="none" w:sz="0" w:space="0" w:color="auto"/>
                        <w:left w:val="none" w:sz="0" w:space="0" w:color="auto"/>
                        <w:bottom w:val="none" w:sz="0" w:space="0" w:color="auto"/>
                        <w:right w:val="none" w:sz="0" w:space="0" w:color="auto"/>
                      </w:divBdr>
                    </w:div>
                    <w:div w:id="1572739431">
                      <w:marLeft w:val="0"/>
                      <w:marRight w:val="0"/>
                      <w:marTop w:val="0"/>
                      <w:marBottom w:val="0"/>
                      <w:divBdr>
                        <w:top w:val="none" w:sz="0" w:space="0" w:color="auto"/>
                        <w:left w:val="none" w:sz="0" w:space="0" w:color="auto"/>
                        <w:bottom w:val="none" w:sz="0" w:space="0" w:color="auto"/>
                        <w:right w:val="none" w:sz="0" w:space="0" w:color="auto"/>
                      </w:divBdr>
                    </w:div>
                    <w:div w:id="1641879484">
                      <w:marLeft w:val="0"/>
                      <w:marRight w:val="0"/>
                      <w:marTop w:val="0"/>
                      <w:marBottom w:val="0"/>
                      <w:divBdr>
                        <w:top w:val="none" w:sz="0" w:space="0" w:color="auto"/>
                        <w:left w:val="none" w:sz="0" w:space="0" w:color="auto"/>
                        <w:bottom w:val="none" w:sz="0" w:space="0" w:color="auto"/>
                        <w:right w:val="none" w:sz="0" w:space="0" w:color="auto"/>
                      </w:divBdr>
                    </w:div>
                    <w:div w:id="1697074120">
                      <w:marLeft w:val="0"/>
                      <w:marRight w:val="0"/>
                      <w:marTop w:val="0"/>
                      <w:marBottom w:val="0"/>
                      <w:divBdr>
                        <w:top w:val="none" w:sz="0" w:space="0" w:color="auto"/>
                        <w:left w:val="none" w:sz="0" w:space="0" w:color="auto"/>
                        <w:bottom w:val="none" w:sz="0" w:space="0" w:color="auto"/>
                        <w:right w:val="none" w:sz="0" w:space="0" w:color="auto"/>
                      </w:divBdr>
                    </w:div>
                    <w:div w:id="1748382317">
                      <w:marLeft w:val="0"/>
                      <w:marRight w:val="0"/>
                      <w:marTop w:val="0"/>
                      <w:marBottom w:val="0"/>
                      <w:divBdr>
                        <w:top w:val="none" w:sz="0" w:space="0" w:color="auto"/>
                        <w:left w:val="none" w:sz="0" w:space="0" w:color="auto"/>
                        <w:bottom w:val="none" w:sz="0" w:space="0" w:color="auto"/>
                        <w:right w:val="none" w:sz="0" w:space="0" w:color="auto"/>
                      </w:divBdr>
                    </w:div>
                    <w:div w:id="1976056292">
                      <w:marLeft w:val="0"/>
                      <w:marRight w:val="0"/>
                      <w:marTop w:val="0"/>
                      <w:marBottom w:val="0"/>
                      <w:divBdr>
                        <w:top w:val="none" w:sz="0" w:space="0" w:color="auto"/>
                        <w:left w:val="none" w:sz="0" w:space="0" w:color="auto"/>
                        <w:bottom w:val="none" w:sz="0" w:space="0" w:color="auto"/>
                        <w:right w:val="none" w:sz="0" w:space="0" w:color="auto"/>
                      </w:divBdr>
                    </w:div>
                    <w:div w:id="2039356739">
                      <w:marLeft w:val="0"/>
                      <w:marRight w:val="0"/>
                      <w:marTop w:val="0"/>
                      <w:marBottom w:val="0"/>
                      <w:divBdr>
                        <w:top w:val="none" w:sz="0" w:space="0" w:color="auto"/>
                        <w:left w:val="none" w:sz="0" w:space="0" w:color="auto"/>
                        <w:bottom w:val="none" w:sz="0" w:space="0" w:color="auto"/>
                        <w:right w:val="none" w:sz="0" w:space="0" w:color="auto"/>
                      </w:divBdr>
                    </w:div>
                    <w:div w:id="2059160248">
                      <w:marLeft w:val="0"/>
                      <w:marRight w:val="0"/>
                      <w:marTop w:val="0"/>
                      <w:marBottom w:val="0"/>
                      <w:divBdr>
                        <w:top w:val="none" w:sz="0" w:space="0" w:color="auto"/>
                        <w:left w:val="none" w:sz="0" w:space="0" w:color="auto"/>
                        <w:bottom w:val="none" w:sz="0" w:space="0" w:color="auto"/>
                        <w:right w:val="none" w:sz="0" w:space="0" w:color="auto"/>
                      </w:divBdr>
                    </w:div>
                    <w:div w:id="206675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387142">
          <w:marLeft w:val="0"/>
          <w:marRight w:val="0"/>
          <w:marTop w:val="0"/>
          <w:marBottom w:val="0"/>
          <w:divBdr>
            <w:top w:val="none" w:sz="0" w:space="0" w:color="auto"/>
            <w:left w:val="none" w:sz="0" w:space="0" w:color="auto"/>
            <w:bottom w:val="none" w:sz="0" w:space="0" w:color="auto"/>
            <w:right w:val="none" w:sz="0" w:space="0" w:color="auto"/>
          </w:divBdr>
          <w:divsChild>
            <w:div w:id="1436367144">
              <w:marLeft w:val="0"/>
              <w:marRight w:val="0"/>
              <w:marTop w:val="0"/>
              <w:marBottom w:val="0"/>
              <w:divBdr>
                <w:top w:val="none" w:sz="0" w:space="0" w:color="auto"/>
                <w:left w:val="none" w:sz="0" w:space="0" w:color="auto"/>
                <w:bottom w:val="none" w:sz="0" w:space="0" w:color="auto"/>
                <w:right w:val="none" w:sz="0" w:space="0" w:color="auto"/>
              </w:divBdr>
            </w:div>
          </w:divsChild>
        </w:div>
        <w:div w:id="1208566728">
          <w:marLeft w:val="0"/>
          <w:marRight w:val="0"/>
          <w:marTop w:val="0"/>
          <w:marBottom w:val="0"/>
          <w:divBdr>
            <w:top w:val="none" w:sz="0" w:space="0" w:color="auto"/>
            <w:left w:val="none" w:sz="0" w:space="0" w:color="auto"/>
            <w:bottom w:val="none" w:sz="0" w:space="0" w:color="auto"/>
            <w:right w:val="none" w:sz="0" w:space="0" w:color="auto"/>
          </w:divBdr>
          <w:divsChild>
            <w:div w:id="449861426">
              <w:marLeft w:val="0"/>
              <w:marRight w:val="0"/>
              <w:marTop w:val="0"/>
              <w:marBottom w:val="0"/>
              <w:divBdr>
                <w:top w:val="none" w:sz="0" w:space="0" w:color="auto"/>
                <w:left w:val="none" w:sz="0" w:space="0" w:color="auto"/>
                <w:bottom w:val="none" w:sz="0" w:space="0" w:color="auto"/>
                <w:right w:val="none" w:sz="0" w:space="0" w:color="auto"/>
              </w:divBdr>
            </w:div>
          </w:divsChild>
        </w:div>
        <w:div w:id="1212620996">
          <w:marLeft w:val="0"/>
          <w:marRight w:val="0"/>
          <w:marTop w:val="0"/>
          <w:marBottom w:val="0"/>
          <w:divBdr>
            <w:top w:val="none" w:sz="0" w:space="0" w:color="auto"/>
            <w:left w:val="none" w:sz="0" w:space="0" w:color="auto"/>
            <w:bottom w:val="none" w:sz="0" w:space="0" w:color="auto"/>
            <w:right w:val="none" w:sz="0" w:space="0" w:color="auto"/>
          </w:divBdr>
          <w:divsChild>
            <w:div w:id="726490684">
              <w:marLeft w:val="0"/>
              <w:marRight w:val="0"/>
              <w:marTop w:val="0"/>
              <w:marBottom w:val="0"/>
              <w:divBdr>
                <w:top w:val="none" w:sz="0" w:space="0" w:color="auto"/>
                <w:left w:val="none" w:sz="0" w:space="0" w:color="auto"/>
                <w:bottom w:val="none" w:sz="0" w:space="0" w:color="auto"/>
                <w:right w:val="none" w:sz="0" w:space="0" w:color="auto"/>
              </w:divBdr>
            </w:div>
          </w:divsChild>
        </w:div>
        <w:div w:id="1232497091">
          <w:marLeft w:val="0"/>
          <w:marRight w:val="0"/>
          <w:marTop w:val="0"/>
          <w:marBottom w:val="0"/>
          <w:divBdr>
            <w:top w:val="none" w:sz="0" w:space="0" w:color="auto"/>
            <w:left w:val="none" w:sz="0" w:space="0" w:color="auto"/>
            <w:bottom w:val="none" w:sz="0" w:space="0" w:color="auto"/>
            <w:right w:val="none" w:sz="0" w:space="0" w:color="auto"/>
          </w:divBdr>
          <w:divsChild>
            <w:div w:id="98335751">
              <w:marLeft w:val="0"/>
              <w:marRight w:val="0"/>
              <w:marTop w:val="0"/>
              <w:marBottom w:val="0"/>
              <w:divBdr>
                <w:top w:val="none" w:sz="0" w:space="0" w:color="auto"/>
                <w:left w:val="none" w:sz="0" w:space="0" w:color="auto"/>
                <w:bottom w:val="none" w:sz="0" w:space="0" w:color="auto"/>
                <w:right w:val="none" w:sz="0" w:space="0" w:color="auto"/>
              </w:divBdr>
            </w:div>
          </w:divsChild>
        </w:div>
        <w:div w:id="1234393758">
          <w:marLeft w:val="0"/>
          <w:marRight w:val="0"/>
          <w:marTop w:val="0"/>
          <w:marBottom w:val="0"/>
          <w:divBdr>
            <w:top w:val="none" w:sz="0" w:space="0" w:color="auto"/>
            <w:left w:val="none" w:sz="0" w:space="0" w:color="auto"/>
            <w:bottom w:val="none" w:sz="0" w:space="0" w:color="auto"/>
            <w:right w:val="none" w:sz="0" w:space="0" w:color="auto"/>
          </w:divBdr>
          <w:divsChild>
            <w:div w:id="802386724">
              <w:marLeft w:val="0"/>
              <w:marRight w:val="0"/>
              <w:marTop w:val="0"/>
              <w:marBottom w:val="0"/>
              <w:divBdr>
                <w:top w:val="none" w:sz="0" w:space="0" w:color="auto"/>
                <w:left w:val="none" w:sz="0" w:space="0" w:color="auto"/>
                <w:bottom w:val="none" w:sz="0" w:space="0" w:color="auto"/>
                <w:right w:val="none" w:sz="0" w:space="0" w:color="auto"/>
              </w:divBdr>
            </w:div>
          </w:divsChild>
        </w:div>
        <w:div w:id="1240822127">
          <w:marLeft w:val="0"/>
          <w:marRight w:val="0"/>
          <w:marTop w:val="0"/>
          <w:marBottom w:val="0"/>
          <w:divBdr>
            <w:top w:val="none" w:sz="0" w:space="0" w:color="auto"/>
            <w:left w:val="none" w:sz="0" w:space="0" w:color="auto"/>
            <w:bottom w:val="none" w:sz="0" w:space="0" w:color="auto"/>
            <w:right w:val="none" w:sz="0" w:space="0" w:color="auto"/>
          </w:divBdr>
          <w:divsChild>
            <w:div w:id="1266814986">
              <w:marLeft w:val="0"/>
              <w:marRight w:val="0"/>
              <w:marTop w:val="0"/>
              <w:marBottom w:val="0"/>
              <w:divBdr>
                <w:top w:val="none" w:sz="0" w:space="0" w:color="auto"/>
                <w:left w:val="none" w:sz="0" w:space="0" w:color="auto"/>
                <w:bottom w:val="none" w:sz="0" w:space="0" w:color="auto"/>
                <w:right w:val="none" w:sz="0" w:space="0" w:color="auto"/>
              </w:divBdr>
            </w:div>
          </w:divsChild>
        </w:div>
        <w:div w:id="1251431222">
          <w:marLeft w:val="0"/>
          <w:marRight w:val="0"/>
          <w:marTop w:val="0"/>
          <w:marBottom w:val="0"/>
          <w:divBdr>
            <w:top w:val="none" w:sz="0" w:space="0" w:color="auto"/>
            <w:left w:val="none" w:sz="0" w:space="0" w:color="auto"/>
            <w:bottom w:val="none" w:sz="0" w:space="0" w:color="auto"/>
            <w:right w:val="none" w:sz="0" w:space="0" w:color="auto"/>
          </w:divBdr>
          <w:divsChild>
            <w:div w:id="1962226687">
              <w:marLeft w:val="0"/>
              <w:marRight w:val="0"/>
              <w:marTop w:val="0"/>
              <w:marBottom w:val="0"/>
              <w:divBdr>
                <w:top w:val="none" w:sz="0" w:space="0" w:color="auto"/>
                <w:left w:val="none" w:sz="0" w:space="0" w:color="auto"/>
                <w:bottom w:val="none" w:sz="0" w:space="0" w:color="auto"/>
                <w:right w:val="none" w:sz="0" w:space="0" w:color="auto"/>
              </w:divBdr>
            </w:div>
          </w:divsChild>
        </w:div>
        <w:div w:id="1261834412">
          <w:marLeft w:val="0"/>
          <w:marRight w:val="0"/>
          <w:marTop w:val="0"/>
          <w:marBottom w:val="0"/>
          <w:divBdr>
            <w:top w:val="none" w:sz="0" w:space="0" w:color="auto"/>
            <w:left w:val="none" w:sz="0" w:space="0" w:color="auto"/>
            <w:bottom w:val="none" w:sz="0" w:space="0" w:color="auto"/>
            <w:right w:val="none" w:sz="0" w:space="0" w:color="auto"/>
          </w:divBdr>
          <w:divsChild>
            <w:div w:id="1895893632">
              <w:marLeft w:val="0"/>
              <w:marRight w:val="0"/>
              <w:marTop w:val="0"/>
              <w:marBottom w:val="0"/>
              <w:divBdr>
                <w:top w:val="none" w:sz="0" w:space="0" w:color="auto"/>
                <w:left w:val="none" w:sz="0" w:space="0" w:color="auto"/>
                <w:bottom w:val="none" w:sz="0" w:space="0" w:color="auto"/>
                <w:right w:val="none" w:sz="0" w:space="0" w:color="auto"/>
              </w:divBdr>
            </w:div>
          </w:divsChild>
        </w:div>
        <w:div w:id="1329863020">
          <w:marLeft w:val="0"/>
          <w:marRight w:val="0"/>
          <w:marTop w:val="0"/>
          <w:marBottom w:val="0"/>
          <w:divBdr>
            <w:top w:val="none" w:sz="0" w:space="0" w:color="auto"/>
            <w:left w:val="none" w:sz="0" w:space="0" w:color="auto"/>
            <w:bottom w:val="none" w:sz="0" w:space="0" w:color="auto"/>
            <w:right w:val="none" w:sz="0" w:space="0" w:color="auto"/>
          </w:divBdr>
          <w:divsChild>
            <w:div w:id="16011799">
              <w:marLeft w:val="0"/>
              <w:marRight w:val="0"/>
              <w:marTop w:val="0"/>
              <w:marBottom w:val="0"/>
              <w:divBdr>
                <w:top w:val="none" w:sz="0" w:space="0" w:color="auto"/>
                <w:left w:val="none" w:sz="0" w:space="0" w:color="auto"/>
                <w:bottom w:val="none" w:sz="0" w:space="0" w:color="auto"/>
                <w:right w:val="none" w:sz="0" w:space="0" w:color="auto"/>
              </w:divBdr>
            </w:div>
          </w:divsChild>
        </w:div>
        <w:div w:id="1344667735">
          <w:marLeft w:val="0"/>
          <w:marRight w:val="0"/>
          <w:marTop w:val="0"/>
          <w:marBottom w:val="0"/>
          <w:divBdr>
            <w:top w:val="none" w:sz="0" w:space="0" w:color="auto"/>
            <w:left w:val="none" w:sz="0" w:space="0" w:color="auto"/>
            <w:bottom w:val="none" w:sz="0" w:space="0" w:color="auto"/>
            <w:right w:val="none" w:sz="0" w:space="0" w:color="auto"/>
          </w:divBdr>
          <w:divsChild>
            <w:div w:id="675418929">
              <w:marLeft w:val="0"/>
              <w:marRight w:val="0"/>
              <w:marTop w:val="0"/>
              <w:marBottom w:val="0"/>
              <w:divBdr>
                <w:top w:val="none" w:sz="0" w:space="0" w:color="auto"/>
                <w:left w:val="none" w:sz="0" w:space="0" w:color="auto"/>
                <w:bottom w:val="none" w:sz="0" w:space="0" w:color="auto"/>
                <w:right w:val="none" w:sz="0" w:space="0" w:color="auto"/>
              </w:divBdr>
            </w:div>
          </w:divsChild>
        </w:div>
        <w:div w:id="1345328180">
          <w:marLeft w:val="0"/>
          <w:marRight w:val="0"/>
          <w:marTop w:val="0"/>
          <w:marBottom w:val="0"/>
          <w:divBdr>
            <w:top w:val="none" w:sz="0" w:space="0" w:color="auto"/>
            <w:left w:val="none" w:sz="0" w:space="0" w:color="auto"/>
            <w:bottom w:val="none" w:sz="0" w:space="0" w:color="auto"/>
            <w:right w:val="none" w:sz="0" w:space="0" w:color="auto"/>
          </w:divBdr>
          <w:divsChild>
            <w:div w:id="180895754">
              <w:marLeft w:val="0"/>
              <w:marRight w:val="0"/>
              <w:marTop w:val="0"/>
              <w:marBottom w:val="0"/>
              <w:divBdr>
                <w:top w:val="none" w:sz="0" w:space="0" w:color="auto"/>
                <w:left w:val="none" w:sz="0" w:space="0" w:color="auto"/>
                <w:bottom w:val="none" w:sz="0" w:space="0" w:color="auto"/>
                <w:right w:val="none" w:sz="0" w:space="0" w:color="auto"/>
              </w:divBdr>
            </w:div>
          </w:divsChild>
        </w:div>
        <w:div w:id="1373847523">
          <w:marLeft w:val="0"/>
          <w:marRight w:val="0"/>
          <w:marTop w:val="0"/>
          <w:marBottom w:val="0"/>
          <w:divBdr>
            <w:top w:val="none" w:sz="0" w:space="0" w:color="auto"/>
            <w:left w:val="none" w:sz="0" w:space="0" w:color="auto"/>
            <w:bottom w:val="none" w:sz="0" w:space="0" w:color="auto"/>
            <w:right w:val="none" w:sz="0" w:space="0" w:color="auto"/>
          </w:divBdr>
          <w:divsChild>
            <w:div w:id="1343972298">
              <w:marLeft w:val="0"/>
              <w:marRight w:val="0"/>
              <w:marTop w:val="0"/>
              <w:marBottom w:val="0"/>
              <w:divBdr>
                <w:top w:val="none" w:sz="0" w:space="0" w:color="auto"/>
                <w:left w:val="none" w:sz="0" w:space="0" w:color="auto"/>
                <w:bottom w:val="none" w:sz="0" w:space="0" w:color="auto"/>
                <w:right w:val="none" w:sz="0" w:space="0" w:color="auto"/>
              </w:divBdr>
            </w:div>
          </w:divsChild>
        </w:div>
        <w:div w:id="1379206357">
          <w:marLeft w:val="0"/>
          <w:marRight w:val="0"/>
          <w:marTop w:val="0"/>
          <w:marBottom w:val="0"/>
          <w:divBdr>
            <w:top w:val="none" w:sz="0" w:space="0" w:color="auto"/>
            <w:left w:val="none" w:sz="0" w:space="0" w:color="auto"/>
            <w:bottom w:val="none" w:sz="0" w:space="0" w:color="auto"/>
            <w:right w:val="none" w:sz="0" w:space="0" w:color="auto"/>
          </w:divBdr>
          <w:divsChild>
            <w:div w:id="1992902469">
              <w:marLeft w:val="0"/>
              <w:marRight w:val="0"/>
              <w:marTop w:val="0"/>
              <w:marBottom w:val="0"/>
              <w:divBdr>
                <w:top w:val="none" w:sz="0" w:space="0" w:color="auto"/>
                <w:left w:val="none" w:sz="0" w:space="0" w:color="auto"/>
                <w:bottom w:val="none" w:sz="0" w:space="0" w:color="auto"/>
                <w:right w:val="none" w:sz="0" w:space="0" w:color="auto"/>
              </w:divBdr>
            </w:div>
          </w:divsChild>
        </w:div>
        <w:div w:id="1387490053">
          <w:marLeft w:val="0"/>
          <w:marRight w:val="0"/>
          <w:marTop w:val="0"/>
          <w:marBottom w:val="0"/>
          <w:divBdr>
            <w:top w:val="none" w:sz="0" w:space="0" w:color="auto"/>
            <w:left w:val="none" w:sz="0" w:space="0" w:color="auto"/>
            <w:bottom w:val="none" w:sz="0" w:space="0" w:color="auto"/>
            <w:right w:val="none" w:sz="0" w:space="0" w:color="auto"/>
          </w:divBdr>
          <w:divsChild>
            <w:div w:id="1471436768">
              <w:marLeft w:val="0"/>
              <w:marRight w:val="0"/>
              <w:marTop w:val="0"/>
              <w:marBottom w:val="0"/>
              <w:divBdr>
                <w:top w:val="none" w:sz="0" w:space="0" w:color="auto"/>
                <w:left w:val="none" w:sz="0" w:space="0" w:color="auto"/>
                <w:bottom w:val="none" w:sz="0" w:space="0" w:color="auto"/>
                <w:right w:val="none" w:sz="0" w:space="0" w:color="auto"/>
              </w:divBdr>
            </w:div>
          </w:divsChild>
        </w:div>
        <w:div w:id="1394500039">
          <w:marLeft w:val="0"/>
          <w:marRight w:val="0"/>
          <w:marTop w:val="0"/>
          <w:marBottom w:val="0"/>
          <w:divBdr>
            <w:top w:val="none" w:sz="0" w:space="0" w:color="auto"/>
            <w:left w:val="none" w:sz="0" w:space="0" w:color="auto"/>
            <w:bottom w:val="none" w:sz="0" w:space="0" w:color="auto"/>
            <w:right w:val="none" w:sz="0" w:space="0" w:color="auto"/>
          </w:divBdr>
          <w:divsChild>
            <w:div w:id="1296643004">
              <w:marLeft w:val="0"/>
              <w:marRight w:val="0"/>
              <w:marTop w:val="0"/>
              <w:marBottom w:val="0"/>
              <w:divBdr>
                <w:top w:val="none" w:sz="0" w:space="0" w:color="auto"/>
                <w:left w:val="none" w:sz="0" w:space="0" w:color="auto"/>
                <w:bottom w:val="none" w:sz="0" w:space="0" w:color="auto"/>
                <w:right w:val="none" w:sz="0" w:space="0" w:color="auto"/>
              </w:divBdr>
            </w:div>
          </w:divsChild>
        </w:div>
        <w:div w:id="1422019358">
          <w:marLeft w:val="0"/>
          <w:marRight w:val="0"/>
          <w:marTop w:val="0"/>
          <w:marBottom w:val="0"/>
          <w:divBdr>
            <w:top w:val="none" w:sz="0" w:space="0" w:color="auto"/>
            <w:left w:val="none" w:sz="0" w:space="0" w:color="auto"/>
            <w:bottom w:val="none" w:sz="0" w:space="0" w:color="auto"/>
            <w:right w:val="none" w:sz="0" w:space="0" w:color="auto"/>
          </w:divBdr>
          <w:divsChild>
            <w:div w:id="1159809074">
              <w:marLeft w:val="0"/>
              <w:marRight w:val="0"/>
              <w:marTop w:val="0"/>
              <w:marBottom w:val="0"/>
              <w:divBdr>
                <w:top w:val="none" w:sz="0" w:space="0" w:color="auto"/>
                <w:left w:val="none" w:sz="0" w:space="0" w:color="auto"/>
                <w:bottom w:val="none" w:sz="0" w:space="0" w:color="auto"/>
                <w:right w:val="none" w:sz="0" w:space="0" w:color="auto"/>
              </w:divBdr>
            </w:div>
          </w:divsChild>
        </w:div>
        <w:div w:id="1434668691">
          <w:marLeft w:val="0"/>
          <w:marRight w:val="0"/>
          <w:marTop w:val="0"/>
          <w:marBottom w:val="0"/>
          <w:divBdr>
            <w:top w:val="none" w:sz="0" w:space="0" w:color="auto"/>
            <w:left w:val="none" w:sz="0" w:space="0" w:color="auto"/>
            <w:bottom w:val="none" w:sz="0" w:space="0" w:color="auto"/>
            <w:right w:val="none" w:sz="0" w:space="0" w:color="auto"/>
          </w:divBdr>
          <w:divsChild>
            <w:div w:id="551231416">
              <w:marLeft w:val="0"/>
              <w:marRight w:val="0"/>
              <w:marTop w:val="0"/>
              <w:marBottom w:val="0"/>
              <w:divBdr>
                <w:top w:val="none" w:sz="0" w:space="0" w:color="auto"/>
                <w:left w:val="none" w:sz="0" w:space="0" w:color="auto"/>
                <w:bottom w:val="none" w:sz="0" w:space="0" w:color="auto"/>
                <w:right w:val="none" w:sz="0" w:space="0" w:color="auto"/>
              </w:divBdr>
            </w:div>
          </w:divsChild>
        </w:div>
        <w:div w:id="1461067299">
          <w:marLeft w:val="0"/>
          <w:marRight w:val="0"/>
          <w:marTop w:val="0"/>
          <w:marBottom w:val="0"/>
          <w:divBdr>
            <w:top w:val="none" w:sz="0" w:space="0" w:color="auto"/>
            <w:left w:val="none" w:sz="0" w:space="0" w:color="auto"/>
            <w:bottom w:val="none" w:sz="0" w:space="0" w:color="auto"/>
            <w:right w:val="none" w:sz="0" w:space="0" w:color="auto"/>
          </w:divBdr>
          <w:divsChild>
            <w:div w:id="170341785">
              <w:marLeft w:val="0"/>
              <w:marRight w:val="0"/>
              <w:marTop w:val="0"/>
              <w:marBottom w:val="0"/>
              <w:divBdr>
                <w:top w:val="none" w:sz="0" w:space="0" w:color="auto"/>
                <w:left w:val="none" w:sz="0" w:space="0" w:color="auto"/>
                <w:bottom w:val="none" w:sz="0" w:space="0" w:color="auto"/>
                <w:right w:val="none" w:sz="0" w:space="0" w:color="auto"/>
              </w:divBdr>
            </w:div>
          </w:divsChild>
        </w:div>
        <w:div w:id="1466192824">
          <w:marLeft w:val="0"/>
          <w:marRight w:val="0"/>
          <w:marTop w:val="0"/>
          <w:marBottom w:val="0"/>
          <w:divBdr>
            <w:top w:val="none" w:sz="0" w:space="0" w:color="auto"/>
            <w:left w:val="none" w:sz="0" w:space="0" w:color="auto"/>
            <w:bottom w:val="none" w:sz="0" w:space="0" w:color="auto"/>
            <w:right w:val="none" w:sz="0" w:space="0" w:color="auto"/>
          </w:divBdr>
          <w:divsChild>
            <w:div w:id="847132354">
              <w:marLeft w:val="0"/>
              <w:marRight w:val="0"/>
              <w:marTop w:val="0"/>
              <w:marBottom w:val="0"/>
              <w:divBdr>
                <w:top w:val="none" w:sz="0" w:space="0" w:color="auto"/>
                <w:left w:val="none" w:sz="0" w:space="0" w:color="auto"/>
                <w:bottom w:val="none" w:sz="0" w:space="0" w:color="auto"/>
                <w:right w:val="none" w:sz="0" w:space="0" w:color="auto"/>
              </w:divBdr>
              <w:divsChild>
                <w:div w:id="1548756769">
                  <w:marLeft w:val="0"/>
                  <w:marRight w:val="0"/>
                  <w:marTop w:val="0"/>
                  <w:marBottom w:val="0"/>
                  <w:divBdr>
                    <w:top w:val="none" w:sz="0" w:space="0" w:color="auto"/>
                    <w:left w:val="none" w:sz="0" w:space="0" w:color="auto"/>
                    <w:bottom w:val="none" w:sz="0" w:space="0" w:color="auto"/>
                    <w:right w:val="none" w:sz="0" w:space="0" w:color="auto"/>
                  </w:divBdr>
                  <w:divsChild>
                    <w:div w:id="192965797">
                      <w:marLeft w:val="0"/>
                      <w:marRight w:val="0"/>
                      <w:marTop w:val="0"/>
                      <w:marBottom w:val="0"/>
                      <w:divBdr>
                        <w:top w:val="none" w:sz="0" w:space="0" w:color="auto"/>
                        <w:left w:val="none" w:sz="0" w:space="0" w:color="auto"/>
                        <w:bottom w:val="none" w:sz="0" w:space="0" w:color="auto"/>
                        <w:right w:val="none" w:sz="0" w:space="0" w:color="auto"/>
                      </w:divBdr>
                    </w:div>
                    <w:div w:id="379869491">
                      <w:marLeft w:val="0"/>
                      <w:marRight w:val="0"/>
                      <w:marTop w:val="0"/>
                      <w:marBottom w:val="0"/>
                      <w:divBdr>
                        <w:top w:val="none" w:sz="0" w:space="0" w:color="auto"/>
                        <w:left w:val="none" w:sz="0" w:space="0" w:color="auto"/>
                        <w:bottom w:val="none" w:sz="0" w:space="0" w:color="auto"/>
                        <w:right w:val="none" w:sz="0" w:space="0" w:color="auto"/>
                      </w:divBdr>
                    </w:div>
                    <w:div w:id="431315313">
                      <w:marLeft w:val="0"/>
                      <w:marRight w:val="0"/>
                      <w:marTop w:val="0"/>
                      <w:marBottom w:val="0"/>
                      <w:divBdr>
                        <w:top w:val="none" w:sz="0" w:space="0" w:color="auto"/>
                        <w:left w:val="none" w:sz="0" w:space="0" w:color="auto"/>
                        <w:bottom w:val="none" w:sz="0" w:space="0" w:color="auto"/>
                        <w:right w:val="none" w:sz="0" w:space="0" w:color="auto"/>
                      </w:divBdr>
                    </w:div>
                    <w:div w:id="457800663">
                      <w:marLeft w:val="0"/>
                      <w:marRight w:val="0"/>
                      <w:marTop w:val="0"/>
                      <w:marBottom w:val="0"/>
                      <w:divBdr>
                        <w:top w:val="none" w:sz="0" w:space="0" w:color="auto"/>
                        <w:left w:val="none" w:sz="0" w:space="0" w:color="auto"/>
                        <w:bottom w:val="none" w:sz="0" w:space="0" w:color="auto"/>
                        <w:right w:val="none" w:sz="0" w:space="0" w:color="auto"/>
                      </w:divBdr>
                    </w:div>
                    <w:div w:id="530916353">
                      <w:marLeft w:val="0"/>
                      <w:marRight w:val="0"/>
                      <w:marTop w:val="0"/>
                      <w:marBottom w:val="0"/>
                      <w:divBdr>
                        <w:top w:val="none" w:sz="0" w:space="0" w:color="auto"/>
                        <w:left w:val="none" w:sz="0" w:space="0" w:color="auto"/>
                        <w:bottom w:val="none" w:sz="0" w:space="0" w:color="auto"/>
                        <w:right w:val="none" w:sz="0" w:space="0" w:color="auto"/>
                      </w:divBdr>
                    </w:div>
                    <w:div w:id="614602421">
                      <w:marLeft w:val="0"/>
                      <w:marRight w:val="0"/>
                      <w:marTop w:val="0"/>
                      <w:marBottom w:val="0"/>
                      <w:divBdr>
                        <w:top w:val="none" w:sz="0" w:space="0" w:color="auto"/>
                        <w:left w:val="none" w:sz="0" w:space="0" w:color="auto"/>
                        <w:bottom w:val="none" w:sz="0" w:space="0" w:color="auto"/>
                        <w:right w:val="none" w:sz="0" w:space="0" w:color="auto"/>
                      </w:divBdr>
                    </w:div>
                    <w:div w:id="630940353">
                      <w:marLeft w:val="0"/>
                      <w:marRight w:val="0"/>
                      <w:marTop w:val="0"/>
                      <w:marBottom w:val="0"/>
                      <w:divBdr>
                        <w:top w:val="none" w:sz="0" w:space="0" w:color="auto"/>
                        <w:left w:val="none" w:sz="0" w:space="0" w:color="auto"/>
                        <w:bottom w:val="none" w:sz="0" w:space="0" w:color="auto"/>
                        <w:right w:val="none" w:sz="0" w:space="0" w:color="auto"/>
                      </w:divBdr>
                    </w:div>
                    <w:div w:id="678699668">
                      <w:marLeft w:val="0"/>
                      <w:marRight w:val="0"/>
                      <w:marTop w:val="0"/>
                      <w:marBottom w:val="0"/>
                      <w:divBdr>
                        <w:top w:val="none" w:sz="0" w:space="0" w:color="auto"/>
                        <w:left w:val="none" w:sz="0" w:space="0" w:color="auto"/>
                        <w:bottom w:val="none" w:sz="0" w:space="0" w:color="auto"/>
                        <w:right w:val="none" w:sz="0" w:space="0" w:color="auto"/>
                      </w:divBdr>
                    </w:div>
                    <w:div w:id="707144561">
                      <w:marLeft w:val="0"/>
                      <w:marRight w:val="0"/>
                      <w:marTop w:val="0"/>
                      <w:marBottom w:val="0"/>
                      <w:divBdr>
                        <w:top w:val="none" w:sz="0" w:space="0" w:color="auto"/>
                        <w:left w:val="none" w:sz="0" w:space="0" w:color="auto"/>
                        <w:bottom w:val="none" w:sz="0" w:space="0" w:color="auto"/>
                        <w:right w:val="none" w:sz="0" w:space="0" w:color="auto"/>
                      </w:divBdr>
                    </w:div>
                    <w:div w:id="744227476">
                      <w:marLeft w:val="0"/>
                      <w:marRight w:val="0"/>
                      <w:marTop w:val="0"/>
                      <w:marBottom w:val="0"/>
                      <w:divBdr>
                        <w:top w:val="none" w:sz="0" w:space="0" w:color="auto"/>
                        <w:left w:val="none" w:sz="0" w:space="0" w:color="auto"/>
                        <w:bottom w:val="none" w:sz="0" w:space="0" w:color="auto"/>
                        <w:right w:val="none" w:sz="0" w:space="0" w:color="auto"/>
                      </w:divBdr>
                    </w:div>
                    <w:div w:id="1019966899">
                      <w:marLeft w:val="0"/>
                      <w:marRight w:val="0"/>
                      <w:marTop w:val="0"/>
                      <w:marBottom w:val="0"/>
                      <w:divBdr>
                        <w:top w:val="none" w:sz="0" w:space="0" w:color="auto"/>
                        <w:left w:val="none" w:sz="0" w:space="0" w:color="auto"/>
                        <w:bottom w:val="none" w:sz="0" w:space="0" w:color="auto"/>
                        <w:right w:val="none" w:sz="0" w:space="0" w:color="auto"/>
                      </w:divBdr>
                    </w:div>
                    <w:div w:id="1453329235">
                      <w:marLeft w:val="0"/>
                      <w:marRight w:val="0"/>
                      <w:marTop w:val="0"/>
                      <w:marBottom w:val="0"/>
                      <w:divBdr>
                        <w:top w:val="none" w:sz="0" w:space="0" w:color="auto"/>
                        <w:left w:val="none" w:sz="0" w:space="0" w:color="auto"/>
                        <w:bottom w:val="none" w:sz="0" w:space="0" w:color="auto"/>
                        <w:right w:val="none" w:sz="0" w:space="0" w:color="auto"/>
                      </w:divBdr>
                    </w:div>
                    <w:div w:id="1949461142">
                      <w:marLeft w:val="0"/>
                      <w:marRight w:val="0"/>
                      <w:marTop w:val="0"/>
                      <w:marBottom w:val="0"/>
                      <w:divBdr>
                        <w:top w:val="none" w:sz="0" w:space="0" w:color="auto"/>
                        <w:left w:val="none" w:sz="0" w:space="0" w:color="auto"/>
                        <w:bottom w:val="none" w:sz="0" w:space="0" w:color="auto"/>
                        <w:right w:val="none" w:sz="0" w:space="0" w:color="auto"/>
                      </w:divBdr>
                    </w:div>
                    <w:div w:id="207507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995556">
          <w:marLeft w:val="0"/>
          <w:marRight w:val="0"/>
          <w:marTop w:val="0"/>
          <w:marBottom w:val="0"/>
          <w:divBdr>
            <w:top w:val="none" w:sz="0" w:space="0" w:color="auto"/>
            <w:left w:val="none" w:sz="0" w:space="0" w:color="auto"/>
            <w:bottom w:val="none" w:sz="0" w:space="0" w:color="auto"/>
            <w:right w:val="none" w:sz="0" w:space="0" w:color="auto"/>
          </w:divBdr>
          <w:divsChild>
            <w:div w:id="337585253">
              <w:marLeft w:val="0"/>
              <w:marRight w:val="0"/>
              <w:marTop w:val="0"/>
              <w:marBottom w:val="0"/>
              <w:divBdr>
                <w:top w:val="none" w:sz="0" w:space="0" w:color="auto"/>
                <w:left w:val="none" w:sz="0" w:space="0" w:color="auto"/>
                <w:bottom w:val="none" w:sz="0" w:space="0" w:color="auto"/>
                <w:right w:val="none" w:sz="0" w:space="0" w:color="auto"/>
              </w:divBdr>
            </w:div>
          </w:divsChild>
        </w:div>
        <w:div w:id="1477213693">
          <w:marLeft w:val="0"/>
          <w:marRight w:val="0"/>
          <w:marTop w:val="0"/>
          <w:marBottom w:val="0"/>
          <w:divBdr>
            <w:top w:val="none" w:sz="0" w:space="0" w:color="auto"/>
            <w:left w:val="none" w:sz="0" w:space="0" w:color="auto"/>
            <w:bottom w:val="none" w:sz="0" w:space="0" w:color="auto"/>
            <w:right w:val="none" w:sz="0" w:space="0" w:color="auto"/>
          </w:divBdr>
          <w:divsChild>
            <w:div w:id="410928145">
              <w:marLeft w:val="0"/>
              <w:marRight w:val="0"/>
              <w:marTop w:val="0"/>
              <w:marBottom w:val="0"/>
              <w:divBdr>
                <w:top w:val="none" w:sz="0" w:space="0" w:color="auto"/>
                <w:left w:val="none" w:sz="0" w:space="0" w:color="auto"/>
                <w:bottom w:val="none" w:sz="0" w:space="0" w:color="auto"/>
                <w:right w:val="none" w:sz="0" w:space="0" w:color="auto"/>
              </w:divBdr>
            </w:div>
          </w:divsChild>
        </w:div>
        <w:div w:id="1498351585">
          <w:marLeft w:val="0"/>
          <w:marRight w:val="0"/>
          <w:marTop w:val="0"/>
          <w:marBottom w:val="0"/>
          <w:divBdr>
            <w:top w:val="none" w:sz="0" w:space="0" w:color="auto"/>
            <w:left w:val="none" w:sz="0" w:space="0" w:color="auto"/>
            <w:bottom w:val="none" w:sz="0" w:space="0" w:color="auto"/>
            <w:right w:val="none" w:sz="0" w:space="0" w:color="auto"/>
          </w:divBdr>
          <w:divsChild>
            <w:div w:id="2114397649">
              <w:marLeft w:val="0"/>
              <w:marRight w:val="0"/>
              <w:marTop w:val="0"/>
              <w:marBottom w:val="0"/>
              <w:divBdr>
                <w:top w:val="none" w:sz="0" w:space="0" w:color="auto"/>
                <w:left w:val="none" w:sz="0" w:space="0" w:color="auto"/>
                <w:bottom w:val="none" w:sz="0" w:space="0" w:color="auto"/>
                <w:right w:val="none" w:sz="0" w:space="0" w:color="auto"/>
              </w:divBdr>
            </w:div>
          </w:divsChild>
        </w:div>
        <w:div w:id="1534884082">
          <w:marLeft w:val="0"/>
          <w:marRight w:val="0"/>
          <w:marTop w:val="0"/>
          <w:marBottom w:val="0"/>
          <w:divBdr>
            <w:top w:val="none" w:sz="0" w:space="0" w:color="auto"/>
            <w:left w:val="none" w:sz="0" w:space="0" w:color="auto"/>
            <w:bottom w:val="none" w:sz="0" w:space="0" w:color="auto"/>
            <w:right w:val="none" w:sz="0" w:space="0" w:color="auto"/>
          </w:divBdr>
          <w:divsChild>
            <w:div w:id="1158764205">
              <w:marLeft w:val="0"/>
              <w:marRight w:val="0"/>
              <w:marTop w:val="0"/>
              <w:marBottom w:val="0"/>
              <w:divBdr>
                <w:top w:val="none" w:sz="0" w:space="0" w:color="auto"/>
                <w:left w:val="none" w:sz="0" w:space="0" w:color="auto"/>
                <w:bottom w:val="none" w:sz="0" w:space="0" w:color="auto"/>
                <w:right w:val="none" w:sz="0" w:space="0" w:color="auto"/>
              </w:divBdr>
            </w:div>
          </w:divsChild>
        </w:div>
        <w:div w:id="1544975525">
          <w:marLeft w:val="0"/>
          <w:marRight w:val="0"/>
          <w:marTop w:val="0"/>
          <w:marBottom w:val="0"/>
          <w:divBdr>
            <w:top w:val="none" w:sz="0" w:space="0" w:color="auto"/>
            <w:left w:val="none" w:sz="0" w:space="0" w:color="auto"/>
            <w:bottom w:val="none" w:sz="0" w:space="0" w:color="auto"/>
            <w:right w:val="none" w:sz="0" w:space="0" w:color="auto"/>
          </w:divBdr>
        </w:div>
        <w:div w:id="1554998546">
          <w:marLeft w:val="0"/>
          <w:marRight w:val="0"/>
          <w:marTop w:val="0"/>
          <w:marBottom w:val="0"/>
          <w:divBdr>
            <w:top w:val="none" w:sz="0" w:space="0" w:color="auto"/>
            <w:left w:val="none" w:sz="0" w:space="0" w:color="auto"/>
            <w:bottom w:val="none" w:sz="0" w:space="0" w:color="auto"/>
            <w:right w:val="none" w:sz="0" w:space="0" w:color="auto"/>
          </w:divBdr>
          <w:divsChild>
            <w:div w:id="565409773">
              <w:marLeft w:val="0"/>
              <w:marRight w:val="0"/>
              <w:marTop w:val="0"/>
              <w:marBottom w:val="0"/>
              <w:divBdr>
                <w:top w:val="none" w:sz="0" w:space="0" w:color="auto"/>
                <w:left w:val="none" w:sz="0" w:space="0" w:color="auto"/>
                <w:bottom w:val="none" w:sz="0" w:space="0" w:color="auto"/>
                <w:right w:val="none" w:sz="0" w:space="0" w:color="auto"/>
              </w:divBdr>
            </w:div>
          </w:divsChild>
        </w:div>
        <w:div w:id="1557815174">
          <w:marLeft w:val="0"/>
          <w:marRight w:val="0"/>
          <w:marTop w:val="0"/>
          <w:marBottom w:val="0"/>
          <w:divBdr>
            <w:top w:val="none" w:sz="0" w:space="0" w:color="auto"/>
            <w:left w:val="none" w:sz="0" w:space="0" w:color="auto"/>
            <w:bottom w:val="none" w:sz="0" w:space="0" w:color="auto"/>
            <w:right w:val="none" w:sz="0" w:space="0" w:color="auto"/>
          </w:divBdr>
          <w:divsChild>
            <w:div w:id="1458336728">
              <w:marLeft w:val="0"/>
              <w:marRight w:val="0"/>
              <w:marTop w:val="0"/>
              <w:marBottom w:val="0"/>
              <w:divBdr>
                <w:top w:val="none" w:sz="0" w:space="0" w:color="auto"/>
                <w:left w:val="none" w:sz="0" w:space="0" w:color="auto"/>
                <w:bottom w:val="none" w:sz="0" w:space="0" w:color="auto"/>
                <w:right w:val="none" w:sz="0" w:space="0" w:color="auto"/>
              </w:divBdr>
            </w:div>
          </w:divsChild>
        </w:div>
        <w:div w:id="1563559886">
          <w:marLeft w:val="0"/>
          <w:marRight w:val="0"/>
          <w:marTop w:val="0"/>
          <w:marBottom w:val="0"/>
          <w:divBdr>
            <w:top w:val="none" w:sz="0" w:space="0" w:color="auto"/>
            <w:left w:val="none" w:sz="0" w:space="0" w:color="auto"/>
            <w:bottom w:val="none" w:sz="0" w:space="0" w:color="auto"/>
            <w:right w:val="none" w:sz="0" w:space="0" w:color="auto"/>
          </w:divBdr>
          <w:divsChild>
            <w:div w:id="673997416">
              <w:marLeft w:val="0"/>
              <w:marRight w:val="0"/>
              <w:marTop w:val="0"/>
              <w:marBottom w:val="0"/>
              <w:divBdr>
                <w:top w:val="none" w:sz="0" w:space="0" w:color="auto"/>
                <w:left w:val="none" w:sz="0" w:space="0" w:color="auto"/>
                <w:bottom w:val="none" w:sz="0" w:space="0" w:color="auto"/>
                <w:right w:val="none" w:sz="0" w:space="0" w:color="auto"/>
              </w:divBdr>
            </w:div>
          </w:divsChild>
        </w:div>
        <w:div w:id="1564484968">
          <w:marLeft w:val="0"/>
          <w:marRight w:val="0"/>
          <w:marTop w:val="0"/>
          <w:marBottom w:val="0"/>
          <w:divBdr>
            <w:top w:val="none" w:sz="0" w:space="0" w:color="auto"/>
            <w:left w:val="none" w:sz="0" w:space="0" w:color="auto"/>
            <w:bottom w:val="none" w:sz="0" w:space="0" w:color="auto"/>
            <w:right w:val="none" w:sz="0" w:space="0" w:color="auto"/>
          </w:divBdr>
          <w:divsChild>
            <w:div w:id="595215717">
              <w:marLeft w:val="0"/>
              <w:marRight w:val="0"/>
              <w:marTop w:val="0"/>
              <w:marBottom w:val="0"/>
              <w:divBdr>
                <w:top w:val="none" w:sz="0" w:space="0" w:color="auto"/>
                <w:left w:val="none" w:sz="0" w:space="0" w:color="auto"/>
                <w:bottom w:val="none" w:sz="0" w:space="0" w:color="auto"/>
                <w:right w:val="none" w:sz="0" w:space="0" w:color="auto"/>
              </w:divBdr>
            </w:div>
          </w:divsChild>
        </w:div>
        <w:div w:id="1565602350">
          <w:marLeft w:val="0"/>
          <w:marRight w:val="0"/>
          <w:marTop w:val="0"/>
          <w:marBottom w:val="0"/>
          <w:divBdr>
            <w:top w:val="none" w:sz="0" w:space="0" w:color="auto"/>
            <w:left w:val="none" w:sz="0" w:space="0" w:color="auto"/>
            <w:bottom w:val="none" w:sz="0" w:space="0" w:color="auto"/>
            <w:right w:val="none" w:sz="0" w:space="0" w:color="auto"/>
          </w:divBdr>
          <w:divsChild>
            <w:div w:id="208108071">
              <w:marLeft w:val="0"/>
              <w:marRight w:val="0"/>
              <w:marTop w:val="0"/>
              <w:marBottom w:val="0"/>
              <w:divBdr>
                <w:top w:val="none" w:sz="0" w:space="0" w:color="auto"/>
                <w:left w:val="none" w:sz="0" w:space="0" w:color="auto"/>
                <w:bottom w:val="none" w:sz="0" w:space="0" w:color="auto"/>
                <w:right w:val="none" w:sz="0" w:space="0" w:color="auto"/>
              </w:divBdr>
            </w:div>
          </w:divsChild>
        </w:div>
        <w:div w:id="1569416736">
          <w:marLeft w:val="0"/>
          <w:marRight w:val="0"/>
          <w:marTop w:val="0"/>
          <w:marBottom w:val="0"/>
          <w:divBdr>
            <w:top w:val="none" w:sz="0" w:space="0" w:color="auto"/>
            <w:left w:val="none" w:sz="0" w:space="0" w:color="auto"/>
            <w:bottom w:val="none" w:sz="0" w:space="0" w:color="auto"/>
            <w:right w:val="none" w:sz="0" w:space="0" w:color="auto"/>
          </w:divBdr>
          <w:divsChild>
            <w:div w:id="1163742179">
              <w:marLeft w:val="0"/>
              <w:marRight w:val="0"/>
              <w:marTop w:val="0"/>
              <w:marBottom w:val="0"/>
              <w:divBdr>
                <w:top w:val="none" w:sz="0" w:space="0" w:color="auto"/>
                <w:left w:val="none" w:sz="0" w:space="0" w:color="auto"/>
                <w:bottom w:val="none" w:sz="0" w:space="0" w:color="auto"/>
                <w:right w:val="none" w:sz="0" w:space="0" w:color="auto"/>
              </w:divBdr>
            </w:div>
          </w:divsChild>
        </w:div>
        <w:div w:id="1601065922">
          <w:marLeft w:val="0"/>
          <w:marRight w:val="0"/>
          <w:marTop w:val="0"/>
          <w:marBottom w:val="0"/>
          <w:divBdr>
            <w:top w:val="none" w:sz="0" w:space="0" w:color="auto"/>
            <w:left w:val="none" w:sz="0" w:space="0" w:color="auto"/>
            <w:bottom w:val="none" w:sz="0" w:space="0" w:color="auto"/>
            <w:right w:val="none" w:sz="0" w:space="0" w:color="auto"/>
          </w:divBdr>
          <w:divsChild>
            <w:div w:id="1384912276">
              <w:marLeft w:val="0"/>
              <w:marRight w:val="0"/>
              <w:marTop w:val="0"/>
              <w:marBottom w:val="0"/>
              <w:divBdr>
                <w:top w:val="none" w:sz="0" w:space="0" w:color="auto"/>
                <w:left w:val="none" w:sz="0" w:space="0" w:color="auto"/>
                <w:bottom w:val="none" w:sz="0" w:space="0" w:color="auto"/>
                <w:right w:val="none" w:sz="0" w:space="0" w:color="auto"/>
              </w:divBdr>
            </w:div>
          </w:divsChild>
        </w:div>
        <w:div w:id="1614314933">
          <w:marLeft w:val="0"/>
          <w:marRight w:val="0"/>
          <w:marTop w:val="0"/>
          <w:marBottom w:val="0"/>
          <w:divBdr>
            <w:top w:val="none" w:sz="0" w:space="0" w:color="auto"/>
            <w:left w:val="none" w:sz="0" w:space="0" w:color="auto"/>
            <w:bottom w:val="none" w:sz="0" w:space="0" w:color="auto"/>
            <w:right w:val="none" w:sz="0" w:space="0" w:color="auto"/>
          </w:divBdr>
          <w:divsChild>
            <w:div w:id="330565845">
              <w:marLeft w:val="0"/>
              <w:marRight w:val="0"/>
              <w:marTop w:val="0"/>
              <w:marBottom w:val="0"/>
              <w:divBdr>
                <w:top w:val="none" w:sz="0" w:space="0" w:color="auto"/>
                <w:left w:val="none" w:sz="0" w:space="0" w:color="auto"/>
                <w:bottom w:val="none" w:sz="0" w:space="0" w:color="auto"/>
                <w:right w:val="none" w:sz="0" w:space="0" w:color="auto"/>
              </w:divBdr>
            </w:div>
          </w:divsChild>
        </w:div>
        <w:div w:id="1623611045">
          <w:marLeft w:val="0"/>
          <w:marRight w:val="0"/>
          <w:marTop w:val="0"/>
          <w:marBottom w:val="0"/>
          <w:divBdr>
            <w:top w:val="none" w:sz="0" w:space="0" w:color="auto"/>
            <w:left w:val="none" w:sz="0" w:space="0" w:color="auto"/>
            <w:bottom w:val="none" w:sz="0" w:space="0" w:color="auto"/>
            <w:right w:val="none" w:sz="0" w:space="0" w:color="auto"/>
          </w:divBdr>
          <w:divsChild>
            <w:div w:id="1772896396">
              <w:marLeft w:val="0"/>
              <w:marRight w:val="0"/>
              <w:marTop w:val="0"/>
              <w:marBottom w:val="0"/>
              <w:divBdr>
                <w:top w:val="none" w:sz="0" w:space="0" w:color="auto"/>
                <w:left w:val="none" w:sz="0" w:space="0" w:color="auto"/>
                <w:bottom w:val="none" w:sz="0" w:space="0" w:color="auto"/>
                <w:right w:val="none" w:sz="0" w:space="0" w:color="auto"/>
              </w:divBdr>
            </w:div>
          </w:divsChild>
        </w:div>
        <w:div w:id="1639341965">
          <w:marLeft w:val="0"/>
          <w:marRight w:val="0"/>
          <w:marTop w:val="0"/>
          <w:marBottom w:val="0"/>
          <w:divBdr>
            <w:top w:val="none" w:sz="0" w:space="0" w:color="auto"/>
            <w:left w:val="none" w:sz="0" w:space="0" w:color="auto"/>
            <w:bottom w:val="none" w:sz="0" w:space="0" w:color="auto"/>
            <w:right w:val="none" w:sz="0" w:space="0" w:color="auto"/>
          </w:divBdr>
          <w:divsChild>
            <w:div w:id="1223247372">
              <w:marLeft w:val="0"/>
              <w:marRight w:val="0"/>
              <w:marTop w:val="0"/>
              <w:marBottom w:val="0"/>
              <w:divBdr>
                <w:top w:val="none" w:sz="0" w:space="0" w:color="auto"/>
                <w:left w:val="none" w:sz="0" w:space="0" w:color="auto"/>
                <w:bottom w:val="none" w:sz="0" w:space="0" w:color="auto"/>
                <w:right w:val="none" w:sz="0" w:space="0" w:color="auto"/>
              </w:divBdr>
            </w:div>
          </w:divsChild>
        </w:div>
        <w:div w:id="1652439033">
          <w:marLeft w:val="0"/>
          <w:marRight w:val="0"/>
          <w:marTop w:val="0"/>
          <w:marBottom w:val="0"/>
          <w:divBdr>
            <w:top w:val="none" w:sz="0" w:space="0" w:color="auto"/>
            <w:left w:val="none" w:sz="0" w:space="0" w:color="auto"/>
            <w:bottom w:val="none" w:sz="0" w:space="0" w:color="auto"/>
            <w:right w:val="none" w:sz="0" w:space="0" w:color="auto"/>
          </w:divBdr>
          <w:divsChild>
            <w:div w:id="261185298">
              <w:marLeft w:val="0"/>
              <w:marRight w:val="0"/>
              <w:marTop w:val="0"/>
              <w:marBottom w:val="0"/>
              <w:divBdr>
                <w:top w:val="none" w:sz="0" w:space="0" w:color="auto"/>
                <w:left w:val="none" w:sz="0" w:space="0" w:color="auto"/>
                <w:bottom w:val="none" w:sz="0" w:space="0" w:color="auto"/>
                <w:right w:val="none" w:sz="0" w:space="0" w:color="auto"/>
              </w:divBdr>
              <w:divsChild>
                <w:div w:id="1718971874">
                  <w:marLeft w:val="0"/>
                  <w:marRight w:val="0"/>
                  <w:marTop w:val="0"/>
                  <w:marBottom w:val="0"/>
                  <w:divBdr>
                    <w:top w:val="none" w:sz="0" w:space="0" w:color="auto"/>
                    <w:left w:val="none" w:sz="0" w:space="0" w:color="auto"/>
                    <w:bottom w:val="none" w:sz="0" w:space="0" w:color="auto"/>
                    <w:right w:val="none" w:sz="0" w:space="0" w:color="auto"/>
                  </w:divBdr>
                  <w:divsChild>
                    <w:div w:id="54546522">
                      <w:marLeft w:val="0"/>
                      <w:marRight w:val="0"/>
                      <w:marTop w:val="0"/>
                      <w:marBottom w:val="0"/>
                      <w:divBdr>
                        <w:top w:val="none" w:sz="0" w:space="0" w:color="auto"/>
                        <w:left w:val="none" w:sz="0" w:space="0" w:color="auto"/>
                        <w:bottom w:val="none" w:sz="0" w:space="0" w:color="auto"/>
                        <w:right w:val="none" w:sz="0" w:space="0" w:color="auto"/>
                      </w:divBdr>
                    </w:div>
                    <w:div w:id="181210347">
                      <w:marLeft w:val="0"/>
                      <w:marRight w:val="0"/>
                      <w:marTop w:val="0"/>
                      <w:marBottom w:val="0"/>
                      <w:divBdr>
                        <w:top w:val="none" w:sz="0" w:space="0" w:color="auto"/>
                        <w:left w:val="none" w:sz="0" w:space="0" w:color="auto"/>
                        <w:bottom w:val="none" w:sz="0" w:space="0" w:color="auto"/>
                        <w:right w:val="none" w:sz="0" w:space="0" w:color="auto"/>
                      </w:divBdr>
                    </w:div>
                    <w:div w:id="196282105">
                      <w:marLeft w:val="0"/>
                      <w:marRight w:val="0"/>
                      <w:marTop w:val="0"/>
                      <w:marBottom w:val="0"/>
                      <w:divBdr>
                        <w:top w:val="none" w:sz="0" w:space="0" w:color="auto"/>
                        <w:left w:val="none" w:sz="0" w:space="0" w:color="auto"/>
                        <w:bottom w:val="none" w:sz="0" w:space="0" w:color="auto"/>
                        <w:right w:val="none" w:sz="0" w:space="0" w:color="auto"/>
                      </w:divBdr>
                    </w:div>
                    <w:div w:id="223030899">
                      <w:marLeft w:val="0"/>
                      <w:marRight w:val="0"/>
                      <w:marTop w:val="0"/>
                      <w:marBottom w:val="0"/>
                      <w:divBdr>
                        <w:top w:val="none" w:sz="0" w:space="0" w:color="auto"/>
                        <w:left w:val="none" w:sz="0" w:space="0" w:color="auto"/>
                        <w:bottom w:val="none" w:sz="0" w:space="0" w:color="auto"/>
                        <w:right w:val="none" w:sz="0" w:space="0" w:color="auto"/>
                      </w:divBdr>
                    </w:div>
                    <w:div w:id="226838346">
                      <w:marLeft w:val="0"/>
                      <w:marRight w:val="0"/>
                      <w:marTop w:val="0"/>
                      <w:marBottom w:val="0"/>
                      <w:divBdr>
                        <w:top w:val="none" w:sz="0" w:space="0" w:color="auto"/>
                        <w:left w:val="none" w:sz="0" w:space="0" w:color="auto"/>
                        <w:bottom w:val="none" w:sz="0" w:space="0" w:color="auto"/>
                        <w:right w:val="none" w:sz="0" w:space="0" w:color="auto"/>
                      </w:divBdr>
                    </w:div>
                    <w:div w:id="360983374">
                      <w:marLeft w:val="0"/>
                      <w:marRight w:val="0"/>
                      <w:marTop w:val="0"/>
                      <w:marBottom w:val="0"/>
                      <w:divBdr>
                        <w:top w:val="none" w:sz="0" w:space="0" w:color="auto"/>
                        <w:left w:val="none" w:sz="0" w:space="0" w:color="auto"/>
                        <w:bottom w:val="none" w:sz="0" w:space="0" w:color="auto"/>
                        <w:right w:val="none" w:sz="0" w:space="0" w:color="auto"/>
                      </w:divBdr>
                    </w:div>
                    <w:div w:id="581792303">
                      <w:marLeft w:val="0"/>
                      <w:marRight w:val="0"/>
                      <w:marTop w:val="0"/>
                      <w:marBottom w:val="0"/>
                      <w:divBdr>
                        <w:top w:val="none" w:sz="0" w:space="0" w:color="auto"/>
                        <w:left w:val="none" w:sz="0" w:space="0" w:color="auto"/>
                        <w:bottom w:val="none" w:sz="0" w:space="0" w:color="auto"/>
                        <w:right w:val="none" w:sz="0" w:space="0" w:color="auto"/>
                      </w:divBdr>
                    </w:div>
                    <w:div w:id="583536887">
                      <w:marLeft w:val="0"/>
                      <w:marRight w:val="0"/>
                      <w:marTop w:val="0"/>
                      <w:marBottom w:val="0"/>
                      <w:divBdr>
                        <w:top w:val="none" w:sz="0" w:space="0" w:color="auto"/>
                        <w:left w:val="none" w:sz="0" w:space="0" w:color="auto"/>
                        <w:bottom w:val="none" w:sz="0" w:space="0" w:color="auto"/>
                        <w:right w:val="none" w:sz="0" w:space="0" w:color="auto"/>
                      </w:divBdr>
                    </w:div>
                    <w:div w:id="599534503">
                      <w:marLeft w:val="0"/>
                      <w:marRight w:val="0"/>
                      <w:marTop w:val="0"/>
                      <w:marBottom w:val="0"/>
                      <w:divBdr>
                        <w:top w:val="none" w:sz="0" w:space="0" w:color="auto"/>
                        <w:left w:val="none" w:sz="0" w:space="0" w:color="auto"/>
                        <w:bottom w:val="none" w:sz="0" w:space="0" w:color="auto"/>
                        <w:right w:val="none" w:sz="0" w:space="0" w:color="auto"/>
                      </w:divBdr>
                    </w:div>
                    <w:div w:id="635262450">
                      <w:marLeft w:val="0"/>
                      <w:marRight w:val="0"/>
                      <w:marTop w:val="0"/>
                      <w:marBottom w:val="0"/>
                      <w:divBdr>
                        <w:top w:val="none" w:sz="0" w:space="0" w:color="auto"/>
                        <w:left w:val="none" w:sz="0" w:space="0" w:color="auto"/>
                        <w:bottom w:val="none" w:sz="0" w:space="0" w:color="auto"/>
                        <w:right w:val="none" w:sz="0" w:space="0" w:color="auto"/>
                      </w:divBdr>
                    </w:div>
                    <w:div w:id="766074668">
                      <w:marLeft w:val="0"/>
                      <w:marRight w:val="0"/>
                      <w:marTop w:val="0"/>
                      <w:marBottom w:val="0"/>
                      <w:divBdr>
                        <w:top w:val="none" w:sz="0" w:space="0" w:color="auto"/>
                        <w:left w:val="none" w:sz="0" w:space="0" w:color="auto"/>
                        <w:bottom w:val="none" w:sz="0" w:space="0" w:color="auto"/>
                        <w:right w:val="none" w:sz="0" w:space="0" w:color="auto"/>
                      </w:divBdr>
                    </w:div>
                    <w:div w:id="820121476">
                      <w:marLeft w:val="0"/>
                      <w:marRight w:val="0"/>
                      <w:marTop w:val="0"/>
                      <w:marBottom w:val="0"/>
                      <w:divBdr>
                        <w:top w:val="none" w:sz="0" w:space="0" w:color="auto"/>
                        <w:left w:val="none" w:sz="0" w:space="0" w:color="auto"/>
                        <w:bottom w:val="none" w:sz="0" w:space="0" w:color="auto"/>
                        <w:right w:val="none" w:sz="0" w:space="0" w:color="auto"/>
                      </w:divBdr>
                    </w:div>
                    <w:div w:id="936015624">
                      <w:marLeft w:val="0"/>
                      <w:marRight w:val="0"/>
                      <w:marTop w:val="0"/>
                      <w:marBottom w:val="0"/>
                      <w:divBdr>
                        <w:top w:val="none" w:sz="0" w:space="0" w:color="auto"/>
                        <w:left w:val="none" w:sz="0" w:space="0" w:color="auto"/>
                        <w:bottom w:val="none" w:sz="0" w:space="0" w:color="auto"/>
                        <w:right w:val="none" w:sz="0" w:space="0" w:color="auto"/>
                      </w:divBdr>
                    </w:div>
                    <w:div w:id="986783788">
                      <w:marLeft w:val="0"/>
                      <w:marRight w:val="0"/>
                      <w:marTop w:val="0"/>
                      <w:marBottom w:val="0"/>
                      <w:divBdr>
                        <w:top w:val="none" w:sz="0" w:space="0" w:color="auto"/>
                        <w:left w:val="none" w:sz="0" w:space="0" w:color="auto"/>
                        <w:bottom w:val="none" w:sz="0" w:space="0" w:color="auto"/>
                        <w:right w:val="none" w:sz="0" w:space="0" w:color="auto"/>
                      </w:divBdr>
                    </w:div>
                    <w:div w:id="996879492">
                      <w:marLeft w:val="0"/>
                      <w:marRight w:val="0"/>
                      <w:marTop w:val="0"/>
                      <w:marBottom w:val="0"/>
                      <w:divBdr>
                        <w:top w:val="none" w:sz="0" w:space="0" w:color="auto"/>
                        <w:left w:val="none" w:sz="0" w:space="0" w:color="auto"/>
                        <w:bottom w:val="none" w:sz="0" w:space="0" w:color="auto"/>
                        <w:right w:val="none" w:sz="0" w:space="0" w:color="auto"/>
                      </w:divBdr>
                    </w:div>
                    <w:div w:id="1023287733">
                      <w:marLeft w:val="0"/>
                      <w:marRight w:val="0"/>
                      <w:marTop w:val="0"/>
                      <w:marBottom w:val="0"/>
                      <w:divBdr>
                        <w:top w:val="none" w:sz="0" w:space="0" w:color="auto"/>
                        <w:left w:val="none" w:sz="0" w:space="0" w:color="auto"/>
                        <w:bottom w:val="none" w:sz="0" w:space="0" w:color="auto"/>
                        <w:right w:val="none" w:sz="0" w:space="0" w:color="auto"/>
                      </w:divBdr>
                    </w:div>
                    <w:div w:id="1111818960">
                      <w:marLeft w:val="0"/>
                      <w:marRight w:val="0"/>
                      <w:marTop w:val="0"/>
                      <w:marBottom w:val="0"/>
                      <w:divBdr>
                        <w:top w:val="none" w:sz="0" w:space="0" w:color="auto"/>
                        <w:left w:val="none" w:sz="0" w:space="0" w:color="auto"/>
                        <w:bottom w:val="none" w:sz="0" w:space="0" w:color="auto"/>
                        <w:right w:val="none" w:sz="0" w:space="0" w:color="auto"/>
                      </w:divBdr>
                    </w:div>
                    <w:div w:id="1185827180">
                      <w:marLeft w:val="0"/>
                      <w:marRight w:val="0"/>
                      <w:marTop w:val="0"/>
                      <w:marBottom w:val="0"/>
                      <w:divBdr>
                        <w:top w:val="none" w:sz="0" w:space="0" w:color="auto"/>
                        <w:left w:val="none" w:sz="0" w:space="0" w:color="auto"/>
                        <w:bottom w:val="none" w:sz="0" w:space="0" w:color="auto"/>
                        <w:right w:val="none" w:sz="0" w:space="0" w:color="auto"/>
                      </w:divBdr>
                    </w:div>
                    <w:div w:id="1297099792">
                      <w:marLeft w:val="0"/>
                      <w:marRight w:val="0"/>
                      <w:marTop w:val="0"/>
                      <w:marBottom w:val="0"/>
                      <w:divBdr>
                        <w:top w:val="none" w:sz="0" w:space="0" w:color="auto"/>
                        <w:left w:val="none" w:sz="0" w:space="0" w:color="auto"/>
                        <w:bottom w:val="none" w:sz="0" w:space="0" w:color="auto"/>
                        <w:right w:val="none" w:sz="0" w:space="0" w:color="auto"/>
                      </w:divBdr>
                    </w:div>
                    <w:div w:id="1313951474">
                      <w:marLeft w:val="0"/>
                      <w:marRight w:val="0"/>
                      <w:marTop w:val="0"/>
                      <w:marBottom w:val="0"/>
                      <w:divBdr>
                        <w:top w:val="none" w:sz="0" w:space="0" w:color="auto"/>
                        <w:left w:val="none" w:sz="0" w:space="0" w:color="auto"/>
                        <w:bottom w:val="none" w:sz="0" w:space="0" w:color="auto"/>
                        <w:right w:val="none" w:sz="0" w:space="0" w:color="auto"/>
                      </w:divBdr>
                    </w:div>
                    <w:div w:id="1329091910">
                      <w:marLeft w:val="0"/>
                      <w:marRight w:val="0"/>
                      <w:marTop w:val="0"/>
                      <w:marBottom w:val="0"/>
                      <w:divBdr>
                        <w:top w:val="none" w:sz="0" w:space="0" w:color="auto"/>
                        <w:left w:val="none" w:sz="0" w:space="0" w:color="auto"/>
                        <w:bottom w:val="none" w:sz="0" w:space="0" w:color="auto"/>
                        <w:right w:val="none" w:sz="0" w:space="0" w:color="auto"/>
                      </w:divBdr>
                    </w:div>
                    <w:div w:id="1329481844">
                      <w:marLeft w:val="0"/>
                      <w:marRight w:val="0"/>
                      <w:marTop w:val="0"/>
                      <w:marBottom w:val="0"/>
                      <w:divBdr>
                        <w:top w:val="none" w:sz="0" w:space="0" w:color="auto"/>
                        <w:left w:val="none" w:sz="0" w:space="0" w:color="auto"/>
                        <w:bottom w:val="none" w:sz="0" w:space="0" w:color="auto"/>
                        <w:right w:val="none" w:sz="0" w:space="0" w:color="auto"/>
                      </w:divBdr>
                    </w:div>
                    <w:div w:id="1343043814">
                      <w:marLeft w:val="0"/>
                      <w:marRight w:val="0"/>
                      <w:marTop w:val="0"/>
                      <w:marBottom w:val="0"/>
                      <w:divBdr>
                        <w:top w:val="none" w:sz="0" w:space="0" w:color="auto"/>
                        <w:left w:val="none" w:sz="0" w:space="0" w:color="auto"/>
                        <w:bottom w:val="none" w:sz="0" w:space="0" w:color="auto"/>
                        <w:right w:val="none" w:sz="0" w:space="0" w:color="auto"/>
                      </w:divBdr>
                    </w:div>
                    <w:div w:id="1348941523">
                      <w:marLeft w:val="0"/>
                      <w:marRight w:val="0"/>
                      <w:marTop w:val="0"/>
                      <w:marBottom w:val="0"/>
                      <w:divBdr>
                        <w:top w:val="none" w:sz="0" w:space="0" w:color="auto"/>
                        <w:left w:val="none" w:sz="0" w:space="0" w:color="auto"/>
                        <w:bottom w:val="none" w:sz="0" w:space="0" w:color="auto"/>
                        <w:right w:val="none" w:sz="0" w:space="0" w:color="auto"/>
                      </w:divBdr>
                    </w:div>
                    <w:div w:id="1357777446">
                      <w:marLeft w:val="0"/>
                      <w:marRight w:val="0"/>
                      <w:marTop w:val="0"/>
                      <w:marBottom w:val="0"/>
                      <w:divBdr>
                        <w:top w:val="none" w:sz="0" w:space="0" w:color="auto"/>
                        <w:left w:val="none" w:sz="0" w:space="0" w:color="auto"/>
                        <w:bottom w:val="none" w:sz="0" w:space="0" w:color="auto"/>
                        <w:right w:val="none" w:sz="0" w:space="0" w:color="auto"/>
                      </w:divBdr>
                    </w:div>
                    <w:div w:id="1420953167">
                      <w:marLeft w:val="0"/>
                      <w:marRight w:val="0"/>
                      <w:marTop w:val="0"/>
                      <w:marBottom w:val="0"/>
                      <w:divBdr>
                        <w:top w:val="none" w:sz="0" w:space="0" w:color="auto"/>
                        <w:left w:val="none" w:sz="0" w:space="0" w:color="auto"/>
                        <w:bottom w:val="none" w:sz="0" w:space="0" w:color="auto"/>
                        <w:right w:val="none" w:sz="0" w:space="0" w:color="auto"/>
                      </w:divBdr>
                    </w:div>
                    <w:div w:id="1431244006">
                      <w:marLeft w:val="0"/>
                      <w:marRight w:val="0"/>
                      <w:marTop w:val="0"/>
                      <w:marBottom w:val="0"/>
                      <w:divBdr>
                        <w:top w:val="none" w:sz="0" w:space="0" w:color="auto"/>
                        <w:left w:val="none" w:sz="0" w:space="0" w:color="auto"/>
                        <w:bottom w:val="none" w:sz="0" w:space="0" w:color="auto"/>
                        <w:right w:val="none" w:sz="0" w:space="0" w:color="auto"/>
                      </w:divBdr>
                    </w:div>
                    <w:div w:id="1564292876">
                      <w:marLeft w:val="0"/>
                      <w:marRight w:val="0"/>
                      <w:marTop w:val="0"/>
                      <w:marBottom w:val="0"/>
                      <w:divBdr>
                        <w:top w:val="none" w:sz="0" w:space="0" w:color="auto"/>
                        <w:left w:val="none" w:sz="0" w:space="0" w:color="auto"/>
                        <w:bottom w:val="none" w:sz="0" w:space="0" w:color="auto"/>
                        <w:right w:val="none" w:sz="0" w:space="0" w:color="auto"/>
                      </w:divBdr>
                    </w:div>
                    <w:div w:id="1744715543">
                      <w:marLeft w:val="0"/>
                      <w:marRight w:val="0"/>
                      <w:marTop w:val="0"/>
                      <w:marBottom w:val="0"/>
                      <w:divBdr>
                        <w:top w:val="none" w:sz="0" w:space="0" w:color="auto"/>
                        <w:left w:val="none" w:sz="0" w:space="0" w:color="auto"/>
                        <w:bottom w:val="none" w:sz="0" w:space="0" w:color="auto"/>
                        <w:right w:val="none" w:sz="0" w:space="0" w:color="auto"/>
                      </w:divBdr>
                    </w:div>
                    <w:div w:id="1783501569">
                      <w:marLeft w:val="0"/>
                      <w:marRight w:val="0"/>
                      <w:marTop w:val="0"/>
                      <w:marBottom w:val="0"/>
                      <w:divBdr>
                        <w:top w:val="none" w:sz="0" w:space="0" w:color="auto"/>
                        <w:left w:val="none" w:sz="0" w:space="0" w:color="auto"/>
                        <w:bottom w:val="none" w:sz="0" w:space="0" w:color="auto"/>
                        <w:right w:val="none" w:sz="0" w:space="0" w:color="auto"/>
                      </w:divBdr>
                    </w:div>
                    <w:div w:id="1839537427">
                      <w:marLeft w:val="0"/>
                      <w:marRight w:val="0"/>
                      <w:marTop w:val="0"/>
                      <w:marBottom w:val="0"/>
                      <w:divBdr>
                        <w:top w:val="none" w:sz="0" w:space="0" w:color="auto"/>
                        <w:left w:val="none" w:sz="0" w:space="0" w:color="auto"/>
                        <w:bottom w:val="none" w:sz="0" w:space="0" w:color="auto"/>
                        <w:right w:val="none" w:sz="0" w:space="0" w:color="auto"/>
                      </w:divBdr>
                    </w:div>
                    <w:div w:id="1864322893">
                      <w:marLeft w:val="0"/>
                      <w:marRight w:val="0"/>
                      <w:marTop w:val="0"/>
                      <w:marBottom w:val="0"/>
                      <w:divBdr>
                        <w:top w:val="none" w:sz="0" w:space="0" w:color="auto"/>
                        <w:left w:val="none" w:sz="0" w:space="0" w:color="auto"/>
                        <w:bottom w:val="none" w:sz="0" w:space="0" w:color="auto"/>
                        <w:right w:val="none" w:sz="0" w:space="0" w:color="auto"/>
                      </w:divBdr>
                    </w:div>
                    <w:div w:id="1910534095">
                      <w:marLeft w:val="0"/>
                      <w:marRight w:val="0"/>
                      <w:marTop w:val="0"/>
                      <w:marBottom w:val="0"/>
                      <w:divBdr>
                        <w:top w:val="none" w:sz="0" w:space="0" w:color="auto"/>
                        <w:left w:val="none" w:sz="0" w:space="0" w:color="auto"/>
                        <w:bottom w:val="none" w:sz="0" w:space="0" w:color="auto"/>
                        <w:right w:val="none" w:sz="0" w:space="0" w:color="auto"/>
                      </w:divBdr>
                    </w:div>
                    <w:div w:id="2032097714">
                      <w:marLeft w:val="0"/>
                      <w:marRight w:val="0"/>
                      <w:marTop w:val="0"/>
                      <w:marBottom w:val="0"/>
                      <w:divBdr>
                        <w:top w:val="none" w:sz="0" w:space="0" w:color="auto"/>
                        <w:left w:val="none" w:sz="0" w:space="0" w:color="auto"/>
                        <w:bottom w:val="none" w:sz="0" w:space="0" w:color="auto"/>
                        <w:right w:val="none" w:sz="0" w:space="0" w:color="auto"/>
                      </w:divBdr>
                    </w:div>
                    <w:div w:id="209932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566822">
          <w:marLeft w:val="0"/>
          <w:marRight w:val="0"/>
          <w:marTop w:val="0"/>
          <w:marBottom w:val="0"/>
          <w:divBdr>
            <w:top w:val="none" w:sz="0" w:space="0" w:color="auto"/>
            <w:left w:val="none" w:sz="0" w:space="0" w:color="auto"/>
            <w:bottom w:val="none" w:sz="0" w:space="0" w:color="auto"/>
            <w:right w:val="none" w:sz="0" w:space="0" w:color="auto"/>
          </w:divBdr>
          <w:divsChild>
            <w:div w:id="778331436">
              <w:marLeft w:val="0"/>
              <w:marRight w:val="0"/>
              <w:marTop w:val="0"/>
              <w:marBottom w:val="0"/>
              <w:divBdr>
                <w:top w:val="none" w:sz="0" w:space="0" w:color="auto"/>
                <w:left w:val="none" w:sz="0" w:space="0" w:color="auto"/>
                <w:bottom w:val="none" w:sz="0" w:space="0" w:color="auto"/>
                <w:right w:val="none" w:sz="0" w:space="0" w:color="auto"/>
              </w:divBdr>
            </w:div>
          </w:divsChild>
        </w:div>
        <w:div w:id="1677343666">
          <w:marLeft w:val="0"/>
          <w:marRight w:val="0"/>
          <w:marTop w:val="0"/>
          <w:marBottom w:val="0"/>
          <w:divBdr>
            <w:top w:val="none" w:sz="0" w:space="0" w:color="auto"/>
            <w:left w:val="none" w:sz="0" w:space="0" w:color="auto"/>
            <w:bottom w:val="none" w:sz="0" w:space="0" w:color="auto"/>
            <w:right w:val="none" w:sz="0" w:space="0" w:color="auto"/>
          </w:divBdr>
          <w:divsChild>
            <w:div w:id="180552063">
              <w:marLeft w:val="0"/>
              <w:marRight w:val="0"/>
              <w:marTop w:val="0"/>
              <w:marBottom w:val="0"/>
              <w:divBdr>
                <w:top w:val="none" w:sz="0" w:space="0" w:color="auto"/>
                <w:left w:val="none" w:sz="0" w:space="0" w:color="auto"/>
                <w:bottom w:val="none" w:sz="0" w:space="0" w:color="auto"/>
                <w:right w:val="none" w:sz="0" w:space="0" w:color="auto"/>
              </w:divBdr>
            </w:div>
          </w:divsChild>
        </w:div>
        <w:div w:id="1741098289">
          <w:marLeft w:val="0"/>
          <w:marRight w:val="0"/>
          <w:marTop w:val="0"/>
          <w:marBottom w:val="0"/>
          <w:divBdr>
            <w:top w:val="none" w:sz="0" w:space="0" w:color="auto"/>
            <w:left w:val="none" w:sz="0" w:space="0" w:color="auto"/>
            <w:bottom w:val="none" w:sz="0" w:space="0" w:color="auto"/>
            <w:right w:val="none" w:sz="0" w:space="0" w:color="auto"/>
          </w:divBdr>
          <w:divsChild>
            <w:div w:id="1587613656">
              <w:marLeft w:val="0"/>
              <w:marRight w:val="0"/>
              <w:marTop w:val="0"/>
              <w:marBottom w:val="0"/>
              <w:divBdr>
                <w:top w:val="none" w:sz="0" w:space="0" w:color="auto"/>
                <w:left w:val="none" w:sz="0" w:space="0" w:color="auto"/>
                <w:bottom w:val="none" w:sz="0" w:space="0" w:color="auto"/>
                <w:right w:val="none" w:sz="0" w:space="0" w:color="auto"/>
              </w:divBdr>
            </w:div>
          </w:divsChild>
        </w:div>
        <w:div w:id="1760255567">
          <w:marLeft w:val="0"/>
          <w:marRight w:val="0"/>
          <w:marTop w:val="0"/>
          <w:marBottom w:val="0"/>
          <w:divBdr>
            <w:top w:val="none" w:sz="0" w:space="0" w:color="auto"/>
            <w:left w:val="none" w:sz="0" w:space="0" w:color="auto"/>
            <w:bottom w:val="none" w:sz="0" w:space="0" w:color="auto"/>
            <w:right w:val="none" w:sz="0" w:space="0" w:color="auto"/>
          </w:divBdr>
          <w:divsChild>
            <w:div w:id="1969704044">
              <w:marLeft w:val="0"/>
              <w:marRight w:val="0"/>
              <w:marTop w:val="0"/>
              <w:marBottom w:val="0"/>
              <w:divBdr>
                <w:top w:val="none" w:sz="0" w:space="0" w:color="auto"/>
                <w:left w:val="none" w:sz="0" w:space="0" w:color="auto"/>
                <w:bottom w:val="none" w:sz="0" w:space="0" w:color="auto"/>
                <w:right w:val="none" w:sz="0" w:space="0" w:color="auto"/>
              </w:divBdr>
            </w:div>
          </w:divsChild>
        </w:div>
        <w:div w:id="1773743535">
          <w:marLeft w:val="0"/>
          <w:marRight w:val="0"/>
          <w:marTop w:val="0"/>
          <w:marBottom w:val="0"/>
          <w:divBdr>
            <w:top w:val="none" w:sz="0" w:space="0" w:color="auto"/>
            <w:left w:val="none" w:sz="0" w:space="0" w:color="auto"/>
            <w:bottom w:val="none" w:sz="0" w:space="0" w:color="auto"/>
            <w:right w:val="none" w:sz="0" w:space="0" w:color="auto"/>
          </w:divBdr>
          <w:divsChild>
            <w:div w:id="1703897371">
              <w:marLeft w:val="0"/>
              <w:marRight w:val="0"/>
              <w:marTop w:val="0"/>
              <w:marBottom w:val="0"/>
              <w:divBdr>
                <w:top w:val="none" w:sz="0" w:space="0" w:color="auto"/>
                <w:left w:val="none" w:sz="0" w:space="0" w:color="auto"/>
                <w:bottom w:val="none" w:sz="0" w:space="0" w:color="auto"/>
                <w:right w:val="none" w:sz="0" w:space="0" w:color="auto"/>
              </w:divBdr>
            </w:div>
          </w:divsChild>
        </w:div>
        <w:div w:id="1790932248">
          <w:marLeft w:val="0"/>
          <w:marRight w:val="0"/>
          <w:marTop w:val="0"/>
          <w:marBottom w:val="0"/>
          <w:divBdr>
            <w:top w:val="none" w:sz="0" w:space="0" w:color="auto"/>
            <w:left w:val="none" w:sz="0" w:space="0" w:color="auto"/>
            <w:bottom w:val="none" w:sz="0" w:space="0" w:color="auto"/>
            <w:right w:val="none" w:sz="0" w:space="0" w:color="auto"/>
          </w:divBdr>
          <w:divsChild>
            <w:div w:id="1418743289">
              <w:marLeft w:val="0"/>
              <w:marRight w:val="0"/>
              <w:marTop w:val="0"/>
              <w:marBottom w:val="0"/>
              <w:divBdr>
                <w:top w:val="none" w:sz="0" w:space="0" w:color="auto"/>
                <w:left w:val="none" w:sz="0" w:space="0" w:color="auto"/>
                <w:bottom w:val="none" w:sz="0" w:space="0" w:color="auto"/>
                <w:right w:val="none" w:sz="0" w:space="0" w:color="auto"/>
              </w:divBdr>
            </w:div>
          </w:divsChild>
        </w:div>
        <w:div w:id="1815484964">
          <w:marLeft w:val="0"/>
          <w:marRight w:val="0"/>
          <w:marTop w:val="0"/>
          <w:marBottom w:val="0"/>
          <w:divBdr>
            <w:top w:val="none" w:sz="0" w:space="0" w:color="auto"/>
            <w:left w:val="none" w:sz="0" w:space="0" w:color="auto"/>
            <w:bottom w:val="none" w:sz="0" w:space="0" w:color="auto"/>
            <w:right w:val="none" w:sz="0" w:space="0" w:color="auto"/>
          </w:divBdr>
          <w:divsChild>
            <w:div w:id="1730105062">
              <w:marLeft w:val="0"/>
              <w:marRight w:val="0"/>
              <w:marTop w:val="0"/>
              <w:marBottom w:val="0"/>
              <w:divBdr>
                <w:top w:val="none" w:sz="0" w:space="0" w:color="auto"/>
                <w:left w:val="none" w:sz="0" w:space="0" w:color="auto"/>
                <w:bottom w:val="none" w:sz="0" w:space="0" w:color="auto"/>
                <w:right w:val="none" w:sz="0" w:space="0" w:color="auto"/>
              </w:divBdr>
            </w:div>
          </w:divsChild>
        </w:div>
        <w:div w:id="1823424523">
          <w:marLeft w:val="0"/>
          <w:marRight w:val="0"/>
          <w:marTop w:val="0"/>
          <w:marBottom w:val="0"/>
          <w:divBdr>
            <w:top w:val="none" w:sz="0" w:space="0" w:color="auto"/>
            <w:left w:val="none" w:sz="0" w:space="0" w:color="auto"/>
            <w:bottom w:val="none" w:sz="0" w:space="0" w:color="auto"/>
            <w:right w:val="none" w:sz="0" w:space="0" w:color="auto"/>
          </w:divBdr>
          <w:divsChild>
            <w:div w:id="91173714">
              <w:marLeft w:val="0"/>
              <w:marRight w:val="0"/>
              <w:marTop w:val="0"/>
              <w:marBottom w:val="0"/>
              <w:divBdr>
                <w:top w:val="none" w:sz="0" w:space="0" w:color="auto"/>
                <w:left w:val="none" w:sz="0" w:space="0" w:color="auto"/>
                <w:bottom w:val="none" w:sz="0" w:space="0" w:color="auto"/>
                <w:right w:val="none" w:sz="0" w:space="0" w:color="auto"/>
              </w:divBdr>
            </w:div>
          </w:divsChild>
        </w:div>
        <w:div w:id="1823499107">
          <w:marLeft w:val="0"/>
          <w:marRight w:val="0"/>
          <w:marTop w:val="0"/>
          <w:marBottom w:val="0"/>
          <w:divBdr>
            <w:top w:val="none" w:sz="0" w:space="0" w:color="auto"/>
            <w:left w:val="none" w:sz="0" w:space="0" w:color="auto"/>
            <w:bottom w:val="none" w:sz="0" w:space="0" w:color="auto"/>
            <w:right w:val="none" w:sz="0" w:space="0" w:color="auto"/>
          </w:divBdr>
          <w:divsChild>
            <w:div w:id="1049066220">
              <w:marLeft w:val="0"/>
              <w:marRight w:val="0"/>
              <w:marTop w:val="0"/>
              <w:marBottom w:val="0"/>
              <w:divBdr>
                <w:top w:val="none" w:sz="0" w:space="0" w:color="auto"/>
                <w:left w:val="none" w:sz="0" w:space="0" w:color="auto"/>
                <w:bottom w:val="none" w:sz="0" w:space="0" w:color="auto"/>
                <w:right w:val="none" w:sz="0" w:space="0" w:color="auto"/>
              </w:divBdr>
            </w:div>
          </w:divsChild>
        </w:div>
        <w:div w:id="1832720484">
          <w:marLeft w:val="0"/>
          <w:marRight w:val="0"/>
          <w:marTop w:val="0"/>
          <w:marBottom w:val="0"/>
          <w:divBdr>
            <w:top w:val="none" w:sz="0" w:space="0" w:color="auto"/>
            <w:left w:val="none" w:sz="0" w:space="0" w:color="auto"/>
            <w:bottom w:val="none" w:sz="0" w:space="0" w:color="auto"/>
            <w:right w:val="none" w:sz="0" w:space="0" w:color="auto"/>
          </w:divBdr>
          <w:divsChild>
            <w:div w:id="1284573721">
              <w:marLeft w:val="0"/>
              <w:marRight w:val="0"/>
              <w:marTop w:val="0"/>
              <w:marBottom w:val="0"/>
              <w:divBdr>
                <w:top w:val="none" w:sz="0" w:space="0" w:color="auto"/>
                <w:left w:val="none" w:sz="0" w:space="0" w:color="auto"/>
                <w:bottom w:val="none" w:sz="0" w:space="0" w:color="auto"/>
                <w:right w:val="none" w:sz="0" w:space="0" w:color="auto"/>
              </w:divBdr>
            </w:div>
          </w:divsChild>
        </w:div>
        <w:div w:id="1839224722">
          <w:marLeft w:val="0"/>
          <w:marRight w:val="0"/>
          <w:marTop w:val="0"/>
          <w:marBottom w:val="0"/>
          <w:divBdr>
            <w:top w:val="none" w:sz="0" w:space="0" w:color="auto"/>
            <w:left w:val="none" w:sz="0" w:space="0" w:color="auto"/>
            <w:bottom w:val="none" w:sz="0" w:space="0" w:color="auto"/>
            <w:right w:val="none" w:sz="0" w:space="0" w:color="auto"/>
          </w:divBdr>
          <w:divsChild>
            <w:div w:id="1389260210">
              <w:marLeft w:val="0"/>
              <w:marRight w:val="0"/>
              <w:marTop w:val="0"/>
              <w:marBottom w:val="0"/>
              <w:divBdr>
                <w:top w:val="none" w:sz="0" w:space="0" w:color="auto"/>
                <w:left w:val="none" w:sz="0" w:space="0" w:color="auto"/>
                <w:bottom w:val="none" w:sz="0" w:space="0" w:color="auto"/>
                <w:right w:val="none" w:sz="0" w:space="0" w:color="auto"/>
              </w:divBdr>
            </w:div>
          </w:divsChild>
        </w:div>
        <w:div w:id="1849100675">
          <w:marLeft w:val="0"/>
          <w:marRight w:val="0"/>
          <w:marTop w:val="0"/>
          <w:marBottom w:val="0"/>
          <w:divBdr>
            <w:top w:val="none" w:sz="0" w:space="0" w:color="auto"/>
            <w:left w:val="none" w:sz="0" w:space="0" w:color="auto"/>
            <w:bottom w:val="none" w:sz="0" w:space="0" w:color="auto"/>
            <w:right w:val="none" w:sz="0" w:space="0" w:color="auto"/>
          </w:divBdr>
          <w:divsChild>
            <w:div w:id="2074233961">
              <w:marLeft w:val="0"/>
              <w:marRight w:val="0"/>
              <w:marTop w:val="0"/>
              <w:marBottom w:val="0"/>
              <w:divBdr>
                <w:top w:val="none" w:sz="0" w:space="0" w:color="auto"/>
                <w:left w:val="none" w:sz="0" w:space="0" w:color="auto"/>
                <w:bottom w:val="none" w:sz="0" w:space="0" w:color="auto"/>
                <w:right w:val="none" w:sz="0" w:space="0" w:color="auto"/>
              </w:divBdr>
            </w:div>
          </w:divsChild>
        </w:div>
        <w:div w:id="1852528937">
          <w:marLeft w:val="0"/>
          <w:marRight w:val="0"/>
          <w:marTop w:val="0"/>
          <w:marBottom w:val="0"/>
          <w:divBdr>
            <w:top w:val="none" w:sz="0" w:space="0" w:color="auto"/>
            <w:left w:val="none" w:sz="0" w:space="0" w:color="auto"/>
            <w:bottom w:val="none" w:sz="0" w:space="0" w:color="auto"/>
            <w:right w:val="none" w:sz="0" w:space="0" w:color="auto"/>
          </w:divBdr>
          <w:divsChild>
            <w:div w:id="596640694">
              <w:marLeft w:val="0"/>
              <w:marRight w:val="0"/>
              <w:marTop w:val="0"/>
              <w:marBottom w:val="0"/>
              <w:divBdr>
                <w:top w:val="none" w:sz="0" w:space="0" w:color="auto"/>
                <w:left w:val="none" w:sz="0" w:space="0" w:color="auto"/>
                <w:bottom w:val="none" w:sz="0" w:space="0" w:color="auto"/>
                <w:right w:val="none" w:sz="0" w:space="0" w:color="auto"/>
              </w:divBdr>
            </w:div>
          </w:divsChild>
        </w:div>
        <w:div w:id="1854764227">
          <w:marLeft w:val="0"/>
          <w:marRight w:val="0"/>
          <w:marTop w:val="0"/>
          <w:marBottom w:val="0"/>
          <w:divBdr>
            <w:top w:val="none" w:sz="0" w:space="0" w:color="auto"/>
            <w:left w:val="none" w:sz="0" w:space="0" w:color="auto"/>
            <w:bottom w:val="none" w:sz="0" w:space="0" w:color="auto"/>
            <w:right w:val="none" w:sz="0" w:space="0" w:color="auto"/>
          </w:divBdr>
          <w:divsChild>
            <w:div w:id="773744984">
              <w:marLeft w:val="0"/>
              <w:marRight w:val="0"/>
              <w:marTop w:val="0"/>
              <w:marBottom w:val="0"/>
              <w:divBdr>
                <w:top w:val="none" w:sz="0" w:space="0" w:color="auto"/>
                <w:left w:val="none" w:sz="0" w:space="0" w:color="auto"/>
                <w:bottom w:val="none" w:sz="0" w:space="0" w:color="auto"/>
                <w:right w:val="none" w:sz="0" w:space="0" w:color="auto"/>
              </w:divBdr>
            </w:div>
          </w:divsChild>
        </w:div>
        <w:div w:id="1870953664">
          <w:marLeft w:val="0"/>
          <w:marRight w:val="0"/>
          <w:marTop w:val="0"/>
          <w:marBottom w:val="0"/>
          <w:divBdr>
            <w:top w:val="none" w:sz="0" w:space="0" w:color="auto"/>
            <w:left w:val="none" w:sz="0" w:space="0" w:color="auto"/>
            <w:bottom w:val="none" w:sz="0" w:space="0" w:color="auto"/>
            <w:right w:val="none" w:sz="0" w:space="0" w:color="auto"/>
          </w:divBdr>
          <w:divsChild>
            <w:div w:id="1698889841">
              <w:marLeft w:val="0"/>
              <w:marRight w:val="0"/>
              <w:marTop w:val="0"/>
              <w:marBottom w:val="0"/>
              <w:divBdr>
                <w:top w:val="none" w:sz="0" w:space="0" w:color="auto"/>
                <w:left w:val="none" w:sz="0" w:space="0" w:color="auto"/>
                <w:bottom w:val="none" w:sz="0" w:space="0" w:color="auto"/>
                <w:right w:val="none" w:sz="0" w:space="0" w:color="auto"/>
              </w:divBdr>
            </w:div>
          </w:divsChild>
        </w:div>
        <w:div w:id="1872302117">
          <w:marLeft w:val="0"/>
          <w:marRight w:val="0"/>
          <w:marTop w:val="0"/>
          <w:marBottom w:val="0"/>
          <w:divBdr>
            <w:top w:val="none" w:sz="0" w:space="0" w:color="auto"/>
            <w:left w:val="none" w:sz="0" w:space="0" w:color="auto"/>
            <w:bottom w:val="none" w:sz="0" w:space="0" w:color="auto"/>
            <w:right w:val="none" w:sz="0" w:space="0" w:color="auto"/>
          </w:divBdr>
          <w:divsChild>
            <w:div w:id="188641541">
              <w:marLeft w:val="0"/>
              <w:marRight w:val="0"/>
              <w:marTop w:val="0"/>
              <w:marBottom w:val="0"/>
              <w:divBdr>
                <w:top w:val="none" w:sz="0" w:space="0" w:color="auto"/>
                <w:left w:val="none" w:sz="0" w:space="0" w:color="auto"/>
                <w:bottom w:val="none" w:sz="0" w:space="0" w:color="auto"/>
                <w:right w:val="none" w:sz="0" w:space="0" w:color="auto"/>
              </w:divBdr>
            </w:div>
          </w:divsChild>
        </w:div>
        <w:div w:id="1886795790">
          <w:marLeft w:val="0"/>
          <w:marRight w:val="0"/>
          <w:marTop w:val="0"/>
          <w:marBottom w:val="0"/>
          <w:divBdr>
            <w:top w:val="none" w:sz="0" w:space="0" w:color="auto"/>
            <w:left w:val="none" w:sz="0" w:space="0" w:color="auto"/>
            <w:bottom w:val="none" w:sz="0" w:space="0" w:color="auto"/>
            <w:right w:val="none" w:sz="0" w:space="0" w:color="auto"/>
          </w:divBdr>
          <w:divsChild>
            <w:div w:id="1620379601">
              <w:marLeft w:val="0"/>
              <w:marRight w:val="0"/>
              <w:marTop w:val="0"/>
              <w:marBottom w:val="0"/>
              <w:divBdr>
                <w:top w:val="none" w:sz="0" w:space="0" w:color="auto"/>
                <w:left w:val="none" w:sz="0" w:space="0" w:color="auto"/>
                <w:bottom w:val="none" w:sz="0" w:space="0" w:color="auto"/>
                <w:right w:val="none" w:sz="0" w:space="0" w:color="auto"/>
              </w:divBdr>
            </w:div>
          </w:divsChild>
        </w:div>
        <w:div w:id="1894345520">
          <w:marLeft w:val="0"/>
          <w:marRight w:val="0"/>
          <w:marTop w:val="0"/>
          <w:marBottom w:val="0"/>
          <w:divBdr>
            <w:top w:val="none" w:sz="0" w:space="0" w:color="auto"/>
            <w:left w:val="none" w:sz="0" w:space="0" w:color="auto"/>
            <w:bottom w:val="none" w:sz="0" w:space="0" w:color="auto"/>
            <w:right w:val="none" w:sz="0" w:space="0" w:color="auto"/>
          </w:divBdr>
          <w:divsChild>
            <w:div w:id="703865871">
              <w:marLeft w:val="0"/>
              <w:marRight w:val="0"/>
              <w:marTop w:val="0"/>
              <w:marBottom w:val="0"/>
              <w:divBdr>
                <w:top w:val="none" w:sz="0" w:space="0" w:color="auto"/>
                <w:left w:val="none" w:sz="0" w:space="0" w:color="auto"/>
                <w:bottom w:val="none" w:sz="0" w:space="0" w:color="auto"/>
                <w:right w:val="none" w:sz="0" w:space="0" w:color="auto"/>
              </w:divBdr>
            </w:div>
          </w:divsChild>
        </w:div>
        <w:div w:id="1909412532">
          <w:marLeft w:val="0"/>
          <w:marRight w:val="0"/>
          <w:marTop w:val="0"/>
          <w:marBottom w:val="0"/>
          <w:divBdr>
            <w:top w:val="none" w:sz="0" w:space="0" w:color="auto"/>
            <w:left w:val="none" w:sz="0" w:space="0" w:color="auto"/>
            <w:bottom w:val="none" w:sz="0" w:space="0" w:color="auto"/>
            <w:right w:val="none" w:sz="0" w:space="0" w:color="auto"/>
          </w:divBdr>
          <w:divsChild>
            <w:div w:id="889421489">
              <w:marLeft w:val="0"/>
              <w:marRight w:val="0"/>
              <w:marTop w:val="0"/>
              <w:marBottom w:val="0"/>
              <w:divBdr>
                <w:top w:val="none" w:sz="0" w:space="0" w:color="auto"/>
                <w:left w:val="none" w:sz="0" w:space="0" w:color="auto"/>
                <w:bottom w:val="none" w:sz="0" w:space="0" w:color="auto"/>
                <w:right w:val="none" w:sz="0" w:space="0" w:color="auto"/>
              </w:divBdr>
            </w:div>
          </w:divsChild>
        </w:div>
        <w:div w:id="1921518165">
          <w:marLeft w:val="0"/>
          <w:marRight w:val="0"/>
          <w:marTop w:val="0"/>
          <w:marBottom w:val="0"/>
          <w:divBdr>
            <w:top w:val="none" w:sz="0" w:space="0" w:color="auto"/>
            <w:left w:val="none" w:sz="0" w:space="0" w:color="auto"/>
            <w:bottom w:val="none" w:sz="0" w:space="0" w:color="auto"/>
            <w:right w:val="none" w:sz="0" w:space="0" w:color="auto"/>
          </w:divBdr>
          <w:divsChild>
            <w:div w:id="1369913961">
              <w:marLeft w:val="0"/>
              <w:marRight w:val="0"/>
              <w:marTop w:val="0"/>
              <w:marBottom w:val="0"/>
              <w:divBdr>
                <w:top w:val="none" w:sz="0" w:space="0" w:color="auto"/>
                <w:left w:val="none" w:sz="0" w:space="0" w:color="auto"/>
                <w:bottom w:val="none" w:sz="0" w:space="0" w:color="auto"/>
                <w:right w:val="none" w:sz="0" w:space="0" w:color="auto"/>
              </w:divBdr>
            </w:div>
          </w:divsChild>
        </w:div>
        <w:div w:id="1926957410">
          <w:marLeft w:val="0"/>
          <w:marRight w:val="0"/>
          <w:marTop w:val="0"/>
          <w:marBottom w:val="0"/>
          <w:divBdr>
            <w:top w:val="none" w:sz="0" w:space="0" w:color="auto"/>
            <w:left w:val="none" w:sz="0" w:space="0" w:color="auto"/>
            <w:bottom w:val="none" w:sz="0" w:space="0" w:color="auto"/>
            <w:right w:val="none" w:sz="0" w:space="0" w:color="auto"/>
          </w:divBdr>
          <w:divsChild>
            <w:div w:id="895047075">
              <w:marLeft w:val="0"/>
              <w:marRight w:val="0"/>
              <w:marTop w:val="0"/>
              <w:marBottom w:val="0"/>
              <w:divBdr>
                <w:top w:val="none" w:sz="0" w:space="0" w:color="auto"/>
                <w:left w:val="none" w:sz="0" w:space="0" w:color="auto"/>
                <w:bottom w:val="none" w:sz="0" w:space="0" w:color="auto"/>
                <w:right w:val="none" w:sz="0" w:space="0" w:color="auto"/>
              </w:divBdr>
            </w:div>
          </w:divsChild>
        </w:div>
        <w:div w:id="1926958970">
          <w:marLeft w:val="0"/>
          <w:marRight w:val="0"/>
          <w:marTop w:val="0"/>
          <w:marBottom w:val="0"/>
          <w:divBdr>
            <w:top w:val="none" w:sz="0" w:space="0" w:color="auto"/>
            <w:left w:val="none" w:sz="0" w:space="0" w:color="auto"/>
            <w:bottom w:val="none" w:sz="0" w:space="0" w:color="auto"/>
            <w:right w:val="none" w:sz="0" w:space="0" w:color="auto"/>
          </w:divBdr>
          <w:divsChild>
            <w:div w:id="213855048">
              <w:marLeft w:val="0"/>
              <w:marRight w:val="0"/>
              <w:marTop w:val="0"/>
              <w:marBottom w:val="0"/>
              <w:divBdr>
                <w:top w:val="none" w:sz="0" w:space="0" w:color="auto"/>
                <w:left w:val="none" w:sz="0" w:space="0" w:color="auto"/>
                <w:bottom w:val="none" w:sz="0" w:space="0" w:color="auto"/>
                <w:right w:val="none" w:sz="0" w:space="0" w:color="auto"/>
              </w:divBdr>
            </w:div>
          </w:divsChild>
        </w:div>
        <w:div w:id="1931739489">
          <w:marLeft w:val="0"/>
          <w:marRight w:val="0"/>
          <w:marTop w:val="0"/>
          <w:marBottom w:val="0"/>
          <w:divBdr>
            <w:top w:val="none" w:sz="0" w:space="0" w:color="auto"/>
            <w:left w:val="none" w:sz="0" w:space="0" w:color="auto"/>
            <w:bottom w:val="none" w:sz="0" w:space="0" w:color="auto"/>
            <w:right w:val="none" w:sz="0" w:space="0" w:color="auto"/>
          </w:divBdr>
        </w:div>
        <w:div w:id="1940404323">
          <w:marLeft w:val="0"/>
          <w:marRight w:val="0"/>
          <w:marTop w:val="0"/>
          <w:marBottom w:val="0"/>
          <w:divBdr>
            <w:top w:val="none" w:sz="0" w:space="0" w:color="auto"/>
            <w:left w:val="none" w:sz="0" w:space="0" w:color="auto"/>
            <w:bottom w:val="none" w:sz="0" w:space="0" w:color="auto"/>
            <w:right w:val="none" w:sz="0" w:space="0" w:color="auto"/>
          </w:divBdr>
          <w:divsChild>
            <w:div w:id="125903233">
              <w:marLeft w:val="0"/>
              <w:marRight w:val="0"/>
              <w:marTop w:val="0"/>
              <w:marBottom w:val="0"/>
              <w:divBdr>
                <w:top w:val="none" w:sz="0" w:space="0" w:color="auto"/>
                <w:left w:val="none" w:sz="0" w:space="0" w:color="auto"/>
                <w:bottom w:val="none" w:sz="0" w:space="0" w:color="auto"/>
                <w:right w:val="none" w:sz="0" w:space="0" w:color="auto"/>
              </w:divBdr>
            </w:div>
          </w:divsChild>
        </w:div>
        <w:div w:id="1942491270">
          <w:marLeft w:val="0"/>
          <w:marRight w:val="0"/>
          <w:marTop w:val="0"/>
          <w:marBottom w:val="0"/>
          <w:divBdr>
            <w:top w:val="none" w:sz="0" w:space="0" w:color="auto"/>
            <w:left w:val="none" w:sz="0" w:space="0" w:color="auto"/>
            <w:bottom w:val="none" w:sz="0" w:space="0" w:color="auto"/>
            <w:right w:val="none" w:sz="0" w:space="0" w:color="auto"/>
          </w:divBdr>
          <w:divsChild>
            <w:div w:id="624581805">
              <w:marLeft w:val="0"/>
              <w:marRight w:val="0"/>
              <w:marTop w:val="0"/>
              <w:marBottom w:val="0"/>
              <w:divBdr>
                <w:top w:val="none" w:sz="0" w:space="0" w:color="auto"/>
                <w:left w:val="none" w:sz="0" w:space="0" w:color="auto"/>
                <w:bottom w:val="none" w:sz="0" w:space="0" w:color="auto"/>
                <w:right w:val="none" w:sz="0" w:space="0" w:color="auto"/>
              </w:divBdr>
            </w:div>
          </w:divsChild>
        </w:div>
        <w:div w:id="1949853393">
          <w:marLeft w:val="0"/>
          <w:marRight w:val="0"/>
          <w:marTop w:val="0"/>
          <w:marBottom w:val="0"/>
          <w:divBdr>
            <w:top w:val="none" w:sz="0" w:space="0" w:color="auto"/>
            <w:left w:val="none" w:sz="0" w:space="0" w:color="auto"/>
            <w:bottom w:val="none" w:sz="0" w:space="0" w:color="auto"/>
            <w:right w:val="none" w:sz="0" w:space="0" w:color="auto"/>
          </w:divBdr>
          <w:divsChild>
            <w:div w:id="600576605">
              <w:marLeft w:val="0"/>
              <w:marRight w:val="0"/>
              <w:marTop w:val="0"/>
              <w:marBottom w:val="0"/>
              <w:divBdr>
                <w:top w:val="none" w:sz="0" w:space="0" w:color="auto"/>
                <w:left w:val="none" w:sz="0" w:space="0" w:color="auto"/>
                <w:bottom w:val="none" w:sz="0" w:space="0" w:color="auto"/>
                <w:right w:val="none" w:sz="0" w:space="0" w:color="auto"/>
              </w:divBdr>
            </w:div>
          </w:divsChild>
        </w:div>
        <w:div w:id="1949922741">
          <w:marLeft w:val="0"/>
          <w:marRight w:val="0"/>
          <w:marTop w:val="0"/>
          <w:marBottom w:val="0"/>
          <w:divBdr>
            <w:top w:val="none" w:sz="0" w:space="0" w:color="auto"/>
            <w:left w:val="none" w:sz="0" w:space="0" w:color="auto"/>
            <w:bottom w:val="none" w:sz="0" w:space="0" w:color="auto"/>
            <w:right w:val="none" w:sz="0" w:space="0" w:color="auto"/>
          </w:divBdr>
          <w:divsChild>
            <w:div w:id="986513754">
              <w:marLeft w:val="0"/>
              <w:marRight w:val="0"/>
              <w:marTop w:val="0"/>
              <w:marBottom w:val="0"/>
              <w:divBdr>
                <w:top w:val="none" w:sz="0" w:space="0" w:color="auto"/>
                <w:left w:val="none" w:sz="0" w:space="0" w:color="auto"/>
                <w:bottom w:val="none" w:sz="0" w:space="0" w:color="auto"/>
                <w:right w:val="none" w:sz="0" w:space="0" w:color="auto"/>
              </w:divBdr>
            </w:div>
          </w:divsChild>
        </w:div>
        <w:div w:id="1965960139">
          <w:marLeft w:val="0"/>
          <w:marRight w:val="0"/>
          <w:marTop w:val="0"/>
          <w:marBottom w:val="0"/>
          <w:divBdr>
            <w:top w:val="none" w:sz="0" w:space="0" w:color="auto"/>
            <w:left w:val="none" w:sz="0" w:space="0" w:color="auto"/>
            <w:bottom w:val="none" w:sz="0" w:space="0" w:color="auto"/>
            <w:right w:val="none" w:sz="0" w:space="0" w:color="auto"/>
          </w:divBdr>
          <w:divsChild>
            <w:div w:id="1031608511">
              <w:marLeft w:val="0"/>
              <w:marRight w:val="0"/>
              <w:marTop w:val="0"/>
              <w:marBottom w:val="0"/>
              <w:divBdr>
                <w:top w:val="none" w:sz="0" w:space="0" w:color="auto"/>
                <w:left w:val="none" w:sz="0" w:space="0" w:color="auto"/>
                <w:bottom w:val="none" w:sz="0" w:space="0" w:color="auto"/>
                <w:right w:val="none" w:sz="0" w:space="0" w:color="auto"/>
              </w:divBdr>
            </w:div>
          </w:divsChild>
        </w:div>
        <w:div w:id="1974864763">
          <w:marLeft w:val="0"/>
          <w:marRight w:val="0"/>
          <w:marTop w:val="0"/>
          <w:marBottom w:val="0"/>
          <w:divBdr>
            <w:top w:val="none" w:sz="0" w:space="0" w:color="auto"/>
            <w:left w:val="none" w:sz="0" w:space="0" w:color="auto"/>
            <w:bottom w:val="none" w:sz="0" w:space="0" w:color="auto"/>
            <w:right w:val="none" w:sz="0" w:space="0" w:color="auto"/>
          </w:divBdr>
        </w:div>
        <w:div w:id="1985960823">
          <w:marLeft w:val="0"/>
          <w:marRight w:val="0"/>
          <w:marTop w:val="0"/>
          <w:marBottom w:val="0"/>
          <w:divBdr>
            <w:top w:val="none" w:sz="0" w:space="0" w:color="auto"/>
            <w:left w:val="none" w:sz="0" w:space="0" w:color="auto"/>
            <w:bottom w:val="none" w:sz="0" w:space="0" w:color="auto"/>
            <w:right w:val="none" w:sz="0" w:space="0" w:color="auto"/>
          </w:divBdr>
          <w:divsChild>
            <w:div w:id="1840922998">
              <w:marLeft w:val="0"/>
              <w:marRight w:val="0"/>
              <w:marTop w:val="0"/>
              <w:marBottom w:val="0"/>
              <w:divBdr>
                <w:top w:val="none" w:sz="0" w:space="0" w:color="auto"/>
                <w:left w:val="none" w:sz="0" w:space="0" w:color="auto"/>
                <w:bottom w:val="none" w:sz="0" w:space="0" w:color="auto"/>
                <w:right w:val="none" w:sz="0" w:space="0" w:color="auto"/>
              </w:divBdr>
            </w:div>
          </w:divsChild>
        </w:div>
        <w:div w:id="1992588931">
          <w:marLeft w:val="0"/>
          <w:marRight w:val="0"/>
          <w:marTop w:val="0"/>
          <w:marBottom w:val="0"/>
          <w:divBdr>
            <w:top w:val="none" w:sz="0" w:space="0" w:color="auto"/>
            <w:left w:val="none" w:sz="0" w:space="0" w:color="auto"/>
            <w:bottom w:val="none" w:sz="0" w:space="0" w:color="auto"/>
            <w:right w:val="none" w:sz="0" w:space="0" w:color="auto"/>
          </w:divBdr>
        </w:div>
        <w:div w:id="1999188093">
          <w:marLeft w:val="0"/>
          <w:marRight w:val="0"/>
          <w:marTop w:val="0"/>
          <w:marBottom w:val="0"/>
          <w:divBdr>
            <w:top w:val="none" w:sz="0" w:space="0" w:color="auto"/>
            <w:left w:val="none" w:sz="0" w:space="0" w:color="auto"/>
            <w:bottom w:val="none" w:sz="0" w:space="0" w:color="auto"/>
            <w:right w:val="none" w:sz="0" w:space="0" w:color="auto"/>
          </w:divBdr>
        </w:div>
        <w:div w:id="2035105764">
          <w:marLeft w:val="0"/>
          <w:marRight w:val="0"/>
          <w:marTop w:val="0"/>
          <w:marBottom w:val="0"/>
          <w:divBdr>
            <w:top w:val="none" w:sz="0" w:space="0" w:color="auto"/>
            <w:left w:val="none" w:sz="0" w:space="0" w:color="auto"/>
            <w:bottom w:val="none" w:sz="0" w:space="0" w:color="auto"/>
            <w:right w:val="none" w:sz="0" w:space="0" w:color="auto"/>
          </w:divBdr>
          <w:divsChild>
            <w:div w:id="96412854">
              <w:marLeft w:val="0"/>
              <w:marRight w:val="0"/>
              <w:marTop w:val="0"/>
              <w:marBottom w:val="0"/>
              <w:divBdr>
                <w:top w:val="none" w:sz="0" w:space="0" w:color="auto"/>
                <w:left w:val="none" w:sz="0" w:space="0" w:color="auto"/>
                <w:bottom w:val="none" w:sz="0" w:space="0" w:color="auto"/>
                <w:right w:val="none" w:sz="0" w:space="0" w:color="auto"/>
              </w:divBdr>
            </w:div>
          </w:divsChild>
        </w:div>
        <w:div w:id="2040737831">
          <w:marLeft w:val="0"/>
          <w:marRight w:val="0"/>
          <w:marTop w:val="0"/>
          <w:marBottom w:val="0"/>
          <w:divBdr>
            <w:top w:val="none" w:sz="0" w:space="0" w:color="auto"/>
            <w:left w:val="none" w:sz="0" w:space="0" w:color="auto"/>
            <w:bottom w:val="none" w:sz="0" w:space="0" w:color="auto"/>
            <w:right w:val="none" w:sz="0" w:space="0" w:color="auto"/>
          </w:divBdr>
          <w:divsChild>
            <w:div w:id="777527762">
              <w:marLeft w:val="0"/>
              <w:marRight w:val="0"/>
              <w:marTop w:val="0"/>
              <w:marBottom w:val="0"/>
              <w:divBdr>
                <w:top w:val="none" w:sz="0" w:space="0" w:color="auto"/>
                <w:left w:val="none" w:sz="0" w:space="0" w:color="auto"/>
                <w:bottom w:val="none" w:sz="0" w:space="0" w:color="auto"/>
                <w:right w:val="none" w:sz="0" w:space="0" w:color="auto"/>
              </w:divBdr>
            </w:div>
          </w:divsChild>
        </w:div>
        <w:div w:id="2041516086">
          <w:marLeft w:val="0"/>
          <w:marRight w:val="0"/>
          <w:marTop w:val="0"/>
          <w:marBottom w:val="0"/>
          <w:divBdr>
            <w:top w:val="none" w:sz="0" w:space="0" w:color="auto"/>
            <w:left w:val="none" w:sz="0" w:space="0" w:color="auto"/>
            <w:bottom w:val="none" w:sz="0" w:space="0" w:color="auto"/>
            <w:right w:val="none" w:sz="0" w:space="0" w:color="auto"/>
          </w:divBdr>
          <w:divsChild>
            <w:div w:id="554581727">
              <w:marLeft w:val="0"/>
              <w:marRight w:val="0"/>
              <w:marTop w:val="0"/>
              <w:marBottom w:val="0"/>
              <w:divBdr>
                <w:top w:val="none" w:sz="0" w:space="0" w:color="auto"/>
                <w:left w:val="none" w:sz="0" w:space="0" w:color="auto"/>
                <w:bottom w:val="none" w:sz="0" w:space="0" w:color="auto"/>
                <w:right w:val="none" w:sz="0" w:space="0" w:color="auto"/>
              </w:divBdr>
            </w:div>
          </w:divsChild>
        </w:div>
        <w:div w:id="2046103893">
          <w:marLeft w:val="0"/>
          <w:marRight w:val="0"/>
          <w:marTop w:val="0"/>
          <w:marBottom w:val="0"/>
          <w:divBdr>
            <w:top w:val="none" w:sz="0" w:space="0" w:color="auto"/>
            <w:left w:val="none" w:sz="0" w:space="0" w:color="auto"/>
            <w:bottom w:val="none" w:sz="0" w:space="0" w:color="auto"/>
            <w:right w:val="none" w:sz="0" w:space="0" w:color="auto"/>
          </w:divBdr>
        </w:div>
        <w:div w:id="2046513976">
          <w:marLeft w:val="0"/>
          <w:marRight w:val="0"/>
          <w:marTop w:val="0"/>
          <w:marBottom w:val="0"/>
          <w:divBdr>
            <w:top w:val="none" w:sz="0" w:space="0" w:color="auto"/>
            <w:left w:val="none" w:sz="0" w:space="0" w:color="auto"/>
            <w:bottom w:val="none" w:sz="0" w:space="0" w:color="auto"/>
            <w:right w:val="none" w:sz="0" w:space="0" w:color="auto"/>
          </w:divBdr>
          <w:divsChild>
            <w:div w:id="1541163373">
              <w:marLeft w:val="0"/>
              <w:marRight w:val="0"/>
              <w:marTop w:val="0"/>
              <w:marBottom w:val="0"/>
              <w:divBdr>
                <w:top w:val="none" w:sz="0" w:space="0" w:color="auto"/>
                <w:left w:val="none" w:sz="0" w:space="0" w:color="auto"/>
                <w:bottom w:val="none" w:sz="0" w:space="0" w:color="auto"/>
                <w:right w:val="none" w:sz="0" w:space="0" w:color="auto"/>
              </w:divBdr>
            </w:div>
          </w:divsChild>
        </w:div>
        <w:div w:id="2052149969">
          <w:marLeft w:val="0"/>
          <w:marRight w:val="0"/>
          <w:marTop w:val="0"/>
          <w:marBottom w:val="0"/>
          <w:divBdr>
            <w:top w:val="none" w:sz="0" w:space="0" w:color="auto"/>
            <w:left w:val="none" w:sz="0" w:space="0" w:color="auto"/>
            <w:bottom w:val="none" w:sz="0" w:space="0" w:color="auto"/>
            <w:right w:val="none" w:sz="0" w:space="0" w:color="auto"/>
          </w:divBdr>
          <w:divsChild>
            <w:div w:id="290209356">
              <w:marLeft w:val="0"/>
              <w:marRight w:val="0"/>
              <w:marTop w:val="0"/>
              <w:marBottom w:val="0"/>
              <w:divBdr>
                <w:top w:val="none" w:sz="0" w:space="0" w:color="auto"/>
                <w:left w:val="none" w:sz="0" w:space="0" w:color="auto"/>
                <w:bottom w:val="none" w:sz="0" w:space="0" w:color="auto"/>
                <w:right w:val="none" w:sz="0" w:space="0" w:color="auto"/>
              </w:divBdr>
            </w:div>
          </w:divsChild>
        </w:div>
        <w:div w:id="2071609675">
          <w:marLeft w:val="0"/>
          <w:marRight w:val="0"/>
          <w:marTop w:val="0"/>
          <w:marBottom w:val="0"/>
          <w:divBdr>
            <w:top w:val="none" w:sz="0" w:space="0" w:color="auto"/>
            <w:left w:val="none" w:sz="0" w:space="0" w:color="auto"/>
            <w:bottom w:val="none" w:sz="0" w:space="0" w:color="auto"/>
            <w:right w:val="none" w:sz="0" w:space="0" w:color="auto"/>
          </w:divBdr>
          <w:divsChild>
            <w:div w:id="60758591">
              <w:marLeft w:val="0"/>
              <w:marRight w:val="0"/>
              <w:marTop w:val="0"/>
              <w:marBottom w:val="0"/>
              <w:divBdr>
                <w:top w:val="none" w:sz="0" w:space="0" w:color="auto"/>
                <w:left w:val="none" w:sz="0" w:space="0" w:color="auto"/>
                <w:bottom w:val="none" w:sz="0" w:space="0" w:color="auto"/>
                <w:right w:val="none" w:sz="0" w:space="0" w:color="auto"/>
              </w:divBdr>
            </w:div>
          </w:divsChild>
        </w:div>
        <w:div w:id="2093621567">
          <w:marLeft w:val="0"/>
          <w:marRight w:val="0"/>
          <w:marTop w:val="0"/>
          <w:marBottom w:val="0"/>
          <w:divBdr>
            <w:top w:val="none" w:sz="0" w:space="0" w:color="auto"/>
            <w:left w:val="none" w:sz="0" w:space="0" w:color="auto"/>
            <w:bottom w:val="none" w:sz="0" w:space="0" w:color="auto"/>
            <w:right w:val="none" w:sz="0" w:space="0" w:color="auto"/>
          </w:divBdr>
          <w:divsChild>
            <w:div w:id="1830825687">
              <w:marLeft w:val="0"/>
              <w:marRight w:val="0"/>
              <w:marTop w:val="0"/>
              <w:marBottom w:val="0"/>
              <w:divBdr>
                <w:top w:val="none" w:sz="0" w:space="0" w:color="auto"/>
                <w:left w:val="none" w:sz="0" w:space="0" w:color="auto"/>
                <w:bottom w:val="none" w:sz="0" w:space="0" w:color="auto"/>
                <w:right w:val="none" w:sz="0" w:space="0" w:color="auto"/>
              </w:divBdr>
            </w:div>
          </w:divsChild>
        </w:div>
        <w:div w:id="2109931805">
          <w:marLeft w:val="0"/>
          <w:marRight w:val="0"/>
          <w:marTop w:val="0"/>
          <w:marBottom w:val="0"/>
          <w:divBdr>
            <w:top w:val="none" w:sz="0" w:space="0" w:color="auto"/>
            <w:left w:val="none" w:sz="0" w:space="0" w:color="auto"/>
            <w:bottom w:val="none" w:sz="0" w:space="0" w:color="auto"/>
            <w:right w:val="none" w:sz="0" w:space="0" w:color="auto"/>
          </w:divBdr>
        </w:div>
        <w:div w:id="2112629544">
          <w:marLeft w:val="0"/>
          <w:marRight w:val="0"/>
          <w:marTop w:val="0"/>
          <w:marBottom w:val="0"/>
          <w:divBdr>
            <w:top w:val="none" w:sz="0" w:space="0" w:color="auto"/>
            <w:left w:val="none" w:sz="0" w:space="0" w:color="auto"/>
            <w:bottom w:val="none" w:sz="0" w:space="0" w:color="auto"/>
            <w:right w:val="none" w:sz="0" w:space="0" w:color="auto"/>
          </w:divBdr>
          <w:divsChild>
            <w:div w:id="317345704">
              <w:marLeft w:val="0"/>
              <w:marRight w:val="0"/>
              <w:marTop w:val="0"/>
              <w:marBottom w:val="0"/>
              <w:divBdr>
                <w:top w:val="none" w:sz="0" w:space="0" w:color="auto"/>
                <w:left w:val="none" w:sz="0" w:space="0" w:color="auto"/>
                <w:bottom w:val="none" w:sz="0" w:space="0" w:color="auto"/>
                <w:right w:val="none" w:sz="0" w:space="0" w:color="auto"/>
              </w:divBdr>
            </w:div>
          </w:divsChild>
        </w:div>
        <w:div w:id="2128768637">
          <w:marLeft w:val="0"/>
          <w:marRight w:val="0"/>
          <w:marTop w:val="0"/>
          <w:marBottom w:val="0"/>
          <w:divBdr>
            <w:top w:val="none" w:sz="0" w:space="0" w:color="auto"/>
            <w:left w:val="none" w:sz="0" w:space="0" w:color="auto"/>
            <w:bottom w:val="none" w:sz="0" w:space="0" w:color="auto"/>
            <w:right w:val="none" w:sz="0" w:space="0" w:color="auto"/>
          </w:divBdr>
        </w:div>
      </w:divsChild>
    </w:div>
    <w:div w:id="1966303886">
      <w:bodyDiv w:val="1"/>
      <w:marLeft w:val="0"/>
      <w:marRight w:val="0"/>
      <w:marTop w:val="0"/>
      <w:marBottom w:val="0"/>
      <w:divBdr>
        <w:top w:val="none" w:sz="0" w:space="0" w:color="auto"/>
        <w:left w:val="none" w:sz="0" w:space="0" w:color="auto"/>
        <w:bottom w:val="none" w:sz="0" w:space="0" w:color="auto"/>
        <w:right w:val="none" w:sz="0" w:space="0" w:color="auto"/>
      </w:divBdr>
      <w:divsChild>
        <w:div w:id="813765179">
          <w:marLeft w:val="0"/>
          <w:marRight w:val="0"/>
          <w:marTop w:val="0"/>
          <w:marBottom w:val="0"/>
          <w:divBdr>
            <w:top w:val="none" w:sz="0" w:space="0" w:color="auto"/>
            <w:left w:val="none" w:sz="0" w:space="0" w:color="auto"/>
            <w:bottom w:val="none" w:sz="0" w:space="0" w:color="auto"/>
            <w:right w:val="none" w:sz="0" w:space="0" w:color="auto"/>
          </w:divBdr>
          <w:divsChild>
            <w:div w:id="138151544">
              <w:marLeft w:val="0"/>
              <w:marRight w:val="0"/>
              <w:marTop w:val="0"/>
              <w:marBottom w:val="0"/>
              <w:divBdr>
                <w:top w:val="none" w:sz="0" w:space="0" w:color="auto"/>
                <w:left w:val="none" w:sz="0" w:space="0" w:color="auto"/>
                <w:bottom w:val="none" w:sz="0" w:space="0" w:color="auto"/>
                <w:right w:val="none" w:sz="0" w:space="0" w:color="auto"/>
              </w:divBdr>
            </w:div>
          </w:divsChild>
        </w:div>
        <w:div w:id="1221405342">
          <w:marLeft w:val="0"/>
          <w:marRight w:val="0"/>
          <w:marTop w:val="0"/>
          <w:marBottom w:val="0"/>
          <w:divBdr>
            <w:top w:val="none" w:sz="0" w:space="0" w:color="auto"/>
            <w:left w:val="none" w:sz="0" w:space="0" w:color="auto"/>
            <w:bottom w:val="none" w:sz="0" w:space="0" w:color="auto"/>
            <w:right w:val="none" w:sz="0" w:space="0" w:color="auto"/>
          </w:divBdr>
          <w:divsChild>
            <w:div w:id="189917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939601">
      <w:bodyDiv w:val="1"/>
      <w:marLeft w:val="0"/>
      <w:marRight w:val="0"/>
      <w:marTop w:val="0"/>
      <w:marBottom w:val="0"/>
      <w:divBdr>
        <w:top w:val="none" w:sz="0" w:space="0" w:color="auto"/>
        <w:left w:val="none" w:sz="0" w:space="0" w:color="auto"/>
        <w:bottom w:val="none" w:sz="0" w:space="0" w:color="auto"/>
        <w:right w:val="none" w:sz="0" w:space="0" w:color="auto"/>
      </w:divBdr>
      <w:divsChild>
        <w:div w:id="219173802">
          <w:marLeft w:val="0"/>
          <w:marRight w:val="0"/>
          <w:marTop w:val="0"/>
          <w:marBottom w:val="0"/>
          <w:divBdr>
            <w:top w:val="none" w:sz="0" w:space="0" w:color="auto"/>
            <w:left w:val="none" w:sz="0" w:space="0" w:color="auto"/>
            <w:bottom w:val="none" w:sz="0" w:space="0" w:color="auto"/>
            <w:right w:val="none" w:sz="0" w:space="0" w:color="auto"/>
          </w:divBdr>
          <w:divsChild>
            <w:div w:id="1488016253">
              <w:marLeft w:val="0"/>
              <w:marRight w:val="0"/>
              <w:marTop w:val="0"/>
              <w:marBottom w:val="0"/>
              <w:divBdr>
                <w:top w:val="none" w:sz="0" w:space="0" w:color="auto"/>
                <w:left w:val="none" w:sz="0" w:space="0" w:color="auto"/>
                <w:bottom w:val="none" w:sz="0" w:space="0" w:color="auto"/>
                <w:right w:val="none" w:sz="0" w:space="0" w:color="auto"/>
              </w:divBdr>
            </w:div>
          </w:divsChild>
        </w:div>
        <w:div w:id="268125899">
          <w:marLeft w:val="0"/>
          <w:marRight w:val="0"/>
          <w:marTop w:val="0"/>
          <w:marBottom w:val="0"/>
          <w:divBdr>
            <w:top w:val="none" w:sz="0" w:space="0" w:color="auto"/>
            <w:left w:val="none" w:sz="0" w:space="0" w:color="auto"/>
            <w:bottom w:val="none" w:sz="0" w:space="0" w:color="auto"/>
            <w:right w:val="none" w:sz="0" w:space="0" w:color="auto"/>
          </w:divBdr>
          <w:divsChild>
            <w:div w:id="187253491">
              <w:marLeft w:val="0"/>
              <w:marRight w:val="0"/>
              <w:marTop w:val="0"/>
              <w:marBottom w:val="0"/>
              <w:divBdr>
                <w:top w:val="none" w:sz="0" w:space="0" w:color="auto"/>
                <w:left w:val="none" w:sz="0" w:space="0" w:color="auto"/>
                <w:bottom w:val="none" w:sz="0" w:space="0" w:color="auto"/>
                <w:right w:val="none" w:sz="0" w:space="0" w:color="auto"/>
              </w:divBdr>
            </w:div>
          </w:divsChild>
        </w:div>
        <w:div w:id="399057689">
          <w:marLeft w:val="0"/>
          <w:marRight w:val="0"/>
          <w:marTop w:val="0"/>
          <w:marBottom w:val="0"/>
          <w:divBdr>
            <w:top w:val="none" w:sz="0" w:space="0" w:color="auto"/>
            <w:left w:val="none" w:sz="0" w:space="0" w:color="auto"/>
            <w:bottom w:val="none" w:sz="0" w:space="0" w:color="auto"/>
            <w:right w:val="none" w:sz="0" w:space="0" w:color="auto"/>
          </w:divBdr>
          <w:divsChild>
            <w:div w:id="1791120367">
              <w:marLeft w:val="0"/>
              <w:marRight w:val="0"/>
              <w:marTop w:val="0"/>
              <w:marBottom w:val="0"/>
              <w:divBdr>
                <w:top w:val="none" w:sz="0" w:space="0" w:color="auto"/>
                <w:left w:val="none" w:sz="0" w:space="0" w:color="auto"/>
                <w:bottom w:val="none" w:sz="0" w:space="0" w:color="auto"/>
                <w:right w:val="none" w:sz="0" w:space="0" w:color="auto"/>
              </w:divBdr>
            </w:div>
          </w:divsChild>
        </w:div>
        <w:div w:id="482551873">
          <w:marLeft w:val="0"/>
          <w:marRight w:val="0"/>
          <w:marTop w:val="0"/>
          <w:marBottom w:val="0"/>
          <w:divBdr>
            <w:top w:val="none" w:sz="0" w:space="0" w:color="auto"/>
            <w:left w:val="none" w:sz="0" w:space="0" w:color="auto"/>
            <w:bottom w:val="none" w:sz="0" w:space="0" w:color="auto"/>
            <w:right w:val="none" w:sz="0" w:space="0" w:color="auto"/>
          </w:divBdr>
          <w:divsChild>
            <w:div w:id="1701318955">
              <w:marLeft w:val="0"/>
              <w:marRight w:val="0"/>
              <w:marTop w:val="0"/>
              <w:marBottom w:val="0"/>
              <w:divBdr>
                <w:top w:val="none" w:sz="0" w:space="0" w:color="auto"/>
                <w:left w:val="none" w:sz="0" w:space="0" w:color="auto"/>
                <w:bottom w:val="none" w:sz="0" w:space="0" w:color="auto"/>
                <w:right w:val="none" w:sz="0" w:space="0" w:color="auto"/>
              </w:divBdr>
            </w:div>
          </w:divsChild>
        </w:div>
        <w:div w:id="621304367">
          <w:marLeft w:val="0"/>
          <w:marRight w:val="0"/>
          <w:marTop w:val="0"/>
          <w:marBottom w:val="0"/>
          <w:divBdr>
            <w:top w:val="none" w:sz="0" w:space="0" w:color="auto"/>
            <w:left w:val="none" w:sz="0" w:space="0" w:color="auto"/>
            <w:bottom w:val="none" w:sz="0" w:space="0" w:color="auto"/>
            <w:right w:val="none" w:sz="0" w:space="0" w:color="auto"/>
          </w:divBdr>
          <w:divsChild>
            <w:div w:id="1133249180">
              <w:marLeft w:val="0"/>
              <w:marRight w:val="0"/>
              <w:marTop w:val="0"/>
              <w:marBottom w:val="0"/>
              <w:divBdr>
                <w:top w:val="none" w:sz="0" w:space="0" w:color="auto"/>
                <w:left w:val="none" w:sz="0" w:space="0" w:color="auto"/>
                <w:bottom w:val="none" w:sz="0" w:space="0" w:color="auto"/>
                <w:right w:val="none" w:sz="0" w:space="0" w:color="auto"/>
              </w:divBdr>
            </w:div>
          </w:divsChild>
        </w:div>
        <w:div w:id="873468177">
          <w:marLeft w:val="0"/>
          <w:marRight w:val="0"/>
          <w:marTop w:val="0"/>
          <w:marBottom w:val="0"/>
          <w:divBdr>
            <w:top w:val="none" w:sz="0" w:space="0" w:color="auto"/>
            <w:left w:val="none" w:sz="0" w:space="0" w:color="auto"/>
            <w:bottom w:val="none" w:sz="0" w:space="0" w:color="auto"/>
            <w:right w:val="none" w:sz="0" w:space="0" w:color="auto"/>
          </w:divBdr>
          <w:divsChild>
            <w:div w:id="2108886512">
              <w:marLeft w:val="0"/>
              <w:marRight w:val="0"/>
              <w:marTop w:val="0"/>
              <w:marBottom w:val="0"/>
              <w:divBdr>
                <w:top w:val="none" w:sz="0" w:space="0" w:color="auto"/>
                <w:left w:val="none" w:sz="0" w:space="0" w:color="auto"/>
                <w:bottom w:val="none" w:sz="0" w:space="0" w:color="auto"/>
                <w:right w:val="none" w:sz="0" w:space="0" w:color="auto"/>
              </w:divBdr>
            </w:div>
          </w:divsChild>
        </w:div>
        <w:div w:id="1070998446">
          <w:marLeft w:val="0"/>
          <w:marRight w:val="0"/>
          <w:marTop w:val="0"/>
          <w:marBottom w:val="0"/>
          <w:divBdr>
            <w:top w:val="none" w:sz="0" w:space="0" w:color="auto"/>
            <w:left w:val="none" w:sz="0" w:space="0" w:color="auto"/>
            <w:bottom w:val="none" w:sz="0" w:space="0" w:color="auto"/>
            <w:right w:val="none" w:sz="0" w:space="0" w:color="auto"/>
          </w:divBdr>
          <w:divsChild>
            <w:div w:id="2010906859">
              <w:marLeft w:val="0"/>
              <w:marRight w:val="0"/>
              <w:marTop w:val="0"/>
              <w:marBottom w:val="0"/>
              <w:divBdr>
                <w:top w:val="none" w:sz="0" w:space="0" w:color="auto"/>
                <w:left w:val="none" w:sz="0" w:space="0" w:color="auto"/>
                <w:bottom w:val="none" w:sz="0" w:space="0" w:color="auto"/>
                <w:right w:val="none" w:sz="0" w:space="0" w:color="auto"/>
              </w:divBdr>
            </w:div>
          </w:divsChild>
        </w:div>
        <w:div w:id="1598443175">
          <w:marLeft w:val="0"/>
          <w:marRight w:val="0"/>
          <w:marTop w:val="0"/>
          <w:marBottom w:val="0"/>
          <w:divBdr>
            <w:top w:val="none" w:sz="0" w:space="0" w:color="auto"/>
            <w:left w:val="none" w:sz="0" w:space="0" w:color="auto"/>
            <w:bottom w:val="none" w:sz="0" w:space="0" w:color="auto"/>
            <w:right w:val="none" w:sz="0" w:space="0" w:color="auto"/>
          </w:divBdr>
          <w:divsChild>
            <w:div w:id="1762145860">
              <w:marLeft w:val="0"/>
              <w:marRight w:val="0"/>
              <w:marTop w:val="0"/>
              <w:marBottom w:val="0"/>
              <w:divBdr>
                <w:top w:val="none" w:sz="0" w:space="0" w:color="auto"/>
                <w:left w:val="none" w:sz="0" w:space="0" w:color="auto"/>
                <w:bottom w:val="none" w:sz="0" w:space="0" w:color="auto"/>
                <w:right w:val="none" w:sz="0" w:space="0" w:color="auto"/>
              </w:divBdr>
            </w:div>
          </w:divsChild>
        </w:div>
        <w:div w:id="1740707123">
          <w:marLeft w:val="0"/>
          <w:marRight w:val="0"/>
          <w:marTop w:val="0"/>
          <w:marBottom w:val="0"/>
          <w:divBdr>
            <w:top w:val="none" w:sz="0" w:space="0" w:color="auto"/>
            <w:left w:val="none" w:sz="0" w:space="0" w:color="auto"/>
            <w:bottom w:val="none" w:sz="0" w:space="0" w:color="auto"/>
            <w:right w:val="none" w:sz="0" w:space="0" w:color="auto"/>
          </w:divBdr>
          <w:divsChild>
            <w:div w:id="171454006">
              <w:marLeft w:val="0"/>
              <w:marRight w:val="0"/>
              <w:marTop w:val="0"/>
              <w:marBottom w:val="0"/>
              <w:divBdr>
                <w:top w:val="none" w:sz="0" w:space="0" w:color="auto"/>
                <w:left w:val="none" w:sz="0" w:space="0" w:color="auto"/>
                <w:bottom w:val="none" w:sz="0" w:space="0" w:color="auto"/>
                <w:right w:val="none" w:sz="0" w:space="0" w:color="auto"/>
              </w:divBdr>
            </w:div>
          </w:divsChild>
        </w:div>
        <w:div w:id="1773237383">
          <w:marLeft w:val="0"/>
          <w:marRight w:val="0"/>
          <w:marTop w:val="0"/>
          <w:marBottom w:val="0"/>
          <w:divBdr>
            <w:top w:val="none" w:sz="0" w:space="0" w:color="auto"/>
            <w:left w:val="none" w:sz="0" w:space="0" w:color="auto"/>
            <w:bottom w:val="none" w:sz="0" w:space="0" w:color="auto"/>
            <w:right w:val="none" w:sz="0" w:space="0" w:color="auto"/>
          </w:divBdr>
          <w:divsChild>
            <w:div w:id="681669696">
              <w:marLeft w:val="0"/>
              <w:marRight w:val="0"/>
              <w:marTop w:val="0"/>
              <w:marBottom w:val="0"/>
              <w:divBdr>
                <w:top w:val="none" w:sz="0" w:space="0" w:color="auto"/>
                <w:left w:val="none" w:sz="0" w:space="0" w:color="auto"/>
                <w:bottom w:val="none" w:sz="0" w:space="0" w:color="auto"/>
                <w:right w:val="none" w:sz="0" w:space="0" w:color="auto"/>
              </w:divBdr>
            </w:div>
          </w:divsChild>
        </w:div>
        <w:div w:id="1949047340">
          <w:marLeft w:val="0"/>
          <w:marRight w:val="0"/>
          <w:marTop w:val="0"/>
          <w:marBottom w:val="0"/>
          <w:divBdr>
            <w:top w:val="none" w:sz="0" w:space="0" w:color="auto"/>
            <w:left w:val="none" w:sz="0" w:space="0" w:color="auto"/>
            <w:bottom w:val="none" w:sz="0" w:space="0" w:color="auto"/>
            <w:right w:val="none" w:sz="0" w:space="0" w:color="auto"/>
          </w:divBdr>
          <w:divsChild>
            <w:div w:id="106190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525223">
      <w:bodyDiv w:val="1"/>
      <w:marLeft w:val="0"/>
      <w:marRight w:val="0"/>
      <w:marTop w:val="0"/>
      <w:marBottom w:val="0"/>
      <w:divBdr>
        <w:top w:val="none" w:sz="0" w:space="0" w:color="auto"/>
        <w:left w:val="none" w:sz="0" w:space="0" w:color="auto"/>
        <w:bottom w:val="none" w:sz="0" w:space="0" w:color="auto"/>
        <w:right w:val="none" w:sz="0" w:space="0" w:color="auto"/>
      </w:divBdr>
      <w:divsChild>
        <w:div w:id="481695478">
          <w:marLeft w:val="0"/>
          <w:marRight w:val="0"/>
          <w:marTop w:val="0"/>
          <w:marBottom w:val="0"/>
          <w:divBdr>
            <w:top w:val="none" w:sz="0" w:space="0" w:color="auto"/>
            <w:left w:val="none" w:sz="0" w:space="0" w:color="auto"/>
            <w:bottom w:val="none" w:sz="0" w:space="0" w:color="auto"/>
            <w:right w:val="none" w:sz="0" w:space="0" w:color="auto"/>
          </w:divBdr>
          <w:divsChild>
            <w:div w:id="492186454">
              <w:marLeft w:val="0"/>
              <w:marRight w:val="0"/>
              <w:marTop w:val="0"/>
              <w:marBottom w:val="0"/>
              <w:divBdr>
                <w:top w:val="none" w:sz="0" w:space="0" w:color="auto"/>
                <w:left w:val="none" w:sz="0" w:space="0" w:color="auto"/>
                <w:bottom w:val="none" w:sz="0" w:space="0" w:color="auto"/>
                <w:right w:val="none" w:sz="0" w:space="0" w:color="auto"/>
              </w:divBdr>
            </w:div>
          </w:divsChild>
        </w:div>
        <w:div w:id="1854605549">
          <w:marLeft w:val="0"/>
          <w:marRight w:val="0"/>
          <w:marTop w:val="0"/>
          <w:marBottom w:val="0"/>
          <w:divBdr>
            <w:top w:val="none" w:sz="0" w:space="0" w:color="auto"/>
            <w:left w:val="none" w:sz="0" w:space="0" w:color="auto"/>
            <w:bottom w:val="none" w:sz="0" w:space="0" w:color="auto"/>
            <w:right w:val="none" w:sz="0" w:space="0" w:color="auto"/>
          </w:divBdr>
          <w:divsChild>
            <w:div w:id="188732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299041">
      <w:bodyDiv w:val="1"/>
      <w:marLeft w:val="0"/>
      <w:marRight w:val="0"/>
      <w:marTop w:val="0"/>
      <w:marBottom w:val="0"/>
      <w:divBdr>
        <w:top w:val="none" w:sz="0" w:space="0" w:color="auto"/>
        <w:left w:val="none" w:sz="0" w:space="0" w:color="auto"/>
        <w:bottom w:val="none" w:sz="0" w:space="0" w:color="auto"/>
        <w:right w:val="none" w:sz="0" w:space="0" w:color="auto"/>
      </w:divBdr>
      <w:divsChild>
        <w:div w:id="1254360167">
          <w:marLeft w:val="0"/>
          <w:marRight w:val="0"/>
          <w:marTop w:val="0"/>
          <w:marBottom w:val="0"/>
          <w:divBdr>
            <w:top w:val="none" w:sz="0" w:space="0" w:color="auto"/>
            <w:left w:val="none" w:sz="0" w:space="0" w:color="auto"/>
            <w:bottom w:val="none" w:sz="0" w:space="0" w:color="auto"/>
            <w:right w:val="none" w:sz="0" w:space="0" w:color="auto"/>
          </w:divBdr>
          <w:divsChild>
            <w:div w:id="741408883">
              <w:marLeft w:val="0"/>
              <w:marRight w:val="0"/>
              <w:marTop w:val="0"/>
              <w:marBottom w:val="0"/>
              <w:divBdr>
                <w:top w:val="none" w:sz="0" w:space="0" w:color="auto"/>
                <w:left w:val="none" w:sz="0" w:space="0" w:color="auto"/>
                <w:bottom w:val="none" w:sz="0" w:space="0" w:color="auto"/>
                <w:right w:val="none" w:sz="0" w:space="0" w:color="auto"/>
              </w:divBdr>
            </w:div>
          </w:divsChild>
        </w:div>
        <w:div w:id="1362703892">
          <w:marLeft w:val="0"/>
          <w:marRight w:val="0"/>
          <w:marTop w:val="0"/>
          <w:marBottom w:val="0"/>
          <w:divBdr>
            <w:top w:val="none" w:sz="0" w:space="0" w:color="auto"/>
            <w:left w:val="none" w:sz="0" w:space="0" w:color="auto"/>
            <w:bottom w:val="none" w:sz="0" w:space="0" w:color="auto"/>
            <w:right w:val="none" w:sz="0" w:space="0" w:color="auto"/>
          </w:divBdr>
          <w:divsChild>
            <w:div w:id="106707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179543">
      <w:bodyDiv w:val="1"/>
      <w:marLeft w:val="0"/>
      <w:marRight w:val="0"/>
      <w:marTop w:val="0"/>
      <w:marBottom w:val="0"/>
      <w:divBdr>
        <w:top w:val="none" w:sz="0" w:space="0" w:color="auto"/>
        <w:left w:val="none" w:sz="0" w:space="0" w:color="auto"/>
        <w:bottom w:val="none" w:sz="0" w:space="0" w:color="auto"/>
        <w:right w:val="none" w:sz="0" w:space="0" w:color="auto"/>
      </w:divBdr>
      <w:divsChild>
        <w:div w:id="39136503">
          <w:marLeft w:val="0"/>
          <w:marRight w:val="0"/>
          <w:marTop w:val="0"/>
          <w:marBottom w:val="0"/>
          <w:divBdr>
            <w:top w:val="none" w:sz="0" w:space="0" w:color="auto"/>
            <w:left w:val="none" w:sz="0" w:space="0" w:color="auto"/>
            <w:bottom w:val="none" w:sz="0" w:space="0" w:color="auto"/>
            <w:right w:val="none" w:sz="0" w:space="0" w:color="auto"/>
          </w:divBdr>
          <w:divsChild>
            <w:div w:id="1404184635">
              <w:marLeft w:val="0"/>
              <w:marRight w:val="0"/>
              <w:marTop w:val="0"/>
              <w:marBottom w:val="0"/>
              <w:divBdr>
                <w:top w:val="none" w:sz="0" w:space="0" w:color="auto"/>
                <w:left w:val="none" w:sz="0" w:space="0" w:color="auto"/>
                <w:bottom w:val="none" w:sz="0" w:space="0" w:color="auto"/>
                <w:right w:val="none" w:sz="0" w:space="0" w:color="auto"/>
              </w:divBdr>
            </w:div>
          </w:divsChild>
        </w:div>
        <w:div w:id="259798796">
          <w:marLeft w:val="0"/>
          <w:marRight w:val="0"/>
          <w:marTop w:val="0"/>
          <w:marBottom w:val="0"/>
          <w:divBdr>
            <w:top w:val="none" w:sz="0" w:space="0" w:color="auto"/>
            <w:left w:val="none" w:sz="0" w:space="0" w:color="auto"/>
            <w:bottom w:val="none" w:sz="0" w:space="0" w:color="auto"/>
            <w:right w:val="none" w:sz="0" w:space="0" w:color="auto"/>
          </w:divBdr>
          <w:divsChild>
            <w:div w:id="361902024">
              <w:marLeft w:val="0"/>
              <w:marRight w:val="0"/>
              <w:marTop w:val="0"/>
              <w:marBottom w:val="0"/>
              <w:divBdr>
                <w:top w:val="none" w:sz="0" w:space="0" w:color="auto"/>
                <w:left w:val="none" w:sz="0" w:space="0" w:color="auto"/>
                <w:bottom w:val="none" w:sz="0" w:space="0" w:color="auto"/>
                <w:right w:val="none" w:sz="0" w:space="0" w:color="auto"/>
              </w:divBdr>
            </w:div>
          </w:divsChild>
        </w:div>
        <w:div w:id="1161044656">
          <w:marLeft w:val="0"/>
          <w:marRight w:val="0"/>
          <w:marTop w:val="0"/>
          <w:marBottom w:val="0"/>
          <w:divBdr>
            <w:top w:val="none" w:sz="0" w:space="0" w:color="auto"/>
            <w:left w:val="none" w:sz="0" w:space="0" w:color="auto"/>
            <w:bottom w:val="none" w:sz="0" w:space="0" w:color="auto"/>
            <w:right w:val="none" w:sz="0" w:space="0" w:color="auto"/>
          </w:divBdr>
          <w:divsChild>
            <w:div w:id="1564949033">
              <w:marLeft w:val="0"/>
              <w:marRight w:val="0"/>
              <w:marTop w:val="0"/>
              <w:marBottom w:val="0"/>
              <w:divBdr>
                <w:top w:val="none" w:sz="0" w:space="0" w:color="auto"/>
                <w:left w:val="none" w:sz="0" w:space="0" w:color="auto"/>
                <w:bottom w:val="none" w:sz="0" w:space="0" w:color="auto"/>
                <w:right w:val="none" w:sz="0" w:space="0" w:color="auto"/>
              </w:divBdr>
            </w:div>
          </w:divsChild>
        </w:div>
        <w:div w:id="1464038057">
          <w:marLeft w:val="0"/>
          <w:marRight w:val="0"/>
          <w:marTop w:val="0"/>
          <w:marBottom w:val="0"/>
          <w:divBdr>
            <w:top w:val="none" w:sz="0" w:space="0" w:color="auto"/>
            <w:left w:val="none" w:sz="0" w:space="0" w:color="auto"/>
            <w:bottom w:val="none" w:sz="0" w:space="0" w:color="auto"/>
            <w:right w:val="none" w:sz="0" w:space="0" w:color="auto"/>
          </w:divBdr>
          <w:divsChild>
            <w:div w:id="1610579736">
              <w:marLeft w:val="0"/>
              <w:marRight w:val="0"/>
              <w:marTop w:val="0"/>
              <w:marBottom w:val="0"/>
              <w:divBdr>
                <w:top w:val="none" w:sz="0" w:space="0" w:color="auto"/>
                <w:left w:val="none" w:sz="0" w:space="0" w:color="auto"/>
                <w:bottom w:val="none" w:sz="0" w:space="0" w:color="auto"/>
                <w:right w:val="none" w:sz="0" w:space="0" w:color="auto"/>
              </w:divBdr>
            </w:div>
          </w:divsChild>
        </w:div>
        <w:div w:id="1848207193">
          <w:marLeft w:val="0"/>
          <w:marRight w:val="0"/>
          <w:marTop w:val="0"/>
          <w:marBottom w:val="0"/>
          <w:divBdr>
            <w:top w:val="none" w:sz="0" w:space="0" w:color="auto"/>
            <w:left w:val="none" w:sz="0" w:space="0" w:color="auto"/>
            <w:bottom w:val="none" w:sz="0" w:space="0" w:color="auto"/>
            <w:right w:val="none" w:sz="0" w:space="0" w:color="auto"/>
          </w:divBdr>
          <w:divsChild>
            <w:div w:id="125588168">
              <w:marLeft w:val="0"/>
              <w:marRight w:val="0"/>
              <w:marTop w:val="0"/>
              <w:marBottom w:val="0"/>
              <w:divBdr>
                <w:top w:val="none" w:sz="0" w:space="0" w:color="auto"/>
                <w:left w:val="none" w:sz="0" w:space="0" w:color="auto"/>
                <w:bottom w:val="none" w:sz="0" w:space="0" w:color="auto"/>
                <w:right w:val="none" w:sz="0" w:space="0" w:color="auto"/>
              </w:divBdr>
            </w:div>
          </w:divsChild>
        </w:div>
        <w:div w:id="1928271883">
          <w:marLeft w:val="0"/>
          <w:marRight w:val="0"/>
          <w:marTop w:val="0"/>
          <w:marBottom w:val="0"/>
          <w:divBdr>
            <w:top w:val="none" w:sz="0" w:space="0" w:color="auto"/>
            <w:left w:val="none" w:sz="0" w:space="0" w:color="auto"/>
            <w:bottom w:val="none" w:sz="0" w:space="0" w:color="auto"/>
            <w:right w:val="none" w:sz="0" w:space="0" w:color="auto"/>
          </w:divBdr>
          <w:divsChild>
            <w:div w:id="173627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028487">
      <w:bodyDiv w:val="1"/>
      <w:marLeft w:val="0"/>
      <w:marRight w:val="0"/>
      <w:marTop w:val="0"/>
      <w:marBottom w:val="0"/>
      <w:divBdr>
        <w:top w:val="none" w:sz="0" w:space="0" w:color="auto"/>
        <w:left w:val="none" w:sz="0" w:space="0" w:color="auto"/>
        <w:bottom w:val="none" w:sz="0" w:space="0" w:color="auto"/>
        <w:right w:val="none" w:sz="0" w:space="0" w:color="auto"/>
      </w:divBdr>
      <w:divsChild>
        <w:div w:id="48001996">
          <w:marLeft w:val="0"/>
          <w:marRight w:val="0"/>
          <w:marTop w:val="0"/>
          <w:marBottom w:val="0"/>
          <w:divBdr>
            <w:top w:val="none" w:sz="0" w:space="0" w:color="auto"/>
            <w:left w:val="none" w:sz="0" w:space="0" w:color="auto"/>
            <w:bottom w:val="none" w:sz="0" w:space="0" w:color="auto"/>
            <w:right w:val="none" w:sz="0" w:space="0" w:color="auto"/>
          </w:divBdr>
          <w:divsChild>
            <w:div w:id="1858814203">
              <w:marLeft w:val="0"/>
              <w:marRight w:val="0"/>
              <w:marTop w:val="0"/>
              <w:marBottom w:val="0"/>
              <w:divBdr>
                <w:top w:val="none" w:sz="0" w:space="0" w:color="auto"/>
                <w:left w:val="none" w:sz="0" w:space="0" w:color="auto"/>
                <w:bottom w:val="none" w:sz="0" w:space="0" w:color="auto"/>
                <w:right w:val="none" w:sz="0" w:space="0" w:color="auto"/>
              </w:divBdr>
            </w:div>
          </w:divsChild>
        </w:div>
        <w:div w:id="123669211">
          <w:marLeft w:val="0"/>
          <w:marRight w:val="0"/>
          <w:marTop w:val="0"/>
          <w:marBottom w:val="0"/>
          <w:divBdr>
            <w:top w:val="none" w:sz="0" w:space="0" w:color="auto"/>
            <w:left w:val="none" w:sz="0" w:space="0" w:color="auto"/>
            <w:bottom w:val="none" w:sz="0" w:space="0" w:color="auto"/>
            <w:right w:val="none" w:sz="0" w:space="0" w:color="auto"/>
          </w:divBdr>
          <w:divsChild>
            <w:div w:id="1998534783">
              <w:marLeft w:val="0"/>
              <w:marRight w:val="0"/>
              <w:marTop w:val="0"/>
              <w:marBottom w:val="0"/>
              <w:divBdr>
                <w:top w:val="none" w:sz="0" w:space="0" w:color="auto"/>
                <w:left w:val="none" w:sz="0" w:space="0" w:color="auto"/>
                <w:bottom w:val="none" w:sz="0" w:space="0" w:color="auto"/>
                <w:right w:val="none" w:sz="0" w:space="0" w:color="auto"/>
              </w:divBdr>
            </w:div>
          </w:divsChild>
        </w:div>
        <w:div w:id="1296450057">
          <w:marLeft w:val="0"/>
          <w:marRight w:val="0"/>
          <w:marTop w:val="0"/>
          <w:marBottom w:val="0"/>
          <w:divBdr>
            <w:top w:val="none" w:sz="0" w:space="0" w:color="auto"/>
            <w:left w:val="none" w:sz="0" w:space="0" w:color="auto"/>
            <w:bottom w:val="none" w:sz="0" w:space="0" w:color="auto"/>
            <w:right w:val="none" w:sz="0" w:space="0" w:color="auto"/>
          </w:divBdr>
          <w:divsChild>
            <w:div w:id="19859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576025">
      <w:bodyDiv w:val="1"/>
      <w:marLeft w:val="0"/>
      <w:marRight w:val="0"/>
      <w:marTop w:val="0"/>
      <w:marBottom w:val="0"/>
      <w:divBdr>
        <w:top w:val="none" w:sz="0" w:space="0" w:color="auto"/>
        <w:left w:val="none" w:sz="0" w:space="0" w:color="auto"/>
        <w:bottom w:val="none" w:sz="0" w:space="0" w:color="auto"/>
        <w:right w:val="none" w:sz="0" w:space="0" w:color="auto"/>
      </w:divBdr>
      <w:divsChild>
        <w:div w:id="807864179">
          <w:marLeft w:val="0"/>
          <w:marRight w:val="0"/>
          <w:marTop w:val="0"/>
          <w:marBottom w:val="0"/>
          <w:divBdr>
            <w:top w:val="none" w:sz="0" w:space="0" w:color="auto"/>
            <w:left w:val="none" w:sz="0" w:space="0" w:color="auto"/>
            <w:bottom w:val="none" w:sz="0" w:space="0" w:color="auto"/>
            <w:right w:val="none" w:sz="0" w:space="0" w:color="auto"/>
          </w:divBdr>
          <w:divsChild>
            <w:div w:id="662125690">
              <w:marLeft w:val="0"/>
              <w:marRight w:val="0"/>
              <w:marTop w:val="0"/>
              <w:marBottom w:val="0"/>
              <w:divBdr>
                <w:top w:val="none" w:sz="0" w:space="0" w:color="auto"/>
                <w:left w:val="none" w:sz="0" w:space="0" w:color="auto"/>
                <w:bottom w:val="none" w:sz="0" w:space="0" w:color="auto"/>
                <w:right w:val="none" w:sz="0" w:space="0" w:color="auto"/>
              </w:divBdr>
            </w:div>
          </w:divsChild>
        </w:div>
        <w:div w:id="1487018388">
          <w:marLeft w:val="0"/>
          <w:marRight w:val="0"/>
          <w:marTop w:val="0"/>
          <w:marBottom w:val="0"/>
          <w:divBdr>
            <w:top w:val="none" w:sz="0" w:space="0" w:color="auto"/>
            <w:left w:val="none" w:sz="0" w:space="0" w:color="auto"/>
            <w:bottom w:val="none" w:sz="0" w:space="0" w:color="auto"/>
            <w:right w:val="none" w:sz="0" w:space="0" w:color="auto"/>
          </w:divBdr>
          <w:divsChild>
            <w:div w:id="1502115837">
              <w:marLeft w:val="0"/>
              <w:marRight w:val="0"/>
              <w:marTop w:val="0"/>
              <w:marBottom w:val="0"/>
              <w:divBdr>
                <w:top w:val="none" w:sz="0" w:space="0" w:color="auto"/>
                <w:left w:val="none" w:sz="0" w:space="0" w:color="auto"/>
                <w:bottom w:val="none" w:sz="0" w:space="0" w:color="auto"/>
                <w:right w:val="none" w:sz="0" w:space="0" w:color="auto"/>
              </w:divBdr>
            </w:div>
          </w:divsChild>
        </w:div>
        <w:div w:id="1885830777">
          <w:marLeft w:val="0"/>
          <w:marRight w:val="0"/>
          <w:marTop w:val="0"/>
          <w:marBottom w:val="0"/>
          <w:divBdr>
            <w:top w:val="none" w:sz="0" w:space="0" w:color="auto"/>
            <w:left w:val="none" w:sz="0" w:space="0" w:color="auto"/>
            <w:bottom w:val="none" w:sz="0" w:space="0" w:color="auto"/>
            <w:right w:val="none" w:sz="0" w:space="0" w:color="auto"/>
          </w:divBdr>
          <w:divsChild>
            <w:div w:id="1485050053">
              <w:marLeft w:val="0"/>
              <w:marRight w:val="0"/>
              <w:marTop w:val="0"/>
              <w:marBottom w:val="0"/>
              <w:divBdr>
                <w:top w:val="none" w:sz="0" w:space="0" w:color="auto"/>
                <w:left w:val="none" w:sz="0" w:space="0" w:color="auto"/>
                <w:bottom w:val="none" w:sz="0" w:space="0" w:color="auto"/>
                <w:right w:val="none" w:sz="0" w:space="0" w:color="auto"/>
              </w:divBdr>
            </w:div>
          </w:divsChild>
        </w:div>
        <w:div w:id="1823232919">
          <w:marLeft w:val="0"/>
          <w:marRight w:val="0"/>
          <w:marTop w:val="0"/>
          <w:marBottom w:val="0"/>
          <w:divBdr>
            <w:top w:val="none" w:sz="0" w:space="0" w:color="auto"/>
            <w:left w:val="none" w:sz="0" w:space="0" w:color="auto"/>
            <w:bottom w:val="none" w:sz="0" w:space="0" w:color="auto"/>
            <w:right w:val="none" w:sz="0" w:space="0" w:color="auto"/>
          </w:divBdr>
          <w:divsChild>
            <w:div w:id="60261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998027">
      <w:bodyDiv w:val="1"/>
      <w:marLeft w:val="0"/>
      <w:marRight w:val="0"/>
      <w:marTop w:val="0"/>
      <w:marBottom w:val="0"/>
      <w:divBdr>
        <w:top w:val="none" w:sz="0" w:space="0" w:color="auto"/>
        <w:left w:val="none" w:sz="0" w:space="0" w:color="auto"/>
        <w:bottom w:val="none" w:sz="0" w:space="0" w:color="auto"/>
        <w:right w:val="none" w:sz="0" w:space="0" w:color="auto"/>
      </w:divBdr>
      <w:divsChild>
        <w:div w:id="77335576">
          <w:marLeft w:val="0"/>
          <w:marRight w:val="0"/>
          <w:marTop w:val="0"/>
          <w:marBottom w:val="0"/>
          <w:divBdr>
            <w:top w:val="none" w:sz="0" w:space="0" w:color="auto"/>
            <w:left w:val="none" w:sz="0" w:space="0" w:color="auto"/>
            <w:bottom w:val="none" w:sz="0" w:space="0" w:color="auto"/>
            <w:right w:val="none" w:sz="0" w:space="0" w:color="auto"/>
          </w:divBdr>
          <w:divsChild>
            <w:div w:id="1560943024">
              <w:marLeft w:val="0"/>
              <w:marRight w:val="0"/>
              <w:marTop w:val="0"/>
              <w:marBottom w:val="0"/>
              <w:divBdr>
                <w:top w:val="none" w:sz="0" w:space="0" w:color="auto"/>
                <w:left w:val="none" w:sz="0" w:space="0" w:color="auto"/>
                <w:bottom w:val="none" w:sz="0" w:space="0" w:color="auto"/>
                <w:right w:val="none" w:sz="0" w:space="0" w:color="auto"/>
              </w:divBdr>
            </w:div>
          </w:divsChild>
        </w:div>
        <w:div w:id="105392798">
          <w:marLeft w:val="0"/>
          <w:marRight w:val="0"/>
          <w:marTop w:val="0"/>
          <w:marBottom w:val="0"/>
          <w:divBdr>
            <w:top w:val="none" w:sz="0" w:space="0" w:color="auto"/>
            <w:left w:val="none" w:sz="0" w:space="0" w:color="auto"/>
            <w:bottom w:val="none" w:sz="0" w:space="0" w:color="auto"/>
            <w:right w:val="none" w:sz="0" w:space="0" w:color="auto"/>
          </w:divBdr>
          <w:divsChild>
            <w:div w:id="584462173">
              <w:marLeft w:val="0"/>
              <w:marRight w:val="0"/>
              <w:marTop w:val="0"/>
              <w:marBottom w:val="0"/>
              <w:divBdr>
                <w:top w:val="none" w:sz="0" w:space="0" w:color="auto"/>
                <w:left w:val="none" w:sz="0" w:space="0" w:color="auto"/>
                <w:bottom w:val="none" w:sz="0" w:space="0" w:color="auto"/>
                <w:right w:val="none" w:sz="0" w:space="0" w:color="auto"/>
              </w:divBdr>
            </w:div>
          </w:divsChild>
        </w:div>
        <w:div w:id="113450123">
          <w:marLeft w:val="0"/>
          <w:marRight w:val="0"/>
          <w:marTop w:val="0"/>
          <w:marBottom w:val="0"/>
          <w:divBdr>
            <w:top w:val="none" w:sz="0" w:space="0" w:color="auto"/>
            <w:left w:val="none" w:sz="0" w:space="0" w:color="auto"/>
            <w:bottom w:val="none" w:sz="0" w:space="0" w:color="auto"/>
            <w:right w:val="none" w:sz="0" w:space="0" w:color="auto"/>
          </w:divBdr>
          <w:divsChild>
            <w:div w:id="1639383854">
              <w:marLeft w:val="0"/>
              <w:marRight w:val="0"/>
              <w:marTop w:val="0"/>
              <w:marBottom w:val="0"/>
              <w:divBdr>
                <w:top w:val="none" w:sz="0" w:space="0" w:color="auto"/>
                <w:left w:val="none" w:sz="0" w:space="0" w:color="auto"/>
                <w:bottom w:val="none" w:sz="0" w:space="0" w:color="auto"/>
                <w:right w:val="none" w:sz="0" w:space="0" w:color="auto"/>
              </w:divBdr>
            </w:div>
          </w:divsChild>
        </w:div>
        <w:div w:id="244799415">
          <w:marLeft w:val="0"/>
          <w:marRight w:val="0"/>
          <w:marTop w:val="0"/>
          <w:marBottom w:val="0"/>
          <w:divBdr>
            <w:top w:val="none" w:sz="0" w:space="0" w:color="auto"/>
            <w:left w:val="none" w:sz="0" w:space="0" w:color="auto"/>
            <w:bottom w:val="none" w:sz="0" w:space="0" w:color="auto"/>
            <w:right w:val="none" w:sz="0" w:space="0" w:color="auto"/>
          </w:divBdr>
        </w:div>
        <w:div w:id="520435949">
          <w:marLeft w:val="0"/>
          <w:marRight w:val="0"/>
          <w:marTop w:val="0"/>
          <w:marBottom w:val="0"/>
          <w:divBdr>
            <w:top w:val="none" w:sz="0" w:space="0" w:color="auto"/>
            <w:left w:val="none" w:sz="0" w:space="0" w:color="auto"/>
            <w:bottom w:val="none" w:sz="0" w:space="0" w:color="auto"/>
            <w:right w:val="none" w:sz="0" w:space="0" w:color="auto"/>
          </w:divBdr>
        </w:div>
        <w:div w:id="589588179">
          <w:marLeft w:val="0"/>
          <w:marRight w:val="0"/>
          <w:marTop w:val="0"/>
          <w:marBottom w:val="0"/>
          <w:divBdr>
            <w:top w:val="none" w:sz="0" w:space="0" w:color="auto"/>
            <w:left w:val="none" w:sz="0" w:space="0" w:color="auto"/>
            <w:bottom w:val="none" w:sz="0" w:space="0" w:color="auto"/>
            <w:right w:val="none" w:sz="0" w:space="0" w:color="auto"/>
          </w:divBdr>
          <w:divsChild>
            <w:div w:id="825322307">
              <w:marLeft w:val="0"/>
              <w:marRight w:val="0"/>
              <w:marTop w:val="0"/>
              <w:marBottom w:val="0"/>
              <w:divBdr>
                <w:top w:val="none" w:sz="0" w:space="0" w:color="auto"/>
                <w:left w:val="none" w:sz="0" w:space="0" w:color="auto"/>
                <w:bottom w:val="none" w:sz="0" w:space="0" w:color="auto"/>
                <w:right w:val="none" w:sz="0" w:space="0" w:color="auto"/>
              </w:divBdr>
            </w:div>
          </w:divsChild>
        </w:div>
        <w:div w:id="616060298">
          <w:marLeft w:val="0"/>
          <w:marRight w:val="0"/>
          <w:marTop w:val="0"/>
          <w:marBottom w:val="0"/>
          <w:divBdr>
            <w:top w:val="none" w:sz="0" w:space="0" w:color="auto"/>
            <w:left w:val="none" w:sz="0" w:space="0" w:color="auto"/>
            <w:bottom w:val="none" w:sz="0" w:space="0" w:color="auto"/>
            <w:right w:val="none" w:sz="0" w:space="0" w:color="auto"/>
          </w:divBdr>
          <w:divsChild>
            <w:div w:id="820660126">
              <w:marLeft w:val="0"/>
              <w:marRight w:val="0"/>
              <w:marTop w:val="0"/>
              <w:marBottom w:val="0"/>
              <w:divBdr>
                <w:top w:val="none" w:sz="0" w:space="0" w:color="auto"/>
                <w:left w:val="none" w:sz="0" w:space="0" w:color="auto"/>
                <w:bottom w:val="none" w:sz="0" w:space="0" w:color="auto"/>
                <w:right w:val="none" w:sz="0" w:space="0" w:color="auto"/>
              </w:divBdr>
            </w:div>
          </w:divsChild>
        </w:div>
        <w:div w:id="694038003">
          <w:marLeft w:val="0"/>
          <w:marRight w:val="0"/>
          <w:marTop w:val="0"/>
          <w:marBottom w:val="0"/>
          <w:divBdr>
            <w:top w:val="none" w:sz="0" w:space="0" w:color="auto"/>
            <w:left w:val="none" w:sz="0" w:space="0" w:color="auto"/>
            <w:bottom w:val="none" w:sz="0" w:space="0" w:color="auto"/>
            <w:right w:val="none" w:sz="0" w:space="0" w:color="auto"/>
          </w:divBdr>
        </w:div>
        <w:div w:id="729379111">
          <w:marLeft w:val="0"/>
          <w:marRight w:val="0"/>
          <w:marTop w:val="0"/>
          <w:marBottom w:val="0"/>
          <w:divBdr>
            <w:top w:val="none" w:sz="0" w:space="0" w:color="auto"/>
            <w:left w:val="none" w:sz="0" w:space="0" w:color="auto"/>
            <w:bottom w:val="none" w:sz="0" w:space="0" w:color="auto"/>
            <w:right w:val="none" w:sz="0" w:space="0" w:color="auto"/>
          </w:divBdr>
          <w:divsChild>
            <w:div w:id="1519661974">
              <w:marLeft w:val="0"/>
              <w:marRight w:val="0"/>
              <w:marTop w:val="0"/>
              <w:marBottom w:val="0"/>
              <w:divBdr>
                <w:top w:val="none" w:sz="0" w:space="0" w:color="auto"/>
                <w:left w:val="none" w:sz="0" w:space="0" w:color="auto"/>
                <w:bottom w:val="none" w:sz="0" w:space="0" w:color="auto"/>
                <w:right w:val="none" w:sz="0" w:space="0" w:color="auto"/>
              </w:divBdr>
            </w:div>
          </w:divsChild>
        </w:div>
        <w:div w:id="835076941">
          <w:marLeft w:val="0"/>
          <w:marRight w:val="0"/>
          <w:marTop w:val="0"/>
          <w:marBottom w:val="0"/>
          <w:divBdr>
            <w:top w:val="none" w:sz="0" w:space="0" w:color="auto"/>
            <w:left w:val="none" w:sz="0" w:space="0" w:color="auto"/>
            <w:bottom w:val="none" w:sz="0" w:space="0" w:color="auto"/>
            <w:right w:val="none" w:sz="0" w:space="0" w:color="auto"/>
          </w:divBdr>
          <w:divsChild>
            <w:div w:id="1239972804">
              <w:marLeft w:val="0"/>
              <w:marRight w:val="0"/>
              <w:marTop w:val="0"/>
              <w:marBottom w:val="0"/>
              <w:divBdr>
                <w:top w:val="none" w:sz="0" w:space="0" w:color="auto"/>
                <w:left w:val="none" w:sz="0" w:space="0" w:color="auto"/>
                <w:bottom w:val="none" w:sz="0" w:space="0" w:color="auto"/>
                <w:right w:val="none" w:sz="0" w:space="0" w:color="auto"/>
              </w:divBdr>
            </w:div>
          </w:divsChild>
        </w:div>
        <w:div w:id="845680666">
          <w:marLeft w:val="0"/>
          <w:marRight w:val="0"/>
          <w:marTop w:val="0"/>
          <w:marBottom w:val="0"/>
          <w:divBdr>
            <w:top w:val="none" w:sz="0" w:space="0" w:color="auto"/>
            <w:left w:val="none" w:sz="0" w:space="0" w:color="auto"/>
            <w:bottom w:val="none" w:sz="0" w:space="0" w:color="auto"/>
            <w:right w:val="none" w:sz="0" w:space="0" w:color="auto"/>
          </w:divBdr>
          <w:divsChild>
            <w:div w:id="1999797655">
              <w:marLeft w:val="0"/>
              <w:marRight w:val="0"/>
              <w:marTop w:val="0"/>
              <w:marBottom w:val="0"/>
              <w:divBdr>
                <w:top w:val="none" w:sz="0" w:space="0" w:color="auto"/>
                <w:left w:val="none" w:sz="0" w:space="0" w:color="auto"/>
                <w:bottom w:val="none" w:sz="0" w:space="0" w:color="auto"/>
                <w:right w:val="none" w:sz="0" w:space="0" w:color="auto"/>
              </w:divBdr>
            </w:div>
          </w:divsChild>
        </w:div>
        <w:div w:id="908425607">
          <w:marLeft w:val="0"/>
          <w:marRight w:val="0"/>
          <w:marTop w:val="0"/>
          <w:marBottom w:val="0"/>
          <w:divBdr>
            <w:top w:val="none" w:sz="0" w:space="0" w:color="auto"/>
            <w:left w:val="none" w:sz="0" w:space="0" w:color="auto"/>
            <w:bottom w:val="none" w:sz="0" w:space="0" w:color="auto"/>
            <w:right w:val="none" w:sz="0" w:space="0" w:color="auto"/>
          </w:divBdr>
          <w:divsChild>
            <w:div w:id="2040469450">
              <w:marLeft w:val="0"/>
              <w:marRight w:val="0"/>
              <w:marTop w:val="0"/>
              <w:marBottom w:val="0"/>
              <w:divBdr>
                <w:top w:val="none" w:sz="0" w:space="0" w:color="auto"/>
                <w:left w:val="none" w:sz="0" w:space="0" w:color="auto"/>
                <w:bottom w:val="none" w:sz="0" w:space="0" w:color="auto"/>
                <w:right w:val="none" w:sz="0" w:space="0" w:color="auto"/>
              </w:divBdr>
            </w:div>
          </w:divsChild>
        </w:div>
        <w:div w:id="1013916129">
          <w:marLeft w:val="0"/>
          <w:marRight w:val="0"/>
          <w:marTop w:val="0"/>
          <w:marBottom w:val="0"/>
          <w:divBdr>
            <w:top w:val="none" w:sz="0" w:space="0" w:color="auto"/>
            <w:left w:val="none" w:sz="0" w:space="0" w:color="auto"/>
            <w:bottom w:val="none" w:sz="0" w:space="0" w:color="auto"/>
            <w:right w:val="none" w:sz="0" w:space="0" w:color="auto"/>
          </w:divBdr>
          <w:divsChild>
            <w:div w:id="90200348">
              <w:marLeft w:val="0"/>
              <w:marRight w:val="0"/>
              <w:marTop w:val="0"/>
              <w:marBottom w:val="0"/>
              <w:divBdr>
                <w:top w:val="none" w:sz="0" w:space="0" w:color="auto"/>
                <w:left w:val="none" w:sz="0" w:space="0" w:color="auto"/>
                <w:bottom w:val="none" w:sz="0" w:space="0" w:color="auto"/>
                <w:right w:val="none" w:sz="0" w:space="0" w:color="auto"/>
              </w:divBdr>
            </w:div>
          </w:divsChild>
        </w:div>
        <w:div w:id="1180050871">
          <w:marLeft w:val="0"/>
          <w:marRight w:val="0"/>
          <w:marTop w:val="0"/>
          <w:marBottom w:val="0"/>
          <w:divBdr>
            <w:top w:val="none" w:sz="0" w:space="0" w:color="auto"/>
            <w:left w:val="none" w:sz="0" w:space="0" w:color="auto"/>
            <w:bottom w:val="none" w:sz="0" w:space="0" w:color="auto"/>
            <w:right w:val="none" w:sz="0" w:space="0" w:color="auto"/>
          </w:divBdr>
          <w:divsChild>
            <w:div w:id="1952393541">
              <w:marLeft w:val="0"/>
              <w:marRight w:val="0"/>
              <w:marTop w:val="0"/>
              <w:marBottom w:val="0"/>
              <w:divBdr>
                <w:top w:val="none" w:sz="0" w:space="0" w:color="auto"/>
                <w:left w:val="none" w:sz="0" w:space="0" w:color="auto"/>
                <w:bottom w:val="none" w:sz="0" w:space="0" w:color="auto"/>
                <w:right w:val="none" w:sz="0" w:space="0" w:color="auto"/>
              </w:divBdr>
            </w:div>
          </w:divsChild>
        </w:div>
        <w:div w:id="1339965214">
          <w:marLeft w:val="0"/>
          <w:marRight w:val="0"/>
          <w:marTop w:val="0"/>
          <w:marBottom w:val="0"/>
          <w:divBdr>
            <w:top w:val="none" w:sz="0" w:space="0" w:color="auto"/>
            <w:left w:val="none" w:sz="0" w:space="0" w:color="auto"/>
            <w:bottom w:val="none" w:sz="0" w:space="0" w:color="auto"/>
            <w:right w:val="none" w:sz="0" w:space="0" w:color="auto"/>
          </w:divBdr>
          <w:divsChild>
            <w:div w:id="24530191">
              <w:marLeft w:val="0"/>
              <w:marRight w:val="0"/>
              <w:marTop w:val="0"/>
              <w:marBottom w:val="0"/>
              <w:divBdr>
                <w:top w:val="none" w:sz="0" w:space="0" w:color="auto"/>
                <w:left w:val="none" w:sz="0" w:space="0" w:color="auto"/>
                <w:bottom w:val="none" w:sz="0" w:space="0" w:color="auto"/>
                <w:right w:val="none" w:sz="0" w:space="0" w:color="auto"/>
              </w:divBdr>
            </w:div>
          </w:divsChild>
        </w:div>
        <w:div w:id="1342929725">
          <w:marLeft w:val="0"/>
          <w:marRight w:val="0"/>
          <w:marTop w:val="0"/>
          <w:marBottom w:val="0"/>
          <w:divBdr>
            <w:top w:val="none" w:sz="0" w:space="0" w:color="auto"/>
            <w:left w:val="none" w:sz="0" w:space="0" w:color="auto"/>
            <w:bottom w:val="none" w:sz="0" w:space="0" w:color="auto"/>
            <w:right w:val="none" w:sz="0" w:space="0" w:color="auto"/>
          </w:divBdr>
          <w:divsChild>
            <w:div w:id="1593004630">
              <w:marLeft w:val="0"/>
              <w:marRight w:val="0"/>
              <w:marTop w:val="0"/>
              <w:marBottom w:val="0"/>
              <w:divBdr>
                <w:top w:val="none" w:sz="0" w:space="0" w:color="auto"/>
                <w:left w:val="none" w:sz="0" w:space="0" w:color="auto"/>
                <w:bottom w:val="none" w:sz="0" w:space="0" w:color="auto"/>
                <w:right w:val="none" w:sz="0" w:space="0" w:color="auto"/>
              </w:divBdr>
            </w:div>
          </w:divsChild>
        </w:div>
        <w:div w:id="1387146051">
          <w:marLeft w:val="0"/>
          <w:marRight w:val="0"/>
          <w:marTop w:val="0"/>
          <w:marBottom w:val="0"/>
          <w:divBdr>
            <w:top w:val="none" w:sz="0" w:space="0" w:color="auto"/>
            <w:left w:val="none" w:sz="0" w:space="0" w:color="auto"/>
            <w:bottom w:val="none" w:sz="0" w:space="0" w:color="auto"/>
            <w:right w:val="none" w:sz="0" w:space="0" w:color="auto"/>
          </w:divBdr>
          <w:divsChild>
            <w:div w:id="1493448029">
              <w:marLeft w:val="0"/>
              <w:marRight w:val="0"/>
              <w:marTop w:val="0"/>
              <w:marBottom w:val="0"/>
              <w:divBdr>
                <w:top w:val="none" w:sz="0" w:space="0" w:color="auto"/>
                <w:left w:val="none" w:sz="0" w:space="0" w:color="auto"/>
                <w:bottom w:val="none" w:sz="0" w:space="0" w:color="auto"/>
                <w:right w:val="none" w:sz="0" w:space="0" w:color="auto"/>
              </w:divBdr>
            </w:div>
          </w:divsChild>
        </w:div>
        <w:div w:id="1391267008">
          <w:marLeft w:val="0"/>
          <w:marRight w:val="0"/>
          <w:marTop w:val="0"/>
          <w:marBottom w:val="0"/>
          <w:divBdr>
            <w:top w:val="none" w:sz="0" w:space="0" w:color="auto"/>
            <w:left w:val="none" w:sz="0" w:space="0" w:color="auto"/>
            <w:bottom w:val="none" w:sz="0" w:space="0" w:color="auto"/>
            <w:right w:val="none" w:sz="0" w:space="0" w:color="auto"/>
          </w:divBdr>
        </w:div>
        <w:div w:id="1467359867">
          <w:marLeft w:val="0"/>
          <w:marRight w:val="0"/>
          <w:marTop w:val="0"/>
          <w:marBottom w:val="0"/>
          <w:divBdr>
            <w:top w:val="none" w:sz="0" w:space="0" w:color="auto"/>
            <w:left w:val="none" w:sz="0" w:space="0" w:color="auto"/>
            <w:bottom w:val="none" w:sz="0" w:space="0" w:color="auto"/>
            <w:right w:val="none" w:sz="0" w:space="0" w:color="auto"/>
          </w:divBdr>
          <w:divsChild>
            <w:div w:id="882905475">
              <w:marLeft w:val="0"/>
              <w:marRight w:val="0"/>
              <w:marTop w:val="0"/>
              <w:marBottom w:val="0"/>
              <w:divBdr>
                <w:top w:val="none" w:sz="0" w:space="0" w:color="auto"/>
                <w:left w:val="none" w:sz="0" w:space="0" w:color="auto"/>
                <w:bottom w:val="none" w:sz="0" w:space="0" w:color="auto"/>
                <w:right w:val="none" w:sz="0" w:space="0" w:color="auto"/>
              </w:divBdr>
            </w:div>
          </w:divsChild>
        </w:div>
        <w:div w:id="1725987250">
          <w:marLeft w:val="0"/>
          <w:marRight w:val="0"/>
          <w:marTop w:val="0"/>
          <w:marBottom w:val="0"/>
          <w:divBdr>
            <w:top w:val="none" w:sz="0" w:space="0" w:color="auto"/>
            <w:left w:val="none" w:sz="0" w:space="0" w:color="auto"/>
            <w:bottom w:val="none" w:sz="0" w:space="0" w:color="auto"/>
            <w:right w:val="none" w:sz="0" w:space="0" w:color="auto"/>
          </w:divBdr>
        </w:div>
        <w:div w:id="1906837799">
          <w:marLeft w:val="0"/>
          <w:marRight w:val="0"/>
          <w:marTop w:val="0"/>
          <w:marBottom w:val="0"/>
          <w:divBdr>
            <w:top w:val="none" w:sz="0" w:space="0" w:color="auto"/>
            <w:left w:val="none" w:sz="0" w:space="0" w:color="auto"/>
            <w:bottom w:val="none" w:sz="0" w:space="0" w:color="auto"/>
            <w:right w:val="none" w:sz="0" w:space="0" w:color="auto"/>
          </w:divBdr>
        </w:div>
        <w:div w:id="1934438904">
          <w:marLeft w:val="0"/>
          <w:marRight w:val="0"/>
          <w:marTop w:val="0"/>
          <w:marBottom w:val="0"/>
          <w:divBdr>
            <w:top w:val="none" w:sz="0" w:space="0" w:color="auto"/>
            <w:left w:val="none" w:sz="0" w:space="0" w:color="auto"/>
            <w:bottom w:val="none" w:sz="0" w:space="0" w:color="auto"/>
            <w:right w:val="none" w:sz="0" w:space="0" w:color="auto"/>
          </w:divBdr>
          <w:divsChild>
            <w:div w:id="90540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978130">
      <w:bodyDiv w:val="1"/>
      <w:marLeft w:val="0"/>
      <w:marRight w:val="0"/>
      <w:marTop w:val="0"/>
      <w:marBottom w:val="0"/>
      <w:divBdr>
        <w:top w:val="none" w:sz="0" w:space="0" w:color="auto"/>
        <w:left w:val="none" w:sz="0" w:space="0" w:color="auto"/>
        <w:bottom w:val="none" w:sz="0" w:space="0" w:color="auto"/>
        <w:right w:val="none" w:sz="0" w:space="0" w:color="auto"/>
      </w:divBdr>
      <w:divsChild>
        <w:div w:id="9963327">
          <w:marLeft w:val="0"/>
          <w:marRight w:val="0"/>
          <w:marTop w:val="0"/>
          <w:marBottom w:val="0"/>
          <w:divBdr>
            <w:top w:val="none" w:sz="0" w:space="0" w:color="auto"/>
            <w:left w:val="none" w:sz="0" w:space="0" w:color="auto"/>
            <w:bottom w:val="none" w:sz="0" w:space="0" w:color="auto"/>
            <w:right w:val="none" w:sz="0" w:space="0" w:color="auto"/>
          </w:divBdr>
          <w:divsChild>
            <w:div w:id="1720931407">
              <w:marLeft w:val="0"/>
              <w:marRight w:val="0"/>
              <w:marTop w:val="0"/>
              <w:marBottom w:val="0"/>
              <w:divBdr>
                <w:top w:val="none" w:sz="0" w:space="0" w:color="auto"/>
                <w:left w:val="none" w:sz="0" w:space="0" w:color="auto"/>
                <w:bottom w:val="none" w:sz="0" w:space="0" w:color="auto"/>
                <w:right w:val="none" w:sz="0" w:space="0" w:color="auto"/>
              </w:divBdr>
            </w:div>
          </w:divsChild>
        </w:div>
        <w:div w:id="2145653134">
          <w:marLeft w:val="0"/>
          <w:marRight w:val="0"/>
          <w:marTop w:val="0"/>
          <w:marBottom w:val="0"/>
          <w:divBdr>
            <w:top w:val="none" w:sz="0" w:space="0" w:color="auto"/>
            <w:left w:val="none" w:sz="0" w:space="0" w:color="auto"/>
            <w:bottom w:val="none" w:sz="0" w:space="0" w:color="auto"/>
            <w:right w:val="none" w:sz="0" w:space="0" w:color="auto"/>
          </w:divBdr>
          <w:divsChild>
            <w:div w:id="35986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035109">
      <w:bodyDiv w:val="1"/>
      <w:marLeft w:val="0"/>
      <w:marRight w:val="0"/>
      <w:marTop w:val="0"/>
      <w:marBottom w:val="0"/>
      <w:divBdr>
        <w:top w:val="none" w:sz="0" w:space="0" w:color="auto"/>
        <w:left w:val="none" w:sz="0" w:space="0" w:color="auto"/>
        <w:bottom w:val="none" w:sz="0" w:space="0" w:color="auto"/>
        <w:right w:val="none" w:sz="0" w:space="0" w:color="auto"/>
      </w:divBdr>
      <w:divsChild>
        <w:div w:id="53936971">
          <w:marLeft w:val="0"/>
          <w:marRight w:val="0"/>
          <w:marTop w:val="0"/>
          <w:marBottom w:val="0"/>
          <w:divBdr>
            <w:top w:val="none" w:sz="0" w:space="0" w:color="auto"/>
            <w:left w:val="none" w:sz="0" w:space="0" w:color="auto"/>
            <w:bottom w:val="none" w:sz="0" w:space="0" w:color="auto"/>
            <w:right w:val="none" w:sz="0" w:space="0" w:color="auto"/>
          </w:divBdr>
          <w:divsChild>
            <w:div w:id="496728943">
              <w:marLeft w:val="0"/>
              <w:marRight w:val="0"/>
              <w:marTop w:val="0"/>
              <w:marBottom w:val="0"/>
              <w:divBdr>
                <w:top w:val="none" w:sz="0" w:space="0" w:color="auto"/>
                <w:left w:val="none" w:sz="0" w:space="0" w:color="auto"/>
                <w:bottom w:val="none" w:sz="0" w:space="0" w:color="auto"/>
                <w:right w:val="none" w:sz="0" w:space="0" w:color="auto"/>
              </w:divBdr>
            </w:div>
          </w:divsChild>
        </w:div>
        <w:div w:id="499194496">
          <w:marLeft w:val="0"/>
          <w:marRight w:val="0"/>
          <w:marTop w:val="0"/>
          <w:marBottom w:val="0"/>
          <w:divBdr>
            <w:top w:val="none" w:sz="0" w:space="0" w:color="auto"/>
            <w:left w:val="none" w:sz="0" w:space="0" w:color="auto"/>
            <w:bottom w:val="none" w:sz="0" w:space="0" w:color="auto"/>
            <w:right w:val="none" w:sz="0" w:space="0" w:color="auto"/>
          </w:divBdr>
          <w:divsChild>
            <w:div w:id="1463694000">
              <w:marLeft w:val="0"/>
              <w:marRight w:val="0"/>
              <w:marTop w:val="0"/>
              <w:marBottom w:val="0"/>
              <w:divBdr>
                <w:top w:val="none" w:sz="0" w:space="0" w:color="auto"/>
                <w:left w:val="none" w:sz="0" w:space="0" w:color="auto"/>
                <w:bottom w:val="none" w:sz="0" w:space="0" w:color="auto"/>
                <w:right w:val="none" w:sz="0" w:space="0" w:color="auto"/>
              </w:divBdr>
            </w:div>
          </w:divsChild>
        </w:div>
        <w:div w:id="516769026">
          <w:marLeft w:val="0"/>
          <w:marRight w:val="0"/>
          <w:marTop w:val="0"/>
          <w:marBottom w:val="0"/>
          <w:divBdr>
            <w:top w:val="none" w:sz="0" w:space="0" w:color="auto"/>
            <w:left w:val="none" w:sz="0" w:space="0" w:color="auto"/>
            <w:bottom w:val="none" w:sz="0" w:space="0" w:color="auto"/>
            <w:right w:val="none" w:sz="0" w:space="0" w:color="auto"/>
          </w:divBdr>
          <w:divsChild>
            <w:div w:id="438649561">
              <w:marLeft w:val="0"/>
              <w:marRight w:val="0"/>
              <w:marTop w:val="0"/>
              <w:marBottom w:val="0"/>
              <w:divBdr>
                <w:top w:val="none" w:sz="0" w:space="0" w:color="auto"/>
                <w:left w:val="none" w:sz="0" w:space="0" w:color="auto"/>
                <w:bottom w:val="none" w:sz="0" w:space="0" w:color="auto"/>
                <w:right w:val="none" w:sz="0" w:space="0" w:color="auto"/>
              </w:divBdr>
            </w:div>
          </w:divsChild>
        </w:div>
        <w:div w:id="719863339">
          <w:marLeft w:val="0"/>
          <w:marRight w:val="0"/>
          <w:marTop w:val="0"/>
          <w:marBottom w:val="0"/>
          <w:divBdr>
            <w:top w:val="none" w:sz="0" w:space="0" w:color="auto"/>
            <w:left w:val="none" w:sz="0" w:space="0" w:color="auto"/>
            <w:bottom w:val="none" w:sz="0" w:space="0" w:color="auto"/>
            <w:right w:val="none" w:sz="0" w:space="0" w:color="auto"/>
          </w:divBdr>
          <w:divsChild>
            <w:div w:id="1922637447">
              <w:marLeft w:val="0"/>
              <w:marRight w:val="0"/>
              <w:marTop w:val="0"/>
              <w:marBottom w:val="0"/>
              <w:divBdr>
                <w:top w:val="none" w:sz="0" w:space="0" w:color="auto"/>
                <w:left w:val="none" w:sz="0" w:space="0" w:color="auto"/>
                <w:bottom w:val="none" w:sz="0" w:space="0" w:color="auto"/>
                <w:right w:val="none" w:sz="0" w:space="0" w:color="auto"/>
              </w:divBdr>
            </w:div>
          </w:divsChild>
        </w:div>
        <w:div w:id="1043674907">
          <w:marLeft w:val="0"/>
          <w:marRight w:val="0"/>
          <w:marTop w:val="0"/>
          <w:marBottom w:val="0"/>
          <w:divBdr>
            <w:top w:val="none" w:sz="0" w:space="0" w:color="auto"/>
            <w:left w:val="none" w:sz="0" w:space="0" w:color="auto"/>
            <w:bottom w:val="none" w:sz="0" w:space="0" w:color="auto"/>
            <w:right w:val="none" w:sz="0" w:space="0" w:color="auto"/>
          </w:divBdr>
          <w:divsChild>
            <w:div w:id="961225865">
              <w:marLeft w:val="0"/>
              <w:marRight w:val="0"/>
              <w:marTop w:val="0"/>
              <w:marBottom w:val="0"/>
              <w:divBdr>
                <w:top w:val="none" w:sz="0" w:space="0" w:color="auto"/>
                <w:left w:val="none" w:sz="0" w:space="0" w:color="auto"/>
                <w:bottom w:val="none" w:sz="0" w:space="0" w:color="auto"/>
                <w:right w:val="none" w:sz="0" w:space="0" w:color="auto"/>
              </w:divBdr>
            </w:div>
          </w:divsChild>
        </w:div>
        <w:div w:id="1346710221">
          <w:marLeft w:val="0"/>
          <w:marRight w:val="0"/>
          <w:marTop w:val="0"/>
          <w:marBottom w:val="0"/>
          <w:divBdr>
            <w:top w:val="none" w:sz="0" w:space="0" w:color="auto"/>
            <w:left w:val="none" w:sz="0" w:space="0" w:color="auto"/>
            <w:bottom w:val="none" w:sz="0" w:space="0" w:color="auto"/>
            <w:right w:val="none" w:sz="0" w:space="0" w:color="auto"/>
          </w:divBdr>
          <w:divsChild>
            <w:div w:id="471559064">
              <w:marLeft w:val="0"/>
              <w:marRight w:val="0"/>
              <w:marTop w:val="0"/>
              <w:marBottom w:val="0"/>
              <w:divBdr>
                <w:top w:val="none" w:sz="0" w:space="0" w:color="auto"/>
                <w:left w:val="none" w:sz="0" w:space="0" w:color="auto"/>
                <w:bottom w:val="none" w:sz="0" w:space="0" w:color="auto"/>
                <w:right w:val="none" w:sz="0" w:space="0" w:color="auto"/>
              </w:divBdr>
            </w:div>
          </w:divsChild>
        </w:div>
        <w:div w:id="1739671650">
          <w:marLeft w:val="0"/>
          <w:marRight w:val="0"/>
          <w:marTop w:val="0"/>
          <w:marBottom w:val="0"/>
          <w:divBdr>
            <w:top w:val="none" w:sz="0" w:space="0" w:color="auto"/>
            <w:left w:val="none" w:sz="0" w:space="0" w:color="auto"/>
            <w:bottom w:val="none" w:sz="0" w:space="0" w:color="auto"/>
            <w:right w:val="none" w:sz="0" w:space="0" w:color="auto"/>
          </w:divBdr>
          <w:divsChild>
            <w:div w:id="185253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699535">
      <w:bodyDiv w:val="1"/>
      <w:marLeft w:val="0"/>
      <w:marRight w:val="0"/>
      <w:marTop w:val="0"/>
      <w:marBottom w:val="0"/>
      <w:divBdr>
        <w:top w:val="none" w:sz="0" w:space="0" w:color="auto"/>
        <w:left w:val="none" w:sz="0" w:space="0" w:color="auto"/>
        <w:bottom w:val="none" w:sz="0" w:space="0" w:color="auto"/>
        <w:right w:val="none" w:sz="0" w:space="0" w:color="auto"/>
      </w:divBdr>
    </w:div>
    <w:div w:id="2087341915">
      <w:bodyDiv w:val="1"/>
      <w:marLeft w:val="0"/>
      <w:marRight w:val="0"/>
      <w:marTop w:val="0"/>
      <w:marBottom w:val="0"/>
      <w:divBdr>
        <w:top w:val="none" w:sz="0" w:space="0" w:color="auto"/>
        <w:left w:val="none" w:sz="0" w:space="0" w:color="auto"/>
        <w:bottom w:val="none" w:sz="0" w:space="0" w:color="auto"/>
        <w:right w:val="none" w:sz="0" w:space="0" w:color="auto"/>
      </w:divBdr>
      <w:divsChild>
        <w:div w:id="1348752254">
          <w:marLeft w:val="0"/>
          <w:marRight w:val="0"/>
          <w:marTop w:val="0"/>
          <w:marBottom w:val="0"/>
          <w:divBdr>
            <w:top w:val="none" w:sz="0" w:space="0" w:color="auto"/>
            <w:left w:val="none" w:sz="0" w:space="0" w:color="auto"/>
            <w:bottom w:val="none" w:sz="0" w:space="0" w:color="auto"/>
            <w:right w:val="none" w:sz="0" w:space="0" w:color="auto"/>
          </w:divBdr>
          <w:divsChild>
            <w:div w:id="2139299984">
              <w:marLeft w:val="0"/>
              <w:marRight w:val="0"/>
              <w:marTop w:val="0"/>
              <w:marBottom w:val="0"/>
              <w:divBdr>
                <w:top w:val="none" w:sz="0" w:space="0" w:color="auto"/>
                <w:left w:val="none" w:sz="0" w:space="0" w:color="auto"/>
                <w:bottom w:val="none" w:sz="0" w:space="0" w:color="auto"/>
                <w:right w:val="none" w:sz="0" w:space="0" w:color="auto"/>
              </w:divBdr>
            </w:div>
          </w:divsChild>
        </w:div>
        <w:div w:id="1848251897">
          <w:marLeft w:val="0"/>
          <w:marRight w:val="0"/>
          <w:marTop w:val="0"/>
          <w:marBottom w:val="0"/>
          <w:divBdr>
            <w:top w:val="none" w:sz="0" w:space="0" w:color="auto"/>
            <w:left w:val="none" w:sz="0" w:space="0" w:color="auto"/>
            <w:bottom w:val="none" w:sz="0" w:space="0" w:color="auto"/>
            <w:right w:val="none" w:sz="0" w:space="0" w:color="auto"/>
          </w:divBdr>
          <w:divsChild>
            <w:div w:id="72418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195372">
      <w:bodyDiv w:val="1"/>
      <w:marLeft w:val="0"/>
      <w:marRight w:val="0"/>
      <w:marTop w:val="0"/>
      <w:marBottom w:val="0"/>
      <w:divBdr>
        <w:top w:val="none" w:sz="0" w:space="0" w:color="auto"/>
        <w:left w:val="none" w:sz="0" w:space="0" w:color="auto"/>
        <w:bottom w:val="none" w:sz="0" w:space="0" w:color="auto"/>
        <w:right w:val="none" w:sz="0" w:space="0" w:color="auto"/>
      </w:divBdr>
      <w:divsChild>
        <w:div w:id="15278947">
          <w:marLeft w:val="0"/>
          <w:marRight w:val="0"/>
          <w:marTop w:val="0"/>
          <w:marBottom w:val="0"/>
          <w:divBdr>
            <w:top w:val="none" w:sz="0" w:space="0" w:color="auto"/>
            <w:left w:val="none" w:sz="0" w:space="0" w:color="auto"/>
            <w:bottom w:val="none" w:sz="0" w:space="0" w:color="auto"/>
            <w:right w:val="none" w:sz="0" w:space="0" w:color="auto"/>
          </w:divBdr>
        </w:div>
        <w:div w:id="310984752">
          <w:marLeft w:val="0"/>
          <w:marRight w:val="0"/>
          <w:marTop w:val="0"/>
          <w:marBottom w:val="0"/>
          <w:divBdr>
            <w:top w:val="none" w:sz="0" w:space="0" w:color="auto"/>
            <w:left w:val="none" w:sz="0" w:space="0" w:color="auto"/>
            <w:bottom w:val="none" w:sz="0" w:space="0" w:color="auto"/>
            <w:right w:val="none" w:sz="0" w:space="0" w:color="auto"/>
          </w:divBdr>
          <w:divsChild>
            <w:div w:id="984702806">
              <w:marLeft w:val="0"/>
              <w:marRight w:val="0"/>
              <w:marTop w:val="0"/>
              <w:marBottom w:val="0"/>
              <w:divBdr>
                <w:top w:val="none" w:sz="0" w:space="0" w:color="auto"/>
                <w:left w:val="none" w:sz="0" w:space="0" w:color="auto"/>
                <w:bottom w:val="none" w:sz="0" w:space="0" w:color="auto"/>
                <w:right w:val="none" w:sz="0" w:space="0" w:color="auto"/>
              </w:divBdr>
            </w:div>
          </w:divsChild>
        </w:div>
        <w:div w:id="376199706">
          <w:marLeft w:val="0"/>
          <w:marRight w:val="0"/>
          <w:marTop w:val="0"/>
          <w:marBottom w:val="0"/>
          <w:divBdr>
            <w:top w:val="none" w:sz="0" w:space="0" w:color="auto"/>
            <w:left w:val="none" w:sz="0" w:space="0" w:color="auto"/>
            <w:bottom w:val="none" w:sz="0" w:space="0" w:color="auto"/>
            <w:right w:val="none" w:sz="0" w:space="0" w:color="auto"/>
          </w:divBdr>
          <w:divsChild>
            <w:div w:id="822625766">
              <w:marLeft w:val="0"/>
              <w:marRight w:val="0"/>
              <w:marTop w:val="0"/>
              <w:marBottom w:val="0"/>
              <w:divBdr>
                <w:top w:val="none" w:sz="0" w:space="0" w:color="auto"/>
                <w:left w:val="none" w:sz="0" w:space="0" w:color="auto"/>
                <w:bottom w:val="none" w:sz="0" w:space="0" w:color="auto"/>
                <w:right w:val="none" w:sz="0" w:space="0" w:color="auto"/>
              </w:divBdr>
            </w:div>
          </w:divsChild>
        </w:div>
        <w:div w:id="487401699">
          <w:marLeft w:val="0"/>
          <w:marRight w:val="0"/>
          <w:marTop w:val="0"/>
          <w:marBottom w:val="0"/>
          <w:divBdr>
            <w:top w:val="none" w:sz="0" w:space="0" w:color="auto"/>
            <w:left w:val="none" w:sz="0" w:space="0" w:color="auto"/>
            <w:bottom w:val="none" w:sz="0" w:space="0" w:color="auto"/>
            <w:right w:val="none" w:sz="0" w:space="0" w:color="auto"/>
          </w:divBdr>
          <w:divsChild>
            <w:div w:id="1839149450">
              <w:marLeft w:val="0"/>
              <w:marRight w:val="0"/>
              <w:marTop w:val="0"/>
              <w:marBottom w:val="0"/>
              <w:divBdr>
                <w:top w:val="none" w:sz="0" w:space="0" w:color="auto"/>
                <w:left w:val="none" w:sz="0" w:space="0" w:color="auto"/>
                <w:bottom w:val="none" w:sz="0" w:space="0" w:color="auto"/>
                <w:right w:val="none" w:sz="0" w:space="0" w:color="auto"/>
              </w:divBdr>
            </w:div>
          </w:divsChild>
        </w:div>
        <w:div w:id="495151633">
          <w:marLeft w:val="0"/>
          <w:marRight w:val="0"/>
          <w:marTop w:val="0"/>
          <w:marBottom w:val="0"/>
          <w:divBdr>
            <w:top w:val="none" w:sz="0" w:space="0" w:color="auto"/>
            <w:left w:val="none" w:sz="0" w:space="0" w:color="auto"/>
            <w:bottom w:val="none" w:sz="0" w:space="0" w:color="auto"/>
            <w:right w:val="none" w:sz="0" w:space="0" w:color="auto"/>
          </w:divBdr>
          <w:divsChild>
            <w:div w:id="85662199">
              <w:marLeft w:val="0"/>
              <w:marRight w:val="0"/>
              <w:marTop w:val="0"/>
              <w:marBottom w:val="0"/>
              <w:divBdr>
                <w:top w:val="none" w:sz="0" w:space="0" w:color="auto"/>
                <w:left w:val="none" w:sz="0" w:space="0" w:color="auto"/>
                <w:bottom w:val="none" w:sz="0" w:space="0" w:color="auto"/>
                <w:right w:val="none" w:sz="0" w:space="0" w:color="auto"/>
              </w:divBdr>
            </w:div>
          </w:divsChild>
        </w:div>
        <w:div w:id="797454080">
          <w:marLeft w:val="0"/>
          <w:marRight w:val="0"/>
          <w:marTop w:val="0"/>
          <w:marBottom w:val="0"/>
          <w:divBdr>
            <w:top w:val="none" w:sz="0" w:space="0" w:color="auto"/>
            <w:left w:val="none" w:sz="0" w:space="0" w:color="auto"/>
            <w:bottom w:val="none" w:sz="0" w:space="0" w:color="auto"/>
            <w:right w:val="none" w:sz="0" w:space="0" w:color="auto"/>
          </w:divBdr>
          <w:divsChild>
            <w:div w:id="58868285">
              <w:marLeft w:val="0"/>
              <w:marRight w:val="0"/>
              <w:marTop w:val="0"/>
              <w:marBottom w:val="0"/>
              <w:divBdr>
                <w:top w:val="none" w:sz="0" w:space="0" w:color="auto"/>
                <w:left w:val="none" w:sz="0" w:space="0" w:color="auto"/>
                <w:bottom w:val="none" w:sz="0" w:space="0" w:color="auto"/>
                <w:right w:val="none" w:sz="0" w:space="0" w:color="auto"/>
              </w:divBdr>
            </w:div>
          </w:divsChild>
        </w:div>
        <w:div w:id="894898884">
          <w:marLeft w:val="0"/>
          <w:marRight w:val="0"/>
          <w:marTop w:val="0"/>
          <w:marBottom w:val="0"/>
          <w:divBdr>
            <w:top w:val="none" w:sz="0" w:space="0" w:color="auto"/>
            <w:left w:val="none" w:sz="0" w:space="0" w:color="auto"/>
            <w:bottom w:val="none" w:sz="0" w:space="0" w:color="auto"/>
            <w:right w:val="none" w:sz="0" w:space="0" w:color="auto"/>
          </w:divBdr>
          <w:divsChild>
            <w:div w:id="1037313134">
              <w:marLeft w:val="0"/>
              <w:marRight w:val="0"/>
              <w:marTop w:val="0"/>
              <w:marBottom w:val="0"/>
              <w:divBdr>
                <w:top w:val="none" w:sz="0" w:space="0" w:color="auto"/>
                <w:left w:val="none" w:sz="0" w:space="0" w:color="auto"/>
                <w:bottom w:val="none" w:sz="0" w:space="0" w:color="auto"/>
                <w:right w:val="none" w:sz="0" w:space="0" w:color="auto"/>
              </w:divBdr>
            </w:div>
          </w:divsChild>
        </w:div>
        <w:div w:id="904414682">
          <w:marLeft w:val="0"/>
          <w:marRight w:val="0"/>
          <w:marTop w:val="0"/>
          <w:marBottom w:val="0"/>
          <w:divBdr>
            <w:top w:val="none" w:sz="0" w:space="0" w:color="auto"/>
            <w:left w:val="none" w:sz="0" w:space="0" w:color="auto"/>
            <w:bottom w:val="none" w:sz="0" w:space="0" w:color="auto"/>
            <w:right w:val="none" w:sz="0" w:space="0" w:color="auto"/>
          </w:divBdr>
        </w:div>
        <w:div w:id="954016886">
          <w:marLeft w:val="0"/>
          <w:marRight w:val="0"/>
          <w:marTop w:val="0"/>
          <w:marBottom w:val="0"/>
          <w:divBdr>
            <w:top w:val="none" w:sz="0" w:space="0" w:color="auto"/>
            <w:left w:val="none" w:sz="0" w:space="0" w:color="auto"/>
            <w:bottom w:val="none" w:sz="0" w:space="0" w:color="auto"/>
            <w:right w:val="none" w:sz="0" w:space="0" w:color="auto"/>
          </w:divBdr>
          <w:divsChild>
            <w:div w:id="756904619">
              <w:marLeft w:val="0"/>
              <w:marRight w:val="0"/>
              <w:marTop w:val="0"/>
              <w:marBottom w:val="0"/>
              <w:divBdr>
                <w:top w:val="none" w:sz="0" w:space="0" w:color="auto"/>
                <w:left w:val="none" w:sz="0" w:space="0" w:color="auto"/>
                <w:bottom w:val="none" w:sz="0" w:space="0" w:color="auto"/>
                <w:right w:val="none" w:sz="0" w:space="0" w:color="auto"/>
              </w:divBdr>
            </w:div>
          </w:divsChild>
        </w:div>
        <w:div w:id="1000236940">
          <w:marLeft w:val="0"/>
          <w:marRight w:val="0"/>
          <w:marTop w:val="0"/>
          <w:marBottom w:val="0"/>
          <w:divBdr>
            <w:top w:val="none" w:sz="0" w:space="0" w:color="auto"/>
            <w:left w:val="none" w:sz="0" w:space="0" w:color="auto"/>
            <w:bottom w:val="none" w:sz="0" w:space="0" w:color="auto"/>
            <w:right w:val="none" w:sz="0" w:space="0" w:color="auto"/>
          </w:divBdr>
          <w:divsChild>
            <w:div w:id="1550140876">
              <w:marLeft w:val="0"/>
              <w:marRight w:val="0"/>
              <w:marTop w:val="0"/>
              <w:marBottom w:val="0"/>
              <w:divBdr>
                <w:top w:val="none" w:sz="0" w:space="0" w:color="auto"/>
                <w:left w:val="none" w:sz="0" w:space="0" w:color="auto"/>
                <w:bottom w:val="none" w:sz="0" w:space="0" w:color="auto"/>
                <w:right w:val="none" w:sz="0" w:space="0" w:color="auto"/>
              </w:divBdr>
            </w:div>
          </w:divsChild>
        </w:div>
        <w:div w:id="1012336523">
          <w:marLeft w:val="0"/>
          <w:marRight w:val="0"/>
          <w:marTop w:val="0"/>
          <w:marBottom w:val="0"/>
          <w:divBdr>
            <w:top w:val="none" w:sz="0" w:space="0" w:color="auto"/>
            <w:left w:val="none" w:sz="0" w:space="0" w:color="auto"/>
            <w:bottom w:val="none" w:sz="0" w:space="0" w:color="auto"/>
            <w:right w:val="none" w:sz="0" w:space="0" w:color="auto"/>
          </w:divBdr>
        </w:div>
        <w:div w:id="1116406414">
          <w:marLeft w:val="0"/>
          <w:marRight w:val="0"/>
          <w:marTop w:val="0"/>
          <w:marBottom w:val="0"/>
          <w:divBdr>
            <w:top w:val="none" w:sz="0" w:space="0" w:color="auto"/>
            <w:left w:val="none" w:sz="0" w:space="0" w:color="auto"/>
            <w:bottom w:val="none" w:sz="0" w:space="0" w:color="auto"/>
            <w:right w:val="none" w:sz="0" w:space="0" w:color="auto"/>
          </w:divBdr>
        </w:div>
        <w:div w:id="1479305195">
          <w:marLeft w:val="0"/>
          <w:marRight w:val="0"/>
          <w:marTop w:val="0"/>
          <w:marBottom w:val="0"/>
          <w:divBdr>
            <w:top w:val="none" w:sz="0" w:space="0" w:color="auto"/>
            <w:left w:val="none" w:sz="0" w:space="0" w:color="auto"/>
            <w:bottom w:val="none" w:sz="0" w:space="0" w:color="auto"/>
            <w:right w:val="none" w:sz="0" w:space="0" w:color="auto"/>
          </w:divBdr>
          <w:divsChild>
            <w:div w:id="1509104337">
              <w:marLeft w:val="0"/>
              <w:marRight w:val="0"/>
              <w:marTop w:val="0"/>
              <w:marBottom w:val="0"/>
              <w:divBdr>
                <w:top w:val="none" w:sz="0" w:space="0" w:color="auto"/>
                <w:left w:val="none" w:sz="0" w:space="0" w:color="auto"/>
                <w:bottom w:val="none" w:sz="0" w:space="0" w:color="auto"/>
                <w:right w:val="none" w:sz="0" w:space="0" w:color="auto"/>
              </w:divBdr>
            </w:div>
          </w:divsChild>
        </w:div>
        <w:div w:id="1662923698">
          <w:marLeft w:val="0"/>
          <w:marRight w:val="0"/>
          <w:marTop w:val="0"/>
          <w:marBottom w:val="0"/>
          <w:divBdr>
            <w:top w:val="none" w:sz="0" w:space="0" w:color="auto"/>
            <w:left w:val="none" w:sz="0" w:space="0" w:color="auto"/>
            <w:bottom w:val="none" w:sz="0" w:space="0" w:color="auto"/>
            <w:right w:val="none" w:sz="0" w:space="0" w:color="auto"/>
          </w:divBdr>
        </w:div>
        <w:div w:id="1744257354">
          <w:marLeft w:val="0"/>
          <w:marRight w:val="0"/>
          <w:marTop w:val="0"/>
          <w:marBottom w:val="0"/>
          <w:divBdr>
            <w:top w:val="none" w:sz="0" w:space="0" w:color="auto"/>
            <w:left w:val="none" w:sz="0" w:space="0" w:color="auto"/>
            <w:bottom w:val="none" w:sz="0" w:space="0" w:color="auto"/>
            <w:right w:val="none" w:sz="0" w:space="0" w:color="auto"/>
          </w:divBdr>
          <w:divsChild>
            <w:div w:id="684942759">
              <w:marLeft w:val="0"/>
              <w:marRight w:val="0"/>
              <w:marTop w:val="0"/>
              <w:marBottom w:val="0"/>
              <w:divBdr>
                <w:top w:val="none" w:sz="0" w:space="0" w:color="auto"/>
                <w:left w:val="none" w:sz="0" w:space="0" w:color="auto"/>
                <w:bottom w:val="none" w:sz="0" w:space="0" w:color="auto"/>
                <w:right w:val="none" w:sz="0" w:space="0" w:color="auto"/>
              </w:divBdr>
            </w:div>
          </w:divsChild>
        </w:div>
        <w:div w:id="1806895649">
          <w:marLeft w:val="0"/>
          <w:marRight w:val="0"/>
          <w:marTop w:val="0"/>
          <w:marBottom w:val="0"/>
          <w:divBdr>
            <w:top w:val="none" w:sz="0" w:space="0" w:color="auto"/>
            <w:left w:val="none" w:sz="0" w:space="0" w:color="auto"/>
            <w:bottom w:val="none" w:sz="0" w:space="0" w:color="auto"/>
            <w:right w:val="none" w:sz="0" w:space="0" w:color="auto"/>
          </w:divBdr>
          <w:divsChild>
            <w:div w:id="270549279">
              <w:marLeft w:val="0"/>
              <w:marRight w:val="0"/>
              <w:marTop w:val="0"/>
              <w:marBottom w:val="0"/>
              <w:divBdr>
                <w:top w:val="none" w:sz="0" w:space="0" w:color="auto"/>
                <w:left w:val="none" w:sz="0" w:space="0" w:color="auto"/>
                <w:bottom w:val="none" w:sz="0" w:space="0" w:color="auto"/>
                <w:right w:val="none" w:sz="0" w:space="0" w:color="auto"/>
              </w:divBdr>
            </w:div>
          </w:divsChild>
        </w:div>
        <w:div w:id="2048094393">
          <w:marLeft w:val="0"/>
          <w:marRight w:val="0"/>
          <w:marTop w:val="0"/>
          <w:marBottom w:val="0"/>
          <w:divBdr>
            <w:top w:val="none" w:sz="0" w:space="0" w:color="auto"/>
            <w:left w:val="none" w:sz="0" w:space="0" w:color="auto"/>
            <w:bottom w:val="none" w:sz="0" w:space="0" w:color="auto"/>
            <w:right w:val="none" w:sz="0" w:space="0" w:color="auto"/>
          </w:divBdr>
        </w:div>
        <w:div w:id="2081979818">
          <w:marLeft w:val="0"/>
          <w:marRight w:val="0"/>
          <w:marTop w:val="0"/>
          <w:marBottom w:val="0"/>
          <w:divBdr>
            <w:top w:val="none" w:sz="0" w:space="0" w:color="auto"/>
            <w:left w:val="none" w:sz="0" w:space="0" w:color="auto"/>
            <w:bottom w:val="none" w:sz="0" w:space="0" w:color="auto"/>
            <w:right w:val="none" w:sz="0" w:space="0" w:color="auto"/>
          </w:divBdr>
          <w:divsChild>
            <w:div w:id="1561820235">
              <w:marLeft w:val="0"/>
              <w:marRight w:val="0"/>
              <w:marTop w:val="0"/>
              <w:marBottom w:val="0"/>
              <w:divBdr>
                <w:top w:val="none" w:sz="0" w:space="0" w:color="auto"/>
                <w:left w:val="none" w:sz="0" w:space="0" w:color="auto"/>
                <w:bottom w:val="none" w:sz="0" w:space="0" w:color="auto"/>
                <w:right w:val="none" w:sz="0" w:space="0" w:color="auto"/>
              </w:divBdr>
            </w:div>
          </w:divsChild>
        </w:div>
        <w:div w:id="2129465333">
          <w:marLeft w:val="0"/>
          <w:marRight w:val="0"/>
          <w:marTop w:val="0"/>
          <w:marBottom w:val="0"/>
          <w:divBdr>
            <w:top w:val="none" w:sz="0" w:space="0" w:color="auto"/>
            <w:left w:val="none" w:sz="0" w:space="0" w:color="auto"/>
            <w:bottom w:val="none" w:sz="0" w:space="0" w:color="auto"/>
            <w:right w:val="none" w:sz="0" w:space="0" w:color="auto"/>
          </w:divBdr>
          <w:divsChild>
            <w:div w:id="50929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507161">
      <w:bodyDiv w:val="1"/>
      <w:marLeft w:val="0"/>
      <w:marRight w:val="0"/>
      <w:marTop w:val="0"/>
      <w:marBottom w:val="0"/>
      <w:divBdr>
        <w:top w:val="none" w:sz="0" w:space="0" w:color="auto"/>
        <w:left w:val="none" w:sz="0" w:space="0" w:color="auto"/>
        <w:bottom w:val="none" w:sz="0" w:space="0" w:color="auto"/>
        <w:right w:val="none" w:sz="0" w:space="0" w:color="auto"/>
      </w:divBdr>
      <w:divsChild>
        <w:div w:id="139805931">
          <w:marLeft w:val="0"/>
          <w:marRight w:val="0"/>
          <w:marTop w:val="0"/>
          <w:marBottom w:val="0"/>
          <w:divBdr>
            <w:top w:val="none" w:sz="0" w:space="0" w:color="auto"/>
            <w:left w:val="none" w:sz="0" w:space="0" w:color="auto"/>
            <w:bottom w:val="none" w:sz="0" w:space="0" w:color="auto"/>
            <w:right w:val="none" w:sz="0" w:space="0" w:color="auto"/>
          </w:divBdr>
          <w:divsChild>
            <w:div w:id="1259829453">
              <w:marLeft w:val="0"/>
              <w:marRight w:val="0"/>
              <w:marTop w:val="0"/>
              <w:marBottom w:val="0"/>
              <w:divBdr>
                <w:top w:val="none" w:sz="0" w:space="0" w:color="auto"/>
                <w:left w:val="none" w:sz="0" w:space="0" w:color="auto"/>
                <w:bottom w:val="none" w:sz="0" w:space="0" w:color="auto"/>
                <w:right w:val="none" w:sz="0" w:space="0" w:color="auto"/>
              </w:divBdr>
            </w:div>
          </w:divsChild>
        </w:div>
        <w:div w:id="342830243">
          <w:marLeft w:val="0"/>
          <w:marRight w:val="0"/>
          <w:marTop w:val="0"/>
          <w:marBottom w:val="0"/>
          <w:divBdr>
            <w:top w:val="none" w:sz="0" w:space="0" w:color="auto"/>
            <w:left w:val="none" w:sz="0" w:space="0" w:color="auto"/>
            <w:bottom w:val="none" w:sz="0" w:space="0" w:color="auto"/>
            <w:right w:val="none" w:sz="0" w:space="0" w:color="auto"/>
          </w:divBdr>
          <w:divsChild>
            <w:div w:id="1964269632">
              <w:marLeft w:val="0"/>
              <w:marRight w:val="0"/>
              <w:marTop w:val="0"/>
              <w:marBottom w:val="0"/>
              <w:divBdr>
                <w:top w:val="none" w:sz="0" w:space="0" w:color="auto"/>
                <w:left w:val="none" w:sz="0" w:space="0" w:color="auto"/>
                <w:bottom w:val="none" w:sz="0" w:space="0" w:color="auto"/>
                <w:right w:val="none" w:sz="0" w:space="0" w:color="auto"/>
              </w:divBdr>
            </w:div>
          </w:divsChild>
        </w:div>
        <w:div w:id="602153202">
          <w:marLeft w:val="0"/>
          <w:marRight w:val="0"/>
          <w:marTop w:val="0"/>
          <w:marBottom w:val="0"/>
          <w:divBdr>
            <w:top w:val="none" w:sz="0" w:space="0" w:color="auto"/>
            <w:left w:val="none" w:sz="0" w:space="0" w:color="auto"/>
            <w:bottom w:val="none" w:sz="0" w:space="0" w:color="auto"/>
            <w:right w:val="none" w:sz="0" w:space="0" w:color="auto"/>
          </w:divBdr>
          <w:divsChild>
            <w:div w:id="1039401401">
              <w:marLeft w:val="0"/>
              <w:marRight w:val="0"/>
              <w:marTop w:val="0"/>
              <w:marBottom w:val="0"/>
              <w:divBdr>
                <w:top w:val="none" w:sz="0" w:space="0" w:color="auto"/>
                <w:left w:val="none" w:sz="0" w:space="0" w:color="auto"/>
                <w:bottom w:val="none" w:sz="0" w:space="0" w:color="auto"/>
                <w:right w:val="none" w:sz="0" w:space="0" w:color="auto"/>
              </w:divBdr>
            </w:div>
          </w:divsChild>
        </w:div>
        <w:div w:id="974144801">
          <w:marLeft w:val="0"/>
          <w:marRight w:val="0"/>
          <w:marTop w:val="0"/>
          <w:marBottom w:val="0"/>
          <w:divBdr>
            <w:top w:val="none" w:sz="0" w:space="0" w:color="auto"/>
            <w:left w:val="none" w:sz="0" w:space="0" w:color="auto"/>
            <w:bottom w:val="none" w:sz="0" w:space="0" w:color="auto"/>
            <w:right w:val="none" w:sz="0" w:space="0" w:color="auto"/>
          </w:divBdr>
          <w:divsChild>
            <w:div w:id="1737899981">
              <w:marLeft w:val="0"/>
              <w:marRight w:val="0"/>
              <w:marTop w:val="0"/>
              <w:marBottom w:val="0"/>
              <w:divBdr>
                <w:top w:val="none" w:sz="0" w:space="0" w:color="auto"/>
                <w:left w:val="none" w:sz="0" w:space="0" w:color="auto"/>
                <w:bottom w:val="none" w:sz="0" w:space="0" w:color="auto"/>
                <w:right w:val="none" w:sz="0" w:space="0" w:color="auto"/>
              </w:divBdr>
            </w:div>
          </w:divsChild>
        </w:div>
        <w:div w:id="1001813409">
          <w:marLeft w:val="0"/>
          <w:marRight w:val="0"/>
          <w:marTop w:val="0"/>
          <w:marBottom w:val="0"/>
          <w:divBdr>
            <w:top w:val="none" w:sz="0" w:space="0" w:color="auto"/>
            <w:left w:val="none" w:sz="0" w:space="0" w:color="auto"/>
            <w:bottom w:val="none" w:sz="0" w:space="0" w:color="auto"/>
            <w:right w:val="none" w:sz="0" w:space="0" w:color="auto"/>
          </w:divBdr>
          <w:divsChild>
            <w:div w:id="728891507">
              <w:marLeft w:val="0"/>
              <w:marRight w:val="0"/>
              <w:marTop w:val="0"/>
              <w:marBottom w:val="0"/>
              <w:divBdr>
                <w:top w:val="none" w:sz="0" w:space="0" w:color="auto"/>
                <w:left w:val="none" w:sz="0" w:space="0" w:color="auto"/>
                <w:bottom w:val="none" w:sz="0" w:space="0" w:color="auto"/>
                <w:right w:val="none" w:sz="0" w:space="0" w:color="auto"/>
              </w:divBdr>
            </w:div>
          </w:divsChild>
        </w:div>
        <w:div w:id="1494686551">
          <w:marLeft w:val="0"/>
          <w:marRight w:val="0"/>
          <w:marTop w:val="0"/>
          <w:marBottom w:val="0"/>
          <w:divBdr>
            <w:top w:val="none" w:sz="0" w:space="0" w:color="auto"/>
            <w:left w:val="none" w:sz="0" w:space="0" w:color="auto"/>
            <w:bottom w:val="none" w:sz="0" w:space="0" w:color="auto"/>
            <w:right w:val="none" w:sz="0" w:space="0" w:color="auto"/>
          </w:divBdr>
          <w:divsChild>
            <w:div w:id="8638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258312">
      <w:bodyDiv w:val="1"/>
      <w:marLeft w:val="0"/>
      <w:marRight w:val="0"/>
      <w:marTop w:val="0"/>
      <w:marBottom w:val="0"/>
      <w:divBdr>
        <w:top w:val="none" w:sz="0" w:space="0" w:color="auto"/>
        <w:left w:val="none" w:sz="0" w:space="0" w:color="auto"/>
        <w:bottom w:val="none" w:sz="0" w:space="0" w:color="auto"/>
        <w:right w:val="none" w:sz="0" w:space="0" w:color="auto"/>
      </w:divBdr>
      <w:divsChild>
        <w:div w:id="246694359">
          <w:marLeft w:val="0"/>
          <w:marRight w:val="0"/>
          <w:marTop w:val="0"/>
          <w:marBottom w:val="0"/>
          <w:divBdr>
            <w:top w:val="none" w:sz="0" w:space="0" w:color="auto"/>
            <w:left w:val="none" w:sz="0" w:space="0" w:color="auto"/>
            <w:bottom w:val="none" w:sz="0" w:space="0" w:color="auto"/>
            <w:right w:val="none" w:sz="0" w:space="0" w:color="auto"/>
          </w:divBdr>
          <w:divsChild>
            <w:div w:id="1014499626">
              <w:marLeft w:val="0"/>
              <w:marRight w:val="0"/>
              <w:marTop w:val="0"/>
              <w:marBottom w:val="0"/>
              <w:divBdr>
                <w:top w:val="none" w:sz="0" w:space="0" w:color="auto"/>
                <w:left w:val="none" w:sz="0" w:space="0" w:color="auto"/>
                <w:bottom w:val="none" w:sz="0" w:space="0" w:color="auto"/>
                <w:right w:val="none" w:sz="0" w:space="0" w:color="auto"/>
              </w:divBdr>
            </w:div>
          </w:divsChild>
        </w:div>
        <w:div w:id="610284919">
          <w:marLeft w:val="0"/>
          <w:marRight w:val="0"/>
          <w:marTop w:val="0"/>
          <w:marBottom w:val="0"/>
          <w:divBdr>
            <w:top w:val="none" w:sz="0" w:space="0" w:color="auto"/>
            <w:left w:val="none" w:sz="0" w:space="0" w:color="auto"/>
            <w:bottom w:val="none" w:sz="0" w:space="0" w:color="auto"/>
            <w:right w:val="none" w:sz="0" w:space="0" w:color="auto"/>
          </w:divBdr>
          <w:divsChild>
            <w:div w:id="47372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729768">
      <w:bodyDiv w:val="1"/>
      <w:marLeft w:val="0"/>
      <w:marRight w:val="0"/>
      <w:marTop w:val="0"/>
      <w:marBottom w:val="0"/>
      <w:divBdr>
        <w:top w:val="none" w:sz="0" w:space="0" w:color="auto"/>
        <w:left w:val="none" w:sz="0" w:space="0" w:color="auto"/>
        <w:bottom w:val="none" w:sz="0" w:space="0" w:color="auto"/>
        <w:right w:val="none" w:sz="0" w:space="0" w:color="auto"/>
      </w:divBdr>
      <w:divsChild>
        <w:div w:id="144859486">
          <w:marLeft w:val="0"/>
          <w:marRight w:val="0"/>
          <w:marTop w:val="0"/>
          <w:marBottom w:val="0"/>
          <w:divBdr>
            <w:top w:val="none" w:sz="0" w:space="0" w:color="auto"/>
            <w:left w:val="none" w:sz="0" w:space="0" w:color="auto"/>
            <w:bottom w:val="none" w:sz="0" w:space="0" w:color="auto"/>
            <w:right w:val="none" w:sz="0" w:space="0" w:color="auto"/>
          </w:divBdr>
          <w:divsChild>
            <w:div w:id="1889485896">
              <w:marLeft w:val="0"/>
              <w:marRight w:val="0"/>
              <w:marTop w:val="0"/>
              <w:marBottom w:val="0"/>
              <w:divBdr>
                <w:top w:val="none" w:sz="0" w:space="0" w:color="auto"/>
                <w:left w:val="none" w:sz="0" w:space="0" w:color="auto"/>
                <w:bottom w:val="none" w:sz="0" w:space="0" w:color="auto"/>
                <w:right w:val="none" w:sz="0" w:space="0" w:color="auto"/>
              </w:divBdr>
            </w:div>
          </w:divsChild>
        </w:div>
        <w:div w:id="556402179">
          <w:marLeft w:val="0"/>
          <w:marRight w:val="0"/>
          <w:marTop w:val="0"/>
          <w:marBottom w:val="0"/>
          <w:divBdr>
            <w:top w:val="none" w:sz="0" w:space="0" w:color="auto"/>
            <w:left w:val="none" w:sz="0" w:space="0" w:color="auto"/>
            <w:bottom w:val="none" w:sz="0" w:space="0" w:color="auto"/>
            <w:right w:val="none" w:sz="0" w:space="0" w:color="auto"/>
          </w:divBdr>
          <w:divsChild>
            <w:div w:id="562182496">
              <w:marLeft w:val="0"/>
              <w:marRight w:val="0"/>
              <w:marTop w:val="0"/>
              <w:marBottom w:val="0"/>
              <w:divBdr>
                <w:top w:val="none" w:sz="0" w:space="0" w:color="auto"/>
                <w:left w:val="none" w:sz="0" w:space="0" w:color="auto"/>
                <w:bottom w:val="none" w:sz="0" w:space="0" w:color="auto"/>
                <w:right w:val="none" w:sz="0" w:space="0" w:color="auto"/>
              </w:divBdr>
            </w:div>
          </w:divsChild>
        </w:div>
        <w:div w:id="578290549">
          <w:marLeft w:val="0"/>
          <w:marRight w:val="0"/>
          <w:marTop w:val="0"/>
          <w:marBottom w:val="0"/>
          <w:divBdr>
            <w:top w:val="none" w:sz="0" w:space="0" w:color="auto"/>
            <w:left w:val="none" w:sz="0" w:space="0" w:color="auto"/>
            <w:bottom w:val="none" w:sz="0" w:space="0" w:color="auto"/>
            <w:right w:val="none" w:sz="0" w:space="0" w:color="auto"/>
          </w:divBdr>
          <w:divsChild>
            <w:div w:id="2020082112">
              <w:marLeft w:val="0"/>
              <w:marRight w:val="0"/>
              <w:marTop w:val="0"/>
              <w:marBottom w:val="0"/>
              <w:divBdr>
                <w:top w:val="none" w:sz="0" w:space="0" w:color="auto"/>
                <w:left w:val="none" w:sz="0" w:space="0" w:color="auto"/>
                <w:bottom w:val="none" w:sz="0" w:space="0" w:color="auto"/>
                <w:right w:val="none" w:sz="0" w:space="0" w:color="auto"/>
              </w:divBdr>
            </w:div>
          </w:divsChild>
        </w:div>
        <w:div w:id="1405832817">
          <w:marLeft w:val="0"/>
          <w:marRight w:val="0"/>
          <w:marTop w:val="0"/>
          <w:marBottom w:val="0"/>
          <w:divBdr>
            <w:top w:val="none" w:sz="0" w:space="0" w:color="auto"/>
            <w:left w:val="none" w:sz="0" w:space="0" w:color="auto"/>
            <w:bottom w:val="none" w:sz="0" w:space="0" w:color="auto"/>
            <w:right w:val="none" w:sz="0" w:space="0" w:color="auto"/>
          </w:divBdr>
          <w:divsChild>
            <w:div w:id="696466568">
              <w:marLeft w:val="0"/>
              <w:marRight w:val="0"/>
              <w:marTop w:val="0"/>
              <w:marBottom w:val="0"/>
              <w:divBdr>
                <w:top w:val="none" w:sz="0" w:space="0" w:color="auto"/>
                <w:left w:val="none" w:sz="0" w:space="0" w:color="auto"/>
                <w:bottom w:val="none" w:sz="0" w:space="0" w:color="auto"/>
                <w:right w:val="none" w:sz="0" w:space="0" w:color="auto"/>
              </w:divBdr>
            </w:div>
          </w:divsChild>
        </w:div>
        <w:div w:id="2066293946">
          <w:marLeft w:val="0"/>
          <w:marRight w:val="0"/>
          <w:marTop w:val="0"/>
          <w:marBottom w:val="0"/>
          <w:divBdr>
            <w:top w:val="none" w:sz="0" w:space="0" w:color="auto"/>
            <w:left w:val="none" w:sz="0" w:space="0" w:color="auto"/>
            <w:bottom w:val="none" w:sz="0" w:space="0" w:color="auto"/>
            <w:right w:val="none" w:sz="0" w:space="0" w:color="auto"/>
          </w:divBdr>
          <w:divsChild>
            <w:div w:id="62431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A0BC1-D109-484E-A8B1-D9B08F9E7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61</Pages>
  <Words>15718</Words>
  <Characters>89596</Characters>
  <Application>Microsoft Office Word</Application>
  <DocSecurity>0</DocSecurity>
  <Lines>746</Lines>
  <Paragraphs>210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Osama Salah</cp:lastModifiedBy>
  <cp:revision>2</cp:revision>
  <cp:lastPrinted>2026-02-19T11:41:00Z</cp:lastPrinted>
  <dcterms:created xsi:type="dcterms:W3CDTF">2026-02-20T16:53:00Z</dcterms:created>
  <dcterms:modified xsi:type="dcterms:W3CDTF">2026-02-20T16:53:00Z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