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EAEE2" w14:textId="77777777" w:rsidR="005F71B6" w:rsidRPr="00284E5A" w:rsidRDefault="00F24A6C" w:rsidP="00FB3C05">
      <w:pPr>
        <w:shd w:val="clear" w:color="auto" w:fill="FDFDFD"/>
        <w:bidi/>
        <w:spacing w:after="0" w:line="240" w:lineRule="auto"/>
        <w:jc w:val="right"/>
        <w:rPr>
          <w:sz w:val="20"/>
          <w:szCs w:val="20"/>
        </w:rPr>
      </w:pPr>
      <w:r w:rsidRPr="00284E5A">
        <w:rPr>
          <w:sz w:val="20"/>
          <w:szCs w:val="20"/>
          <w:rtl/>
        </w:rPr>
        <w:br/>
      </w:r>
    </w:p>
    <w:p w14:paraId="0C9EFEEA" w14:textId="77777777" w:rsidR="005F71B6" w:rsidRPr="00284E5A" w:rsidRDefault="005F71B6" w:rsidP="00FB3C05">
      <w:pPr>
        <w:shd w:val="clear" w:color="auto" w:fill="FDFDFD"/>
        <w:bidi/>
        <w:spacing w:after="0" w:line="240" w:lineRule="auto"/>
        <w:jc w:val="right"/>
        <w:rPr>
          <w:sz w:val="20"/>
          <w:szCs w:val="20"/>
        </w:rPr>
      </w:pPr>
    </w:p>
    <w:p w14:paraId="6062B7E8" w14:textId="77777777" w:rsidR="005F71B6" w:rsidRPr="00284E5A" w:rsidRDefault="005F71B6" w:rsidP="00FB3C05">
      <w:pPr>
        <w:shd w:val="clear" w:color="auto" w:fill="FDFDFD"/>
        <w:bidi/>
        <w:spacing w:after="0" w:line="240" w:lineRule="auto"/>
        <w:jc w:val="right"/>
        <w:rPr>
          <w:sz w:val="20"/>
          <w:szCs w:val="20"/>
        </w:rPr>
      </w:pPr>
    </w:p>
    <w:p w14:paraId="24910A62" w14:textId="77777777" w:rsidR="005F71B6" w:rsidRPr="00284E5A" w:rsidRDefault="005F71B6" w:rsidP="00FB3C05">
      <w:pPr>
        <w:shd w:val="clear" w:color="auto" w:fill="FDFDFD"/>
        <w:bidi/>
        <w:spacing w:after="0" w:line="240" w:lineRule="auto"/>
        <w:jc w:val="right"/>
        <w:rPr>
          <w:sz w:val="20"/>
          <w:szCs w:val="20"/>
        </w:rPr>
      </w:pPr>
    </w:p>
    <w:p w14:paraId="48FCB3A3" w14:textId="77777777" w:rsidR="005F71B6" w:rsidRPr="00284E5A" w:rsidRDefault="005F71B6" w:rsidP="00FB3C05">
      <w:pPr>
        <w:shd w:val="clear" w:color="auto" w:fill="FDFDFD"/>
        <w:bidi/>
        <w:spacing w:after="0" w:line="240" w:lineRule="auto"/>
        <w:jc w:val="right"/>
        <w:rPr>
          <w:sz w:val="20"/>
          <w:szCs w:val="20"/>
        </w:rPr>
      </w:pPr>
    </w:p>
    <w:p w14:paraId="6EC11D94" w14:textId="77777777" w:rsidR="005F71B6" w:rsidRPr="00284E5A" w:rsidRDefault="005F71B6" w:rsidP="00FB3C05">
      <w:pPr>
        <w:shd w:val="clear" w:color="auto" w:fill="FDFDFD"/>
        <w:bidi/>
        <w:spacing w:after="0" w:line="240" w:lineRule="auto"/>
        <w:jc w:val="right"/>
        <w:rPr>
          <w:sz w:val="20"/>
          <w:szCs w:val="20"/>
        </w:rPr>
      </w:pPr>
    </w:p>
    <w:p w14:paraId="595CE91A" w14:textId="77777777" w:rsidR="005F71B6" w:rsidRPr="00284E5A" w:rsidRDefault="005F71B6" w:rsidP="00FB3C05">
      <w:pPr>
        <w:shd w:val="clear" w:color="auto" w:fill="FDFDFD"/>
        <w:bidi/>
        <w:spacing w:after="0" w:line="240" w:lineRule="auto"/>
        <w:jc w:val="right"/>
        <w:rPr>
          <w:sz w:val="20"/>
          <w:szCs w:val="20"/>
        </w:rPr>
      </w:pPr>
    </w:p>
    <w:p w14:paraId="27EF3A2D" w14:textId="77777777" w:rsidR="005F71B6" w:rsidRPr="00284E5A" w:rsidRDefault="005F71B6" w:rsidP="00FB3C05">
      <w:pPr>
        <w:shd w:val="clear" w:color="auto" w:fill="FDFDFD"/>
        <w:bidi/>
        <w:spacing w:after="0" w:line="240" w:lineRule="auto"/>
        <w:jc w:val="right"/>
        <w:rPr>
          <w:sz w:val="20"/>
          <w:szCs w:val="20"/>
        </w:rPr>
      </w:pPr>
    </w:p>
    <w:p w14:paraId="18070982" w14:textId="77777777" w:rsidR="005F71B6" w:rsidRPr="00284E5A" w:rsidRDefault="005F71B6" w:rsidP="00FB3C05">
      <w:pPr>
        <w:shd w:val="clear" w:color="auto" w:fill="FDFDFD"/>
        <w:bidi/>
        <w:spacing w:after="0" w:line="240" w:lineRule="auto"/>
        <w:jc w:val="right"/>
        <w:rPr>
          <w:sz w:val="20"/>
          <w:szCs w:val="20"/>
        </w:rPr>
      </w:pPr>
    </w:p>
    <w:p w14:paraId="068667A6" w14:textId="77777777" w:rsidR="005F71B6" w:rsidRPr="00284E5A" w:rsidRDefault="005F71B6" w:rsidP="00FB3C05">
      <w:pPr>
        <w:shd w:val="clear" w:color="auto" w:fill="FDFDFD"/>
        <w:bidi/>
        <w:spacing w:after="0" w:line="240" w:lineRule="auto"/>
        <w:jc w:val="right"/>
        <w:rPr>
          <w:sz w:val="20"/>
          <w:szCs w:val="20"/>
        </w:rPr>
      </w:pPr>
    </w:p>
    <w:p w14:paraId="3CCAE0A0" w14:textId="77777777" w:rsidR="005F71B6" w:rsidRPr="00284E5A" w:rsidRDefault="005F71B6" w:rsidP="00FB3C05">
      <w:pPr>
        <w:shd w:val="clear" w:color="auto" w:fill="FDFDFD"/>
        <w:bidi/>
        <w:spacing w:after="0" w:line="240" w:lineRule="auto"/>
        <w:jc w:val="right"/>
        <w:rPr>
          <w:sz w:val="20"/>
          <w:szCs w:val="20"/>
        </w:rPr>
      </w:pPr>
    </w:p>
    <w:p w14:paraId="0ED0FBF6" w14:textId="77777777" w:rsidR="005F71B6" w:rsidRPr="00284E5A" w:rsidRDefault="005F71B6" w:rsidP="00FB3C05">
      <w:pPr>
        <w:shd w:val="clear" w:color="auto" w:fill="FDFDFD"/>
        <w:bidi/>
        <w:spacing w:after="0" w:line="240" w:lineRule="auto"/>
        <w:jc w:val="right"/>
        <w:rPr>
          <w:sz w:val="20"/>
          <w:szCs w:val="20"/>
        </w:rPr>
      </w:pPr>
    </w:p>
    <w:p w14:paraId="0917C5F4" w14:textId="77777777" w:rsidR="005F71B6" w:rsidRPr="00284E5A" w:rsidRDefault="005F71B6" w:rsidP="00FB3C05">
      <w:pPr>
        <w:shd w:val="clear" w:color="auto" w:fill="FDFDFD"/>
        <w:bidi/>
        <w:spacing w:after="0" w:line="240" w:lineRule="auto"/>
        <w:jc w:val="right"/>
        <w:rPr>
          <w:sz w:val="20"/>
          <w:szCs w:val="20"/>
        </w:rPr>
      </w:pPr>
    </w:p>
    <w:p w14:paraId="7757C67E" w14:textId="77777777" w:rsidR="005F71B6" w:rsidRPr="00284E5A" w:rsidRDefault="005F71B6" w:rsidP="00FB3C05">
      <w:pPr>
        <w:shd w:val="clear" w:color="auto" w:fill="FDFDFD"/>
        <w:bidi/>
        <w:spacing w:after="0" w:line="240" w:lineRule="auto"/>
        <w:jc w:val="right"/>
        <w:rPr>
          <w:sz w:val="20"/>
          <w:szCs w:val="20"/>
        </w:rPr>
      </w:pPr>
    </w:p>
    <w:p w14:paraId="3B26D4B0" w14:textId="77777777" w:rsidR="005F71B6" w:rsidRPr="00284E5A" w:rsidRDefault="005F71B6" w:rsidP="00FB3C05">
      <w:pPr>
        <w:bidi/>
        <w:jc w:val="right"/>
        <w:rPr>
          <w:sz w:val="20"/>
          <w:szCs w:val="20"/>
        </w:rPr>
      </w:pPr>
    </w:p>
    <w:p w14:paraId="5BBA469E" w14:textId="77777777" w:rsidR="005F71B6" w:rsidRPr="00284E5A" w:rsidRDefault="005F71B6" w:rsidP="00FB3C05">
      <w:pPr>
        <w:bidi/>
        <w:jc w:val="right"/>
        <w:rPr>
          <w:sz w:val="28"/>
          <w:szCs w:val="28"/>
        </w:rPr>
      </w:pPr>
    </w:p>
    <w:p w14:paraId="1433FDB5" w14:textId="77777777" w:rsidR="005F71B6" w:rsidRPr="00284E5A" w:rsidRDefault="005F71B6" w:rsidP="00284E5A">
      <w:pPr>
        <w:pStyle w:val="Title"/>
        <w:bidi/>
        <w:ind w:firstLine="0"/>
        <w:jc w:val="center"/>
        <w:rPr>
          <w:b/>
          <w:bCs/>
          <w:sz w:val="28"/>
          <w:szCs w:val="28"/>
        </w:rPr>
      </w:pPr>
      <w:r w:rsidRPr="00284E5A">
        <w:rPr>
          <w:b/>
          <w:bCs/>
          <w:sz w:val="28"/>
          <w:szCs w:val="28"/>
        </w:rPr>
        <w:t>Governance of artificial intelligence (AI) for the protection of intellectual property.</w:t>
      </w:r>
    </w:p>
    <w:p w14:paraId="2998C838" w14:textId="77777777" w:rsidR="005F71B6" w:rsidRPr="00284E5A" w:rsidRDefault="005F71B6" w:rsidP="00284E5A">
      <w:pPr>
        <w:pStyle w:val="Subtitle"/>
        <w:bidi/>
        <w:spacing w:line="360" w:lineRule="auto"/>
        <w:rPr>
          <w:sz w:val="14"/>
          <w:szCs w:val="14"/>
          <w:lang w:val="en-GB"/>
        </w:rPr>
      </w:pPr>
      <w:r w:rsidRPr="00284E5A">
        <w:rPr>
          <w:sz w:val="20"/>
          <w:szCs w:val="20"/>
        </w:rPr>
        <w:br/>
      </w:r>
      <w:r w:rsidRPr="00284E5A">
        <w:rPr>
          <w:sz w:val="14"/>
          <w:szCs w:val="14"/>
        </w:rPr>
        <w:br/>
        <w:t xml:space="preserve">Amjaad I </w:t>
      </w:r>
      <w:r w:rsidRPr="00284E5A">
        <w:rPr>
          <w:sz w:val="14"/>
          <w:szCs w:val="14"/>
          <w:lang w:val="en-GB"/>
        </w:rPr>
        <w:t>Alharbi</w:t>
      </w:r>
    </w:p>
    <w:p w14:paraId="6545E069" w14:textId="77777777" w:rsidR="005F71B6" w:rsidRPr="00284E5A" w:rsidRDefault="005F71B6" w:rsidP="00284E5A">
      <w:pPr>
        <w:pStyle w:val="Subtitle"/>
        <w:bidi/>
        <w:spacing w:line="360" w:lineRule="auto"/>
        <w:rPr>
          <w:sz w:val="14"/>
          <w:szCs w:val="14"/>
        </w:rPr>
      </w:pPr>
      <w:r w:rsidRPr="00284E5A">
        <w:rPr>
          <w:sz w:val="14"/>
          <w:szCs w:val="14"/>
          <w:lang w:val="en"/>
        </w:rPr>
        <w:t>Mid Ocean University</w:t>
      </w:r>
    </w:p>
    <w:p w14:paraId="44BF14B4" w14:textId="77777777" w:rsidR="005F71B6" w:rsidRPr="00284E5A" w:rsidRDefault="005F71B6" w:rsidP="00284E5A">
      <w:pPr>
        <w:pStyle w:val="Subtitle"/>
        <w:bidi/>
        <w:spacing w:line="360" w:lineRule="auto"/>
        <w:rPr>
          <w:sz w:val="14"/>
          <w:szCs w:val="14"/>
          <w:lang w:val="en-GB" w:bidi="ar-AE"/>
        </w:rPr>
      </w:pPr>
      <w:sdt>
        <w:sdtPr>
          <w:rPr>
            <w:sz w:val="14"/>
            <w:szCs w:val="14"/>
            <w:rtl/>
          </w:rPr>
          <w:id w:val="-568883333"/>
          <w:placeholder>
            <w:docPart w:val="A9FBC5906D0143A1A25202FF9FE6B878"/>
          </w:placeholder>
          <w:temporary/>
          <w:showingPlcHdr/>
          <w15:appearance w15:val="hidden"/>
        </w:sdtPr>
        <w:sdtContent>
          <w:r w:rsidRPr="00284E5A">
            <w:rPr>
              <w:sz w:val="14"/>
              <w:szCs w:val="14"/>
            </w:rPr>
            <w:t>Course Number:</w:t>
          </w:r>
        </w:sdtContent>
      </w:sdt>
      <w:r w:rsidRPr="00284E5A">
        <w:rPr>
          <w:sz w:val="14"/>
          <w:szCs w:val="14"/>
        </w:rPr>
        <w:t xml:space="preserve"> </w:t>
      </w:r>
      <w:r w:rsidRPr="00284E5A">
        <w:rPr>
          <w:sz w:val="14"/>
          <w:szCs w:val="14"/>
          <w:lang w:val="en-GB" w:bidi="ar-AE"/>
        </w:rPr>
        <w:t>A1800</w:t>
      </w:r>
    </w:p>
    <w:p w14:paraId="718A2131" w14:textId="77777777" w:rsidR="005F71B6" w:rsidRPr="00284E5A" w:rsidRDefault="005F71B6" w:rsidP="00284E5A">
      <w:pPr>
        <w:pStyle w:val="Subtitle"/>
        <w:bidi/>
        <w:spacing w:line="360" w:lineRule="auto"/>
        <w:rPr>
          <w:sz w:val="14"/>
          <w:szCs w:val="14"/>
        </w:rPr>
      </w:pPr>
      <w:r w:rsidRPr="00284E5A">
        <w:rPr>
          <w:sz w:val="14"/>
          <w:szCs w:val="14"/>
        </w:rPr>
        <w:t>Dr. Mohammed Anbar</w:t>
      </w:r>
    </w:p>
    <w:p w14:paraId="6A2ED39F" w14:textId="77777777" w:rsidR="005F71B6" w:rsidRPr="00284E5A" w:rsidRDefault="005F71B6" w:rsidP="00FB3C05">
      <w:pPr>
        <w:shd w:val="clear" w:color="auto" w:fill="FDFDFD"/>
        <w:bidi/>
        <w:spacing w:after="0" w:line="240" w:lineRule="auto"/>
        <w:jc w:val="right"/>
        <w:rPr>
          <w:sz w:val="20"/>
          <w:szCs w:val="20"/>
        </w:rPr>
      </w:pPr>
    </w:p>
    <w:p w14:paraId="478F9F88" w14:textId="77777777" w:rsidR="005F71B6" w:rsidRPr="00284E5A" w:rsidRDefault="005F71B6" w:rsidP="00FB3C05">
      <w:pPr>
        <w:shd w:val="clear" w:color="auto" w:fill="FDFDFD"/>
        <w:bidi/>
        <w:spacing w:after="0" w:line="240" w:lineRule="auto"/>
        <w:jc w:val="right"/>
        <w:rPr>
          <w:sz w:val="20"/>
          <w:szCs w:val="20"/>
        </w:rPr>
      </w:pPr>
    </w:p>
    <w:p w14:paraId="3BD2A26D" w14:textId="77777777" w:rsidR="005F71B6" w:rsidRPr="00284E5A" w:rsidRDefault="005F71B6" w:rsidP="00FB3C05">
      <w:pPr>
        <w:shd w:val="clear" w:color="auto" w:fill="FDFDFD"/>
        <w:bidi/>
        <w:spacing w:after="0" w:line="240" w:lineRule="auto"/>
        <w:jc w:val="right"/>
        <w:rPr>
          <w:sz w:val="20"/>
          <w:szCs w:val="20"/>
        </w:rPr>
      </w:pPr>
    </w:p>
    <w:p w14:paraId="1EAA8205" w14:textId="77777777" w:rsidR="005F71B6" w:rsidRPr="00284E5A" w:rsidRDefault="005F71B6" w:rsidP="00FB3C05">
      <w:pPr>
        <w:shd w:val="clear" w:color="auto" w:fill="FDFDFD"/>
        <w:bidi/>
        <w:spacing w:after="0" w:line="240" w:lineRule="auto"/>
        <w:jc w:val="right"/>
        <w:rPr>
          <w:sz w:val="20"/>
          <w:szCs w:val="20"/>
        </w:rPr>
      </w:pPr>
    </w:p>
    <w:p w14:paraId="665EF472" w14:textId="77777777" w:rsidR="005F71B6" w:rsidRPr="00284E5A" w:rsidRDefault="005F71B6" w:rsidP="00FB3C05">
      <w:pPr>
        <w:shd w:val="clear" w:color="auto" w:fill="FDFDFD"/>
        <w:bidi/>
        <w:spacing w:after="0" w:line="240" w:lineRule="auto"/>
        <w:jc w:val="right"/>
        <w:rPr>
          <w:sz w:val="20"/>
          <w:szCs w:val="20"/>
        </w:rPr>
      </w:pPr>
    </w:p>
    <w:p w14:paraId="6E7AE6C3" w14:textId="77777777" w:rsidR="005F71B6" w:rsidRPr="00284E5A" w:rsidRDefault="005F71B6" w:rsidP="00FB3C05">
      <w:pPr>
        <w:shd w:val="clear" w:color="auto" w:fill="FDFDFD"/>
        <w:bidi/>
        <w:spacing w:after="0" w:line="240" w:lineRule="auto"/>
        <w:jc w:val="right"/>
        <w:rPr>
          <w:sz w:val="20"/>
          <w:szCs w:val="20"/>
        </w:rPr>
      </w:pPr>
    </w:p>
    <w:p w14:paraId="52B77C47" w14:textId="77777777" w:rsidR="005F71B6" w:rsidRPr="00284E5A" w:rsidRDefault="005F71B6" w:rsidP="00FB3C05">
      <w:pPr>
        <w:shd w:val="clear" w:color="auto" w:fill="FDFDFD"/>
        <w:bidi/>
        <w:spacing w:after="0" w:line="240" w:lineRule="auto"/>
        <w:jc w:val="right"/>
        <w:rPr>
          <w:sz w:val="20"/>
          <w:szCs w:val="20"/>
        </w:rPr>
      </w:pPr>
    </w:p>
    <w:p w14:paraId="5AB2AAB7" w14:textId="77777777" w:rsidR="005F71B6" w:rsidRPr="00284E5A" w:rsidRDefault="005F71B6" w:rsidP="00FB3C05">
      <w:pPr>
        <w:shd w:val="clear" w:color="auto" w:fill="FDFDFD"/>
        <w:bidi/>
        <w:spacing w:after="0" w:line="240" w:lineRule="auto"/>
        <w:jc w:val="right"/>
        <w:rPr>
          <w:sz w:val="20"/>
          <w:szCs w:val="20"/>
        </w:rPr>
      </w:pPr>
    </w:p>
    <w:p w14:paraId="66978714" w14:textId="77777777" w:rsidR="005F71B6" w:rsidRPr="00284E5A" w:rsidRDefault="005F71B6" w:rsidP="00FB3C05">
      <w:pPr>
        <w:shd w:val="clear" w:color="auto" w:fill="FDFDFD"/>
        <w:bidi/>
        <w:spacing w:after="0" w:line="240" w:lineRule="auto"/>
        <w:jc w:val="right"/>
        <w:rPr>
          <w:sz w:val="20"/>
          <w:szCs w:val="20"/>
        </w:rPr>
      </w:pPr>
    </w:p>
    <w:p w14:paraId="7466AF85" w14:textId="77777777" w:rsidR="005F71B6" w:rsidRPr="00284E5A" w:rsidRDefault="005F71B6" w:rsidP="00FB3C05">
      <w:pPr>
        <w:shd w:val="clear" w:color="auto" w:fill="FDFDFD"/>
        <w:bidi/>
        <w:spacing w:after="0" w:line="240" w:lineRule="auto"/>
        <w:jc w:val="right"/>
        <w:rPr>
          <w:sz w:val="20"/>
          <w:szCs w:val="20"/>
        </w:rPr>
      </w:pPr>
    </w:p>
    <w:p w14:paraId="1F688F9E" w14:textId="77777777" w:rsidR="005F71B6" w:rsidRPr="00284E5A" w:rsidRDefault="005F71B6" w:rsidP="00FB3C05">
      <w:pPr>
        <w:shd w:val="clear" w:color="auto" w:fill="FDFDFD"/>
        <w:bidi/>
        <w:spacing w:after="0" w:line="240" w:lineRule="auto"/>
        <w:jc w:val="right"/>
        <w:rPr>
          <w:sz w:val="20"/>
          <w:szCs w:val="20"/>
        </w:rPr>
      </w:pPr>
    </w:p>
    <w:p w14:paraId="694DAA2D" w14:textId="77777777" w:rsidR="005F71B6" w:rsidRPr="00284E5A" w:rsidRDefault="005F71B6" w:rsidP="00FB3C05">
      <w:pPr>
        <w:shd w:val="clear" w:color="auto" w:fill="FDFDFD"/>
        <w:bidi/>
        <w:spacing w:after="0" w:line="240" w:lineRule="auto"/>
        <w:jc w:val="right"/>
        <w:rPr>
          <w:sz w:val="20"/>
          <w:szCs w:val="20"/>
        </w:rPr>
      </w:pPr>
    </w:p>
    <w:p w14:paraId="34CB8EC6" w14:textId="77777777" w:rsidR="005F71B6" w:rsidRPr="00284E5A" w:rsidRDefault="005F71B6" w:rsidP="00FB3C05">
      <w:pPr>
        <w:shd w:val="clear" w:color="auto" w:fill="FDFDFD"/>
        <w:bidi/>
        <w:spacing w:after="0" w:line="240" w:lineRule="auto"/>
        <w:jc w:val="right"/>
        <w:rPr>
          <w:sz w:val="20"/>
          <w:szCs w:val="20"/>
        </w:rPr>
      </w:pPr>
    </w:p>
    <w:p w14:paraId="756DD878" w14:textId="77777777" w:rsidR="005F71B6" w:rsidRPr="00284E5A" w:rsidRDefault="005F71B6" w:rsidP="00FB3C05">
      <w:pPr>
        <w:shd w:val="clear" w:color="auto" w:fill="FDFDFD"/>
        <w:bidi/>
        <w:spacing w:after="0" w:line="240" w:lineRule="auto"/>
        <w:jc w:val="right"/>
        <w:rPr>
          <w:sz w:val="20"/>
          <w:szCs w:val="20"/>
        </w:rPr>
      </w:pPr>
    </w:p>
    <w:p w14:paraId="032B903F" w14:textId="77777777" w:rsidR="005F71B6" w:rsidRPr="00284E5A" w:rsidRDefault="005F71B6" w:rsidP="00FB3C05">
      <w:pPr>
        <w:shd w:val="clear" w:color="auto" w:fill="FDFDFD"/>
        <w:bidi/>
        <w:spacing w:after="0" w:line="240" w:lineRule="auto"/>
        <w:jc w:val="right"/>
        <w:rPr>
          <w:sz w:val="20"/>
          <w:szCs w:val="20"/>
        </w:rPr>
      </w:pPr>
    </w:p>
    <w:p w14:paraId="5499E796" w14:textId="77777777" w:rsidR="005F71B6" w:rsidRPr="00284E5A" w:rsidRDefault="005F71B6" w:rsidP="00FB3C05">
      <w:pPr>
        <w:shd w:val="clear" w:color="auto" w:fill="FDFDFD"/>
        <w:bidi/>
        <w:spacing w:after="0" w:line="240" w:lineRule="auto"/>
        <w:jc w:val="right"/>
        <w:rPr>
          <w:sz w:val="20"/>
          <w:szCs w:val="20"/>
        </w:rPr>
      </w:pPr>
    </w:p>
    <w:p w14:paraId="197B008E" w14:textId="77777777" w:rsidR="005F71B6" w:rsidRPr="00284E5A" w:rsidRDefault="005F71B6" w:rsidP="00FB3C05">
      <w:pPr>
        <w:shd w:val="clear" w:color="auto" w:fill="FDFDFD"/>
        <w:bidi/>
        <w:spacing w:after="0" w:line="240" w:lineRule="auto"/>
        <w:jc w:val="right"/>
        <w:rPr>
          <w:sz w:val="20"/>
          <w:szCs w:val="20"/>
        </w:rPr>
      </w:pPr>
    </w:p>
    <w:p w14:paraId="54D188BD" w14:textId="77777777" w:rsidR="005F71B6" w:rsidRPr="00284E5A" w:rsidRDefault="005F71B6" w:rsidP="00FB3C05">
      <w:pPr>
        <w:shd w:val="clear" w:color="auto" w:fill="FDFDFD"/>
        <w:bidi/>
        <w:spacing w:after="0" w:line="240" w:lineRule="auto"/>
        <w:jc w:val="right"/>
        <w:rPr>
          <w:sz w:val="20"/>
          <w:szCs w:val="20"/>
        </w:rPr>
      </w:pPr>
    </w:p>
    <w:p w14:paraId="5926B18C" w14:textId="77777777" w:rsidR="005F71B6" w:rsidRPr="00284E5A" w:rsidRDefault="005F71B6" w:rsidP="00FB3C05">
      <w:pPr>
        <w:shd w:val="clear" w:color="auto" w:fill="FDFDFD"/>
        <w:bidi/>
        <w:spacing w:after="0" w:line="240" w:lineRule="auto"/>
        <w:jc w:val="right"/>
        <w:rPr>
          <w:sz w:val="20"/>
          <w:szCs w:val="20"/>
        </w:rPr>
      </w:pPr>
    </w:p>
    <w:p w14:paraId="1DF43F4D" w14:textId="77777777" w:rsidR="005F71B6" w:rsidRPr="00284E5A" w:rsidRDefault="005F71B6" w:rsidP="00FB3C05">
      <w:pPr>
        <w:shd w:val="clear" w:color="auto" w:fill="FDFDFD"/>
        <w:bidi/>
        <w:spacing w:after="0" w:line="240" w:lineRule="auto"/>
        <w:jc w:val="right"/>
        <w:rPr>
          <w:sz w:val="20"/>
          <w:szCs w:val="20"/>
        </w:rPr>
      </w:pPr>
    </w:p>
    <w:p w14:paraId="66A41208" w14:textId="77777777" w:rsidR="005F71B6" w:rsidRPr="00284E5A" w:rsidRDefault="005F71B6" w:rsidP="00FB3C05">
      <w:pPr>
        <w:shd w:val="clear" w:color="auto" w:fill="FDFDFD"/>
        <w:bidi/>
        <w:spacing w:after="0" w:line="240" w:lineRule="auto"/>
        <w:jc w:val="right"/>
        <w:rPr>
          <w:sz w:val="20"/>
          <w:szCs w:val="20"/>
        </w:rPr>
      </w:pPr>
    </w:p>
    <w:p w14:paraId="2C6420D6" w14:textId="77777777" w:rsidR="005F71B6" w:rsidRPr="00284E5A" w:rsidRDefault="005F71B6" w:rsidP="00FB3C05">
      <w:pPr>
        <w:shd w:val="clear" w:color="auto" w:fill="FDFDFD"/>
        <w:bidi/>
        <w:spacing w:after="0" w:line="240" w:lineRule="auto"/>
        <w:jc w:val="right"/>
        <w:rPr>
          <w:sz w:val="20"/>
          <w:szCs w:val="20"/>
        </w:rPr>
      </w:pPr>
    </w:p>
    <w:p w14:paraId="46D0DBA3" w14:textId="77777777" w:rsidR="005F71B6" w:rsidRPr="00284E5A" w:rsidRDefault="005F71B6" w:rsidP="00FB3C05">
      <w:pPr>
        <w:shd w:val="clear" w:color="auto" w:fill="FDFDFD"/>
        <w:bidi/>
        <w:spacing w:after="0" w:line="240" w:lineRule="auto"/>
        <w:jc w:val="right"/>
        <w:rPr>
          <w:sz w:val="20"/>
          <w:szCs w:val="20"/>
        </w:rPr>
      </w:pPr>
    </w:p>
    <w:p w14:paraId="2E22878A" w14:textId="77777777" w:rsidR="005F71B6" w:rsidRPr="00284E5A" w:rsidRDefault="005F71B6" w:rsidP="00FB3C05">
      <w:pPr>
        <w:shd w:val="clear" w:color="auto" w:fill="FDFDFD"/>
        <w:bidi/>
        <w:spacing w:after="0" w:line="240" w:lineRule="auto"/>
        <w:jc w:val="right"/>
        <w:rPr>
          <w:sz w:val="20"/>
          <w:szCs w:val="20"/>
        </w:rPr>
      </w:pPr>
    </w:p>
    <w:p w14:paraId="5DA1C99D" w14:textId="77777777" w:rsidR="005F71B6" w:rsidRPr="00284E5A" w:rsidRDefault="005F71B6" w:rsidP="00FB3C05">
      <w:pPr>
        <w:shd w:val="clear" w:color="auto" w:fill="FDFDFD"/>
        <w:bidi/>
        <w:spacing w:after="0" w:line="240" w:lineRule="auto"/>
        <w:jc w:val="right"/>
        <w:rPr>
          <w:sz w:val="20"/>
          <w:szCs w:val="20"/>
        </w:rPr>
      </w:pPr>
    </w:p>
    <w:p w14:paraId="04EEBC8A" w14:textId="77777777" w:rsidR="005F71B6" w:rsidRPr="00284E5A" w:rsidRDefault="005F71B6" w:rsidP="00FB3C05">
      <w:pPr>
        <w:shd w:val="clear" w:color="auto" w:fill="FDFDFD"/>
        <w:bidi/>
        <w:spacing w:after="0" w:line="240" w:lineRule="auto"/>
        <w:rPr>
          <w:sz w:val="20"/>
          <w:szCs w:val="20"/>
        </w:rPr>
      </w:pPr>
    </w:p>
    <w:p w14:paraId="4F160946" w14:textId="5E2D2012" w:rsidR="005F71B6" w:rsidRPr="00284E5A" w:rsidRDefault="005F71B6" w:rsidP="00FB3C05">
      <w:pPr>
        <w:shd w:val="clear" w:color="auto" w:fill="FDFDFD"/>
        <w:bidi/>
        <w:spacing w:after="0" w:line="240" w:lineRule="auto"/>
        <w:jc w:val="right"/>
        <w:rPr>
          <w:sz w:val="20"/>
          <w:szCs w:val="20"/>
        </w:rPr>
      </w:pPr>
      <w:r w:rsidRPr="00284E5A">
        <w:rPr>
          <w:rFonts w:ascii="Segoe UI" w:eastAsia="Times New Roman" w:hAnsi="Segoe UI" w:cs="Segoe UI"/>
          <w:b/>
          <w:bCs/>
          <w:kern w:val="0"/>
          <w:sz w:val="20"/>
          <w:szCs w:val="20"/>
          <w:lang w:val="en"/>
          <w14:ligatures w14:val="none"/>
        </w:rPr>
        <w:t>Chapter</w:t>
      </w:r>
      <w:r w:rsidRPr="00284E5A">
        <w:rPr>
          <w:rFonts w:ascii="Segoe UI" w:eastAsia="Times New Roman" w:hAnsi="Segoe UI" w:cs="Segoe UI"/>
          <w:b/>
          <w:bCs/>
          <w:kern w:val="0"/>
          <w:sz w:val="20"/>
          <w:szCs w:val="20"/>
          <w:lang w:val="en"/>
          <w14:ligatures w14:val="none"/>
        </w:rPr>
        <w:t xml:space="preserve"> one</w:t>
      </w:r>
    </w:p>
    <w:p w14:paraId="2ED4A7BC" w14:textId="77777777" w:rsidR="005F71B6" w:rsidRPr="00284E5A" w:rsidRDefault="005F71B6" w:rsidP="00FB3C05">
      <w:pPr>
        <w:shd w:val="clear" w:color="auto" w:fill="FDFDFD"/>
        <w:bidi/>
        <w:spacing w:after="0" w:line="240" w:lineRule="auto"/>
        <w:jc w:val="right"/>
        <w:rPr>
          <w:sz w:val="20"/>
          <w:szCs w:val="20"/>
        </w:rPr>
      </w:pPr>
    </w:p>
    <w:p w14:paraId="6C1CA906" w14:textId="77777777" w:rsidR="005F71B6" w:rsidRPr="00284E5A" w:rsidRDefault="005F71B6" w:rsidP="00FB3C05">
      <w:pPr>
        <w:shd w:val="clear" w:color="auto" w:fill="FDFDFD"/>
        <w:bidi/>
        <w:spacing w:after="0" w:line="240" w:lineRule="auto"/>
        <w:jc w:val="right"/>
        <w:rPr>
          <w:sz w:val="20"/>
          <w:szCs w:val="20"/>
        </w:rPr>
      </w:pPr>
    </w:p>
    <w:p w14:paraId="1F97D71D" w14:textId="5C317D6C" w:rsidR="005F71B6" w:rsidRPr="00284E5A" w:rsidRDefault="005F71B6" w:rsidP="00FB3C05">
      <w:pPr>
        <w:shd w:val="clear" w:color="auto" w:fill="FDFDFD"/>
        <w:bidi/>
        <w:spacing w:after="0" w:line="240" w:lineRule="auto"/>
        <w:jc w:val="right"/>
        <w:rPr>
          <w:b/>
          <w:bCs/>
          <w:sz w:val="20"/>
          <w:szCs w:val="20"/>
          <w:lang w:val="en-GB" w:bidi="ar-AE"/>
        </w:rPr>
      </w:pPr>
      <w:r w:rsidRPr="00284E5A">
        <w:rPr>
          <w:b/>
          <w:bCs/>
          <w:sz w:val="20"/>
          <w:szCs w:val="20"/>
          <w:lang w:val="en-GB" w:bidi="ar-AE"/>
        </w:rPr>
        <w:t xml:space="preserve">Abstract </w:t>
      </w:r>
    </w:p>
    <w:p w14:paraId="2B56D5D2" w14:textId="228D3E32" w:rsidR="00F24A6C" w:rsidRPr="00205B6B" w:rsidRDefault="00F24A6C" w:rsidP="00FB3C05">
      <w:pPr>
        <w:shd w:val="clear" w:color="auto" w:fill="FDFDFD"/>
        <w:bidi/>
        <w:spacing w:after="0" w:line="240" w:lineRule="auto"/>
        <w:jc w:val="right"/>
        <w:rPr>
          <w:rFonts w:ascii="Segoe UI" w:eastAsia="Times New Roman" w:hAnsi="Segoe UI" w:cs="Segoe UI"/>
          <w:kern w:val="0"/>
          <w:sz w:val="20"/>
          <w:szCs w:val="20"/>
          <w:lang w:val="en"/>
          <w14:ligatures w14:val="none"/>
        </w:rPr>
      </w:pPr>
      <w:r w:rsidRPr="00284E5A">
        <w:rPr>
          <w:sz w:val="20"/>
          <w:szCs w:val="20"/>
          <w:rtl/>
        </w:rPr>
        <w:br/>
      </w:r>
      <w:r w:rsidRPr="00205B6B">
        <w:rPr>
          <w:rFonts w:ascii="Segoe UI" w:eastAsia="Times New Roman" w:hAnsi="Segoe UI" w:cs="Segoe UI"/>
          <w:kern w:val="0"/>
          <w:sz w:val="20"/>
          <w:szCs w:val="20"/>
          <w:lang w:val="en"/>
          <w14:ligatures w14:val="none"/>
        </w:rPr>
        <w:t>Highlights 10 research papers that discuss the challenges faced by legal frameworks and the difficulty of identifying intellectual property for patents All articles stressed the need for laws and mechanisms to ensure the protection of intellectual property in light of the development of artificial intelligence, and the research also pointed to the efforts of the Kingdom of Saudi Arabia represented by the Supreme Authority for Data and Artificial Intelligence (SDAIA) in building principles and ethical pillars that are compatible with public morals and the foundations of Saudi culture in addition, and resulted in this research that the speed and aggravation of The researcher answers the research question that the general trend of intellectual property offices (WIPO) is to acknowledge that artificial intelligence is not recognized as recognized until the present time.</w:t>
      </w:r>
    </w:p>
    <w:p w14:paraId="647DF3BE" w14:textId="24CE5ACA" w:rsidR="00F24A6C" w:rsidRPr="00284E5A" w:rsidRDefault="005F71B6" w:rsidP="00FB3C05">
      <w:pPr>
        <w:shd w:val="clear" w:color="auto" w:fill="FDFDFD"/>
        <w:rPr>
          <w:rFonts w:ascii="Segoe UI" w:eastAsia="Times New Roman" w:hAnsi="Segoe UI" w:cs="Segoe UI"/>
          <w:b/>
          <w:bCs/>
          <w:kern w:val="0"/>
          <w:sz w:val="20"/>
          <w:szCs w:val="20"/>
          <w:lang w:val="en"/>
          <w14:ligatures w14:val="none"/>
        </w:rPr>
      </w:pPr>
      <w:r w:rsidRPr="00284E5A">
        <w:rPr>
          <w:sz w:val="20"/>
          <w:szCs w:val="20"/>
          <w:lang w:val="en"/>
        </w:rPr>
        <w:br/>
      </w:r>
      <w:r w:rsidRPr="00284E5A">
        <w:rPr>
          <w:sz w:val="20"/>
          <w:szCs w:val="20"/>
          <w:lang w:val="en"/>
        </w:rPr>
        <w:br/>
      </w:r>
      <w:r w:rsidR="00F24A6C" w:rsidRPr="00284E5A">
        <w:rPr>
          <w:sz w:val="20"/>
          <w:szCs w:val="20"/>
          <w:rtl/>
          <w:lang w:val="en"/>
        </w:rPr>
        <w:br/>
      </w:r>
      <w:r w:rsidRPr="00284E5A">
        <w:rPr>
          <w:rFonts w:ascii="Segoe UI" w:eastAsia="Times New Roman" w:hAnsi="Segoe UI" w:cs="Segoe UI"/>
          <w:b/>
          <w:bCs/>
          <w:kern w:val="0"/>
          <w:sz w:val="20"/>
          <w:szCs w:val="20"/>
          <w:lang w:val="en"/>
          <w14:ligatures w14:val="none"/>
        </w:rPr>
        <w:t>Introduction</w:t>
      </w:r>
      <w:r w:rsidR="00F24A6C" w:rsidRPr="00284E5A">
        <w:rPr>
          <w:sz w:val="20"/>
          <w:szCs w:val="20"/>
          <w:rtl/>
          <w:lang w:val="en"/>
        </w:rPr>
        <w:br/>
      </w:r>
      <w:r w:rsidR="00F24A6C" w:rsidRPr="00284E5A">
        <w:rPr>
          <w:sz w:val="20"/>
          <w:szCs w:val="20"/>
          <w:rtl/>
          <w:lang w:val="en"/>
        </w:rPr>
        <w:br/>
      </w:r>
      <w:r w:rsidR="00F24A6C" w:rsidRPr="00284E5A">
        <w:rPr>
          <w:rFonts w:ascii="Segoe UI" w:eastAsia="Times New Roman" w:hAnsi="Segoe UI" w:cs="Segoe UI"/>
          <w:kern w:val="0"/>
          <w:sz w:val="20"/>
          <w:szCs w:val="20"/>
          <w:lang w:val="en"/>
          <w14:ligatures w14:val="none"/>
        </w:rPr>
        <w:t>Artificial intelligence is a technology that works with algorithms that are trained to simulate the intelligence of humans, and artificial intelligence has gone through many stages and developments since the beginning of its inception in the text of the twentieth century, and during these time periods it is believed that artificial intelligence will become able to train data on its own and without human intervention, and artificial intelligence is a revolution in the current era, as it can be used in various fields</w:t>
      </w:r>
      <w:r w:rsidR="00F24A6C" w:rsidRPr="00284E5A">
        <w:rPr>
          <w:rFonts w:ascii="Segoe UI" w:eastAsia="Times New Roman" w:hAnsi="Segoe UI" w:cs="Segoe UI"/>
          <w:kern w:val="0"/>
          <w:sz w:val="20"/>
          <w:szCs w:val="20"/>
          <w:lang w:val="en"/>
          <w14:ligatures w14:val="none"/>
        </w:rPr>
        <w:br/>
      </w:r>
    </w:p>
    <w:p w14:paraId="1321C515" w14:textId="77777777" w:rsidR="005F71B6" w:rsidRPr="005F71B6" w:rsidRDefault="005F71B6" w:rsidP="00FB3C05">
      <w:pPr>
        <w:shd w:val="clear" w:color="auto" w:fill="FDFDFD"/>
        <w:spacing w:after="0" w:line="240" w:lineRule="auto"/>
        <w:rPr>
          <w:rFonts w:ascii="Segoe UI" w:eastAsia="Times New Roman" w:hAnsi="Segoe UI" w:cs="Segoe UI"/>
          <w:b/>
          <w:bCs/>
          <w:kern w:val="0"/>
          <w:sz w:val="20"/>
          <w:szCs w:val="20"/>
          <w:lang w:val="en"/>
          <w14:ligatures w14:val="none"/>
        </w:rPr>
      </w:pPr>
      <w:r w:rsidRPr="005F71B6">
        <w:rPr>
          <w:rFonts w:ascii="Segoe UI" w:eastAsia="Times New Roman" w:hAnsi="Segoe UI" w:cs="Segoe UI"/>
          <w:b/>
          <w:bCs/>
          <w:kern w:val="0"/>
          <w:sz w:val="20"/>
          <w:szCs w:val="20"/>
          <w:lang w:val="en"/>
          <w14:ligatures w14:val="none"/>
        </w:rPr>
        <w:t>Research Background</w:t>
      </w:r>
    </w:p>
    <w:p w14:paraId="32AD5DBE" w14:textId="77777777" w:rsidR="00F24A6C" w:rsidRPr="00284E5A" w:rsidRDefault="00F24A6C" w:rsidP="00FB3C05">
      <w:pPr>
        <w:shd w:val="clear" w:color="auto" w:fill="FDFDFD"/>
        <w:rPr>
          <w:rFonts w:ascii="Segoe UI" w:eastAsia="Times New Roman" w:hAnsi="Segoe UI" w:cs="Segoe UI"/>
          <w:kern w:val="0"/>
          <w:sz w:val="20"/>
          <w:szCs w:val="20"/>
          <w:lang w:val="en"/>
          <w14:ligatures w14:val="none"/>
        </w:rPr>
      </w:pPr>
      <w:r w:rsidRPr="00284E5A">
        <w:rPr>
          <w:rFonts w:ascii="Segoe UI" w:eastAsia="Times New Roman" w:hAnsi="Segoe UI" w:cs="Segoe UI"/>
          <w:b/>
          <w:bCs/>
          <w:kern w:val="0"/>
          <w:sz w:val="20"/>
          <w:szCs w:val="20"/>
          <w:rtl/>
          <w:lang w:val="en"/>
          <w14:ligatures w14:val="none"/>
        </w:rPr>
        <w:br/>
      </w:r>
      <w:r w:rsidRPr="00284E5A">
        <w:rPr>
          <w:rFonts w:ascii="Segoe UI" w:eastAsia="Times New Roman" w:hAnsi="Segoe UI" w:cs="Segoe UI"/>
          <w:kern w:val="0"/>
          <w:sz w:val="20"/>
          <w:szCs w:val="20"/>
          <w:lang w:val="en"/>
          <w14:ligatures w14:val="none"/>
        </w:rPr>
        <w:t xml:space="preserve">Previous studies indicate research into the legal and regulatory frameworks for the governance </w:t>
      </w:r>
      <w:r w:rsidRPr="00284E5A">
        <w:rPr>
          <w:rFonts w:ascii="Segoe UI" w:eastAsia="Times New Roman" w:hAnsi="Segoe UI" w:cs="Segoe UI"/>
          <w:kern w:val="0"/>
          <w:sz w:val="20"/>
          <w:szCs w:val="20"/>
          <w:lang w:val="en"/>
          <w14:ligatures w14:val="none"/>
        </w:rPr>
        <w:lastRenderedPageBreak/>
        <w:t>of artificial intelligence to protect intellectual property, but the acceleration of information generation and the development of artificial intelligence systems is considered in the process of organization and governance, and studies also indicated the difference of views on who returns patents and what is considered human innovation or artificial intelligence systems.</w:t>
      </w:r>
    </w:p>
    <w:p w14:paraId="4038D76E" w14:textId="4CDB86BF" w:rsidR="005F71B6" w:rsidRPr="00284E5A" w:rsidRDefault="00F24A6C" w:rsidP="00FB3C05">
      <w:pPr>
        <w:shd w:val="clear" w:color="auto" w:fill="FDFDFD"/>
        <w:rPr>
          <w:rFonts w:ascii="Segoe UI" w:eastAsia="Times New Roman" w:hAnsi="Segoe UI" w:cs="Segoe UI"/>
          <w:b/>
          <w:bCs/>
          <w:kern w:val="0"/>
          <w:sz w:val="20"/>
          <w:szCs w:val="20"/>
          <w:lang w:val="en"/>
          <w14:ligatures w14:val="none"/>
        </w:rPr>
      </w:pPr>
      <w:r w:rsidRPr="00284E5A">
        <w:rPr>
          <w:b/>
          <w:bCs/>
          <w:sz w:val="20"/>
          <w:szCs w:val="20"/>
          <w:rtl/>
          <w:lang w:val="en"/>
        </w:rPr>
        <w:br/>
      </w:r>
      <w:r w:rsidR="005F71B6" w:rsidRPr="00284E5A">
        <w:rPr>
          <w:rFonts w:ascii="Segoe UI" w:eastAsia="Times New Roman" w:hAnsi="Segoe UI" w:cs="Segoe UI"/>
          <w:b/>
          <w:bCs/>
          <w:kern w:val="0"/>
          <w:sz w:val="20"/>
          <w:szCs w:val="20"/>
          <w:lang w:val="en"/>
          <w14:ligatures w14:val="none"/>
        </w:rPr>
        <w:t>Res</w:t>
      </w:r>
      <w:r w:rsidR="005F71B6" w:rsidRPr="00284E5A">
        <w:rPr>
          <w:rFonts w:ascii="Segoe UI" w:eastAsia="Times New Roman" w:hAnsi="Segoe UI" w:cs="Segoe UI"/>
          <w:b/>
          <w:bCs/>
          <w:kern w:val="0"/>
          <w:sz w:val="20"/>
          <w:szCs w:val="20"/>
          <w:lang w:val="en"/>
          <w14:ligatures w14:val="none"/>
        </w:rPr>
        <w:t>earch problem</w:t>
      </w:r>
    </w:p>
    <w:p w14:paraId="3391287F" w14:textId="1CCFEE82" w:rsidR="00F24A6C" w:rsidRPr="00284E5A" w:rsidRDefault="00F24A6C" w:rsidP="00FB3C05">
      <w:pPr>
        <w:shd w:val="clear" w:color="auto" w:fill="FDFDFD"/>
        <w:rPr>
          <w:rFonts w:ascii="Segoe UI" w:eastAsia="Times New Roman" w:hAnsi="Segoe UI" w:cs="Segoe UI"/>
          <w:b/>
          <w:bCs/>
          <w:kern w:val="0"/>
          <w:sz w:val="20"/>
          <w:szCs w:val="20"/>
          <w:lang w:val="en"/>
          <w14:ligatures w14:val="none"/>
        </w:rPr>
      </w:pPr>
      <w:r w:rsidRPr="00284E5A">
        <w:rPr>
          <w:sz w:val="20"/>
          <w:szCs w:val="20"/>
          <w:rtl/>
          <w:lang w:eastAsia="ja-JP" w:bidi="ar-AE"/>
        </w:rPr>
        <w:br/>
      </w:r>
      <w:r w:rsidRPr="00284E5A">
        <w:rPr>
          <w:rFonts w:ascii="Segoe UI" w:eastAsia="Times New Roman" w:hAnsi="Segoe UI" w:cs="Segoe UI"/>
          <w:kern w:val="0"/>
          <w:sz w:val="20"/>
          <w:szCs w:val="20"/>
          <w:lang w:val="en"/>
          <w14:ligatures w14:val="none"/>
        </w:rPr>
        <w:t>Research Artificial intelligence is a revolution in the current era, as it can be used in various fields</w:t>
      </w:r>
      <w:r w:rsidRPr="00284E5A">
        <w:rPr>
          <w:rFonts w:ascii="Segoe UI" w:eastAsia="Times New Roman" w:hAnsi="Segoe UI" w:cs="Segoe UI"/>
          <w:kern w:val="0"/>
          <w:sz w:val="20"/>
          <w:szCs w:val="20"/>
          <w:lang w:val="en"/>
          <w14:ligatures w14:val="none"/>
        </w:rPr>
        <w:br/>
        <w:t>Its applications can pose some danger to the human race and violate their rights due to the acceleration and growth of the huge amount of information and data generated through artificial intelligence, so the challenge lies in the existence of a gap between artificial intelligence and intellectual property protection, and the research highlights the importance of artificial intelligence governance, as this is crucial in encouraging and promoting innovation and protecting creators from reluctance to produce works and achieve fair competition, although there are global differences in terms of protection Intellectual led to the difficulty of determining the ownership of patents for artificial intelligence or humans, and therefore the research problem can be formulated in the following question: Patents and intellectual property belong to humans or to artificial intelligence systems?</w:t>
      </w:r>
      <w:r w:rsidRPr="00284E5A">
        <w:rPr>
          <w:rFonts w:ascii="Segoe UI" w:eastAsia="Times New Roman" w:hAnsi="Segoe UI" w:cs="Segoe UI"/>
          <w:kern w:val="0"/>
          <w:sz w:val="20"/>
          <w:szCs w:val="20"/>
          <w:lang w:val="en"/>
          <w14:ligatures w14:val="none"/>
        </w:rPr>
        <w:br/>
        <w:t xml:space="preserve"> Therefore, this study aims to research the policies and frameworks for the governance of artificial intelligence to protect intellectual property rights and regulate the flow of innovations.</w:t>
      </w:r>
      <w:r w:rsidRPr="00284E5A">
        <w:rPr>
          <w:rFonts w:ascii="Segoe UI" w:eastAsia="Times New Roman" w:hAnsi="Segoe UI" w:cs="Segoe UI"/>
          <w:kern w:val="0"/>
          <w:sz w:val="20"/>
          <w:szCs w:val="20"/>
          <w:rtl/>
          <w:lang w:val="en"/>
          <w14:ligatures w14:val="none"/>
        </w:rPr>
        <w:br/>
      </w:r>
      <w:r w:rsidRPr="00284E5A">
        <w:rPr>
          <w:rFonts w:ascii="Segoe UI" w:eastAsia="Times New Roman" w:hAnsi="Segoe UI" w:cs="Segoe UI"/>
          <w:kern w:val="0"/>
          <w:sz w:val="20"/>
          <w:szCs w:val="20"/>
          <w:rtl/>
          <w:lang w:val="en"/>
          <w14:ligatures w14:val="none"/>
        </w:rPr>
        <w:br/>
      </w:r>
      <w:r w:rsidR="005F71B6" w:rsidRPr="00284E5A">
        <w:rPr>
          <w:rFonts w:ascii="Segoe UI" w:eastAsia="Times New Roman" w:hAnsi="Segoe UI" w:cs="Segoe UI"/>
          <w:b/>
          <w:bCs/>
          <w:kern w:val="0"/>
          <w:sz w:val="20"/>
          <w:szCs w:val="20"/>
          <w:lang w:val="en"/>
          <w14:ligatures w14:val="none"/>
        </w:rPr>
        <w:t>Research Objectives</w:t>
      </w:r>
    </w:p>
    <w:p w14:paraId="62CB5332" w14:textId="77777777" w:rsidR="00F24A6C" w:rsidRPr="00284E5A" w:rsidRDefault="00F24A6C" w:rsidP="00FB3C05">
      <w:pPr>
        <w:shd w:val="clear" w:color="auto" w:fill="FDFDFD"/>
        <w:tabs>
          <w:tab w:val="right" w:pos="4320"/>
        </w:tabs>
        <w:bidi/>
        <w:spacing w:after="0" w:line="240" w:lineRule="auto"/>
        <w:jc w:val="right"/>
        <w:rPr>
          <w:rFonts w:ascii="Segoe UI" w:eastAsia="Times New Roman" w:hAnsi="Segoe UI" w:cs="Segoe UI"/>
          <w:kern w:val="0"/>
          <w:sz w:val="20"/>
          <w:szCs w:val="20"/>
          <w:lang w:val="en"/>
          <w14:ligatures w14:val="none"/>
        </w:rPr>
      </w:pPr>
      <w:r w:rsidRPr="00284E5A">
        <w:rPr>
          <w:rFonts w:ascii="Segoe UI" w:eastAsia="Times New Roman" w:hAnsi="Segoe UI" w:cs="Segoe UI"/>
          <w:kern w:val="0"/>
          <w:sz w:val="20"/>
          <w:szCs w:val="20"/>
          <w:lang w:val="en"/>
          <w14:ligatures w14:val="none"/>
        </w:rPr>
        <w:t>Highlight the challenges of AI governance and intellectual property protection.</w:t>
      </w:r>
      <w:r w:rsidRPr="00284E5A">
        <w:rPr>
          <w:rFonts w:ascii="Segoe UI" w:eastAsia="Times New Roman" w:hAnsi="Segoe UI" w:cs="Segoe UI"/>
          <w:kern w:val="0"/>
          <w:sz w:val="20"/>
          <w:szCs w:val="20"/>
          <w:lang w:val="en"/>
          <w14:ligatures w14:val="none"/>
        </w:rPr>
        <w:br/>
        <w:t xml:space="preserve">Review of research on the issue of intellectual property and artificial intelligence Promoting </w:t>
      </w:r>
      <w:r w:rsidRPr="00284E5A">
        <w:rPr>
          <w:rFonts w:ascii="Segoe UI" w:eastAsia="Times New Roman" w:hAnsi="Segoe UI" w:cs="Segoe UI"/>
          <w:kern w:val="0"/>
          <w:sz w:val="20"/>
          <w:szCs w:val="20"/>
          <w:lang w:val="en"/>
          <w14:ligatures w14:val="none"/>
        </w:rPr>
        <w:t>awareness of intellectual property and its role in supporting innovation and technological development.</w:t>
      </w:r>
      <w:r w:rsidRPr="00284E5A">
        <w:rPr>
          <w:rFonts w:ascii="Segoe UI" w:eastAsia="Times New Roman" w:hAnsi="Segoe UI" w:cs="Segoe UI"/>
          <w:kern w:val="0"/>
          <w:sz w:val="20"/>
          <w:szCs w:val="20"/>
          <w:lang w:val="en"/>
          <w14:ligatures w14:val="none"/>
        </w:rPr>
        <w:br/>
        <w:t>Presentation of the position of the Kingdom of Saudi Arabia in the intellectual property of patents derived from artificial intelligence generators</w:t>
      </w:r>
    </w:p>
    <w:p w14:paraId="5380175F" w14:textId="34621BD9" w:rsidR="00F24A6C" w:rsidRPr="00284E5A" w:rsidRDefault="00F24A6C" w:rsidP="00FB3C05">
      <w:pPr>
        <w:shd w:val="clear" w:color="auto" w:fill="FDFDFD"/>
        <w:rPr>
          <w:rFonts w:ascii="Segoe UI" w:eastAsia="Times New Roman" w:hAnsi="Segoe UI" w:cs="Segoe UI"/>
          <w:b/>
          <w:bCs/>
          <w:kern w:val="0"/>
          <w:sz w:val="20"/>
          <w:szCs w:val="20"/>
          <w:lang w:val="en"/>
          <w14:ligatures w14:val="none"/>
        </w:rPr>
      </w:pPr>
      <w:r w:rsidRPr="00284E5A">
        <w:rPr>
          <w:sz w:val="20"/>
          <w:szCs w:val="20"/>
          <w:rtl/>
          <w:lang w:val="en"/>
        </w:rPr>
        <w:br/>
      </w:r>
      <w:r w:rsidR="005F71B6" w:rsidRPr="00284E5A">
        <w:rPr>
          <w:rFonts w:ascii="Segoe UI" w:eastAsia="Times New Roman" w:hAnsi="Segoe UI" w:cs="Segoe UI"/>
          <w:b/>
          <w:bCs/>
          <w:kern w:val="0"/>
          <w:sz w:val="20"/>
          <w:szCs w:val="20"/>
          <w:lang w:val="en"/>
          <w14:ligatures w14:val="none"/>
        </w:rPr>
        <w:t>Res</w:t>
      </w:r>
      <w:r w:rsidRPr="00284E5A">
        <w:rPr>
          <w:rFonts w:ascii="Segoe UI" w:eastAsia="Times New Roman" w:hAnsi="Segoe UI" w:cs="Segoe UI"/>
          <w:b/>
          <w:bCs/>
          <w:kern w:val="0"/>
          <w:sz w:val="20"/>
          <w:szCs w:val="20"/>
          <w:lang w:val="en"/>
          <w14:ligatures w14:val="none"/>
        </w:rPr>
        <w:t>earch Scope</w:t>
      </w:r>
    </w:p>
    <w:p w14:paraId="175DE07A" w14:textId="3206BDBB" w:rsidR="00F24A6C" w:rsidRPr="00284E5A" w:rsidRDefault="00F24A6C" w:rsidP="00FB3C05">
      <w:pPr>
        <w:shd w:val="clear" w:color="auto" w:fill="FDFDFD"/>
        <w:rPr>
          <w:rFonts w:ascii="Segoe UI" w:eastAsia="Times New Roman" w:hAnsi="Segoe UI" w:cs="Segoe UI"/>
          <w:kern w:val="0"/>
          <w:sz w:val="20"/>
          <w:szCs w:val="20"/>
          <w:rtl/>
          <w:lang w:val="en"/>
          <w14:ligatures w14:val="none"/>
        </w:rPr>
      </w:pPr>
      <w:r w:rsidRPr="00284E5A">
        <w:rPr>
          <w:kern w:val="0"/>
          <w:sz w:val="20"/>
          <w:szCs w:val="20"/>
          <w:rtl/>
          <w:lang w:bidi="ar-AE"/>
          <w14:ligatures w14:val="none"/>
        </w:rPr>
        <w:br/>
      </w:r>
      <w:r w:rsidRPr="00284E5A">
        <w:rPr>
          <w:rFonts w:ascii="Segoe UI" w:eastAsia="Times New Roman" w:hAnsi="Segoe UI" w:cs="Segoe UI"/>
          <w:kern w:val="0"/>
          <w:sz w:val="20"/>
          <w:szCs w:val="20"/>
          <w:lang w:val="en"/>
          <w14:ligatures w14:val="none"/>
        </w:rPr>
        <w:t>This research deals with the impact of artificial intelligence governance on the protection of the intellectual rights of authors and inventors and the study of the legal frameworks for patents and their property rights belong to whom</w:t>
      </w:r>
      <w:r w:rsidRPr="00284E5A">
        <w:rPr>
          <w:rFonts w:ascii="Segoe UI" w:eastAsia="Times New Roman" w:hAnsi="Segoe UI" w:cs="Segoe UI"/>
          <w:kern w:val="0"/>
          <w:sz w:val="20"/>
          <w:szCs w:val="20"/>
          <w:rtl/>
          <w:lang w:val="en"/>
          <w14:ligatures w14:val="none"/>
        </w:rPr>
        <w:br/>
      </w:r>
      <w:r w:rsidRPr="00284E5A">
        <w:rPr>
          <w:rFonts w:ascii="Segoe UI" w:eastAsia="Times New Roman" w:hAnsi="Segoe UI" w:cs="Segoe UI"/>
          <w:kern w:val="0"/>
          <w:sz w:val="20"/>
          <w:szCs w:val="20"/>
          <w:rtl/>
          <w:lang w:val="en"/>
          <w14:ligatures w14:val="none"/>
        </w:rPr>
        <w:br/>
      </w:r>
      <w:r w:rsidRPr="00284E5A">
        <w:rPr>
          <w:rFonts w:ascii="Segoe UI" w:eastAsia="Times New Roman" w:hAnsi="Segoe UI" w:cs="Segoe UI"/>
          <w:kern w:val="0"/>
          <w:sz w:val="20"/>
          <w:szCs w:val="20"/>
          <w:rtl/>
          <w:lang w:val="en"/>
          <w14:ligatures w14:val="none"/>
        </w:rPr>
        <w:br/>
      </w:r>
      <w:r w:rsidRPr="00284E5A">
        <w:rPr>
          <w:rFonts w:ascii="Segoe UI" w:eastAsia="Times New Roman" w:hAnsi="Segoe UI" w:cs="Segoe UI"/>
          <w:b/>
          <w:bCs/>
          <w:kern w:val="0"/>
          <w:sz w:val="20"/>
          <w:szCs w:val="20"/>
          <w:lang w:val="en"/>
          <w14:ligatures w14:val="none"/>
        </w:rPr>
        <w:t>Chapter Two</w:t>
      </w:r>
    </w:p>
    <w:p w14:paraId="585E54C7" w14:textId="77777777" w:rsidR="00F24A6C" w:rsidRPr="00284E5A" w:rsidRDefault="00F24A6C" w:rsidP="00FB3C05">
      <w:pPr>
        <w:shd w:val="clear" w:color="auto" w:fill="FDFDFD"/>
        <w:rPr>
          <w:rFonts w:ascii="Segoe UI" w:eastAsia="Times New Roman" w:hAnsi="Segoe UI" w:cs="Segoe UI"/>
          <w:kern w:val="0"/>
          <w:sz w:val="20"/>
          <w:szCs w:val="20"/>
          <w:rtl/>
          <w:lang w:val="en"/>
          <w14:ligatures w14:val="none"/>
        </w:rPr>
      </w:pPr>
    </w:p>
    <w:p w14:paraId="5EC67A34" w14:textId="62B42A12" w:rsidR="00F24A6C" w:rsidRPr="00284E5A" w:rsidRDefault="00F24A6C" w:rsidP="00FB3C05">
      <w:pPr>
        <w:shd w:val="clear" w:color="auto" w:fill="FDFDFD"/>
        <w:rPr>
          <w:rFonts w:ascii="Segoe UI" w:eastAsia="Times New Roman" w:hAnsi="Segoe UI" w:cs="Segoe UI"/>
          <w:b/>
          <w:bCs/>
          <w:kern w:val="0"/>
          <w:sz w:val="20"/>
          <w:szCs w:val="20"/>
          <w:lang w:val="en"/>
          <w14:ligatures w14:val="none"/>
        </w:rPr>
      </w:pPr>
      <w:r w:rsidRPr="00284E5A">
        <w:rPr>
          <w:rFonts w:ascii="Segoe UI" w:eastAsia="Times New Roman" w:hAnsi="Segoe UI" w:cs="Segoe UI"/>
          <w:b/>
          <w:bCs/>
          <w:kern w:val="0"/>
          <w:sz w:val="20"/>
          <w:szCs w:val="20"/>
          <w:lang w:val="en"/>
          <w14:ligatures w14:val="none"/>
        </w:rPr>
        <w:t xml:space="preserve"> </w:t>
      </w:r>
      <w:r w:rsidRPr="00284E5A">
        <w:rPr>
          <w:rFonts w:ascii="Segoe UI" w:eastAsia="Times New Roman" w:hAnsi="Segoe UI" w:cs="Segoe UI"/>
          <w:b/>
          <w:bCs/>
          <w:kern w:val="0"/>
          <w:sz w:val="20"/>
          <w:szCs w:val="20"/>
          <w:lang w:val="en-GB"/>
          <w14:ligatures w14:val="none"/>
        </w:rPr>
        <w:t>Literature</w:t>
      </w:r>
      <w:r w:rsidRPr="00284E5A">
        <w:rPr>
          <w:rFonts w:ascii="Segoe UI" w:eastAsia="Times New Roman" w:hAnsi="Segoe UI" w:cs="Segoe UI" w:hint="cs"/>
          <w:b/>
          <w:bCs/>
          <w:kern w:val="0"/>
          <w:sz w:val="20"/>
          <w:szCs w:val="20"/>
          <w:rtl/>
          <w:lang w:val="en"/>
          <w14:ligatures w14:val="none"/>
        </w:rPr>
        <w:t xml:space="preserve"> </w:t>
      </w:r>
      <w:r w:rsidRPr="00284E5A">
        <w:rPr>
          <w:rFonts w:ascii="Segoe UI" w:eastAsia="Times New Roman" w:hAnsi="Segoe UI" w:cs="Segoe UI"/>
          <w:b/>
          <w:bCs/>
          <w:kern w:val="0"/>
          <w:sz w:val="20"/>
          <w:szCs w:val="20"/>
          <w:lang w:val="en"/>
          <w14:ligatures w14:val="none"/>
        </w:rPr>
        <w:t xml:space="preserve"> Reviews</w:t>
      </w:r>
    </w:p>
    <w:p w14:paraId="71F542A6" w14:textId="47A96DF3" w:rsidR="00F24A6C" w:rsidRPr="00284E5A" w:rsidRDefault="00F24A6C" w:rsidP="00FB3C05">
      <w:pPr>
        <w:shd w:val="clear" w:color="auto" w:fill="FDFDFD"/>
        <w:bidi/>
        <w:jc w:val="right"/>
        <w:rPr>
          <w:rFonts w:ascii="Segoe UI" w:eastAsia="Times New Roman" w:hAnsi="Segoe UI" w:cs="Segoe UI"/>
          <w:kern w:val="0"/>
          <w:sz w:val="20"/>
          <w:szCs w:val="20"/>
          <w:lang w:val="en"/>
          <w14:ligatures w14:val="none"/>
        </w:rPr>
      </w:pPr>
      <w:r w:rsidRPr="00284E5A">
        <w:rPr>
          <w:sz w:val="20"/>
          <w:szCs w:val="20"/>
          <w:lang w:bidi="ar-AE"/>
        </w:rPr>
        <w:br/>
      </w:r>
      <w:r w:rsidRPr="00284E5A">
        <w:rPr>
          <w:rFonts w:ascii="Segoe UI" w:eastAsia="Times New Roman" w:hAnsi="Segoe UI" w:cs="Segoe UI"/>
          <w:kern w:val="0"/>
          <w:sz w:val="20"/>
          <w:szCs w:val="20"/>
          <w:lang w:val="en"/>
          <w14:ligatures w14:val="none"/>
        </w:rPr>
        <w:t>Discusses "</w:t>
      </w:r>
      <w:r w:rsidRPr="00284E5A">
        <w:rPr>
          <w:rFonts w:ascii="Segoe UI" w:eastAsia="Times New Roman" w:hAnsi="Segoe UI" w:cs="Segoe UI"/>
          <w:b/>
          <w:bCs/>
          <w:kern w:val="0"/>
          <w:sz w:val="20"/>
          <w:szCs w:val="20"/>
          <w:lang w:val="en"/>
          <w14:ligatures w14:val="none"/>
        </w:rPr>
        <w:t>Studying the Legal Framework for Ethical Use in Egypt, Jordan and Saudi Arabia</w:t>
      </w:r>
      <w:r w:rsidRPr="00284E5A">
        <w:rPr>
          <w:rFonts w:ascii="Segoe UI" w:eastAsia="Times New Roman" w:hAnsi="Segoe UI" w:cs="Segoe UI"/>
          <w:kern w:val="0"/>
          <w:sz w:val="20"/>
          <w:szCs w:val="20"/>
          <w:lang w:val="en"/>
          <w14:ligatures w14:val="none"/>
        </w:rPr>
        <w:t>" Slow efforts in the Arab world to regulate the use of artificial intelligence It considers it mandatory to monitor developments in civil and criminal laws because most of them appeared at a time when there was no strong and effective presence of artificial intelligence, and the study also highlighted the identification of parties that bear responsibility for violations and dealt with one of the most important applications of artificial intelligence (electronic agent) and its role in contracting that occurs on the Internet and the study asked about how Jordan, Egypt and Saudi Arabia codified the ethics of artificial intelligence has been cited in this The study on the descriptive analytical method, where it found that the systems used in Saudi Arabia to combat information microbiomes are the most fair compared to the systems used in Egypt and Jordan.</w:t>
      </w:r>
    </w:p>
    <w:p w14:paraId="7AFEC8E1" w14:textId="77777777" w:rsidR="00F24A6C" w:rsidRPr="00284E5A" w:rsidRDefault="00F24A6C" w:rsidP="00FB3C05">
      <w:pPr>
        <w:pStyle w:val="ListParagraph"/>
        <w:bidi/>
        <w:jc w:val="right"/>
        <w:rPr>
          <w:sz w:val="20"/>
          <w:szCs w:val="20"/>
          <w:lang w:bidi="ar-AE"/>
        </w:rPr>
      </w:pPr>
      <w:r w:rsidRPr="00284E5A">
        <w:rPr>
          <w:sz w:val="20"/>
          <w:szCs w:val="20"/>
          <w:rtl/>
          <w:lang w:val="en"/>
        </w:rPr>
        <w:lastRenderedPageBreak/>
        <w:br/>
      </w:r>
    </w:p>
    <w:p w14:paraId="1B6D46C4" w14:textId="77777777" w:rsidR="00F24A6C" w:rsidRPr="00205B6B" w:rsidRDefault="00F24A6C" w:rsidP="00FB3C05">
      <w:pPr>
        <w:shd w:val="clear" w:color="auto" w:fill="FDFDFD"/>
        <w:bidi/>
        <w:spacing w:after="0" w:line="240" w:lineRule="auto"/>
        <w:jc w:val="right"/>
        <w:rPr>
          <w:rFonts w:ascii="Segoe UI" w:eastAsia="Times New Roman" w:hAnsi="Segoe UI" w:cs="Segoe UI"/>
          <w:kern w:val="0"/>
          <w:sz w:val="20"/>
          <w:szCs w:val="20"/>
          <w:lang w:val="en"/>
          <w14:ligatures w14:val="none"/>
        </w:rPr>
      </w:pPr>
      <w:r w:rsidRPr="00205B6B">
        <w:rPr>
          <w:rFonts w:ascii="Segoe UI" w:eastAsia="Times New Roman" w:hAnsi="Segoe UI" w:cs="Segoe UI"/>
          <w:kern w:val="0"/>
          <w:sz w:val="20"/>
          <w:szCs w:val="20"/>
          <w:lang w:val="en"/>
          <w14:ligatures w14:val="none"/>
        </w:rPr>
        <w:t>The study "</w:t>
      </w:r>
      <w:r w:rsidRPr="00205B6B">
        <w:rPr>
          <w:rFonts w:ascii="Segoe UI" w:eastAsia="Times New Roman" w:hAnsi="Segoe UI" w:cs="Segoe UI"/>
          <w:b/>
          <w:bCs/>
          <w:kern w:val="0"/>
          <w:sz w:val="20"/>
          <w:szCs w:val="20"/>
          <w:lang w:val="en"/>
          <w14:ligatures w14:val="none"/>
        </w:rPr>
        <w:t>Artificial Intelligence in the Arab World: Intellectual Property Challenges</w:t>
      </w:r>
      <w:r w:rsidRPr="00205B6B">
        <w:rPr>
          <w:rFonts w:ascii="Segoe UI" w:eastAsia="Times New Roman" w:hAnsi="Segoe UI" w:cs="Segoe UI"/>
          <w:kern w:val="0"/>
          <w:sz w:val="20"/>
          <w:szCs w:val="20"/>
          <w:lang w:val="en"/>
          <w14:ligatures w14:val="none"/>
        </w:rPr>
        <w:t>" also provided a comprehensive analysis of the intellectual property challenges in the field of artificial intelligence, where the most prominent of the following were the following:</w:t>
      </w:r>
      <w:r w:rsidRPr="00205B6B">
        <w:rPr>
          <w:rFonts w:ascii="Segoe UI" w:eastAsia="Times New Roman" w:hAnsi="Segoe UI" w:cs="Segoe UI"/>
          <w:kern w:val="0"/>
          <w:sz w:val="20"/>
          <w:szCs w:val="20"/>
          <w:lang w:val="en"/>
          <w14:ligatures w14:val="none"/>
        </w:rPr>
        <w:br/>
        <w:t>- Highlight the importance of establishing a strong legal framework to protect innovators and encourage investments in the Arab world. The importance of promoting and supporting IP awareness for technical development and innovation Practical solutions were presented and emphasized the importance of sustainable development in the region through the transfer of technology and techniques In general, this study is of value to its continuous discussion of intellectual property and its protection in the progress of artificial intelligence in the Arab world, and the researcher presents the most prominent challenges facing innovators, however, the strongest benefit is to support the results and recommendations by clearly referring to sources.</w:t>
      </w:r>
    </w:p>
    <w:p w14:paraId="51B84395" w14:textId="77777777" w:rsidR="00F24A6C" w:rsidRPr="00284E5A" w:rsidRDefault="00F24A6C" w:rsidP="00FB3C05">
      <w:pPr>
        <w:pStyle w:val="ListParagraph"/>
        <w:bidi/>
        <w:jc w:val="right"/>
        <w:rPr>
          <w:sz w:val="20"/>
          <w:szCs w:val="20"/>
          <w:lang w:bidi="ar-AE"/>
        </w:rPr>
      </w:pPr>
      <w:r w:rsidRPr="00284E5A">
        <w:rPr>
          <w:sz w:val="20"/>
          <w:szCs w:val="20"/>
          <w:rtl/>
          <w:lang w:val="en"/>
        </w:rPr>
        <w:br/>
      </w:r>
      <w:r w:rsidRPr="00284E5A">
        <w:rPr>
          <w:sz w:val="20"/>
          <w:szCs w:val="20"/>
          <w:rtl/>
          <w:lang w:val="en"/>
        </w:rPr>
        <w:br/>
      </w:r>
    </w:p>
    <w:p w14:paraId="25059F32" w14:textId="77777777" w:rsidR="00F24A6C" w:rsidRPr="00205B6B" w:rsidRDefault="00F24A6C" w:rsidP="00FB3C05">
      <w:pPr>
        <w:shd w:val="clear" w:color="auto" w:fill="FDFDFD"/>
        <w:bidi/>
        <w:spacing w:after="0" w:line="240" w:lineRule="auto"/>
        <w:jc w:val="right"/>
        <w:rPr>
          <w:rFonts w:ascii="Segoe UI" w:eastAsia="Times New Roman" w:hAnsi="Segoe UI" w:cs="Segoe UI"/>
          <w:kern w:val="0"/>
          <w:sz w:val="20"/>
          <w:szCs w:val="20"/>
          <w:lang w:val="en"/>
          <w14:ligatures w14:val="none"/>
        </w:rPr>
      </w:pPr>
      <w:r w:rsidRPr="00205B6B">
        <w:rPr>
          <w:rFonts w:ascii="Segoe UI" w:eastAsia="Times New Roman" w:hAnsi="Segoe UI" w:cs="Segoe UI"/>
          <w:kern w:val="0"/>
          <w:sz w:val="20"/>
          <w:szCs w:val="20"/>
          <w:lang w:val="en"/>
          <w14:ligatures w14:val="none"/>
        </w:rPr>
        <w:t>The study "</w:t>
      </w:r>
      <w:r w:rsidRPr="00205B6B">
        <w:rPr>
          <w:rFonts w:ascii="Segoe UI" w:eastAsia="Times New Roman" w:hAnsi="Segoe UI" w:cs="Segoe UI"/>
          <w:b/>
          <w:bCs/>
          <w:kern w:val="0"/>
          <w:sz w:val="20"/>
          <w:szCs w:val="20"/>
          <w:lang w:val="en"/>
          <w14:ligatures w14:val="none"/>
        </w:rPr>
        <w:t>Patentability of Artificial Intelligence: The Case of the Law of the Kingdom of Saudi Arabia</w:t>
      </w:r>
      <w:r w:rsidRPr="00205B6B">
        <w:rPr>
          <w:rFonts w:ascii="Segoe UI" w:eastAsia="Times New Roman" w:hAnsi="Segoe UI" w:cs="Segoe UI"/>
          <w:kern w:val="0"/>
          <w:sz w:val="20"/>
          <w:szCs w:val="20"/>
          <w:lang w:val="en"/>
          <w14:ligatures w14:val="none"/>
        </w:rPr>
        <w:t xml:space="preserve">", which dealt with the efforts of the Kingdom of Saudi Arabia to regulate and manage artificial intelligence innovations and also highlighted Vision 2030 and what capabilities will have artificial intelligence until that time, and this study discussed enabling Saudi Arabia's first robot "Sophia" and granting it Saudi citizenship, which summarizes with the fact that the Kingdom of Saudi Arabia focuses on protecting intellectual rights, as the Kingdom is one of the largest intellectual property centers in the Arabian Gulf and also provides This study examines many intellectual property legislation and policies, however, the researchers claim that there is still a need for more comprehensive laws that </w:t>
      </w:r>
      <w:r w:rsidRPr="00205B6B">
        <w:rPr>
          <w:rFonts w:ascii="Segoe UI" w:eastAsia="Times New Roman" w:hAnsi="Segoe UI" w:cs="Segoe UI"/>
          <w:kern w:val="0"/>
          <w:sz w:val="20"/>
          <w:szCs w:val="20"/>
          <w:lang w:val="en"/>
          <w14:ligatures w14:val="none"/>
        </w:rPr>
        <w:t>provide solutions to the complexities surrounding patents and their eligibility.</w:t>
      </w:r>
    </w:p>
    <w:p w14:paraId="057DA7DB" w14:textId="45DE9047" w:rsidR="00F24A6C" w:rsidRPr="00284E5A" w:rsidRDefault="00F24A6C" w:rsidP="00FB3C05">
      <w:pPr>
        <w:shd w:val="clear" w:color="auto" w:fill="FDFDFD"/>
        <w:bidi/>
        <w:jc w:val="right"/>
        <w:rPr>
          <w:rFonts w:ascii="Segoe UI" w:eastAsia="Times New Roman" w:hAnsi="Segoe UI" w:cs="Segoe UI"/>
          <w:kern w:val="0"/>
          <w:sz w:val="20"/>
          <w:szCs w:val="20"/>
          <w:lang w:val="en"/>
          <w14:ligatures w14:val="none"/>
        </w:rPr>
      </w:pPr>
      <w:r w:rsidRPr="00284E5A">
        <w:rPr>
          <w:sz w:val="20"/>
          <w:szCs w:val="20"/>
          <w:rtl/>
          <w:lang w:bidi="ar-AE"/>
        </w:rPr>
        <w:br/>
      </w:r>
      <w:r w:rsidRPr="00284E5A">
        <w:rPr>
          <w:sz w:val="20"/>
          <w:szCs w:val="20"/>
          <w:lang w:bidi="ar-AE"/>
        </w:rPr>
        <w:br/>
      </w:r>
      <w:r w:rsidRPr="00284E5A">
        <w:rPr>
          <w:rFonts w:ascii="Segoe UI" w:eastAsia="Times New Roman" w:hAnsi="Segoe UI" w:cs="Segoe UI"/>
          <w:kern w:val="0"/>
          <w:sz w:val="20"/>
          <w:szCs w:val="20"/>
          <w:lang w:val="en"/>
          <w14:ligatures w14:val="none"/>
        </w:rPr>
        <w:t>In the study "</w:t>
      </w:r>
      <w:r w:rsidRPr="00284E5A">
        <w:rPr>
          <w:rFonts w:ascii="Segoe UI" w:eastAsia="Times New Roman" w:hAnsi="Segoe UI" w:cs="Segoe UI"/>
          <w:b/>
          <w:bCs/>
          <w:kern w:val="0"/>
          <w:sz w:val="20"/>
          <w:szCs w:val="20"/>
          <w:lang w:val="en"/>
          <w14:ligatures w14:val="none"/>
        </w:rPr>
        <w:t>An Eye for Artificial Intelligence: Insights into AI Governance and Future Research Vision</w:t>
      </w:r>
      <w:r w:rsidRPr="00284E5A">
        <w:rPr>
          <w:rFonts w:ascii="Segoe UI" w:eastAsia="Times New Roman" w:hAnsi="Segoe UI" w:cs="Segoe UI"/>
          <w:kern w:val="0"/>
          <w:sz w:val="20"/>
          <w:szCs w:val="20"/>
          <w:lang w:val="en"/>
          <w14:ligatures w14:val="none"/>
        </w:rPr>
        <w:t>" The researcher presents a proposal to develop a framework for the governance of artificial intelligence, which aims to assess the challenges in the field of artificial intelligence and highlighted concerns related to privacy and imbalance in the division of intellectual property rights, as the researcher conducted this research through three stages: -</w:t>
      </w:r>
      <w:r w:rsidRPr="00284E5A">
        <w:rPr>
          <w:rFonts w:ascii="Segoe UI" w:eastAsia="Times New Roman" w:hAnsi="Segoe UI" w:cs="Segoe UI"/>
          <w:kern w:val="0"/>
          <w:sz w:val="20"/>
          <w:szCs w:val="20"/>
          <w:lang w:val="en"/>
          <w14:ligatures w14:val="none"/>
        </w:rPr>
        <w:br/>
        <w:t>1- Identification and examination 2- Using approximately 152 research papers 3- Evaluation Research design The research believes that there is still a major challenge in the governance of artificial intelligence versus the governance of other technologies when artificial intelligence applications have greater powers to access big data.</w:t>
      </w:r>
      <w:r w:rsidRPr="00284E5A">
        <w:rPr>
          <w:rFonts w:ascii="Segoe UI" w:eastAsia="Times New Roman" w:hAnsi="Segoe UI" w:cs="Segoe UI"/>
          <w:kern w:val="0"/>
          <w:sz w:val="20"/>
          <w:szCs w:val="20"/>
          <w:lang w:val="en"/>
          <w14:ligatures w14:val="none"/>
        </w:rPr>
        <w:br/>
        <w:t>The multiplicity of papers and reviews in this paper can be considered an inspiration for all researchers in the field of AI governance.</w:t>
      </w:r>
    </w:p>
    <w:p w14:paraId="6453DDC2" w14:textId="77777777" w:rsidR="00FB3C05" w:rsidRPr="00284E5A" w:rsidRDefault="00F24A6C" w:rsidP="00FB3C05">
      <w:pPr>
        <w:shd w:val="clear" w:color="auto" w:fill="FDFDFD"/>
        <w:bidi/>
        <w:jc w:val="right"/>
        <w:rPr>
          <w:rFonts w:ascii="Segoe UI" w:eastAsia="Times New Roman" w:hAnsi="Segoe UI" w:cs="Segoe UI"/>
          <w:kern w:val="0"/>
          <w:sz w:val="20"/>
          <w:szCs w:val="20"/>
          <w:lang w:val="en"/>
          <w14:ligatures w14:val="none"/>
        </w:rPr>
      </w:pPr>
      <w:r w:rsidRPr="00284E5A">
        <w:rPr>
          <w:sz w:val="20"/>
          <w:szCs w:val="20"/>
          <w:rtl/>
          <w:lang w:val="en"/>
        </w:rPr>
        <w:br/>
      </w:r>
      <w:r w:rsidRPr="00284E5A">
        <w:rPr>
          <w:sz w:val="20"/>
          <w:szCs w:val="20"/>
          <w:lang w:bidi="ar-AE"/>
        </w:rPr>
        <w:br/>
      </w:r>
      <w:r w:rsidRPr="00284E5A">
        <w:rPr>
          <w:rFonts w:ascii="Segoe UI" w:eastAsia="Times New Roman" w:hAnsi="Segoe UI" w:cs="Segoe UI"/>
          <w:kern w:val="0"/>
          <w:sz w:val="20"/>
          <w:szCs w:val="20"/>
          <w:lang w:val="en"/>
          <w14:ligatures w14:val="none"/>
        </w:rPr>
        <w:t>"</w:t>
      </w:r>
      <w:r w:rsidRPr="00284E5A">
        <w:rPr>
          <w:rFonts w:ascii="Segoe UI" w:eastAsia="Times New Roman" w:hAnsi="Segoe UI" w:cs="Segoe UI"/>
          <w:b/>
          <w:bCs/>
          <w:kern w:val="0"/>
          <w:sz w:val="20"/>
          <w:szCs w:val="20"/>
          <w:lang w:val="en"/>
          <w14:ligatures w14:val="none"/>
        </w:rPr>
        <w:t>Artificial Intelligence Regulation: A Meta-Framework for Formulation and Governance</w:t>
      </w:r>
      <w:r w:rsidRPr="00284E5A">
        <w:rPr>
          <w:rFonts w:ascii="Segoe UI" w:eastAsia="Times New Roman" w:hAnsi="Segoe UI" w:cs="Segoe UI"/>
          <w:kern w:val="0"/>
          <w:sz w:val="20"/>
          <w:szCs w:val="20"/>
          <w:lang w:val="en"/>
          <w14:ligatures w14:val="none"/>
        </w:rPr>
        <w:t>"</w:t>
      </w:r>
      <w:r w:rsidRPr="00284E5A">
        <w:rPr>
          <w:rFonts w:ascii="Segoe UI" w:eastAsia="Times New Roman" w:hAnsi="Segoe UI" w:cs="Segoe UI"/>
          <w:kern w:val="0"/>
          <w:sz w:val="20"/>
          <w:szCs w:val="20"/>
          <w:lang w:val="en"/>
          <w14:ligatures w14:val="none"/>
        </w:rPr>
        <w:br/>
        <w:t>This study discussed the meta framework that regulates artificial intelligence and also discussed the causes and challenges facing the difficulty of organizing artificial intelligence as the study suggested different models and frameworks for the organization process The study also discussed many needs that contribute to regulating intelligence and raising the level of privacy, security and transparency, however, the researcher still believes that there is a technical gap and technical gaps between countries that must be prevented from being inflated.</w:t>
      </w:r>
    </w:p>
    <w:p w14:paraId="34A79DF4" w14:textId="391E8EAA" w:rsidR="00F24A6C" w:rsidRPr="00284E5A" w:rsidRDefault="00F24A6C" w:rsidP="00FB3C05">
      <w:pPr>
        <w:shd w:val="clear" w:color="auto" w:fill="FDFDFD"/>
        <w:bidi/>
        <w:jc w:val="right"/>
        <w:rPr>
          <w:rFonts w:ascii="Segoe UI" w:eastAsia="Times New Roman" w:hAnsi="Segoe UI" w:cs="Segoe UI"/>
          <w:kern w:val="0"/>
          <w:sz w:val="20"/>
          <w:szCs w:val="20"/>
          <w:lang w:val="en"/>
          <w14:ligatures w14:val="none"/>
        </w:rPr>
      </w:pPr>
      <w:r w:rsidRPr="00284E5A">
        <w:rPr>
          <w:sz w:val="20"/>
          <w:szCs w:val="20"/>
          <w:lang w:bidi="ar-AE"/>
        </w:rPr>
        <w:br/>
      </w:r>
      <w:r w:rsidRPr="00284E5A">
        <w:rPr>
          <w:rFonts w:ascii="Segoe UI" w:eastAsia="Times New Roman" w:hAnsi="Segoe UI" w:cs="Segoe UI"/>
          <w:kern w:val="0"/>
          <w:sz w:val="20"/>
          <w:szCs w:val="20"/>
          <w:lang w:val="en"/>
          <w14:ligatures w14:val="none"/>
        </w:rPr>
        <w:t>In this context, the study deals with "</w:t>
      </w:r>
      <w:r w:rsidRPr="00284E5A">
        <w:rPr>
          <w:rFonts w:ascii="Segoe UI" w:eastAsia="Times New Roman" w:hAnsi="Segoe UI" w:cs="Segoe UI"/>
          <w:b/>
          <w:bCs/>
          <w:kern w:val="0"/>
          <w:sz w:val="20"/>
          <w:szCs w:val="20"/>
          <w:lang w:val="en"/>
          <w14:ligatures w14:val="none"/>
        </w:rPr>
        <w:t xml:space="preserve">Intellectual Property Protection of Artificial Intelligence </w:t>
      </w:r>
      <w:r w:rsidRPr="00284E5A">
        <w:rPr>
          <w:rFonts w:ascii="Segoe UI" w:eastAsia="Times New Roman" w:hAnsi="Segoe UI" w:cs="Segoe UI"/>
          <w:b/>
          <w:bCs/>
          <w:kern w:val="0"/>
          <w:sz w:val="20"/>
          <w:szCs w:val="20"/>
          <w:lang w:val="en"/>
          <w14:ligatures w14:val="none"/>
        </w:rPr>
        <w:lastRenderedPageBreak/>
        <w:t>Systems</w:t>
      </w:r>
      <w:r w:rsidRPr="00284E5A">
        <w:rPr>
          <w:rFonts w:ascii="Segoe UI" w:eastAsia="Times New Roman" w:hAnsi="Segoe UI" w:cs="Segoe UI"/>
          <w:kern w:val="0"/>
          <w:sz w:val="20"/>
          <w:szCs w:val="20"/>
          <w:lang w:val="en"/>
          <w14:ligatures w14:val="none"/>
        </w:rPr>
        <w:t xml:space="preserve">" </w:t>
      </w:r>
      <w:r w:rsidRPr="00284E5A">
        <w:rPr>
          <w:rFonts w:ascii="Segoe UI" w:eastAsia="Times New Roman" w:hAnsi="Segoe UI" w:cs="Segoe UI"/>
          <w:kern w:val="0"/>
          <w:sz w:val="20"/>
          <w:szCs w:val="20"/>
          <w:lang w:val="en"/>
          <w14:ligatures w14:val="none"/>
        </w:rPr>
        <w:br/>
        <w:t>Protecting artificial intelligence systems due to their importance in economic development like the whole world</w:t>
      </w:r>
      <w:r w:rsidRPr="00284E5A">
        <w:rPr>
          <w:rFonts w:ascii="Segoe UI" w:eastAsia="Times New Roman" w:hAnsi="Segoe UI" w:cs="Segoe UI"/>
          <w:kern w:val="0"/>
          <w:sz w:val="20"/>
          <w:szCs w:val="20"/>
          <w:lang w:val="en"/>
          <w14:ligatures w14:val="none"/>
        </w:rPr>
        <w:br/>
        <w:t xml:space="preserve">Therefore, the focus came on intellectual property laws and the protection of copyrights and patents, as this study discussed whether it is possible for artificial intelligence to be able to violate protected works, and also the study reviewed a set of similar opinions and theses, whose problem lies in the lack of coverage of all legal frameworks, as the researcher relied in his study on the comparative method, and the most prominent results were 1- Failure to meet the research texts based on the subject of civil liability. </w:t>
      </w:r>
      <w:r w:rsidRPr="00284E5A">
        <w:rPr>
          <w:rFonts w:ascii="Segoe UI" w:eastAsia="Times New Roman" w:hAnsi="Segoe UI" w:cs="Segoe UI"/>
          <w:kern w:val="0"/>
          <w:sz w:val="20"/>
          <w:szCs w:val="20"/>
          <w:lang w:val="en"/>
          <w14:ligatures w14:val="none"/>
        </w:rPr>
        <w:br/>
        <w:t>2- The absence of international systems for the governance of artificial intelligence.</w:t>
      </w:r>
    </w:p>
    <w:p w14:paraId="66B2AD6A" w14:textId="74A5AD68" w:rsidR="00F24A6C" w:rsidRPr="00284E5A" w:rsidRDefault="00F24A6C" w:rsidP="00FB3C05">
      <w:pPr>
        <w:shd w:val="clear" w:color="auto" w:fill="FDFDFD"/>
        <w:bidi/>
        <w:jc w:val="right"/>
        <w:rPr>
          <w:rFonts w:ascii="Segoe UI" w:eastAsia="Times New Roman" w:hAnsi="Segoe UI" w:cs="Segoe UI"/>
          <w:kern w:val="0"/>
          <w:sz w:val="20"/>
          <w:szCs w:val="20"/>
          <w:lang w:val="en"/>
          <w14:ligatures w14:val="none"/>
        </w:rPr>
      </w:pPr>
      <w:r w:rsidRPr="00284E5A">
        <w:rPr>
          <w:sz w:val="20"/>
          <w:szCs w:val="20"/>
          <w:rtl/>
          <w:lang w:val="en"/>
        </w:rPr>
        <w:br/>
      </w:r>
      <w:r w:rsidRPr="00284E5A">
        <w:rPr>
          <w:rFonts w:ascii="Segoe UI" w:eastAsia="Times New Roman" w:hAnsi="Segoe UI" w:cs="Segoe UI"/>
          <w:kern w:val="0"/>
          <w:sz w:val="20"/>
          <w:szCs w:val="20"/>
          <w:lang w:val="en"/>
          <w14:ligatures w14:val="none"/>
        </w:rPr>
        <w:t>In contrast to previous revisions, "</w:t>
      </w:r>
      <w:r w:rsidRPr="00284E5A">
        <w:rPr>
          <w:rFonts w:ascii="Segoe UI" w:eastAsia="Times New Roman" w:hAnsi="Segoe UI" w:cs="Segoe UI"/>
          <w:b/>
          <w:bCs/>
          <w:kern w:val="0"/>
          <w:sz w:val="20"/>
          <w:szCs w:val="20"/>
          <w:lang w:val="en"/>
          <w14:ligatures w14:val="none"/>
        </w:rPr>
        <w:t>Research on Copyright Law to Generate Artificial Intelligence</w:t>
      </w:r>
      <w:r w:rsidRPr="00284E5A">
        <w:rPr>
          <w:rFonts w:ascii="Segoe UI" w:eastAsia="Times New Roman" w:hAnsi="Segoe UI" w:cs="Segoe UI"/>
          <w:kern w:val="0"/>
          <w:sz w:val="20"/>
          <w:szCs w:val="20"/>
          <w:lang w:val="en"/>
          <w14:ligatures w14:val="none"/>
        </w:rPr>
        <w:t>"</w:t>
      </w:r>
      <w:r w:rsidRPr="00284E5A">
        <w:rPr>
          <w:rFonts w:ascii="Segoe UI" w:eastAsia="Times New Roman" w:hAnsi="Segoe UI" w:cs="Segoe UI"/>
          <w:kern w:val="0"/>
          <w:sz w:val="20"/>
          <w:szCs w:val="20"/>
          <w:lang w:val="en"/>
          <w14:ligatures w14:val="none"/>
        </w:rPr>
        <w:br/>
        <w:t>Where this article explores copyright laws in the artificial intelligence crowd and the study discusses the recognition that products that are developed and generated by artificial intelligence are considered works protected by copyright, and the researcher suggested that the works developed by intelligence will become owned by investors and users of artificial intelligence. The research methodology touched on the description and analysis of previous literature reviews regarding AI property rights. The eligibility of AI generators for copyright was also highlighted in this paper.</w:t>
      </w:r>
      <w:r w:rsidRPr="00284E5A">
        <w:rPr>
          <w:sz w:val="20"/>
          <w:szCs w:val="20"/>
          <w:lang w:val="en-GB" w:bidi="ar-AE"/>
        </w:rPr>
        <w:br/>
      </w:r>
      <w:r w:rsidRPr="00284E5A">
        <w:rPr>
          <w:sz w:val="20"/>
          <w:szCs w:val="20"/>
          <w:lang w:val="en-GB" w:bidi="ar-AE"/>
        </w:rPr>
        <w:br/>
      </w:r>
      <w:r w:rsidRPr="00284E5A">
        <w:rPr>
          <w:rFonts w:ascii="Segoe UI" w:eastAsia="Times New Roman" w:hAnsi="Segoe UI" w:cs="Segoe UI"/>
          <w:kern w:val="0"/>
          <w:sz w:val="20"/>
          <w:szCs w:val="20"/>
          <w:lang w:val="en"/>
          <w14:ligatures w14:val="none"/>
        </w:rPr>
        <w:t>The study "</w:t>
      </w:r>
      <w:r w:rsidRPr="00284E5A">
        <w:rPr>
          <w:rFonts w:ascii="Segoe UI" w:eastAsia="Times New Roman" w:hAnsi="Segoe UI" w:cs="Segoe UI"/>
          <w:b/>
          <w:bCs/>
          <w:kern w:val="0"/>
          <w:sz w:val="20"/>
          <w:szCs w:val="20"/>
          <w:lang w:val="en"/>
          <w14:ligatures w14:val="none"/>
        </w:rPr>
        <w:t>Review of the impact of artificial intelligence on intellectual property rights</w:t>
      </w:r>
      <w:r w:rsidRPr="00284E5A">
        <w:rPr>
          <w:rFonts w:ascii="Segoe UI" w:eastAsia="Times New Roman" w:hAnsi="Segoe UI" w:cs="Segoe UI"/>
          <w:kern w:val="0"/>
          <w:sz w:val="20"/>
          <w:szCs w:val="20"/>
          <w:lang w:val="en"/>
          <w14:ligatures w14:val="none"/>
        </w:rPr>
        <w:t xml:space="preserve">" presented the effects of artificial intelligence on intellectual property negatively and positively, as one of the most prominent benefits provided by artificial intelligence is to provide Support for researchers and innovators to enhance and improve research tools in addition to tools for </w:t>
      </w:r>
      <w:r w:rsidRPr="00284E5A">
        <w:rPr>
          <w:rFonts w:ascii="Segoe UI" w:eastAsia="Times New Roman" w:hAnsi="Segoe UI" w:cs="Segoe UI"/>
          <w:kern w:val="0"/>
          <w:sz w:val="20"/>
          <w:szCs w:val="20"/>
          <w:lang w:val="en"/>
          <w14:ligatures w14:val="none"/>
        </w:rPr>
        <w:t>patents, however, on the other hand, artificial intelligence poses a clear threat to innovators and creators and limits the generation of ideas for these people for reasons due to artificial intelligence and intellectual property, here the research indicates the importance of framing regulations and codifying rules and policies to regulate the uses of artificial intelligence, as in this study it is given to bear intellectual responsibility and legal accountability that it may fall on the shoulders of programmers and system developers.</w:t>
      </w:r>
    </w:p>
    <w:p w14:paraId="4796D6E7" w14:textId="77777777" w:rsidR="005F71B6" w:rsidRPr="00284E5A" w:rsidRDefault="00F24A6C" w:rsidP="00FB3C05">
      <w:pPr>
        <w:shd w:val="clear" w:color="auto" w:fill="FDFDFD"/>
        <w:bidi/>
        <w:jc w:val="right"/>
        <w:rPr>
          <w:rFonts w:ascii="Segoe UI" w:eastAsia="Times New Roman" w:hAnsi="Segoe UI" w:cs="Segoe UI"/>
          <w:kern w:val="0"/>
          <w:sz w:val="20"/>
          <w:szCs w:val="20"/>
          <w:lang w:val="en"/>
          <w14:ligatures w14:val="none"/>
        </w:rPr>
      </w:pPr>
      <w:r w:rsidRPr="00284E5A">
        <w:rPr>
          <w:sz w:val="20"/>
          <w:szCs w:val="20"/>
          <w:rtl/>
          <w:lang w:bidi="ar-AE"/>
        </w:rPr>
        <w:br/>
      </w:r>
      <w:r w:rsidRPr="00284E5A">
        <w:rPr>
          <w:rFonts w:ascii="Segoe UI" w:eastAsia="Times New Roman" w:hAnsi="Segoe UI" w:cs="Segoe UI"/>
          <w:kern w:val="0"/>
          <w:sz w:val="20"/>
          <w:szCs w:val="20"/>
          <w:lang w:val="en"/>
          <w14:ligatures w14:val="none"/>
        </w:rPr>
        <w:t>In the context of the previous study, the study "</w:t>
      </w:r>
      <w:r w:rsidRPr="00284E5A">
        <w:rPr>
          <w:rFonts w:ascii="Segoe UI" w:eastAsia="Times New Roman" w:hAnsi="Segoe UI" w:cs="Segoe UI"/>
          <w:b/>
          <w:bCs/>
          <w:kern w:val="0"/>
          <w:sz w:val="20"/>
          <w:szCs w:val="20"/>
          <w:lang w:val="en"/>
          <w14:ligatures w14:val="none"/>
        </w:rPr>
        <w:t>Artificial Intelligence and Intellectual Property: Theory, Policy and Back - Policy and Research Recommendations at the Intersection of Artificial Intelligence and Intellectual Property</w:t>
      </w:r>
      <w:r w:rsidRPr="00284E5A">
        <w:rPr>
          <w:rFonts w:ascii="Segoe UI" w:eastAsia="Times New Roman" w:hAnsi="Segoe UI" w:cs="Segoe UI"/>
          <w:kern w:val="0"/>
          <w:sz w:val="20"/>
          <w:szCs w:val="20"/>
          <w:lang w:val="en"/>
          <w14:ligatures w14:val="none"/>
        </w:rPr>
        <w:t>" Which aims to shed light on the frameworks and limits of the use of personal data in training on artificial intelligence systems due to data protection regulations " and also this study recommends the humanization of patents and the protection of copyrights for works produced with human contribution only</w:t>
      </w:r>
      <w:r w:rsidRPr="00284E5A">
        <w:rPr>
          <w:rFonts w:ascii="Segoe UI" w:eastAsia="Times New Roman" w:hAnsi="Segoe UI" w:cs="Segoe UI"/>
          <w:kern w:val="0"/>
          <w:sz w:val="20"/>
          <w:szCs w:val="20"/>
          <w:lang w:val="en"/>
          <w14:ligatures w14:val="none"/>
        </w:rPr>
        <w:br/>
        <w:t>The study discusses the importance of involving system developers, IP offices, the community and users.</w:t>
      </w:r>
    </w:p>
    <w:p w14:paraId="674990C9" w14:textId="4D028499" w:rsidR="00F24A6C" w:rsidRPr="00284E5A" w:rsidRDefault="00F24A6C" w:rsidP="00FB3C05">
      <w:pPr>
        <w:shd w:val="clear" w:color="auto" w:fill="FDFDFD"/>
        <w:bidi/>
        <w:jc w:val="right"/>
        <w:rPr>
          <w:rFonts w:ascii="Segoe UI" w:eastAsia="Times New Roman" w:hAnsi="Segoe UI" w:cs="Segoe UI"/>
          <w:kern w:val="0"/>
          <w:sz w:val="20"/>
          <w:szCs w:val="20"/>
          <w:lang w:val="en"/>
          <w14:ligatures w14:val="none"/>
        </w:rPr>
      </w:pPr>
      <w:r w:rsidRPr="00284E5A">
        <w:rPr>
          <w:sz w:val="20"/>
          <w:szCs w:val="20"/>
          <w:rtl/>
          <w:lang w:val="en"/>
        </w:rPr>
        <w:br/>
      </w:r>
      <w:r w:rsidRPr="00284E5A">
        <w:rPr>
          <w:sz w:val="20"/>
          <w:szCs w:val="20"/>
          <w:rtl/>
          <w:lang w:val="en"/>
        </w:rPr>
        <w:br/>
      </w:r>
      <w:r w:rsidRPr="00284E5A">
        <w:rPr>
          <w:rFonts w:ascii="Segoe UI" w:eastAsia="Times New Roman" w:hAnsi="Segoe UI" w:cs="Segoe UI"/>
          <w:b/>
          <w:bCs/>
          <w:kern w:val="0"/>
          <w:sz w:val="20"/>
          <w:szCs w:val="20"/>
          <w:lang w:val="en"/>
          <w14:ligatures w14:val="none"/>
        </w:rPr>
        <w:t xml:space="preserve">Chapter Three </w:t>
      </w:r>
      <w:r w:rsidRPr="00284E5A">
        <w:rPr>
          <w:rFonts w:ascii="Segoe UI" w:eastAsia="Times New Roman" w:hAnsi="Segoe UI" w:cs="Segoe UI"/>
          <w:kern w:val="0"/>
          <w:sz w:val="20"/>
          <w:szCs w:val="20"/>
          <w:rtl/>
          <w:lang w:val="en"/>
          <w14:ligatures w14:val="none"/>
        </w:rPr>
        <w:br/>
      </w:r>
      <w:r w:rsidRPr="00284E5A">
        <w:rPr>
          <w:rFonts w:ascii="Segoe UI" w:eastAsia="Times New Roman" w:hAnsi="Segoe UI" w:cs="Segoe UI"/>
          <w:kern w:val="0"/>
          <w:sz w:val="20"/>
          <w:szCs w:val="20"/>
          <w:rtl/>
          <w:lang w:val="en"/>
          <w14:ligatures w14:val="none"/>
        </w:rPr>
        <w:br/>
      </w:r>
      <w:r w:rsidRPr="00284E5A">
        <w:rPr>
          <w:rFonts w:ascii="Segoe UI" w:eastAsia="Times New Roman" w:hAnsi="Segoe UI" w:cs="Segoe UI"/>
          <w:b/>
          <w:bCs/>
          <w:kern w:val="0"/>
          <w:sz w:val="20"/>
          <w:szCs w:val="20"/>
          <w:lang w:val="en"/>
          <w14:ligatures w14:val="none"/>
        </w:rPr>
        <w:t>Study Methodology</w:t>
      </w:r>
    </w:p>
    <w:p w14:paraId="0C80ED47" w14:textId="3D0D2C9B" w:rsidR="00F24A6C" w:rsidRPr="00284E5A" w:rsidRDefault="00F24A6C" w:rsidP="00FB3C05">
      <w:pPr>
        <w:shd w:val="clear" w:color="auto" w:fill="FDFDFD"/>
        <w:jc w:val="right"/>
        <w:rPr>
          <w:rFonts w:ascii="Segoe UI" w:eastAsia="Times New Roman" w:hAnsi="Segoe UI" w:cs="Segoe UI"/>
          <w:kern w:val="0"/>
          <w:sz w:val="20"/>
          <w:szCs w:val="20"/>
          <w:lang w:val="en"/>
          <w14:ligatures w14:val="none"/>
        </w:rPr>
      </w:pPr>
      <w:r w:rsidRPr="00284E5A">
        <w:rPr>
          <w:rFonts w:ascii="Segoe UI" w:eastAsia="Times New Roman" w:hAnsi="Segoe UI" w:cs="Segoe UI"/>
          <w:kern w:val="0"/>
          <w:sz w:val="20"/>
          <w:szCs w:val="20"/>
          <w:lang w:val="en"/>
          <w14:ligatures w14:val="none"/>
        </w:rPr>
        <w:t>This study used the descriptive inductive approach, to achieve its desired objectives under the legal frameworks for the governance of artificial intelligence, as many studies, books and articles were extrapolated and reached to conclude the similar links between them.</w:t>
      </w:r>
    </w:p>
    <w:p w14:paraId="6EFD102C" w14:textId="59FD0F15" w:rsidR="00FB3C05" w:rsidRPr="00284E5A" w:rsidRDefault="00F24A6C" w:rsidP="00FB3C05">
      <w:pPr>
        <w:shd w:val="clear" w:color="auto" w:fill="FDFDFD"/>
        <w:bidi/>
        <w:spacing w:after="0" w:line="240" w:lineRule="auto"/>
        <w:jc w:val="right"/>
        <w:rPr>
          <w:rFonts w:ascii="Segoe UI" w:eastAsia="Times New Roman" w:hAnsi="Segoe UI" w:cs="Segoe UI"/>
          <w:kern w:val="0"/>
          <w:sz w:val="20"/>
          <w:szCs w:val="20"/>
          <w:lang w:val="en"/>
          <w14:ligatures w14:val="none"/>
        </w:rPr>
      </w:pPr>
      <w:r w:rsidRPr="00284E5A">
        <w:rPr>
          <w:sz w:val="20"/>
          <w:szCs w:val="20"/>
          <w:rtl/>
          <w:lang w:val="en"/>
        </w:rPr>
        <w:br/>
      </w:r>
      <w:r w:rsidRPr="00205B6B">
        <w:rPr>
          <w:rFonts w:ascii="Segoe UI" w:eastAsia="Times New Roman" w:hAnsi="Segoe UI" w:cs="Segoe UI"/>
          <w:b/>
          <w:bCs/>
          <w:kern w:val="0"/>
          <w:sz w:val="20"/>
          <w:szCs w:val="20"/>
          <w:lang w:val="en"/>
          <w14:ligatures w14:val="none"/>
        </w:rPr>
        <w:t>Results</w:t>
      </w:r>
      <w:r w:rsidRPr="00205B6B">
        <w:rPr>
          <w:rFonts w:ascii="Segoe UI" w:eastAsia="Times New Roman" w:hAnsi="Segoe UI" w:cs="Segoe UI"/>
          <w:kern w:val="0"/>
          <w:sz w:val="20"/>
          <w:szCs w:val="20"/>
          <w:lang w:val="en"/>
          <w14:ligatures w14:val="none"/>
        </w:rPr>
        <w:br/>
      </w:r>
      <w:r w:rsidRPr="00205B6B">
        <w:rPr>
          <w:rFonts w:ascii="Segoe UI" w:eastAsia="Times New Roman" w:hAnsi="Segoe UI" w:cs="Segoe UI"/>
          <w:kern w:val="0"/>
          <w:sz w:val="20"/>
          <w:szCs w:val="20"/>
          <w:lang w:val="en"/>
          <w14:ligatures w14:val="none"/>
        </w:rPr>
        <w:br/>
        <w:t xml:space="preserve">The momentum in the generation of artificial </w:t>
      </w:r>
      <w:r w:rsidRPr="00205B6B">
        <w:rPr>
          <w:rFonts w:ascii="Segoe UI" w:eastAsia="Times New Roman" w:hAnsi="Segoe UI" w:cs="Segoe UI"/>
          <w:kern w:val="0"/>
          <w:sz w:val="20"/>
          <w:szCs w:val="20"/>
          <w:lang w:val="en"/>
          <w14:ligatures w14:val="none"/>
        </w:rPr>
        <w:lastRenderedPageBreak/>
        <w:t>intelligence systems poses many challenges, the most important of which can be in the non-synchronization of the acceleration of the development of systems with the regulations and legislation related to artificial governance, so researchers must conduct continuous research and studies in this field so that intellectual protection can be achieved, but studies and schools differed in the issue of intellectual property and artificial intelligence systems, and according to this, some results have shown that "the general trend of intellectual property offices is not to recognize artificial intelligence as an inventor" [ 1], "which the Kingdom of Saudi Arabia is among them, as the Kingdom has built principles, rules and ethics that are compatible with the general cultures and the foundations of Saudi Arabia, and the national efforts made to make the most of modern technologies in order to achieve the public interests were represented in the Supreme Authority for Data and Artificial Intelligence (SDAIA)" [2] The Kingdom has contributed to initiatives that discuss the governance of artificial intelligence, such as the "Global Initiative for Artificial Intelligence, organized by the Health Organization in partnership with the World Health Organization and the World Intellectual Property Organization", where the result of this initiative came to call on experts in the field of artificial intelligence to establish a system for the health field concerned with regulations and laws. Health.</w:t>
      </w:r>
      <w:r w:rsidRPr="00205B6B">
        <w:rPr>
          <w:rFonts w:ascii="Segoe UI" w:eastAsia="Times New Roman" w:hAnsi="Segoe UI" w:cs="Segoe UI"/>
          <w:kern w:val="0"/>
          <w:sz w:val="20"/>
          <w:szCs w:val="20"/>
          <w:lang w:val="en"/>
          <w14:ligatures w14:val="none"/>
        </w:rPr>
        <w:br/>
        <w:t>Also, some schools state that "artificial intelligence systems have no legal or moral rights, but intellectual protection and property rights for innovations generated by artificial intelligence do not mean that we will protect the system itself, but rather mean protecting humanity and preserving the integrity of the innovation system" [4]</w:t>
      </w:r>
    </w:p>
    <w:p w14:paraId="1898AC78" w14:textId="6131D3C5" w:rsidR="00FB3C05" w:rsidRPr="00284E5A" w:rsidRDefault="00FB3C05" w:rsidP="00FB3C05">
      <w:pPr>
        <w:rPr>
          <w:sz w:val="20"/>
          <w:szCs w:val="20"/>
          <w:lang w:val="en"/>
        </w:rPr>
      </w:pPr>
    </w:p>
    <w:p w14:paraId="1B45EFFA" w14:textId="75DE7096" w:rsidR="00FB3C05" w:rsidRPr="00284E5A" w:rsidRDefault="00FB3C05" w:rsidP="00FB3C05">
      <w:pPr>
        <w:bidi/>
        <w:rPr>
          <w:sz w:val="20"/>
          <w:szCs w:val="20"/>
          <w:rtl/>
          <w:lang w:bidi="ar-AE"/>
        </w:rPr>
      </w:pPr>
    </w:p>
    <w:p w14:paraId="6513FDD2" w14:textId="62BA76AE" w:rsidR="00FB3C05" w:rsidRPr="00284E5A" w:rsidRDefault="00FB3C05" w:rsidP="00FB3C05">
      <w:pPr>
        <w:pStyle w:val="Heading1"/>
        <w:bidi/>
        <w:jc w:val="right"/>
        <w:rPr>
          <w:rFonts w:cstheme="majorHAnsi"/>
          <w:b/>
          <w:bCs/>
          <w:color w:val="auto"/>
          <w:sz w:val="20"/>
          <w:szCs w:val="20"/>
        </w:rPr>
      </w:pPr>
      <w:r w:rsidRPr="00284E5A">
        <w:rPr>
          <w:rFonts w:cstheme="majorHAnsi"/>
          <w:b/>
          <w:bCs/>
          <w:color w:val="auto"/>
          <w:sz w:val="20"/>
          <w:szCs w:val="20"/>
        </w:rPr>
        <w:t>References</w:t>
      </w:r>
    </w:p>
    <w:sdt>
      <w:sdtPr>
        <w:rPr>
          <w:sz w:val="20"/>
          <w:szCs w:val="20"/>
          <w:rtl/>
        </w:rPr>
        <w:id w:val="-573587230"/>
        <w:bibliography/>
      </w:sdtPr>
      <w:sdtEndPr>
        <w:rPr>
          <w:rtl w:val="0"/>
        </w:rPr>
      </w:sdtEndPr>
      <w:sdtContent>
        <w:p w14:paraId="4AFD3D60" w14:textId="00A2E67F" w:rsidR="00FB3C05" w:rsidRPr="00284E5A" w:rsidRDefault="00FB3C05" w:rsidP="00FB3C05">
          <w:pPr>
            <w:bidi/>
            <w:jc w:val="right"/>
            <w:rPr>
              <w:noProof/>
              <w:sz w:val="20"/>
              <w:szCs w:val="20"/>
            </w:rPr>
          </w:pPr>
          <w:r w:rsidRPr="00284E5A">
            <w:rPr>
              <w:sz w:val="20"/>
              <w:szCs w:val="20"/>
            </w:rPr>
            <w:fldChar w:fldCharType="begin"/>
          </w:r>
          <w:r w:rsidRPr="00284E5A">
            <w:rPr>
              <w:sz w:val="20"/>
              <w:szCs w:val="20"/>
            </w:rPr>
            <w:instrText xml:space="preserve"> BIBLIOGRAPHY </w:instrText>
          </w:r>
          <w:r w:rsidRPr="00284E5A">
            <w:rPr>
              <w:sz w:val="20"/>
              <w:szCs w:val="20"/>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3975"/>
          </w:tblGrid>
          <w:tr w:rsidR="00FB3C05" w:rsidRPr="00284E5A" w14:paraId="4E759167" w14:textId="77777777" w:rsidTr="00FB3C05">
            <w:trPr>
              <w:tblCellSpacing w:w="15" w:type="dxa"/>
            </w:trPr>
            <w:tc>
              <w:tcPr>
                <w:tcW w:w="293" w:type="pct"/>
                <w:hideMark/>
              </w:tcPr>
              <w:p w14:paraId="70286EC7" w14:textId="77777777" w:rsidR="00FB3C05" w:rsidRPr="00284E5A" w:rsidRDefault="00FB3C05" w:rsidP="00FB3C05">
                <w:pPr>
                  <w:pStyle w:val="Bibliography"/>
                  <w:bidi/>
                  <w:jc w:val="right"/>
                  <w:rPr>
                    <w:noProof/>
                    <w:kern w:val="0"/>
                    <w:sz w:val="20"/>
                    <w:szCs w:val="20"/>
                    <w14:ligatures w14:val="none"/>
                  </w:rPr>
                </w:pPr>
                <w:r w:rsidRPr="00284E5A">
                  <w:rPr>
                    <w:noProof/>
                    <w:sz w:val="20"/>
                    <w:szCs w:val="20"/>
                  </w:rPr>
                  <w:t xml:space="preserve">[1] </w:t>
                </w:r>
              </w:p>
            </w:tc>
            <w:tc>
              <w:tcPr>
                <w:tcW w:w="0" w:type="auto"/>
                <w:hideMark/>
              </w:tcPr>
              <w:p w14:paraId="5A2EBF81" w14:textId="7AA9D003" w:rsidR="00FB3C05" w:rsidRPr="00284E5A" w:rsidRDefault="00FB3C05" w:rsidP="00FB3C05">
                <w:pPr>
                  <w:pStyle w:val="Bibliography"/>
                  <w:bidi/>
                  <w:jc w:val="right"/>
                  <w:rPr>
                    <w:noProof/>
                    <w:sz w:val="20"/>
                    <w:szCs w:val="20"/>
                  </w:rPr>
                </w:pPr>
                <w:r w:rsidRPr="00284E5A">
                  <w:rPr>
                    <w:noProof/>
                    <w:sz w:val="20"/>
                    <w:szCs w:val="20"/>
                    <w:rtl/>
                  </w:rPr>
                  <w:t>و. وهبة, "حماية الملكية الفكرية لأنظمة الذكاء الاصطناعي</w:t>
                </w:r>
                <w:r w:rsidRPr="00284E5A">
                  <w:rPr>
                    <w:noProof/>
                    <w:sz w:val="20"/>
                    <w:szCs w:val="20"/>
                  </w:rPr>
                  <w:t xml:space="preserve">," </w:t>
                </w:r>
                <w:r w:rsidRPr="00284E5A">
                  <w:rPr>
                    <w:i/>
                    <w:iCs/>
                    <w:noProof/>
                    <w:sz w:val="20"/>
                    <w:szCs w:val="20"/>
                    <w:rtl/>
                  </w:rPr>
                  <w:t>القانون والدراسات الاجتماعية</w:t>
                </w:r>
                <w:r w:rsidRPr="00284E5A">
                  <w:rPr>
                    <w:i/>
                    <w:iCs/>
                    <w:noProof/>
                    <w:sz w:val="20"/>
                    <w:szCs w:val="20"/>
                  </w:rPr>
                  <w:t xml:space="preserve"> , </w:t>
                </w:r>
                <w:r w:rsidRPr="00284E5A">
                  <w:rPr>
                    <w:noProof/>
                    <w:sz w:val="20"/>
                    <w:szCs w:val="20"/>
                  </w:rPr>
                  <w:t xml:space="preserve">p. </w:t>
                </w:r>
                <w:r w:rsidRPr="00284E5A">
                  <w:rPr>
                    <w:noProof/>
                    <w:sz w:val="20"/>
                    <w:szCs w:val="20"/>
                    <w:rtl/>
                  </w:rPr>
                  <w:t>يونيو, 2023</w:t>
                </w:r>
                <w:r w:rsidRPr="00284E5A">
                  <w:rPr>
                    <w:noProof/>
                    <w:sz w:val="20"/>
                    <w:szCs w:val="20"/>
                  </w:rPr>
                  <w:t xml:space="preserve">. </w:t>
                </w:r>
              </w:p>
            </w:tc>
          </w:tr>
          <w:tr w:rsidR="00FB3C05" w:rsidRPr="00284E5A" w14:paraId="3278734E" w14:textId="77777777" w:rsidTr="00FB3C05">
            <w:trPr>
              <w:tblCellSpacing w:w="15" w:type="dxa"/>
            </w:trPr>
            <w:tc>
              <w:tcPr>
                <w:tcW w:w="293" w:type="pct"/>
                <w:hideMark/>
              </w:tcPr>
              <w:p w14:paraId="0F57F895" w14:textId="77777777" w:rsidR="00FB3C05" w:rsidRPr="00284E5A" w:rsidRDefault="00FB3C05" w:rsidP="00FB3C05">
                <w:pPr>
                  <w:pStyle w:val="Bibliography"/>
                  <w:bidi/>
                  <w:jc w:val="right"/>
                  <w:rPr>
                    <w:noProof/>
                    <w:sz w:val="20"/>
                    <w:szCs w:val="20"/>
                  </w:rPr>
                </w:pPr>
                <w:r w:rsidRPr="00284E5A">
                  <w:rPr>
                    <w:noProof/>
                    <w:sz w:val="20"/>
                    <w:szCs w:val="20"/>
                  </w:rPr>
                  <w:t xml:space="preserve">[2] </w:t>
                </w:r>
              </w:p>
            </w:tc>
            <w:tc>
              <w:tcPr>
                <w:tcW w:w="0" w:type="auto"/>
                <w:hideMark/>
              </w:tcPr>
              <w:p w14:paraId="3CE82FA4" w14:textId="48815269" w:rsidR="00FB3C05" w:rsidRPr="00284E5A" w:rsidRDefault="00FB3C05" w:rsidP="00FB3C05">
                <w:pPr>
                  <w:pStyle w:val="Bibliography"/>
                  <w:bidi/>
                  <w:jc w:val="right"/>
                  <w:rPr>
                    <w:noProof/>
                    <w:sz w:val="20"/>
                    <w:szCs w:val="20"/>
                  </w:rPr>
                </w:pPr>
                <w:r w:rsidRPr="00284E5A">
                  <w:rPr>
                    <w:noProof/>
                    <w:sz w:val="20"/>
                    <w:szCs w:val="20"/>
                    <w:rtl/>
                  </w:rPr>
                  <w:t>ا. ا. ل. الفكرية, "حماية اختراعات الذكاء الاصطناعي</w:t>
                </w:r>
                <w:r w:rsidRPr="00284E5A">
                  <w:rPr>
                    <w:noProof/>
                    <w:sz w:val="20"/>
                    <w:szCs w:val="20"/>
                  </w:rPr>
                  <w:t xml:space="preserve">," </w:t>
                </w:r>
                <w:r w:rsidRPr="00284E5A">
                  <w:rPr>
                    <w:noProof/>
                    <w:sz w:val="20"/>
                    <w:szCs w:val="20"/>
                    <w:rtl/>
                  </w:rPr>
                  <w:t>نوفمبر 2022</w:t>
                </w:r>
                <w:r w:rsidRPr="00284E5A">
                  <w:rPr>
                    <w:noProof/>
                    <w:sz w:val="20"/>
                    <w:szCs w:val="20"/>
                  </w:rPr>
                  <w:t xml:space="preserve">. </w:t>
                </w:r>
              </w:p>
            </w:tc>
          </w:tr>
          <w:tr w:rsidR="00FB3C05" w:rsidRPr="00284E5A" w14:paraId="11E18236" w14:textId="77777777" w:rsidTr="00FB3C05">
            <w:trPr>
              <w:tblCellSpacing w:w="15" w:type="dxa"/>
            </w:trPr>
            <w:tc>
              <w:tcPr>
                <w:tcW w:w="293" w:type="pct"/>
                <w:hideMark/>
              </w:tcPr>
              <w:p w14:paraId="51EC512D" w14:textId="77777777" w:rsidR="00FB3C05" w:rsidRPr="00284E5A" w:rsidRDefault="00FB3C05" w:rsidP="00FB3C05">
                <w:pPr>
                  <w:pStyle w:val="Bibliography"/>
                  <w:bidi/>
                  <w:jc w:val="right"/>
                  <w:rPr>
                    <w:noProof/>
                    <w:sz w:val="20"/>
                    <w:szCs w:val="20"/>
                  </w:rPr>
                </w:pPr>
                <w:r w:rsidRPr="00284E5A">
                  <w:rPr>
                    <w:noProof/>
                    <w:sz w:val="20"/>
                    <w:szCs w:val="20"/>
                  </w:rPr>
                  <w:t xml:space="preserve">[3] </w:t>
                </w:r>
              </w:p>
            </w:tc>
            <w:tc>
              <w:tcPr>
                <w:tcW w:w="0" w:type="auto"/>
                <w:hideMark/>
              </w:tcPr>
              <w:p w14:paraId="71F2FD04" w14:textId="77777777" w:rsidR="00FB3C05" w:rsidRPr="00284E5A" w:rsidRDefault="00FB3C05" w:rsidP="00FB3C05">
                <w:pPr>
                  <w:pStyle w:val="Bibliography"/>
                  <w:bidi/>
                  <w:jc w:val="right"/>
                  <w:rPr>
                    <w:noProof/>
                    <w:sz w:val="20"/>
                    <w:szCs w:val="20"/>
                  </w:rPr>
                </w:pPr>
                <w:r w:rsidRPr="00284E5A">
                  <w:rPr>
                    <w:noProof/>
                    <w:sz w:val="20"/>
                    <w:szCs w:val="20"/>
                    <w:rtl/>
                  </w:rPr>
                  <w:t>سدايا, "مبادئ اخلاقيات الذكاء الاصطناعي</w:t>
                </w:r>
                <w:r w:rsidRPr="00284E5A">
                  <w:rPr>
                    <w:noProof/>
                    <w:sz w:val="20"/>
                    <w:szCs w:val="20"/>
                  </w:rPr>
                  <w:t xml:space="preserve">," </w:t>
                </w:r>
                <w:r w:rsidRPr="00284E5A">
                  <w:rPr>
                    <w:noProof/>
                    <w:sz w:val="20"/>
                    <w:szCs w:val="20"/>
                    <w:rtl/>
                  </w:rPr>
                  <w:t>سبتمبر 2023</w:t>
                </w:r>
                <w:r w:rsidRPr="00284E5A">
                  <w:rPr>
                    <w:noProof/>
                    <w:sz w:val="20"/>
                    <w:szCs w:val="20"/>
                  </w:rPr>
                  <w:t xml:space="preserve">. </w:t>
                </w:r>
              </w:p>
            </w:tc>
          </w:tr>
          <w:tr w:rsidR="00FB3C05" w:rsidRPr="00284E5A" w14:paraId="489C918E" w14:textId="77777777" w:rsidTr="00FB3C05">
            <w:trPr>
              <w:tblCellSpacing w:w="15" w:type="dxa"/>
            </w:trPr>
            <w:tc>
              <w:tcPr>
                <w:tcW w:w="293" w:type="pct"/>
                <w:hideMark/>
              </w:tcPr>
              <w:p w14:paraId="134CF98F" w14:textId="77777777" w:rsidR="00FB3C05" w:rsidRPr="00284E5A" w:rsidRDefault="00FB3C05" w:rsidP="00FB3C05">
                <w:pPr>
                  <w:pStyle w:val="Bibliography"/>
                  <w:bidi/>
                  <w:jc w:val="right"/>
                  <w:rPr>
                    <w:noProof/>
                    <w:sz w:val="20"/>
                    <w:szCs w:val="20"/>
                  </w:rPr>
                </w:pPr>
                <w:r w:rsidRPr="00284E5A">
                  <w:rPr>
                    <w:noProof/>
                    <w:sz w:val="20"/>
                    <w:szCs w:val="20"/>
                  </w:rPr>
                  <w:t xml:space="preserve">[4] </w:t>
                </w:r>
              </w:p>
            </w:tc>
            <w:tc>
              <w:tcPr>
                <w:tcW w:w="0" w:type="auto"/>
                <w:hideMark/>
              </w:tcPr>
              <w:p w14:paraId="0B0E8F4F" w14:textId="77777777" w:rsidR="00FB3C05" w:rsidRPr="00284E5A" w:rsidRDefault="00FB3C05" w:rsidP="00FB3C05">
                <w:pPr>
                  <w:pStyle w:val="Bibliography"/>
                  <w:bidi/>
                  <w:jc w:val="right"/>
                  <w:rPr>
                    <w:noProof/>
                    <w:sz w:val="20"/>
                    <w:szCs w:val="20"/>
                  </w:rPr>
                </w:pPr>
                <w:r w:rsidRPr="00284E5A">
                  <w:rPr>
                    <w:noProof/>
                    <w:sz w:val="20"/>
                    <w:szCs w:val="20"/>
                  </w:rPr>
                  <w:t xml:space="preserve">r. abbott, "everything is intuitive," </w:t>
                </w:r>
                <w:r w:rsidRPr="00284E5A">
                  <w:rPr>
                    <w:i/>
                    <w:iCs/>
                    <w:noProof/>
                    <w:sz w:val="20"/>
                    <w:szCs w:val="20"/>
                  </w:rPr>
                  <w:t xml:space="preserve">UCLA66, </w:t>
                </w:r>
                <w:r w:rsidRPr="00284E5A">
                  <w:rPr>
                    <w:noProof/>
                    <w:sz w:val="20"/>
                    <w:szCs w:val="20"/>
                  </w:rPr>
                  <w:t xml:space="preserve">p. 2, 2019. </w:t>
                </w:r>
              </w:p>
            </w:tc>
          </w:tr>
          <w:tr w:rsidR="00FB3C05" w:rsidRPr="00284E5A" w14:paraId="4C330CA2" w14:textId="77777777" w:rsidTr="00FB3C05">
            <w:trPr>
              <w:tblCellSpacing w:w="15" w:type="dxa"/>
            </w:trPr>
            <w:tc>
              <w:tcPr>
                <w:tcW w:w="293" w:type="pct"/>
                <w:hideMark/>
              </w:tcPr>
              <w:p w14:paraId="3988D5D8" w14:textId="77777777" w:rsidR="00FB3C05" w:rsidRPr="00284E5A" w:rsidRDefault="00FB3C05" w:rsidP="00FB3C05">
                <w:pPr>
                  <w:pStyle w:val="Bibliography"/>
                  <w:bidi/>
                  <w:jc w:val="right"/>
                  <w:rPr>
                    <w:noProof/>
                    <w:sz w:val="20"/>
                    <w:szCs w:val="20"/>
                  </w:rPr>
                </w:pPr>
                <w:r w:rsidRPr="00284E5A">
                  <w:rPr>
                    <w:noProof/>
                    <w:sz w:val="20"/>
                    <w:szCs w:val="20"/>
                  </w:rPr>
                  <w:t xml:space="preserve">[5] </w:t>
                </w:r>
              </w:p>
            </w:tc>
            <w:tc>
              <w:tcPr>
                <w:tcW w:w="0" w:type="auto"/>
                <w:hideMark/>
              </w:tcPr>
              <w:p w14:paraId="51809077" w14:textId="77777777" w:rsidR="00FB3C05" w:rsidRPr="00284E5A" w:rsidRDefault="00FB3C05" w:rsidP="00FB3C05">
                <w:pPr>
                  <w:pStyle w:val="Bibliography"/>
                  <w:bidi/>
                  <w:jc w:val="right"/>
                  <w:rPr>
                    <w:noProof/>
                    <w:sz w:val="20"/>
                    <w:szCs w:val="20"/>
                  </w:rPr>
                </w:pPr>
                <w:r w:rsidRPr="00284E5A">
                  <w:rPr>
                    <w:noProof/>
                    <w:sz w:val="20"/>
                    <w:szCs w:val="20"/>
                  </w:rPr>
                  <w:t xml:space="preserve">M. Albakjaji, "The Patentability of AI Invention: The Case of the Kingdom of Saudi Arabia Law’. International Journal of Service Science, Management, Engineering, and Technology," 2022. </w:t>
                </w:r>
              </w:p>
            </w:tc>
          </w:tr>
          <w:tr w:rsidR="00FB3C05" w:rsidRPr="00284E5A" w14:paraId="133CFBA8" w14:textId="77777777" w:rsidTr="00FB3C05">
            <w:trPr>
              <w:gridAfter w:val="1"/>
              <w:tblCellSpacing w:w="15" w:type="dxa"/>
            </w:trPr>
            <w:tc>
              <w:tcPr>
                <w:tcW w:w="293" w:type="pct"/>
                <w:hideMark/>
              </w:tcPr>
              <w:p w14:paraId="5D786FCD" w14:textId="77777777" w:rsidR="00FB3C05" w:rsidRPr="00284E5A" w:rsidRDefault="00FB3C05" w:rsidP="00FB3C05">
                <w:pPr>
                  <w:pStyle w:val="Bibliography"/>
                  <w:bidi/>
                  <w:jc w:val="right"/>
                  <w:rPr>
                    <w:noProof/>
                    <w:sz w:val="20"/>
                    <w:szCs w:val="20"/>
                  </w:rPr>
                </w:pPr>
                <w:r w:rsidRPr="00284E5A">
                  <w:rPr>
                    <w:noProof/>
                    <w:sz w:val="20"/>
                    <w:szCs w:val="20"/>
                  </w:rPr>
                  <w:t xml:space="preserve">[6] </w:t>
                </w:r>
              </w:p>
            </w:tc>
          </w:tr>
          <w:tr w:rsidR="00FB3C05" w:rsidRPr="00284E5A" w14:paraId="5C58D6D9" w14:textId="77777777" w:rsidTr="00FB3C05">
            <w:trPr>
              <w:tblCellSpacing w:w="15" w:type="dxa"/>
            </w:trPr>
            <w:tc>
              <w:tcPr>
                <w:tcW w:w="293" w:type="pct"/>
                <w:hideMark/>
              </w:tcPr>
              <w:p w14:paraId="258F1042" w14:textId="77777777" w:rsidR="00FB3C05" w:rsidRPr="00284E5A" w:rsidRDefault="00FB3C05" w:rsidP="00FB3C05">
                <w:pPr>
                  <w:pStyle w:val="Bibliography"/>
                  <w:bidi/>
                  <w:jc w:val="right"/>
                  <w:rPr>
                    <w:noProof/>
                    <w:sz w:val="20"/>
                    <w:szCs w:val="20"/>
                  </w:rPr>
                </w:pPr>
                <w:r w:rsidRPr="00284E5A">
                  <w:rPr>
                    <w:noProof/>
                    <w:sz w:val="20"/>
                    <w:szCs w:val="20"/>
                  </w:rPr>
                  <w:t xml:space="preserve">[7] </w:t>
                </w:r>
              </w:p>
            </w:tc>
            <w:tc>
              <w:tcPr>
                <w:tcW w:w="0" w:type="auto"/>
                <w:hideMark/>
              </w:tcPr>
              <w:p w14:paraId="7C6F7E9A" w14:textId="77777777" w:rsidR="00FB3C05" w:rsidRPr="00284E5A" w:rsidRDefault="00FB3C05" w:rsidP="00FB3C05">
                <w:pPr>
                  <w:pStyle w:val="Bibliography"/>
                  <w:bidi/>
                  <w:jc w:val="right"/>
                  <w:rPr>
                    <w:noProof/>
                    <w:sz w:val="20"/>
                    <w:szCs w:val="20"/>
                  </w:rPr>
                </w:pPr>
                <w:r w:rsidRPr="00284E5A">
                  <w:rPr>
                    <w:noProof/>
                    <w:sz w:val="20"/>
                    <w:szCs w:val="20"/>
                  </w:rPr>
                  <w:t xml:space="preserve">Shenxin Li, "‘Research on The Copyright Law of Artificial Intelligence Generation’. Frontiers in Humanities and Social Sciences," 2023. </w:t>
                </w:r>
              </w:p>
            </w:tc>
          </w:tr>
          <w:tr w:rsidR="00FB3C05" w:rsidRPr="00284E5A" w14:paraId="00D1CF51" w14:textId="77777777" w:rsidTr="00FB3C05">
            <w:trPr>
              <w:tblCellSpacing w:w="15" w:type="dxa"/>
            </w:trPr>
            <w:tc>
              <w:tcPr>
                <w:tcW w:w="293" w:type="pct"/>
                <w:hideMark/>
              </w:tcPr>
              <w:p w14:paraId="57373B3E" w14:textId="77777777" w:rsidR="00FB3C05" w:rsidRPr="00284E5A" w:rsidRDefault="00FB3C05" w:rsidP="00FB3C05">
                <w:pPr>
                  <w:pStyle w:val="Bibliography"/>
                  <w:bidi/>
                  <w:jc w:val="right"/>
                  <w:rPr>
                    <w:noProof/>
                    <w:sz w:val="20"/>
                    <w:szCs w:val="20"/>
                  </w:rPr>
                </w:pPr>
                <w:r w:rsidRPr="00284E5A">
                  <w:rPr>
                    <w:noProof/>
                    <w:sz w:val="20"/>
                    <w:szCs w:val="20"/>
                  </w:rPr>
                  <w:t xml:space="preserve">[8] </w:t>
                </w:r>
              </w:p>
            </w:tc>
            <w:tc>
              <w:tcPr>
                <w:tcW w:w="0" w:type="auto"/>
                <w:hideMark/>
              </w:tcPr>
              <w:p w14:paraId="7CE88F63" w14:textId="77777777" w:rsidR="00FB3C05" w:rsidRPr="00284E5A" w:rsidRDefault="00FB3C05" w:rsidP="00FB3C05">
                <w:pPr>
                  <w:pStyle w:val="Bibliography"/>
                  <w:bidi/>
                  <w:jc w:val="right"/>
                  <w:rPr>
                    <w:noProof/>
                    <w:sz w:val="20"/>
                    <w:szCs w:val="20"/>
                  </w:rPr>
                </w:pPr>
                <w:r w:rsidRPr="00284E5A">
                  <w:rPr>
                    <w:noProof/>
                    <w:sz w:val="20"/>
                    <w:szCs w:val="20"/>
                  </w:rPr>
                  <w:t xml:space="preserve">d. Leven, "‘How Copyright Law Can Fix Artificial Intelligence’s Implicit Bias Problem’. Washington Law Review.," 2018. </w:t>
                </w:r>
              </w:p>
            </w:tc>
          </w:tr>
          <w:tr w:rsidR="00FB3C05" w:rsidRPr="00284E5A" w14:paraId="0E98E776" w14:textId="77777777" w:rsidTr="00FB3C05">
            <w:trPr>
              <w:tblCellSpacing w:w="15" w:type="dxa"/>
            </w:trPr>
            <w:tc>
              <w:tcPr>
                <w:tcW w:w="293" w:type="pct"/>
                <w:hideMark/>
              </w:tcPr>
              <w:p w14:paraId="0C0AFDC4" w14:textId="77777777" w:rsidR="00FB3C05" w:rsidRPr="00284E5A" w:rsidRDefault="00FB3C05" w:rsidP="00FB3C05">
                <w:pPr>
                  <w:pStyle w:val="Bibliography"/>
                  <w:bidi/>
                  <w:jc w:val="right"/>
                  <w:rPr>
                    <w:noProof/>
                    <w:sz w:val="20"/>
                    <w:szCs w:val="20"/>
                  </w:rPr>
                </w:pPr>
                <w:r w:rsidRPr="00284E5A">
                  <w:rPr>
                    <w:noProof/>
                    <w:sz w:val="20"/>
                    <w:szCs w:val="20"/>
                  </w:rPr>
                  <w:t xml:space="preserve">[9] </w:t>
                </w:r>
              </w:p>
            </w:tc>
            <w:tc>
              <w:tcPr>
                <w:tcW w:w="0" w:type="auto"/>
                <w:hideMark/>
              </w:tcPr>
              <w:p w14:paraId="1CB6098B" w14:textId="77777777" w:rsidR="00FB3C05" w:rsidRPr="00284E5A" w:rsidRDefault="00FB3C05" w:rsidP="00FB3C05">
                <w:pPr>
                  <w:pStyle w:val="Bibliography"/>
                  <w:bidi/>
                  <w:jc w:val="right"/>
                  <w:rPr>
                    <w:noProof/>
                    <w:sz w:val="20"/>
                    <w:szCs w:val="20"/>
                  </w:rPr>
                </w:pPr>
                <w:r w:rsidRPr="00284E5A">
                  <w:rPr>
                    <w:noProof/>
                    <w:sz w:val="20"/>
                    <w:szCs w:val="20"/>
                  </w:rPr>
                  <w:t xml:space="preserve">O. Eid, "Artificial Intelligence in the Arab World: Intellectual Property Challenges’. SSRN Electronic Journa," 2023. </w:t>
                </w:r>
              </w:p>
            </w:tc>
          </w:tr>
        </w:tbl>
        <w:p w14:paraId="1AF4606A" w14:textId="77777777" w:rsidR="00FB3C05" w:rsidRPr="00284E5A" w:rsidRDefault="00FB3C05" w:rsidP="00FB3C05">
          <w:pPr>
            <w:bidi/>
            <w:jc w:val="right"/>
            <w:rPr>
              <w:rFonts w:eastAsia="Times New Roman"/>
              <w:noProof/>
              <w:sz w:val="20"/>
              <w:szCs w:val="20"/>
            </w:rPr>
          </w:pPr>
        </w:p>
        <w:p w14:paraId="721B0539" w14:textId="2C2389BB" w:rsidR="00FB3C05" w:rsidRPr="00284E5A" w:rsidRDefault="00FB3C05" w:rsidP="00FB3C05">
          <w:pPr>
            <w:jc w:val="right"/>
            <w:rPr>
              <w:sz w:val="20"/>
              <w:szCs w:val="20"/>
            </w:rPr>
          </w:pPr>
          <w:r w:rsidRPr="00284E5A">
            <w:rPr>
              <w:b/>
              <w:bCs/>
              <w:noProof/>
              <w:sz w:val="20"/>
              <w:szCs w:val="20"/>
            </w:rPr>
            <w:fldChar w:fldCharType="end"/>
          </w:r>
        </w:p>
      </w:sdtContent>
    </w:sdt>
    <w:p w14:paraId="7CE3A7BC" w14:textId="77777777" w:rsidR="00284E5A" w:rsidRPr="00284E5A" w:rsidRDefault="00284E5A" w:rsidP="00FB3C05">
      <w:pPr>
        <w:jc w:val="right"/>
        <w:rPr>
          <w:sz w:val="20"/>
          <w:szCs w:val="20"/>
        </w:rPr>
      </w:pPr>
    </w:p>
    <w:p w14:paraId="4FBFFA02" w14:textId="77777777" w:rsidR="00284E5A" w:rsidRPr="00284E5A" w:rsidRDefault="00284E5A" w:rsidP="00FB3C05">
      <w:pPr>
        <w:jc w:val="right"/>
        <w:rPr>
          <w:sz w:val="20"/>
          <w:szCs w:val="20"/>
        </w:rPr>
      </w:pPr>
    </w:p>
    <w:p w14:paraId="41FA42ED" w14:textId="77777777" w:rsidR="00284E5A" w:rsidRPr="00284E5A" w:rsidRDefault="00284E5A" w:rsidP="00FB3C05">
      <w:pPr>
        <w:jc w:val="right"/>
        <w:rPr>
          <w:sz w:val="20"/>
          <w:szCs w:val="20"/>
        </w:rPr>
      </w:pPr>
    </w:p>
    <w:p w14:paraId="76ABD0A9" w14:textId="77777777" w:rsidR="00284E5A" w:rsidRPr="00284E5A" w:rsidRDefault="00284E5A" w:rsidP="00FB3C05">
      <w:pPr>
        <w:jc w:val="right"/>
        <w:rPr>
          <w:sz w:val="20"/>
          <w:szCs w:val="20"/>
        </w:rPr>
      </w:pPr>
    </w:p>
    <w:p w14:paraId="5BAD6F5D" w14:textId="77777777" w:rsidR="00284E5A" w:rsidRPr="00284E5A" w:rsidRDefault="00284E5A" w:rsidP="00FB3C05">
      <w:pPr>
        <w:jc w:val="right"/>
        <w:rPr>
          <w:sz w:val="20"/>
          <w:szCs w:val="20"/>
        </w:rPr>
      </w:pPr>
    </w:p>
    <w:p w14:paraId="4550923C" w14:textId="77777777" w:rsidR="00284E5A" w:rsidRPr="00284E5A" w:rsidRDefault="00284E5A" w:rsidP="00FB3C05">
      <w:pPr>
        <w:jc w:val="right"/>
        <w:rPr>
          <w:sz w:val="20"/>
          <w:szCs w:val="20"/>
        </w:rPr>
      </w:pPr>
    </w:p>
    <w:p w14:paraId="082A4373" w14:textId="77777777" w:rsidR="00284E5A" w:rsidRDefault="00284E5A" w:rsidP="00FB3C05">
      <w:pPr>
        <w:jc w:val="right"/>
        <w:rPr>
          <w:sz w:val="20"/>
          <w:szCs w:val="20"/>
          <w:lang w:val="en"/>
        </w:rPr>
      </w:pPr>
    </w:p>
    <w:p w14:paraId="608A257F" w14:textId="77777777" w:rsidR="00284E5A" w:rsidRDefault="00284E5A" w:rsidP="00FB3C05">
      <w:pPr>
        <w:jc w:val="right"/>
        <w:rPr>
          <w:sz w:val="20"/>
          <w:szCs w:val="20"/>
          <w:lang w:val="en"/>
        </w:rPr>
      </w:pPr>
    </w:p>
    <w:p w14:paraId="1A955D36" w14:textId="77777777" w:rsidR="00284E5A" w:rsidRDefault="00284E5A" w:rsidP="00FB3C05">
      <w:pPr>
        <w:jc w:val="right"/>
        <w:rPr>
          <w:sz w:val="20"/>
          <w:szCs w:val="20"/>
          <w:lang w:val="en"/>
        </w:rPr>
      </w:pPr>
    </w:p>
    <w:p w14:paraId="13E23E07" w14:textId="77777777" w:rsidR="00284E5A" w:rsidRDefault="00284E5A" w:rsidP="00FB3C05">
      <w:pPr>
        <w:jc w:val="right"/>
        <w:rPr>
          <w:sz w:val="20"/>
          <w:szCs w:val="20"/>
          <w:lang w:val="en"/>
        </w:rPr>
      </w:pPr>
    </w:p>
    <w:p w14:paraId="5EE10BE7" w14:textId="77777777" w:rsidR="00284E5A" w:rsidRPr="00284E5A" w:rsidRDefault="00284E5A" w:rsidP="00FB3C05">
      <w:pPr>
        <w:jc w:val="right"/>
        <w:rPr>
          <w:sz w:val="20"/>
          <w:szCs w:val="20"/>
          <w:lang w:val="en"/>
        </w:rPr>
      </w:pPr>
    </w:p>
    <w:p w14:paraId="041814FC" w14:textId="77777777" w:rsidR="00284E5A" w:rsidRPr="00284E5A" w:rsidRDefault="00284E5A" w:rsidP="00284E5A">
      <w:pPr>
        <w:rPr>
          <w:b/>
          <w:bCs/>
          <w:sz w:val="20"/>
          <w:szCs w:val="20"/>
          <w:lang w:val="en"/>
        </w:rPr>
      </w:pPr>
      <w:r w:rsidRPr="00284E5A">
        <w:rPr>
          <w:b/>
          <w:bCs/>
          <w:sz w:val="20"/>
          <w:szCs w:val="20"/>
          <w:lang w:val="en"/>
        </w:rPr>
        <w:t>Gant Chart</w:t>
      </w:r>
    </w:p>
    <w:p w14:paraId="68475852" w14:textId="77777777" w:rsidR="00FB3C05" w:rsidRPr="00284E5A" w:rsidRDefault="00FB3C05" w:rsidP="00FB3C05">
      <w:pPr>
        <w:jc w:val="right"/>
        <w:rPr>
          <w:sz w:val="20"/>
          <w:szCs w:val="20"/>
          <w:lang w:val="en"/>
        </w:rPr>
      </w:pPr>
    </w:p>
    <w:p w14:paraId="60980EA8" w14:textId="4442B468" w:rsidR="00FB3C05" w:rsidRPr="00284E5A" w:rsidRDefault="00FB3C05" w:rsidP="00FB3C05">
      <w:pPr>
        <w:jc w:val="right"/>
        <w:rPr>
          <w:sz w:val="20"/>
          <w:szCs w:val="20"/>
          <w:lang w:val="en"/>
        </w:rPr>
      </w:pPr>
    </w:p>
    <w:p w14:paraId="67B324C3" w14:textId="1A368713" w:rsidR="00FB3C05" w:rsidRPr="00284E5A" w:rsidRDefault="00FB3C05" w:rsidP="00FB3C05">
      <w:pPr>
        <w:jc w:val="right"/>
        <w:rPr>
          <w:sz w:val="20"/>
          <w:szCs w:val="20"/>
          <w:lang w:val="en"/>
        </w:rPr>
      </w:pPr>
    </w:p>
    <w:p w14:paraId="4610DC70" w14:textId="248EBD66" w:rsidR="00FB3C05" w:rsidRPr="00284E5A" w:rsidRDefault="00284E5A" w:rsidP="00FB3C05">
      <w:pPr>
        <w:jc w:val="right"/>
        <w:rPr>
          <w:sz w:val="20"/>
          <w:szCs w:val="20"/>
          <w:lang w:val="en"/>
        </w:rPr>
      </w:pPr>
      <w:r w:rsidRPr="00284E5A">
        <w:rPr>
          <w:noProof/>
          <w:sz w:val="20"/>
          <w:szCs w:val="20"/>
        </w:rPr>
        <w:drawing>
          <wp:anchor distT="0" distB="0" distL="114300" distR="114300" simplePos="0" relativeHeight="251658240" behindDoc="1" locked="0" layoutInCell="1" allowOverlap="1" wp14:anchorId="58680B19" wp14:editId="4BCA767E">
            <wp:simplePos x="0" y="0"/>
            <wp:positionH relativeFrom="column">
              <wp:posOffset>-316865</wp:posOffset>
            </wp:positionH>
            <wp:positionV relativeFrom="paragraph">
              <wp:posOffset>1643380</wp:posOffset>
            </wp:positionV>
            <wp:extent cx="3428365" cy="2235200"/>
            <wp:effectExtent l="0" t="0" r="635" b="0"/>
            <wp:wrapTight wrapText="bothSides">
              <wp:wrapPolygon edited="0">
                <wp:start x="0" y="0"/>
                <wp:lineTo x="0" y="21355"/>
                <wp:lineTo x="21484" y="21355"/>
                <wp:lineTo x="21484" y="0"/>
                <wp:lineTo x="0" y="0"/>
              </wp:wrapPolygon>
            </wp:wrapTight>
            <wp:docPr id="530356233" name="Picture 1" descr="A graph with multiple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356233" name="Picture 1" descr="A graph with multiple colored lines&#10;&#10;Description automatically generated with medium confidence"/>
                    <pic:cNvPicPr/>
                  </pic:nvPicPr>
                  <pic:blipFill>
                    <a:blip r:embed="rId5">
                      <a:extLst>
                        <a:ext uri="{28A0092B-C50C-407E-A947-70E740481C1C}">
                          <a14:useLocalDpi xmlns:a14="http://schemas.microsoft.com/office/drawing/2010/main" val="0"/>
                        </a:ext>
                      </a:extLst>
                    </a:blip>
                    <a:stretch>
                      <a:fillRect/>
                    </a:stretch>
                  </pic:blipFill>
                  <pic:spPr>
                    <a:xfrm>
                      <a:off x="0" y="0"/>
                      <a:ext cx="3428365" cy="2235200"/>
                    </a:xfrm>
                    <a:prstGeom prst="rect">
                      <a:avLst/>
                    </a:prstGeom>
                  </pic:spPr>
                </pic:pic>
              </a:graphicData>
            </a:graphic>
          </wp:anchor>
        </w:drawing>
      </w:r>
      <w:r w:rsidRPr="00284E5A">
        <w:rPr>
          <w:noProof/>
          <w:sz w:val="20"/>
          <w:szCs w:val="20"/>
        </w:rPr>
        <w:drawing>
          <wp:inline distT="0" distB="0" distL="0" distR="0" wp14:anchorId="65787266" wp14:editId="28075A89">
            <wp:extent cx="2743200" cy="1405890"/>
            <wp:effectExtent l="0" t="0" r="0" b="3810"/>
            <wp:docPr id="711157079" name="Chart 1">
              <a:extLst xmlns:a="http://schemas.openxmlformats.org/drawingml/2006/main">
                <a:ext uri="{FF2B5EF4-FFF2-40B4-BE49-F238E27FC236}">
                  <a16:creationId xmlns:a16="http://schemas.microsoft.com/office/drawing/2014/main" id="{E4A1D404-8683-B405-9565-B7B124C6A73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33DD25C" w14:textId="04EA1E08" w:rsidR="00FB3C05" w:rsidRPr="00284E5A" w:rsidRDefault="00FB3C05" w:rsidP="00FB3C05">
      <w:pPr>
        <w:jc w:val="right"/>
        <w:rPr>
          <w:sz w:val="20"/>
          <w:szCs w:val="20"/>
          <w:lang w:val="en"/>
        </w:rPr>
      </w:pPr>
    </w:p>
    <w:p w14:paraId="3B3593B4" w14:textId="6217D9B4" w:rsidR="00FB3C05" w:rsidRPr="00284E5A" w:rsidRDefault="00FB3C05" w:rsidP="00FB3C05">
      <w:pPr>
        <w:jc w:val="right"/>
        <w:rPr>
          <w:sz w:val="20"/>
          <w:szCs w:val="20"/>
          <w:lang w:val="en"/>
        </w:rPr>
      </w:pPr>
    </w:p>
    <w:p w14:paraId="17F86C4F" w14:textId="1A5E1B33" w:rsidR="00FB3C05" w:rsidRPr="00284E5A" w:rsidRDefault="00FB3C05" w:rsidP="00FB3C05">
      <w:pPr>
        <w:jc w:val="right"/>
        <w:rPr>
          <w:sz w:val="20"/>
          <w:szCs w:val="20"/>
          <w:lang w:val="en"/>
        </w:rPr>
      </w:pPr>
    </w:p>
    <w:p w14:paraId="66D7CBC8" w14:textId="4CBF381E" w:rsidR="00FB3C05" w:rsidRPr="00284E5A" w:rsidRDefault="00FB3C05" w:rsidP="00FB3C05">
      <w:pPr>
        <w:jc w:val="right"/>
        <w:rPr>
          <w:sz w:val="20"/>
          <w:szCs w:val="20"/>
          <w:lang w:val="en"/>
        </w:rPr>
      </w:pPr>
    </w:p>
    <w:p w14:paraId="5EFE6F11" w14:textId="0A102E5A" w:rsidR="00FB3C05" w:rsidRPr="00284E5A" w:rsidRDefault="00FB3C05" w:rsidP="00FB3C05">
      <w:pPr>
        <w:jc w:val="right"/>
        <w:rPr>
          <w:sz w:val="20"/>
          <w:szCs w:val="20"/>
          <w:lang w:val="en"/>
        </w:rPr>
      </w:pPr>
    </w:p>
    <w:sectPr w:rsidR="00FB3C05" w:rsidRPr="00284E5A" w:rsidSect="00FB3C05">
      <w:pgSz w:w="12240" w:h="15840"/>
      <w:pgMar w:top="1440" w:right="1440" w:bottom="1440" w:left="1440" w:header="720" w:footer="720" w:gutter="0"/>
      <w:cols w:num="2"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A6C"/>
    <w:rsid w:val="00284E5A"/>
    <w:rsid w:val="005F71B6"/>
    <w:rsid w:val="00F24A6C"/>
    <w:rsid w:val="00FB3C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278FA"/>
  <w15:chartTrackingRefBased/>
  <w15:docId w15:val="{7207A664-1BD3-43D9-A22A-32B8BF6F5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A6C"/>
  </w:style>
  <w:style w:type="paragraph" w:styleId="Heading1">
    <w:name w:val="heading 1"/>
    <w:basedOn w:val="Normal"/>
    <w:next w:val="Normal"/>
    <w:link w:val="Heading1Char"/>
    <w:uiPriority w:val="9"/>
    <w:qFormat/>
    <w:rsid w:val="00FB3C05"/>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4A6C"/>
    <w:pPr>
      <w:ind w:left="720"/>
      <w:contextualSpacing/>
    </w:pPr>
  </w:style>
  <w:style w:type="paragraph" w:styleId="Title">
    <w:name w:val="Title"/>
    <w:basedOn w:val="Normal"/>
    <w:next w:val="Normal"/>
    <w:link w:val="TitleChar"/>
    <w:uiPriority w:val="10"/>
    <w:qFormat/>
    <w:rsid w:val="005F71B6"/>
    <w:pPr>
      <w:spacing w:after="0" w:line="240" w:lineRule="auto"/>
      <w:ind w:firstLine="720"/>
      <w:contextualSpacing/>
    </w:pPr>
    <w:rPr>
      <w:rFonts w:asciiTheme="majorHAnsi" w:eastAsiaTheme="majorEastAsia" w:hAnsiTheme="majorHAnsi" w:cstheme="majorBidi"/>
      <w:spacing w:val="-10"/>
      <w:kern w:val="28"/>
      <w:sz w:val="56"/>
      <w:szCs w:val="56"/>
      <w:lang w:eastAsia="ja-JP"/>
    </w:rPr>
  </w:style>
  <w:style w:type="character" w:customStyle="1" w:styleId="TitleChar">
    <w:name w:val="Title Char"/>
    <w:basedOn w:val="DefaultParagraphFont"/>
    <w:link w:val="Title"/>
    <w:uiPriority w:val="10"/>
    <w:rsid w:val="005F71B6"/>
    <w:rPr>
      <w:rFonts w:asciiTheme="majorHAnsi" w:eastAsiaTheme="majorEastAsia" w:hAnsiTheme="majorHAnsi" w:cstheme="majorBidi"/>
      <w:spacing w:val="-10"/>
      <w:kern w:val="28"/>
      <w:sz w:val="56"/>
      <w:szCs w:val="56"/>
      <w:lang w:eastAsia="ja-JP"/>
    </w:rPr>
  </w:style>
  <w:style w:type="paragraph" w:styleId="Subtitle">
    <w:name w:val="Subtitle"/>
    <w:basedOn w:val="Normal"/>
    <w:next w:val="Normal"/>
    <w:link w:val="SubtitleChar"/>
    <w:uiPriority w:val="18"/>
    <w:qFormat/>
    <w:rsid w:val="005F71B6"/>
    <w:pPr>
      <w:spacing w:after="0" w:line="480" w:lineRule="auto"/>
      <w:jc w:val="center"/>
    </w:pPr>
    <w:rPr>
      <w:rFonts w:eastAsia="Calibri" w:cs="Calibri"/>
      <w:color w:val="000000" w:themeColor="text1"/>
      <w:kern w:val="0"/>
      <w:lang w:eastAsia="ja-JP"/>
    </w:rPr>
  </w:style>
  <w:style w:type="character" w:customStyle="1" w:styleId="SubtitleChar">
    <w:name w:val="Subtitle Char"/>
    <w:basedOn w:val="DefaultParagraphFont"/>
    <w:link w:val="Subtitle"/>
    <w:uiPriority w:val="18"/>
    <w:rsid w:val="005F71B6"/>
    <w:rPr>
      <w:rFonts w:eastAsia="Calibri" w:cs="Calibri"/>
      <w:color w:val="000000" w:themeColor="text1"/>
      <w:kern w:val="0"/>
      <w:lang w:eastAsia="ja-JP"/>
    </w:rPr>
  </w:style>
  <w:style w:type="character" w:customStyle="1" w:styleId="Heading1Char">
    <w:name w:val="Heading 1 Char"/>
    <w:basedOn w:val="DefaultParagraphFont"/>
    <w:link w:val="Heading1"/>
    <w:uiPriority w:val="9"/>
    <w:rsid w:val="00FB3C05"/>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FB3C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867469">
      <w:bodyDiv w:val="1"/>
      <w:marLeft w:val="0"/>
      <w:marRight w:val="0"/>
      <w:marTop w:val="0"/>
      <w:marBottom w:val="0"/>
      <w:divBdr>
        <w:top w:val="none" w:sz="0" w:space="0" w:color="auto"/>
        <w:left w:val="none" w:sz="0" w:space="0" w:color="auto"/>
        <w:bottom w:val="none" w:sz="0" w:space="0" w:color="auto"/>
        <w:right w:val="none" w:sz="0" w:space="0" w:color="auto"/>
      </w:divBdr>
    </w:div>
    <w:div w:id="564410493">
      <w:bodyDiv w:val="1"/>
      <w:marLeft w:val="0"/>
      <w:marRight w:val="0"/>
      <w:marTop w:val="0"/>
      <w:marBottom w:val="0"/>
      <w:divBdr>
        <w:top w:val="none" w:sz="0" w:space="0" w:color="auto"/>
        <w:left w:val="none" w:sz="0" w:space="0" w:color="auto"/>
        <w:bottom w:val="none" w:sz="0" w:space="0" w:color="auto"/>
        <w:right w:val="none" w:sz="0" w:space="0" w:color="auto"/>
      </w:divBdr>
    </w:div>
    <w:div w:id="571164763">
      <w:bodyDiv w:val="1"/>
      <w:marLeft w:val="0"/>
      <w:marRight w:val="0"/>
      <w:marTop w:val="0"/>
      <w:marBottom w:val="0"/>
      <w:divBdr>
        <w:top w:val="none" w:sz="0" w:space="0" w:color="auto"/>
        <w:left w:val="none" w:sz="0" w:space="0" w:color="auto"/>
        <w:bottom w:val="none" w:sz="0" w:space="0" w:color="auto"/>
        <w:right w:val="none" w:sz="0" w:space="0" w:color="auto"/>
      </w:divBdr>
    </w:div>
    <w:div w:id="818502433">
      <w:bodyDiv w:val="1"/>
      <w:marLeft w:val="0"/>
      <w:marRight w:val="0"/>
      <w:marTop w:val="0"/>
      <w:marBottom w:val="0"/>
      <w:divBdr>
        <w:top w:val="none" w:sz="0" w:space="0" w:color="auto"/>
        <w:left w:val="none" w:sz="0" w:space="0" w:color="auto"/>
        <w:bottom w:val="none" w:sz="0" w:space="0" w:color="auto"/>
        <w:right w:val="none" w:sz="0" w:space="0" w:color="auto"/>
      </w:divBdr>
      <w:divsChild>
        <w:div w:id="1700467731">
          <w:marLeft w:val="0"/>
          <w:marRight w:val="0"/>
          <w:marTop w:val="0"/>
          <w:marBottom w:val="0"/>
          <w:divBdr>
            <w:top w:val="none" w:sz="0" w:space="0" w:color="auto"/>
            <w:left w:val="none" w:sz="0" w:space="0" w:color="auto"/>
            <w:bottom w:val="none" w:sz="0" w:space="0" w:color="auto"/>
            <w:right w:val="none" w:sz="0" w:space="0" w:color="auto"/>
          </w:divBdr>
          <w:divsChild>
            <w:div w:id="8071087">
              <w:marLeft w:val="0"/>
              <w:marRight w:val="0"/>
              <w:marTop w:val="0"/>
              <w:marBottom w:val="0"/>
              <w:divBdr>
                <w:top w:val="none" w:sz="0" w:space="0" w:color="auto"/>
                <w:left w:val="none" w:sz="0" w:space="0" w:color="auto"/>
                <w:bottom w:val="none" w:sz="0" w:space="0" w:color="auto"/>
                <w:right w:val="none" w:sz="0" w:space="0" w:color="auto"/>
              </w:divBdr>
              <w:divsChild>
                <w:div w:id="1798642119">
                  <w:marLeft w:val="0"/>
                  <w:marRight w:val="0"/>
                  <w:marTop w:val="0"/>
                  <w:marBottom w:val="0"/>
                  <w:divBdr>
                    <w:top w:val="none" w:sz="0" w:space="0" w:color="auto"/>
                    <w:left w:val="none" w:sz="0" w:space="0" w:color="auto"/>
                    <w:bottom w:val="none" w:sz="0" w:space="0" w:color="auto"/>
                    <w:right w:val="none" w:sz="0" w:space="0" w:color="auto"/>
                  </w:divBdr>
                  <w:divsChild>
                    <w:div w:id="1231765408">
                      <w:marLeft w:val="0"/>
                      <w:marRight w:val="0"/>
                      <w:marTop w:val="0"/>
                      <w:marBottom w:val="0"/>
                      <w:divBdr>
                        <w:top w:val="none" w:sz="0" w:space="0" w:color="auto"/>
                        <w:left w:val="none" w:sz="0" w:space="0" w:color="auto"/>
                        <w:bottom w:val="none" w:sz="0" w:space="0" w:color="auto"/>
                        <w:right w:val="none" w:sz="0" w:space="0" w:color="auto"/>
                      </w:divBdr>
                      <w:divsChild>
                        <w:div w:id="209655121">
                          <w:marLeft w:val="0"/>
                          <w:marRight w:val="0"/>
                          <w:marTop w:val="0"/>
                          <w:marBottom w:val="0"/>
                          <w:divBdr>
                            <w:top w:val="none" w:sz="0" w:space="0" w:color="auto"/>
                            <w:left w:val="none" w:sz="0" w:space="0" w:color="auto"/>
                            <w:bottom w:val="none" w:sz="0" w:space="0" w:color="auto"/>
                            <w:right w:val="none" w:sz="0" w:space="0" w:color="auto"/>
                          </w:divBdr>
                          <w:divsChild>
                            <w:div w:id="406535543">
                              <w:marLeft w:val="0"/>
                              <w:marRight w:val="0"/>
                              <w:marTop w:val="0"/>
                              <w:marBottom w:val="0"/>
                              <w:divBdr>
                                <w:top w:val="none" w:sz="0" w:space="0" w:color="auto"/>
                                <w:left w:val="none" w:sz="0" w:space="0" w:color="auto"/>
                                <w:bottom w:val="none" w:sz="0" w:space="0" w:color="auto"/>
                                <w:right w:val="none" w:sz="0" w:space="0" w:color="auto"/>
                              </w:divBdr>
                              <w:divsChild>
                                <w:div w:id="583993028">
                                  <w:marLeft w:val="0"/>
                                  <w:marRight w:val="0"/>
                                  <w:marTop w:val="0"/>
                                  <w:marBottom w:val="0"/>
                                  <w:divBdr>
                                    <w:top w:val="none" w:sz="0" w:space="0" w:color="auto"/>
                                    <w:left w:val="none" w:sz="0" w:space="0" w:color="auto"/>
                                    <w:bottom w:val="none" w:sz="0" w:space="0" w:color="auto"/>
                                    <w:right w:val="none" w:sz="0" w:space="0" w:color="auto"/>
                                  </w:divBdr>
                                  <w:divsChild>
                                    <w:div w:id="48193210">
                                      <w:marLeft w:val="0"/>
                                      <w:marRight w:val="0"/>
                                      <w:marTop w:val="0"/>
                                      <w:marBottom w:val="0"/>
                                      <w:divBdr>
                                        <w:top w:val="none" w:sz="0" w:space="0" w:color="auto"/>
                                        <w:left w:val="none" w:sz="0" w:space="0" w:color="auto"/>
                                        <w:bottom w:val="none" w:sz="0" w:space="0" w:color="auto"/>
                                        <w:right w:val="none" w:sz="0" w:space="0" w:color="auto"/>
                                      </w:divBdr>
                                      <w:divsChild>
                                        <w:div w:id="2059283713">
                                          <w:marLeft w:val="0"/>
                                          <w:marRight w:val="0"/>
                                          <w:marTop w:val="0"/>
                                          <w:marBottom w:val="0"/>
                                          <w:divBdr>
                                            <w:top w:val="none" w:sz="0" w:space="0" w:color="auto"/>
                                            <w:left w:val="none" w:sz="0" w:space="0" w:color="auto"/>
                                            <w:bottom w:val="none" w:sz="0" w:space="0" w:color="auto"/>
                                            <w:right w:val="none" w:sz="0" w:space="0" w:color="auto"/>
                                          </w:divBdr>
                                          <w:divsChild>
                                            <w:div w:id="714084476">
                                              <w:marLeft w:val="0"/>
                                              <w:marRight w:val="0"/>
                                              <w:marTop w:val="0"/>
                                              <w:marBottom w:val="0"/>
                                              <w:divBdr>
                                                <w:top w:val="none" w:sz="0" w:space="0" w:color="auto"/>
                                                <w:left w:val="none" w:sz="0" w:space="0" w:color="auto"/>
                                                <w:bottom w:val="none" w:sz="0" w:space="0" w:color="auto"/>
                                                <w:right w:val="none" w:sz="0" w:space="0" w:color="auto"/>
                                              </w:divBdr>
                                              <w:divsChild>
                                                <w:div w:id="708335676">
                                                  <w:marLeft w:val="0"/>
                                                  <w:marRight w:val="0"/>
                                                  <w:marTop w:val="0"/>
                                                  <w:marBottom w:val="0"/>
                                                  <w:divBdr>
                                                    <w:top w:val="none" w:sz="0" w:space="0" w:color="auto"/>
                                                    <w:left w:val="none" w:sz="0" w:space="0" w:color="auto"/>
                                                    <w:bottom w:val="none" w:sz="0" w:space="0" w:color="auto"/>
                                                    <w:right w:val="none" w:sz="0" w:space="0" w:color="auto"/>
                                                  </w:divBdr>
                                                  <w:divsChild>
                                                    <w:div w:id="1533568045">
                                                      <w:marLeft w:val="0"/>
                                                      <w:marRight w:val="0"/>
                                                      <w:marTop w:val="0"/>
                                                      <w:marBottom w:val="0"/>
                                                      <w:divBdr>
                                                        <w:top w:val="none" w:sz="0" w:space="0" w:color="auto"/>
                                                        <w:left w:val="none" w:sz="0" w:space="0" w:color="auto"/>
                                                        <w:bottom w:val="none" w:sz="0" w:space="0" w:color="auto"/>
                                                        <w:right w:val="none" w:sz="0" w:space="0" w:color="auto"/>
                                                      </w:divBdr>
                                                      <w:divsChild>
                                                        <w:div w:id="1356662039">
                                                          <w:marLeft w:val="0"/>
                                                          <w:marRight w:val="0"/>
                                                          <w:marTop w:val="0"/>
                                                          <w:marBottom w:val="0"/>
                                                          <w:divBdr>
                                                            <w:top w:val="none" w:sz="0" w:space="0" w:color="auto"/>
                                                            <w:left w:val="none" w:sz="0" w:space="0" w:color="auto"/>
                                                            <w:bottom w:val="none" w:sz="0" w:space="0" w:color="auto"/>
                                                            <w:right w:val="none" w:sz="0" w:space="0" w:color="auto"/>
                                                          </w:divBdr>
                                                          <w:divsChild>
                                                            <w:div w:id="175493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22377873">
      <w:bodyDiv w:val="1"/>
      <w:marLeft w:val="0"/>
      <w:marRight w:val="0"/>
      <w:marTop w:val="0"/>
      <w:marBottom w:val="0"/>
      <w:divBdr>
        <w:top w:val="none" w:sz="0" w:space="0" w:color="auto"/>
        <w:left w:val="none" w:sz="0" w:space="0" w:color="auto"/>
        <w:bottom w:val="none" w:sz="0" w:space="0" w:color="auto"/>
        <w:right w:val="none" w:sz="0" w:space="0" w:color="auto"/>
      </w:divBdr>
      <w:divsChild>
        <w:div w:id="1907304342">
          <w:marLeft w:val="0"/>
          <w:marRight w:val="0"/>
          <w:marTop w:val="0"/>
          <w:marBottom w:val="0"/>
          <w:divBdr>
            <w:top w:val="none" w:sz="0" w:space="0" w:color="auto"/>
            <w:left w:val="none" w:sz="0" w:space="0" w:color="auto"/>
            <w:bottom w:val="none" w:sz="0" w:space="0" w:color="auto"/>
            <w:right w:val="none" w:sz="0" w:space="0" w:color="auto"/>
          </w:divBdr>
          <w:divsChild>
            <w:div w:id="340399091">
              <w:marLeft w:val="0"/>
              <w:marRight w:val="0"/>
              <w:marTop w:val="0"/>
              <w:marBottom w:val="0"/>
              <w:divBdr>
                <w:top w:val="none" w:sz="0" w:space="0" w:color="auto"/>
                <w:left w:val="none" w:sz="0" w:space="0" w:color="auto"/>
                <w:bottom w:val="none" w:sz="0" w:space="0" w:color="auto"/>
                <w:right w:val="none" w:sz="0" w:space="0" w:color="auto"/>
              </w:divBdr>
              <w:divsChild>
                <w:div w:id="1487699403">
                  <w:marLeft w:val="0"/>
                  <w:marRight w:val="0"/>
                  <w:marTop w:val="0"/>
                  <w:marBottom w:val="0"/>
                  <w:divBdr>
                    <w:top w:val="none" w:sz="0" w:space="0" w:color="auto"/>
                    <w:left w:val="none" w:sz="0" w:space="0" w:color="auto"/>
                    <w:bottom w:val="none" w:sz="0" w:space="0" w:color="auto"/>
                    <w:right w:val="none" w:sz="0" w:space="0" w:color="auto"/>
                  </w:divBdr>
                  <w:divsChild>
                    <w:div w:id="1710379907">
                      <w:marLeft w:val="0"/>
                      <w:marRight w:val="0"/>
                      <w:marTop w:val="0"/>
                      <w:marBottom w:val="0"/>
                      <w:divBdr>
                        <w:top w:val="none" w:sz="0" w:space="0" w:color="auto"/>
                        <w:left w:val="none" w:sz="0" w:space="0" w:color="auto"/>
                        <w:bottom w:val="none" w:sz="0" w:space="0" w:color="auto"/>
                        <w:right w:val="none" w:sz="0" w:space="0" w:color="auto"/>
                      </w:divBdr>
                      <w:divsChild>
                        <w:div w:id="820393156">
                          <w:marLeft w:val="0"/>
                          <w:marRight w:val="0"/>
                          <w:marTop w:val="0"/>
                          <w:marBottom w:val="0"/>
                          <w:divBdr>
                            <w:top w:val="none" w:sz="0" w:space="0" w:color="auto"/>
                            <w:left w:val="none" w:sz="0" w:space="0" w:color="auto"/>
                            <w:bottom w:val="none" w:sz="0" w:space="0" w:color="auto"/>
                            <w:right w:val="none" w:sz="0" w:space="0" w:color="auto"/>
                          </w:divBdr>
                          <w:divsChild>
                            <w:div w:id="1256093352">
                              <w:marLeft w:val="0"/>
                              <w:marRight w:val="0"/>
                              <w:marTop w:val="0"/>
                              <w:marBottom w:val="0"/>
                              <w:divBdr>
                                <w:top w:val="none" w:sz="0" w:space="0" w:color="auto"/>
                                <w:left w:val="none" w:sz="0" w:space="0" w:color="auto"/>
                                <w:bottom w:val="none" w:sz="0" w:space="0" w:color="auto"/>
                                <w:right w:val="none" w:sz="0" w:space="0" w:color="auto"/>
                              </w:divBdr>
                              <w:divsChild>
                                <w:div w:id="514224925">
                                  <w:marLeft w:val="0"/>
                                  <w:marRight w:val="0"/>
                                  <w:marTop w:val="0"/>
                                  <w:marBottom w:val="0"/>
                                  <w:divBdr>
                                    <w:top w:val="none" w:sz="0" w:space="0" w:color="auto"/>
                                    <w:left w:val="none" w:sz="0" w:space="0" w:color="auto"/>
                                    <w:bottom w:val="none" w:sz="0" w:space="0" w:color="auto"/>
                                    <w:right w:val="none" w:sz="0" w:space="0" w:color="auto"/>
                                  </w:divBdr>
                                  <w:divsChild>
                                    <w:div w:id="2067024742">
                                      <w:marLeft w:val="0"/>
                                      <w:marRight w:val="0"/>
                                      <w:marTop w:val="0"/>
                                      <w:marBottom w:val="0"/>
                                      <w:divBdr>
                                        <w:top w:val="none" w:sz="0" w:space="0" w:color="auto"/>
                                        <w:left w:val="none" w:sz="0" w:space="0" w:color="auto"/>
                                        <w:bottom w:val="none" w:sz="0" w:space="0" w:color="auto"/>
                                        <w:right w:val="none" w:sz="0" w:space="0" w:color="auto"/>
                                      </w:divBdr>
                                      <w:divsChild>
                                        <w:div w:id="1270045155">
                                          <w:marLeft w:val="0"/>
                                          <w:marRight w:val="0"/>
                                          <w:marTop w:val="0"/>
                                          <w:marBottom w:val="0"/>
                                          <w:divBdr>
                                            <w:top w:val="none" w:sz="0" w:space="0" w:color="auto"/>
                                            <w:left w:val="none" w:sz="0" w:space="0" w:color="auto"/>
                                            <w:bottom w:val="none" w:sz="0" w:space="0" w:color="auto"/>
                                            <w:right w:val="none" w:sz="0" w:space="0" w:color="auto"/>
                                          </w:divBdr>
                                          <w:divsChild>
                                            <w:div w:id="75791604">
                                              <w:marLeft w:val="0"/>
                                              <w:marRight w:val="0"/>
                                              <w:marTop w:val="0"/>
                                              <w:marBottom w:val="0"/>
                                              <w:divBdr>
                                                <w:top w:val="none" w:sz="0" w:space="0" w:color="auto"/>
                                                <w:left w:val="none" w:sz="0" w:space="0" w:color="auto"/>
                                                <w:bottom w:val="none" w:sz="0" w:space="0" w:color="auto"/>
                                                <w:right w:val="none" w:sz="0" w:space="0" w:color="auto"/>
                                              </w:divBdr>
                                              <w:divsChild>
                                                <w:div w:id="1217426614">
                                                  <w:marLeft w:val="0"/>
                                                  <w:marRight w:val="0"/>
                                                  <w:marTop w:val="0"/>
                                                  <w:marBottom w:val="0"/>
                                                  <w:divBdr>
                                                    <w:top w:val="none" w:sz="0" w:space="0" w:color="auto"/>
                                                    <w:left w:val="none" w:sz="0" w:space="0" w:color="auto"/>
                                                    <w:bottom w:val="none" w:sz="0" w:space="0" w:color="auto"/>
                                                    <w:right w:val="none" w:sz="0" w:space="0" w:color="auto"/>
                                                  </w:divBdr>
                                                  <w:divsChild>
                                                    <w:div w:id="1765108241">
                                                      <w:marLeft w:val="0"/>
                                                      <w:marRight w:val="0"/>
                                                      <w:marTop w:val="0"/>
                                                      <w:marBottom w:val="0"/>
                                                      <w:divBdr>
                                                        <w:top w:val="none" w:sz="0" w:space="0" w:color="auto"/>
                                                        <w:left w:val="none" w:sz="0" w:space="0" w:color="auto"/>
                                                        <w:bottom w:val="none" w:sz="0" w:space="0" w:color="auto"/>
                                                        <w:right w:val="none" w:sz="0" w:space="0" w:color="auto"/>
                                                      </w:divBdr>
                                                      <w:divsChild>
                                                        <w:div w:id="912934636">
                                                          <w:marLeft w:val="0"/>
                                                          <w:marRight w:val="0"/>
                                                          <w:marTop w:val="0"/>
                                                          <w:marBottom w:val="0"/>
                                                          <w:divBdr>
                                                            <w:top w:val="none" w:sz="0" w:space="0" w:color="auto"/>
                                                            <w:left w:val="none" w:sz="0" w:space="0" w:color="auto"/>
                                                            <w:bottom w:val="none" w:sz="0" w:space="0" w:color="auto"/>
                                                            <w:right w:val="none" w:sz="0" w:space="0" w:color="auto"/>
                                                          </w:divBdr>
                                                          <w:divsChild>
                                                            <w:div w:id="16621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2507477">
      <w:bodyDiv w:val="1"/>
      <w:marLeft w:val="0"/>
      <w:marRight w:val="0"/>
      <w:marTop w:val="0"/>
      <w:marBottom w:val="0"/>
      <w:divBdr>
        <w:top w:val="none" w:sz="0" w:space="0" w:color="auto"/>
        <w:left w:val="none" w:sz="0" w:space="0" w:color="auto"/>
        <w:bottom w:val="none" w:sz="0" w:space="0" w:color="auto"/>
        <w:right w:val="none" w:sz="0" w:space="0" w:color="auto"/>
      </w:divBdr>
      <w:divsChild>
        <w:div w:id="1067339070">
          <w:marLeft w:val="0"/>
          <w:marRight w:val="0"/>
          <w:marTop w:val="0"/>
          <w:marBottom w:val="0"/>
          <w:divBdr>
            <w:top w:val="none" w:sz="0" w:space="0" w:color="auto"/>
            <w:left w:val="none" w:sz="0" w:space="0" w:color="auto"/>
            <w:bottom w:val="none" w:sz="0" w:space="0" w:color="auto"/>
            <w:right w:val="none" w:sz="0" w:space="0" w:color="auto"/>
          </w:divBdr>
          <w:divsChild>
            <w:div w:id="1672222903">
              <w:marLeft w:val="0"/>
              <w:marRight w:val="0"/>
              <w:marTop w:val="0"/>
              <w:marBottom w:val="0"/>
              <w:divBdr>
                <w:top w:val="none" w:sz="0" w:space="0" w:color="auto"/>
                <w:left w:val="none" w:sz="0" w:space="0" w:color="auto"/>
                <w:bottom w:val="none" w:sz="0" w:space="0" w:color="auto"/>
                <w:right w:val="none" w:sz="0" w:space="0" w:color="auto"/>
              </w:divBdr>
              <w:divsChild>
                <w:div w:id="1934514972">
                  <w:marLeft w:val="0"/>
                  <w:marRight w:val="0"/>
                  <w:marTop w:val="0"/>
                  <w:marBottom w:val="0"/>
                  <w:divBdr>
                    <w:top w:val="none" w:sz="0" w:space="0" w:color="auto"/>
                    <w:left w:val="none" w:sz="0" w:space="0" w:color="auto"/>
                    <w:bottom w:val="none" w:sz="0" w:space="0" w:color="auto"/>
                    <w:right w:val="none" w:sz="0" w:space="0" w:color="auto"/>
                  </w:divBdr>
                  <w:divsChild>
                    <w:div w:id="1904438496">
                      <w:marLeft w:val="0"/>
                      <w:marRight w:val="0"/>
                      <w:marTop w:val="0"/>
                      <w:marBottom w:val="0"/>
                      <w:divBdr>
                        <w:top w:val="none" w:sz="0" w:space="0" w:color="auto"/>
                        <w:left w:val="none" w:sz="0" w:space="0" w:color="auto"/>
                        <w:bottom w:val="none" w:sz="0" w:space="0" w:color="auto"/>
                        <w:right w:val="none" w:sz="0" w:space="0" w:color="auto"/>
                      </w:divBdr>
                      <w:divsChild>
                        <w:div w:id="158162426">
                          <w:marLeft w:val="0"/>
                          <w:marRight w:val="0"/>
                          <w:marTop w:val="0"/>
                          <w:marBottom w:val="0"/>
                          <w:divBdr>
                            <w:top w:val="none" w:sz="0" w:space="0" w:color="auto"/>
                            <w:left w:val="none" w:sz="0" w:space="0" w:color="auto"/>
                            <w:bottom w:val="none" w:sz="0" w:space="0" w:color="auto"/>
                            <w:right w:val="none" w:sz="0" w:space="0" w:color="auto"/>
                          </w:divBdr>
                          <w:divsChild>
                            <w:div w:id="1579710466">
                              <w:marLeft w:val="0"/>
                              <w:marRight w:val="0"/>
                              <w:marTop w:val="0"/>
                              <w:marBottom w:val="0"/>
                              <w:divBdr>
                                <w:top w:val="none" w:sz="0" w:space="0" w:color="auto"/>
                                <w:left w:val="none" w:sz="0" w:space="0" w:color="auto"/>
                                <w:bottom w:val="none" w:sz="0" w:space="0" w:color="auto"/>
                                <w:right w:val="none" w:sz="0" w:space="0" w:color="auto"/>
                              </w:divBdr>
                              <w:divsChild>
                                <w:div w:id="1397778051">
                                  <w:marLeft w:val="0"/>
                                  <w:marRight w:val="0"/>
                                  <w:marTop w:val="0"/>
                                  <w:marBottom w:val="0"/>
                                  <w:divBdr>
                                    <w:top w:val="none" w:sz="0" w:space="0" w:color="auto"/>
                                    <w:left w:val="none" w:sz="0" w:space="0" w:color="auto"/>
                                    <w:bottom w:val="none" w:sz="0" w:space="0" w:color="auto"/>
                                    <w:right w:val="none" w:sz="0" w:space="0" w:color="auto"/>
                                  </w:divBdr>
                                  <w:divsChild>
                                    <w:div w:id="180827962">
                                      <w:marLeft w:val="0"/>
                                      <w:marRight w:val="0"/>
                                      <w:marTop w:val="0"/>
                                      <w:marBottom w:val="0"/>
                                      <w:divBdr>
                                        <w:top w:val="none" w:sz="0" w:space="0" w:color="auto"/>
                                        <w:left w:val="none" w:sz="0" w:space="0" w:color="auto"/>
                                        <w:bottom w:val="none" w:sz="0" w:space="0" w:color="auto"/>
                                        <w:right w:val="none" w:sz="0" w:space="0" w:color="auto"/>
                                      </w:divBdr>
                                      <w:divsChild>
                                        <w:div w:id="1467160394">
                                          <w:marLeft w:val="0"/>
                                          <w:marRight w:val="0"/>
                                          <w:marTop w:val="0"/>
                                          <w:marBottom w:val="0"/>
                                          <w:divBdr>
                                            <w:top w:val="none" w:sz="0" w:space="0" w:color="auto"/>
                                            <w:left w:val="none" w:sz="0" w:space="0" w:color="auto"/>
                                            <w:bottom w:val="none" w:sz="0" w:space="0" w:color="auto"/>
                                            <w:right w:val="none" w:sz="0" w:space="0" w:color="auto"/>
                                          </w:divBdr>
                                          <w:divsChild>
                                            <w:div w:id="941492026">
                                              <w:marLeft w:val="0"/>
                                              <w:marRight w:val="0"/>
                                              <w:marTop w:val="0"/>
                                              <w:marBottom w:val="0"/>
                                              <w:divBdr>
                                                <w:top w:val="none" w:sz="0" w:space="0" w:color="auto"/>
                                                <w:left w:val="none" w:sz="0" w:space="0" w:color="auto"/>
                                                <w:bottom w:val="none" w:sz="0" w:space="0" w:color="auto"/>
                                                <w:right w:val="none" w:sz="0" w:space="0" w:color="auto"/>
                                              </w:divBdr>
                                              <w:divsChild>
                                                <w:div w:id="245186989">
                                                  <w:marLeft w:val="0"/>
                                                  <w:marRight w:val="0"/>
                                                  <w:marTop w:val="0"/>
                                                  <w:marBottom w:val="0"/>
                                                  <w:divBdr>
                                                    <w:top w:val="none" w:sz="0" w:space="0" w:color="auto"/>
                                                    <w:left w:val="none" w:sz="0" w:space="0" w:color="auto"/>
                                                    <w:bottom w:val="none" w:sz="0" w:space="0" w:color="auto"/>
                                                    <w:right w:val="none" w:sz="0" w:space="0" w:color="auto"/>
                                                  </w:divBdr>
                                                  <w:divsChild>
                                                    <w:div w:id="1830556734">
                                                      <w:marLeft w:val="0"/>
                                                      <w:marRight w:val="0"/>
                                                      <w:marTop w:val="0"/>
                                                      <w:marBottom w:val="0"/>
                                                      <w:divBdr>
                                                        <w:top w:val="none" w:sz="0" w:space="0" w:color="auto"/>
                                                        <w:left w:val="none" w:sz="0" w:space="0" w:color="auto"/>
                                                        <w:bottom w:val="none" w:sz="0" w:space="0" w:color="auto"/>
                                                        <w:right w:val="none" w:sz="0" w:space="0" w:color="auto"/>
                                                      </w:divBdr>
                                                      <w:divsChild>
                                                        <w:div w:id="474490986">
                                                          <w:marLeft w:val="0"/>
                                                          <w:marRight w:val="0"/>
                                                          <w:marTop w:val="0"/>
                                                          <w:marBottom w:val="0"/>
                                                          <w:divBdr>
                                                            <w:top w:val="none" w:sz="0" w:space="0" w:color="auto"/>
                                                            <w:left w:val="none" w:sz="0" w:space="0" w:color="auto"/>
                                                            <w:bottom w:val="none" w:sz="0" w:space="0" w:color="auto"/>
                                                            <w:right w:val="none" w:sz="0" w:space="0" w:color="auto"/>
                                                          </w:divBdr>
                                                          <w:divsChild>
                                                            <w:div w:id="26315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96722594">
      <w:bodyDiv w:val="1"/>
      <w:marLeft w:val="0"/>
      <w:marRight w:val="0"/>
      <w:marTop w:val="0"/>
      <w:marBottom w:val="0"/>
      <w:divBdr>
        <w:top w:val="none" w:sz="0" w:space="0" w:color="auto"/>
        <w:left w:val="none" w:sz="0" w:space="0" w:color="auto"/>
        <w:bottom w:val="none" w:sz="0" w:space="0" w:color="auto"/>
        <w:right w:val="none" w:sz="0" w:space="0" w:color="auto"/>
      </w:divBdr>
    </w:div>
    <w:div w:id="1731610760">
      <w:bodyDiv w:val="1"/>
      <w:marLeft w:val="0"/>
      <w:marRight w:val="0"/>
      <w:marTop w:val="0"/>
      <w:marBottom w:val="0"/>
      <w:divBdr>
        <w:top w:val="none" w:sz="0" w:space="0" w:color="auto"/>
        <w:left w:val="none" w:sz="0" w:space="0" w:color="auto"/>
        <w:bottom w:val="none" w:sz="0" w:space="0" w:color="auto"/>
        <w:right w:val="none" w:sz="0" w:space="0" w:color="auto"/>
      </w:divBdr>
      <w:divsChild>
        <w:div w:id="1969894012">
          <w:marLeft w:val="0"/>
          <w:marRight w:val="0"/>
          <w:marTop w:val="0"/>
          <w:marBottom w:val="0"/>
          <w:divBdr>
            <w:top w:val="none" w:sz="0" w:space="0" w:color="auto"/>
            <w:left w:val="none" w:sz="0" w:space="0" w:color="auto"/>
            <w:bottom w:val="none" w:sz="0" w:space="0" w:color="auto"/>
            <w:right w:val="none" w:sz="0" w:space="0" w:color="auto"/>
          </w:divBdr>
          <w:divsChild>
            <w:div w:id="1104573558">
              <w:marLeft w:val="0"/>
              <w:marRight w:val="0"/>
              <w:marTop w:val="0"/>
              <w:marBottom w:val="0"/>
              <w:divBdr>
                <w:top w:val="none" w:sz="0" w:space="0" w:color="auto"/>
                <w:left w:val="none" w:sz="0" w:space="0" w:color="auto"/>
                <w:bottom w:val="none" w:sz="0" w:space="0" w:color="auto"/>
                <w:right w:val="none" w:sz="0" w:space="0" w:color="auto"/>
              </w:divBdr>
              <w:divsChild>
                <w:div w:id="906959689">
                  <w:marLeft w:val="0"/>
                  <w:marRight w:val="0"/>
                  <w:marTop w:val="0"/>
                  <w:marBottom w:val="0"/>
                  <w:divBdr>
                    <w:top w:val="none" w:sz="0" w:space="0" w:color="auto"/>
                    <w:left w:val="none" w:sz="0" w:space="0" w:color="auto"/>
                    <w:bottom w:val="none" w:sz="0" w:space="0" w:color="auto"/>
                    <w:right w:val="none" w:sz="0" w:space="0" w:color="auto"/>
                  </w:divBdr>
                  <w:divsChild>
                    <w:div w:id="950085116">
                      <w:marLeft w:val="0"/>
                      <w:marRight w:val="0"/>
                      <w:marTop w:val="0"/>
                      <w:marBottom w:val="0"/>
                      <w:divBdr>
                        <w:top w:val="none" w:sz="0" w:space="0" w:color="auto"/>
                        <w:left w:val="none" w:sz="0" w:space="0" w:color="auto"/>
                        <w:bottom w:val="none" w:sz="0" w:space="0" w:color="auto"/>
                        <w:right w:val="none" w:sz="0" w:space="0" w:color="auto"/>
                      </w:divBdr>
                      <w:divsChild>
                        <w:div w:id="1239941245">
                          <w:marLeft w:val="0"/>
                          <w:marRight w:val="0"/>
                          <w:marTop w:val="0"/>
                          <w:marBottom w:val="0"/>
                          <w:divBdr>
                            <w:top w:val="none" w:sz="0" w:space="0" w:color="auto"/>
                            <w:left w:val="none" w:sz="0" w:space="0" w:color="auto"/>
                            <w:bottom w:val="none" w:sz="0" w:space="0" w:color="auto"/>
                            <w:right w:val="none" w:sz="0" w:space="0" w:color="auto"/>
                          </w:divBdr>
                          <w:divsChild>
                            <w:div w:id="95712580">
                              <w:marLeft w:val="0"/>
                              <w:marRight w:val="0"/>
                              <w:marTop w:val="0"/>
                              <w:marBottom w:val="0"/>
                              <w:divBdr>
                                <w:top w:val="none" w:sz="0" w:space="0" w:color="auto"/>
                                <w:left w:val="none" w:sz="0" w:space="0" w:color="auto"/>
                                <w:bottom w:val="none" w:sz="0" w:space="0" w:color="auto"/>
                                <w:right w:val="none" w:sz="0" w:space="0" w:color="auto"/>
                              </w:divBdr>
                              <w:divsChild>
                                <w:div w:id="34889688">
                                  <w:marLeft w:val="0"/>
                                  <w:marRight w:val="0"/>
                                  <w:marTop w:val="0"/>
                                  <w:marBottom w:val="0"/>
                                  <w:divBdr>
                                    <w:top w:val="none" w:sz="0" w:space="0" w:color="auto"/>
                                    <w:left w:val="none" w:sz="0" w:space="0" w:color="auto"/>
                                    <w:bottom w:val="none" w:sz="0" w:space="0" w:color="auto"/>
                                    <w:right w:val="none" w:sz="0" w:space="0" w:color="auto"/>
                                  </w:divBdr>
                                  <w:divsChild>
                                    <w:div w:id="1863009782">
                                      <w:marLeft w:val="0"/>
                                      <w:marRight w:val="0"/>
                                      <w:marTop w:val="0"/>
                                      <w:marBottom w:val="0"/>
                                      <w:divBdr>
                                        <w:top w:val="none" w:sz="0" w:space="0" w:color="auto"/>
                                        <w:left w:val="none" w:sz="0" w:space="0" w:color="auto"/>
                                        <w:bottom w:val="none" w:sz="0" w:space="0" w:color="auto"/>
                                        <w:right w:val="none" w:sz="0" w:space="0" w:color="auto"/>
                                      </w:divBdr>
                                      <w:divsChild>
                                        <w:div w:id="2063290550">
                                          <w:marLeft w:val="0"/>
                                          <w:marRight w:val="0"/>
                                          <w:marTop w:val="0"/>
                                          <w:marBottom w:val="0"/>
                                          <w:divBdr>
                                            <w:top w:val="none" w:sz="0" w:space="0" w:color="auto"/>
                                            <w:left w:val="none" w:sz="0" w:space="0" w:color="auto"/>
                                            <w:bottom w:val="none" w:sz="0" w:space="0" w:color="auto"/>
                                            <w:right w:val="none" w:sz="0" w:space="0" w:color="auto"/>
                                          </w:divBdr>
                                          <w:divsChild>
                                            <w:div w:id="791753558">
                                              <w:marLeft w:val="0"/>
                                              <w:marRight w:val="0"/>
                                              <w:marTop w:val="0"/>
                                              <w:marBottom w:val="0"/>
                                              <w:divBdr>
                                                <w:top w:val="none" w:sz="0" w:space="0" w:color="auto"/>
                                                <w:left w:val="none" w:sz="0" w:space="0" w:color="auto"/>
                                                <w:bottom w:val="none" w:sz="0" w:space="0" w:color="auto"/>
                                                <w:right w:val="none" w:sz="0" w:space="0" w:color="auto"/>
                                              </w:divBdr>
                                              <w:divsChild>
                                                <w:div w:id="93401009">
                                                  <w:marLeft w:val="0"/>
                                                  <w:marRight w:val="0"/>
                                                  <w:marTop w:val="0"/>
                                                  <w:marBottom w:val="0"/>
                                                  <w:divBdr>
                                                    <w:top w:val="none" w:sz="0" w:space="0" w:color="auto"/>
                                                    <w:left w:val="none" w:sz="0" w:space="0" w:color="auto"/>
                                                    <w:bottom w:val="none" w:sz="0" w:space="0" w:color="auto"/>
                                                    <w:right w:val="none" w:sz="0" w:space="0" w:color="auto"/>
                                                  </w:divBdr>
                                                  <w:divsChild>
                                                    <w:div w:id="1544905471">
                                                      <w:marLeft w:val="0"/>
                                                      <w:marRight w:val="0"/>
                                                      <w:marTop w:val="0"/>
                                                      <w:marBottom w:val="0"/>
                                                      <w:divBdr>
                                                        <w:top w:val="none" w:sz="0" w:space="0" w:color="auto"/>
                                                        <w:left w:val="none" w:sz="0" w:space="0" w:color="auto"/>
                                                        <w:bottom w:val="none" w:sz="0" w:space="0" w:color="auto"/>
                                                        <w:right w:val="none" w:sz="0" w:space="0" w:color="auto"/>
                                                      </w:divBdr>
                                                      <w:divsChild>
                                                        <w:div w:id="95099344">
                                                          <w:marLeft w:val="0"/>
                                                          <w:marRight w:val="0"/>
                                                          <w:marTop w:val="0"/>
                                                          <w:marBottom w:val="0"/>
                                                          <w:divBdr>
                                                            <w:top w:val="none" w:sz="0" w:space="0" w:color="auto"/>
                                                            <w:left w:val="none" w:sz="0" w:space="0" w:color="auto"/>
                                                            <w:bottom w:val="none" w:sz="0" w:space="0" w:color="auto"/>
                                                            <w:right w:val="none" w:sz="0" w:space="0" w:color="auto"/>
                                                          </w:divBdr>
                                                          <w:divsChild>
                                                            <w:div w:id="79463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0089391">
      <w:bodyDiv w:val="1"/>
      <w:marLeft w:val="0"/>
      <w:marRight w:val="0"/>
      <w:marTop w:val="0"/>
      <w:marBottom w:val="0"/>
      <w:divBdr>
        <w:top w:val="none" w:sz="0" w:space="0" w:color="auto"/>
        <w:left w:val="none" w:sz="0" w:space="0" w:color="auto"/>
        <w:bottom w:val="none" w:sz="0" w:space="0" w:color="auto"/>
        <w:right w:val="none" w:sz="0" w:space="0" w:color="auto"/>
      </w:divBdr>
      <w:divsChild>
        <w:div w:id="370956871">
          <w:marLeft w:val="0"/>
          <w:marRight w:val="0"/>
          <w:marTop w:val="0"/>
          <w:marBottom w:val="0"/>
          <w:divBdr>
            <w:top w:val="none" w:sz="0" w:space="0" w:color="auto"/>
            <w:left w:val="none" w:sz="0" w:space="0" w:color="auto"/>
            <w:bottom w:val="none" w:sz="0" w:space="0" w:color="auto"/>
            <w:right w:val="none" w:sz="0" w:space="0" w:color="auto"/>
          </w:divBdr>
          <w:divsChild>
            <w:div w:id="1170297695">
              <w:marLeft w:val="0"/>
              <w:marRight w:val="0"/>
              <w:marTop w:val="0"/>
              <w:marBottom w:val="0"/>
              <w:divBdr>
                <w:top w:val="none" w:sz="0" w:space="0" w:color="auto"/>
                <w:left w:val="none" w:sz="0" w:space="0" w:color="auto"/>
                <w:bottom w:val="none" w:sz="0" w:space="0" w:color="auto"/>
                <w:right w:val="none" w:sz="0" w:space="0" w:color="auto"/>
              </w:divBdr>
              <w:divsChild>
                <w:div w:id="374742290">
                  <w:marLeft w:val="0"/>
                  <w:marRight w:val="0"/>
                  <w:marTop w:val="0"/>
                  <w:marBottom w:val="0"/>
                  <w:divBdr>
                    <w:top w:val="none" w:sz="0" w:space="0" w:color="auto"/>
                    <w:left w:val="none" w:sz="0" w:space="0" w:color="auto"/>
                    <w:bottom w:val="none" w:sz="0" w:space="0" w:color="auto"/>
                    <w:right w:val="none" w:sz="0" w:space="0" w:color="auto"/>
                  </w:divBdr>
                  <w:divsChild>
                    <w:div w:id="600381806">
                      <w:marLeft w:val="0"/>
                      <w:marRight w:val="0"/>
                      <w:marTop w:val="0"/>
                      <w:marBottom w:val="0"/>
                      <w:divBdr>
                        <w:top w:val="none" w:sz="0" w:space="0" w:color="auto"/>
                        <w:left w:val="none" w:sz="0" w:space="0" w:color="auto"/>
                        <w:bottom w:val="none" w:sz="0" w:space="0" w:color="auto"/>
                        <w:right w:val="none" w:sz="0" w:space="0" w:color="auto"/>
                      </w:divBdr>
                      <w:divsChild>
                        <w:div w:id="844170908">
                          <w:marLeft w:val="0"/>
                          <w:marRight w:val="0"/>
                          <w:marTop w:val="0"/>
                          <w:marBottom w:val="0"/>
                          <w:divBdr>
                            <w:top w:val="none" w:sz="0" w:space="0" w:color="auto"/>
                            <w:left w:val="none" w:sz="0" w:space="0" w:color="auto"/>
                            <w:bottom w:val="none" w:sz="0" w:space="0" w:color="auto"/>
                            <w:right w:val="none" w:sz="0" w:space="0" w:color="auto"/>
                          </w:divBdr>
                          <w:divsChild>
                            <w:div w:id="984701829">
                              <w:marLeft w:val="0"/>
                              <w:marRight w:val="0"/>
                              <w:marTop w:val="0"/>
                              <w:marBottom w:val="0"/>
                              <w:divBdr>
                                <w:top w:val="none" w:sz="0" w:space="0" w:color="auto"/>
                                <w:left w:val="none" w:sz="0" w:space="0" w:color="auto"/>
                                <w:bottom w:val="none" w:sz="0" w:space="0" w:color="auto"/>
                                <w:right w:val="none" w:sz="0" w:space="0" w:color="auto"/>
                              </w:divBdr>
                              <w:divsChild>
                                <w:div w:id="263421589">
                                  <w:marLeft w:val="0"/>
                                  <w:marRight w:val="0"/>
                                  <w:marTop w:val="0"/>
                                  <w:marBottom w:val="0"/>
                                  <w:divBdr>
                                    <w:top w:val="none" w:sz="0" w:space="0" w:color="auto"/>
                                    <w:left w:val="none" w:sz="0" w:space="0" w:color="auto"/>
                                    <w:bottom w:val="none" w:sz="0" w:space="0" w:color="auto"/>
                                    <w:right w:val="none" w:sz="0" w:space="0" w:color="auto"/>
                                  </w:divBdr>
                                  <w:divsChild>
                                    <w:div w:id="1942297736">
                                      <w:marLeft w:val="0"/>
                                      <w:marRight w:val="0"/>
                                      <w:marTop w:val="0"/>
                                      <w:marBottom w:val="0"/>
                                      <w:divBdr>
                                        <w:top w:val="none" w:sz="0" w:space="0" w:color="auto"/>
                                        <w:left w:val="none" w:sz="0" w:space="0" w:color="auto"/>
                                        <w:bottom w:val="none" w:sz="0" w:space="0" w:color="auto"/>
                                        <w:right w:val="none" w:sz="0" w:space="0" w:color="auto"/>
                                      </w:divBdr>
                                      <w:divsChild>
                                        <w:div w:id="823469315">
                                          <w:marLeft w:val="0"/>
                                          <w:marRight w:val="0"/>
                                          <w:marTop w:val="0"/>
                                          <w:marBottom w:val="0"/>
                                          <w:divBdr>
                                            <w:top w:val="none" w:sz="0" w:space="0" w:color="auto"/>
                                            <w:left w:val="none" w:sz="0" w:space="0" w:color="auto"/>
                                            <w:bottom w:val="none" w:sz="0" w:space="0" w:color="auto"/>
                                            <w:right w:val="none" w:sz="0" w:space="0" w:color="auto"/>
                                          </w:divBdr>
                                          <w:divsChild>
                                            <w:div w:id="1940021546">
                                              <w:marLeft w:val="0"/>
                                              <w:marRight w:val="0"/>
                                              <w:marTop w:val="0"/>
                                              <w:marBottom w:val="0"/>
                                              <w:divBdr>
                                                <w:top w:val="none" w:sz="0" w:space="0" w:color="auto"/>
                                                <w:left w:val="none" w:sz="0" w:space="0" w:color="auto"/>
                                                <w:bottom w:val="none" w:sz="0" w:space="0" w:color="auto"/>
                                                <w:right w:val="none" w:sz="0" w:space="0" w:color="auto"/>
                                              </w:divBdr>
                                              <w:divsChild>
                                                <w:div w:id="1926110953">
                                                  <w:marLeft w:val="0"/>
                                                  <w:marRight w:val="0"/>
                                                  <w:marTop w:val="0"/>
                                                  <w:marBottom w:val="0"/>
                                                  <w:divBdr>
                                                    <w:top w:val="none" w:sz="0" w:space="0" w:color="auto"/>
                                                    <w:left w:val="none" w:sz="0" w:space="0" w:color="auto"/>
                                                    <w:bottom w:val="none" w:sz="0" w:space="0" w:color="auto"/>
                                                    <w:right w:val="none" w:sz="0" w:space="0" w:color="auto"/>
                                                  </w:divBdr>
                                                  <w:divsChild>
                                                    <w:div w:id="587691403">
                                                      <w:marLeft w:val="0"/>
                                                      <w:marRight w:val="0"/>
                                                      <w:marTop w:val="0"/>
                                                      <w:marBottom w:val="0"/>
                                                      <w:divBdr>
                                                        <w:top w:val="none" w:sz="0" w:space="0" w:color="auto"/>
                                                        <w:left w:val="none" w:sz="0" w:space="0" w:color="auto"/>
                                                        <w:bottom w:val="none" w:sz="0" w:space="0" w:color="auto"/>
                                                        <w:right w:val="none" w:sz="0" w:space="0" w:color="auto"/>
                                                      </w:divBdr>
                                                      <w:divsChild>
                                                        <w:div w:id="785657877">
                                                          <w:marLeft w:val="0"/>
                                                          <w:marRight w:val="0"/>
                                                          <w:marTop w:val="0"/>
                                                          <w:marBottom w:val="0"/>
                                                          <w:divBdr>
                                                            <w:top w:val="none" w:sz="0" w:space="0" w:color="auto"/>
                                                            <w:left w:val="none" w:sz="0" w:space="0" w:color="auto"/>
                                                            <w:bottom w:val="none" w:sz="0" w:space="0" w:color="auto"/>
                                                            <w:right w:val="none" w:sz="0" w:space="0" w:color="auto"/>
                                                          </w:divBdr>
                                                          <w:divsChild>
                                                            <w:div w:id="128549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0669248">
      <w:bodyDiv w:val="1"/>
      <w:marLeft w:val="0"/>
      <w:marRight w:val="0"/>
      <w:marTop w:val="0"/>
      <w:marBottom w:val="0"/>
      <w:divBdr>
        <w:top w:val="none" w:sz="0" w:space="0" w:color="auto"/>
        <w:left w:val="none" w:sz="0" w:space="0" w:color="auto"/>
        <w:bottom w:val="none" w:sz="0" w:space="0" w:color="auto"/>
        <w:right w:val="none" w:sz="0" w:space="0" w:color="auto"/>
      </w:divBdr>
      <w:divsChild>
        <w:div w:id="412431423">
          <w:marLeft w:val="0"/>
          <w:marRight w:val="0"/>
          <w:marTop w:val="0"/>
          <w:marBottom w:val="0"/>
          <w:divBdr>
            <w:top w:val="none" w:sz="0" w:space="0" w:color="auto"/>
            <w:left w:val="none" w:sz="0" w:space="0" w:color="auto"/>
            <w:bottom w:val="none" w:sz="0" w:space="0" w:color="auto"/>
            <w:right w:val="none" w:sz="0" w:space="0" w:color="auto"/>
          </w:divBdr>
          <w:divsChild>
            <w:div w:id="1651714345">
              <w:marLeft w:val="0"/>
              <w:marRight w:val="0"/>
              <w:marTop w:val="0"/>
              <w:marBottom w:val="0"/>
              <w:divBdr>
                <w:top w:val="none" w:sz="0" w:space="0" w:color="auto"/>
                <w:left w:val="none" w:sz="0" w:space="0" w:color="auto"/>
                <w:bottom w:val="none" w:sz="0" w:space="0" w:color="auto"/>
                <w:right w:val="none" w:sz="0" w:space="0" w:color="auto"/>
              </w:divBdr>
              <w:divsChild>
                <w:div w:id="1292058898">
                  <w:marLeft w:val="0"/>
                  <w:marRight w:val="0"/>
                  <w:marTop w:val="0"/>
                  <w:marBottom w:val="0"/>
                  <w:divBdr>
                    <w:top w:val="none" w:sz="0" w:space="0" w:color="auto"/>
                    <w:left w:val="none" w:sz="0" w:space="0" w:color="auto"/>
                    <w:bottom w:val="none" w:sz="0" w:space="0" w:color="auto"/>
                    <w:right w:val="none" w:sz="0" w:space="0" w:color="auto"/>
                  </w:divBdr>
                  <w:divsChild>
                    <w:div w:id="1116169862">
                      <w:marLeft w:val="0"/>
                      <w:marRight w:val="0"/>
                      <w:marTop w:val="0"/>
                      <w:marBottom w:val="0"/>
                      <w:divBdr>
                        <w:top w:val="none" w:sz="0" w:space="0" w:color="auto"/>
                        <w:left w:val="none" w:sz="0" w:space="0" w:color="auto"/>
                        <w:bottom w:val="none" w:sz="0" w:space="0" w:color="auto"/>
                        <w:right w:val="none" w:sz="0" w:space="0" w:color="auto"/>
                      </w:divBdr>
                      <w:divsChild>
                        <w:div w:id="276448456">
                          <w:marLeft w:val="0"/>
                          <w:marRight w:val="0"/>
                          <w:marTop w:val="0"/>
                          <w:marBottom w:val="0"/>
                          <w:divBdr>
                            <w:top w:val="none" w:sz="0" w:space="0" w:color="auto"/>
                            <w:left w:val="none" w:sz="0" w:space="0" w:color="auto"/>
                            <w:bottom w:val="none" w:sz="0" w:space="0" w:color="auto"/>
                            <w:right w:val="none" w:sz="0" w:space="0" w:color="auto"/>
                          </w:divBdr>
                          <w:divsChild>
                            <w:div w:id="325549392">
                              <w:marLeft w:val="0"/>
                              <w:marRight w:val="0"/>
                              <w:marTop w:val="0"/>
                              <w:marBottom w:val="0"/>
                              <w:divBdr>
                                <w:top w:val="none" w:sz="0" w:space="0" w:color="auto"/>
                                <w:left w:val="none" w:sz="0" w:space="0" w:color="auto"/>
                                <w:bottom w:val="none" w:sz="0" w:space="0" w:color="auto"/>
                                <w:right w:val="none" w:sz="0" w:space="0" w:color="auto"/>
                              </w:divBdr>
                              <w:divsChild>
                                <w:div w:id="190145627">
                                  <w:marLeft w:val="0"/>
                                  <w:marRight w:val="0"/>
                                  <w:marTop w:val="0"/>
                                  <w:marBottom w:val="0"/>
                                  <w:divBdr>
                                    <w:top w:val="none" w:sz="0" w:space="0" w:color="auto"/>
                                    <w:left w:val="none" w:sz="0" w:space="0" w:color="auto"/>
                                    <w:bottom w:val="none" w:sz="0" w:space="0" w:color="auto"/>
                                    <w:right w:val="none" w:sz="0" w:space="0" w:color="auto"/>
                                  </w:divBdr>
                                  <w:divsChild>
                                    <w:div w:id="1040281801">
                                      <w:marLeft w:val="0"/>
                                      <w:marRight w:val="0"/>
                                      <w:marTop w:val="0"/>
                                      <w:marBottom w:val="0"/>
                                      <w:divBdr>
                                        <w:top w:val="none" w:sz="0" w:space="0" w:color="auto"/>
                                        <w:left w:val="none" w:sz="0" w:space="0" w:color="auto"/>
                                        <w:bottom w:val="none" w:sz="0" w:space="0" w:color="auto"/>
                                        <w:right w:val="none" w:sz="0" w:space="0" w:color="auto"/>
                                      </w:divBdr>
                                      <w:divsChild>
                                        <w:div w:id="1521428261">
                                          <w:marLeft w:val="0"/>
                                          <w:marRight w:val="0"/>
                                          <w:marTop w:val="0"/>
                                          <w:marBottom w:val="0"/>
                                          <w:divBdr>
                                            <w:top w:val="none" w:sz="0" w:space="0" w:color="auto"/>
                                            <w:left w:val="none" w:sz="0" w:space="0" w:color="auto"/>
                                            <w:bottom w:val="none" w:sz="0" w:space="0" w:color="auto"/>
                                            <w:right w:val="none" w:sz="0" w:space="0" w:color="auto"/>
                                          </w:divBdr>
                                          <w:divsChild>
                                            <w:div w:id="2084598317">
                                              <w:marLeft w:val="0"/>
                                              <w:marRight w:val="0"/>
                                              <w:marTop w:val="0"/>
                                              <w:marBottom w:val="0"/>
                                              <w:divBdr>
                                                <w:top w:val="none" w:sz="0" w:space="0" w:color="auto"/>
                                                <w:left w:val="none" w:sz="0" w:space="0" w:color="auto"/>
                                                <w:bottom w:val="none" w:sz="0" w:space="0" w:color="auto"/>
                                                <w:right w:val="none" w:sz="0" w:space="0" w:color="auto"/>
                                              </w:divBdr>
                                              <w:divsChild>
                                                <w:div w:id="894658067">
                                                  <w:marLeft w:val="0"/>
                                                  <w:marRight w:val="0"/>
                                                  <w:marTop w:val="0"/>
                                                  <w:marBottom w:val="0"/>
                                                  <w:divBdr>
                                                    <w:top w:val="none" w:sz="0" w:space="0" w:color="auto"/>
                                                    <w:left w:val="none" w:sz="0" w:space="0" w:color="auto"/>
                                                    <w:bottom w:val="none" w:sz="0" w:space="0" w:color="auto"/>
                                                    <w:right w:val="none" w:sz="0" w:space="0" w:color="auto"/>
                                                  </w:divBdr>
                                                  <w:divsChild>
                                                    <w:div w:id="242299916">
                                                      <w:marLeft w:val="0"/>
                                                      <w:marRight w:val="0"/>
                                                      <w:marTop w:val="0"/>
                                                      <w:marBottom w:val="0"/>
                                                      <w:divBdr>
                                                        <w:top w:val="none" w:sz="0" w:space="0" w:color="auto"/>
                                                        <w:left w:val="none" w:sz="0" w:space="0" w:color="auto"/>
                                                        <w:bottom w:val="none" w:sz="0" w:space="0" w:color="auto"/>
                                                        <w:right w:val="none" w:sz="0" w:space="0" w:color="auto"/>
                                                      </w:divBdr>
                                                      <w:divsChild>
                                                        <w:div w:id="1568566774">
                                                          <w:marLeft w:val="0"/>
                                                          <w:marRight w:val="0"/>
                                                          <w:marTop w:val="0"/>
                                                          <w:marBottom w:val="0"/>
                                                          <w:divBdr>
                                                            <w:top w:val="none" w:sz="0" w:space="0" w:color="auto"/>
                                                            <w:left w:val="none" w:sz="0" w:space="0" w:color="auto"/>
                                                            <w:bottom w:val="none" w:sz="0" w:space="0" w:color="auto"/>
                                                            <w:right w:val="none" w:sz="0" w:space="0" w:color="auto"/>
                                                          </w:divBdr>
                                                          <w:divsChild>
                                                            <w:div w:id="80616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24356735">
      <w:bodyDiv w:val="1"/>
      <w:marLeft w:val="0"/>
      <w:marRight w:val="0"/>
      <w:marTop w:val="0"/>
      <w:marBottom w:val="0"/>
      <w:divBdr>
        <w:top w:val="none" w:sz="0" w:space="0" w:color="auto"/>
        <w:left w:val="none" w:sz="0" w:space="0" w:color="auto"/>
        <w:bottom w:val="none" w:sz="0" w:space="0" w:color="auto"/>
        <w:right w:val="none" w:sz="0" w:space="0" w:color="auto"/>
      </w:divBdr>
      <w:divsChild>
        <w:div w:id="1327782831">
          <w:marLeft w:val="0"/>
          <w:marRight w:val="0"/>
          <w:marTop w:val="0"/>
          <w:marBottom w:val="0"/>
          <w:divBdr>
            <w:top w:val="none" w:sz="0" w:space="0" w:color="auto"/>
            <w:left w:val="none" w:sz="0" w:space="0" w:color="auto"/>
            <w:bottom w:val="none" w:sz="0" w:space="0" w:color="auto"/>
            <w:right w:val="none" w:sz="0" w:space="0" w:color="auto"/>
          </w:divBdr>
          <w:divsChild>
            <w:div w:id="1825468743">
              <w:marLeft w:val="0"/>
              <w:marRight w:val="0"/>
              <w:marTop w:val="0"/>
              <w:marBottom w:val="0"/>
              <w:divBdr>
                <w:top w:val="none" w:sz="0" w:space="0" w:color="auto"/>
                <w:left w:val="none" w:sz="0" w:space="0" w:color="auto"/>
                <w:bottom w:val="none" w:sz="0" w:space="0" w:color="auto"/>
                <w:right w:val="none" w:sz="0" w:space="0" w:color="auto"/>
              </w:divBdr>
              <w:divsChild>
                <w:div w:id="272637276">
                  <w:marLeft w:val="0"/>
                  <w:marRight w:val="0"/>
                  <w:marTop w:val="0"/>
                  <w:marBottom w:val="0"/>
                  <w:divBdr>
                    <w:top w:val="none" w:sz="0" w:space="0" w:color="auto"/>
                    <w:left w:val="none" w:sz="0" w:space="0" w:color="auto"/>
                    <w:bottom w:val="none" w:sz="0" w:space="0" w:color="auto"/>
                    <w:right w:val="none" w:sz="0" w:space="0" w:color="auto"/>
                  </w:divBdr>
                  <w:divsChild>
                    <w:div w:id="484971648">
                      <w:marLeft w:val="0"/>
                      <w:marRight w:val="0"/>
                      <w:marTop w:val="0"/>
                      <w:marBottom w:val="0"/>
                      <w:divBdr>
                        <w:top w:val="none" w:sz="0" w:space="0" w:color="auto"/>
                        <w:left w:val="none" w:sz="0" w:space="0" w:color="auto"/>
                        <w:bottom w:val="none" w:sz="0" w:space="0" w:color="auto"/>
                        <w:right w:val="none" w:sz="0" w:space="0" w:color="auto"/>
                      </w:divBdr>
                      <w:divsChild>
                        <w:div w:id="294062832">
                          <w:marLeft w:val="0"/>
                          <w:marRight w:val="0"/>
                          <w:marTop w:val="0"/>
                          <w:marBottom w:val="0"/>
                          <w:divBdr>
                            <w:top w:val="none" w:sz="0" w:space="0" w:color="auto"/>
                            <w:left w:val="none" w:sz="0" w:space="0" w:color="auto"/>
                            <w:bottom w:val="none" w:sz="0" w:space="0" w:color="auto"/>
                            <w:right w:val="none" w:sz="0" w:space="0" w:color="auto"/>
                          </w:divBdr>
                          <w:divsChild>
                            <w:div w:id="649284820">
                              <w:marLeft w:val="0"/>
                              <w:marRight w:val="0"/>
                              <w:marTop w:val="0"/>
                              <w:marBottom w:val="0"/>
                              <w:divBdr>
                                <w:top w:val="none" w:sz="0" w:space="0" w:color="auto"/>
                                <w:left w:val="none" w:sz="0" w:space="0" w:color="auto"/>
                                <w:bottom w:val="none" w:sz="0" w:space="0" w:color="auto"/>
                                <w:right w:val="none" w:sz="0" w:space="0" w:color="auto"/>
                              </w:divBdr>
                              <w:divsChild>
                                <w:div w:id="1192307382">
                                  <w:marLeft w:val="0"/>
                                  <w:marRight w:val="0"/>
                                  <w:marTop w:val="0"/>
                                  <w:marBottom w:val="0"/>
                                  <w:divBdr>
                                    <w:top w:val="none" w:sz="0" w:space="0" w:color="auto"/>
                                    <w:left w:val="none" w:sz="0" w:space="0" w:color="auto"/>
                                    <w:bottom w:val="none" w:sz="0" w:space="0" w:color="auto"/>
                                    <w:right w:val="none" w:sz="0" w:space="0" w:color="auto"/>
                                  </w:divBdr>
                                  <w:divsChild>
                                    <w:div w:id="991106425">
                                      <w:marLeft w:val="0"/>
                                      <w:marRight w:val="0"/>
                                      <w:marTop w:val="0"/>
                                      <w:marBottom w:val="0"/>
                                      <w:divBdr>
                                        <w:top w:val="none" w:sz="0" w:space="0" w:color="auto"/>
                                        <w:left w:val="none" w:sz="0" w:space="0" w:color="auto"/>
                                        <w:bottom w:val="none" w:sz="0" w:space="0" w:color="auto"/>
                                        <w:right w:val="none" w:sz="0" w:space="0" w:color="auto"/>
                                      </w:divBdr>
                                      <w:divsChild>
                                        <w:div w:id="78719521">
                                          <w:marLeft w:val="0"/>
                                          <w:marRight w:val="0"/>
                                          <w:marTop w:val="0"/>
                                          <w:marBottom w:val="0"/>
                                          <w:divBdr>
                                            <w:top w:val="none" w:sz="0" w:space="0" w:color="auto"/>
                                            <w:left w:val="none" w:sz="0" w:space="0" w:color="auto"/>
                                            <w:bottom w:val="none" w:sz="0" w:space="0" w:color="auto"/>
                                            <w:right w:val="none" w:sz="0" w:space="0" w:color="auto"/>
                                          </w:divBdr>
                                          <w:divsChild>
                                            <w:div w:id="329405753">
                                              <w:marLeft w:val="0"/>
                                              <w:marRight w:val="0"/>
                                              <w:marTop w:val="0"/>
                                              <w:marBottom w:val="0"/>
                                              <w:divBdr>
                                                <w:top w:val="none" w:sz="0" w:space="0" w:color="auto"/>
                                                <w:left w:val="none" w:sz="0" w:space="0" w:color="auto"/>
                                                <w:bottom w:val="none" w:sz="0" w:space="0" w:color="auto"/>
                                                <w:right w:val="none" w:sz="0" w:space="0" w:color="auto"/>
                                              </w:divBdr>
                                              <w:divsChild>
                                                <w:div w:id="1864395283">
                                                  <w:marLeft w:val="0"/>
                                                  <w:marRight w:val="0"/>
                                                  <w:marTop w:val="0"/>
                                                  <w:marBottom w:val="0"/>
                                                  <w:divBdr>
                                                    <w:top w:val="none" w:sz="0" w:space="0" w:color="auto"/>
                                                    <w:left w:val="none" w:sz="0" w:space="0" w:color="auto"/>
                                                    <w:bottom w:val="none" w:sz="0" w:space="0" w:color="auto"/>
                                                    <w:right w:val="none" w:sz="0" w:space="0" w:color="auto"/>
                                                  </w:divBdr>
                                                  <w:divsChild>
                                                    <w:div w:id="1801259712">
                                                      <w:marLeft w:val="0"/>
                                                      <w:marRight w:val="0"/>
                                                      <w:marTop w:val="0"/>
                                                      <w:marBottom w:val="0"/>
                                                      <w:divBdr>
                                                        <w:top w:val="none" w:sz="0" w:space="0" w:color="auto"/>
                                                        <w:left w:val="none" w:sz="0" w:space="0" w:color="auto"/>
                                                        <w:bottom w:val="none" w:sz="0" w:space="0" w:color="auto"/>
                                                        <w:right w:val="none" w:sz="0" w:space="0" w:color="auto"/>
                                                      </w:divBdr>
                                                      <w:divsChild>
                                                        <w:div w:id="1531214749">
                                                          <w:marLeft w:val="0"/>
                                                          <w:marRight w:val="0"/>
                                                          <w:marTop w:val="0"/>
                                                          <w:marBottom w:val="0"/>
                                                          <w:divBdr>
                                                            <w:top w:val="none" w:sz="0" w:space="0" w:color="auto"/>
                                                            <w:left w:val="none" w:sz="0" w:space="0" w:color="auto"/>
                                                            <w:bottom w:val="none" w:sz="0" w:space="0" w:color="auto"/>
                                                            <w:right w:val="none" w:sz="0" w:space="0" w:color="auto"/>
                                                          </w:divBdr>
                                                          <w:divsChild>
                                                            <w:div w:id="138806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94737460">
      <w:bodyDiv w:val="1"/>
      <w:marLeft w:val="0"/>
      <w:marRight w:val="0"/>
      <w:marTop w:val="0"/>
      <w:marBottom w:val="0"/>
      <w:divBdr>
        <w:top w:val="none" w:sz="0" w:space="0" w:color="auto"/>
        <w:left w:val="none" w:sz="0" w:space="0" w:color="auto"/>
        <w:bottom w:val="none" w:sz="0" w:space="0" w:color="auto"/>
        <w:right w:val="none" w:sz="0" w:space="0" w:color="auto"/>
      </w:divBdr>
      <w:divsChild>
        <w:div w:id="1133331881">
          <w:marLeft w:val="0"/>
          <w:marRight w:val="0"/>
          <w:marTop w:val="0"/>
          <w:marBottom w:val="0"/>
          <w:divBdr>
            <w:top w:val="none" w:sz="0" w:space="0" w:color="auto"/>
            <w:left w:val="none" w:sz="0" w:space="0" w:color="auto"/>
            <w:bottom w:val="none" w:sz="0" w:space="0" w:color="auto"/>
            <w:right w:val="none" w:sz="0" w:space="0" w:color="auto"/>
          </w:divBdr>
          <w:divsChild>
            <w:div w:id="1232427596">
              <w:marLeft w:val="0"/>
              <w:marRight w:val="0"/>
              <w:marTop w:val="0"/>
              <w:marBottom w:val="0"/>
              <w:divBdr>
                <w:top w:val="none" w:sz="0" w:space="0" w:color="auto"/>
                <w:left w:val="none" w:sz="0" w:space="0" w:color="auto"/>
                <w:bottom w:val="none" w:sz="0" w:space="0" w:color="auto"/>
                <w:right w:val="none" w:sz="0" w:space="0" w:color="auto"/>
              </w:divBdr>
              <w:divsChild>
                <w:div w:id="1388189162">
                  <w:marLeft w:val="0"/>
                  <w:marRight w:val="0"/>
                  <w:marTop w:val="0"/>
                  <w:marBottom w:val="0"/>
                  <w:divBdr>
                    <w:top w:val="none" w:sz="0" w:space="0" w:color="auto"/>
                    <w:left w:val="none" w:sz="0" w:space="0" w:color="auto"/>
                    <w:bottom w:val="none" w:sz="0" w:space="0" w:color="auto"/>
                    <w:right w:val="none" w:sz="0" w:space="0" w:color="auto"/>
                  </w:divBdr>
                  <w:divsChild>
                    <w:div w:id="1537042988">
                      <w:marLeft w:val="0"/>
                      <w:marRight w:val="0"/>
                      <w:marTop w:val="0"/>
                      <w:marBottom w:val="0"/>
                      <w:divBdr>
                        <w:top w:val="none" w:sz="0" w:space="0" w:color="auto"/>
                        <w:left w:val="none" w:sz="0" w:space="0" w:color="auto"/>
                        <w:bottom w:val="none" w:sz="0" w:space="0" w:color="auto"/>
                        <w:right w:val="none" w:sz="0" w:space="0" w:color="auto"/>
                      </w:divBdr>
                      <w:divsChild>
                        <w:div w:id="238684933">
                          <w:marLeft w:val="0"/>
                          <w:marRight w:val="0"/>
                          <w:marTop w:val="0"/>
                          <w:marBottom w:val="0"/>
                          <w:divBdr>
                            <w:top w:val="none" w:sz="0" w:space="0" w:color="auto"/>
                            <w:left w:val="none" w:sz="0" w:space="0" w:color="auto"/>
                            <w:bottom w:val="none" w:sz="0" w:space="0" w:color="auto"/>
                            <w:right w:val="none" w:sz="0" w:space="0" w:color="auto"/>
                          </w:divBdr>
                          <w:divsChild>
                            <w:div w:id="1762680859">
                              <w:marLeft w:val="0"/>
                              <w:marRight w:val="0"/>
                              <w:marTop w:val="0"/>
                              <w:marBottom w:val="0"/>
                              <w:divBdr>
                                <w:top w:val="none" w:sz="0" w:space="0" w:color="auto"/>
                                <w:left w:val="none" w:sz="0" w:space="0" w:color="auto"/>
                                <w:bottom w:val="none" w:sz="0" w:space="0" w:color="auto"/>
                                <w:right w:val="none" w:sz="0" w:space="0" w:color="auto"/>
                              </w:divBdr>
                              <w:divsChild>
                                <w:div w:id="1153639746">
                                  <w:marLeft w:val="0"/>
                                  <w:marRight w:val="0"/>
                                  <w:marTop w:val="0"/>
                                  <w:marBottom w:val="0"/>
                                  <w:divBdr>
                                    <w:top w:val="none" w:sz="0" w:space="0" w:color="auto"/>
                                    <w:left w:val="none" w:sz="0" w:space="0" w:color="auto"/>
                                    <w:bottom w:val="none" w:sz="0" w:space="0" w:color="auto"/>
                                    <w:right w:val="none" w:sz="0" w:space="0" w:color="auto"/>
                                  </w:divBdr>
                                  <w:divsChild>
                                    <w:div w:id="1858739087">
                                      <w:marLeft w:val="0"/>
                                      <w:marRight w:val="0"/>
                                      <w:marTop w:val="0"/>
                                      <w:marBottom w:val="0"/>
                                      <w:divBdr>
                                        <w:top w:val="none" w:sz="0" w:space="0" w:color="auto"/>
                                        <w:left w:val="none" w:sz="0" w:space="0" w:color="auto"/>
                                        <w:bottom w:val="none" w:sz="0" w:space="0" w:color="auto"/>
                                        <w:right w:val="none" w:sz="0" w:space="0" w:color="auto"/>
                                      </w:divBdr>
                                      <w:divsChild>
                                        <w:div w:id="1941403869">
                                          <w:marLeft w:val="0"/>
                                          <w:marRight w:val="0"/>
                                          <w:marTop w:val="0"/>
                                          <w:marBottom w:val="0"/>
                                          <w:divBdr>
                                            <w:top w:val="none" w:sz="0" w:space="0" w:color="auto"/>
                                            <w:left w:val="none" w:sz="0" w:space="0" w:color="auto"/>
                                            <w:bottom w:val="none" w:sz="0" w:space="0" w:color="auto"/>
                                            <w:right w:val="none" w:sz="0" w:space="0" w:color="auto"/>
                                          </w:divBdr>
                                          <w:divsChild>
                                            <w:div w:id="1459907191">
                                              <w:marLeft w:val="0"/>
                                              <w:marRight w:val="0"/>
                                              <w:marTop w:val="0"/>
                                              <w:marBottom w:val="0"/>
                                              <w:divBdr>
                                                <w:top w:val="none" w:sz="0" w:space="0" w:color="auto"/>
                                                <w:left w:val="none" w:sz="0" w:space="0" w:color="auto"/>
                                                <w:bottom w:val="none" w:sz="0" w:space="0" w:color="auto"/>
                                                <w:right w:val="none" w:sz="0" w:space="0" w:color="auto"/>
                                              </w:divBdr>
                                              <w:divsChild>
                                                <w:div w:id="676344564">
                                                  <w:marLeft w:val="0"/>
                                                  <w:marRight w:val="0"/>
                                                  <w:marTop w:val="0"/>
                                                  <w:marBottom w:val="0"/>
                                                  <w:divBdr>
                                                    <w:top w:val="none" w:sz="0" w:space="0" w:color="auto"/>
                                                    <w:left w:val="none" w:sz="0" w:space="0" w:color="auto"/>
                                                    <w:bottom w:val="none" w:sz="0" w:space="0" w:color="auto"/>
                                                    <w:right w:val="none" w:sz="0" w:space="0" w:color="auto"/>
                                                  </w:divBdr>
                                                  <w:divsChild>
                                                    <w:div w:id="1919703991">
                                                      <w:marLeft w:val="0"/>
                                                      <w:marRight w:val="0"/>
                                                      <w:marTop w:val="0"/>
                                                      <w:marBottom w:val="0"/>
                                                      <w:divBdr>
                                                        <w:top w:val="none" w:sz="0" w:space="0" w:color="auto"/>
                                                        <w:left w:val="none" w:sz="0" w:space="0" w:color="auto"/>
                                                        <w:bottom w:val="none" w:sz="0" w:space="0" w:color="auto"/>
                                                        <w:right w:val="none" w:sz="0" w:space="0" w:color="auto"/>
                                                      </w:divBdr>
                                                      <w:divsChild>
                                                        <w:div w:id="1206602667">
                                                          <w:marLeft w:val="0"/>
                                                          <w:marRight w:val="0"/>
                                                          <w:marTop w:val="0"/>
                                                          <w:marBottom w:val="0"/>
                                                          <w:divBdr>
                                                            <w:top w:val="none" w:sz="0" w:space="0" w:color="auto"/>
                                                            <w:left w:val="none" w:sz="0" w:space="0" w:color="auto"/>
                                                            <w:bottom w:val="none" w:sz="0" w:space="0" w:color="auto"/>
                                                            <w:right w:val="none" w:sz="0" w:space="0" w:color="auto"/>
                                                          </w:divBdr>
                                                          <w:divsChild>
                                                            <w:div w:id="714355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2911832895888016"/>
          <c:y val="0.11615740740740743"/>
          <c:w val="0.40287467191601051"/>
          <c:h val="0.6714577865266842"/>
        </c:manualLayout>
      </c:layout>
      <c:pieChart>
        <c:varyColors val="1"/>
        <c:ser>
          <c:idx val="0"/>
          <c:order val="0"/>
          <c:explosion val="14"/>
          <c:dPt>
            <c:idx val="0"/>
            <c:bubble3D val="0"/>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extLst>
              <c:ext xmlns:c16="http://schemas.microsoft.com/office/drawing/2014/chart" uri="{C3380CC4-5D6E-409C-BE32-E72D297353CC}">
                <c16:uniqueId val="{00000001-AA70-4045-9CF5-9D527D56D169}"/>
              </c:ext>
            </c:extLst>
          </c:dPt>
          <c:dPt>
            <c:idx val="1"/>
            <c:bubble3D val="0"/>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extLst>
              <c:ext xmlns:c16="http://schemas.microsoft.com/office/drawing/2014/chart" uri="{C3380CC4-5D6E-409C-BE32-E72D297353CC}">
                <c16:uniqueId val="{00000003-AA70-4045-9CF5-9D527D56D16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65000"/>
                        <a:lumOff val="3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Lit>
              <c:ptCount val="1"/>
              <c:pt idx="0">
                <c:v>Done</c:v>
              </c:pt>
            </c:strLit>
          </c:cat>
          <c:val>
            <c:numRef>
              <c:f>Sheet1!$C$17:$C$18</c:f>
              <c:numCache>
                <c:formatCode>0.00%</c:formatCode>
                <c:ptCount val="2"/>
                <c:pt idx="0" formatCode="0.0%">
                  <c:v>0.30000000000000004</c:v>
                </c:pt>
                <c:pt idx="1">
                  <c:v>1</c:v>
                </c:pt>
              </c:numCache>
            </c:numRef>
          </c:val>
          <c:extLst>
            <c:ext xmlns:c16="http://schemas.microsoft.com/office/drawing/2014/chart" uri="{C3380CC4-5D6E-409C-BE32-E72D297353CC}">
              <c16:uniqueId val="{00000004-AA70-4045-9CF5-9D527D56D16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4">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fillRef idx="2">
      <cs:styleClr val="auto"/>
    </cs:fillRef>
    <cs:effectRef idx="1"/>
    <cs:fontRef idx="minor">
      <a:schemeClr val="dk1"/>
    </cs:fontRef>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FBC5906D0143A1A25202FF9FE6B878"/>
        <w:category>
          <w:name w:val="General"/>
          <w:gallery w:val="placeholder"/>
        </w:category>
        <w:types>
          <w:type w:val="bbPlcHdr"/>
        </w:types>
        <w:behaviors>
          <w:behavior w:val="content"/>
        </w:behaviors>
        <w:guid w:val="{E057E73D-FF73-4AB2-B217-9E7581BC3002}"/>
      </w:docPartPr>
      <w:docPartBody>
        <w:p w:rsidR="00000000" w:rsidRDefault="007A3557" w:rsidP="007A3557">
          <w:pPr>
            <w:pStyle w:val="A9FBC5906D0143A1A25202FF9FE6B878"/>
          </w:pPr>
          <w:r w:rsidRPr="3236C9DF">
            <w:t>Course Number</w:t>
          </w:r>
          <w: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557"/>
    <w:rsid w:val="000B3E73"/>
    <w:rsid w:val="007A355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9FBC5906D0143A1A25202FF9FE6B878">
    <w:name w:val="A9FBC5906D0143A1A25202FF9FE6B878"/>
    <w:rsid w:val="007A35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سدا23</b:Tag>
    <b:SourceType>ArticleInAPeriodical</b:SourceType>
    <b:Guid>{4427DD20-7CAD-4ED6-9843-22AA64425D3C}</b:Guid>
    <b:Title>مبادئ اخلاقيات الذكاء الاصطناعي</b:Title>
    <b:Year>2023</b:Year>
    <b:Author>
      <b:Author>
        <b:NameList>
          <b:Person>
            <b:Last>سدايا</b:Last>
          </b:Person>
        </b:NameList>
      </b:Author>
    </b:Author>
    <b:Month>سبتمبر</b:Month>
    <b:RefOrder>3</b:RefOrder>
  </b:Source>
  <b:Source>
    <b:Tag>اله22</b:Tag>
    <b:SourceType>ArticleInAPeriodical</b:SourceType>
    <b:Guid>{3DBCFD16-7CB5-4110-A179-E6A1CD1B3E3F}</b:Guid>
    <b:Author>
      <b:Author>
        <b:NameList>
          <b:Person>
            <b:Last>الفكرية</b:Last>
            <b:First>الهيئة</b:First>
            <b:Middle>السعودية للملكية</b:Middle>
          </b:Person>
        </b:NameList>
      </b:Author>
    </b:Author>
    <b:Title>حماية اختراعات الذكاء الاصطناعي</b:Title>
    <b:Year>2022</b:Year>
    <b:Month>نوفمبر</b:Month>
    <b:RefOrder>2</b:RefOrder>
  </b:Source>
  <b:Source>
    <b:Tag>ولي23</b:Tag>
    <b:SourceType>JournalArticle</b:SourceType>
    <b:Guid>{19920F1E-3498-413D-BAF0-3CF5A9E6D50D}</b:Guid>
    <b:Title>حماية الملكية الفكرية لأنظمة الذكاء الاصطناعي</b:Title>
    <b:Year>2023</b:Year>
    <b:Pages>يونيو</b:Pages>
    <b:Author>
      <b:Author>
        <b:NameList>
          <b:Person>
            <b:Last>وهبة</b:Last>
            <b:First>وليد</b:First>
          </b:Person>
        </b:NameList>
      </b:Author>
    </b:Author>
    <b:JournalName>القانون والدراسات الاجتماعية </b:JournalName>
    <b:RefOrder>1</b:RefOrder>
  </b:Source>
  <b:Source xmlns:b="http://schemas.openxmlformats.org/officeDocument/2006/bibliography" xmlns="http://schemas.openxmlformats.org/officeDocument/2006/bibliography">
    <b:Tag>Placeholder1</b:Tag>
    <b:RefOrder>10</b:RefOrder>
  </b:Source>
  <b:Source>
    <b:Tag>Pic23</b:Tag>
    <b:SourceType>ArticleInAPeriodical</b:SourceType>
    <b:Guid>{73833EAA-6A45-4758-8C13-1BCC249B1419}</b:Guid>
    <b:Author>
      <b:Author>
        <b:NameList>
          <b:Person>
            <b:Last>Picht</b:Last>
            <b:First>Peter</b:First>
            <b:Middle>Georg, and Florent Thouvenin</b:Middle>
          </b:Person>
        </b:NameList>
      </b:Author>
    </b:Author>
    <b:Title>. ‘AI and IP: Theory to Policy and Back Again – Policy and Research Recommendations at the Intersection of Artificial Intelligence and Intellectual Property’. IIC International Review of Intellectual Property</b:Title>
    <b:Year>2023</b:Year>
    <b:RefOrder>6</b:RefOrder>
  </b:Source>
  <b:Source>
    <b:Tag>ray19</b:Tag>
    <b:SourceType>JournalArticle</b:SourceType>
    <b:Guid>{C3AB02CB-E344-4285-9B4B-8525CC5F1C49}</b:Guid>
    <b:Title>everything is intuitive</b:Title>
    <b:Year>2019</b:Year>
    <b:Author>
      <b:Author>
        <b:NameList>
          <b:Person>
            <b:Last>abbott</b:Last>
            <b:First>rayan</b:First>
          </b:Person>
        </b:NameList>
      </b:Author>
    </b:Author>
    <b:JournalName>UCLA66</b:JournalName>
    <b:Pages>2</b:Pages>
    <b:RefOrder>4</b:RefOrder>
  </b:Source>
  <b:Source>
    <b:Tag>Alb22</b:Tag>
    <b:SourceType>ArticleInAPeriodical</b:SourceType>
    <b:Guid>{8C136DC7-8FF0-4406-9913-273D293AB45A}</b:Guid>
    <b:Author>
      <b:Author>
        <b:NameList>
          <b:Person>
            <b:Last>Albakjaji</b:Last>
            <b:First>Mohamad</b:First>
          </b:Person>
        </b:NameList>
      </b:Author>
    </b:Author>
    <b:Title>The Patentability of AI    Invention: The Case of the Kingdom of Saudi Arabia Law’. International Journal of Service Science, Management, Engineering, and Technology</b:Title>
    <b:Year>2022</b:Year>
    <b:RefOrder>5</b:RefOrder>
  </b:Source>
  <b:Source>
    <b:Tag>Eid23</b:Tag>
    <b:SourceType>ArticleInAPeriodical</b:SourceType>
    <b:Guid>{7C15396E-1C85-434B-B928-B37AFE20058D}</b:Guid>
    <b:Author>
      <b:Author>
        <b:NameList>
          <b:Person>
            <b:Last>Eid</b:Last>
            <b:First>Osama</b:First>
          </b:Person>
        </b:NameList>
      </b:Author>
    </b:Author>
    <b:Title>Artificial Intelligence in the Arab World: Intellectual Property Challenges’. SSRN Electronic Journa</b:Title>
    <b:Year>2023</b:Year>
    <b:RefOrder>9</b:RefOrder>
  </b:Source>
  <b:Source>
    <b:Tag>Lev18</b:Tag>
    <b:SourceType>ArticleInAPeriodical</b:SourceType>
    <b:Guid>{718239F1-DE31-44F0-86E1-814D39EA0662}</b:Guid>
    <b:Author>
      <b:Author>
        <b:NameList>
          <b:Person>
            <b:Last>Leven</b:Last>
            <b:First>dowski</b:First>
          </b:Person>
        </b:NameList>
      </b:Author>
    </b:Author>
    <b:Title>‘How Copyright Law Can Fix Artificial Intelligence’s Implicit Bias Problem’. Washington Law Review.</b:Title>
    <b:Year>2018</b:Year>
    <b:RefOrder>8</b:RefOrder>
  </b:Source>
  <b:Source>
    <b:Tag>LiS23</b:Tag>
    <b:SourceType>ArticleInAPeriodical</b:SourceType>
    <b:Guid>{169AB032-B975-42B1-8089-E321A308496C}</b:Guid>
    <b:Author>
      <b:Author>
        <b:NameList>
          <b:Person>
            <b:Last>Shenxin Li</b:Last>
          </b:Person>
        </b:NameList>
      </b:Author>
    </b:Author>
    <b:Title>‘Research on The Copyright Law of Artificial Intelligence Generation’. Frontiers in Humanities and Social Sciences</b:Title>
    <b:Year>2023</b:Year>
    <b:RefOrder>7</b:RefOrder>
  </b:Source>
</b:Sources>
</file>

<file path=customXml/itemProps1.xml><?xml version="1.0" encoding="utf-8"?>
<ds:datastoreItem xmlns:ds="http://schemas.openxmlformats.org/officeDocument/2006/customXml" ds:itemID="{BCDA7ABF-82CF-4E1D-99A2-40E2792801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2211</Words>
  <Characters>12607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أمجاد الحربي</dc:creator>
  <cp:keywords/>
  <dc:description/>
  <cp:lastModifiedBy>أمجاد الحربي</cp:lastModifiedBy>
  <cp:revision>1</cp:revision>
  <dcterms:created xsi:type="dcterms:W3CDTF">2023-12-09T18:33:00Z</dcterms:created>
  <dcterms:modified xsi:type="dcterms:W3CDTF">2023-12-09T19:09:00Z</dcterms:modified>
</cp:coreProperties>
</file>