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360" w:rsidRPr="00321D0E" w:rsidRDefault="007A7360" w:rsidP="00321D0E">
      <w:pPr>
        <w:bidi/>
        <w:spacing w:line="259" w:lineRule="auto"/>
        <w:rPr>
          <w:rFonts w:ascii="Simplified Arabic" w:eastAsia="Calibri" w:hAnsi="Simplified Arabic" w:cs="Simplified Arabic"/>
          <w:b/>
          <w:bCs/>
          <w:noProof/>
          <w:sz w:val="30"/>
          <w:szCs w:val="30"/>
          <w:rtl/>
          <w:lang w:bidi="ar-SY"/>
        </w:rPr>
      </w:pPr>
      <w:r w:rsidRPr="00321D0E">
        <w:rPr>
          <w:rFonts w:ascii="Simplified Arabic" w:eastAsia="Calibri" w:hAnsi="Simplified Arabic" w:cs="Simplified Arabic"/>
          <w:b/>
          <w:bCs/>
          <w:noProof/>
          <w:color w:val="8496B0"/>
          <w:sz w:val="30"/>
          <w:szCs w:val="30"/>
          <w:rtl/>
        </w:rPr>
        <w:drawing>
          <wp:anchor distT="0" distB="0" distL="114300" distR="114300" simplePos="0" relativeHeight="251659264" behindDoc="1" locked="0" layoutInCell="1" allowOverlap="1" wp14:anchorId="6E08D608" wp14:editId="6407E99D">
            <wp:simplePos x="0" y="0"/>
            <wp:positionH relativeFrom="column">
              <wp:posOffset>-18415</wp:posOffset>
            </wp:positionH>
            <wp:positionV relativeFrom="paragraph">
              <wp:posOffset>-47625</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1D0E">
        <w:rPr>
          <w:rFonts w:ascii="Simplified Arabic" w:eastAsia="Calibri" w:hAnsi="Simplified Arabic" w:cs="Simplified Arabic"/>
          <w:b/>
          <w:bCs/>
          <w:noProof/>
          <w:sz w:val="30"/>
          <w:szCs w:val="30"/>
          <w:rtl/>
          <w:lang w:bidi="ar-SY"/>
        </w:rPr>
        <w:t xml:space="preserve">جامعة ميدأوشن                                 </w:t>
      </w:r>
    </w:p>
    <w:p w:rsidR="00321D0E" w:rsidRPr="00321D0E" w:rsidRDefault="00260E35" w:rsidP="00321D0E">
      <w:pPr>
        <w:bidi/>
        <w:spacing w:line="259" w:lineRule="auto"/>
        <w:rPr>
          <w:rFonts w:ascii="Simplified Arabic" w:eastAsia="Calibri" w:hAnsi="Simplified Arabic" w:cs="Simplified Arabic"/>
          <w:b/>
          <w:bCs/>
          <w:noProof/>
          <w:sz w:val="30"/>
          <w:szCs w:val="30"/>
          <w:rtl/>
          <w:lang w:bidi="ar-SY"/>
        </w:rPr>
      </w:pPr>
      <w:r w:rsidRPr="00321D0E">
        <w:rPr>
          <w:rFonts w:ascii="Simplified Arabic" w:eastAsia="Calibri" w:hAnsi="Simplified Arabic" w:cs="Simplified Arabic" w:hint="cs"/>
          <w:b/>
          <w:bCs/>
          <w:color w:val="000000"/>
          <w:sz w:val="30"/>
          <w:szCs w:val="30"/>
          <w:rtl/>
        </w:rPr>
        <w:t xml:space="preserve">  </w:t>
      </w:r>
      <w:r w:rsidR="007A7360" w:rsidRPr="00321D0E">
        <w:rPr>
          <w:rFonts w:ascii="Simplified Arabic" w:eastAsia="Calibri" w:hAnsi="Simplified Arabic" w:cs="Simplified Arabic"/>
          <w:b/>
          <w:bCs/>
          <w:color w:val="000000"/>
          <w:sz w:val="30"/>
          <w:szCs w:val="30"/>
          <w:rtl/>
        </w:rPr>
        <w:t>كلية</w:t>
      </w:r>
      <w:r w:rsidR="007A7360" w:rsidRPr="00321D0E">
        <w:rPr>
          <w:rFonts w:ascii="Simplified Arabic" w:eastAsia="Calibri" w:hAnsi="Simplified Arabic" w:cs="Simplified Arabic"/>
          <w:b/>
          <w:bCs/>
          <w:noProof/>
          <w:sz w:val="30"/>
          <w:szCs w:val="30"/>
          <w:rtl/>
          <w:lang w:bidi="ar-SY"/>
        </w:rPr>
        <w:t xml:space="preserve"> الإدارة</w:t>
      </w:r>
    </w:p>
    <w:p w:rsidR="000E0A0B" w:rsidRPr="00321D0E" w:rsidRDefault="00DA43C8" w:rsidP="00DA43C8">
      <w:pPr>
        <w:bidi/>
        <w:spacing w:line="259" w:lineRule="auto"/>
        <w:rPr>
          <w:rFonts w:ascii="Simplified Arabic" w:eastAsia="Calibri" w:hAnsi="Simplified Arabic" w:cs="Simplified Arabic"/>
          <w:b/>
          <w:bCs/>
          <w:noProof/>
          <w:sz w:val="30"/>
          <w:szCs w:val="30"/>
          <w:rtl/>
          <w:lang w:bidi="ar-SY"/>
        </w:rPr>
      </w:pPr>
      <w:r>
        <w:rPr>
          <w:rFonts w:ascii="Simplified Arabic" w:eastAsia="Calibri" w:hAnsi="Simplified Arabic" w:cs="Simplified Arabic"/>
          <w:b/>
          <w:bCs/>
          <w:noProof/>
          <w:sz w:val="30"/>
          <w:szCs w:val="30"/>
          <w:rtl/>
          <w:lang w:bidi="ar-SY"/>
        </w:rPr>
        <w:t xml:space="preserve">ماجستير إدارة </w:t>
      </w:r>
      <w:r>
        <w:rPr>
          <w:rFonts w:ascii="Simplified Arabic" w:eastAsia="Calibri" w:hAnsi="Simplified Arabic" w:cs="Simplified Arabic" w:hint="cs"/>
          <w:b/>
          <w:bCs/>
          <w:noProof/>
          <w:sz w:val="30"/>
          <w:szCs w:val="30"/>
          <w:rtl/>
          <w:lang w:bidi="ar-SY"/>
        </w:rPr>
        <w:t>أعمال</w:t>
      </w:r>
    </w:p>
    <w:p w:rsidR="000E0A0B" w:rsidRPr="00321D0E" w:rsidRDefault="000E0A0B" w:rsidP="00C470A3">
      <w:pPr>
        <w:autoSpaceDE w:val="0"/>
        <w:autoSpaceDN w:val="0"/>
        <w:adjustRightInd w:val="0"/>
        <w:jc w:val="both"/>
        <w:rPr>
          <w:rFonts w:ascii="Simplified Arabic" w:eastAsia="Calibri" w:hAnsi="Simplified Arabic" w:cs="Simplified Arabic"/>
          <w:b/>
          <w:bCs/>
          <w:sz w:val="84"/>
          <w:szCs w:val="84"/>
          <w:rtl/>
        </w:rPr>
      </w:pPr>
      <w:r w:rsidRPr="00321D0E">
        <w:rPr>
          <w:rFonts w:ascii="Simplified Arabic" w:eastAsia="Calibri" w:hAnsi="Simplified Arabic" w:cs="Simplified Arabic"/>
          <w:b/>
          <w:bCs/>
          <w:sz w:val="84"/>
          <w:szCs w:val="84"/>
          <w:rtl/>
        </w:rPr>
        <w:t xml:space="preserve">     </w:t>
      </w:r>
    </w:p>
    <w:p w:rsidR="00321D0E" w:rsidRDefault="00321D0E" w:rsidP="00C470A3">
      <w:pPr>
        <w:autoSpaceDE w:val="0"/>
        <w:autoSpaceDN w:val="0"/>
        <w:adjustRightInd w:val="0"/>
        <w:jc w:val="center"/>
        <w:rPr>
          <w:rFonts w:ascii="Simplified Arabic" w:eastAsia="Calibri" w:hAnsi="Simplified Arabic" w:cs="Simplified Arabic"/>
          <w:b/>
          <w:bCs/>
          <w:sz w:val="40"/>
          <w:szCs w:val="40"/>
          <w:rtl/>
          <w:lang w:bidi="ar-EG"/>
        </w:rPr>
      </w:pPr>
    </w:p>
    <w:p w:rsidR="000E0A0B" w:rsidRPr="00C470A3" w:rsidRDefault="00DD159D" w:rsidP="00F70374">
      <w:pPr>
        <w:autoSpaceDE w:val="0"/>
        <w:autoSpaceDN w:val="0"/>
        <w:adjustRightInd w:val="0"/>
        <w:jc w:val="center"/>
        <w:rPr>
          <w:rFonts w:ascii="Simplified Arabic" w:eastAsia="Calibri" w:hAnsi="Simplified Arabic" w:cs="Simplified Arabic"/>
          <w:b/>
          <w:bCs/>
          <w:sz w:val="40"/>
          <w:szCs w:val="40"/>
          <w:lang w:bidi="ar-EG"/>
        </w:rPr>
      </w:pPr>
      <w:r>
        <w:rPr>
          <w:rFonts w:ascii="Simplified Arabic" w:eastAsia="Calibri" w:hAnsi="Simplified Arabic" w:cs="Simplified Arabic" w:hint="cs"/>
          <w:b/>
          <w:bCs/>
          <w:sz w:val="40"/>
          <w:szCs w:val="40"/>
          <w:rtl/>
        </w:rPr>
        <w:t xml:space="preserve"> </w:t>
      </w:r>
      <w:r w:rsidR="00F70374" w:rsidRPr="00F70374">
        <w:rPr>
          <w:rFonts w:ascii="Simplified Arabic" w:eastAsia="Calibri" w:hAnsi="Simplified Arabic" w:cs="Simplified Arabic"/>
          <w:b/>
          <w:bCs/>
          <w:sz w:val="40"/>
          <w:szCs w:val="40"/>
          <w:rtl/>
        </w:rPr>
        <w:t xml:space="preserve">العوامل المؤثرة على استمرارية </w:t>
      </w:r>
      <w:r>
        <w:rPr>
          <w:rFonts w:ascii="Simplified Arabic" w:eastAsia="Calibri" w:hAnsi="Simplified Arabic" w:cs="Simplified Arabic"/>
          <w:b/>
          <w:bCs/>
          <w:sz w:val="40"/>
          <w:szCs w:val="40"/>
          <w:rtl/>
        </w:rPr>
        <w:t>ال</w:t>
      </w:r>
      <w:r>
        <w:rPr>
          <w:rFonts w:ascii="Simplified Arabic" w:eastAsia="Calibri" w:hAnsi="Simplified Arabic" w:cs="Simplified Arabic" w:hint="cs"/>
          <w:b/>
          <w:bCs/>
          <w:sz w:val="40"/>
          <w:szCs w:val="40"/>
          <w:rtl/>
        </w:rPr>
        <w:t>أ</w:t>
      </w:r>
      <w:r w:rsidRPr="00DD159D">
        <w:rPr>
          <w:rFonts w:ascii="Simplified Arabic" w:eastAsia="Calibri" w:hAnsi="Simplified Arabic" w:cs="Simplified Arabic"/>
          <w:b/>
          <w:bCs/>
          <w:sz w:val="40"/>
          <w:szCs w:val="40"/>
          <w:rtl/>
        </w:rPr>
        <w:t>عمال في المنافذ الجمركية السعودية</w:t>
      </w:r>
      <w:r w:rsidR="00321D0E">
        <w:rPr>
          <w:rFonts w:ascii="Simplified Arabic" w:eastAsia="Calibri" w:hAnsi="Simplified Arabic" w:cs="Simplified Arabic" w:hint="cs"/>
          <w:b/>
          <w:bCs/>
          <w:sz w:val="40"/>
          <w:szCs w:val="40"/>
          <w:rtl/>
        </w:rPr>
        <w:t xml:space="preserve">: بالتطبيق على </w:t>
      </w:r>
      <w:r w:rsidRPr="00DD159D">
        <w:rPr>
          <w:rFonts w:ascii="Simplified Arabic" w:eastAsia="Calibri" w:hAnsi="Simplified Arabic" w:cs="Simplified Arabic"/>
          <w:b/>
          <w:bCs/>
          <w:sz w:val="40"/>
          <w:szCs w:val="40"/>
          <w:rtl/>
        </w:rPr>
        <w:t xml:space="preserve">المنافذ الجمركية </w:t>
      </w:r>
      <w:r>
        <w:rPr>
          <w:rFonts w:ascii="Simplified Arabic" w:eastAsia="Calibri" w:hAnsi="Simplified Arabic" w:cs="Simplified Arabic" w:hint="cs"/>
          <w:b/>
          <w:bCs/>
          <w:sz w:val="40"/>
          <w:szCs w:val="40"/>
          <w:rtl/>
        </w:rPr>
        <w:t>في</w:t>
      </w:r>
      <w:r w:rsidR="008501A6">
        <w:rPr>
          <w:rFonts w:ascii="Simplified Arabic" w:eastAsia="Calibri" w:hAnsi="Simplified Arabic" w:cs="Simplified Arabic" w:hint="cs"/>
          <w:b/>
          <w:bCs/>
          <w:sz w:val="40"/>
          <w:szCs w:val="40"/>
          <w:rtl/>
        </w:rPr>
        <w:t xml:space="preserve"> المنطقة الشرقية</w:t>
      </w:r>
    </w:p>
    <w:p w:rsidR="000E0A0B" w:rsidRPr="000E0A0B" w:rsidRDefault="000E0A0B" w:rsidP="00C470A3">
      <w:pPr>
        <w:autoSpaceDE w:val="0"/>
        <w:autoSpaceDN w:val="0"/>
        <w:adjustRightInd w:val="0"/>
        <w:jc w:val="center"/>
        <w:rPr>
          <w:rFonts w:ascii="Simplified Arabic" w:eastAsia="Calibri" w:hAnsi="Simplified Arabic" w:cs="Simplified Arabic"/>
          <w:b/>
          <w:bCs/>
          <w:sz w:val="40"/>
          <w:szCs w:val="40"/>
          <w:rtl/>
          <w:lang w:bidi="ar-EG"/>
        </w:rPr>
      </w:pPr>
    </w:p>
    <w:p w:rsidR="007A7360" w:rsidRPr="005826FE" w:rsidRDefault="007A7360" w:rsidP="00C470A3">
      <w:pPr>
        <w:autoSpaceDE w:val="0"/>
        <w:autoSpaceDN w:val="0"/>
        <w:adjustRightInd w:val="0"/>
        <w:jc w:val="center"/>
        <w:rPr>
          <w:rFonts w:ascii="Simplified Arabic" w:eastAsia="Calibri" w:hAnsi="Simplified Arabic" w:cs="Simplified Arabic"/>
          <w:b/>
          <w:bCs/>
          <w:sz w:val="16"/>
          <w:szCs w:val="16"/>
          <w:rtl/>
        </w:rPr>
      </w:pPr>
    </w:p>
    <w:p w:rsidR="007A7360" w:rsidRPr="00321D0E" w:rsidRDefault="00321D0E" w:rsidP="005826FE">
      <w:pPr>
        <w:bidi/>
        <w:spacing w:after="160" w:line="480" w:lineRule="auto"/>
        <w:jc w:val="center"/>
        <w:rPr>
          <w:rFonts w:ascii="Simplified Arabic" w:eastAsia="Calibri" w:hAnsi="Simplified Arabic" w:cs="Simplified Arabic"/>
          <w:b/>
          <w:bCs/>
          <w:sz w:val="40"/>
          <w:szCs w:val="40"/>
          <w:rtl/>
          <w:lang w:bidi="ar-SY"/>
        </w:rPr>
      </w:pPr>
      <w:r w:rsidRPr="00321D0E">
        <w:rPr>
          <w:rFonts w:ascii="Simplified Arabic" w:eastAsia="Calibri" w:hAnsi="Simplified Arabic" w:cs="Simplified Arabic" w:hint="cs"/>
          <w:b/>
          <w:bCs/>
          <w:sz w:val="40"/>
          <w:szCs w:val="40"/>
          <w:rtl/>
          <w:lang w:bidi="ar-SY"/>
        </w:rPr>
        <w:t>إعداد:</w:t>
      </w:r>
    </w:p>
    <w:p w:rsidR="00321D0E" w:rsidRPr="00321D0E" w:rsidRDefault="00321D0E" w:rsidP="00DD159D">
      <w:pPr>
        <w:bidi/>
        <w:spacing w:after="160" w:line="259" w:lineRule="auto"/>
        <w:jc w:val="center"/>
        <w:rPr>
          <w:rFonts w:ascii="Simplified Arabic" w:eastAsia="Calibri" w:hAnsi="Simplified Arabic" w:cs="Simplified Arabic"/>
          <w:sz w:val="36"/>
          <w:szCs w:val="36"/>
          <w:rtl/>
        </w:rPr>
      </w:pPr>
      <w:r w:rsidRPr="00321D0E">
        <w:rPr>
          <w:rFonts w:ascii="Simplified Arabic" w:eastAsia="Calibri" w:hAnsi="Simplified Arabic" w:cs="Simplified Arabic" w:hint="cs"/>
          <w:sz w:val="36"/>
          <w:szCs w:val="36"/>
          <w:rtl/>
        </w:rPr>
        <w:t xml:space="preserve">الطالب/ </w:t>
      </w:r>
      <w:r w:rsidR="00DD159D" w:rsidRPr="00DD159D">
        <w:rPr>
          <w:rFonts w:ascii="Simplified Arabic" w:eastAsia="Calibri" w:hAnsi="Simplified Arabic" w:cs="Simplified Arabic"/>
          <w:sz w:val="36"/>
          <w:szCs w:val="36"/>
          <w:rtl/>
        </w:rPr>
        <w:t>حمد بن عبدالعزيز الشبل</w:t>
      </w:r>
    </w:p>
    <w:p w:rsidR="007A7360" w:rsidRPr="00321D0E" w:rsidRDefault="007A7360" w:rsidP="007A7360">
      <w:pPr>
        <w:bidi/>
        <w:spacing w:after="160" w:line="259" w:lineRule="auto"/>
        <w:jc w:val="center"/>
        <w:rPr>
          <w:rFonts w:ascii="Simplified Arabic" w:eastAsia="Calibri" w:hAnsi="Simplified Arabic" w:cs="Simplified Arabic"/>
          <w:sz w:val="2"/>
          <w:szCs w:val="2"/>
          <w:rtl/>
          <w:lang w:bidi="ar-SY"/>
        </w:rPr>
      </w:pPr>
    </w:p>
    <w:p w:rsidR="00321D0E" w:rsidRPr="00321D0E" w:rsidRDefault="007A7360" w:rsidP="00DD159D">
      <w:pPr>
        <w:bidi/>
        <w:spacing w:after="160" w:line="259" w:lineRule="auto"/>
        <w:jc w:val="center"/>
        <w:rPr>
          <w:rFonts w:ascii="Simplified Arabic" w:eastAsia="Calibri" w:hAnsi="Simplified Arabic" w:cs="Simplified Arabic"/>
          <w:sz w:val="32"/>
          <w:szCs w:val="32"/>
          <w:rtl/>
          <w:lang w:bidi="ar-SY"/>
        </w:rPr>
      </w:pPr>
      <w:r w:rsidRPr="00321D0E">
        <w:rPr>
          <w:rFonts w:ascii="Simplified Arabic" w:eastAsia="Calibri" w:hAnsi="Simplified Arabic" w:cs="Simplified Arabic"/>
          <w:sz w:val="36"/>
          <w:szCs w:val="36"/>
          <w:rtl/>
          <w:lang w:bidi="ar-SY"/>
        </w:rPr>
        <w:t>الرقم الأكاديمي</w:t>
      </w:r>
      <w:r w:rsidR="00321D0E" w:rsidRPr="00321D0E">
        <w:rPr>
          <w:rFonts w:ascii="Simplified Arabic" w:eastAsia="Calibri" w:hAnsi="Simplified Arabic" w:cs="Simplified Arabic" w:hint="cs"/>
          <w:sz w:val="32"/>
          <w:szCs w:val="32"/>
          <w:rtl/>
          <w:lang w:bidi="ar-SY"/>
        </w:rPr>
        <w:t xml:space="preserve">/ </w:t>
      </w:r>
      <w:r w:rsidR="00F70374" w:rsidRPr="00F70374">
        <w:rPr>
          <w:rFonts w:ascii="Simplified Arabic" w:eastAsia="Calibri" w:hAnsi="Simplified Arabic" w:cs="Simplified Arabic"/>
          <w:sz w:val="32"/>
          <w:szCs w:val="32"/>
          <w:rtl/>
          <w:lang w:bidi="ar-SY"/>
        </w:rPr>
        <w:t>242001164</w:t>
      </w:r>
    </w:p>
    <w:p w:rsidR="007A7360" w:rsidRPr="00260E35" w:rsidRDefault="007A7360" w:rsidP="007A7360">
      <w:pPr>
        <w:bidi/>
        <w:spacing w:after="160" w:line="259" w:lineRule="auto"/>
        <w:jc w:val="center"/>
        <w:rPr>
          <w:rFonts w:ascii="Simplified Arabic" w:eastAsia="Calibri" w:hAnsi="Simplified Arabic" w:cs="Simplified Arabic"/>
          <w:b/>
          <w:bCs/>
          <w:sz w:val="28"/>
          <w:szCs w:val="28"/>
          <w:rtl/>
          <w:lang w:bidi="ar-SY"/>
        </w:rPr>
      </w:pPr>
    </w:p>
    <w:p w:rsidR="007A7360" w:rsidRPr="00321D0E" w:rsidRDefault="00321D0E" w:rsidP="005826FE">
      <w:pPr>
        <w:bidi/>
        <w:spacing w:after="160" w:line="480" w:lineRule="auto"/>
        <w:jc w:val="center"/>
        <w:rPr>
          <w:rFonts w:ascii="Simplified Arabic" w:eastAsia="Calibri" w:hAnsi="Simplified Arabic" w:cs="Simplified Arabic"/>
          <w:b/>
          <w:bCs/>
          <w:sz w:val="36"/>
          <w:szCs w:val="36"/>
          <w:rtl/>
          <w:lang w:bidi="ar-SY"/>
        </w:rPr>
      </w:pPr>
      <w:r w:rsidRPr="00321D0E">
        <w:rPr>
          <w:rFonts w:ascii="Simplified Arabic" w:eastAsia="Calibri" w:hAnsi="Simplified Arabic" w:cs="Simplified Arabic" w:hint="cs"/>
          <w:b/>
          <w:bCs/>
          <w:sz w:val="36"/>
          <w:szCs w:val="36"/>
          <w:rtl/>
          <w:lang w:bidi="ar-SY"/>
        </w:rPr>
        <w:t>إشراف:</w:t>
      </w:r>
    </w:p>
    <w:p w:rsidR="007A7360" w:rsidRPr="00321D0E" w:rsidRDefault="00E14518" w:rsidP="00E03FE1">
      <w:pPr>
        <w:bidi/>
        <w:spacing w:after="160" w:line="259" w:lineRule="auto"/>
        <w:rPr>
          <w:rFonts w:ascii="Simplified Arabic" w:eastAsia="Calibri" w:hAnsi="Simplified Arabic" w:cs="Simplified Arabic"/>
          <w:sz w:val="36"/>
          <w:szCs w:val="36"/>
          <w:rtl/>
          <w:lang w:bidi="ar-SY"/>
        </w:rPr>
      </w:pPr>
      <w:r w:rsidRPr="00321D0E">
        <w:rPr>
          <w:rFonts w:ascii="Simplified Arabic" w:eastAsia="Calibri" w:hAnsi="Simplified Arabic" w:cs="Simplified Arabic" w:hint="cs"/>
          <w:sz w:val="36"/>
          <w:szCs w:val="36"/>
          <w:rtl/>
          <w:lang w:bidi="ar-SY"/>
        </w:rPr>
        <w:t xml:space="preserve">  </w:t>
      </w:r>
      <w:r w:rsidR="00321D0E" w:rsidRPr="00321D0E">
        <w:rPr>
          <w:rFonts w:ascii="Simplified Arabic" w:eastAsia="Calibri" w:hAnsi="Simplified Arabic" w:cs="Simplified Arabic" w:hint="cs"/>
          <w:sz w:val="36"/>
          <w:szCs w:val="36"/>
          <w:rtl/>
          <w:lang w:bidi="ar-SY"/>
        </w:rPr>
        <w:t>ال</w:t>
      </w:r>
      <w:r w:rsidR="007A7360" w:rsidRPr="00321D0E">
        <w:rPr>
          <w:rFonts w:ascii="Simplified Arabic" w:eastAsia="Calibri" w:hAnsi="Simplified Arabic" w:cs="Simplified Arabic" w:hint="cs"/>
          <w:sz w:val="36"/>
          <w:szCs w:val="36"/>
          <w:rtl/>
          <w:lang w:bidi="ar-SY"/>
        </w:rPr>
        <w:t>دكتور/</w:t>
      </w:r>
      <w:r w:rsidR="007A7360" w:rsidRPr="00321D0E">
        <w:rPr>
          <w:rFonts w:ascii="Simplified Arabic" w:eastAsia="Calibri" w:hAnsi="Simplified Arabic" w:cs="Simplified Arabic"/>
          <w:sz w:val="36"/>
          <w:szCs w:val="36"/>
          <w:rtl/>
          <w:lang w:bidi="ar-SY"/>
        </w:rPr>
        <w:t xml:space="preserve"> </w:t>
      </w:r>
      <w:r w:rsidR="007A7360" w:rsidRPr="00321D0E">
        <w:rPr>
          <w:rFonts w:ascii="Simplified Arabic" w:eastAsia="Calibri" w:hAnsi="Simplified Arabic" w:cs="Simplified Arabic" w:hint="cs"/>
          <w:sz w:val="36"/>
          <w:szCs w:val="36"/>
          <w:rtl/>
          <w:lang w:bidi="ar-SY"/>
        </w:rPr>
        <w:t>الفيصل</w:t>
      </w:r>
      <w:r w:rsidR="007A7360" w:rsidRPr="00321D0E">
        <w:rPr>
          <w:rFonts w:ascii="Simplified Arabic" w:eastAsia="Calibri" w:hAnsi="Simplified Arabic" w:cs="Simplified Arabic"/>
          <w:sz w:val="36"/>
          <w:szCs w:val="36"/>
          <w:rtl/>
          <w:lang w:bidi="ar-SY"/>
        </w:rPr>
        <w:t xml:space="preserve"> </w:t>
      </w:r>
      <w:r w:rsidR="00620E8C">
        <w:rPr>
          <w:rFonts w:ascii="Simplified Arabic" w:eastAsia="Calibri" w:hAnsi="Simplified Arabic" w:cs="Simplified Arabic" w:hint="cs"/>
          <w:sz w:val="36"/>
          <w:szCs w:val="36"/>
          <w:rtl/>
          <w:lang w:bidi="ar-SY"/>
        </w:rPr>
        <w:t>عبدالحميد</w:t>
      </w:r>
      <w:r w:rsidR="00E03FE1">
        <w:rPr>
          <w:rFonts w:ascii="Simplified Arabic" w:eastAsia="Calibri" w:hAnsi="Simplified Arabic" w:cs="Simplified Arabic" w:hint="cs"/>
          <w:sz w:val="36"/>
          <w:szCs w:val="36"/>
          <w:rtl/>
          <w:lang w:bidi="ar-EG"/>
        </w:rPr>
        <w:t xml:space="preserve"> محمد</w:t>
      </w:r>
      <w:r w:rsidR="00E03FE1">
        <w:rPr>
          <w:rFonts w:ascii="Simplified Arabic" w:eastAsia="Calibri" w:hAnsi="Simplified Arabic" w:cs="Simplified Arabic" w:hint="cs"/>
          <w:sz w:val="36"/>
          <w:szCs w:val="36"/>
          <w:rtl/>
          <w:lang w:bidi="ar-SY"/>
        </w:rPr>
        <w:t xml:space="preserve">            </w:t>
      </w:r>
      <w:r w:rsidR="00620E8C">
        <w:rPr>
          <w:rFonts w:ascii="Simplified Arabic" w:eastAsia="Calibri" w:hAnsi="Simplified Arabic" w:cs="Simplified Arabic" w:hint="cs"/>
          <w:sz w:val="36"/>
          <w:szCs w:val="36"/>
          <w:rtl/>
          <w:lang w:bidi="ar-SY"/>
        </w:rPr>
        <w:t xml:space="preserve"> الدكتور</w:t>
      </w:r>
      <w:r w:rsidR="007A7360" w:rsidRPr="00321D0E">
        <w:rPr>
          <w:rFonts w:ascii="Simplified Arabic" w:eastAsia="Calibri" w:hAnsi="Simplified Arabic" w:cs="Simplified Arabic" w:hint="cs"/>
          <w:sz w:val="36"/>
          <w:szCs w:val="36"/>
          <w:rtl/>
          <w:lang w:bidi="ar-SY"/>
        </w:rPr>
        <w:t xml:space="preserve">/ </w:t>
      </w:r>
      <w:r w:rsidR="00620E8C">
        <w:rPr>
          <w:rFonts w:ascii="Simplified Arabic" w:eastAsia="Calibri" w:hAnsi="Simplified Arabic" w:cs="Simplified Arabic" w:hint="cs"/>
          <w:sz w:val="36"/>
          <w:szCs w:val="36"/>
          <w:rtl/>
          <w:lang w:bidi="ar-SY"/>
        </w:rPr>
        <w:t>فايز علي جراد</w:t>
      </w:r>
    </w:p>
    <w:p w:rsidR="007A7360" w:rsidRPr="007A7360" w:rsidRDefault="007A7360" w:rsidP="007A7360">
      <w:pPr>
        <w:bidi/>
        <w:spacing w:after="160" w:line="259" w:lineRule="auto"/>
        <w:rPr>
          <w:rFonts w:ascii="Simplified Arabic" w:eastAsia="Calibri" w:hAnsi="Simplified Arabic" w:cs="Simplified Arabic"/>
          <w:sz w:val="28"/>
          <w:szCs w:val="28"/>
          <w:rtl/>
          <w:lang w:bidi="ar-SY"/>
        </w:rPr>
      </w:pPr>
      <w:r w:rsidRPr="007A7360">
        <w:rPr>
          <w:rFonts w:ascii="Simplified Arabic" w:eastAsia="Calibri" w:hAnsi="Simplified Arabic" w:cs="Simplified Arabic"/>
          <w:sz w:val="28"/>
          <w:szCs w:val="28"/>
          <w:rtl/>
          <w:lang w:bidi="ar-SY"/>
        </w:rPr>
        <w:t xml:space="preserve">                 </w:t>
      </w:r>
    </w:p>
    <w:p w:rsidR="00321D0E" w:rsidRPr="00321D0E" w:rsidRDefault="00321D0E" w:rsidP="00321D0E">
      <w:pPr>
        <w:autoSpaceDE w:val="0"/>
        <w:autoSpaceDN w:val="0"/>
        <w:adjustRightInd w:val="0"/>
        <w:jc w:val="center"/>
        <w:rPr>
          <w:rFonts w:ascii="Simplified Arabic" w:eastAsia="Calibri" w:hAnsi="Simplified Arabic" w:cs="Simplified Arabic"/>
          <w:b/>
          <w:bCs/>
          <w:sz w:val="36"/>
          <w:szCs w:val="36"/>
          <w:rtl/>
        </w:rPr>
      </w:pPr>
      <w:r w:rsidRPr="00321D0E">
        <w:rPr>
          <w:rFonts w:ascii="Simplified Arabic" w:eastAsia="Calibri" w:hAnsi="Simplified Arabic" w:cs="Simplified Arabic" w:hint="cs"/>
          <w:b/>
          <w:bCs/>
          <w:sz w:val="36"/>
          <w:szCs w:val="36"/>
          <w:rtl/>
        </w:rPr>
        <w:t>العام</w:t>
      </w:r>
      <w:r w:rsidR="009B23DE" w:rsidRPr="00321D0E">
        <w:rPr>
          <w:rFonts w:ascii="Simplified Arabic" w:eastAsia="Calibri" w:hAnsi="Simplified Arabic" w:cs="Simplified Arabic"/>
          <w:b/>
          <w:bCs/>
          <w:sz w:val="36"/>
          <w:szCs w:val="36"/>
          <w:rtl/>
        </w:rPr>
        <w:t xml:space="preserve"> </w:t>
      </w:r>
      <w:r w:rsidR="009B23DE" w:rsidRPr="00321D0E">
        <w:rPr>
          <w:rFonts w:ascii="Simplified Arabic" w:eastAsia="Calibri" w:hAnsi="Simplified Arabic" w:cs="Simplified Arabic" w:hint="cs"/>
          <w:b/>
          <w:bCs/>
          <w:sz w:val="36"/>
          <w:szCs w:val="36"/>
          <w:rtl/>
        </w:rPr>
        <w:t>الدراسي</w:t>
      </w:r>
      <w:r w:rsidR="009B23DE" w:rsidRPr="00321D0E">
        <w:rPr>
          <w:rFonts w:ascii="Simplified Arabic" w:eastAsia="Calibri" w:hAnsi="Simplified Arabic" w:cs="Simplified Arabic"/>
          <w:b/>
          <w:bCs/>
          <w:sz w:val="36"/>
          <w:szCs w:val="36"/>
          <w:rtl/>
        </w:rPr>
        <w:t xml:space="preserve"> </w:t>
      </w:r>
    </w:p>
    <w:p w:rsidR="009B23DE" w:rsidRDefault="00321D0E" w:rsidP="00841B51">
      <w:pPr>
        <w:autoSpaceDE w:val="0"/>
        <w:autoSpaceDN w:val="0"/>
        <w:bidi/>
        <w:adjustRightInd w:val="0"/>
        <w:jc w:val="center"/>
        <w:rPr>
          <w:rFonts w:ascii="Simplified Arabic" w:eastAsia="Calibri" w:hAnsi="Simplified Arabic" w:cs="Simplified Arabic"/>
          <w:sz w:val="36"/>
          <w:szCs w:val="36"/>
          <w:rtl/>
        </w:rPr>
      </w:pPr>
      <w:r w:rsidRPr="00321D0E">
        <w:rPr>
          <w:rFonts w:ascii="Simplified Arabic" w:eastAsia="Calibri" w:hAnsi="Simplified Arabic" w:cs="Simplified Arabic" w:hint="cs"/>
          <w:sz w:val="36"/>
          <w:szCs w:val="36"/>
          <w:rtl/>
        </w:rPr>
        <w:t>1446ه/ 2025م</w:t>
      </w:r>
      <w:r w:rsidR="00841B51">
        <w:rPr>
          <w:rFonts w:ascii="Simplified Arabic" w:eastAsia="Calibri" w:hAnsi="Simplified Arabic" w:cs="Simplified Arabic" w:hint="cs"/>
          <w:sz w:val="36"/>
          <w:szCs w:val="36"/>
          <w:rtl/>
        </w:rPr>
        <w:t xml:space="preserve"> </w:t>
      </w:r>
    </w:p>
    <w:p w:rsidR="00841B51" w:rsidRDefault="00841B51" w:rsidP="00841B51">
      <w:pPr>
        <w:autoSpaceDE w:val="0"/>
        <w:autoSpaceDN w:val="0"/>
        <w:bidi/>
        <w:adjustRightInd w:val="0"/>
        <w:jc w:val="center"/>
        <w:rPr>
          <w:rFonts w:ascii="Simplified Arabic" w:eastAsia="Calibri" w:hAnsi="Simplified Arabic" w:cs="Simplified Arabic"/>
          <w:sz w:val="36"/>
          <w:szCs w:val="36"/>
          <w:rtl/>
        </w:rPr>
        <w:sectPr w:rsidR="00841B51" w:rsidSect="002014B6">
          <w:pgSz w:w="11906" w:h="16838"/>
          <w:pgMar w:top="1440" w:right="1800" w:bottom="1440" w:left="1800" w:header="708" w:footer="708" w:gutter="0"/>
          <w:cols w:space="708"/>
          <w:bidi/>
          <w:rtlGutter/>
          <w:docGrid w:linePitch="360"/>
        </w:sectPr>
      </w:pPr>
    </w:p>
    <w:p w:rsidR="0089169C" w:rsidRDefault="0089169C" w:rsidP="0089169C">
      <w:pPr>
        <w:bidi/>
        <w:spacing w:after="160" w:line="259" w:lineRule="auto"/>
        <w:rPr>
          <w:rFonts w:ascii="Simplified Arabic" w:eastAsia="Calibri" w:hAnsi="Simplified Arabic" w:cs="Simplified Arabic"/>
          <w:sz w:val="36"/>
          <w:szCs w:val="36"/>
          <w:rtl/>
          <w:lang w:bidi="ar-EG"/>
        </w:rPr>
      </w:pPr>
    </w:p>
    <w:p w:rsidR="0089169C" w:rsidRDefault="0089169C" w:rsidP="0089169C">
      <w:pPr>
        <w:bidi/>
        <w:spacing w:after="160" w:line="259" w:lineRule="auto"/>
        <w:rPr>
          <w:rFonts w:ascii="Simplified Arabic" w:eastAsia="Calibri" w:hAnsi="Simplified Arabic" w:cs="Simplified Arabic"/>
          <w:sz w:val="36"/>
          <w:szCs w:val="36"/>
          <w:rtl/>
          <w:lang w:bidi="ar-EG"/>
        </w:rPr>
      </w:pPr>
    </w:p>
    <w:p w:rsidR="0089169C" w:rsidRDefault="0089169C" w:rsidP="0089169C">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Pr="00C26D90" w:rsidRDefault="00C26D90" w:rsidP="00C26D90">
      <w:pPr>
        <w:bidi/>
        <w:spacing w:after="160" w:line="259" w:lineRule="auto"/>
        <w:rPr>
          <w:rFonts w:ascii="Simplified Arabic" w:eastAsia="Calibri" w:hAnsi="Simplified Arabic" w:cs="Simplified Arabic"/>
          <w:sz w:val="6"/>
          <w:szCs w:val="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Pr="00110B8F" w:rsidRDefault="00C26D90" w:rsidP="00C26D90">
      <w:pPr>
        <w:bidi/>
        <w:spacing w:after="160" w:line="480" w:lineRule="auto"/>
        <w:jc w:val="center"/>
        <w:rPr>
          <w:rFonts w:ascii="Simplified Arabic" w:hAnsi="Simplified Arabic" w:cs="Simplified Arabic"/>
          <w:b/>
          <w:bCs/>
          <w:sz w:val="40"/>
          <w:szCs w:val="40"/>
          <w:u w:val="single"/>
          <w:rtl/>
        </w:rPr>
      </w:pPr>
      <w:r w:rsidRPr="00110B8F">
        <w:rPr>
          <w:rFonts w:ascii="Simplified Arabic" w:hAnsi="Simplified Arabic" w:cs="Simplified Arabic"/>
          <w:b/>
          <w:bCs/>
          <w:sz w:val="40"/>
          <w:szCs w:val="40"/>
          <w:u w:val="single"/>
          <w:rtl/>
        </w:rPr>
        <w:t>الفصل الأول</w:t>
      </w:r>
    </w:p>
    <w:p w:rsidR="00C26D90" w:rsidRPr="00110B8F" w:rsidRDefault="00C26D90" w:rsidP="00C26D90">
      <w:pPr>
        <w:bidi/>
        <w:spacing w:after="160" w:line="480" w:lineRule="auto"/>
        <w:jc w:val="center"/>
        <w:rPr>
          <w:rFonts w:ascii="Simplified Arabic" w:eastAsia="Calibri" w:hAnsi="Simplified Arabic" w:cs="Simplified Arabic"/>
          <w:b/>
          <w:bCs/>
          <w:sz w:val="52"/>
          <w:szCs w:val="52"/>
          <w:u w:val="single"/>
          <w:rtl/>
          <w:lang w:bidi="ar-EG"/>
        </w:rPr>
      </w:pPr>
      <w:r w:rsidRPr="00110B8F">
        <w:rPr>
          <w:rFonts w:ascii="Simplified Arabic" w:hAnsi="Simplified Arabic" w:cs="Simplified Arabic"/>
          <w:b/>
          <w:bCs/>
          <w:sz w:val="40"/>
          <w:szCs w:val="40"/>
          <w:u w:val="single"/>
          <w:rtl/>
        </w:rPr>
        <w:t>المدخل العام للبحث</w:t>
      </w: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hint="cs"/>
          <w:sz w:val="36"/>
          <w:szCs w:val="36"/>
          <w:rtl/>
          <w:lang w:bidi="ar-EG"/>
        </w:rPr>
      </w:pPr>
    </w:p>
    <w:p w:rsidR="007C0DCA" w:rsidRDefault="007C0DCA" w:rsidP="007C0DCA">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C26D90" w:rsidRDefault="00C26D90" w:rsidP="00C26D90">
      <w:pPr>
        <w:bidi/>
        <w:spacing w:after="160" w:line="259" w:lineRule="auto"/>
        <w:rPr>
          <w:rFonts w:ascii="Simplified Arabic" w:eastAsia="Calibri" w:hAnsi="Simplified Arabic" w:cs="Simplified Arabic"/>
          <w:sz w:val="36"/>
          <w:szCs w:val="36"/>
          <w:rtl/>
          <w:lang w:bidi="ar-EG"/>
        </w:rPr>
      </w:pPr>
    </w:p>
    <w:p w:rsidR="0053516E" w:rsidRPr="007942EB" w:rsidRDefault="0053516E" w:rsidP="007942EB">
      <w:pPr>
        <w:bidi/>
        <w:spacing w:line="480" w:lineRule="auto"/>
        <w:jc w:val="lowKashida"/>
        <w:rPr>
          <w:rFonts w:ascii="Simplified Arabic" w:hAnsi="Simplified Arabic" w:cs="Simplified Arabic"/>
          <w:b/>
          <w:bCs/>
          <w:sz w:val="32"/>
          <w:szCs w:val="32"/>
          <w:rtl/>
          <w:lang w:bidi="ar-EG"/>
        </w:rPr>
      </w:pPr>
      <w:r w:rsidRPr="007942EB">
        <w:rPr>
          <w:rFonts w:ascii="Simplified Arabic" w:hAnsi="Simplified Arabic" w:cs="Simplified Arabic"/>
          <w:b/>
          <w:bCs/>
          <w:sz w:val="32"/>
          <w:szCs w:val="32"/>
          <w:u w:val="single"/>
          <w:rtl/>
        </w:rPr>
        <w:lastRenderedPageBreak/>
        <w:t>المقدمة</w:t>
      </w:r>
      <w:r w:rsidR="000E0A0B" w:rsidRPr="007942EB">
        <w:rPr>
          <w:rFonts w:ascii="Simplified Arabic" w:hAnsi="Simplified Arabic" w:cs="Simplified Arabic" w:hint="cs"/>
          <w:b/>
          <w:bCs/>
          <w:sz w:val="32"/>
          <w:szCs w:val="32"/>
          <w:rtl/>
          <w:lang w:bidi="ar-EG"/>
        </w:rPr>
        <w:t>:</w:t>
      </w:r>
      <w:r w:rsidR="000E0A0B" w:rsidRPr="007942EB">
        <w:rPr>
          <w:rFonts w:asciiTheme="majorBidi" w:hAnsiTheme="majorBidi" w:cstheme="majorBidi"/>
          <w:b/>
          <w:bCs/>
          <w:sz w:val="28"/>
          <w:szCs w:val="28"/>
        </w:rPr>
        <w:t xml:space="preserve"> </w:t>
      </w:r>
      <w:r w:rsidRPr="000E0A0B">
        <w:rPr>
          <w:rFonts w:asciiTheme="majorBidi" w:hAnsiTheme="majorBidi" w:cstheme="majorBidi"/>
          <w:b/>
          <w:bCs/>
          <w:sz w:val="2"/>
          <w:szCs w:val="2"/>
          <w:rtl/>
        </w:rPr>
        <w:t xml:space="preserve"> </w:t>
      </w:r>
    </w:p>
    <w:p w:rsidR="00C24096" w:rsidRDefault="00745CF1" w:rsidP="00C24096">
      <w:pPr>
        <w:bidi/>
        <w:spacing w:line="360" w:lineRule="auto"/>
        <w:jc w:val="lowKashida"/>
        <w:rPr>
          <w:rFonts w:ascii="Simplified Arabic" w:hAnsi="Simplified Arabic" w:cs="Simplified Arabic"/>
          <w:sz w:val="28"/>
          <w:szCs w:val="28"/>
          <w:rtl/>
        </w:rPr>
      </w:pPr>
      <w:r w:rsidRPr="00745CF1">
        <w:rPr>
          <w:rFonts w:ascii="Simplified Arabic" w:hAnsi="Simplified Arabic" w:cs="Simplified Arabic" w:hint="cs"/>
          <w:sz w:val="28"/>
          <w:szCs w:val="28"/>
          <w:rtl/>
        </w:rPr>
        <w:t xml:space="preserve">   </w:t>
      </w:r>
      <w:r w:rsidR="00C41572">
        <w:rPr>
          <w:rFonts w:ascii="Simplified Arabic" w:hAnsi="Simplified Arabic" w:cs="Simplified Arabic" w:hint="cs"/>
          <w:sz w:val="28"/>
          <w:szCs w:val="28"/>
          <w:rtl/>
        </w:rPr>
        <w:t xml:space="preserve"> </w:t>
      </w:r>
      <w:r w:rsidRPr="00745CF1">
        <w:rPr>
          <w:rFonts w:ascii="Simplified Arabic" w:hAnsi="Simplified Arabic" w:cs="Simplified Arabic" w:hint="cs"/>
          <w:sz w:val="28"/>
          <w:szCs w:val="28"/>
          <w:rtl/>
        </w:rPr>
        <w:t xml:space="preserve"> </w:t>
      </w:r>
      <w:r w:rsidR="00C24096" w:rsidRPr="00C24096">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تعتبر استمرارية الأعمال من الموضوعات الحيوية التي تشغل بال العديد من المؤسسات والشركات في عصرنا الحالي. فهي تمثل مجموعة من الممارسات والاستراتيجيات التي تهدف إلى ضمان استمرارية العمليات الأساسية للعمل في وجه التحديات والمخاطر التي قد تعوق سير العمل. تتعرض المؤسسات لعديد من الأزمات، سواء كانت اقتصادية، تقنية، أو طبيعية، مما يجعل قدرة هذه المؤسسات على التكيف والنمو في ظل الظروف المتغيرة أمرًا بالغ الأهمية</w:t>
      </w:r>
      <w:r w:rsidR="00C24096" w:rsidRPr="00C24096">
        <w:rPr>
          <w:rFonts w:ascii="Simplified Arabic" w:hAnsi="Simplified Arabic" w:cs="Simplified Arabic"/>
          <w:sz w:val="28"/>
          <w:szCs w:val="28"/>
        </w:rPr>
        <w:t>.</w:t>
      </w:r>
    </w:p>
    <w:p w:rsidR="00C24096" w:rsidRPr="00C24096" w:rsidRDefault="00C24096" w:rsidP="00C24096">
      <w:pPr>
        <w:bidi/>
        <w:spacing w:line="360" w:lineRule="auto"/>
        <w:jc w:val="lowKashida"/>
        <w:rPr>
          <w:rFonts w:ascii="Simplified Arabic" w:hAnsi="Simplified Arabic" w:cs="Simplified Arabic"/>
          <w:sz w:val="8"/>
          <w:szCs w:val="8"/>
        </w:rPr>
      </w:pPr>
    </w:p>
    <w:p w:rsidR="00C24096" w:rsidRDefault="00C24096" w:rsidP="00C24096">
      <w:pPr>
        <w:bidi/>
        <w:spacing w:line="360" w:lineRule="auto"/>
        <w:jc w:val="lowKashida"/>
        <w:rPr>
          <w:rFonts w:ascii="Simplified Arabic" w:hAnsi="Simplified Arabic" w:cs="Simplified Arabic"/>
          <w:sz w:val="28"/>
          <w:szCs w:val="28"/>
          <w:rtl/>
        </w:rPr>
      </w:pPr>
      <w:r w:rsidRPr="00C24096">
        <w:rPr>
          <w:rFonts w:ascii="Simplified Arabic" w:hAnsi="Simplified Arabic" w:cs="Simplified Arabic" w:hint="cs"/>
          <w:sz w:val="28"/>
          <w:szCs w:val="28"/>
          <w:rtl/>
        </w:rPr>
        <w:t xml:space="preserve">     </w:t>
      </w:r>
      <w:r w:rsidRPr="00C24096">
        <w:rPr>
          <w:rFonts w:ascii="Simplified Arabic" w:hAnsi="Simplified Arabic" w:cs="Simplified Arabic"/>
          <w:sz w:val="28"/>
          <w:szCs w:val="28"/>
          <w:rtl/>
        </w:rPr>
        <w:t>تتوقف فعالية استمرارية الأعمال على مدى استعداد المنظمة لمواجهة الأزمات والتقليل من تأثيرها على عملياتها. لذلك، يتعين على الشركات وضع خطط استجابة شاملة تتضمن تصورات واضحة حول كيفية المحافظة على العمليات الأساسية واستعادة النشاط في أسرع وقت ممكن بعد أي انقطاع. تتطلب هذه الخطط تحليل شامل للمخاطر، وتقييم مستمر للبيئة المحيطة، بالإضافة إلى تدريب العاملين وتأهيلهم للتعامل مع الطوارئ</w:t>
      </w:r>
      <w:r w:rsidRPr="00C24096">
        <w:rPr>
          <w:rFonts w:ascii="Simplified Arabic" w:hAnsi="Simplified Arabic" w:cs="Simplified Arabic"/>
          <w:sz w:val="28"/>
          <w:szCs w:val="28"/>
        </w:rPr>
        <w:t>.</w:t>
      </w:r>
    </w:p>
    <w:p w:rsidR="00C24096" w:rsidRPr="00C24096" w:rsidRDefault="00C24096" w:rsidP="00C24096">
      <w:pPr>
        <w:bidi/>
        <w:spacing w:line="360" w:lineRule="auto"/>
        <w:jc w:val="lowKashida"/>
        <w:rPr>
          <w:rFonts w:ascii="Simplified Arabic" w:hAnsi="Simplified Arabic" w:cs="Simplified Arabic"/>
          <w:sz w:val="14"/>
          <w:szCs w:val="14"/>
        </w:rPr>
      </w:pPr>
    </w:p>
    <w:p w:rsidR="00C24096" w:rsidRPr="00C24096" w:rsidRDefault="00C24096" w:rsidP="008501A6">
      <w:pPr>
        <w:bidi/>
        <w:spacing w:line="360" w:lineRule="auto"/>
        <w:jc w:val="lowKashida"/>
        <w:rPr>
          <w:rFonts w:ascii="Simplified Arabic" w:hAnsi="Simplified Arabic" w:cs="Simplified Arabic"/>
          <w:sz w:val="28"/>
          <w:szCs w:val="28"/>
        </w:rPr>
      </w:pPr>
      <w:r w:rsidRPr="00C24096">
        <w:rPr>
          <w:rFonts w:ascii="Simplified Arabic" w:hAnsi="Simplified Arabic" w:cs="Simplified Arabic" w:hint="cs"/>
          <w:sz w:val="2"/>
          <w:szCs w:val="2"/>
          <w:rtl/>
        </w:rPr>
        <w:t xml:space="preserve">      </w:t>
      </w:r>
      <w:r>
        <w:rPr>
          <w:rFonts w:ascii="Simplified Arabic" w:hAnsi="Simplified Arabic" w:cs="Simplified Arabic" w:hint="cs"/>
          <w:sz w:val="2"/>
          <w:szCs w:val="2"/>
          <w:rtl/>
        </w:rPr>
        <w:t xml:space="preserve">  </w:t>
      </w:r>
      <w:r w:rsidRPr="00C24096">
        <w:rPr>
          <w:rFonts w:ascii="Simplified Arabic" w:hAnsi="Simplified Arabic" w:cs="Simplified Arabic"/>
          <w:sz w:val="2"/>
          <w:szCs w:val="2"/>
        </w:rPr>
        <w:br/>
      </w:r>
      <w:r>
        <w:rPr>
          <w:rFonts w:ascii="Simplified Arabic" w:hAnsi="Simplified Arabic" w:cs="Simplified Arabic" w:hint="cs"/>
          <w:sz w:val="28"/>
          <w:szCs w:val="28"/>
          <w:rtl/>
        </w:rPr>
        <w:t xml:space="preserve">       و</w:t>
      </w:r>
      <w:r w:rsidRPr="00C24096">
        <w:rPr>
          <w:rFonts w:ascii="Simplified Arabic" w:hAnsi="Simplified Arabic" w:cs="Simplified Arabic"/>
          <w:sz w:val="28"/>
          <w:szCs w:val="28"/>
          <w:rtl/>
        </w:rPr>
        <w:t>تُعَدُّ المنافذ الجمركية في المملكة العربية السعودية من الركائز الأساسية في البنية التحتية الاقتصادية، حيث تلعب دورًا حيويًا في تسهيل حركة التجارة وتحفيز النمو الاقتصادي</w:t>
      </w:r>
      <w:r>
        <w:rPr>
          <w:rFonts w:ascii="Simplified Arabic" w:hAnsi="Simplified Arabic" w:cs="Simplified Arabic" w:hint="cs"/>
          <w:sz w:val="28"/>
          <w:szCs w:val="28"/>
          <w:rtl/>
        </w:rPr>
        <w:t>،</w:t>
      </w:r>
      <w:r w:rsidRPr="00C2409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24096">
        <w:rPr>
          <w:rFonts w:ascii="Simplified Arabic" w:hAnsi="Simplified Arabic" w:cs="Simplified Arabic"/>
          <w:sz w:val="28"/>
          <w:szCs w:val="28"/>
          <w:rtl/>
        </w:rPr>
        <w:t>تتواجد هذه المنافذ في مختلف مناطق المملكة، وتعتبر</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Pr="00C24096">
        <w:rPr>
          <w:rFonts w:ascii="Simplified Arabic" w:hAnsi="Simplified Arabic" w:cs="Simplified Arabic"/>
          <w:sz w:val="28"/>
          <w:szCs w:val="28"/>
          <w:rtl/>
        </w:rPr>
        <w:t xml:space="preserve">، أكبر مركز اقتصادي، </w:t>
      </w:r>
      <w:r w:rsidR="008501A6">
        <w:rPr>
          <w:rFonts w:ascii="Simplified Arabic" w:hAnsi="Simplified Arabic" w:cs="Simplified Arabic" w:hint="cs"/>
          <w:sz w:val="28"/>
          <w:szCs w:val="28"/>
          <w:rtl/>
        </w:rPr>
        <w:t>و</w:t>
      </w:r>
      <w:r w:rsidRPr="00C24096">
        <w:rPr>
          <w:rFonts w:ascii="Simplified Arabic" w:hAnsi="Simplified Arabic" w:cs="Simplified Arabic"/>
          <w:sz w:val="28"/>
          <w:szCs w:val="28"/>
          <w:rtl/>
        </w:rPr>
        <w:t>من المناطق الغنية بالنشاطات الجمركية</w:t>
      </w:r>
      <w:r>
        <w:rPr>
          <w:rFonts w:ascii="Simplified Arabic" w:hAnsi="Simplified Arabic" w:cs="Simplified Arabic" w:hint="cs"/>
          <w:sz w:val="28"/>
          <w:szCs w:val="28"/>
          <w:rtl/>
        </w:rPr>
        <w:t>،</w:t>
      </w:r>
      <w:r w:rsidRPr="00C2409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24096">
        <w:rPr>
          <w:rFonts w:ascii="Simplified Arabic" w:hAnsi="Simplified Arabic" w:cs="Simplified Arabic"/>
          <w:sz w:val="28"/>
          <w:szCs w:val="28"/>
          <w:rtl/>
        </w:rPr>
        <w:t>تساهم المنافذ الجمركية في دعم الاقتصاد الوطني من خلال فرض الرقابة على السلع الداخلة والخارجة، وتشجيع الاستثمارات، وتسهيل حركة البضائع</w:t>
      </w:r>
      <w:r w:rsidRPr="00C24096">
        <w:rPr>
          <w:rFonts w:ascii="Simplified Arabic" w:hAnsi="Simplified Arabic" w:cs="Simplified Arabic"/>
          <w:sz w:val="28"/>
          <w:szCs w:val="28"/>
        </w:rPr>
        <w:t>.</w:t>
      </w:r>
    </w:p>
    <w:p w:rsidR="00C24096" w:rsidRDefault="00C24096" w:rsidP="00C2409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C24096">
        <w:rPr>
          <w:rFonts w:ascii="Simplified Arabic" w:hAnsi="Simplified Arabic" w:cs="Simplified Arabic"/>
          <w:sz w:val="28"/>
          <w:szCs w:val="28"/>
          <w:rtl/>
        </w:rPr>
        <w:t>رغم الأهمية الكبيرة للمنافذ الجمركية، فإن استمرارية الأعمال في هذا القطاع تواجه العديد من التحديات والعوامل المؤثرة التي قد تعرقل سير العمل</w:t>
      </w:r>
      <w:r>
        <w:rPr>
          <w:rFonts w:ascii="Simplified Arabic" w:hAnsi="Simplified Arabic" w:cs="Simplified Arabic" w:hint="cs"/>
          <w:sz w:val="28"/>
          <w:szCs w:val="28"/>
          <w:rtl/>
        </w:rPr>
        <w:t>،</w:t>
      </w:r>
      <w:r w:rsidRPr="00C2409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24096">
        <w:rPr>
          <w:rFonts w:ascii="Simplified Arabic" w:hAnsi="Simplified Arabic" w:cs="Simplified Arabic"/>
          <w:sz w:val="28"/>
          <w:szCs w:val="28"/>
          <w:rtl/>
        </w:rPr>
        <w:t>تختلف هذه العوامل ما بين القوانين والأنظمة الجمركية، والبنية التحتية، والتكنولوجيا المستخدمة، والعوامل الاقتصادية والاجتماعية</w:t>
      </w:r>
      <w:r>
        <w:rPr>
          <w:rFonts w:ascii="Simplified Arabic" w:hAnsi="Simplified Arabic" w:cs="Simplified Arabic" w:hint="cs"/>
          <w:sz w:val="28"/>
          <w:szCs w:val="28"/>
          <w:rtl/>
        </w:rPr>
        <w:t xml:space="preserve"> </w:t>
      </w:r>
      <w:r w:rsidRPr="00C24096">
        <w:rPr>
          <w:rFonts w:ascii="Simplified Arabic" w:hAnsi="Simplified Arabic" w:cs="Simplified Arabic"/>
          <w:sz w:val="28"/>
          <w:szCs w:val="28"/>
          <w:rtl/>
        </w:rPr>
        <w:t>لذا، يصبح من الضروري فهم هذه العوامل وتحليل تأثيرها على أداء المنافذ الجمركية، خاصةً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Pr="00C24096">
        <w:rPr>
          <w:rFonts w:ascii="Simplified Arabic" w:hAnsi="Simplified Arabic" w:cs="Simplified Arabic"/>
          <w:sz w:val="28"/>
          <w:szCs w:val="28"/>
          <w:rtl/>
        </w:rPr>
        <w:t xml:space="preserve"> التي تتمتع بموقع استراتيجي وتنوع اقتصادي</w:t>
      </w:r>
      <w:r w:rsidRPr="00C24096">
        <w:rPr>
          <w:rFonts w:ascii="Simplified Arabic" w:hAnsi="Simplified Arabic" w:cs="Simplified Arabic"/>
          <w:sz w:val="28"/>
          <w:szCs w:val="28"/>
        </w:rPr>
        <w:t>.</w:t>
      </w:r>
    </w:p>
    <w:p w:rsidR="00C24096" w:rsidRPr="00C24096" w:rsidRDefault="00C24096" w:rsidP="00C24096">
      <w:pPr>
        <w:bidi/>
        <w:spacing w:line="360" w:lineRule="auto"/>
        <w:jc w:val="lowKashida"/>
        <w:rPr>
          <w:rFonts w:ascii="Simplified Arabic" w:hAnsi="Simplified Arabic" w:cs="Simplified Arabic"/>
          <w:sz w:val="16"/>
          <w:szCs w:val="16"/>
        </w:rPr>
      </w:pPr>
    </w:p>
    <w:p w:rsidR="00C24096" w:rsidRDefault="00C24096" w:rsidP="00C2409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24096">
        <w:rPr>
          <w:rFonts w:ascii="Simplified Arabic" w:hAnsi="Simplified Arabic" w:cs="Simplified Arabic"/>
          <w:sz w:val="28"/>
          <w:szCs w:val="28"/>
          <w:rtl/>
        </w:rPr>
        <w:t>يتناول هذا البحث دراسة العوامل المؤثرة على استمرارية الأعمال في المنافذ الجمركية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Pr="00C24096">
        <w:rPr>
          <w:rFonts w:ascii="Simplified Arabic" w:hAnsi="Simplified Arabic" w:cs="Simplified Arabic"/>
          <w:sz w:val="28"/>
          <w:szCs w:val="28"/>
          <w:rtl/>
        </w:rPr>
        <w:t>، مع التركيز على كيفية التعرف على نقاط القوة والضعف الحالية وتقديم توصيات لتحسين كفاءة العمليات الجمركية. من خلال تحليل هذه العوامل، يسعى البحث إلى تقديم رؤية شاملة تساعد أصحاب المصلحة في اتخاذ قرارات مستنيرة، وتعزيز القدرة التنافسية للمنافذ الجمركية ودعم النمو الاقتصادي المستدام بالمملكة</w:t>
      </w:r>
      <w:r w:rsidRPr="00C24096">
        <w:rPr>
          <w:rFonts w:ascii="Simplified Arabic" w:hAnsi="Simplified Arabic" w:cs="Simplified Arabic"/>
          <w:sz w:val="28"/>
          <w:szCs w:val="28"/>
        </w:rPr>
        <w:t>.</w:t>
      </w:r>
    </w:p>
    <w:p w:rsidR="00C24096" w:rsidRPr="00C24096" w:rsidRDefault="00C24096" w:rsidP="00C24096">
      <w:pPr>
        <w:bidi/>
        <w:spacing w:line="360" w:lineRule="auto"/>
        <w:jc w:val="lowKashida"/>
        <w:rPr>
          <w:rFonts w:ascii="Simplified Arabic" w:hAnsi="Simplified Arabic" w:cs="Simplified Arabic"/>
          <w:sz w:val="28"/>
          <w:szCs w:val="28"/>
        </w:rPr>
      </w:pPr>
    </w:p>
    <w:p w:rsidR="00C24096" w:rsidRDefault="00C24096" w:rsidP="00C24096">
      <w:pPr>
        <w:bidi/>
        <w:spacing w:line="360" w:lineRule="auto"/>
        <w:jc w:val="lowKashida"/>
        <w:rPr>
          <w:rFonts w:ascii="Simplified Arabic" w:hAnsi="Simplified Arabic" w:cs="Simplified Arabic"/>
          <w:sz w:val="28"/>
          <w:szCs w:val="28"/>
          <w:rtl/>
        </w:rPr>
      </w:pPr>
      <w:r w:rsidRPr="00C24096">
        <w:rPr>
          <w:rFonts w:ascii="Simplified Arabic" w:hAnsi="Simplified Arabic" w:cs="Simplified Arabic"/>
          <w:sz w:val="28"/>
          <w:szCs w:val="28"/>
          <w:rtl/>
        </w:rPr>
        <w:t>سيتم استخدام أساليب البحث الكمي والنوعي لجمع البيانات اللازمة وتحليلها، مما سيمكن من تقديم صورة دقيقة عن وضع المنافذ الجمركية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Pr>
          <w:rFonts w:ascii="Simplified Arabic" w:hAnsi="Simplified Arabic" w:cs="Simplified Arabic" w:hint="cs"/>
          <w:sz w:val="28"/>
          <w:szCs w:val="28"/>
          <w:rtl/>
        </w:rPr>
        <w:t>، و</w:t>
      </w:r>
      <w:r w:rsidRPr="00C24096">
        <w:rPr>
          <w:rFonts w:ascii="Simplified Arabic" w:hAnsi="Simplified Arabic" w:cs="Simplified Arabic"/>
          <w:sz w:val="28"/>
          <w:szCs w:val="28"/>
          <w:rtl/>
        </w:rPr>
        <w:t>نأمل أن تساهم نتائج هذا البحث في تحسين السياسات المتعلقة بالاستمرار والابتكار في العمليات الجمركية وتعزيز الشراكة بين القطاعين العام والخاص</w:t>
      </w:r>
      <w:r w:rsidRPr="00C24096">
        <w:rPr>
          <w:rFonts w:ascii="Simplified Arabic" w:hAnsi="Simplified Arabic" w:cs="Simplified Arabic"/>
          <w:sz w:val="28"/>
          <w:szCs w:val="28"/>
        </w:rPr>
        <w:t>.</w:t>
      </w:r>
    </w:p>
    <w:p w:rsidR="00C24096" w:rsidRPr="00C24096" w:rsidRDefault="00C24096" w:rsidP="00C24096">
      <w:pPr>
        <w:bidi/>
        <w:spacing w:line="360" w:lineRule="auto"/>
        <w:jc w:val="lowKashida"/>
        <w:rPr>
          <w:rFonts w:ascii="Simplified Arabic" w:hAnsi="Simplified Arabic" w:cs="Simplified Arabic"/>
          <w:sz w:val="12"/>
          <w:szCs w:val="12"/>
        </w:rPr>
      </w:pPr>
    </w:p>
    <w:p w:rsidR="008D1B23" w:rsidRDefault="008D1B23" w:rsidP="007942EB">
      <w:pPr>
        <w:bidi/>
        <w:spacing w:line="480" w:lineRule="auto"/>
        <w:jc w:val="lowKashida"/>
        <w:rPr>
          <w:rFonts w:ascii="Simplified Arabic" w:hAnsi="Simplified Arabic" w:cs="Simplified Arabic"/>
          <w:b/>
          <w:bCs/>
          <w:sz w:val="32"/>
          <w:szCs w:val="32"/>
          <w:u w:val="single"/>
          <w:rtl/>
        </w:rPr>
      </w:pPr>
    </w:p>
    <w:p w:rsidR="008D1B23" w:rsidRDefault="008D1B23" w:rsidP="008D1B23">
      <w:pPr>
        <w:bidi/>
        <w:spacing w:line="480" w:lineRule="auto"/>
        <w:jc w:val="lowKashida"/>
        <w:rPr>
          <w:rFonts w:ascii="Simplified Arabic" w:hAnsi="Simplified Arabic" w:cs="Simplified Arabic"/>
          <w:b/>
          <w:bCs/>
          <w:sz w:val="32"/>
          <w:szCs w:val="32"/>
          <w:u w:val="single"/>
          <w:rtl/>
        </w:rPr>
      </w:pPr>
    </w:p>
    <w:p w:rsidR="008D1B23" w:rsidRDefault="008D1B23" w:rsidP="008D1B23">
      <w:pPr>
        <w:bidi/>
        <w:spacing w:line="480" w:lineRule="auto"/>
        <w:jc w:val="lowKashida"/>
        <w:rPr>
          <w:rFonts w:ascii="Simplified Arabic" w:hAnsi="Simplified Arabic" w:cs="Simplified Arabic"/>
          <w:b/>
          <w:bCs/>
          <w:sz w:val="32"/>
          <w:szCs w:val="32"/>
          <w:u w:val="single"/>
          <w:rtl/>
        </w:rPr>
      </w:pPr>
    </w:p>
    <w:p w:rsidR="009B23DE" w:rsidRPr="007942EB" w:rsidRDefault="007942EB" w:rsidP="008D1B23">
      <w:pPr>
        <w:bidi/>
        <w:spacing w:line="480" w:lineRule="auto"/>
        <w:jc w:val="lowKashida"/>
        <w:rPr>
          <w:rFonts w:ascii="Simplified Arabic" w:hAnsi="Simplified Arabic" w:cs="Simplified Arabic"/>
          <w:b/>
          <w:bCs/>
          <w:sz w:val="32"/>
          <w:szCs w:val="32"/>
          <w:rtl/>
        </w:rPr>
      </w:pPr>
      <w:r w:rsidRPr="007942EB">
        <w:rPr>
          <w:rFonts w:ascii="Simplified Arabic" w:hAnsi="Simplified Arabic" w:cs="Simplified Arabic" w:hint="cs"/>
          <w:b/>
          <w:bCs/>
          <w:sz w:val="32"/>
          <w:szCs w:val="32"/>
          <w:u w:val="single"/>
          <w:rtl/>
        </w:rPr>
        <w:lastRenderedPageBreak/>
        <w:t>مشكلة البحث</w:t>
      </w:r>
      <w:r w:rsidR="009B23DE" w:rsidRPr="007942EB">
        <w:rPr>
          <w:rFonts w:ascii="Simplified Arabic" w:hAnsi="Simplified Arabic" w:cs="Simplified Arabic" w:hint="cs"/>
          <w:b/>
          <w:bCs/>
          <w:sz w:val="32"/>
          <w:szCs w:val="32"/>
          <w:rtl/>
          <w:lang w:bidi="ar-EG"/>
        </w:rPr>
        <w:t>:</w:t>
      </w:r>
      <w:r w:rsidR="009B23DE" w:rsidRPr="007942EB">
        <w:rPr>
          <w:rFonts w:ascii="Simplified Arabic" w:hAnsi="Simplified Arabic" w:cs="Simplified Arabic"/>
          <w:b/>
          <w:bCs/>
          <w:sz w:val="32"/>
          <w:szCs w:val="32"/>
          <w:rtl/>
        </w:rPr>
        <w:t xml:space="preserve"> </w:t>
      </w:r>
    </w:p>
    <w:p w:rsidR="00C24096" w:rsidRDefault="008D1B23" w:rsidP="008D1B23">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تتمحور مشكلة البحث حول العوامل التي تؤثر سلبًا على استمرارية الأعمال في المنافذ الجمركية السعودية، وخاصة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00C24096" w:rsidRPr="00C24096">
        <w:rPr>
          <w:rFonts w:ascii="Simplified Arabic" w:hAnsi="Simplified Arabic" w:cs="Simplified Arabic"/>
          <w:sz w:val="28"/>
          <w:szCs w:val="28"/>
          <w:rtl/>
        </w:rPr>
        <w:t>، والتي تواجه تحديات متزايدة في الحفاظ على استمرارية عملياتها خلال الأزمات والظروف الطارئة</w:t>
      </w:r>
      <w:r>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مما يجعل هذه المؤسسات أكثر عرضة للتوقف أو الانتكاسات عند مواجهة أزمات غير متوقعة</w:t>
      </w:r>
      <w:r>
        <w:rPr>
          <w:rFonts w:ascii="Simplified Arabic" w:hAnsi="Simplified Arabic" w:cs="Simplified Arabic" w:hint="cs"/>
          <w:sz w:val="28"/>
          <w:szCs w:val="28"/>
          <w:rtl/>
          <w:lang w:bidi="ar-EG"/>
        </w:rPr>
        <w:t>، و</w:t>
      </w:r>
      <w:r w:rsidR="00C24096" w:rsidRPr="00C24096">
        <w:rPr>
          <w:rFonts w:ascii="Simplified Arabic" w:hAnsi="Simplified Arabic" w:cs="Simplified Arabic"/>
          <w:sz w:val="28"/>
          <w:szCs w:val="28"/>
          <w:rtl/>
        </w:rPr>
        <w:t>تشير دراسات سابقة إلى أن العديد من المؤسسات تعاني من نقص في الاستعداد لمواجهة الأزمات المالية، الكوارث الطبيعية، أو الأوبئة، مما يؤثر بشكل مباشر على قدرتها على تقديم الخدمات بشكل مستدام</w:t>
      </w:r>
      <w:r>
        <w:rPr>
          <w:rFonts w:ascii="Simplified Arabic" w:hAnsi="Simplified Arabic" w:cs="Simplified Arabic" w:hint="cs"/>
          <w:sz w:val="28"/>
          <w:szCs w:val="28"/>
          <w:rtl/>
        </w:rPr>
        <w:t>،</w:t>
      </w:r>
      <w:r w:rsidR="00C24096" w:rsidRPr="00C24096">
        <w:rPr>
          <w:rFonts w:ascii="Simplified Arabic" w:hAnsi="Simplified Arabic" w:cs="Simplified Arabic"/>
          <w:sz w:val="28"/>
          <w:szCs w:val="28"/>
          <w:rtl/>
        </w:rPr>
        <w:t xml:space="preserve"> على سبيل المثال، أكدت دراسة</w:t>
      </w:r>
      <w:r w:rsidR="00C24096" w:rsidRPr="00C24096">
        <w:rPr>
          <w:rFonts w:ascii="Simplified Arabic" w:hAnsi="Simplified Arabic" w:cs="Simplified Arabic"/>
          <w:sz w:val="28"/>
          <w:szCs w:val="28"/>
        </w:rPr>
        <w:t xml:space="preserve"> [Al-Mansour et al., 2020] </w:t>
      </w:r>
      <w:r w:rsidR="00C24096" w:rsidRPr="00C24096">
        <w:rPr>
          <w:rFonts w:ascii="Simplified Arabic" w:hAnsi="Simplified Arabic" w:cs="Simplified Arabic"/>
          <w:sz w:val="28"/>
          <w:szCs w:val="28"/>
          <w:rtl/>
        </w:rPr>
        <w:t>أن غياب خطط الطوارئ الشاملة يزيد من احتمالية تعطل العمليات في المؤسسات الحيوية، بما في ذلك المنافذ الجمركية. كما أشارت دراسة</w:t>
      </w:r>
      <w:r w:rsidR="00C24096" w:rsidRPr="00C24096">
        <w:rPr>
          <w:rFonts w:ascii="Simplified Arabic" w:hAnsi="Simplified Arabic" w:cs="Simplified Arabic"/>
          <w:sz w:val="28"/>
          <w:szCs w:val="28"/>
        </w:rPr>
        <w:t xml:space="preserve"> [Smith &amp; Johnson, 2019] </w:t>
      </w:r>
      <w:r w:rsidR="00C24096" w:rsidRPr="00C24096">
        <w:rPr>
          <w:rFonts w:ascii="Simplified Arabic" w:hAnsi="Simplified Arabic" w:cs="Simplified Arabic"/>
          <w:sz w:val="28"/>
          <w:szCs w:val="28"/>
          <w:rtl/>
        </w:rPr>
        <w:t xml:space="preserve">إلى أن الأزمات </w:t>
      </w:r>
      <w:proofErr w:type="spellStart"/>
      <w:r w:rsidR="00C24096" w:rsidRPr="00C24096">
        <w:rPr>
          <w:rFonts w:ascii="Simplified Arabic" w:hAnsi="Simplified Arabic" w:cs="Simplified Arabic"/>
          <w:sz w:val="28"/>
          <w:szCs w:val="28"/>
          <w:rtl/>
        </w:rPr>
        <w:t>السيبرانية</w:t>
      </w:r>
      <w:proofErr w:type="spellEnd"/>
      <w:r w:rsidR="00C24096" w:rsidRPr="00C24096">
        <w:rPr>
          <w:rFonts w:ascii="Simplified Arabic" w:hAnsi="Simplified Arabic" w:cs="Simplified Arabic"/>
          <w:sz w:val="28"/>
          <w:szCs w:val="28"/>
          <w:rtl/>
        </w:rPr>
        <w:t xml:space="preserve"> تمثل تهديدًا كبيرًا لاستمرارية الأعمال، حيث تتسبب في توقف العمليات وتؤدي إلى خسائر مالية كبيرة</w:t>
      </w:r>
      <w:r w:rsidR="00C24096" w:rsidRPr="00C24096">
        <w:rPr>
          <w:rFonts w:ascii="Simplified Arabic" w:hAnsi="Simplified Arabic" w:cs="Simplified Arabic"/>
          <w:sz w:val="28"/>
          <w:szCs w:val="28"/>
        </w:rPr>
        <w:t>.</w:t>
      </w:r>
    </w:p>
    <w:p w:rsidR="008D1B23" w:rsidRPr="008D1B23" w:rsidRDefault="008D1B23" w:rsidP="008D1B23">
      <w:pPr>
        <w:bidi/>
        <w:spacing w:line="360" w:lineRule="auto"/>
        <w:jc w:val="lowKashida"/>
        <w:rPr>
          <w:rFonts w:ascii="Simplified Arabic" w:hAnsi="Simplified Arabic" w:cs="Simplified Arabic"/>
          <w:sz w:val="16"/>
          <w:szCs w:val="16"/>
        </w:rPr>
      </w:pPr>
    </w:p>
    <w:p w:rsidR="00C24096" w:rsidRDefault="008D1B23" w:rsidP="008D1B23">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إضافة إلى ذلك، يعاني العديد من الموظفين في المنافذ الجمركية من عدم إدراكهم لأهمية استمرارية الأعمال، نتيجة غياب برامج التدريب اللازمة التي تعزز قدرتهم على التعامل مع الأزمات</w:t>
      </w:r>
      <w:r>
        <w:rPr>
          <w:rFonts w:ascii="Simplified Arabic" w:hAnsi="Simplified Arabic" w:cs="Simplified Arabic" w:hint="cs"/>
          <w:sz w:val="28"/>
          <w:szCs w:val="28"/>
          <w:rtl/>
        </w:rPr>
        <w:t>،</w:t>
      </w:r>
      <w:r w:rsidR="00C24096" w:rsidRPr="00C24096">
        <w:rPr>
          <w:rFonts w:ascii="Simplified Arabic" w:hAnsi="Simplified Arabic" w:cs="Simplified Arabic"/>
          <w:sz w:val="28"/>
          <w:szCs w:val="28"/>
          <w:rtl/>
        </w:rPr>
        <w:t xml:space="preserve"> وأكدت دراسة</w:t>
      </w:r>
      <w:r w:rsidR="00C24096" w:rsidRPr="00C24096">
        <w:rPr>
          <w:rFonts w:ascii="Simplified Arabic" w:hAnsi="Simplified Arabic" w:cs="Simplified Arabic"/>
          <w:sz w:val="28"/>
          <w:szCs w:val="28"/>
        </w:rPr>
        <w:t xml:space="preserve"> [Ali &amp; Al-Sheikh, 2021] </w:t>
      </w:r>
      <w:r w:rsidR="00C24096" w:rsidRPr="00C24096">
        <w:rPr>
          <w:rFonts w:ascii="Simplified Arabic" w:hAnsi="Simplified Arabic" w:cs="Simplified Arabic"/>
          <w:sz w:val="28"/>
          <w:szCs w:val="28"/>
          <w:rtl/>
        </w:rPr>
        <w:t>أن ضعف التدريب المستدام للموارد البشرية يؤدي إلى انخفاض الكفاءة التشغيلية، مما يزيد من احتمالية حدوث أخطاء تشغيلية تعيق استمرارية العمل</w:t>
      </w:r>
      <w:r w:rsidR="00C24096" w:rsidRPr="00C24096">
        <w:rPr>
          <w:rFonts w:ascii="Simplified Arabic" w:hAnsi="Simplified Arabic" w:cs="Simplified Arabic"/>
          <w:sz w:val="28"/>
          <w:szCs w:val="28"/>
        </w:rPr>
        <w:t>.</w:t>
      </w:r>
    </w:p>
    <w:p w:rsidR="008D1B23" w:rsidRPr="008D1B23" w:rsidRDefault="008D1B23" w:rsidP="008D1B23">
      <w:pPr>
        <w:bidi/>
        <w:spacing w:line="360" w:lineRule="auto"/>
        <w:jc w:val="lowKashida"/>
        <w:rPr>
          <w:rFonts w:ascii="Simplified Arabic" w:hAnsi="Simplified Arabic" w:cs="Simplified Arabic"/>
          <w:sz w:val="14"/>
          <w:szCs w:val="14"/>
        </w:rPr>
      </w:pPr>
    </w:p>
    <w:p w:rsidR="00C24096" w:rsidRDefault="008D1B23" w:rsidP="00C2409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 xml:space="preserve">علاوة على ذلك، تواجه المنافذ الجمركية تحديات في تبني التكنولوجيا المناسبة لضمان استمرارية الأعمال. فعلى الرغم من التقدم التكنولوجي الكبير، إلا أن بعض المؤسسات ما زالت </w:t>
      </w:r>
      <w:r w:rsidR="00C24096" w:rsidRPr="00C24096">
        <w:rPr>
          <w:rFonts w:ascii="Simplified Arabic" w:hAnsi="Simplified Arabic" w:cs="Simplified Arabic"/>
          <w:sz w:val="28"/>
          <w:szCs w:val="28"/>
          <w:rtl/>
        </w:rPr>
        <w:lastRenderedPageBreak/>
        <w:t>تعتمد على أساليب تقليدية في إدارة عملياتها. ووفقًا لدراسة</w:t>
      </w:r>
      <w:r w:rsidR="00C24096" w:rsidRPr="00C24096">
        <w:rPr>
          <w:rFonts w:ascii="Simplified Arabic" w:hAnsi="Simplified Arabic" w:cs="Simplified Arabic"/>
          <w:sz w:val="28"/>
          <w:szCs w:val="28"/>
        </w:rPr>
        <w:t xml:space="preserve"> [Khalid &amp; Ahmed, 2022]</w:t>
      </w:r>
      <w:r w:rsidR="00C24096" w:rsidRPr="00C24096">
        <w:rPr>
          <w:rFonts w:ascii="Simplified Arabic" w:hAnsi="Simplified Arabic" w:cs="Simplified Arabic"/>
          <w:sz w:val="28"/>
          <w:szCs w:val="28"/>
          <w:rtl/>
        </w:rPr>
        <w:t>، فإن استخدام التكنولوجيا الحديثة مثل الذكاء الاصطناعي وإنترنت الأشياء يمكن أن يعزز بشكل كبير من قدرة المؤسسات على التكيف مع الأزمات وتحقيق استمرارية الأعمال</w:t>
      </w:r>
      <w:r w:rsidR="00C24096" w:rsidRPr="00C24096">
        <w:rPr>
          <w:rFonts w:ascii="Simplified Arabic" w:hAnsi="Simplified Arabic" w:cs="Simplified Arabic"/>
          <w:sz w:val="28"/>
          <w:szCs w:val="28"/>
        </w:rPr>
        <w:t>.</w:t>
      </w:r>
    </w:p>
    <w:p w:rsidR="008D1B23" w:rsidRPr="008D1B23" w:rsidRDefault="008D1B23" w:rsidP="008D1B23">
      <w:pPr>
        <w:bidi/>
        <w:spacing w:line="360" w:lineRule="auto"/>
        <w:jc w:val="lowKashida"/>
        <w:rPr>
          <w:rFonts w:ascii="Simplified Arabic" w:hAnsi="Simplified Arabic" w:cs="Simplified Arabic"/>
          <w:sz w:val="16"/>
          <w:szCs w:val="16"/>
        </w:rPr>
      </w:pPr>
    </w:p>
    <w:p w:rsidR="00C24096" w:rsidRPr="00C24096" w:rsidRDefault="008D1B23" w:rsidP="00C24096">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4096" w:rsidRPr="00C24096">
        <w:rPr>
          <w:rFonts w:ascii="Simplified Arabic" w:hAnsi="Simplified Arabic" w:cs="Simplified Arabic"/>
          <w:sz w:val="28"/>
          <w:szCs w:val="28"/>
          <w:rtl/>
        </w:rPr>
        <w:t>بناءً على ما سبق، يهدف هذا البحث إلى دراسة العوامل المؤثرة على استمرارية الأعمال في المنافذ الجمركية السعودية، خاصة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00C24096" w:rsidRPr="00C24096">
        <w:rPr>
          <w:rFonts w:ascii="Simplified Arabic" w:hAnsi="Simplified Arabic" w:cs="Simplified Arabic"/>
          <w:sz w:val="28"/>
          <w:szCs w:val="28"/>
          <w:rtl/>
        </w:rPr>
        <w:t>، وتحليل كيفية تأثير هذه العوامل على الأداء التشغيلي. كما يسعى البحث إلى تقديم حلول عملية لتعزيز استمرارية الأعمال في ظل التحديات المتزايدة، بما يتماشى مع رؤية المملكة 2030 لتحقيق التنمية المستدامة</w:t>
      </w:r>
      <w:r w:rsidR="00C24096" w:rsidRPr="00C24096">
        <w:rPr>
          <w:rFonts w:ascii="Simplified Arabic" w:hAnsi="Simplified Arabic" w:cs="Simplified Arabic"/>
          <w:sz w:val="28"/>
          <w:szCs w:val="28"/>
        </w:rPr>
        <w:t>.</w:t>
      </w:r>
    </w:p>
    <w:p w:rsidR="00C24096" w:rsidRPr="008D1B23" w:rsidRDefault="00C24096" w:rsidP="00C24096">
      <w:pPr>
        <w:bidi/>
        <w:spacing w:line="360" w:lineRule="auto"/>
        <w:jc w:val="lowKashida"/>
        <w:rPr>
          <w:rFonts w:ascii="Simplified Arabic" w:hAnsi="Simplified Arabic" w:cs="Simplified Arabic"/>
          <w:sz w:val="16"/>
          <w:szCs w:val="16"/>
          <w:rtl/>
        </w:rPr>
      </w:pPr>
    </w:p>
    <w:p w:rsidR="001B5243" w:rsidRPr="007942EB" w:rsidRDefault="007942EB" w:rsidP="007942EB">
      <w:pPr>
        <w:bidi/>
        <w:spacing w:line="480" w:lineRule="auto"/>
        <w:jc w:val="lowKashida"/>
        <w:rPr>
          <w:rFonts w:ascii="Simplified Arabic" w:hAnsi="Simplified Arabic" w:cs="Simplified Arabic"/>
          <w:b/>
          <w:bCs/>
          <w:sz w:val="32"/>
          <w:szCs w:val="32"/>
          <w:rtl/>
          <w:lang w:bidi="ar-EG"/>
        </w:rPr>
      </w:pPr>
      <w:r w:rsidRPr="007942EB">
        <w:rPr>
          <w:rFonts w:ascii="Simplified Arabic" w:hAnsi="Simplified Arabic" w:cs="Simplified Arabic"/>
          <w:b/>
          <w:bCs/>
          <w:sz w:val="32"/>
          <w:szCs w:val="32"/>
          <w:rtl/>
        </w:rPr>
        <w:t>سؤال البحث الرئيسي</w:t>
      </w:r>
      <w:r w:rsidRPr="007942EB">
        <w:rPr>
          <w:rFonts w:ascii="Simplified Arabic" w:hAnsi="Simplified Arabic" w:cs="Simplified Arabic"/>
          <w:b/>
          <w:bCs/>
          <w:sz w:val="32"/>
          <w:szCs w:val="32"/>
          <w:lang w:bidi="ar-EG"/>
        </w:rPr>
        <w:t>:</w:t>
      </w:r>
    </w:p>
    <w:p w:rsidR="001B5243" w:rsidRDefault="00B15B2D" w:rsidP="00C05C18">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15B2D">
        <w:rPr>
          <w:rFonts w:ascii="Simplified Arabic" w:hAnsi="Simplified Arabic" w:cs="Simplified Arabic"/>
          <w:sz w:val="28"/>
          <w:szCs w:val="28"/>
          <w:rtl/>
        </w:rPr>
        <w:t>سؤال البحث الرئيسي</w:t>
      </w:r>
      <w:r w:rsidR="001B5243" w:rsidRPr="008665BC">
        <w:rPr>
          <w:rFonts w:ascii="Simplified Arabic" w:hAnsi="Simplified Arabic" w:cs="Simplified Arabic"/>
          <w:sz w:val="28"/>
          <w:szCs w:val="28"/>
          <w:rtl/>
        </w:rPr>
        <w:t>:</w:t>
      </w:r>
      <w:r w:rsidR="001B5243">
        <w:rPr>
          <w:rFonts w:ascii="Simplified Arabic" w:hAnsi="Simplified Arabic" w:cs="Simplified Arabic" w:hint="cs"/>
          <w:sz w:val="28"/>
          <w:szCs w:val="28"/>
          <w:rtl/>
          <w:lang w:bidi="ar-EG"/>
        </w:rPr>
        <w:t xml:space="preserve"> </w:t>
      </w:r>
      <w:r w:rsidR="00C05C18" w:rsidRPr="00C05C18">
        <w:rPr>
          <w:rFonts w:ascii="Simplified Arabic" w:hAnsi="Simplified Arabic" w:cs="Simplified Arabic"/>
          <w:sz w:val="28"/>
          <w:szCs w:val="28"/>
          <w:rtl/>
        </w:rPr>
        <w:t>ما هي العوامل المؤثرة على استمرارية الأعمال في المنافذ الجمركية السعودية، وكيف يمكن تعزيز قدرتها على مواجهة التحديات المختلفة؟</w:t>
      </w:r>
    </w:p>
    <w:p w:rsidR="00A0098C" w:rsidRPr="00A0098C" w:rsidRDefault="00A0098C" w:rsidP="00A0098C">
      <w:pPr>
        <w:bidi/>
        <w:spacing w:line="360" w:lineRule="auto"/>
        <w:jc w:val="lowKashida"/>
        <w:rPr>
          <w:rFonts w:ascii="Simplified Arabic" w:hAnsi="Simplified Arabic" w:cs="Simplified Arabic"/>
          <w:sz w:val="16"/>
          <w:szCs w:val="16"/>
          <w:rtl/>
        </w:rPr>
      </w:pPr>
    </w:p>
    <w:p w:rsidR="00B15B2D" w:rsidRPr="00B15B2D" w:rsidRDefault="00B15B2D" w:rsidP="00B15B2D">
      <w:pPr>
        <w:bidi/>
        <w:spacing w:line="480" w:lineRule="auto"/>
        <w:jc w:val="lowKashida"/>
        <w:rPr>
          <w:rFonts w:ascii="Simplified Arabic" w:hAnsi="Simplified Arabic" w:cs="Simplified Arabic"/>
          <w:b/>
          <w:bCs/>
          <w:sz w:val="32"/>
          <w:szCs w:val="32"/>
          <w:rtl/>
        </w:rPr>
      </w:pPr>
      <w:r w:rsidRPr="00B15B2D">
        <w:rPr>
          <w:rFonts w:ascii="Simplified Arabic" w:hAnsi="Simplified Arabic" w:cs="Simplified Arabic"/>
          <w:b/>
          <w:bCs/>
          <w:sz w:val="32"/>
          <w:szCs w:val="32"/>
          <w:rtl/>
        </w:rPr>
        <w:t>أسئلة البحث الفرعية</w:t>
      </w:r>
      <w:r w:rsidRPr="00B15B2D">
        <w:rPr>
          <w:rFonts w:ascii="Simplified Arabic" w:hAnsi="Simplified Arabic" w:cs="Simplified Arabic"/>
          <w:b/>
          <w:bCs/>
          <w:sz w:val="32"/>
          <w:szCs w:val="32"/>
        </w:rPr>
        <w:t>:</w:t>
      </w:r>
    </w:p>
    <w:p w:rsidR="005A360D" w:rsidRDefault="005A360D" w:rsidP="00D32556">
      <w:pPr>
        <w:pStyle w:val="a3"/>
        <w:numPr>
          <w:ilvl w:val="0"/>
          <w:numId w:val="1"/>
        </w:numPr>
        <w:bidi/>
        <w:spacing w:line="480" w:lineRule="auto"/>
        <w:jc w:val="lowKashida"/>
        <w:rPr>
          <w:rFonts w:ascii="Simplified Arabic" w:hAnsi="Simplified Arabic" w:cs="Simplified Arabic"/>
          <w:sz w:val="28"/>
          <w:szCs w:val="28"/>
          <w:lang w:bidi="ar-EG"/>
        </w:rPr>
      </w:pPr>
      <w:r w:rsidRPr="005A360D">
        <w:rPr>
          <w:rFonts w:ascii="Simplified Arabic" w:hAnsi="Simplified Arabic" w:cs="Simplified Arabic"/>
          <w:sz w:val="28"/>
          <w:szCs w:val="28"/>
          <w:rtl/>
          <w:lang w:bidi="ar-EG"/>
        </w:rPr>
        <w:t>ما هي العوامل الأساسية التي تؤثر على استمرارية الأعمال في المؤسسات المختلفة؟</w:t>
      </w:r>
    </w:p>
    <w:p w:rsidR="005A360D" w:rsidRPr="005A360D" w:rsidRDefault="005A360D" w:rsidP="005A360D">
      <w:pPr>
        <w:pStyle w:val="a3"/>
        <w:bidi/>
        <w:spacing w:line="480" w:lineRule="auto"/>
        <w:jc w:val="lowKashida"/>
        <w:rPr>
          <w:rFonts w:ascii="Simplified Arabic" w:hAnsi="Simplified Arabic" w:cs="Simplified Arabic"/>
          <w:sz w:val="12"/>
          <w:szCs w:val="12"/>
          <w:rtl/>
          <w:lang w:bidi="ar-EG"/>
        </w:rPr>
      </w:pPr>
    </w:p>
    <w:p w:rsidR="005A360D" w:rsidRPr="005A360D" w:rsidRDefault="005A360D" w:rsidP="00D32556">
      <w:pPr>
        <w:pStyle w:val="a3"/>
        <w:numPr>
          <w:ilvl w:val="0"/>
          <w:numId w:val="1"/>
        </w:numPr>
        <w:bidi/>
        <w:spacing w:line="480" w:lineRule="auto"/>
        <w:jc w:val="lowKashida"/>
        <w:rPr>
          <w:rFonts w:ascii="Simplified Arabic" w:hAnsi="Simplified Arabic" w:cs="Simplified Arabic"/>
          <w:sz w:val="28"/>
          <w:szCs w:val="28"/>
          <w:rtl/>
          <w:lang w:bidi="ar-EG"/>
        </w:rPr>
      </w:pPr>
      <w:r w:rsidRPr="005A360D">
        <w:rPr>
          <w:rFonts w:ascii="Simplified Arabic" w:hAnsi="Simplified Arabic" w:cs="Simplified Arabic"/>
          <w:sz w:val="28"/>
          <w:szCs w:val="28"/>
          <w:rtl/>
          <w:lang w:bidi="ar-EG"/>
        </w:rPr>
        <w:t>كيف يمكن تقييم فعالية خطط استمرارية الأعمال الحالية؟ وما هي الثغرات الموجودة فيها؟</w:t>
      </w:r>
    </w:p>
    <w:p w:rsidR="005A360D" w:rsidRDefault="005A360D" w:rsidP="00D32556">
      <w:pPr>
        <w:pStyle w:val="a3"/>
        <w:numPr>
          <w:ilvl w:val="0"/>
          <w:numId w:val="1"/>
        </w:numPr>
        <w:bidi/>
        <w:spacing w:line="480" w:lineRule="auto"/>
        <w:jc w:val="lowKashida"/>
        <w:rPr>
          <w:rFonts w:ascii="Simplified Arabic" w:hAnsi="Simplified Arabic" w:cs="Simplified Arabic"/>
          <w:sz w:val="28"/>
          <w:szCs w:val="28"/>
          <w:lang w:bidi="ar-EG"/>
        </w:rPr>
      </w:pPr>
      <w:r w:rsidRPr="005A360D">
        <w:rPr>
          <w:rFonts w:ascii="Simplified Arabic" w:hAnsi="Simplified Arabic" w:cs="Simplified Arabic"/>
          <w:sz w:val="28"/>
          <w:szCs w:val="28"/>
          <w:rtl/>
          <w:lang w:bidi="ar-EG"/>
        </w:rPr>
        <w:lastRenderedPageBreak/>
        <w:t>ما هو دور التكنولوجيا في دعم استمرارية الأعمال، وما هي الأدوات المستخدمة لهذا الغرض؟</w:t>
      </w:r>
    </w:p>
    <w:p w:rsidR="005A360D" w:rsidRPr="005A360D" w:rsidRDefault="005A360D" w:rsidP="005A360D">
      <w:pPr>
        <w:pStyle w:val="a3"/>
        <w:bidi/>
        <w:spacing w:line="480" w:lineRule="auto"/>
        <w:jc w:val="lowKashida"/>
        <w:rPr>
          <w:rFonts w:ascii="Simplified Arabic" w:hAnsi="Simplified Arabic" w:cs="Simplified Arabic"/>
          <w:sz w:val="6"/>
          <w:szCs w:val="6"/>
          <w:lang w:bidi="ar-EG"/>
        </w:rPr>
      </w:pPr>
    </w:p>
    <w:p w:rsidR="005A360D" w:rsidRDefault="005A360D" w:rsidP="00D32556">
      <w:pPr>
        <w:pStyle w:val="a3"/>
        <w:numPr>
          <w:ilvl w:val="0"/>
          <w:numId w:val="1"/>
        </w:numPr>
        <w:bidi/>
        <w:spacing w:line="480" w:lineRule="auto"/>
        <w:jc w:val="lowKashida"/>
        <w:rPr>
          <w:rFonts w:ascii="Simplified Arabic" w:hAnsi="Simplified Arabic" w:cs="Simplified Arabic"/>
          <w:sz w:val="28"/>
          <w:szCs w:val="28"/>
          <w:lang w:bidi="ar-EG"/>
        </w:rPr>
      </w:pPr>
      <w:r w:rsidRPr="005A360D">
        <w:rPr>
          <w:rFonts w:ascii="Simplified Arabic" w:hAnsi="Simplified Arabic" w:cs="Simplified Arabic"/>
          <w:sz w:val="28"/>
          <w:szCs w:val="28"/>
          <w:rtl/>
          <w:lang w:bidi="ar-EG"/>
        </w:rPr>
        <w:t>كيف يمكن تحسين استراتيجيات إدارة المخاطر لتعزيز استمرارية الأعمال؟</w:t>
      </w:r>
    </w:p>
    <w:p w:rsidR="005A360D" w:rsidRPr="00A91450" w:rsidRDefault="005A360D" w:rsidP="005A360D">
      <w:pPr>
        <w:pStyle w:val="a3"/>
        <w:rPr>
          <w:rFonts w:ascii="Simplified Arabic" w:hAnsi="Simplified Arabic" w:cs="Simplified Arabic"/>
          <w:sz w:val="8"/>
          <w:szCs w:val="8"/>
          <w:rtl/>
          <w:lang w:bidi="ar-EG"/>
        </w:rPr>
      </w:pPr>
    </w:p>
    <w:p w:rsidR="005A360D" w:rsidRPr="005A360D" w:rsidRDefault="005A360D" w:rsidP="005A360D">
      <w:pPr>
        <w:bidi/>
        <w:spacing w:line="480" w:lineRule="auto"/>
        <w:jc w:val="lowKashida"/>
        <w:rPr>
          <w:rFonts w:ascii="Simplified Arabic" w:hAnsi="Simplified Arabic" w:cs="Simplified Arabic"/>
          <w:sz w:val="4"/>
          <w:szCs w:val="4"/>
          <w:lang w:bidi="ar-EG"/>
        </w:rPr>
      </w:pPr>
    </w:p>
    <w:p w:rsidR="00435070" w:rsidRPr="00435070" w:rsidRDefault="00435070" w:rsidP="008D2EFC">
      <w:pPr>
        <w:bidi/>
        <w:spacing w:line="480" w:lineRule="auto"/>
        <w:jc w:val="lowKashida"/>
        <w:rPr>
          <w:rFonts w:ascii="Simplified Arabic" w:hAnsi="Simplified Arabic" w:cs="Simplified Arabic"/>
          <w:b/>
          <w:bCs/>
          <w:sz w:val="32"/>
          <w:szCs w:val="32"/>
          <w:rtl/>
        </w:rPr>
      </w:pPr>
      <w:r w:rsidRPr="008D2EFC">
        <w:rPr>
          <w:rFonts w:ascii="Simplified Arabic" w:hAnsi="Simplified Arabic" w:cs="Simplified Arabic" w:hint="cs"/>
          <w:b/>
          <w:bCs/>
          <w:sz w:val="32"/>
          <w:szCs w:val="32"/>
          <w:rtl/>
        </w:rPr>
        <w:t>أهمية</w:t>
      </w:r>
      <w:r w:rsidRPr="008D2EFC">
        <w:rPr>
          <w:rFonts w:ascii="Simplified Arabic" w:hAnsi="Simplified Arabic" w:cs="Simplified Arabic"/>
          <w:b/>
          <w:bCs/>
          <w:sz w:val="32"/>
          <w:szCs w:val="32"/>
          <w:rtl/>
        </w:rPr>
        <w:t xml:space="preserve"> </w:t>
      </w:r>
      <w:r w:rsidRPr="008D2EFC">
        <w:rPr>
          <w:rFonts w:ascii="Simplified Arabic" w:hAnsi="Simplified Arabic" w:cs="Simplified Arabic" w:hint="cs"/>
          <w:b/>
          <w:bCs/>
          <w:sz w:val="32"/>
          <w:szCs w:val="32"/>
          <w:rtl/>
        </w:rPr>
        <w:t>البحث</w:t>
      </w:r>
      <w:r w:rsidRPr="00435070">
        <w:rPr>
          <w:rFonts w:ascii="Simplified Arabic" w:hAnsi="Simplified Arabic" w:cs="Simplified Arabic" w:hint="cs"/>
          <w:b/>
          <w:bCs/>
          <w:sz w:val="32"/>
          <w:szCs w:val="32"/>
          <w:rtl/>
        </w:rPr>
        <w:t>:</w:t>
      </w:r>
      <w:r w:rsidRPr="00435070">
        <w:rPr>
          <w:rFonts w:ascii="Simplified Arabic" w:hAnsi="Simplified Arabic" w:cs="Simplified Arabic"/>
          <w:b/>
          <w:bCs/>
          <w:sz w:val="32"/>
          <w:szCs w:val="32"/>
          <w:rtl/>
        </w:rPr>
        <w:t xml:space="preserve"> </w:t>
      </w:r>
    </w:p>
    <w:p w:rsidR="00435070" w:rsidRPr="000E0A0B" w:rsidRDefault="00435070" w:rsidP="00435070">
      <w:pPr>
        <w:bidi/>
        <w:spacing w:line="48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أهمية</w:t>
      </w:r>
      <w:r>
        <w:rPr>
          <w:rFonts w:ascii="Simplified Arabic" w:hAnsi="Simplified Arabic" w:cs="Simplified Arabic" w:hint="cs"/>
          <w:b/>
          <w:bCs/>
          <w:sz w:val="32"/>
          <w:szCs w:val="32"/>
          <w:rtl/>
        </w:rPr>
        <w:t xml:space="preserve"> البحث</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النظرية</w:t>
      </w:r>
      <w:r w:rsidRPr="000E0A0B">
        <w:rPr>
          <w:rFonts w:ascii="Simplified Arabic" w:hAnsi="Simplified Arabic" w:cs="Simplified Arabic"/>
          <w:b/>
          <w:bCs/>
          <w:sz w:val="32"/>
          <w:szCs w:val="32"/>
          <w:rtl/>
        </w:rPr>
        <w:t xml:space="preserve">: </w:t>
      </w:r>
    </w:p>
    <w:p w:rsidR="005A360D" w:rsidRPr="005A360D" w:rsidRDefault="00435070" w:rsidP="00D32556">
      <w:pPr>
        <w:numPr>
          <w:ilvl w:val="0"/>
          <w:numId w:val="4"/>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w:t>
      </w:r>
      <w:r>
        <w:rPr>
          <w:rFonts w:ascii="Simplified Arabic" w:hAnsi="Simplified Arabic" w:cs="Simplified Arabic" w:hint="cs"/>
          <w:sz w:val="28"/>
          <w:szCs w:val="28"/>
          <w:rtl/>
        </w:rPr>
        <w:t>ُ</w:t>
      </w:r>
      <w:r>
        <w:rPr>
          <w:rFonts w:ascii="Simplified Arabic" w:hAnsi="Simplified Arabic" w:cs="Simplified Arabic"/>
          <w:sz w:val="28"/>
          <w:szCs w:val="28"/>
          <w:rtl/>
        </w:rPr>
        <w:t>س</w:t>
      </w:r>
      <w:r w:rsidRPr="001A5E33">
        <w:rPr>
          <w:rFonts w:ascii="Simplified Arabic" w:hAnsi="Simplified Arabic" w:cs="Simplified Arabic"/>
          <w:sz w:val="28"/>
          <w:szCs w:val="28"/>
          <w:rtl/>
        </w:rPr>
        <w:t xml:space="preserve">هم </w:t>
      </w:r>
      <w:r w:rsidR="008D2EFC" w:rsidRPr="008D2EFC">
        <w:rPr>
          <w:rFonts w:ascii="Simplified Arabic" w:hAnsi="Simplified Arabic" w:cs="Simplified Arabic"/>
          <w:sz w:val="28"/>
          <w:szCs w:val="28"/>
          <w:rtl/>
        </w:rPr>
        <w:t xml:space="preserve">البحث </w:t>
      </w:r>
      <w:r w:rsidR="005A360D" w:rsidRPr="005A360D">
        <w:rPr>
          <w:rFonts w:ascii="Simplified Arabic" w:hAnsi="Simplified Arabic" w:cs="Simplified Arabic"/>
          <w:sz w:val="28"/>
          <w:szCs w:val="28"/>
          <w:rtl/>
        </w:rPr>
        <w:t>في توسيع الفهم الأكاديمي لمفاهيم استمرارية الأعمال، وتعميق المعرفة بشأن العوامل التي تؤثر على قدرة المؤسسات على مواجهة التحديات</w:t>
      </w:r>
      <w:r w:rsidR="005A360D" w:rsidRPr="005A360D">
        <w:rPr>
          <w:rFonts w:ascii="Simplified Arabic" w:hAnsi="Simplified Arabic" w:cs="Simplified Arabic"/>
          <w:sz w:val="28"/>
          <w:szCs w:val="28"/>
        </w:rPr>
        <w:t>.</w:t>
      </w:r>
    </w:p>
    <w:p w:rsidR="005A360D" w:rsidRPr="005A360D" w:rsidRDefault="005A360D" w:rsidP="00D32556">
      <w:pPr>
        <w:numPr>
          <w:ilvl w:val="0"/>
          <w:numId w:val="4"/>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تساعد الدراسة في تطوير الإطار النظري المتعلق باستمرارية الأعمال، من خلال استعراض الأدبيات وتجميع النتائج الميدانية، مما يوفر أساسًا قويًا للبحوث المستقبلية</w:t>
      </w:r>
      <w:r w:rsidRPr="005A360D">
        <w:rPr>
          <w:rFonts w:ascii="Simplified Arabic" w:hAnsi="Simplified Arabic" w:cs="Simplified Arabic"/>
          <w:sz w:val="28"/>
          <w:szCs w:val="28"/>
        </w:rPr>
        <w:t>.</w:t>
      </w:r>
    </w:p>
    <w:p w:rsidR="005A360D" w:rsidRPr="005A360D" w:rsidRDefault="005A360D" w:rsidP="00D32556">
      <w:pPr>
        <w:numPr>
          <w:ilvl w:val="0"/>
          <w:numId w:val="4"/>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تمكن البحث من تقديم نماذج تحليلية تسهم في فهم كيف يمكن للمؤسسات تحسين استراتيجياتها المتعلقة باستمرارية الأعمال</w:t>
      </w:r>
      <w:r w:rsidRPr="005A360D">
        <w:rPr>
          <w:rFonts w:ascii="Simplified Arabic" w:hAnsi="Simplified Arabic" w:cs="Simplified Arabic"/>
          <w:sz w:val="28"/>
          <w:szCs w:val="28"/>
        </w:rPr>
        <w:t>.</w:t>
      </w:r>
    </w:p>
    <w:p w:rsidR="005A360D" w:rsidRPr="005A360D" w:rsidRDefault="005A360D" w:rsidP="00D32556">
      <w:pPr>
        <w:numPr>
          <w:ilvl w:val="0"/>
          <w:numId w:val="4"/>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تثير الدراسة النقاشات الأكاديمية حول أهمية التوجهات الحديثة مثل التحول الرقمي والابتكار في إطار استمرارية الأعمال</w:t>
      </w:r>
      <w:r w:rsidRPr="005A360D">
        <w:rPr>
          <w:rFonts w:ascii="Simplified Arabic" w:hAnsi="Simplified Arabic" w:cs="Simplified Arabic"/>
          <w:sz w:val="28"/>
          <w:szCs w:val="28"/>
        </w:rPr>
        <w:t>.</w:t>
      </w:r>
    </w:p>
    <w:p w:rsidR="005A360D" w:rsidRPr="005A360D" w:rsidRDefault="005A360D" w:rsidP="00D32556">
      <w:pPr>
        <w:numPr>
          <w:ilvl w:val="0"/>
          <w:numId w:val="4"/>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تشجع الدراسة على التعاون بين مجالات متعددة مثل إدارة الأعمال، تكنولوجيا المعلومات، إدارة المخاطر، وعلم النفس التنظيمي، مما يدعم البحث المتكامل والشامل</w:t>
      </w:r>
      <w:r w:rsidRPr="005A360D">
        <w:rPr>
          <w:rFonts w:ascii="Simplified Arabic" w:hAnsi="Simplified Arabic" w:cs="Simplified Arabic"/>
          <w:sz w:val="28"/>
          <w:szCs w:val="28"/>
        </w:rPr>
        <w:t>.</w:t>
      </w:r>
    </w:p>
    <w:p w:rsidR="008D2EFC" w:rsidRDefault="008D2EFC" w:rsidP="00A91450">
      <w:pPr>
        <w:bidi/>
        <w:spacing w:line="360" w:lineRule="auto"/>
        <w:ind w:left="720"/>
        <w:jc w:val="lowKashida"/>
        <w:rPr>
          <w:rFonts w:ascii="Simplified Arabic" w:hAnsi="Simplified Arabic" w:cs="Simplified Arabic"/>
          <w:sz w:val="28"/>
          <w:szCs w:val="28"/>
          <w:rtl/>
        </w:rPr>
      </w:pPr>
    </w:p>
    <w:p w:rsidR="00A91450" w:rsidRDefault="00A91450" w:rsidP="00A91450">
      <w:pPr>
        <w:bidi/>
        <w:spacing w:line="360" w:lineRule="auto"/>
        <w:ind w:left="720"/>
        <w:jc w:val="lowKashida"/>
        <w:rPr>
          <w:rFonts w:ascii="Simplified Arabic" w:hAnsi="Simplified Arabic" w:cs="Simplified Arabic"/>
          <w:sz w:val="28"/>
          <w:szCs w:val="28"/>
        </w:rPr>
      </w:pPr>
    </w:p>
    <w:p w:rsidR="00435070" w:rsidRPr="00A91450" w:rsidRDefault="00435070" w:rsidP="00435070">
      <w:pPr>
        <w:bidi/>
        <w:spacing w:line="360" w:lineRule="auto"/>
        <w:ind w:left="720"/>
        <w:jc w:val="lowKashida"/>
        <w:rPr>
          <w:rFonts w:ascii="Simplified Arabic" w:hAnsi="Simplified Arabic" w:cs="Simplified Arabic"/>
          <w:sz w:val="8"/>
          <w:szCs w:val="8"/>
        </w:rPr>
      </w:pPr>
    </w:p>
    <w:p w:rsidR="00435070" w:rsidRPr="000E0A0B" w:rsidRDefault="00435070" w:rsidP="008D2EFC">
      <w:pPr>
        <w:bidi/>
        <w:spacing w:line="48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lastRenderedPageBreak/>
        <w:t>أهمية</w:t>
      </w:r>
      <w:r>
        <w:rPr>
          <w:rFonts w:ascii="Simplified Arabic" w:hAnsi="Simplified Arabic" w:cs="Simplified Arabic" w:hint="cs"/>
          <w:b/>
          <w:bCs/>
          <w:sz w:val="32"/>
          <w:szCs w:val="32"/>
          <w:rtl/>
        </w:rPr>
        <w:t xml:space="preserve"> البحث </w:t>
      </w:r>
      <w:r w:rsidRPr="000E0A0B">
        <w:rPr>
          <w:rFonts w:ascii="Simplified Arabic" w:hAnsi="Simplified Arabic" w:cs="Simplified Arabic" w:hint="cs"/>
          <w:b/>
          <w:bCs/>
          <w:sz w:val="32"/>
          <w:szCs w:val="32"/>
          <w:rtl/>
        </w:rPr>
        <w:t>التطبيقية</w:t>
      </w:r>
      <w:r w:rsidRPr="000E0A0B">
        <w:rPr>
          <w:rFonts w:ascii="Simplified Arabic" w:hAnsi="Simplified Arabic" w:cs="Simplified Arabic"/>
          <w:b/>
          <w:bCs/>
          <w:sz w:val="32"/>
          <w:szCs w:val="32"/>
          <w:rtl/>
        </w:rPr>
        <w:t xml:space="preserve">:  </w:t>
      </w:r>
    </w:p>
    <w:p w:rsidR="00803C1B" w:rsidRPr="008D2EFC" w:rsidRDefault="00803C1B" w:rsidP="00803C1B">
      <w:pPr>
        <w:bidi/>
        <w:spacing w:line="360" w:lineRule="auto"/>
        <w:ind w:left="720"/>
        <w:jc w:val="lowKashida"/>
        <w:rPr>
          <w:rFonts w:ascii="Simplified Arabic" w:hAnsi="Simplified Arabic" w:cs="Simplified Arabic"/>
          <w:sz w:val="2"/>
          <w:szCs w:val="2"/>
          <w:rtl/>
        </w:rPr>
      </w:pPr>
    </w:p>
    <w:p w:rsidR="008D2EFC" w:rsidRDefault="008D2EFC" w:rsidP="00D32556">
      <w:pPr>
        <w:numPr>
          <w:ilvl w:val="0"/>
          <w:numId w:val="3"/>
        </w:numPr>
        <w:bidi/>
        <w:spacing w:line="360" w:lineRule="auto"/>
        <w:jc w:val="lowKashida"/>
        <w:rPr>
          <w:rFonts w:ascii="Simplified Arabic" w:hAnsi="Simplified Arabic" w:cs="Simplified Arabic"/>
          <w:sz w:val="28"/>
          <w:szCs w:val="28"/>
        </w:rPr>
      </w:pPr>
      <w:r w:rsidRPr="008D2EFC">
        <w:rPr>
          <w:rFonts w:ascii="Simplified Arabic" w:hAnsi="Simplified Arabic" w:cs="Simplified Arabic"/>
          <w:sz w:val="28"/>
          <w:szCs w:val="28"/>
          <w:rtl/>
        </w:rPr>
        <w:t>يوفر البحث حلولًا عملية للمنافذ الجمركية السعودية لتحسين كفاءة عملياتها وتعزيز استمرارية الأعمال في ظل التحديات المتزايدة</w:t>
      </w:r>
      <w:r w:rsidRPr="008D2EFC">
        <w:rPr>
          <w:rFonts w:ascii="Simplified Arabic" w:hAnsi="Simplified Arabic" w:cs="Simplified Arabic"/>
          <w:sz w:val="28"/>
          <w:szCs w:val="28"/>
        </w:rPr>
        <w:t>.</w:t>
      </w:r>
    </w:p>
    <w:p w:rsidR="008D2EFC" w:rsidRPr="008D2EFC" w:rsidRDefault="008D2EFC" w:rsidP="008D2EFC">
      <w:pPr>
        <w:bidi/>
        <w:spacing w:line="360" w:lineRule="auto"/>
        <w:ind w:left="720"/>
        <w:jc w:val="lowKashida"/>
        <w:rPr>
          <w:rFonts w:ascii="Simplified Arabic" w:hAnsi="Simplified Arabic" w:cs="Simplified Arabic"/>
          <w:sz w:val="14"/>
          <w:szCs w:val="14"/>
        </w:rPr>
      </w:pPr>
    </w:p>
    <w:p w:rsidR="008D2EFC" w:rsidRDefault="008D2EFC" w:rsidP="00D32556">
      <w:pPr>
        <w:numPr>
          <w:ilvl w:val="0"/>
          <w:numId w:val="3"/>
        </w:numPr>
        <w:bidi/>
        <w:spacing w:line="360" w:lineRule="auto"/>
        <w:jc w:val="lowKashida"/>
        <w:rPr>
          <w:rFonts w:ascii="Simplified Arabic" w:hAnsi="Simplified Arabic" w:cs="Simplified Arabic"/>
          <w:sz w:val="28"/>
          <w:szCs w:val="28"/>
        </w:rPr>
      </w:pPr>
      <w:r w:rsidRPr="008D2EFC">
        <w:rPr>
          <w:rFonts w:ascii="Simplified Arabic" w:hAnsi="Simplified Arabic" w:cs="Simplified Arabic"/>
          <w:sz w:val="28"/>
          <w:szCs w:val="28"/>
          <w:rtl/>
        </w:rPr>
        <w:t>يساعد المسؤولين في المنافذ الجمركية على وضع استراتيجيات فعالة لإدارة الأزمات وضمان استمرارية الخدمات الجمركية</w:t>
      </w:r>
      <w:r w:rsidRPr="008D2EFC">
        <w:rPr>
          <w:rFonts w:ascii="Simplified Arabic" w:hAnsi="Simplified Arabic" w:cs="Simplified Arabic"/>
          <w:sz w:val="28"/>
          <w:szCs w:val="28"/>
        </w:rPr>
        <w:t>.</w:t>
      </w:r>
    </w:p>
    <w:p w:rsidR="005A360D" w:rsidRDefault="005A360D" w:rsidP="005A360D">
      <w:pPr>
        <w:pStyle w:val="a3"/>
        <w:rPr>
          <w:rFonts w:ascii="Simplified Arabic" w:hAnsi="Simplified Arabic" w:cs="Simplified Arabic"/>
          <w:sz w:val="28"/>
          <w:szCs w:val="28"/>
          <w:rtl/>
        </w:rPr>
      </w:pPr>
    </w:p>
    <w:p w:rsidR="005A360D" w:rsidRPr="005A360D" w:rsidRDefault="005A360D" w:rsidP="005A360D">
      <w:pPr>
        <w:bidi/>
        <w:spacing w:line="360" w:lineRule="auto"/>
        <w:ind w:left="720"/>
        <w:jc w:val="lowKashida"/>
        <w:rPr>
          <w:rFonts w:ascii="Simplified Arabic" w:hAnsi="Simplified Arabic" w:cs="Simplified Arabic"/>
          <w:sz w:val="2"/>
          <w:szCs w:val="2"/>
        </w:rPr>
      </w:pPr>
    </w:p>
    <w:p w:rsidR="005A360D" w:rsidRDefault="005A360D" w:rsidP="00D32556">
      <w:pPr>
        <w:numPr>
          <w:ilvl w:val="0"/>
          <w:numId w:val="3"/>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تعزز الدراسة الوعي بأهمية استمرارية الأعمال بين الموظفين والإدارة، مما يعزز الالتزام بتطبيق الخطط والاستراتيجيات المقترحة</w:t>
      </w:r>
      <w:r w:rsidRPr="005A360D">
        <w:rPr>
          <w:rFonts w:ascii="Simplified Arabic" w:hAnsi="Simplified Arabic" w:cs="Simplified Arabic"/>
          <w:sz w:val="28"/>
          <w:szCs w:val="28"/>
        </w:rPr>
        <w:t>.</w:t>
      </w:r>
    </w:p>
    <w:p w:rsidR="005A360D" w:rsidRPr="005A360D" w:rsidRDefault="005A360D" w:rsidP="005A360D">
      <w:pPr>
        <w:bidi/>
        <w:spacing w:line="360" w:lineRule="auto"/>
        <w:ind w:left="720"/>
        <w:jc w:val="lowKashida"/>
        <w:rPr>
          <w:rFonts w:ascii="Simplified Arabic" w:hAnsi="Simplified Arabic" w:cs="Simplified Arabic"/>
          <w:sz w:val="20"/>
          <w:szCs w:val="20"/>
          <w:rtl/>
        </w:rPr>
      </w:pPr>
    </w:p>
    <w:p w:rsidR="005A360D" w:rsidRDefault="005A360D" w:rsidP="00D32556">
      <w:pPr>
        <w:numPr>
          <w:ilvl w:val="0"/>
          <w:numId w:val="3"/>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تقدم الدراسة توصيات عملية للمؤسسات حول كيفية إنشاء وتطبيق خطط استمرارية الأعمال، استنادًا إلى تحليل شامل للعوامل المؤثرة</w:t>
      </w:r>
      <w:r w:rsidRPr="005A360D">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rsidR="005A360D" w:rsidRDefault="005A360D" w:rsidP="005A360D">
      <w:pPr>
        <w:pStyle w:val="a3"/>
        <w:rPr>
          <w:rFonts w:ascii="Simplified Arabic" w:hAnsi="Simplified Arabic" w:cs="Simplified Arabic"/>
          <w:sz w:val="28"/>
          <w:szCs w:val="28"/>
          <w:rtl/>
        </w:rPr>
      </w:pPr>
    </w:p>
    <w:p w:rsidR="005A360D" w:rsidRPr="005A360D" w:rsidRDefault="005A360D" w:rsidP="005A360D">
      <w:pPr>
        <w:bidi/>
        <w:spacing w:line="360" w:lineRule="auto"/>
        <w:ind w:left="720"/>
        <w:jc w:val="lowKashida"/>
        <w:rPr>
          <w:rFonts w:ascii="Simplified Arabic" w:hAnsi="Simplified Arabic" w:cs="Simplified Arabic"/>
          <w:sz w:val="2"/>
          <w:szCs w:val="2"/>
          <w:rtl/>
        </w:rPr>
      </w:pPr>
    </w:p>
    <w:p w:rsidR="005A360D" w:rsidRDefault="005A360D" w:rsidP="00D32556">
      <w:pPr>
        <w:numPr>
          <w:ilvl w:val="0"/>
          <w:numId w:val="3"/>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تسهم النتائج في تعزيز قدرة المؤسسات على التكيف والنمو حتى في وجه الأزمات، مما يحقق المرونة اللازمة للاستمرار في السوق التنافسية</w:t>
      </w:r>
      <w:r w:rsidRPr="005A360D">
        <w:rPr>
          <w:rFonts w:ascii="Simplified Arabic" w:hAnsi="Simplified Arabic" w:cs="Simplified Arabic"/>
          <w:sz w:val="28"/>
          <w:szCs w:val="28"/>
        </w:rPr>
        <w:t>.</w:t>
      </w:r>
    </w:p>
    <w:p w:rsidR="005A360D" w:rsidRPr="005A360D" w:rsidRDefault="005A360D" w:rsidP="005A360D">
      <w:pPr>
        <w:bidi/>
        <w:spacing w:line="360" w:lineRule="auto"/>
        <w:ind w:left="720"/>
        <w:jc w:val="lowKashida"/>
        <w:rPr>
          <w:rFonts w:ascii="Simplified Arabic" w:hAnsi="Simplified Arabic" w:cs="Simplified Arabic"/>
          <w:sz w:val="20"/>
          <w:szCs w:val="20"/>
          <w:rtl/>
        </w:rPr>
      </w:pPr>
    </w:p>
    <w:p w:rsidR="005A360D" w:rsidRDefault="005A360D" w:rsidP="00D32556">
      <w:pPr>
        <w:numPr>
          <w:ilvl w:val="0"/>
          <w:numId w:val="3"/>
        </w:numPr>
        <w:bidi/>
        <w:spacing w:line="36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توفر الدراسة أدوات وبيانات تساعد مديري المؤسسات على اتخاذ قرارات مستنيرة ترتبط باستمرارية الأعمال، وبالتالي تحسين فعالية الأداء المؤسسي</w:t>
      </w:r>
      <w:r w:rsidRPr="005A360D">
        <w:rPr>
          <w:rFonts w:ascii="Simplified Arabic" w:hAnsi="Simplified Arabic" w:cs="Simplified Arabic"/>
          <w:sz w:val="28"/>
          <w:szCs w:val="28"/>
        </w:rPr>
        <w:t>.</w:t>
      </w:r>
    </w:p>
    <w:p w:rsidR="005A360D" w:rsidRDefault="005A360D" w:rsidP="005A360D">
      <w:pPr>
        <w:pStyle w:val="a3"/>
        <w:rPr>
          <w:rFonts w:ascii="Simplified Arabic" w:hAnsi="Simplified Arabic" w:cs="Simplified Arabic"/>
          <w:sz w:val="28"/>
          <w:szCs w:val="28"/>
          <w:rtl/>
        </w:rPr>
      </w:pPr>
    </w:p>
    <w:p w:rsidR="005A360D" w:rsidRPr="005A360D" w:rsidRDefault="005A360D" w:rsidP="005A360D">
      <w:pPr>
        <w:bidi/>
        <w:spacing w:line="360" w:lineRule="auto"/>
        <w:ind w:left="720"/>
        <w:jc w:val="lowKashida"/>
        <w:rPr>
          <w:rFonts w:ascii="Simplified Arabic" w:hAnsi="Simplified Arabic" w:cs="Simplified Arabic"/>
          <w:sz w:val="28"/>
          <w:szCs w:val="28"/>
          <w:rtl/>
        </w:rPr>
      </w:pPr>
    </w:p>
    <w:p w:rsidR="005A360D" w:rsidRPr="005A360D" w:rsidRDefault="005A360D" w:rsidP="00D32556">
      <w:pPr>
        <w:numPr>
          <w:ilvl w:val="0"/>
          <w:numId w:val="3"/>
        </w:numPr>
        <w:bidi/>
        <w:spacing w:line="360" w:lineRule="auto"/>
        <w:jc w:val="lowKashida"/>
        <w:rPr>
          <w:rFonts w:ascii="Simplified Arabic" w:hAnsi="Simplified Arabic" w:cs="Simplified Arabic"/>
          <w:sz w:val="28"/>
          <w:szCs w:val="28"/>
          <w:rtl/>
        </w:rPr>
      </w:pPr>
      <w:r w:rsidRPr="005A360D">
        <w:rPr>
          <w:rFonts w:ascii="Simplified Arabic" w:hAnsi="Simplified Arabic" w:cs="Simplified Arabic"/>
          <w:sz w:val="28"/>
          <w:szCs w:val="28"/>
          <w:rtl/>
        </w:rPr>
        <w:lastRenderedPageBreak/>
        <w:t>من خلال توجيه المؤسسات لتطوير استراتيجيات استمرارية قوية، تسهم الدراسة في تقليل المخاطر المحتملة التي قد تهدد استمرارية العمليات</w:t>
      </w:r>
      <w:r w:rsidRPr="005A360D">
        <w:rPr>
          <w:rFonts w:ascii="Simplified Arabic" w:hAnsi="Simplified Arabic" w:cs="Simplified Arabic"/>
          <w:sz w:val="28"/>
          <w:szCs w:val="28"/>
        </w:rPr>
        <w:t>.</w:t>
      </w:r>
    </w:p>
    <w:p w:rsidR="00803C1B" w:rsidRPr="005A360D" w:rsidRDefault="00803C1B" w:rsidP="005A360D">
      <w:pPr>
        <w:bidi/>
        <w:spacing w:line="360" w:lineRule="auto"/>
        <w:ind w:left="720"/>
        <w:jc w:val="lowKashida"/>
        <w:rPr>
          <w:rFonts w:ascii="Simplified Arabic" w:hAnsi="Simplified Arabic" w:cs="Simplified Arabic"/>
          <w:sz w:val="20"/>
          <w:szCs w:val="20"/>
          <w:rtl/>
        </w:rPr>
      </w:pPr>
    </w:p>
    <w:p w:rsidR="00803C1B" w:rsidRPr="000E0A0B" w:rsidRDefault="00803C1B" w:rsidP="008D2EFC">
      <w:pPr>
        <w:bidi/>
        <w:spacing w:line="480" w:lineRule="auto"/>
        <w:jc w:val="lowKashida"/>
        <w:rPr>
          <w:rFonts w:ascii="Simplified Arabic" w:hAnsi="Simplified Arabic" w:cs="Simplified Arabic"/>
          <w:b/>
          <w:bCs/>
          <w:sz w:val="36"/>
          <w:szCs w:val="36"/>
          <w:rtl/>
        </w:rPr>
      </w:pPr>
      <w:r w:rsidRPr="00803C1B">
        <w:rPr>
          <w:rFonts w:ascii="Simplified Arabic" w:hAnsi="Simplified Arabic" w:cs="Simplified Arabic" w:hint="cs"/>
          <w:b/>
          <w:bCs/>
          <w:sz w:val="32"/>
          <w:szCs w:val="32"/>
          <w:u w:val="single"/>
          <w:rtl/>
        </w:rPr>
        <w:t>أهداف</w:t>
      </w:r>
      <w:r w:rsidRPr="00803C1B">
        <w:rPr>
          <w:rFonts w:ascii="Simplified Arabic" w:hAnsi="Simplified Arabic" w:cs="Simplified Arabic"/>
          <w:b/>
          <w:bCs/>
          <w:sz w:val="32"/>
          <w:szCs w:val="32"/>
          <w:u w:val="single"/>
          <w:rtl/>
        </w:rPr>
        <w:t xml:space="preserve"> </w:t>
      </w:r>
      <w:r w:rsidRPr="00803C1B">
        <w:rPr>
          <w:rFonts w:ascii="Simplified Arabic" w:hAnsi="Simplified Arabic" w:cs="Simplified Arabic" w:hint="cs"/>
          <w:b/>
          <w:bCs/>
          <w:sz w:val="32"/>
          <w:szCs w:val="32"/>
          <w:u w:val="single"/>
          <w:rtl/>
        </w:rPr>
        <w:t>البحث</w:t>
      </w:r>
      <w:r>
        <w:rPr>
          <w:rFonts w:ascii="Simplified Arabic" w:hAnsi="Simplified Arabic" w:cs="Simplified Arabic" w:hint="cs"/>
          <w:b/>
          <w:bCs/>
          <w:sz w:val="36"/>
          <w:szCs w:val="36"/>
          <w:rtl/>
          <w:lang w:bidi="ar-EG"/>
        </w:rPr>
        <w:t>:</w:t>
      </w:r>
      <w:r w:rsidRPr="000E0A0B">
        <w:rPr>
          <w:rFonts w:ascii="Simplified Arabic" w:hAnsi="Simplified Arabic" w:cs="Simplified Arabic"/>
          <w:b/>
          <w:bCs/>
          <w:sz w:val="36"/>
          <w:szCs w:val="36"/>
          <w:rtl/>
        </w:rPr>
        <w:t xml:space="preserve"> </w:t>
      </w:r>
    </w:p>
    <w:p w:rsidR="005A360D" w:rsidRDefault="005A360D" w:rsidP="00D32556">
      <w:pPr>
        <w:pStyle w:val="a3"/>
        <w:numPr>
          <w:ilvl w:val="0"/>
          <w:numId w:val="2"/>
        </w:numPr>
        <w:bidi/>
        <w:spacing w:line="48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تحديد العوامل الرئيسية التي تؤثر على استمرارية الأعمال في المؤسسات المختلفة، سواء كانت إيجابية أو سلبية</w:t>
      </w:r>
      <w:r w:rsidRPr="005A360D">
        <w:rPr>
          <w:rFonts w:ascii="Simplified Arabic" w:hAnsi="Simplified Arabic" w:cs="Simplified Arabic"/>
          <w:sz w:val="28"/>
          <w:szCs w:val="28"/>
        </w:rPr>
        <w:t>.</w:t>
      </w:r>
    </w:p>
    <w:p w:rsidR="005A360D" w:rsidRPr="005A360D" w:rsidRDefault="005A360D" w:rsidP="005A360D">
      <w:pPr>
        <w:pStyle w:val="a3"/>
        <w:bidi/>
        <w:spacing w:line="480" w:lineRule="auto"/>
        <w:jc w:val="lowKashida"/>
        <w:rPr>
          <w:rFonts w:ascii="Simplified Arabic" w:hAnsi="Simplified Arabic" w:cs="Simplified Arabic"/>
          <w:sz w:val="10"/>
          <w:szCs w:val="10"/>
          <w:rtl/>
        </w:rPr>
      </w:pPr>
    </w:p>
    <w:p w:rsidR="005A360D" w:rsidRDefault="005A360D" w:rsidP="00D32556">
      <w:pPr>
        <w:pStyle w:val="a3"/>
        <w:numPr>
          <w:ilvl w:val="0"/>
          <w:numId w:val="2"/>
        </w:numPr>
        <w:bidi/>
        <w:spacing w:line="48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تحليل فعالية خطط استمرارية الأعمال الحالية في المؤسسات ومدى تلبيتها للاحتياجات والمتطلبات الفعلية للتغلب على الأزمات</w:t>
      </w:r>
      <w:r w:rsidRPr="005A360D">
        <w:rPr>
          <w:rFonts w:ascii="Simplified Arabic" w:hAnsi="Simplified Arabic" w:cs="Simplified Arabic"/>
          <w:sz w:val="28"/>
          <w:szCs w:val="28"/>
        </w:rPr>
        <w:t>.</w:t>
      </w:r>
    </w:p>
    <w:p w:rsidR="005A360D" w:rsidRPr="005A360D" w:rsidRDefault="005A360D" w:rsidP="005A360D">
      <w:pPr>
        <w:pStyle w:val="a3"/>
        <w:rPr>
          <w:rFonts w:ascii="Simplified Arabic" w:hAnsi="Simplified Arabic" w:cs="Simplified Arabic"/>
          <w:sz w:val="28"/>
          <w:szCs w:val="28"/>
          <w:rtl/>
        </w:rPr>
      </w:pPr>
    </w:p>
    <w:p w:rsidR="005A360D" w:rsidRPr="005A360D" w:rsidRDefault="005A360D" w:rsidP="005A360D">
      <w:pPr>
        <w:pStyle w:val="a3"/>
        <w:bidi/>
        <w:spacing w:line="480" w:lineRule="auto"/>
        <w:jc w:val="lowKashida"/>
        <w:rPr>
          <w:rFonts w:ascii="Simplified Arabic" w:hAnsi="Simplified Arabic" w:cs="Simplified Arabic"/>
          <w:sz w:val="2"/>
          <w:szCs w:val="2"/>
          <w:rtl/>
        </w:rPr>
      </w:pPr>
    </w:p>
    <w:p w:rsidR="005A360D" w:rsidRDefault="005A360D" w:rsidP="00D32556">
      <w:pPr>
        <w:pStyle w:val="a3"/>
        <w:numPr>
          <w:ilvl w:val="0"/>
          <w:numId w:val="2"/>
        </w:numPr>
        <w:bidi/>
        <w:spacing w:line="48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دراسة تأثير التكنولوجيا على استمرارية الأعمال وكيف يمكن استخدامها لتحسين القدرة على التكيف مع التحديات</w:t>
      </w:r>
      <w:r w:rsidRPr="005A360D">
        <w:rPr>
          <w:rFonts w:ascii="Simplified Arabic" w:hAnsi="Simplified Arabic" w:cs="Simplified Arabic"/>
          <w:sz w:val="28"/>
          <w:szCs w:val="28"/>
        </w:rPr>
        <w:t>.</w:t>
      </w:r>
    </w:p>
    <w:p w:rsidR="005A360D" w:rsidRPr="005A360D" w:rsidRDefault="005A360D" w:rsidP="005A360D">
      <w:pPr>
        <w:pStyle w:val="a3"/>
        <w:bidi/>
        <w:spacing w:line="480" w:lineRule="auto"/>
        <w:jc w:val="lowKashida"/>
        <w:rPr>
          <w:rFonts w:ascii="Simplified Arabic" w:hAnsi="Simplified Arabic" w:cs="Simplified Arabic"/>
          <w:sz w:val="8"/>
          <w:szCs w:val="8"/>
          <w:rtl/>
        </w:rPr>
      </w:pPr>
    </w:p>
    <w:p w:rsidR="005A360D" w:rsidRDefault="005A360D" w:rsidP="00D32556">
      <w:pPr>
        <w:pStyle w:val="a3"/>
        <w:numPr>
          <w:ilvl w:val="0"/>
          <w:numId w:val="2"/>
        </w:numPr>
        <w:bidi/>
        <w:spacing w:line="480" w:lineRule="auto"/>
        <w:jc w:val="lowKashida"/>
        <w:rPr>
          <w:rFonts w:ascii="Simplified Arabic" w:hAnsi="Simplified Arabic" w:cs="Simplified Arabic"/>
          <w:sz w:val="28"/>
          <w:szCs w:val="28"/>
        </w:rPr>
      </w:pPr>
      <w:r w:rsidRPr="005A360D">
        <w:rPr>
          <w:rFonts w:ascii="Simplified Arabic" w:hAnsi="Simplified Arabic" w:cs="Simplified Arabic"/>
          <w:sz w:val="28"/>
          <w:szCs w:val="28"/>
          <w:rtl/>
        </w:rPr>
        <w:t>وضع مجموعة من التوصيات العملية للمؤسسات لتعزيز استراتيجيات استمرارية الأعمال والتفاعل الفعال مع الأزمات المحتملة</w:t>
      </w:r>
      <w:r w:rsidRPr="005A360D">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rsidR="005A360D" w:rsidRPr="005A360D" w:rsidRDefault="005A360D" w:rsidP="005A360D">
      <w:pPr>
        <w:pStyle w:val="a3"/>
        <w:rPr>
          <w:rFonts w:ascii="Simplified Arabic" w:hAnsi="Simplified Arabic" w:cs="Simplified Arabic"/>
          <w:sz w:val="28"/>
          <w:szCs w:val="28"/>
          <w:rtl/>
        </w:rPr>
      </w:pPr>
    </w:p>
    <w:p w:rsidR="005A360D" w:rsidRPr="005A360D" w:rsidRDefault="005A360D" w:rsidP="005A360D">
      <w:pPr>
        <w:pStyle w:val="a3"/>
        <w:bidi/>
        <w:spacing w:line="480" w:lineRule="auto"/>
        <w:jc w:val="lowKashida"/>
        <w:rPr>
          <w:rFonts w:ascii="Simplified Arabic" w:hAnsi="Simplified Arabic" w:cs="Simplified Arabic"/>
          <w:sz w:val="28"/>
          <w:szCs w:val="28"/>
          <w:rtl/>
        </w:rPr>
      </w:pPr>
    </w:p>
    <w:p w:rsidR="005A360D" w:rsidRPr="005A360D" w:rsidRDefault="005A360D" w:rsidP="00D32556">
      <w:pPr>
        <w:pStyle w:val="a3"/>
        <w:numPr>
          <w:ilvl w:val="0"/>
          <w:numId w:val="2"/>
        </w:numPr>
        <w:bidi/>
        <w:spacing w:line="480" w:lineRule="auto"/>
        <w:jc w:val="lowKashida"/>
        <w:rPr>
          <w:rFonts w:ascii="Simplified Arabic" w:hAnsi="Simplified Arabic" w:cs="Simplified Arabic"/>
          <w:sz w:val="28"/>
          <w:szCs w:val="28"/>
          <w:rtl/>
        </w:rPr>
      </w:pPr>
      <w:r w:rsidRPr="005A360D">
        <w:rPr>
          <w:rFonts w:ascii="Simplified Arabic" w:hAnsi="Simplified Arabic" w:cs="Simplified Arabic"/>
          <w:sz w:val="28"/>
          <w:szCs w:val="28"/>
          <w:rtl/>
        </w:rPr>
        <w:lastRenderedPageBreak/>
        <w:t>تعميق الوعي بين العاملين والإدارة بأهمية استمرارية الأعمال وأفضل الممارسات المتعلقة بها</w:t>
      </w:r>
      <w:r w:rsidRPr="005A360D">
        <w:rPr>
          <w:rFonts w:ascii="Simplified Arabic" w:hAnsi="Simplified Arabic" w:cs="Simplified Arabic"/>
          <w:sz w:val="28"/>
          <w:szCs w:val="28"/>
        </w:rPr>
        <w:t>.</w:t>
      </w:r>
    </w:p>
    <w:p w:rsidR="005A360D" w:rsidRPr="005A360D" w:rsidRDefault="005A360D" w:rsidP="005A360D">
      <w:pPr>
        <w:bidi/>
        <w:spacing w:line="480" w:lineRule="auto"/>
        <w:jc w:val="lowKashida"/>
        <w:rPr>
          <w:rFonts w:ascii="Simplified Arabic" w:hAnsi="Simplified Arabic" w:cs="Simplified Arabic"/>
          <w:sz w:val="10"/>
          <w:szCs w:val="10"/>
        </w:rPr>
      </w:pPr>
    </w:p>
    <w:p w:rsidR="001A5E33" w:rsidRPr="00803C1B" w:rsidRDefault="001A5E33" w:rsidP="00803C1B">
      <w:pPr>
        <w:bidi/>
        <w:spacing w:line="480" w:lineRule="auto"/>
        <w:jc w:val="lowKashida"/>
        <w:rPr>
          <w:rFonts w:ascii="Simplified Arabic" w:hAnsi="Simplified Arabic" w:cs="Simplified Arabic"/>
          <w:b/>
          <w:bCs/>
          <w:sz w:val="32"/>
          <w:szCs w:val="32"/>
          <w:rtl/>
        </w:rPr>
      </w:pPr>
      <w:r w:rsidRPr="00803C1B">
        <w:rPr>
          <w:rFonts w:ascii="Simplified Arabic" w:hAnsi="Simplified Arabic" w:cs="Simplified Arabic" w:hint="cs"/>
          <w:b/>
          <w:bCs/>
          <w:sz w:val="32"/>
          <w:szCs w:val="32"/>
          <w:u w:val="single"/>
          <w:rtl/>
        </w:rPr>
        <w:t>فرضيات</w:t>
      </w:r>
      <w:r w:rsidRPr="00803C1B">
        <w:rPr>
          <w:rFonts w:ascii="Simplified Arabic" w:hAnsi="Simplified Arabic" w:cs="Simplified Arabic"/>
          <w:b/>
          <w:bCs/>
          <w:sz w:val="32"/>
          <w:szCs w:val="32"/>
          <w:u w:val="single"/>
          <w:rtl/>
        </w:rPr>
        <w:t xml:space="preserve"> </w:t>
      </w:r>
      <w:r w:rsidRPr="00803C1B">
        <w:rPr>
          <w:rFonts w:ascii="Simplified Arabic" w:hAnsi="Simplified Arabic" w:cs="Simplified Arabic" w:hint="cs"/>
          <w:b/>
          <w:bCs/>
          <w:sz w:val="32"/>
          <w:szCs w:val="32"/>
          <w:u w:val="single"/>
          <w:rtl/>
        </w:rPr>
        <w:t>البحث</w:t>
      </w:r>
      <w:r w:rsidR="00233D86" w:rsidRPr="00803C1B">
        <w:rPr>
          <w:rFonts w:asciiTheme="majorBidi" w:hAnsiTheme="majorBidi" w:cstheme="majorBidi" w:hint="cs"/>
          <w:b/>
          <w:bCs/>
          <w:sz w:val="32"/>
          <w:szCs w:val="32"/>
          <w:rtl/>
        </w:rPr>
        <w:t xml:space="preserve">: </w:t>
      </w:r>
    </w:p>
    <w:p w:rsidR="001A5E33" w:rsidRPr="000E0A0B" w:rsidRDefault="001A5E33" w:rsidP="00C26D90">
      <w:pPr>
        <w:bidi/>
        <w:spacing w:line="36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الفرضية</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الرئيسية</w:t>
      </w:r>
      <w:r w:rsidRPr="000E0A0B">
        <w:rPr>
          <w:rFonts w:ascii="Simplified Arabic" w:hAnsi="Simplified Arabic" w:cs="Simplified Arabic"/>
          <w:b/>
          <w:bCs/>
          <w:sz w:val="32"/>
          <w:szCs w:val="32"/>
          <w:rtl/>
        </w:rPr>
        <w:t xml:space="preserve">: </w:t>
      </w:r>
    </w:p>
    <w:p w:rsidR="001A5E33" w:rsidRDefault="008D2EFC" w:rsidP="00D32556">
      <w:pPr>
        <w:pStyle w:val="a3"/>
        <w:numPr>
          <w:ilvl w:val="0"/>
          <w:numId w:val="5"/>
        </w:numPr>
        <w:bidi/>
        <w:spacing w:line="360" w:lineRule="auto"/>
        <w:jc w:val="lowKashida"/>
        <w:rPr>
          <w:rFonts w:ascii="Simplified Arabic" w:hAnsi="Simplified Arabic" w:cs="Simplified Arabic"/>
          <w:sz w:val="28"/>
          <w:szCs w:val="28"/>
        </w:rPr>
      </w:pPr>
      <w:r w:rsidRPr="008D2EFC">
        <w:rPr>
          <w:rFonts w:ascii="Simplified Arabic" w:hAnsi="Simplified Arabic" w:cs="Simplified Arabic"/>
          <w:sz w:val="28"/>
          <w:szCs w:val="28"/>
          <w:rtl/>
        </w:rPr>
        <w:t>توجد علاقة ذات دلالة إحصائية بين العوامل المؤثرة (التكنولوجيا، الموارد البشرية، الإدارة، الأزمات) واستمرارية الأعمال في المنافذ الجمركية السعودي</w:t>
      </w:r>
    </w:p>
    <w:p w:rsidR="00803C1B" w:rsidRPr="00803C1B" w:rsidRDefault="00803C1B" w:rsidP="00803C1B">
      <w:pPr>
        <w:pStyle w:val="a3"/>
        <w:bidi/>
        <w:spacing w:line="360" w:lineRule="auto"/>
        <w:ind w:left="1269"/>
        <w:jc w:val="lowKashida"/>
        <w:rPr>
          <w:rFonts w:ascii="Simplified Arabic" w:hAnsi="Simplified Arabic" w:cs="Simplified Arabic"/>
          <w:sz w:val="8"/>
          <w:szCs w:val="8"/>
          <w:rtl/>
        </w:rPr>
      </w:pPr>
    </w:p>
    <w:p w:rsidR="001A5E33" w:rsidRPr="000E0A0B" w:rsidRDefault="001A5E33" w:rsidP="00803C1B">
      <w:pPr>
        <w:bidi/>
        <w:spacing w:line="48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الفرضيات</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الفرعية</w:t>
      </w:r>
      <w:r w:rsidRPr="000E0A0B">
        <w:rPr>
          <w:rFonts w:ascii="Simplified Arabic" w:hAnsi="Simplified Arabic" w:cs="Simplified Arabic"/>
          <w:b/>
          <w:bCs/>
          <w:sz w:val="32"/>
          <w:szCs w:val="32"/>
          <w:rtl/>
        </w:rPr>
        <w:t xml:space="preserve">:  </w:t>
      </w:r>
    </w:p>
    <w:p w:rsidR="003D0A6B" w:rsidRPr="003D0A6B" w:rsidRDefault="003D0A6B" w:rsidP="00D32556">
      <w:pPr>
        <w:pStyle w:val="a3"/>
        <w:numPr>
          <w:ilvl w:val="0"/>
          <w:numId w:val="6"/>
        </w:numPr>
        <w:bidi/>
        <w:spacing w:line="480" w:lineRule="auto"/>
        <w:jc w:val="lowKashida"/>
        <w:rPr>
          <w:rFonts w:ascii="Simplified Arabic" w:hAnsi="Simplified Arabic" w:cs="Simplified Arabic"/>
          <w:sz w:val="28"/>
          <w:szCs w:val="28"/>
          <w:rtl/>
        </w:rPr>
      </w:pPr>
      <w:r w:rsidRPr="003D0A6B">
        <w:rPr>
          <w:rFonts w:ascii="Simplified Arabic" w:hAnsi="Simplified Arabic" w:cs="Simplified Arabic"/>
          <w:sz w:val="28"/>
          <w:szCs w:val="28"/>
          <w:rtl/>
        </w:rPr>
        <w:t>الفرض الأول: هناك ارتباط إيجابي بين وجود خطة استمرارية أعمال شاملة وقدرة المؤسسة على التعافي من الأزمات بشكل أسرع</w:t>
      </w:r>
      <w:r w:rsidRPr="003D0A6B">
        <w:rPr>
          <w:rFonts w:ascii="Simplified Arabic" w:hAnsi="Simplified Arabic" w:cs="Simplified Arabic"/>
          <w:sz w:val="28"/>
          <w:szCs w:val="28"/>
        </w:rPr>
        <w:t>.</w:t>
      </w:r>
    </w:p>
    <w:p w:rsidR="003D0A6B" w:rsidRPr="003D0A6B" w:rsidRDefault="003D0A6B" w:rsidP="00D32556">
      <w:pPr>
        <w:pStyle w:val="a3"/>
        <w:numPr>
          <w:ilvl w:val="0"/>
          <w:numId w:val="6"/>
        </w:numPr>
        <w:bidi/>
        <w:spacing w:line="480" w:lineRule="auto"/>
        <w:jc w:val="lowKashida"/>
        <w:rPr>
          <w:rFonts w:ascii="Simplified Arabic" w:hAnsi="Simplified Arabic" w:cs="Simplified Arabic"/>
          <w:sz w:val="28"/>
          <w:szCs w:val="28"/>
          <w:rtl/>
        </w:rPr>
      </w:pPr>
      <w:r w:rsidRPr="003D0A6B">
        <w:rPr>
          <w:rFonts w:ascii="Simplified Arabic" w:hAnsi="Simplified Arabic" w:cs="Simplified Arabic"/>
          <w:sz w:val="28"/>
          <w:szCs w:val="28"/>
          <w:rtl/>
        </w:rPr>
        <w:t>الفرض الثاني: تساهم التكنولوجيا الحديثة في تعزيز قدرة المؤسسات على الحفاظ على استمرارية الأعمال خلال الأزمات</w:t>
      </w:r>
      <w:r w:rsidRPr="003D0A6B">
        <w:rPr>
          <w:rFonts w:ascii="Simplified Arabic" w:hAnsi="Simplified Arabic" w:cs="Simplified Arabic"/>
          <w:sz w:val="28"/>
          <w:szCs w:val="28"/>
        </w:rPr>
        <w:t>.</w:t>
      </w:r>
    </w:p>
    <w:p w:rsidR="003D0A6B" w:rsidRPr="003D0A6B" w:rsidRDefault="003D0A6B" w:rsidP="00D32556">
      <w:pPr>
        <w:pStyle w:val="a3"/>
        <w:numPr>
          <w:ilvl w:val="0"/>
          <w:numId w:val="6"/>
        </w:numPr>
        <w:bidi/>
        <w:spacing w:line="480" w:lineRule="auto"/>
        <w:jc w:val="lowKashida"/>
        <w:rPr>
          <w:rFonts w:ascii="Simplified Arabic" w:hAnsi="Simplified Arabic" w:cs="Simplified Arabic"/>
          <w:sz w:val="28"/>
          <w:szCs w:val="28"/>
          <w:rtl/>
        </w:rPr>
      </w:pPr>
      <w:r w:rsidRPr="003D0A6B">
        <w:rPr>
          <w:rFonts w:ascii="Simplified Arabic" w:hAnsi="Simplified Arabic" w:cs="Simplified Arabic"/>
          <w:sz w:val="28"/>
          <w:szCs w:val="28"/>
          <w:rtl/>
        </w:rPr>
        <w:t>الفرض الثالث: زيادة الوعي والتدريب لدى الموظفين حول استراتيجيات استمرارية الأعمال تؤدي إلى تحسين الأداء المؤسسي في مواجهة الأزمات</w:t>
      </w:r>
      <w:r w:rsidRPr="003D0A6B">
        <w:rPr>
          <w:rFonts w:ascii="Simplified Arabic" w:hAnsi="Simplified Arabic" w:cs="Simplified Arabic"/>
          <w:sz w:val="28"/>
          <w:szCs w:val="28"/>
        </w:rPr>
        <w:t>.</w:t>
      </w:r>
    </w:p>
    <w:p w:rsidR="003D0A6B" w:rsidRPr="003D0A6B" w:rsidRDefault="003D0A6B" w:rsidP="00D32556">
      <w:pPr>
        <w:pStyle w:val="a3"/>
        <w:numPr>
          <w:ilvl w:val="0"/>
          <w:numId w:val="6"/>
        </w:numPr>
        <w:bidi/>
        <w:spacing w:line="480" w:lineRule="auto"/>
        <w:jc w:val="lowKashida"/>
        <w:rPr>
          <w:rFonts w:ascii="Simplified Arabic" w:hAnsi="Simplified Arabic" w:cs="Simplified Arabic"/>
          <w:sz w:val="28"/>
          <w:szCs w:val="28"/>
          <w:rtl/>
        </w:rPr>
      </w:pPr>
      <w:r w:rsidRPr="003D0A6B">
        <w:rPr>
          <w:rFonts w:ascii="Simplified Arabic" w:hAnsi="Simplified Arabic" w:cs="Simplified Arabic"/>
          <w:sz w:val="28"/>
          <w:szCs w:val="28"/>
          <w:rtl/>
        </w:rPr>
        <w:lastRenderedPageBreak/>
        <w:t>الفرض الرابع: المؤسسات التي تتبع استراتيجيات فعالة لإدارة المخاطر تتمتع بمستوى أعلى من الاستعداد لاستمرارية الأعمال مقارنةً بالمؤسسات التي تفتقر إلى هذه الاستراتيجيات</w:t>
      </w:r>
      <w:r w:rsidRPr="003D0A6B">
        <w:rPr>
          <w:rFonts w:ascii="Simplified Arabic" w:hAnsi="Simplified Arabic" w:cs="Simplified Arabic"/>
          <w:sz w:val="28"/>
          <w:szCs w:val="28"/>
        </w:rPr>
        <w:t>.</w:t>
      </w:r>
    </w:p>
    <w:p w:rsidR="003D0A6B" w:rsidRPr="003D0A6B" w:rsidRDefault="003D0A6B" w:rsidP="00D32556">
      <w:pPr>
        <w:pStyle w:val="a3"/>
        <w:numPr>
          <w:ilvl w:val="0"/>
          <w:numId w:val="6"/>
        </w:numPr>
        <w:bidi/>
        <w:spacing w:line="480" w:lineRule="auto"/>
        <w:jc w:val="lowKashida"/>
        <w:rPr>
          <w:rFonts w:ascii="Simplified Arabic" w:hAnsi="Simplified Arabic" w:cs="Simplified Arabic"/>
          <w:sz w:val="28"/>
          <w:szCs w:val="28"/>
          <w:rtl/>
        </w:rPr>
      </w:pPr>
      <w:r w:rsidRPr="003D0A6B">
        <w:rPr>
          <w:rFonts w:ascii="Simplified Arabic" w:hAnsi="Simplified Arabic" w:cs="Simplified Arabic"/>
          <w:sz w:val="28"/>
          <w:szCs w:val="28"/>
          <w:rtl/>
        </w:rPr>
        <w:t>الفرض الخامس: هناك اختلافات واضحة في تطبيق استراتيجيات استمرارية الأعمال بين القطاعات المختلفة، مما يؤثر على القدرة على مواجهة التحديات</w:t>
      </w:r>
      <w:r w:rsidRPr="003D0A6B">
        <w:rPr>
          <w:rFonts w:ascii="Simplified Arabic" w:hAnsi="Simplified Arabic" w:cs="Simplified Arabic"/>
          <w:sz w:val="28"/>
          <w:szCs w:val="28"/>
        </w:rPr>
        <w:t>.</w:t>
      </w:r>
    </w:p>
    <w:p w:rsidR="003D0A6B" w:rsidRPr="003D0A6B" w:rsidRDefault="003D0A6B" w:rsidP="003D0A6B">
      <w:pPr>
        <w:pStyle w:val="a3"/>
        <w:bidi/>
        <w:spacing w:line="480" w:lineRule="auto"/>
        <w:jc w:val="lowKashida"/>
        <w:rPr>
          <w:rFonts w:ascii="Simplified Arabic" w:hAnsi="Simplified Arabic" w:cs="Simplified Arabic"/>
          <w:sz w:val="14"/>
          <w:szCs w:val="14"/>
        </w:rPr>
      </w:pPr>
    </w:p>
    <w:p w:rsidR="003D0A6B" w:rsidRDefault="003D0A6B" w:rsidP="00803C1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3D0A6B" w:rsidRDefault="003D0A6B" w:rsidP="003D0A6B">
      <w:pPr>
        <w:bidi/>
        <w:spacing w:line="480" w:lineRule="auto"/>
        <w:jc w:val="lowKashida"/>
        <w:rPr>
          <w:rFonts w:ascii="Simplified Arabic" w:hAnsi="Simplified Arabic" w:cs="Simplified Arabic"/>
          <w:b/>
          <w:bCs/>
          <w:sz w:val="32"/>
          <w:szCs w:val="32"/>
          <w:u w:val="single"/>
          <w:rtl/>
        </w:rPr>
      </w:pPr>
    </w:p>
    <w:p w:rsidR="00803C1B" w:rsidRPr="00803C1B" w:rsidRDefault="00803C1B" w:rsidP="003D0A6B">
      <w:pPr>
        <w:bidi/>
        <w:spacing w:line="480" w:lineRule="auto"/>
        <w:jc w:val="lowKashida"/>
        <w:rPr>
          <w:rFonts w:ascii="Simplified Arabic" w:hAnsi="Simplified Arabic" w:cs="Simplified Arabic"/>
          <w:b/>
          <w:bCs/>
          <w:sz w:val="32"/>
          <w:szCs w:val="32"/>
          <w:u w:val="single"/>
          <w:rtl/>
        </w:rPr>
      </w:pPr>
      <w:r w:rsidRPr="00803C1B">
        <w:rPr>
          <w:rFonts w:ascii="Simplified Arabic" w:hAnsi="Simplified Arabic" w:cs="Simplified Arabic"/>
          <w:b/>
          <w:bCs/>
          <w:sz w:val="32"/>
          <w:szCs w:val="32"/>
          <w:u w:val="single"/>
          <w:rtl/>
        </w:rPr>
        <w:lastRenderedPageBreak/>
        <w:t>نموذج البحث:</w:t>
      </w:r>
    </w:p>
    <w:p w:rsidR="00803C1B" w:rsidRDefault="00803C1B" w:rsidP="00881FB6">
      <w:pPr>
        <w:bidi/>
        <w:spacing w:line="480" w:lineRule="auto"/>
        <w:jc w:val="lowKashida"/>
        <w:rPr>
          <w:rFonts w:ascii="Simplified Arabic" w:hAnsi="Simplified Arabic" w:cs="Simplified Arabic"/>
          <w:sz w:val="28"/>
          <w:szCs w:val="28"/>
          <w:rtl/>
        </w:rPr>
      </w:pPr>
      <w:r w:rsidRPr="00803C1B">
        <w:rPr>
          <w:rFonts w:ascii="Simplified Arabic" w:hAnsi="Simplified Arabic" w:cs="Simplified Arabic"/>
          <w:b/>
          <w:bCs/>
          <w:sz w:val="28"/>
          <w:szCs w:val="28"/>
          <w:rtl/>
        </w:rPr>
        <w:t>المتغير المستقل:</w:t>
      </w:r>
      <w:r w:rsidRPr="00803C1B">
        <w:rPr>
          <w:rFonts w:ascii="Simplified Arabic" w:hAnsi="Simplified Arabic" w:cs="Simplified Arabic"/>
          <w:sz w:val="28"/>
          <w:szCs w:val="28"/>
          <w:rtl/>
        </w:rPr>
        <w:t xml:space="preserve"> </w:t>
      </w:r>
      <w:r w:rsidR="00881FB6" w:rsidRPr="00881FB6">
        <w:rPr>
          <w:rFonts w:ascii="Simplified Arabic" w:hAnsi="Simplified Arabic" w:cs="Simplified Arabic"/>
          <w:sz w:val="28"/>
          <w:szCs w:val="28"/>
          <w:rtl/>
        </w:rPr>
        <w:t>العوامل المؤثرة (التكنولوجيا، الموارد البشرية، الإدارة، الأزمات)</w:t>
      </w:r>
    </w:p>
    <w:p w:rsidR="00803C1B" w:rsidRDefault="00803C1B" w:rsidP="00881FB6">
      <w:pPr>
        <w:bidi/>
        <w:spacing w:line="480" w:lineRule="auto"/>
        <w:jc w:val="lowKashida"/>
        <w:rPr>
          <w:rFonts w:ascii="Simplified Arabic" w:hAnsi="Simplified Arabic" w:cs="Simplified Arabic"/>
          <w:sz w:val="28"/>
          <w:szCs w:val="28"/>
          <w:rtl/>
          <w:lang w:bidi="ar-EG"/>
        </w:rPr>
      </w:pPr>
      <w:r w:rsidRPr="00803C1B">
        <w:rPr>
          <w:rFonts w:ascii="Simplified Arabic" w:hAnsi="Simplified Arabic" w:cs="Simplified Arabic"/>
          <w:b/>
          <w:bCs/>
          <w:sz w:val="28"/>
          <w:szCs w:val="28"/>
          <w:rtl/>
        </w:rPr>
        <w:t>المتغير التابع:</w:t>
      </w:r>
      <w:r w:rsidRPr="00803C1B">
        <w:rPr>
          <w:rFonts w:ascii="Simplified Arabic" w:hAnsi="Simplified Arabic" w:cs="Simplified Arabic"/>
          <w:sz w:val="28"/>
          <w:szCs w:val="28"/>
          <w:rtl/>
        </w:rPr>
        <w:t xml:space="preserve"> </w:t>
      </w:r>
      <w:r w:rsidR="00881FB6" w:rsidRPr="00881FB6">
        <w:rPr>
          <w:rFonts w:ascii="Simplified Arabic" w:hAnsi="Simplified Arabic" w:cs="Simplified Arabic"/>
          <w:sz w:val="28"/>
          <w:szCs w:val="28"/>
          <w:rtl/>
          <w:lang w:bidi="ar-EG"/>
        </w:rPr>
        <w:t>استمرارية الأعمال في المنافذ الجمركية السعودية</w:t>
      </w:r>
    </w:p>
    <w:p w:rsidR="00803C1B" w:rsidRDefault="00803C1B" w:rsidP="00803C1B">
      <w:pPr>
        <w:bidi/>
        <w:spacing w:line="360" w:lineRule="auto"/>
        <w:jc w:val="lowKashida"/>
        <w:rPr>
          <w:rFonts w:ascii="Simplified Arabic" w:hAnsi="Simplified Arabic" w:cs="Simplified Arabic"/>
          <w:sz w:val="28"/>
          <w:szCs w:val="28"/>
          <w:rtl/>
        </w:rPr>
      </w:pPr>
    </w:p>
    <w:p w:rsidR="00803C1B" w:rsidRDefault="005364AF" w:rsidP="00803C1B">
      <w:pPr>
        <w:bidi/>
        <w:spacing w:line="360" w:lineRule="auto"/>
        <w:jc w:val="lowKashida"/>
        <w:rPr>
          <w:rFonts w:ascii="Simplified Arabic" w:hAnsi="Simplified Arabic" w:cs="Simplified Arabic"/>
          <w:sz w:val="28"/>
          <w:szCs w:val="28"/>
          <w:rtl/>
        </w:rPr>
      </w:pPr>
      <w:r>
        <w:rPr>
          <w:rFonts w:ascii="Simplified Arabic" w:hAnsi="Simplified Arabic" w:cs="Simplified Arabic" w:hint="cs"/>
          <w:noProof/>
          <w:sz w:val="28"/>
          <w:szCs w:val="28"/>
          <w:rtl/>
        </w:rPr>
        <mc:AlternateContent>
          <mc:Choice Requires="wps">
            <w:drawing>
              <wp:anchor distT="0" distB="0" distL="114300" distR="114300" simplePos="0" relativeHeight="251662336" behindDoc="0" locked="0" layoutInCell="1" allowOverlap="1" wp14:anchorId="14F15BF7" wp14:editId="0A61C682">
                <wp:simplePos x="0" y="0"/>
                <wp:positionH relativeFrom="column">
                  <wp:posOffset>1120140</wp:posOffset>
                </wp:positionH>
                <wp:positionV relativeFrom="paragraph">
                  <wp:posOffset>202565</wp:posOffset>
                </wp:positionV>
                <wp:extent cx="914400" cy="2938780"/>
                <wp:effectExtent l="0" t="0" r="19050" b="13970"/>
                <wp:wrapNone/>
                <wp:docPr id="3" name="مستطيل 3"/>
                <wp:cNvGraphicFramePr/>
                <a:graphic xmlns:a="http://schemas.openxmlformats.org/drawingml/2006/main">
                  <a:graphicData uri="http://schemas.microsoft.com/office/word/2010/wordprocessingShape">
                    <wps:wsp>
                      <wps:cNvSpPr/>
                      <wps:spPr>
                        <a:xfrm>
                          <a:off x="0" y="0"/>
                          <a:ext cx="914400" cy="293878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rsidR="008501A6" w:rsidRPr="00881FB6" w:rsidRDefault="008501A6" w:rsidP="00881FB6">
                            <w:pPr>
                              <w:spacing w:line="360" w:lineRule="auto"/>
                              <w:jc w:val="center"/>
                              <w:rPr>
                                <w:rtl/>
                              </w:rPr>
                            </w:pPr>
                            <w:r w:rsidRPr="00881FB6">
                              <w:rPr>
                                <w:b/>
                                <w:bCs/>
                                <w:sz w:val="28"/>
                                <w:szCs w:val="28"/>
                                <w:rtl/>
                              </w:rPr>
                              <w:t>المتغير التا</w:t>
                            </w:r>
                            <w:r w:rsidRPr="00881FB6">
                              <w:rPr>
                                <w:rFonts w:hint="cs"/>
                                <w:b/>
                                <w:bCs/>
                                <w:sz w:val="28"/>
                                <w:szCs w:val="28"/>
                                <w:rtl/>
                              </w:rPr>
                              <w:t>بع</w:t>
                            </w:r>
                            <w:r w:rsidRPr="00881FB6">
                              <w:rPr>
                                <w:b/>
                                <w:bCs/>
                                <w:sz w:val="28"/>
                                <w:szCs w:val="28"/>
                                <w:rtl/>
                              </w:rPr>
                              <w:t xml:space="preserve"> </w:t>
                            </w:r>
                            <w:r w:rsidRPr="00881FB6">
                              <w:rPr>
                                <w:rtl/>
                              </w:rPr>
                              <w:t xml:space="preserve">استمرارية الأعمال في المنافذ الجمركية السعودية </w:t>
                            </w:r>
                          </w:p>
                          <w:p w:rsidR="008501A6" w:rsidRDefault="008501A6" w:rsidP="005364A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6" style="position:absolute;left:0;text-align:left;margin-left:88.2pt;margin-top:15.95pt;width:1in;height:231.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" fillcolor="#9bbb59 [3206]" strokecolor="#4e6128 [1606]" strokeweight="2pt">
                <v:textbox>
                  <w:txbxContent>
                    <w:p w:rsidR="004A76F8" w:rsidRPr="00881FB6" w:rsidRDefault="004A76F8" w:rsidP="00881FB6">
                      <w:pPr>
                        <w:spacing w:line="360" w:lineRule="auto"/>
                        <w:jc w:val="center"/>
                        <w:rPr>
                          <w:rtl/>
                        </w:rPr>
                      </w:pPr>
                      <w:r w:rsidRPr="00881FB6">
                        <w:rPr>
                          <w:b/>
                          <w:bCs/>
                          <w:sz w:val="28"/>
                          <w:szCs w:val="28"/>
                          <w:rtl/>
                        </w:rPr>
                        <w:t>المتغير التا</w:t>
                      </w:r>
                      <w:r w:rsidRPr="00881FB6">
                        <w:rPr>
                          <w:rFonts w:hint="cs"/>
                          <w:b/>
                          <w:bCs/>
                          <w:sz w:val="28"/>
                          <w:szCs w:val="28"/>
                          <w:rtl/>
                        </w:rPr>
                        <w:t>بع</w:t>
                      </w:r>
                      <w:r w:rsidRPr="00881FB6">
                        <w:rPr>
                          <w:b/>
                          <w:bCs/>
                          <w:sz w:val="28"/>
                          <w:szCs w:val="28"/>
                          <w:rtl/>
                        </w:rPr>
                        <w:t xml:space="preserve"> </w:t>
                      </w:r>
                      <w:r w:rsidRPr="00881FB6">
                        <w:rPr>
                          <w:rtl/>
                        </w:rPr>
                        <w:t xml:space="preserve">استمرارية الأعمال في المنافذ الجمركية السعودية </w:t>
                      </w:r>
                    </w:p>
                    <w:p w:rsidR="004A76F8" w:rsidRDefault="004A76F8" w:rsidP="005364AF">
                      <w:pPr>
                        <w:jc w:val="center"/>
                      </w:pPr>
                    </w:p>
                  </w:txbxContent>
                </v:textbox>
              </v:rect>
            </w:pict>
          </mc:Fallback>
        </mc:AlternateContent>
      </w:r>
      <w:r>
        <w:rPr>
          <w:rFonts w:ascii="Simplified Arabic" w:hAnsi="Simplified Arabic" w:cs="Simplified Arabic" w:hint="cs"/>
          <w:noProof/>
          <w:sz w:val="28"/>
          <w:szCs w:val="28"/>
          <w:rtl/>
        </w:rPr>
        <mc:AlternateContent>
          <mc:Choice Requires="wps">
            <w:drawing>
              <wp:anchor distT="0" distB="0" distL="114300" distR="114300" simplePos="0" relativeHeight="251660288" behindDoc="0" locked="0" layoutInCell="1" allowOverlap="1" wp14:anchorId="64093068" wp14:editId="4F92F50D">
                <wp:simplePos x="0" y="0"/>
                <wp:positionH relativeFrom="column">
                  <wp:posOffset>3776980</wp:posOffset>
                </wp:positionH>
                <wp:positionV relativeFrom="paragraph">
                  <wp:posOffset>203200</wp:posOffset>
                </wp:positionV>
                <wp:extent cx="914400" cy="2938780"/>
                <wp:effectExtent l="76200" t="57150" r="76200" b="90170"/>
                <wp:wrapNone/>
                <wp:docPr id="2" name="مستطيل 2"/>
                <wp:cNvGraphicFramePr/>
                <a:graphic xmlns:a="http://schemas.openxmlformats.org/drawingml/2006/main">
                  <a:graphicData uri="http://schemas.microsoft.com/office/word/2010/wordprocessingShape">
                    <wps:wsp>
                      <wps:cNvSpPr/>
                      <wps:spPr>
                        <a:xfrm>
                          <a:off x="0" y="0"/>
                          <a:ext cx="914400" cy="2938780"/>
                        </a:xfrm>
                        <a:prstGeom prst="rect">
                          <a:avLst/>
                        </a:prstGeom>
                      </wps:spPr>
                      <wps:style>
                        <a:lnRef idx="3">
                          <a:schemeClr val="lt1"/>
                        </a:lnRef>
                        <a:fillRef idx="1">
                          <a:schemeClr val="accent3"/>
                        </a:fillRef>
                        <a:effectRef idx="1">
                          <a:schemeClr val="accent3"/>
                        </a:effectRef>
                        <a:fontRef idx="minor">
                          <a:schemeClr val="lt1"/>
                        </a:fontRef>
                      </wps:style>
                      <wps:txbx>
                        <w:txbxContent>
                          <w:p w:rsidR="008501A6" w:rsidRDefault="008501A6" w:rsidP="00881FB6">
                            <w:pPr>
                              <w:bidi/>
                              <w:spacing w:line="36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المتغير المستقل</w:t>
                            </w:r>
                          </w:p>
                          <w:p w:rsidR="008501A6" w:rsidRDefault="008501A6" w:rsidP="00881FB6">
                            <w:pPr>
                              <w:spacing w:line="360" w:lineRule="auto"/>
                              <w:jc w:val="center"/>
                            </w:pPr>
                            <w:r w:rsidRPr="00881FB6">
                              <w:rPr>
                                <w:rtl/>
                              </w:rPr>
                              <w:t>العوامل المؤثرة (التكنولوجيا، الموارد البشرية، الإدارة، الأزمات</w:t>
                            </w:r>
                            <w:r w:rsidRPr="00881FB6">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2" o:spid="_x0000_s1027" style="position:absolute;left:0;text-align:left;margin-left:297.4pt;margin-top:16pt;width:1in;height:231.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" fillcolor="#9bbb59 [3206]" strokecolor="white [3201]" strokeweight="3pt">
                <v:shadow on="t" color="black" opacity="24903f" origin=",.5" offset="0,.55556mm"/>
                <v:textbox>
                  <w:txbxContent>
                    <w:p w:rsidR="004A76F8" w:rsidRDefault="004A76F8" w:rsidP="00881FB6">
                      <w:pPr>
                        <w:bidi/>
                        <w:spacing w:line="36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المتغير المستقل</w:t>
                      </w:r>
                    </w:p>
                    <w:p w:rsidR="004A76F8" w:rsidRDefault="004A76F8" w:rsidP="00881FB6">
                      <w:pPr>
                        <w:spacing w:line="360" w:lineRule="auto"/>
                        <w:jc w:val="center"/>
                      </w:pPr>
                      <w:r w:rsidRPr="00881FB6">
                        <w:rPr>
                          <w:rtl/>
                        </w:rPr>
                        <w:t>العوامل المؤثرة (التكنولوجيا، الموارد البشرية، الإدارة، الأزمات</w:t>
                      </w:r>
                      <w:r w:rsidRPr="00881FB6">
                        <w:t>)</w:t>
                      </w:r>
                    </w:p>
                  </w:txbxContent>
                </v:textbox>
              </v:rect>
            </w:pict>
          </mc:Fallback>
        </mc:AlternateContent>
      </w:r>
    </w:p>
    <w:p w:rsidR="00803C1B" w:rsidRDefault="00803C1B" w:rsidP="00803C1B">
      <w:pPr>
        <w:bidi/>
        <w:spacing w:line="360" w:lineRule="auto"/>
        <w:jc w:val="lowKashida"/>
        <w:rPr>
          <w:rFonts w:ascii="Simplified Arabic" w:hAnsi="Simplified Arabic" w:cs="Simplified Arabic"/>
          <w:sz w:val="28"/>
          <w:szCs w:val="28"/>
          <w:rtl/>
        </w:rPr>
      </w:pPr>
    </w:p>
    <w:p w:rsidR="00803C1B" w:rsidRPr="00803C1B" w:rsidRDefault="00803C1B" w:rsidP="00803C1B">
      <w:pPr>
        <w:bidi/>
        <w:spacing w:line="360" w:lineRule="auto"/>
        <w:jc w:val="lowKashida"/>
        <w:rPr>
          <w:rFonts w:ascii="Simplified Arabic" w:hAnsi="Simplified Arabic" w:cs="Simplified Arabic"/>
          <w:sz w:val="28"/>
          <w:szCs w:val="28"/>
        </w:rPr>
      </w:pPr>
    </w:p>
    <w:p w:rsidR="005364AF" w:rsidRDefault="005364AF" w:rsidP="00C26D90">
      <w:pPr>
        <w:bidi/>
        <w:spacing w:line="360" w:lineRule="auto"/>
        <w:jc w:val="lowKashida"/>
        <w:rPr>
          <w:rFonts w:ascii="Simplified Arabic" w:hAnsi="Simplified Arabic" w:cs="Simplified Arabic"/>
          <w:b/>
          <w:bCs/>
          <w:sz w:val="36"/>
          <w:szCs w:val="36"/>
          <w:rtl/>
        </w:rPr>
      </w:pPr>
      <w:r>
        <w:rPr>
          <w:rFonts w:ascii="Simplified Arabic" w:hAnsi="Simplified Arabic" w:cs="Simplified Arabic"/>
          <w:noProof/>
          <w:sz w:val="28"/>
          <w:szCs w:val="28"/>
        </w:rPr>
        <mc:AlternateContent>
          <mc:Choice Requires="wps">
            <w:drawing>
              <wp:anchor distT="0" distB="0" distL="114300" distR="114300" simplePos="0" relativeHeight="251663360" behindDoc="0" locked="0" layoutInCell="1" allowOverlap="1" wp14:anchorId="53CFC372" wp14:editId="6489D071">
                <wp:simplePos x="0" y="0"/>
                <wp:positionH relativeFrom="column">
                  <wp:posOffset>2231570</wp:posOffset>
                </wp:positionH>
                <wp:positionV relativeFrom="paragraph">
                  <wp:posOffset>31115</wp:posOffset>
                </wp:positionV>
                <wp:extent cx="1284515" cy="484505"/>
                <wp:effectExtent l="76200" t="57150" r="68580" b="86995"/>
                <wp:wrapNone/>
                <wp:docPr id="4" name="سهم إلى اليسار 4"/>
                <wp:cNvGraphicFramePr/>
                <a:graphic xmlns:a="http://schemas.openxmlformats.org/drawingml/2006/main">
                  <a:graphicData uri="http://schemas.microsoft.com/office/word/2010/wordprocessingShape">
                    <wps:wsp>
                      <wps:cNvSpPr/>
                      <wps:spPr>
                        <a:xfrm>
                          <a:off x="0" y="0"/>
                          <a:ext cx="1284515" cy="484505"/>
                        </a:xfrm>
                        <a:prstGeom prst="left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26" type="#_x0000_t66" style="position:absolute;left:0;text-align:left;margin-left:175.7pt;margin-top:2.45pt;width:101.15pt;height:38.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" adj="4074" fillcolor="#9bbb59 [3206]" strokecolor="white [3201]" strokeweight="3pt">
                <v:shadow on="t" color="black" opacity="24903f" origin=",.5" offset="0,.55556mm"/>
              </v:shape>
            </w:pict>
          </mc:Fallback>
        </mc:AlternateContent>
      </w:r>
    </w:p>
    <w:p w:rsidR="005364AF" w:rsidRDefault="005364AF" w:rsidP="005364AF">
      <w:pPr>
        <w:bidi/>
        <w:spacing w:line="360" w:lineRule="auto"/>
        <w:jc w:val="lowKashida"/>
        <w:rPr>
          <w:rFonts w:ascii="Simplified Arabic" w:hAnsi="Simplified Arabic" w:cs="Simplified Arabic"/>
          <w:b/>
          <w:bCs/>
          <w:sz w:val="36"/>
          <w:szCs w:val="36"/>
          <w:rtl/>
        </w:rPr>
      </w:pPr>
    </w:p>
    <w:p w:rsidR="005364AF" w:rsidRDefault="005364AF" w:rsidP="005364AF">
      <w:pPr>
        <w:bidi/>
        <w:spacing w:line="360" w:lineRule="auto"/>
        <w:jc w:val="lowKashida"/>
        <w:rPr>
          <w:rFonts w:ascii="Simplified Arabic" w:hAnsi="Simplified Arabic" w:cs="Simplified Arabic"/>
          <w:b/>
          <w:bCs/>
          <w:sz w:val="36"/>
          <w:szCs w:val="36"/>
          <w:rtl/>
        </w:rPr>
      </w:pPr>
    </w:p>
    <w:p w:rsidR="005364AF" w:rsidRDefault="005364AF" w:rsidP="005364AF">
      <w:pPr>
        <w:bidi/>
        <w:spacing w:line="360" w:lineRule="auto"/>
        <w:jc w:val="lowKashida"/>
        <w:rPr>
          <w:rFonts w:ascii="Simplified Arabic" w:hAnsi="Simplified Arabic" w:cs="Simplified Arabic"/>
          <w:b/>
          <w:bCs/>
          <w:sz w:val="36"/>
          <w:szCs w:val="36"/>
          <w:rtl/>
        </w:rPr>
      </w:pPr>
    </w:p>
    <w:p w:rsidR="005364AF" w:rsidRPr="005364AF" w:rsidRDefault="005364AF" w:rsidP="005364AF">
      <w:pPr>
        <w:bidi/>
        <w:spacing w:line="36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 xml:space="preserve">شكل رقم </w:t>
      </w:r>
      <w:r w:rsidRPr="005364AF">
        <w:rPr>
          <w:rFonts w:ascii="Simplified Arabic" w:hAnsi="Simplified Arabic" w:cs="Simplified Arabic" w:hint="cs"/>
          <w:b/>
          <w:bCs/>
          <w:sz w:val="28"/>
          <w:szCs w:val="28"/>
          <w:rtl/>
        </w:rPr>
        <w:t>(</w:t>
      </w:r>
      <w:r w:rsidRPr="005364AF">
        <w:rPr>
          <w:rFonts w:ascii="Simplified Arabic" w:hAnsi="Simplified Arabic" w:cs="Simplified Arabic"/>
          <w:b/>
          <w:bCs/>
          <w:sz w:val="28"/>
          <w:szCs w:val="28"/>
          <w:rtl/>
        </w:rPr>
        <w:t>1-1)</w:t>
      </w:r>
      <w:r w:rsidRPr="005364AF">
        <w:rPr>
          <w:rFonts w:ascii="Simplified Arabic" w:hAnsi="Simplified Arabic" w:cs="Simplified Arabic" w:hint="cs"/>
          <w:b/>
          <w:bCs/>
          <w:sz w:val="28"/>
          <w:szCs w:val="28"/>
          <w:rtl/>
        </w:rPr>
        <w:t xml:space="preserve"> </w:t>
      </w:r>
      <w:r w:rsidRPr="005364AF">
        <w:rPr>
          <w:rFonts w:ascii="Simplified Arabic" w:hAnsi="Simplified Arabic" w:cs="Simplified Arabic"/>
          <w:b/>
          <w:bCs/>
          <w:sz w:val="28"/>
          <w:szCs w:val="28"/>
          <w:rtl/>
        </w:rPr>
        <w:t>نموذج البحث</w:t>
      </w:r>
    </w:p>
    <w:p w:rsidR="005364AF" w:rsidRDefault="005364AF" w:rsidP="005364AF">
      <w:pPr>
        <w:bidi/>
        <w:spacing w:line="360" w:lineRule="auto"/>
        <w:jc w:val="lowKashida"/>
        <w:rPr>
          <w:rFonts w:ascii="Simplified Arabic" w:hAnsi="Simplified Arabic" w:cs="Simplified Arabic"/>
          <w:b/>
          <w:bCs/>
          <w:sz w:val="36"/>
          <w:szCs w:val="36"/>
          <w:rtl/>
        </w:rPr>
      </w:pPr>
    </w:p>
    <w:p w:rsidR="005364AF" w:rsidRDefault="005364AF" w:rsidP="005364AF">
      <w:pPr>
        <w:bidi/>
        <w:spacing w:line="360" w:lineRule="auto"/>
        <w:jc w:val="lowKashida"/>
        <w:rPr>
          <w:rFonts w:ascii="Simplified Arabic" w:hAnsi="Simplified Arabic" w:cs="Simplified Arabic"/>
          <w:b/>
          <w:bCs/>
          <w:sz w:val="36"/>
          <w:szCs w:val="36"/>
          <w:rtl/>
        </w:rPr>
      </w:pPr>
    </w:p>
    <w:p w:rsidR="005364AF" w:rsidRDefault="005364AF" w:rsidP="005364AF">
      <w:pPr>
        <w:bidi/>
        <w:spacing w:line="360" w:lineRule="auto"/>
        <w:jc w:val="lowKashida"/>
        <w:rPr>
          <w:rFonts w:ascii="Simplified Arabic" w:hAnsi="Simplified Arabic" w:cs="Simplified Arabic"/>
          <w:b/>
          <w:bCs/>
          <w:sz w:val="36"/>
          <w:szCs w:val="36"/>
          <w:rtl/>
        </w:rPr>
      </w:pPr>
    </w:p>
    <w:p w:rsidR="005364AF" w:rsidRDefault="005364AF" w:rsidP="005364AF">
      <w:pPr>
        <w:bidi/>
        <w:spacing w:line="360" w:lineRule="auto"/>
        <w:jc w:val="lowKashida"/>
        <w:rPr>
          <w:rFonts w:ascii="Simplified Arabic" w:hAnsi="Simplified Arabic" w:cs="Simplified Arabic"/>
          <w:b/>
          <w:bCs/>
          <w:sz w:val="36"/>
          <w:szCs w:val="36"/>
          <w:rtl/>
        </w:rPr>
      </w:pPr>
    </w:p>
    <w:p w:rsidR="005364AF" w:rsidRPr="005364AF" w:rsidRDefault="005364AF" w:rsidP="005364AF">
      <w:pPr>
        <w:bidi/>
        <w:spacing w:line="480" w:lineRule="auto"/>
        <w:jc w:val="lowKashida"/>
        <w:rPr>
          <w:rFonts w:ascii="Simplified Arabic" w:hAnsi="Simplified Arabic" w:cs="Simplified Arabic"/>
          <w:b/>
          <w:bCs/>
          <w:sz w:val="32"/>
          <w:szCs w:val="32"/>
        </w:rPr>
      </w:pPr>
      <w:r w:rsidRPr="005364AF">
        <w:rPr>
          <w:rFonts w:ascii="Simplified Arabic" w:hAnsi="Simplified Arabic" w:cs="Simplified Arabic"/>
          <w:b/>
          <w:bCs/>
          <w:sz w:val="32"/>
          <w:szCs w:val="32"/>
          <w:u w:val="single"/>
          <w:rtl/>
        </w:rPr>
        <w:lastRenderedPageBreak/>
        <w:t>حد</w:t>
      </w:r>
      <w:r w:rsidRPr="005364AF">
        <w:rPr>
          <w:rFonts w:ascii="Simplified Arabic" w:hAnsi="Simplified Arabic" w:cs="Simplified Arabic" w:hint="cs"/>
          <w:b/>
          <w:bCs/>
          <w:sz w:val="32"/>
          <w:szCs w:val="32"/>
          <w:u w:val="single"/>
          <w:rtl/>
        </w:rPr>
        <w:t>ود</w:t>
      </w:r>
      <w:r w:rsidRPr="005364AF">
        <w:rPr>
          <w:rFonts w:ascii="Simplified Arabic" w:hAnsi="Simplified Arabic" w:cs="Simplified Arabic"/>
          <w:b/>
          <w:bCs/>
          <w:sz w:val="32"/>
          <w:szCs w:val="32"/>
          <w:u w:val="single"/>
          <w:rtl/>
        </w:rPr>
        <w:t xml:space="preserve"> البحث</w:t>
      </w:r>
      <w:r w:rsidRPr="005364AF">
        <w:rPr>
          <w:rFonts w:ascii="Simplified Arabic" w:hAnsi="Simplified Arabic" w:cs="Simplified Arabic"/>
          <w:b/>
          <w:bCs/>
          <w:sz w:val="32"/>
          <w:szCs w:val="32"/>
        </w:rPr>
        <w:t>:</w:t>
      </w:r>
    </w:p>
    <w:p w:rsidR="00881FB6" w:rsidRPr="00881FB6" w:rsidRDefault="00881FB6" w:rsidP="00D32556">
      <w:pPr>
        <w:numPr>
          <w:ilvl w:val="0"/>
          <w:numId w:val="7"/>
        </w:numPr>
        <w:tabs>
          <w:tab w:val="clear" w:pos="720"/>
          <w:tab w:val="num" w:pos="368"/>
        </w:tabs>
        <w:bidi/>
        <w:spacing w:line="360" w:lineRule="auto"/>
        <w:ind w:left="368" w:hanging="426"/>
        <w:jc w:val="lowKashida"/>
        <w:rPr>
          <w:rFonts w:ascii="Simplified Arabic" w:hAnsi="Simplified Arabic" w:cs="Simplified Arabic"/>
          <w:b/>
          <w:bCs/>
          <w:sz w:val="28"/>
          <w:szCs w:val="28"/>
        </w:rPr>
      </w:pPr>
      <w:r w:rsidRPr="00881FB6">
        <w:rPr>
          <w:rFonts w:ascii="Simplified Arabic" w:hAnsi="Simplified Arabic" w:cs="Simplified Arabic"/>
          <w:b/>
          <w:bCs/>
          <w:sz w:val="28"/>
          <w:szCs w:val="28"/>
          <w:rtl/>
        </w:rPr>
        <w:t>المجال المكاني</w:t>
      </w:r>
      <w:r w:rsidRPr="00881FB6">
        <w:rPr>
          <w:rFonts w:ascii="Simplified Arabic" w:hAnsi="Simplified Arabic" w:cs="Simplified Arabic"/>
          <w:b/>
          <w:bCs/>
          <w:sz w:val="28"/>
          <w:szCs w:val="28"/>
        </w:rPr>
        <w:t>:</w:t>
      </w:r>
      <w:r>
        <w:rPr>
          <w:rFonts w:ascii="Simplified Arabic" w:hAnsi="Simplified Arabic" w:cs="Simplified Arabic" w:hint="cs"/>
          <w:b/>
          <w:bCs/>
          <w:sz w:val="28"/>
          <w:szCs w:val="28"/>
          <w:rtl/>
          <w:lang w:bidi="ar-EG"/>
        </w:rPr>
        <w:t xml:space="preserve"> </w:t>
      </w:r>
      <w:r w:rsidRPr="00881FB6">
        <w:rPr>
          <w:rFonts w:ascii="Simplified Arabic" w:hAnsi="Simplified Arabic" w:cs="Simplified Arabic"/>
          <w:sz w:val="28"/>
          <w:szCs w:val="28"/>
          <w:rtl/>
        </w:rPr>
        <w:t>طُبقت هذه الدراسة على المنافذ الجمركية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Pr="00881FB6">
        <w:rPr>
          <w:rFonts w:ascii="Simplified Arabic" w:hAnsi="Simplified Arabic" w:cs="Simplified Arabic"/>
          <w:sz w:val="28"/>
          <w:szCs w:val="28"/>
          <w:rtl/>
        </w:rPr>
        <w:t xml:space="preserve"> بالمملكة العربية السعودية</w:t>
      </w:r>
      <w:r>
        <w:rPr>
          <w:rFonts w:ascii="Simplified Arabic" w:hAnsi="Simplified Arabic" w:cs="Simplified Arabic" w:hint="cs"/>
          <w:sz w:val="28"/>
          <w:szCs w:val="28"/>
          <w:rtl/>
        </w:rPr>
        <w:t>.</w:t>
      </w:r>
    </w:p>
    <w:p w:rsidR="00881FB6" w:rsidRPr="00CC10E0" w:rsidRDefault="00881FB6" w:rsidP="00D32556">
      <w:pPr>
        <w:numPr>
          <w:ilvl w:val="0"/>
          <w:numId w:val="7"/>
        </w:numPr>
        <w:tabs>
          <w:tab w:val="clear" w:pos="720"/>
          <w:tab w:val="num" w:pos="368"/>
        </w:tabs>
        <w:bidi/>
        <w:spacing w:line="360" w:lineRule="auto"/>
        <w:ind w:left="368" w:hanging="426"/>
        <w:jc w:val="lowKashida"/>
        <w:rPr>
          <w:rFonts w:ascii="Simplified Arabic" w:hAnsi="Simplified Arabic" w:cs="Simplified Arabic"/>
          <w:b/>
          <w:bCs/>
          <w:sz w:val="28"/>
          <w:szCs w:val="28"/>
        </w:rPr>
      </w:pPr>
      <w:r w:rsidRPr="00881FB6">
        <w:rPr>
          <w:rFonts w:ascii="Simplified Arabic" w:hAnsi="Simplified Arabic" w:cs="Simplified Arabic"/>
          <w:b/>
          <w:bCs/>
          <w:sz w:val="28"/>
          <w:szCs w:val="28"/>
          <w:rtl/>
        </w:rPr>
        <w:t>المجال البشري</w:t>
      </w:r>
      <w:r w:rsidRPr="00881FB6">
        <w:rPr>
          <w:rFonts w:ascii="Simplified Arabic" w:hAnsi="Simplified Arabic" w:cs="Simplified Arabic"/>
          <w:b/>
          <w:bCs/>
          <w:sz w:val="28"/>
          <w:szCs w:val="28"/>
        </w:rPr>
        <w:t>:</w:t>
      </w:r>
      <w:r w:rsidR="00CC10E0">
        <w:rPr>
          <w:rFonts w:ascii="Simplified Arabic" w:hAnsi="Simplified Arabic" w:cs="Simplified Arabic" w:hint="cs"/>
          <w:b/>
          <w:bCs/>
          <w:sz w:val="28"/>
          <w:szCs w:val="28"/>
          <w:rtl/>
          <w:lang w:bidi="ar-EG"/>
        </w:rPr>
        <w:t xml:space="preserve"> </w:t>
      </w:r>
      <w:r w:rsidRPr="00CC10E0">
        <w:rPr>
          <w:rFonts w:ascii="Simplified Arabic" w:hAnsi="Simplified Arabic" w:cs="Simplified Arabic"/>
          <w:sz w:val="28"/>
          <w:szCs w:val="28"/>
          <w:rtl/>
        </w:rPr>
        <w:t>أُجريت هذه الدراسة على عينة عشوائية من العاملين في المنافذ الجمركية بمنطقة الرياض ، بما في ذلك الموظفون الإداريون والفنيون والمشرفون</w:t>
      </w:r>
      <w:r w:rsidR="00CC10E0">
        <w:rPr>
          <w:rFonts w:ascii="Simplified Arabic" w:hAnsi="Simplified Arabic" w:cs="Simplified Arabic" w:hint="cs"/>
          <w:sz w:val="28"/>
          <w:szCs w:val="28"/>
          <w:rtl/>
        </w:rPr>
        <w:t>.</w:t>
      </w:r>
    </w:p>
    <w:p w:rsidR="00881FB6" w:rsidRPr="00881FB6" w:rsidRDefault="00881FB6" w:rsidP="00D32556">
      <w:pPr>
        <w:numPr>
          <w:ilvl w:val="0"/>
          <w:numId w:val="7"/>
        </w:numPr>
        <w:tabs>
          <w:tab w:val="clear" w:pos="720"/>
          <w:tab w:val="num" w:pos="368"/>
        </w:tabs>
        <w:bidi/>
        <w:spacing w:line="360" w:lineRule="auto"/>
        <w:ind w:left="368" w:hanging="426"/>
        <w:jc w:val="lowKashida"/>
        <w:rPr>
          <w:rFonts w:ascii="Simplified Arabic" w:hAnsi="Simplified Arabic" w:cs="Simplified Arabic"/>
          <w:sz w:val="28"/>
          <w:szCs w:val="28"/>
        </w:rPr>
      </w:pPr>
      <w:r w:rsidRPr="00CC10E0">
        <w:rPr>
          <w:rFonts w:ascii="Simplified Arabic" w:hAnsi="Simplified Arabic" w:cs="Simplified Arabic"/>
          <w:b/>
          <w:bCs/>
          <w:sz w:val="28"/>
          <w:szCs w:val="28"/>
          <w:rtl/>
        </w:rPr>
        <w:t>المجال الزمني</w:t>
      </w:r>
      <w:r w:rsidRPr="00CC10E0">
        <w:rPr>
          <w:rFonts w:ascii="Simplified Arabic" w:hAnsi="Simplified Arabic" w:cs="Simplified Arabic"/>
          <w:b/>
          <w:bCs/>
          <w:sz w:val="28"/>
          <w:szCs w:val="28"/>
        </w:rPr>
        <w:t>:</w:t>
      </w:r>
      <w:r w:rsidR="00CC10E0" w:rsidRPr="00CC10E0">
        <w:rPr>
          <w:rFonts w:ascii="Simplified Arabic" w:hAnsi="Simplified Arabic" w:cs="Simplified Arabic" w:hint="cs"/>
          <w:b/>
          <w:bCs/>
          <w:sz w:val="28"/>
          <w:szCs w:val="28"/>
          <w:rtl/>
          <w:lang w:bidi="ar-EG"/>
        </w:rPr>
        <w:t xml:space="preserve"> </w:t>
      </w:r>
      <w:r w:rsidRPr="00CC10E0">
        <w:rPr>
          <w:rFonts w:ascii="Simplified Arabic" w:hAnsi="Simplified Arabic" w:cs="Simplified Arabic"/>
          <w:sz w:val="28"/>
          <w:szCs w:val="28"/>
          <w:rtl/>
        </w:rPr>
        <w:t xml:space="preserve">أُجريت هذه الدراسة خلال الفترة الزمنية من يناير إلى مارس 2025م ، </w:t>
      </w:r>
    </w:p>
    <w:p w:rsidR="00881FB6" w:rsidRPr="00CC10E0" w:rsidRDefault="00881FB6" w:rsidP="00D32556">
      <w:pPr>
        <w:numPr>
          <w:ilvl w:val="0"/>
          <w:numId w:val="7"/>
        </w:numPr>
        <w:tabs>
          <w:tab w:val="clear" w:pos="720"/>
          <w:tab w:val="num" w:pos="368"/>
        </w:tabs>
        <w:bidi/>
        <w:spacing w:line="360" w:lineRule="auto"/>
        <w:ind w:left="368" w:hanging="426"/>
        <w:jc w:val="lowKashida"/>
        <w:rPr>
          <w:rFonts w:ascii="Simplified Arabic" w:hAnsi="Simplified Arabic" w:cs="Simplified Arabic"/>
          <w:b/>
          <w:bCs/>
          <w:sz w:val="28"/>
          <w:szCs w:val="28"/>
        </w:rPr>
      </w:pPr>
      <w:r w:rsidRPr="00881FB6">
        <w:rPr>
          <w:rFonts w:ascii="Simplified Arabic" w:hAnsi="Simplified Arabic" w:cs="Simplified Arabic"/>
          <w:b/>
          <w:bCs/>
          <w:sz w:val="28"/>
          <w:szCs w:val="28"/>
          <w:rtl/>
        </w:rPr>
        <w:t>المجال الموضوعي</w:t>
      </w:r>
      <w:r w:rsidRPr="00881FB6">
        <w:rPr>
          <w:rFonts w:ascii="Simplified Arabic" w:hAnsi="Simplified Arabic" w:cs="Simplified Arabic"/>
          <w:b/>
          <w:bCs/>
          <w:sz w:val="28"/>
          <w:szCs w:val="28"/>
        </w:rPr>
        <w:t>:</w:t>
      </w:r>
      <w:r w:rsidR="00CC10E0">
        <w:rPr>
          <w:rFonts w:ascii="Simplified Arabic" w:hAnsi="Simplified Arabic" w:cs="Simplified Arabic" w:hint="cs"/>
          <w:b/>
          <w:bCs/>
          <w:sz w:val="28"/>
          <w:szCs w:val="28"/>
          <w:rtl/>
          <w:lang w:bidi="ar-EG"/>
        </w:rPr>
        <w:t xml:space="preserve"> </w:t>
      </w:r>
      <w:r w:rsidRPr="00CC10E0">
        <w:rPr>
          <w:rFonts w:ascii="Simplified Arabic" w:hAnsi="Simplified Arabic" w:cs="Simplified Arabic"/>
          <w:sz w:val="28"/>
          <w:szCs w:val="28"/>
          <w:rtl/>
        </w:rPr>
        <w:t>اقتصرت هذه الدراسة على العوامل المؤثرة على استمرارية الأعمال في المنافذ الجمركية السعودية ، مع التركيز على دراسة حالة المنافذ الجمركية في</w:t>
      </w:r>
      <w:r w:rsidR="008501A6">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00CC10E0">
        <w:rPr>
          <w:rFonts w:ascii="Simplified Arabic" w:hAnsi="Simplified Arabic" w:cs="Simplified Arabic" w:hint="cs"/>
          <w:sz w:val="28"/>
          <w:szCs w:val="28"/>
          <w:rtl/>
        </w:rPr>
        <w:t>.</w:t>
      </w:r>
    </w:p>
    <w:p w:rsidR="00881FB6" w:rsidRDefault="00881FB6" w:rsidP="005030D1">
      <w:pPr>
        <w:bidi/>
        <w:spacing w:line="360" w:lineRule="auto"/>
        <w:ind w:left="720"/>
        <w:jc w:val="lowKashida"/>
        <w:rPr>
          <w:rFonts w:ascii="Simplified Arabic" w:hAnsi="Simplified Arabic" w:cs="Simplified Arabic"/>
          <w:sz w:val="28"/>
          <w:szCs w:val="28"/>
        </w:rPr>
      </w:pPr>
    </w:p>
    <w:p w:rsidR="005364AF" w:rsidRPr="005364AF" w:rsidRDefault="005364AF" w:rsidP="005364AF">
      <w:pPr>
        <w:bidi/>
        <w:spacing w:line="360" w:lineRule="auto"/>
        <w:ind w:left="720"/>
        <w:jc w:val="lowKashida"/>
        <w:rPr>
          <w:rFonts w:ascii="Simplified Arabic" w:hAnsi="Simplified Arabic" w:cs="Simplified Arabic"/>
          <w:sz w:val="10"/>
          <w:szCs w:val="10"/>
          <w:rtl/>
        </w:rPr>
      </w:pPr>
    </w:p>
    <w:p w:rsidR="005364AF" w:rsidRDefault="005364AF" w:rsidP="005364AF">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Pr="00643B84" w:rsidRDefault="00643B84" w:rsidP="00643B84">
      <w:pPr>
        <w:bidi/>
        <w:spacing w:line="480" w:lineRule="auto"/>
        <w:jc w:val="lowKashida"/>
        <w:rPr>
          <w:rFonts w:ascii="Simplified Arabic" w:hAnsi="Simplified Arabic" w:cs="Simplified Arabic"/>
          <w:b/>
          <w:bCs/>
          <w:sz w:val="32"/>
          <w:szCs w:val="32"/>
          <w:rtl/>
        </w:rPr>
      </w:pPr>
      <w:r w:rsidRPr="00643B84">
        <w:rPr>
          <w:rFonts w:ascii="Simplified Arabic" w:hAnsi="Simplified Arabic" w:cs="Simplified Arabic" w:hint="cs"/>
          <w:b/>
          <w:bCs/>
          <w:sz w:val="32"/>
          <w:szCs w:val="32"/>
          <w:u w:val="single"/>
          <w:rtl/>
        </w:rPr>
        <w:lastRenderedPageBreak/>
        <w:t>خ</w:t>
      </w:r>
      <w:r w:rsidRPr="00643B84">
        <w:rPr>
          <w:rFonts w:ascii="Simplified Arabic" w:hAnsi="Simplified Arabic" w:cs="Simplified Arabic"/>
          <w:b/>
          <w:bCs/>
          <w:sz w:val="32"/>
          <w:szCs w:val="32"/>
          <w:u w:val="single"/>
          <w:rtl/>
        </w:rPr>
        <w:t>اتمة الفصل</w:t>
      </w:r>
      <w:r w:rsidRPr="00643B84">
        <w:rPr>
          <w:rFonts w:ascii="Simplified Arabic" w:hAnsi="Simplified Arabic" w:cs="Simplified Arabic"/>
          <w:b/>
          <w:bCs/>
          <w:sz w:val="32"/>
          <w:szCs w:val="32"/>
        </w:rPr>
        <w:t xml:space="preserve">: </w:t>
      </w:r>
    </w:p>
    <w:p w:rsidR="00643B84" w:rsidRPr="00643B84" w:rsidRDefault="00643B84" w:rsidP="00643B84">
      <w:pPr>
        <w:bidi/>
        <w:spacing w:line="360" w:lineRule="auto"/>
        <w:jc w:val="lowKashida"/>
        <w:rPr>
          <w:rFonts w:ascii="Simplified Arabic" w:hAnsi="Simplified Arabic" w:cs="Simplified Arabic"/>
          <w:sz w:val="28"/>
          <w:szCs w:val="28"/>
          <w:rtl/>
        </w:rPr>
      </w:pPr>
      <w:r w:rsidRPr="00643B84">
        <w:rPr>
          <w:rFonts w:ascii="Simplified Arabic" w:hAnsi="Simplified Arabic" w:cs="Simplified Arabic"/>
          <w:sz w:val="28"/>
          <w:szCs w:val="28"/>
          <w:rtl/>
        </w:rPr>
        <w:t>في هذا الفصل، تم تقديم عرض عام للبحث حيث تم استعراض فكرة عامة عن الموضوع المختار وأسباب اختياره</w:t>
      </w:r>
      <w:r>
        <w:rPr>
          <w:rFonts w:ascii="Simplified Arabic" w:hAnsi="Simplified Arabic" w:cs="Simplified Arabic" w:hint="cs"/>
          <w:sz w:val="28"/>
          <w:szCs w:val="28"/>
          <w:rtl/>
        </w:rPr>
        <w:t>،</w:t>
      </w:r>
      <w:r w:rsidRPr="00643B84">
        <w:rPr>
          <w:rFonts w:ascii="Simplified Arabic" w:hAnsi="Simplified Arabic" w:cs="Simplified Arabic"/>
          <w:sz w:val="28"/>
          <w:szCs w:val="28"/>
          <w:rtl/>
        </w:rPr>
        <w:t xml:space="preserve"> كما تم تحديد مشكلة البحث وطرح </w:t>
      </w:r>
      <w:r w:rsidRPr="00643B84">
        <w:rPr>
          <w:rFonts w:ascii="Simplified Arabic" w:hAnsi="Simplified Arabic" w:cs="Simplified Arabic" w:hint="cs"/>
          <w:sz w:val="28"/>
          <w:szCs w:val="28"/>
          <w:rtl/>
        </w:rPr>
        <w:t>التساؤلات</w:t>
      </w:r>
      <w:r w:rsidRPr="00643B84">
        <w:rPr>
          <w:rFonts w:ascii="Simplified Arabic" w:hAnsi="Simplified Arabic" w:cs="Simplified Arabic"/>
          <w:sz w:val="28"/>
          <w:szCs w:val="28"/>
          <w:rtl/>
        </w:rPr>
        <w:t xml:space="preserve"> التي يسعى البحث </w:t>
      </w:r>
      <w:r w:rsidRPr="00643B84">
        <w:rPr>
          <w:rFonts w:ascii="Simplified Arabic" w:hAnsi="Simplified Arabic" w:cs="Simplified Arabic" w:hint="cs"/>
          <w:sz w:val="28"/>
          <w:szCs w:val="28"/>
          <w:rtl/>
        </w:rPr>
        <w:t>للإجابة</w:t>
      </w:r>
      <w:r w:rsidRPr="00643B84">
        <w:rPr>
          <w:rFonts w:ascii="Simplified Arabic" w:hAnsi="Simplified Arabic" w:cs="Simplified Arabic"/>
          <w:sz w:val="28"/>
          <w:szCs w:val="28"/>
          <w:rtl/>
        </w:rPr>
        <w:t xml:space="preserve"> عليها. </w:t>
      </w:r>
      <w:r w:rsidRPr="00643B84">
        <w:rPr>
          <w:rFonts w:ascii="Simplified Arabic" w:hAnsi="Simplified Arabic" w:cs="Simplified Arabic" w:hint="cs"/>
          <w:sz w:val="28"/>
          <w:szCs w:val="28"/>
          <w:rtl/>
        </w:rPr>
        <w:t>بالإضافة</w:t>
      </w:r>
      <w:r w:rsidRPr="00643B84">
        <w:rPr>
          <w:rFonts w:ascii="Simplified Arabic" w:hAnsi="Simplified Arabic" w:cs="Simplified Arabic"/>
          <w:sz w:val="28"/>
          <w:szCs w:val="28"/>
          <w:rtl/>
        </w:rPr>
        <w:t xml:space="preserve"> إلى ذلك، تم توضيح أهمية البحث </w:t>
      </w:r>
      <w:r w:rsidRPr="00643B84">
        <w:rPr>
          <w:rFonts w:ascii="Simplified Arabic" w:hAnsi="Simplified Arabic" w:cs="Simplified Arabic" w:hint="cs"/>
          <w:sz w:val="28"/>
          <w:szCs w:val="28"/>
          <w:rtl/>
        </w:rPr>
        <w:t>والأهداف</w:t>
      </w:r>
      <w:r w:rsidRPr="00643B84">
        <w:rPr>
          <w:rFonts w:ascii="Simplified Arabic" w:hAnsi="Simplified Arabic" w:cs="Simplified Arabic"/>
          <w:sz w:val="28"/>
          <w:szCs w:val="28"/>
          <w:rtl/>
        </w:rPr>
        <w:t xml:space="preserve"> التي يهدف إلى تحقيقها، إلى جانب الفرضيات التي يحاول البحث إثباتها</w:t>
      </w:r>
      <w:r w:rsidRPr="00643B84">
        <w:rPr>
          <w:rFonts w:ascii="Simplified Arabic" w:hAnsi="Simplified Arabic" w:cs="Simplified Arabic"/>
          <w:sz w:val="28"/>
          <w:szCs w:val="28"/>
        </w:rPr>
        <w:t>.</w:t>
      </w: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643B84" w:rsidRDefault="00643B84" w:rsidP="00643B84">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Pr="00D32B5D" w:rsidRDefault="00D32B5D" w:rsidP="00D32B5D">
      <w:pPr>
        <w:bidi/>
        <w:spacing w:line="360" w:lineRule="auto"/>
        <w:jc w:val="lowKashida"/>
        <w:rPr>
          <w:rFonts w:ascii="Simplified Arabic" w:hAnsi="Simplified Arabic" w:cs="Simplified Arabic"/>
          <w:b/>
          <w:bCs/>
          <w:sz w:val="72"/>
          <w:szCs w:val="72"/>
          <w:rtl/>
        </w:rPr>
      </w:pPr>
    </w:p>
    <w:p w:rsidR="00D32B5D" w:rsidRPr="007C0DCA" w:rsidRDefault="00D32B5D" w:rsidP="00D32B5D">
      <w:pPr>
        <w:bidi/>
        <w:spacing w:line="360" w:lineRule="auto"/>
        <w:jc w:val="lowKashida"/>
        <w:rPr>
          <w:rFonts w:ascii="Simplified Arabic" w:hAnsi="Simplified Arabic" w:cs="Simplified Arabic"/>
          <w:b/>
          <w:bCs/>
          <w:sz w:val="98"/>
          <w:szCs w:val="98"/>
          <w:rtl/>
        </w:rPr>
      </w:pPr>
    </w:p>
    <w:p w:rsidR="00D32B5D" w:rsidRPr="00110B8F" w:rsidRDefault="00D32B5D" w:rsidP="00D32B5D">
      <w:pPr>
        <w:bidi/>
        <w:spacing w:line="480" w:lineRule="auto"/>
        <w:jc w:val="center"/>
        <w:rPr>
          <w:rFonts w:ascii="Simplified Arabic" w:hAnsi="Simplified Arabic" w:cs="Simplified Arabic"/>
          <w:b/>
          <w:bCs/>
          <w:sz w:val="40"/>
          <w:szCs w:val="40"/>
          <w:u w:val="single"/>
          <w:rtl/>
        </w:rPr>
      </w:pPr>
      <w:r w:rsidRPr="00110B8F">
        <w:rPr>
          <w:rFonts w:ascii="Simplified Arabic" w:hAnsi="Simplified Arabic" w:cs="Simplified Arabic"/>
          <w:b/>
          <w:bCs/>
          <w:sz w:val="40"/>
          <w:szCs w:val="40"/>
          <w:u w:val="single"/>
          <w:rtl/>
        </w:rPr>
        <w:t>الفصل الثاني</w:t>
      </w:r>
    </w:p>
    <w:p w:rsidR="00D32B5D" w:rsidRPr="00110B8F" w:rsidRDefault="00D32B5D" w:rsidP="00D32B5D">
      <w:pPr>
        <w:bidi/>
        <w:spacing w:line="480" w:lineRule="auto"/>
        <w:jc w:val="center"/>
        <w:rPr>
          <w:rFonts w:ascii="Simplified Arabic" w:hAnsi="Simplified Arabic" w:cs="Simplified Arabic"/>
          <w:b/>
          <w:bCs/>
          <w:sz w:val="52"/>
          <w:szCs w:val="52"/>
          <w:u w:val="single"/>
          <w:rtl/>
        </w:rPr>
      </w:pPr>
      <w:r w:rsidRPr="00110B8F">
        <w:rPr>
          <w:rFonts w:ascii="Simplified Arabic" w:hAnsi="Simplified Arabic" w:cs="Simplified Arabic"/>
          <w:b/>
          <w:bCs/>
          <w:sz w:val="40"/>
          <w:szCs w:val="40"/>
          <w:u w:val="single"/>
          <w:rtl/>
        </w:rPr>
        <w:t>الإطار النظري والدراسات السابقة</w:t>
      </w: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hint="cs"/>
          <w:b/>
          <w:bCs/>
          <w:sz w:val="36"/>
          <w:szCs w:val="36"/>
          <w:rtl/>
        </w:rPr>
      </w:pPr>
    </w:p>
    <w:p w:rsidR="007C0DCA" w:rsidRDefault="007C0DCA" w:rsidP="007C0DCA">
      <w:pPr>
        <w:bidi/>
        <w:spacing w:line="360" w:lineRule="auto"/>
        <w:jc w:val="lowKashida"/>
        <w:rPr>
          <w:rFonts w:ascii="Simplified Arabic" w:hAnsi="Simplified Arabic" w:cs="Simplified Arabic"/>
          <w:b/>
          <w:bCs/>
          <w:sz w:val="36"/>
          <w:szCs w:val="36"/>
          <w:rtl/>
        </w:rPr>
      </w:pPr>
    </w:p>
    <w:p w:rsidR="00D32B5D" w:rsidRDefault="00D32B5D" w:rsidP="00D32B5D">
      <w:pPr>
        <w:bidi/>
        <w:spacing w:line="360" w:lineRule="auto"/>
        <w:jc w:val="lowKashida"/>
        <w:rPr>
          <w:rFonts w:ascii="Simplified Arabic" w:hAnsi="Simplified Arabic" w:cs="Simplified Arabic"/>
          <w:b/>
          <w:bCs/>
          <w:sz w:val="36"/>
          <w:szCs w:val="36"/>
          <w:rtl/>
        </w:rPr>
      </w:pPr>
    </w:p>
    <w:p w:rsidR="00A003F2" w:rsidRPr="00A003F2" w:rsidRDefault="00A003F2" w:rsidP="00A003F2">
      <w:pPr>
        <w:bidi/>
        <w:spacing w:line="360" w:lineRule="auto"/>
        <w:jc w:val="lowKashida"/>
        <w:rPr>
          <w:rFonts w:ascii="Simplified Arabic" w:hAnsi="Simplified Arabic" w:cs="Simplified Arabic"/>
          <w:b/>
          <w:bCs/>
          <w:sz w:val="32"/>
          <w:szCs w:val="32"/>
          <w:u w:val="single"/>
        </w:rPr>
      </w:pPr>
      <w:r w:rsidRPr="00A003F2">
        <w:rPr>
          <w:rFonts w:ascii="Simplified Arabic" w:hAnsi="Simplified Arabic" w:cs="Simplified Arabic"/>
          <w:b/>
          <w:bCs/>
          <w:sz w:val="32"/>
          <w:szCs w:val="32"/>
          <w:u w:val="single"/>
          <w:rtl/>
        </w:rPr>
        <w:lastRenderedPageBreak/>
        <w:t>مقدمة:</w:t>
      </w:r>
    </w:p>
    <w:p w:rsidR="00A003F2" w:rsidRPr="00A003F2" w:rsidRDefault="007C0DCA" w:rsidP="0079098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A003F2" w:rsidRPr="00A003F2">
        <w:rPr>
          <w:rFonts w:ascii="Simplified Arabic" w:hAnsi="Simplified Arabic" w:cs="Simplified Arabic"/>
          <w:sz w:val="28"/>
          <w:szCs w:val="28"/>
          <w:rtl/>
        </w:rPr>
        <w:t xml:space="preserve">سنتناول في هذا الفصل الإطار النظري للبحث، حيث سيتم استعراض متغيرات الدراسة وهما </w:t>
      </w:r>
      <w:r w:rsidR="00790987" w:rsidRPr="00790987">
        <w:rPr>
          <w:rFonts w:ascii="Simplified Arabic" w:hAnsi="Simplified Arabic" w:cs="Simplified Arabic"/>
          <w:sz w:val="28"/>
          <w:szCs w:val="28"/>
          <w:rtl/>
        </w:rPr>
        <w:t>العوامل المؤثرة على استمرارية الأعمال في المنافذ الجمركية السعودية</w:t>
      </w:r>
      <w:r w:rsidR="00790987">
        <w:rPr>
          <w:rFonts w:ascii="Simplified Arabic" w:hAnsi="Simplified Arabic" w:cs="Simplified Arabic" w:hint="cs"/>
          <w:sz w:val="28"/>
          <w:szCs w:val="28"/>
          <w:rtl/>
        </w:rPr>
        <w:t>،</w:t>
      </w:r>
      <w:r w:rsidR="00790987" w:rsidRPr="00790987">
        <w:rPr>
          <w:rFonts w:ascii="Simplified Arabic" w:hAnsi="Simplified Arabic" w:cs="Simplified Arabic"/>
          <w:sz w:val="28"/>
          <w:szCs w:val="28"/>
          <w:rtl/>
        </w:rPr>
        <w:t xml:space="preserve"> </w:t>
      </w:r>
      <w:r w:rsidR="00A003F2" w:rsidRPr="00A003F2">
        <w:rPr>
          <w:rFonts w:ascii="Simplified Arabic" w:hAnsi="Simplified Arabic" w:cs="Simplified Arabic"/>
          <w:sz w:val="28"/>
          <w:szCs w:val="28"/>
          <w:rtl/>
        </w:rPr>
        <w:t>كما سنتناول الدراسات السابقة وأوجه الاستفادة منها وما يميز هذه الدراسة عن الدراسات السابقة.</w:t>
      </w:r>
    </w:p>
    <w:p w:rsidR="00A003F2" w:rsidRPr="006C2AF8" w:rsidRDefault="00A003F2" w:rsidP="00A003F2">
      <w:pPr>
        <w:bidi/>
        <w:spacing w:line="360" w:lineRule="auto"/>
        <w:jc w:val="lowKashida"/>
        <w:rPr>
          <w:rFonts w:ascii="Simplified Arabic" w:hAnsi="Simplified Arabic" w:cs="Simplified Arabic"/>
          <w:b/>
          <w:bCs/>
          <w:sz w:val="32"/>
          <w:szCs w:val="32"/>
          <w:u w:val="single"/>
          <w:rtl/>
        </w:rPr>
      </w:pPr>
      <w:r w:rsidRPr="006C2AF8">
        <w:rPr>
          <w:rFonts w:ascii="Simplified Arabic" w:hAnsi="Simplified Arabic" w:cs="Simplified Arabic"/>
          <w:b/>
          <w:bCs/>
          <w:sz w:val="32"/>
          <w:szCs w:val="32"/>
          <w:u w:val="single"/>
          <w:rtl/>
        </w:rPr>
        <w:t>الإطار النظري:</w:t>
      </w:r>
    </w:p>
    <w:p w:rsidR="00DA7FBB" w:rsidRDefault="007C0DCA" w:rsidP="0079098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003F2" w:rsidRPr="00A003F2">
        <w:rPr>
          <w:rFonts w:ascii="Simplified Arabic" w:hAnsi="Simplified Arabic" w:cs="Simplified Arabic"/>
          <w:sz w:val="28"/>
          <w:szCs w:val="28"/>
          <w:rtl/>
        </w:rPr>
        <w:t>من خلال هذا الفصل، سوف نتناول فيه متغيرات الدراسة وهما</w:t>
      </w:r>
      <w:r w:rsidR="00790987" w:rsidRPr="00790987">
        <w:rPr>
          <w:rtl/>
        </w:rPr>
        <w:t xml:space="preserve"> </w:t>
      </w:r>
      <w:r w:rsidR="00790987" w:rsidRPr="00790987">
        <w:rPr>
          <w:rFonts w:ascii="Simplified Arabic" w:hAnsi="Simplified Arabic" w:cs="Simplified Arabic"/>
          <w:sz w:val="28"/>
          <w:szCs w:val="28"/>
          <w:rtl/>
        </w:rPr>
        <w:t>العوامل المؤثرة على استمرارية الأعمال في المنافذ الجمركية السعودية</w:t>
      </w:r>
      <w:r w:rsidR="00A003F2" w:rsidRPr="00A003F2">
        <w:rPr>
          <w:rFonts w:ascii="Simplified Arabic" w:hAnsi="Simplified Arabic" w:cs="Simplified Arabic"/>
          <w:sz w:val="28"/>
          <w:szCs w:val="28"/>
          <w:rtl/>
        </w:rPr>
        <w:t xml:space="preserve"> سنبحث في أهم المفاهيم المتعلقة بكل منهما، </w:t>
      </w:r>
      <w:r w:rsidR="00790987">
        <w:rPr>
          <w:rFonts w:ascii="Simplified Arabic" w:hAnsi="Simplified Arabic" w:cs="Simplified Arabic" w:hint="cs"/>
          <w:sz w:val="28"/>
          <w:szCs w:val="28"/>
          <w:rtl/>
        </w:rPr>
        <w:t xml:space="preserve">حيث </w:t>
      </w:r>
      <w:r w:rsidR="00790987" w:rsidRPr="00790987">
        <w:rPr>
          <w:rFonts w:ascii="Simplified Arabic" w:hAnsi="Simplified Arabic" w:cs="Simplified Arabic"/>
          <w:sz w:val="28"/>
          <w:szCs w:val="28"/>
          <w:rtl/>
        </w:rPr>
        <w:t xml:space="preserve">تسعى المنظمات المعاصرة نحو النمو </w:t>
      </w:r>
      <w:r w:rsidR="00790987" w:rsidRPr="00790987">
        <w:rPr>
          <w:rFonts w:ascii="Simplified Arabic" w:hAnsi="Simplified Arabic" w:cs="Simplified Arabic" w:hint="cs"/>
          <w:sz w:val="28"/>
          <w:szCs w:val="28"/>
          <w:rtl/>
        </w:rPr>
        <w:t>والاستمرارية</w:t>
      </w:r>
      <w:r w:rsidR="00790987" w:rsidRPr="00790987">
        <w:rPr>
          <w:rFonts w:ascii="Simplified Arabic" w:hAnsi="Simplified Arabic" w:cs="Simplified Arabic"/>
          <w:sz w:val="28"/>
          <w:szCs w:val="28"/>
          <w:rtl/>
        </w:rPr>
        <w:t xml:space="preserve"> </w:t>
      </w:r>
      <w:r w:rsidR="00790987" w:rsidRPr="00790987">
        <w:rPr>
          <w:rFonts w:ascii="Simplified Arabic" w:hAnsi="Simplified Arabic" w:cs="Simplified Arabic" w:hint="cs"/>
          <w:sz w:val="28"/>
          <w:szCs w:val="28"/>
          <w:rtl/>
        </w:rPr>
        <w:t>والاستدامة</w:t>
      </w:r>
      <w:r w:rsidR="00790987" w:rsidRPr="00790987">
        <w:rPr>
          <w:rFonts w:ascii="Simplified Arabic" w:hAnsi="Simplified Arabic" w:cs="Simplified Arabic"/>
          <w:sz w:val="28"/>
          <w:szCs w:val="28"/>
          <w:rtl/>
        </w:rPr>
        <w:t xml:space="preserve">، ولتحقيق ذلك لا بدّ أولاً من بيان مهمتها، وتحديد أهدافها ومن ثم النظر في استراتيجيات النمو ووضع خطة </w:t>
      </w:r>
      <w:r w:rsidR="00790987" w:rsidRPr="00790987">
        <w:rPr>
          <w:rFonts w:ascii="Simplified Arabic" w:hAnsi="Simplified Arabic" w:cs="Simplified Arabic" w:hint="cs"/>
          <w:sz w:val="28"/>
          <w:szCs w:val="28"/>
          <w:rtl/>
        </w:rPr>
        <w:t>استراتيجية</w:t>
      </w:r>
      <w:r w:rsidR="00790987" w:rsidRPr="00790987">
        <w:rPr>
          <w:rFonts w:ascii="Simplified Arabic" w:hAnsi="Simplified Arabic" w:cs="Simplified Arabic"/>
          <w:sz w:val="28"/>
          <w:szCs w:val="28"/>
          <w:rtl/>
        </w:rPr>
        <w:t xml:space="preserve"> تتناسب مع هدفها، من خلال تطوير </w:t>
      </w:r>
      <w:r w:rsidR="00790987" w:rsidRPr="00790987">
        <w:rPr>
          <w:rFonts w:ascii="Simplified Arabic" w:hAnsi="Simplified Arabic" w:cs="Simplified Arabic" w:hint="cs"/>
          <w:sz w:val="28"/>
          <w:szCs w:val="28"/>
          <w:rtl/>
        </w:rPr>
        <w:t>استراتيجيات</w:t>
      </w:r>
      <w:r w:rsidR="00790987" w:rsidRPr="00790987">
        <w:rPr>
          <w:rFonts w:ascii="Simplified Arabic" w:hAnsi="Simplified Arabic" w:cs="Simplified Arabic"/>
          <w:sz w:val="28"/>
          <w:szCs w:val="28"/>
          <w:rtl/>
        </w:rPr>
        <w:t xml:space="preserve"> الأعمال باستخدام الذكاء التنافسي، وتوفير المعرفة والفهم وتكنولوجيا المعلومات، وتغيير ظروف العمل وتحديد عوامل الخطر في المنظمات وصقل مهارات وخبرات العاملين بما فيهم المديرين التنفيذيين؛ للوصول إلى اتقان اللبنات الأساسية </w:t>
      </w:r>
      <w:r w:rsidR="00790987" w:rsidRPr="00790987">
        <w:rPr>
          <w:rFonts w:ascii="Simplified Arabic" w:hAnsi="Simplified Arabic" w:cs="Simplified Arabic" w:hint="cs"/>
          <w:sz w:val="28"/>
          <w:szCs w:val="28"/>
          <w:rtl/>
        </w:rPr>
        <w:t>لاستراتيجية</w:t>
      </w:r>
      <w:r w:rsidR="00790987" w:rsidRPr="00790987">
        <w:rPr>
          <w:rFonts w:ascii="Simplified Arabic" w:hAnsi="Simplified Arabic" w:cs="Simplified Arabic"/>
          <w:sz w:val="28"/>
          <w:szCs w:val="28"/>
          <w:rtl/>
        </w:rPr>
        <w:t xml:space="preserve"> المنظمة، لتطوير استراتيجيات </w:t>
      </w:r>
      <w:r w:rsidR="00790987" w:rsidRPr="00790987">
        <w:rPr>
          <w:rFonts w:ascii="Simplified Arabic" w:hAnsi="Simplified Arabic" w:cs="Simplified Arabic" w:hint="cs"/>
          <w:sz w:val="28"/>
          <w:szCs w:val="28"/>
          <w:rtl/>
        </w:rPr>
        <w:t>استمرارية</w:t>
      </w:r>
      <w:r w:rsidR="00790987" w:rsidRPr="00790987">
        <w:rPr>
          <w:rFonts w:ascii="Simplified Arabic" w:hAnsi="Simplified Arabic" w:cs="Simplified Arabic"/>
          <w:sz w:val="28"/>
          <w:szCs w:val="28"/>
          <w:rtl/>
        </w:rPr>
        <w:t xml:space="preserve"> العمل من خلال استخدام أدوات الأعمال المختلفة؛ لضمان سير العمل في ظل التحديات والأزمات التي تواجه المنظمة، وفيما يلي سنتعرف على مفهوم إدارة </w:t>
      </w:r>
      <w:r w:rsidR="00790987" w:rsidRPr="00790987">
        <w:rPr>
          <w:rFonts w:ascii="Simplified Arabic" w:hAnsi="Simplified Arabic" w:cs="Simplified Arabic" w:hint="cs"/>
          <w:sz w:val="28"/>
          <w:szCs w:val="28"/>
          <w:rtl/>
        </w:rPr>
        <w:t>استمرارية</w:t>
      </w:r>
      <w:r w:rsidR="00790987" w:rsidRPr="00790987">
        <w:rPr>
          <w:rFonts w:ascii="Simplified Arabic" w:hAnsi="Simplified Arabic" w:cs="Simplified Arabic"/>
          <w:sz w:val="28"/>
          <w:szCs w:val="28"/>
          <w:rtl/>
        </w:rPr>
        <w:t xml:space="preserve"> الأعمال وأهميتها في المنظمات المعاصرة.</w:t>
      </w:r>
    </w:p>
    <w:p w:rsidR="00790987" w:rsidRPr="00790987" w:rsidRDefault="00790987" w:rsidP="00790987">
      <w:pPr>
        <w:bidi/>
        <w:spacing w:line="360" w:lineRule="auto"/>
        <w:jc w:val="lowKashida"/>
        <w:rPr>
          <w:rFonts w:ascii="Simplified Arabic" w:hAnsi="Simplified Arabic" w:cs="Simplified Arabic"/>
          <w:sz w:val="12"/>
          <w:szCs w:val="12"/>
          <w:rtl/>
        </w:rPr>
      </w:pPr>
    </w:p>
    <w:p w:rsidR="00790987" w:rsidRPr="00790987" w:rsidRDefault="00790987" w:rsidP="00790987">
      <w:pPr>
        <w:bidi/>
        <w:spacing w:line="480" w:lineRule="auto"/>
        <w:jc w:val="lowKashida"/>
        <w:rPr>
          <w:rFonts w:ascii="Simplified Arabic" w:hAnsi="Simplified Arabic" w:cs="Simplified Arabic"/>
          <w:sz w:val="28"/>
          <w:szCs w:val="28"/>
        </w:rPr>
      </w:pPr>
      <w:r w:rsidRPr="00790987">
        <w:rPr>
          <w:rFonts w:ascii="Simplified Arabic" w:hAnsi="Simplified Arabic" w:cs="Simplified Arabic"/>
          <w:b/>
          <w:bCs/>
          <w:sz w:val="32"/>
          <w:szCs w:val="32"/>
          <w:u w:val="single"/>
          <w:rtl/>
        </w:rPr>
        <w:t>مفهوم إدارة استمرارية الأعمال</w:t>
      </w:r>
      <w:r>
        <w:rPr>
          <w:rFonts w:ascii="Simplified Arabic" w:hAnsi="Simplified Arabic" w:cs="Simplified Arabic" w:hint="cs"/>
          <w:sz w:val="28"/>
          <w:szCs w:val="28"/>
          <w:rtl/>
        </w:rPr>
        <w:t>:</w:t>
      </w:r>
    </w:p>
    <w:p w:rsidR="00790987" w:rsidRDefault="00790987" w:rsidP="0079098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90987">
        <w:rPr>
          <w:rFonts w:ascii="Simplified Arabic" w:hAnsi="Simplified Arabic" w:cs="Simplified Arabic"/>
          <w:sz w:val="28"/>
          <w:szCs w:val="28"/>
          <w:rtl/>
        </w:rPr>
        <w:t>بدأ تداول مفهوم إدارة استمرارية الأعمال في الولايات المتحدة والمملكة المتحدة، حيث ارتبط بداية بالإجراءات والعمليات التي تقوم بها المنظمات لأجل التقليل من الخسائر التي تنجم عن العوامل الخارجية والداخلية مثل الأزمات والكوارث الطبيعية (2011.</w:t>
      </w:r>
      <w:proofErr w:type="spellStart"/>
      <w:r w:rsidRPr="008501A6">
        <w:rPr>
          <w:rFonts w:asciiTheme="majorBidi" w:hAnsiTheme="majorBidi" w:cstheme="majorBidi"/>
          <w:sz w:val="28"/>
          <w:szCs w:val="28"/>
        </w:rPr>
        <w:t>Pinta</w:t>
      </w:r>
      <w:proofErr w:type="spellEnd"/>
      <w:r w:rsidRPr="00790987">
        <w:rPr>
          <w:rFonts w:ascii="Simplified Arabic" w:hAnsi="Simplified Arabic" w:cs="Simplified Arabic"/>
          <w:sz w:val="28"/>
          <w:szCs w:val="28"/>
          <w:rtl/>
        </w:rPr>
        <w:t xml:space="preserve">)، إلا أنه ومع </w:t>
      </w:r>
      <w:r w:rsidRPr="00790987">
        <w:rPr>
          <w:rFonts w:ascii="Simplified Arabic" w:hAnsi="Simplified Arabic" w:cs="Simplified Arabic"/>
          <w:sz w:val="28"/>
          <w:szCs w:val="28"/>
          <w:rtl/>
        </w:rPr>
        <w:lastRenderedPageBreak/>
        <w:t>مطلع الثمانينات والتسعينات كان دخول التكنولوجيا والحواسيب بشكل أسهل، مما أحدث نقله نوعية في محتوى القرارات الاستراتيجية المتخذة تجاه إدارة استمرارية الأعمال وزاد الاهتمام بالمعرفة وبالبيئة الخارجية ومهدداتها، ومع التطور التكنولوجي السريع الذي ساهم في تحقيق الميزة التنافسية لدى المنظمات بدأت إدارة استمرارية الأعمال بالتركيز على الأفراد والبنية التحتية للمنظمة والعمليات والأنشطة ومدى قدرة تلك المنظمة على الخروج أو مواجهة الكوارث أو التهديدات التي تتلقاها من البيئة الخارجية في غضون ساعات بدلا من اسابيع أو أشهر. إلا أن ذلك لم يكن كافيا فأحداث سبتمبر /2001 أيقظت العالم على إيجاد نسخ احتياطية مناسبة لجميع وظائف المنظمة وأن خطط الإغاثة أو المواجهة للتهديدات والكوارث لم تكن كافية. وبناء على ذلك تطور مفهوم إدارة استمرارية الأعمال فلم يتوقف هذا المفهوم عند الخطط التي تضعها المنظمة للتعافي والتخلص من الكوارث فحسب وإنما المرونة في الاستجابة لتلك المعوقات أو التهديدات (2015,</w:t>
      </w:r>
      <w:proofErr w:type="spellStart"/>
      <w:r w:rsidRPr="008501A6">
        <w:rPr>
          <w:rFonts w:asciiTheme="majorBidi" w:hAnsiTheme="majorBidi" w:cstheme="majorBidi"/>
          <w:sz w:val="28"/>
          <w:szCs w:val="28"/>
        </w:rPr>
        <w:t>kamel</w:t>
      </w:r>
      <w:proofErr w:type="spellEnd"/>
      <w:r w:rsidRPr="00790987">
        <w:rPr>
          <w:rFonts w:ascii="Simplified Arabic" w:hAnsi="Simplified Arabic" w:cs="Simplified Arabic"/>
          <w:sz w:val="28"/>
          <w:szCs w:val="28"/>
          <w:rtl/>
        </w:rPr>
        <w:t xml:space="preserve">)، وفي </w:t>
      </w:r>
      <w:r w:rsidR="008501A6" w:rsidRPr="00790987">
        <w:rPr>
          <w:rFonts w:ascii="Simplified Arabic" w:hAnsi="Simplified Arabic" w:cs="Simplified Arabic" w:hint="cs"/>
          <w:sz w:val="28"/>
          <w:szCs w:val="28"/>
          <w:rtl/>
        </w:rPr>
        <w:t>الآونة</w:t>
      </w:r>
      <w:r w:rsidRPr="00790987">
        <w:rPr>
          <w:rFonts w:ascii="Simplified Arabic" w:hAnsi="Simplified Arabic" w:cs="Simplified Arabic"/>
          <w:sz w:val="28"/>
          <w:szCs w:val="28"/>
          <w:rtl/>
        </w:rPr>
        <w:t xml:space="preserve"> الأخير أخذت الكثير من المنظمات والمؤسسات ومنها الجامعات أيضا في العمل على تبني استراتيجية إدارة استمرارية الأعمال لديها لما يحققه ذلك من فوائد عديدة من حيث الاستدامة والنجاح</w:t>
      </w:r>
      <w:r>
        <w:rPr>
          <w:rFonts w:ascii="Simplified Arabic" w:hAnsi="Simplified Arabic" w:cs="Simplified Arabic" w:hint="cs"/>
          <w:sz w:val="28"/>
          <w:szCs w:val="28"/>
          <w:rtl/>
        </w:rPr>
        <w:t xml:space="preserve"> (</w:t>
      </w:r>
      <w:r w:rsidRPr="00790987">
        <w:rPr>
          <w:rFonts w:ascii="Simplified Arabic" w:hAnsi="Simplified Arabic" w:cs="Simplified Arabic"/>
          <w:sz w:val="28"/>
          <w:szCs w:val="28"/>
          <w:rtl/>
        </w:rPr>
        <w:t xml:space="preserve"> 2015,</w:t>
      </w:r>
      <w:proofErr w:type="spellStart"/>
      <w:r w:rsidRPr="008501A6">
        <w:rPr>
          <w:rFonts w:asciiTheme="majorBidi" w:hAnsiTheme="majorBidi" w:cstheme="majorBidi"/>
          <w:sz w:val="28"/>
          <w:szCs w:val="28"/>
        </w:rPr>
        <w:t>Wheelen</w:t>
      </w:r>
      <w:proofErr w:type="spellEnd"/>
      <w:r w:rsidRPr="008501A6">
        <w:rPr>
          <w:rFonts w:asciiTheme="majorBidi" w:hAnsiTheme="majorBidi" w:cstheme="majorBidi"/>
          <w:sz w:val="28"/>
          <w:szCs w:val="28"/>
          <w:rtl/>
        </w:rPr>
        <w:t xml:space="preserve"> &amp; </w:t>
      </w:r>
      <w:r w:rsidRPr="008501A6">
        <w:rPr>
          <w:rFonts w:asciiTheme="majorBidi" w:hAnsiTheme="majorBidi" w:cstheme="majorBidi"/>
          <w:sz w:val="28"/>
          <w:szCs w:val="28"/>
        </w:rPr>
        <w:t>Hunger</w:t>
      </w:r>
      <w:r w:rsidRPr="00790987">
        <w:rPr>
          <w:rFonts w:ascii="Simplified Arabic" w:hAnsi="Simplified Arabic" w:cs="Simplified Arabic"/>
          <w:sz w:val="28"/>
          <w:szCs w:val="28"/>
          <w:rtl/>
        </w:rPr>
        <w:t>).</w:t>
      </w:r>
    </w:p>
    <w:p w:rsidR="00790987" w:rsidRPr="00790987" w:rsidRDefault="00790987" w:rsidP="00790987">
      <w:pPr>
        <w:bidi/>
        <w:spacing w:line="360" w:lineRule="auto"/>
        <w:jc w:val="lowKashida"/>
        <w:rPr>
          <w:rFonts w:ascii="Simplified Arabic" w:hAnsi="Simplified Arabic" w:cs="Simplified Arabic"/>
          <w:sz w:val="14"/>
          <w:szCs w:val="14"/>
          <w:rtl/>
        </w:rPr>
      </w:pPr>
    </w:p>
    <w:p w:rsidR="00DE1B10" w:rsidRDefault="00790987" w:rsidP="00DE1B1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90987">
        <w:rPr>
          <w:rFonts w:ascii="Simplified Arabic" w:hAnsi="Simplified Arabic" w:cs="Simplified Arabic"/>
          <w:sz w:val="28"/>
          <w:szCs w:val="28"/>
          <w:rtl/>
        </w:rPr>
        <w:t>ت</w:t>
      </w:r>
      <w:r>
        <w:rPr>
          <w:rFonts w:ascii="Simplified Arabic" w:hAnsi="Simplified Arabic" w:cs="Simplified Arabic" w:hint="cs"/>
          <w:sz w:val="28"/>
          <w:szCs w:val="28"/>
          <w:rtl/>
        </w:rPr>
        <w:t>ُ</w:t>
      </w:r>
      <w:r w:rsidRPr="00790987">
        <w:rPr>
          <w:rFonts w:ascii="Simplified Arabic" w:hAnsi="Simplified Arabic" w:cs="Simplified Arabic"/>
          <w:sz w:val="28"/>
          <w:szCs w:val="28"/>
          <w:rtl/>
        </w:rPr>
        <w:t>عرف إدارة استمرارية الأعمال على أنها اتخاذ أساليب وإجراءات والعمل على تطويرها بشكل مسبق يمكن المنظمة من مواجهة الأحداث التي قد تتعرض لها بشكل لا يتعارض مع استمرارية الأعمال وفقا للخطط والقرارات الاستراتيجية المخططة" (2005 ,</w:t>
      </w:r>
      <w:r w:rsidRPr="008501A6">
        <w:rPr>
          <w:rFonts w:asciiTheme="majorBidi" w:hAnsiTheme="majorBidi" w:cstheme="majorBidi"/>
          <w:sz w:val="28"/>
          <w:szCs w:val="28"/>
        </w:rPr>
        <w:t>Foster</w:t>
      </w:r>
      <w:r w:rsidRPr="008501A6">
        <w:rPr>
          <w:rFonts w:asciiTheme="majorBidi" w:hAnsiTheme="majorBidi" w:cstheme="majorBidi"/>
          <w:sz w:val="28"/>
          <w:szCs w:val="28"/>
          <w:rtl/>
        </w:rPr>
        <w:t>&amp;</w:t>
      </w:r>
      <w:r w:rsidRPr="008501A6">
        <w:rPr>
          <w:rFonts w:asciiTheme="majorBidi" w:hAnsiTheme="majorBidi" w:cstheme="majorBidi"/>
          <w:sz w:val="28"/>
          <w:szCs w:val="28"/>
        </w:rPr>
        <w:t>Dye</w:t>
      </w:r>
      <w:r w:rsidRPr="008501A6">
        <w:rPr>
          <w:rFonts w:asciiTheme="majorBidi" w:hAnsiTheme="majorBidi" w:cstheme="majorBidi"/>
          <w:sz w:val="28"/>
          <w:szCs w:val="28"/>
          <w:rtl/>
        </w:rPr>
        <w:t>).</w:t>
      </w:r>
      <w:r w:rsidRPr="00790987">
        <w:rPr>
          <w:rFonts w:ascii="Simplified Arabic" w:hAnsi="Simplified Arabic" w:cs="Simplified Arabic"/>
          <w:sz w:val="28"/>
          <w:szCs w:val="28"/>
          <w:rtl/>
        </w:rPr>
        <w:t xml:space="preserve"> ووفقا لمعهد إدارة </w:t>
      </w:r>
      <w:r w:rsidR="008501A6" w:rsidRPr="00790987">
        <w:rPr>
          <w:rFonts w:ascii="Simplified Arabic" w:hAnsi="Simplified Arabic" w:cs="Simplified Arabic" w:hint="cs"/>
          <w:sz w:val="28"/>
          <w:szCs w:val="28"/>
          <w:rtl/>
        </w:rPr>
        <w:t>استمرارية</w:t>
      </w:r>
      <w:r w:rsidRPr="00790987">
        <w:rPr>
          <w:rFonts w:ascii="Simplified Arabic" w:hAnsi="Simplified Arabic" w:cs="Simplified Arabic"/>
          <w:sz w:val="28"/>
          <w:szCs w:val="28"/>
          <w:rtl/>
        </w:rPr>
        <w:t xml:space="preserve"> الأعمال </w:t>
      </w:r>
      <w:r w:rsidRPr="008501A6">
        <w:rPr>
          <w:rFonts w:asciiTheme="majorBidi" w:hAnsiTheme="majorBidi" w:cstheme="majorBidi"/>
          <w:sz w:val="28"/>
          <w:szCs w:val="28"/>
        </w:rPr>
        <w:t>BCI ) Business Continuity Institute. 2017)</w:t>
      </w:r>
      <w:r w:rsidRPr="008501A6">
        <w:rPr>
          <w:rFonts w:asciiTheme="majorBidi" w:hAnsiTheme="majorBidi" w:cstheme="majorBidi"/>
          <w:sz w:val="28"/>
          <w:szCs w:val="28"/>
          <w:rtl/>
        </w:rPr>
        <w:t xml:space="preserve">) </w:t>
      </w:r>
      <w:r w:rsidRPr="00790987">
        <w:rPr>
          <w:rFonts w:ascii="Simplified Arabic" w:hAnsi="Simplified Arabic" w:cs="Simplified Arabic"/>
          <w:sz w:val="28"/>
          <w:szCs w:val="28"/>
          <w:rtl/>
        </w:rPr>
        <w:t>فهي القدرة الاستراتيجية والتكتيكية للمنظمة للتخطيط والاستجابة للحوادث وانقطاع الأعمال من أجل مواصلة العمليات التجارية بمستوى مقبول مسبقا، بينما يرى (2003 ,</w:t>
      </w:r>
      <w:r w:rsidRPr="008501A6">
        <w:rPr>
          <w:rFonts w:asciiTheme="majorBidi" w:hAnsiTheme="majorBidi" w:cstheme="majorBidi"/>
          <w:sz w:val="28"/>
          <w:szCs w:val="28"/>
        </w:rPr>
        <w:t>Gallagher</w:t>
      </w:r>
      <w:r w:rsidRPr="00790987">
        <w:rPr>
          <w:rFonts w:ascii="Simplified Arabic" w:hAnsi="Simplified Arabic" w:cs="Simplified Arabic"/>
          <w:sz w:val="28"/>
          <w:szCs w:val="28"/>
          <w:rtl/>
        </w:rPr>
        <w:t xml:space="preserve">) بأنها </w:t>
      </w:r>
      <w:r w:rsidRPr="00790987">
        <w:rPr>
          <w:rFonts w:ascii="Simplified Arabic" w:hAnsi="Simplified Arabic" w:cs="Simplified Arabic"/>
          <w:sz w:val="28"/>
          <w:szCs w:val="28"/>
          <w:rtl/>
        </w:rPr>
        <w:lastRenderedPageBreak/>
        <w:t>"عملية شاملة تحدد التهديدات والمخاطر المحتملة التي من الممكن أن تتعرض لها المنظمة وتؤثر على أنشطة الأعمال من خلال العمل على بناء إطار تنظيمي مرن له القدرة على التكيف والاستجابة الفعالة لحماية مصالح حملة الأسهم والحفاظ على سمعة المنظمة والعلامة التجارية والأنشطة التي تعمل على بناء القيمة المضافة". وتعرف إدارة استمرارية</w:t>
      </w:r>
      <w:r w:rsidR="00DE1B10">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 xml:space="preserve">الأعمال من قبل دائرة المواصفات البريطانية </w:t>
      </w:r>
      <w:r w:rsidR="00DE1B10">
        <w:rPr>
          <w:rFonts w:ascii="Simplified Arabic" w:hAnsi="Simplified Arabic" w:cs="Simplified Arabic" w:hint="cs"/>
          <w:sz w:val="28"/>
          <w:szCs w:val="28"/>
          <w:rtl/>
        </w:rPr>
        <w:t>(</w:t>
      </w:r>
      <w:r w:rsidR="00DE1B10" w:rsidRPr="00DE1B10">
        <w:rPr>
          <w:rFonts w:ascii="Simplified Arabic" w:hAnsi="Simplified Arabic" w:cs="Simplified Arabic"/>
          <w:sz w:val="28"/>
          <w:szCs w:val="28"/>
        </w:rPr>
        <w:t>British Standards Institution (2012</w:t>
      </w:r>
      <w:r w:rsidR="00F26D87">
        <w:rPr>
          <w:rFonts w:ascii="Simplified Arabic" w:hAnsi="Simplified Arabic" w:cs="Simplified Arabic" w:hint="cs"/>
          <w:sz w:val="28"/>
          <w:szCs w:val="28"/>
          <w:rtl/>
          <w:lang w:bidi="ar-EG"/>
        </w:rPr>
        <w:t>)</w:t>
      </w:r>
      <w:r w:rsidR="00DE1B10">
        <w:rPr>
          <w:rFonts w:ascii="Simplified Arabic" w:hAnsi="Simplified Arabic" w:cs="Simplified Arabic" w:hint="cs"/>
          <w:sz w:val="28"/>
          <w:szCs w:val="28"/>
          <w:rtl/>
          <w:lang w:bidi="ar-EG"/>
        </w:rPr>
        <w:t xml:space="preserve"> </w:t>
      </w:r>
      <w:r w:rsidR="00DE1B10" w:rsidRPr="00DE1B10">
        <w:rPr>
          <w:rFonts w:ascii="Simplified Arabic" w:hAnsi="Simplified Arabic" w:cs="Simplified Arabic"/>
          <w:sz w:val="28"/>
          <w:szCs w:val="28"/>
          <w:rtl/>
        </w:rPr>
        <w:t xml:space="preserve">بأنها عملية </w:t>
      </w:r>
      <w:proofErr w:type="spellStart"/>
      <w:r w:rsidR="00DE1B10" w:rsidRPr="00DE1B10">
        <w:rPr>
          <w:rFonts w:ascii="Simplified Arabic" w:hAnsi="Simplified Arabic" w:cs="Simplified Arabic"/>
          <w:sz w:val="28"/>
          <w:szCs w:val="28"/>
          <w:rtl/>
        </w:rPr>
        <w:t>إدراية</w:t>
      </w:r>
      <w:proofErr w:type="spellEnd"/>
      <w:r w:rsidR="00DE1B10" w:rsidRPr="00DE1B10">
        <w:rPr>
          <w:rFonts w:ascii="Simplified Arabic" w:hAnsi="Simplified Arabic" w:cs="Simplified Arabic"/>
          <w:sz w:val="28"/>
          <w:szCs w:val="28"/>
          <w:rtl/>
        </w:rPr>
        <w:t xml:space="preserve"> متكاملة قادرة على تحديد التهديدات المحتملة من البيئة الخارجية</w:t>
      </w:r>
      <w:r w:rsidR="00DE1B10">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ومواجهتها من خلال تطوير ترتيبات مرنة في إطار العمل وجاهزيته للاستجابة والتكيف الفعال مع التغييرات في المنظمة وبالتالي الحفاظ على المنظمة وسمعة علامتها التجارية"، كذلك عرفها (2012 ,</w:t>
      </w:r>
      <w:r w:rsidR="00DE1B10" w:rsidRPr="00DE1B10">
        <w:rPr>
          <w:rFonts w:ascii="Simplified Arabic" w:hAnsi="Simplified Arabic" w:cs="Simplified Arabic"/>
          <w:sz w:val="28"/>
          <w:szCs w:val="28"/>
        </w:rPr>
        <w:t>Sharp</w:t>
      </w:r>
      <w:r w:rsidR="00DE1B10" w:rsidRPr="00DE1B10">
        <w:rPr>
          <w:rFonts w:ascii="Simplified Arabic" w:hAnsi="Simplified Arabic" w:cs="Simplified Arabic"/>
          <w:sz w:val="28"/>
          <w:szCs w:val="28"/>
          <w:rtl/>
        </w:rPr>
        <w:t xml:space="preserve">) بانها عملية تطوير الخطط والاستراتيجيات والإجراءات اللازمة لحماية المنظمة، أو تقديم طريقة بديلة لاستمرارية العمليات والأنشطة التجارية لها في حالة توقفها أو </w:t>
      </w:r>
      <w:proofErr w:type="spellStart"/>
      <w:r w:rsidR="00DE1B10" w:rsidRPr="00DE1B10">
        <w:rPr>
          <w:rFonts w:ascii="Simplified Arabic" w:hAnsi="Simplified Arabic" w:cs="Simplified Arabic"/>
          <w:sz w:val="28"/>
          <w:szCs w:val="28"/>
          <w:rtl/>
        </w:rPr>
        <w:t>إنقطاعها</w:t>
      </w:r>
      <w:proofErr w:type="spellEnd"/>
      <w:r w:rsidR="00DE1B10" w:rsidRPr="00DE1B10">
        <w:rPr>
          <w:rFonts w:ascii="Simplified Arabic" w:hAnsi="Simplified Arabic" w:cs="Simplified Arabic"/>
          <w:sz w:val="28"/>
          <w:szCs w:val="28"/>
          <w:rtl/>
        </w:rPr>
        <w:t>، والتي تلحق ضررا بالغا بالمنظمة أو تتسبب في خسائر كبيرة لها، ومن هذه العمليات إدارة الأزمات، وخطط استمرارية الأعمال وخطط التعافي بعد الكوارث.</w:t>
      </w:r>
    </w:p>
    <w:p w:rsidR="00DE1B10" w:rsidRPr="00DE1B10" w:rsidRDefault="00DE1B10" w:rsidP="00DE1B10">
      <w:pPr>
        <w:bidi/>
        <w:spacing w:line="360" w:lineRule="auto"/>
        <w:jc w:val="lowKashida"/>
        <w:rPr>
          <w:rFonts w:ascii="Simplified Arabic" w:hAnsi="Simplified Arabic" w:cs="Simplified Arabic"/>
          <w:sz w:val="12"/>
          <w:szCs w:val="12"/>
          <w:rtl/>
        </w:rPr>
      </w:pPr>
    </w:p>
    <w:p w:rsidR="00DE1B10" w:rsidRDefault="007C0DCA" w:rsidP="00DE1B1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 xml:space="preserve">يتم تعريف استمرارية الأعمال من قبل منظمة المعايير الدولية </w:t>
      </w:r>
      <w:r w:rsidR="00DE1B10">
        <w:rPr>
          <w:rFonts w:ascii="Simplified Arabic" w:hAnsi="Simplified Arabic" w:cs="Simplified Arabic" w:hint="cs"/>
          <w:sz w:val="28"/>
          <w:szCs w:val="28"/>
          <w:rtl/>
        </w:rPr>
        <w:t>:</w:t>
      </w:r>
      <w:r w:rsidR="00DE1B10" w:rsidRPr="008501A6">
        <w:rPr>
          <w:rFonts w:asciiTheme="majorBidi" w:hAnsiTheme="majorBidi" w:cstheme="majorBidi"/>
          <w:sz w:val="28"/>
          <w:szCs w:val="28"/>
        </w:rPr>
        <w:t>ISO: 22301, ISO) (22313</w:t>
      </w:r>
      <w:r w:rsidR="00DE1B10" w:rsidRPr="008501A6">
        <w:rPr>
          <w:rFonts w:asciiTheme="majorBidi" w:hAnsiTheme="majorBidi" w:cstheme="majorBidi"/>
          <w:sz w:val="28"/>
          <w:szCs w:val="28"/>
          <w:rtl/>
        </w:rPr>
        <w:t xml:space="preserve"> </w:t>
      </w:r>
      <w:r w:rsidR="00DE1B10" w:rsidRPr="00DE1B10">
        <w:rPr>
          <w:rFonts w:ascii="Simplified Arabic" w:hAnsi="Simplified Arabic" w:cs="Simplified Arabic"/>
          <w:sz w:val="28"/>
          <w:szCs w:val="28"/>
          <w:rtl/>
        </w:rPr>
        <w:t xml:space="preserve">بأنها قدرة المنظمة على مواصلة تقديم المنتجات أو الخدمات بمستويات محددة ومقبولة مسبقا بعد تعرضها لحادثة طارئة، حيث تعتمد 22301 </w:t>
      </w:r>
      <w:r w:rsidR="00DE1B10" w:rsidRPr="00DE1B10">
        <w:rPr>
          <w:rFonts w:ascii="Simplified Arabic" w:hAnsi="Simplified Arabic" w:cs="Simplified Arabic"/>
          <w:sz w:val="28"/>
          <w:szCs w:val="28"/>
        </w:rPr>
        <w:t>ISO</w:t>
      </w:r>
      <w:r w:rsidR="00DE1B10" w:rsidRPr="00DE1B10">
        <w:rPr>
          <w:rFonts w:ascii="Simplified Arabic" w:hAnsi="Simplified Arabic" w:cs="Simplified Arabic"/>
          <w:sz w:val="28"/>
          <w:szCs w:val="28"/>
          <w:rtl/>
        </w:rPr>
        <w:t xml:space="preserve"> على أنموذج -</w:t>
      </w:r>
      <w:r w:rsidR="00DE1B10" w:rsidRPr="00DE1B10">
        <w:rPr>
          <w:rFonts w:ascii="Simplified Arabic" w:hAnsi="Simplified Arabic" w:cs="Simplified Arabic"/>
          <w:sz w:val="28"/>
          <w:szCs w:val="28"/>
        </w:rPr>
        <w:t>Plan-Do</w:t>
      </w:r>
      <w:r w:rsidR="00DE1B10" w:rsidRPr="00DE1B10">
        <w:rPr>
          <w:rFonts w:ascii="Simplified Arabic" w:hAnsi="Simplified Arabic" w:cs="Simplified Arabic"/>
          <w:sz w:val="28"/>
          <w:szCs w:val="28"/>
          <w:rtl/>
        </w:rPr>
        <w:t xml:space="preserve">" </w:t>
      </w:r>
      <w:r w:rsidR="00DE1B10" w:rsidRPr="00DE1B10">
        <w:rPr>
          <w:rFonts w:ascii="Simplified Arabic" w:hAnsi="Simplified Arabic" w:cs="Simplified Arabic"/>
          <w:sz w:val="28"/>
          <w:szCs w:val="28"/>
        </w:rPr>
        <w:t>Check-Act</w:t>
      </w:r>
      <w:r w:rsidR="00DE1B10" w:rsidRPr="00DE1B10">
        <w:rPr>
          <w:rFonts w:ascii="Simplified Arabic" w:hAnsi="Simplified Arabic" w:cs="Simplified Arabic"/>
          <w:sz w:val="28"/>
          <w:szCs w:val="28"/>
          <w:rtl/>
        </w:rPr>
        <w:t xml:space="preserve"> وتحدد متطلبات نظام إدارة استمرارية الأعمال </w:t>
      </w:r>
      <w:r w:rsidR="00DE1B10" w:rsidRPr="00DE1B10">
        <w:rPr>
          <w:rFonts w:ascii="Simplified Arabic" w:hAnsi="Simplified Arabic" w:cs="Simplified Arabic"/>
          <w:sz w:val="28"/>
          <w:szCs w:val="28"/>
        </w:rPr>
        <w:t xml:space="preserve">Business Continuity </w:t>
      </w:r>
      <w:r w:rsidR="00DE1B10" w:rsidRPr="008501A6">
        <w:rPr>
          <w:rFonts w:asciiTheme="majorBidi" w:hAnsiTheme="majorBidi" w:cstheme="majorBidi"/>
          <w:sz w:val="28"/>
          <w:szCs w:val="28"/>
        </w:rPr>
        <w:t>Management System</w:t>
      </w:r>
      <w:r w:rsidR="00DE1B10" w:rsidRPr="00DE1B10">
        <w:rPr>
          <w:rFonts w:ascii="Simplified Arabic" w:hAnsi="Simplified Arabic" w:cs="Simplified Arabic"/>
          <w:sz w:val="28"/>
          <w:szCs w:val="28"/>
          <w:rtl/>
        </w:rPr>
        <w:t xml:space="preserve"> ، بينما يوفر </w:t>
      </w:r>
      <w:r w:rsidR="00DE1B10" w:rsidRPr="00DE1B10">
        <w:rPr>
          <w:rFonts w:ascii="Simplified Arabic" w:hAnsi="Simplified Arabic" w:cs="Simplified Arabic"/>
          <w:sz w:val="28"/>
          <w:szCs w:val="28"/>
        </w:rPr>
        <w:t>ISO22313</w:t>
      </w:r>
      <w:r w:rsidR="00DE1B10" w:rsidRPr="00DE1B10">
        <w:rPr>
          <w:rFonts w:ascii="Simplified Arabic" w:hAnsi="Simplified Arabic" w:cs="Simplified Arabic"/>
          <w:sz w:val="28"/>
          <w:szCs w:val="28"/>
          <w:rtl/>
        </w:rPr>
        <w:t xml:space="preserve"> ارشادات حول التخطيط</w:t>
      </w:r>
      <w:r w:rsidR="00DE1B10">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 xml:space="preserve">والتنفيذ والرصد والتحصين المستمر (2019 </w:t>
      </w:r>
      <w:proofErr w:type="spellStart"/>
      <w:r w:rsidR="00DE1B10" w:rsidRPr="008501A6">
        <w:rPr>
          <w:rFonts w:asciiTheme="majorBidi" w:hAnsiTheme="majorBidi" w:cstheme="majorBidi"/>
          <w:sz w:val="28"/>
          <w:szCs w:val="28"/>
        </w:rPr>
        <w:t>Anir</w:t>
      </w:r>
      <w:proofErr w:type="spellEnd"/>
      <w:r w:rsidR="00DE1B10" w:rsidRPr="008501A6">
        <w:rPr>
          <w:rFonts w:asciiTheme="majorBidi" w:hAnsiTheme="majorBidi" w:cstheme="majorBidi"/>
          <w:sz w:val="28"/>
          <w:szCs w:val="28"/>
        </w:rPr>
        <w:t xml:space="preserve">, </w:t>
      </w:r>
      <w:proofErr w:type="spellStart"/>
      <w:r w:rsidR="00DE1B10" w:rsidRPr="008501A6">
        <w:rPr>
          <w:rFonts w:asciiTheme="majorBidi" w:hAnsiTheme="majorBidi" w:cstheme="majorBidi"/>
          <w:sz w:val="28"/>
          <w:szCs w:val="28"/>
        </w:rPr>
        <w:t>Fredj</w:t>
      </w:r>
      <w:proofErr w:type="spellEnd"/>
      <w:r w:rsidR="00DE1B10" w:rsidRPr="008501A6">
        <w:rPr>
          <w:rFonts w:asciiTheme="majorBidi" w:hAnsiTheme="majorBidi" w:cstheme="majorBidi"/>
          <w:sz w:val="28"/>
          <w:szCs w:val="28"/>
          <w:rtl/>
        </w:rPr>
        <w:t xml:space="preserve"> &amp; </w:t>
      </w:r>
      <w:proofErr w:type="spellStart"/>
      <w:r w:rsidR="00DE1B10" w:rsidRPr="008501A6">
        <w:rPr>
          <w:rFonts w:asciiTheme="majorBidi" w:hAnsiTheme="majorBidi" w:cstheme="majorBidi"/>
          <w:sz w:val="28"/>
          <w:szCs w:val="28"/>
        </w:rPr>
        <w:t>Kassou</w:t>
      </w:r>
      <w:proofErr w:type="spellEnd"/>
      <w:r w:rsidR="00DE1B10" w:rsidRPr="008501A6">
        <w:rPr>
          <w:rFonts w:asciiTheme="majorBidi" w:hAnsiTheme="majorBidi" w:cstheme="majorBidi"/>
          <w:sz w:val="28"/>
          <w:szCs w:val="28"/>
          <w:rtl/>
        </w:rPr>
        <w:t>).</w:t>
      </w:r>
    </w:p>
    <w:p w:rsidR="0072192D" w:rsidRPr="00DE1B10" w:rsidRDefault="0072192D" w:rsidP="0072192D">
      <w:pPr>
        <w:bidi/>
        <w:spacing w:line="360" w:lineRule="auto"/>
        <w:jc w:val="lowKashida"/>
        <w:rPr>
          <w:rFonts w:ascii="Simplified Arabic" w:hAnsi="Simplified Arabic" w:cs="Simplified Arabic"/>
          <w:sz w:val="28"/>
          <w:szCs w:val="28"/>
          <w:rtl/>
        </w:rPr>
      </w:pPr>
    </w:p>
    <w:p w:rsidR="0072192D" w:rsidRPr="0072192D" w:rsidRDefault="0072192D" w:rsidP="0072192D">
      <w:pPr>
        <w:bidi/>
        <w:spacing w:line="360" w:lineRule="auto"/>
        <w:jc w:val="lowKashida"/>
        <w:rPr>
          <w:rFonts w:ascii="Simplified Arabic" w:hAnsi="Simplified Arabic" w:cs="Simplified Arabic"/>
          <w:sz w:val="32"/>
          <w:szCs w:val="32"/>
          <w:u w:val="single"/>
          <w:rtl/>
        </w:rPr>
      </w:pPr>
      <w:r w:rsidRPr="0072192D">
        <w:rPr>
          <w:rFonts w:ascii="Simplified Arabic" w:hAnsi="Simplified Arabic" w:cs="Simplified Arabic"/>
          <w:b/>
          <w:bCs/>
          <w:sz w:val="32"/>
          <w:szCs w:val="32"/>
          <w:u w:val="single"/>
          <w:rtl/>
        </w:rPr>
        <w:lastRenderedPageBreak/>
        <w:t xml:space="preserve">أهداف إدارة </w:t>
      </w:r>
      <w:r w:rsidRPr="0072192D">
        <w:rPr>
          <w:rFonts w:ascii="Simplified Arabic" w:hAnsi="Simplified Arabic" w:cs="Simplified Arabic" w:hint="cs"/>
          <w:b/>
          <w:bCs/>
          <w:sz w:val="32"/>
          <w:szCs w:val="32"/>
          <w:u w:val="single"/>
          <w:rtl/>
        </w:rPr>
        <w:t>استمرارية</w:t>
      </w:r>
      <w:r w:rsidRPr="0072192D">
        <w:rPr>
          <w:rFonts w:ascii="Simplified Arabic" w:hAnsi="Simplified Arabic" w:cs="Simplified Arabic"/>
          <w:b/>
          <w:bCs/>
          <w:sz w:val="32"/>
          <w:szCs w:val="32"/>
          <w:u w:val="single"/>
          <w:rtl/>
        </w:rPr>
        <w:t xml:space="preserve"> الأعمال:</w:t>
      </w:r>
    </w:p>
    <w:p w:rsidR="0072192D" w:rsidRPr="0072192D" w:rsidRDefault="0072192D" w:rsidP="0072192D">
      <w:pPr>
        <w:bidi/>
        <w:spacing w:line="360" w:lineRule="auto"/>
        <w:jc w:val="lowKashida"/>
        <w:rPr>
          <w:rFonts w:ascii="Simplified Arabic" w:hAnsi="Simplified Arabic" w:cs="Simplified Arabic"/>
          <w:sz w:val="14"/>
          <w:szCs w:val="14"/>
        </w:rPr>
      </w:pPr>
    </w:p>
    <w:p w:rsidR="0072192D" w:rsidRDefault="0072192D" w:rsidP="0072192D">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746C8">
        <w:rPr>
          <w:rFonts w:ascii="Simplified Arabic" w:hAnsi="Simplified Arabic" w:cs="Simplified Arabic"/>
          <w:sz w:val="28"/>
          <w:szCs w:val="28"/>
          <w:rtl/>
        </w:rPr>
        <w:t xml:space="preserve">إدارة </w:t>
      </w:r>
      <w:r w:rsidRPr="005746C8">
        <w:rPr>
          <w:rFonts w:ascii="Simplified Arabic" w:hAnsi="Simplified Arabic" w:cs="Simplified Arabic" w:hint="cs"/>
          <w:sz w:val="28"/>
          <w:szCs w:val="28"/>
          <w:rtl/>
        </w:rPr>
        <w:t>استمرارية</w:t>
      </w:r>
      <w:r w:rsidRPr="005746C8">
        <w:rPr>
          <w:rFonts w:ascii="Simplified Arabic" w:hAnsi="Simplified Arabic" w:cs="Simplified Arabic"/>
          <w:sz w:val="28"/>
          <w:szCs w:val="28"/>
          <w:rtl/>
        </w:rPr>
        <w:t xml:space="preserve"> الأعمال كما بينها (2019) </w:t>
      </w:r>
      <w:proofErr w:type="spellStart"/>
      <w:r w:rsidRPr="005746C8">
        <w:rPr>
          <w:rFonts w:ascii="Simplified Arabic" w:hAnsi="Simplified Arabic" w:cs="Simplified Arabic"/>
          <w:sz w:val="28"/>
          <w:szCs w:val="28"/>
        </w:rPr>
        <w:t>Owie</w:t>
      </w:r>
      <w:proofErr w:type="spellEnd"/>
      <w:r w:rsidRPr="005746C8">
        <w:rPr>
          <w:rFonts w:ascii="Simplified Arabic" w:hAnsi="Simplified Arabic" w:cs="Simplified Arabic"/>
          <w:sz w:val="28"/>
          <w:szCs w:val="28"/>
          <w:rtl/>
        </w:rPr>
        <w:t xml:space="preserve"> تعمل كإدارة المخاطر الاستباقية من أجل</w:t>
      </w:r>
      <w:r>
        <w:rPr>
          <w:rFonts w:ascii="Simplified Arabic" w:hAnsi="Simplified Arabic" w:cs="Simplified Arabic" w:hint="cs"/>
          <w:sz w:val="28"/>
          <w:szCs w:val="28"/>
          <w:rtl/>
        </w:rPr>
        <w:t xml:space="preserve"> </w:t>
      </w:r>
      <w:r w:rsidRPr="005746C8">
        <w:rPr>
          <w:rFonts w:ascii="Simplified Arabic" w:hAnsi="Simplified Arabic" w:cs="Simplified Arabic"/>
          <w:sz w:val="28"/>
          <w:szCs w:val="28"/>
          <w:rtl/>
        </w:rPr>
        <w:t xml:space="preserve">التنفيذ </w:t>
      </w:r>
      <w:proofErr w:type="spellStart"/>
      <w:r w:rsidRPr="005746C8">
        <w:rPr>
          <w:rFonts w:ascii="Simplified Arabic" w:hAnsi="Simplified Arabic" w:cs="Simplified Arabic"/>
          <w:sz w:val="28"/>
          <w:szCs w:val="28"/>
          <w:rtl/>
        </w:rPr>
        <w:t>الاستباقي</w:t>
      </w:r>
      <w:proofErr w:type="spellEnd"/>
      <w:r w:rsidRPr="005746C8">
        <w:rPr>
          <w:rFonts w:ascii="Simplified Arabic" w:hAnsi="Simplified Arabic" w:cs="Simplified Arabic"/>
          <w:sz w:val="28"/>
          <w:szCs w:val="28"/>
          <w:rtl/>
        </w:rPr>
        <w:t xml:space="preserve"> لممارسات </w:t>
      </w:r>
      <w:r w:rsidRPr="005746C8">
        <w:rPr>
          <w:rFonts w:ascii="Simplified Arabic" w:hAnsi="Simplified Arabic" w:cs="Simplified Arabic" w:hint="cs"/>
          <w:sz w:val="28"/>
          <w:szCs w:val="28"/>
          <w:rtl/>
        </w:rPr>
        <w:t>الاستدامة</w:t>
      </w:r>
      <w:r w:rsidRPr="005746C8">
        <w:rPr>
          <w:rFonts w:ascii="Simplified Arabic" w:hAnsi="Simplified Arabic" w:cs="Simplified Arabic"/>
          <w:sz w:val="28"/>
          <w:szCs w:val="28"/>
          <w:rtl/>
        </w:rPr>
        <w:t xml:space="preserve"> في سلسلة التوريد؛ للوقاية من أضرار ومخاطر السمعة والعقوبات</w:t>
      </w:r>
      <w:r>
        <w:rPr>
          <w:rFonts w:ascii="Simplified Arabic" w:hAnsi="Simplified Arabic" w:cs="Simplified Arabic" w:hint="cs"/>
          <w:sz w:val="28"/>
          <w:szCs w:val="28"/>
          <w:rtl/>
        </w:rPr>
        <w:t xml:space="preserve"> </w:t>
      </w:r>
      <w:r w:rsidRPr="005746C8">
        <w:rPr>
          <w:rFonts w:ascii="Simplified Arabic" w:hAnsi="Simplified Arabic" w:cs="Simplified Arabic"/>
          <w:sz w:val="28"/>
          <w:szCs w:val="28"/>
          <w:rtl/>
        </w:rPr>
        <w:t xml:space="preserve">ومخاطر </w:t>
      </w:r>
      <w:r w:rsidRPr="005746C8">
        <w:rPr>
          <w:rFonts w:ascii="Simplified Arabic" w:hAnsi="Simplified Arabic" w:cs="Simplified Arabic" w:hint="cs"/>
          <w:sz w:val="28"/>
          <w:szCs w:val="28"/>
          <w:rtl/>
        </w:rPr>
        <w:t>استمرارية</w:t>
      </w:r>
      <w:r w:rsidRPr="005746C8">
        <w:rPr>
          <w:rFonts w:ascii="Simplified Arabic" w:hAnsi="Simplified Arabic" w:cs="Simplified Arabic"/>
          <w:sz w:val="28"/>
          <w:szCs w:val="28"/>
          <w:rtl/>
        </w:rPr>
        <w:t xml:space="preserve"> انقطاع ال</w:t>
      </w:r>
      <w:r>
        <w:rPr>
          <w:rFonts w:ascii="Simplified Arabic" w:hAnsi="Simplified Arabic" w:cs="Simplified Arabic"/>
          <w:sz w:val="28"/>
          <w:szCs w:val="28"/>
          <w:rtl/>
        </w:rPr>
        <w:t xml:space="preserve">أعمال بشكل عام وتحفيز </w:t>
      </w:r>
      <w:r>
        <w:rPr>
          <w:rFonts w:ascii="Simplified Arabic" w:hAnsi="Simplified Arabic" w:cs="Simplified Arabic" w:hint="cs"/>
          <w:sz w:val="28"/>
          <w:szCs w:val="28"/>
          <w:rtl/>
        </w:rPr>
        <w:t xml:space="preserve">الاستدامة، </w:t>
      </w:r>
      <w:r w:rsidRPr="005746C8">
        <w:rPr>
          <w:rFonts w:ascii="Simplified Arabic" w:hAnsi="Simplified Arabic" w:cs="Simplified Arabic"/>
          <w:sz w:val="28"/>
          <w:szCs w:val="28"/>
          <w:rtl/>
        </w:rPr>
        <w:t xml:space="preserve">أما (2019) </w:t>
      </w:r>
      <w:r>
        <w:rPr>
          <w:rFonts w:ascii="Simplified Arabic" w:hAnsi="Simplified Arabic" w:cs="Simplified Arabic"/>
          <w:sz w:val="28"/>
          <w:szCs w:val="28"/>
        </w:rPr>
        <w:t>(</w:t>
      </w:r>
      <w:proofErr w:type="spellStart"/>
      <w:r w:rsidRPr="008501A6">
        <w:rPr>
          <w:rFonts w:asciiTheme="majorBidi" w:hAnsiTheme="majorBidi" w:cstheme="majorBidi"/>
          <w:sz w:val="28"/>
          <w:szCs w:val="28"/>
        </w:rPr>
        <w:t>Bakar</w:t>
      </w:r>
      <w:proofErr w:type="spellEnd"/>
      <w:r w:rsidRPr="008501A6">
        <w:rPr>
          <w:rFonts w:asciiTheme="majorBidi" w:hAnsiTheme="majorBidi" w:cstheme="majorBidi"/>
          <w:sz w:val="28"/>
          <w:szCs w:val="28"/>
        </w:rPr>
        <w:t xml:space="preserve">, </w:t>
      </w:r>
      <w:proofErr w:type="spellStart"/>
      <w:r w:rsidRPr="008501A6">
        <w:rPr>
          <w:rFonts w:asciiTheme="majorBidi" w:hAnsiTheme="majorBidi" w:cstheme="majorBidi"/>
          <w:sz w:val="28"/>
          <w:szCs w:val="28"/>
        </w:rPr>
        <w:t>Yaacob</w:t>
      </w:r>
      <w:proofErr w:type="spellEnd"/>
      <w:r w:rsidRPr="008501A6">
        <w:rPr>
          <w:rFonts w:asciiTheme="majorBidi" w:hAnsiTheme="majorBidi" w:cstheme="majorBidi"/>
          <w:sz w:val="28"/>
          <w:szCs w:val="28"/>
        </w:rPr>
        <w:t xml:space="preserve">, </w:t>
      </w:r>
      <w:proofErr w:type="spellStart"/>
      <w:r w:rsidRPr="008501A6">
        <w:rPr>
          <w:rFonts w:asciiTheme="majorBidi" w:hAnsiTheme="majorBidi" w:cstheme="majorBidi"/>
          <w:sz w:val="28"/>
          <w:szCs w:val="28"/>
        </w:rPr>
        <w:t>Udin</w:t>
      </w:r>
      <w:proofErr w:type="spellEnd"/>
      <w:r w:rsidRPr="008501A6">
        <w:rPr>
          <w:rFonts w:asciiTheme="majorBidi" w:hAnsiTheme="majorBidi" w:cstheme="majorBidi"/>
          <w:sz w:val="28"/>
          <w:szCs w:val="28"/>
        </w:rPr>
        <w:t xml:space="preserve">, </w:t>
      </w:r>
      <w:proofErr w:type="spellStart"/>
      <w:r w:rsidRPr="008501A6">
        <w:rPr>
          <w:rFonts w:asciiTheme="majorBidi" w:hAnsiTheme="majorBidi" w:cstheme="majorBidi"/>
          <w:sz w:val="28"/>
          <w:szCs w:val="28"/>
        </w:rPr>
        <w:t>Hanaysha</w:t>
      </w:r>
      <w:proofErr w:type="spellEnd"/>
      <w:r w:rsidRPr="008501A6">
        <w:rPr>
          <w:rFonts w:asciiTheme="majorBidi" w:hAnsiTheme="majorBidi" w:cstheme="majorBidi"/>
          <w:sz w:val="28"/>
          <w:szCs w:val="28"/>
        </w:rPr>
        <w:t xml:space="preserve"> and Loo</w:t>
      </w:r>
      <w:r w:rsidRPr="005746C8">
        <w:rPr>
          <w:rFonts w:ascii="Simplified Arabic" w:hAnsi="Simplified Arabic" w:cs="Simplified Arabic"/>
          <w:sz w:val="28"/>
          <w:szCs w:val="28"/>
        </w:rPr>
        <w:t>n</w:t>
      </w:r>
      <w:r w:rsidRPr="005746C8">
        <w:rPr>
          <w:rFonts w:ascii="Simplified Arabic" w:hAnsi="Simplified Arabic" w:cs="Simplified Arabic"/>
          <w:sz w:val="28"/>
          <w:szCs w:val="28"/>
          <w:rtl/>
        </w:rPr>
        <w:t xml:space="preserve"> حسب تعريف معهد</w:t>
      </w:r>
      <w:r>
        <w:rPr>
          <w:rFonts w:ascii="Simplified Arabic" w:hAnsi="Simplified Arabic" w:cs="Simplified Arabic" w:hint="cs"/>
          <w:sz w:val="28"/>
          <w:szCs w:val="28"/>
          <w:rtl/>
        </w:rPr>
        <w:t xml:space="preserve"> </w:t>
      </w:r>
      <w:r w:rsidRPr="005746C8">
        <w:rPr>
          <w:rFonts w:ascii="Simplified Arabic" w:hAnsi="Simplified Arabic" w:cs="Simplified Arabic"/>
          <w:sz w:val="28"/>
          <w:szCs w:val="28"/>
          <w:rtl/>
        </w:rPr>
        <w:t>في</w:t>
      </w:r>
      <w:r>
        <w:rPr>
          <w:rFonts w:ascii="Simplified Arabic" w:hAnsi="Simplified Arabic" w:cs="Simplified Arabic" w:hint="cs"/>
          <w:sz w:val="28"/>
          <w:szCs w:val="28"/>
          <w:rtl/>
        </w:rPr>
        <w:t xml:space="preserve"> </w:t>
      </w:r>
      <w:r w:rsidRPr="005746C8">
        <w:rPr>
          <w:rFonts w:ascii="Simplified Arabic" w:hAnsi="Simplified Arabic" w:cs="Simplified Arabic" w:hint="cs"/>
          <w:sz w:val="28"/>
          <w:szCs w:val="28"/>
          <w:rtl/>
        </w:rPr>
        <w:t>استمرارية</w:t>
      </w:r>
      <w:r w:rsidRPr="005746C8">
        <w:rPr>
          <w:rFonts w:ascii="Simplified Arabic" w:hAnsi="Simplified Arabic" w:cs="Simplified Arabic"/>
          <w:sz w:val="28"/>
          <w:szCs w:val="28"/>
          <w:rtl/>
        </w:rPr>
        <w:t xml:space="preserve"> الأعمال (</w:t>
      </w:r>
      <w:r w:rsidRPr="005746C8">
        <w:rPr>
          <w:rFonts w:ascii="Simplified Arabic" w:hAnsi="Simplified Arabic" w:cs="Simplified Arabic"/>
          <w:sz w:val="28"/>
          <w:szCs w:val="28"/>
        </w:rPr>
        <w:t>BCI</w:t>
      </w:r>
      <w:r w:rsidRPr="005746C8">
        <w:rPr>
          <w:rFonts w:ascii="Simplified Arabic" w:hAnsi="Simplified Arabic" w:cs="Simplified Arabic"/>
          <w:sz w:val="28"/>
          <w:szCs w:val="28"/>
          <w:rtl/>
        </w:rPr>
        <w:t xml:space="preserve">) بأنه فعل" توقع الحوادث التي ستؤثر على المهام والعمليات الحيوية للمهمة المنظمة والتأكد من استجابتها لأي حادث بطريقة مخطط لها وتمرينها ، أما الغرض من إدارة </w:t>
      </w:r>
      <w:r w:rsidRPr="005746C8">
        <w:rPr>
          <w:rFonts w:ascii="Simplified Arabic" w:hAnsi="Simplified Arabic" w:cs="Simplified Arabic" w:hint="cs"/>
          <w:sz w:val="28"/>
          <w:szCs w:val="28"/>
          <w:rtl/>
        </w:rPr>
        <w:t>استمرارية</w:t>
      </w:r>
      <w:r w:rsidRPr="005746C8">
        <w:rPr>
          <w:rFonts w:ascii="Simplified Arabic" w:hAnsi="Simplified Arabic" w:cs="Simplified Arabic"/>
          <w:sz w:val="28"/>
          <w:szCs w:val="28"/>
          <w:rtl/>
        </w:rPr>
        <w:t xml:space="preserve"> الأعمال </w:t>
      </w:r>
      <w:r w:rsidRPr="005746C8">
        <w:rPr>
          <w:rFonts w:ascii="Simplified Arabic" w:hAnsi="Simplified Arabic" w:cs="Simplified Arabic"/>
          <w:sz w:val="28"/>
          <w:szCs w:val="28"/>
        </w:rPr>
        <w:t>BCM</w:t>
      </w:r>
      <w:r w:rsidRPr="005746C8">
        <w:rPr>
          <w:rFonts w:ascii="Simplified Arabic" w:hAnsi="Simplified Arabic" w:cs="Simplified Arabic"/>
          <w:sz w:val="28"/>
          <w:szCs w:val="28"/>
          <w:rtl/>
        </w:rPr>
        <w:t xml:space="preserve"> هو حماية </w:t>
      </w:r>
      <w:r w:rsidRPr="005746C8">
        <w:rPr>
          <w:rFonts w:ascii="Simplified Arabic" w:hAnsi="Simplified Arabic" w:cs="Simplified Arabic" w:hint="cs"/>
          <w:sz w:val="28"/>
          <w:szCs w:val="28"/>
          <w:rtl/>
        </w:rPr>
        <w:t>استمرارية</w:t>
      </w:r>
      <w:r w:rsidRPr="005746C8">
        <w:rPr>
          <w:rFonts w:ascii="Simplified Arabic" w:hAnsi="Simplified Arabic" w:cs="Simplified Arabic"/>
          <w:sz w:val="28"/>
          <w:szCs w:val="28"/>
          <w:rtl/>
        </w:rPr>
        <w:t xml:space="preserve"> وظائف وخدمات الأعمال الحيوية التي تعد ضرورية للمنظمة على الأقل في الحد الأدنى المقبول.</w:t>
      </w:r>
    </w:p>
    <w:p w:rsidR="0072192D" w:rsidRPr="0072192D" w:rsidRDefault="0072192D" w:rsidP="0072192D">
      <w:pPr>
        <w:bidi/>
        <w:spacing w:line="360" w:lineRule="auto"/>
        <w:jc w:val="lowKashida"/>
        <w:rPr>
          <w:rFonts w:ascii="Simplified Arabic" w:hAnsi="Simplified Arabic" w:cs="Simplified Arabic"/>
          <w:sz w:val="16"/>
          <w:szCs w:val="16"/>
          <w:rtl/>
        </w:rPr>
      </w:pPr>
    </w:p>
    <w:p w:rsidR="0072192D" w:rsidRDefault="0072192D" w:rsidP="0072192D">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2192D">
        <w:rPr>
          <w:rFonts w:ascii="Simplified Arabic" w:hAnsi="Simplified Arabic" w:cs="Simplified Arabic"/>
          <w:sz w:val="28"/>
          <w:szCs w:val="28"/>
          <w:rtl/>
        </w:rPr>
        <w:t xml:space="preserve">يكمن هدف إدارة </w:t>
      </w:r>
      <w:r w:rsidRPr="0072192D">
        <w:rPr>
          <w:rFonts w:ascii="Simplified Arabic" w:hAnsi="Simplified Arabic" w:cs="Simplified Arabic" w:hint="cs"/>
          <w:sz w:val="28"/>
          <w:szCs w:val="28"/>
          <w:rtl/>
        </w:rPr>
        <w:t>استمرارية</w:t>
      </w:r>
      <w:r w:rsidRPr="0072192D">
        <w:rPr>
          <w:rFonts w:ascii="Simplified Arabic" w:hAnsi="Simplified Arabic" w:cs="Simplified Arabic"/>
          <w:sz w:val="28"/>
          <w:szCs w:val="28"/>
          <w:rtl/>
        </w:rPr>
        <w:t xml:space="preserve"> الأعمال (</w:t>
      </w:r>
      <w:r w:rsidRPr="0072192D">
        <w:rPr>
          <w:rFonts w:ascii="Simplified Arabic" w:hAnsi="Simplified Arabic" w:cs="Simplified Arabic"/>
          <w:sz w:val="28"/>
          <w:szCs w:val="28"/>
        </w:rPr>
        <w:t>BCM</w:t>
      </w:r>
      <w:r w:rsidRPr="0072192D">
        <w:rPr>
          <w:rFonts w:ascii="Simplified Arabic" w:hAnsi="Simplified Arabic" w:cs="Simplified Arabic"/>
          <w:sz w:val="28"/>
          <w:szCs w:val="28"/>
          <w:rtl/>
        </w:rPr>
        <w:t xml:space="preserve">) كما أشار (2018) </w:t>
      </w:r>
      <w:r w:rsidR="008501A6">
        <w:rPr>
          <w:rFonts w:asciiTheme="majorBidi" w:hAnsiTheme="majorBidi" w:cstheme="majorBidi"/>
          <w:sz w:val="28"/>
          <w:szCs w:val="28"/>
        </w:rPr>
        <w:t>(</w:t>
      </w:r>
      <w:proofErr w:type="spellStart"/>
      <w:r w:rsidRPr="008501A6">
        <w:rPr>
          <w:rFonts w:asciiTheme="majorBidi" w:hAnsiTheme="majorBidi" w:cstheme="majorBidi"/>
          <w:sz w:val="28"/>
          <w:szCs w:val="28"/>
        </w:rPr>
        <w:t>Ndege</w:t>
      </w:r>
      <w:proofErr w:type="spellEnd"/>
      <w:r w:rsidRPr="0072192D">
        <w:rPr>
          <w:rFonts w:ascii="Simplified Arabic" w:hAnsi="Simplified Arabic" w:cs="Simplified Arabic"/>
          <w:sz w:val="28"/>
          <w:szCs w:val="28"/>
          <w:rtl/>
        </w:rPr>
        <w:t xml:space="preserve"> في ضمان الثقة وبناء القدرة الشاملة على الصمود، حيث إن المرونة هي القدرة على الصمود في وجه حالات التعطّل </w:t>
      </w:r>
      <w:r w:rsidRPr="0072192D">
        <w:rPr>
          <w:rFonts w:ascii="Simplified Arabic" w:hAnsi="Simplified Arabic" w:cs="Simplified Arabic" w:hint="cs"/>
          <w:sz w:val="28"/>
          <w:szCs w:val="28"/>
          <w:rtl/>
        </w:rPr>
        <w:t>والانقطاع</w:t>
      </w:r>
      <w:r w:rsidRPr="0072192D">
        <w:rPr>
          <w:rFonts w:ascii="Simplified Arabic" w:hAnsi="Simplified Arabic" w:cs="Simplified Arabic"/>
          <w:sz w:val="28"/>
          <w:szCs w:val="28"/>
          <w:rtl/>
        </w:rPr>
        <w:t xml:space="preserve"> التي تواجه المنظمة من أجل التكيف والبقاء في بيئات عمل جديدة سريعة التغير ومحفوفة بالمخاطر</w:t>
      </w:r>
      <w:r>
        <w:rPr>
          <w:rFonts w:ascii="Simplified Arabic" w:hAnsi="Simplified Arabic" w:cs="Simplified Arabic" w:hint="cs"/>
          <w:sz w:val="28"/>
          <w:szCs w:val="28"/>
          <w:rtl/>
        </w:rPr>
        <w:t>،</w:t>
      </w:r>
      <w:r w:rsidRPr="0072192D">
        <w:rPr>
          <w:rFonts w:ascii="Simplified Arabic" w:hAnsi="Simplified Arabic" w:cs="Simplified Arabic"/>
          <w:sz w:val="28"/>
          <w:szCs w:val="28"/>
          <w:rtl/>
        </w:rPr>
        <w:t xml:space="preserve"> إدارة استمرارية الأعمال والتخطيط الشامل </w:t>
      </w:r>
      <w:r w:rsidRPr="0072192D">
        <w:rPr>
          <w:rFonts w:ascii="Simplified Arabic" w:hAnsi="Simplified Arabic" w:cs="Simplified Arabic" w:hint="cs"/>
          <w:sz w:val="28"/>
          <w:szCs w:val="28"/>
          <w:rtl/>
        </w:rPr>
        <w:t>لاستمرارية</w:t>
      </w:r>
      <w:r w:rsidRPr="0072192D">
        <w:rPr>
          <w:rFonts w:ascii="Simplified Arabic" w:hAnsi="Simplified Arabic" w:cs="Simplified Arabic"/>
          <w:sz w:val="28"/>
          <w:szCs w:val="28"/>
          <w:rtl/>
        </w:rPr>
        <w:t xml:space="preserve"> الأعمال تهدف إلى التقليل من الآثار السلبية على المدى الطويل، كما أضاف (2019) </w:t>
      </w:r>
      <w:r w:rsidR="008501A6">
        <w:rPr>
          <w:rFonts w:ascii="Simplified Arabic" w:hAnsi="Simplified Arabic" w:cs="Simplified Arabic"/>
          <w:sz w:val="28"/>
          <w:szCs w:val="28"/>
        </w:rPr>
        <w:t>(</w:t>
      </w:r>
      <w:r w:rsidRPr="0072192D">
        <w:rPr>
          <w:rFonts w:ascii="Simplified Arabic" w:hAnsi="Simplified Arabic" w:cs="Simplified Arabic"/>
          <w:sz w:val="28"/>
          <w:szCs w:val="28"/>
        </w:rPr>
        <w:t>Christian</w:t>
      </w:r>
      <w:r w:rsidRPr="0072192D">
        <w:rPr>
          <w:rFonts w:ascii="Simplified Arabic" w:hAnsi="Simplified Arabic" w:cs="Simplified Arabic"/>
          <w:sz w:val="28"/>
          <w:szCs w:val="28"/>
          <w:rtl/>
        </w:rPr>
        <w:t xml:space="preserve"> وتساعد في التعافي من الاضطرابات، وتطوير المرونة في الاضطرابات المستقبلية، وتحقيق </w:t>
      </w:r>
      <w:r w:rsidRPr="0072192D">
        <w:rPr>
          <w:rFonts w:ascii="Simplified Arabic" w:hAnsi="Simplified Arabic" w:cs="Simplified Arabic" w:hint="cs"/>
          <w:sz w:val="28"/>
          <w:szCs w:val="28"/>
          <w:rtl/>
        </w:rPr>
        <w:t>الاستجابة</w:t>
      </w:r>
      <w:r w:rsidRPr="0072192D">
        <w:rPr>
          <w:rFonts w:ascii="Simplified Arabic" w:hAnsi="Simplified Arabic" w:cs="Simplified Arabic"/>
          <w:sz w:val="28"/>
          <w:szCs w:val="28"/>
          <w:rtl/>
        </w:rPr>
        <w:t xml:space="preserve"> المناسبة، وتوفير المتطلبات اللازمة لتخطيط </w:t>
      </w:r>
      <w:r w:rsidRPr="0072192D">
        <w:rPr>
          <w:rFonts w:ascii="Simplified Arabic" w:hAnsi="Simplified Arabic" w:cs="Simplified Arabic" w:hint="cs"/>
          <w:sz w:val="28"/>
          <w:szCs w:val="28"/>
          <w:rtl/>
        </w:rPr>
        <w:t>استمرارية</w:t>
      </w:r>
      <w:r w:rsidRPr="0072192D">
        <w:rPr>
          <w:rFonts w:ascii="Simplified Arabic" w:hAnsi="Simplified Arabic" w:cs="Simplified Arabic"/>
          <w:sz w:val="28"/>
          <w:szCs w:val="28"/>
          <w:rtl/>
        </w:rPr>
        <w:t xml:space="preserve"> العمل مثل إجراء تحليل لأثر الأعمال، وتحليل المخاطر، وتحديد أولويات الأهداف، بالإضافة إلى التركيز على مكونات محددة ضمن خطة ما، وإنّ الافتقار إلى التخطيط وعدم </w:t>
      </w:r>
      <w:r w:rsidRPr="0072192D">
        <w:rPr>
          <w:rFonts w:ascii="Simplified Arabic" w:hAnsi="Simplified Arabic" w:cs="Simplified Arabic" w:hint="cs"/>
          <w:sz w:val="28"/>
          <w:szCs w:val="28"/>
          <w:rtl/>
        </w:rPr>
        <w:t>الاستعداد</w:t>
      </w:r>
      <w:r w:rsidRPr="0072192D">
        <w:rPr>
          <w:rFonts w:ascii="Simplified Arabic" w:hAnsi="Simplified Arabic" w:cs="Simplified Arabic"/>
          <w:sz w:val="28"/>
          <w:szCs w:val="28"/>
          <w:rtl/>
        </w:rPr>
        <w:t xml:space="preserve"> يؤدي إلى سوء فهم القادة </w:t>
      </w:r>
      <w:r w:rsidRPr="0072192D">
        <w:rPr>
          <w:rFonts w:ascii="Simplified Arabic" w:hAnsi="Simplified Arabic" w:cs="Simplified Arabic"/>
          <w:sz w:val="28"/>
          <w:szCs w:val="28"/>
          <w:rtl/>
        </w:rPr>
        <w:lastRenderedPageBreak/>
        <w:t xml:space="preserve">والمديرين لمفاهيم التخطيط </w:t>
      </w:r>
      <w:r w:rsidRPr="0072192D">
        <w:rPr>
          <w:rFonts w:ascii="Simplified Arabic" w:hAnsi="Simplified Arabic" w:cs="Simplified Arabic" w:hint="cs"/>
          <w:sz w:val="28"/>
          <w:szCs w:val="28"/>
          <w:rtl/>
        </w:rPr>
        <w:t>والاستجابة</w:t>
      </w:r>
      <w:r w:rsidRPr="0072192D">
        <w:rPr>
          <w:rFonts w:ascii="Simplified Arabic" w:hAnsi="Simplified Arabic" w:cs="Simplified Arabic"/>
          <w:sz w:val="28"/>
          <w:szCs w:val="28"/>
          <w:rtl/>
        </w:rPr>
        <w:t xml:space="preserve">، وبالتالي فشلهم في حل الكوارث وعدم </w:t>
      </w:r>
      <w:r w:rsidRPr="0072192D">
        <w:rPr>
          <w:rFonts w:ascii="Simplified Arabic" w:hAnsi="Simplified Arabic" w:cs="Simplified Arabic" w:hint="cs"/>
          <w:sz w:val="28"/>
          <w:szCs w:val="28"/>
          <w:rtl/>
        </w:rPr>
        <w:t>الاستمرارية</w:t>
      </w:r>
      <w:r w:rsidRPr="0072192D">
        <w:rPr>
          <w:rFonts w:ascii="Simplified Arabic" w:hAnsi="Simplified Arabic" w:cs="Simplified Arabic"/>
          <w:sz w:val="28"/>
          <w:szCs w:val="28"/>
          <w:rtl/>
        </w:rPr>
        <w:t xml:space="preserve"> في العمل.</w:t>
      </w:r>
    </w:p>
    <w:p w:rsidR="0072192D" w:rsidRPr="0072192D" w:rsidRDefault="0072192D" w:rsidP="0072192D">
      <w:pPr>
        <w:bidi/>
        <w:spacing w:line="360" w:lineRule="auto"/>
        <w:jc w:val="lowKashida"/>
        <w:rPr>
          <w:rFonts w:ascii="Simplified Arabic" w:hAnsi="Simplified Arabic" w:cs="Simplified Arabic"/>
          <w:sz w:val="14"/>
          <w:szCs w:val="14"/>
        </w:rPr>
      </w:pPr>
    </w:p>
    <w:p w:rsidR="0072192D" w:rsidRPr="0072192D" w:rsidRDefault="0072192D" w:rsidP="0072192D">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2192D">
        <w:rPr>
          <w:rFonts w:ascii="Simplified Arabic" w:hAnsi="Simplified Arabic" w:cs="Simplified Arabic"/>
          <w:sz w:val="28"/>
          <w:szCs w:val="28"/>
          <w:rtl/>
        </w:rPr>
        <w:t>إنّ الهدف الأكثر أهمية لبرنامج إدارة استمرارية الأعمال (</w:t>
      </w:r>
      <w:r w:rsidRPr="0072192D">
        <w:rPr>
          <w:rFonts w:ascii="Simplified Arabic" w:hAnsi="Simplified Arabic" w:cs="Simplified Arabic"/>
          <w:sz w:val="28"/>
          <w:szCs w:val="28"/>
        </w:rPr>
        <w:t>BCM</w:t>
      </w:r>
      <w:r w:rsidRPr="0072192D">
        <w:rPr>
          <w:rFonts w:ascii="Simplified Arabic" w:hAnsi="Simplified Arabic" w:cs="Simplified Arabic"/>
          <w:sz w:val="28"/>
          <w:szCs w:val="28"/>
          <w:rtl/>
        </w:rPr>
        <w:t xml:space="preserve">) حسب (2018) </w:t>
      </w:r>
      <w:r w:rsidR="008501A6">
        <w:rPr>
          <w:rFonts w:asciiTheme="majorBidi" w:hAnsiTheme="majorBidi" w:cstheme="majorBidi"/>
          <w:sz w:val="28"/>
          <w:szCs w:val="28"/>
        </w:rPr>
        <w:t>(</w:t>
      </w:r>
      <w:r w:rsidRPr="008501A6">
        <w:rPr>
          <w:rFonts w:asciiTheme="majorBidi" w:hAnsiTheme="majorBidi" w:cstheme="majorBidi"/>
          <w:sz w:val="28"/>
          <w:szCs w:val="28"/>
        </w:rPr>
        <w:t>Harding</w:t>
      </w:r>
      <w:r w:rsidRPr="0072192D">
        <w:rPr>
          <w:rFonts w:ascii="Simplified Arabic" w:hAnsi="Simplified Arabic" w:cs="Simplified Arabic"/>
          <w:sz w:val="28"/>
          <w:szCs w:val="28"/>
          <w:rtl/>
        </w:rPr>
        <w:t xml:space="preserve"> هو إجراء قياس قابلية التعافي بعد الكوارث ؛ وذلك لتحديد مدى احتمالية الإدارات من استعادة عملياتها الحيوية لأعمالها بعد زوال الكارثة، وذلك بإعداد خطة </w:t>
      </w:r>
      <w:proofErr w:type="spellStart"/>
      <w:r w:rsidRPr="0072192D">
        <w:rPr>
          <w:rFonts w:ascii="Simplified Arabic" w:hAnsi="Simplified Arabic" w:cs="Simplified Arabic"/>
          <w:sz w:val="28"/>
          <w:szCs w:val="28"/>
          <w:rtl/>
        </w:rPr>
        <w:t>إستمرارية</w:t>
      </w:r>
      <w:proofErr w:type="spellEnd"/>
      <w:r w:rsidRPr="0072192D">
        <w:rPr>
          <w:rFonts w:ascii="Simplified Arabic" w:hAnsi="Simplified Arabic" w:cs="Simplified Arabic"/>
          <w:sz w:val="28"/>
          <w:szCs w:val="28"/>
          <w:rtl/>
        </w:rPr>
        <w:t xml:space="preserve"> الأعمال (</w:t>
      </w:r>
      <w:r w:rsidRPr="0072192D">
        <w:rPr>
          <w:rFonts w:ascii="Simplified Arabic" w:hAnsi="Simplified Arabic" w:cs="Simplified Arabic"/>
          <w:sz w:val="28"/>
          <w:szCs w:val="28"/>
        </w:rPr>
        <w:t>BCP</w:t>
      </w:r>
      <w:r w:rsidRPr="0072192D">
        <w:rPr>
          <w:rFonts w:ascii="Simplified Arabic" w:hAnsi="Simplified Arabic" w:cs="Simplified Arabic"/>
          <w:sz w:val="28"/>
          <w:szCs w:val="28"/>
          <w:rtl/>
        </w:rPr>
        <w:t>) بحيث تكون مفهومة بشكل مبسط، بالإضافة لعملية تحليل تأثير الأعمال (</w:t>
      </w:r>
      <w:r w:rsidRPr="0072192D">
        <w:rPr>
          <w:rFonts w:ascii="Simplified Arabic" w:hAnsi="Simplified Arabic" w:cs="Simplified Arabic"/>
          <w:sz w:val="28"/>
          <w:szCs w:val="28"/>
        </w:rPr>
        <w:t>BIA</w:t>
      </w:r>
      <w:r w:rsidRPr="0072192D">
        <w:rPr>
          <w:rFonts w:ascii="Simplified Arabic" w:hAnsi="Simplified Arabic" w:cs="Simplified Arabic"/>
          <w:sz w:val="28"/>
          <w:szCs w:val="28"/>
          <w:rtl/>
        </w:rPr>
        <w:t>) لتحديد أهم الموارد التي يحتاجها من أجل أداء عملياته الأكثر أهمية، وتحديث جميع المستندات والتمارين سنويًا؛ للتأكد من فهم الفرق للخطة وكيفية الرد والتخطيط بشكل صحيح لأي تهديدات فورية.</w:t>
      </w:r>
    </w:p>
    <w:p w:rsidR="00DE1B10" w:rsidRPr="0072192D" w:rsidRDefault="00DE1B10" w:rsidP="00DE1B10">
      <w:pPr>
        <w:bidi/>
        <w:spacing w:line="360" w:lineRule="auto"/>
        <w:jc w:val="lowKashida"/>
        <w:rPr>
          <w:rFonts w:ascii="Simplified Arabic" w:hAnsi="Simplified Arabic" w:cs="Simplified Arabic"/>
          <w:b/>
          <w:bCs/>
          <w:sz w:val="16"/>
          <w:szCs w:val="16"/>
          <w:rtl/>
        </w:rPr>
      </w:pPr>
    </w:p>
    <w:p w:rsidR="00DE1B10" w:rsidRPr="0072192D" w:rsidRDefault="00DE1B10" w:rsidP="00DE1B10">
      <w:pPr>
        <w:bidi/>
        <w:spacing w:line="480" w:lineRule="auto"/>
        <w:jc w:val="lowKashida"/>
        <w:rPr>
          <w:rFonts w:ascii="Simplified Arabic" w:hAnsi="Simplified Arabic" w:cs="Simplified Arabic"/>
          <w:sz w:val="32"/>
          <w:szCs w:val="32"/>
          <w:u w:val="single"/>
          <w:rtl/>
        </w:rPr>
      </w:pPr>
      <w:r w:rsidRPr="0072192D">
        <w:rPr>
          <w:rFonts w:ascii="Simplified Arabic" w:hAnsi="Simplified Arabic" w:cs="Simplified Arabic"/>
          <w:b/>
          <w:bCs/>
          <w:sz w:val="32"/>
          <w:szCs w:val="32"/>
          <w:u w:val="single"/>
          <w:rtl/>
        </w:rPr>
        <w:t xml:space="preserve"> أهمية إدارة استمرارية الأعمال</w:t>
      </w:r>
      <w:r w:rsidRPr="0072192D">
        <w:rPr>
          <w:rFonts w:ascii="Simplified Arabic" w:hAnsi="Simplified Arabic" w:cs="Simplified Arabic" w:hint="cs"/>
          <w:sz w:val="32"/>
          <w:szCs w:val="32"/>
          <w:u w:val="single"/>
          <w:rtl/>
        </w:rPr>
        <w:t>:</w:t>
      </w:r>
    </w:p>
    <w:p w:rsidR="00DE1B10" w:rsidRDefault="00DE1B10" w:rsidP="007C0DCA">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2192D">
        <w:rPr>
          <w:rFonts w:ascii="Simplified Arabic" w:hAnsi="Simplified Arabic" w:cs="Simplified Arabic" w:hint="cs"/>
          <w:sz w:val="28"/>
          <w:szCs w:val="28"/>
          <w:rtl/>
        </w:rPr>
        <w:t xml:space="preserve"> </w:t>
      </w:r>
      <w:r w:rsidR="007C0DC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تستمد إدارة استمرارية الأعمال أهميتها من كونها نشاطاً إدارياً يتبنى الإجراءات والخطوات التي تمنع أو تقل الأضرار التي تحصل للمنظمات بعد تعرضها لأية أزمة، أو كارثة سواء كانت طبيعية أو من صنع البشر حيث تمكن المنظمة من الاستجابة السريعة والتعامل مع أية طوارئ تحدث ومن ثم استمرار عمل المنظمة الطبيعي مصطفى محمد 2019). ويشير الكاتب (2007,</w:t>
      </w:r>
      <w:r w:rsidRPr="008501A6">
        <w:rPr>
          <w:rFonts w:asciiTheme="majorBidi" w:hAnsiTheme="majorBidi" w:cstheme="majorBidi"/>
          <w:sz w:val="28"/>
          <w:szCs w:val="28"/>
        </w:rPr>
        <w:t>Bird</w:t>
      </w:r>
      <w:r w:rsidRPr="00DE1B10">
        <w:rPr>
          <w:rFonts w:ascii="Simplified Arabic" w:hAnsi="Simplified Arabic" w:cs="Simplified Arabic"/>
          <w:sz w:val="28"/>
          <w:szCs w:val="28"/>
          <w:rtl/>
        </w:rPr>
        <w:t>) بأن إدارة استمرارية الأعمال من شأنها تحقيق عدد من المزايا للمنظمة وذلك من خلال الاستجابة والإدارة الجيدة للأزمات الصيانة المستمرة للأنشطة الحيوية للمنظمة، الاحتفاظ بالزبائن الحاليين والحصول على زبائن جدد، حماية الأفراد الحصول على ثقة العاملين، تقليل التكاليف الالتزام بالقوانين الحصول على المزايا التنافسية وغيرها من المزايا.</w:t>
      </w:r>
    </w:p>
    <w:p w:rsidR="00DE1B10" w:rsidRPr="00DE1B10" w:rsidRDefault="00DE1B10" w:rsidP="00DE1B10">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DE1B10">
        <w:rPr>
          <w:rFonts w:ascii="Simplified Arabic" w:hAnsi="Simplified Arabic" w:cs="Simplified Arabic"/>
          <w:sz w:val="28"/>
          <w:szCs w:val="28"/>
          <w:rtl/>
        </w:rPr>
        <w:t>تتناول آلية إدارة استمرارية الأعمال جميع موظفي المنظمة بالإضافة إلى العمليات الحاسمة لبقائها، والتي تضمن استمرارية العمليات الحرجة، لذا فإن اضطرابات الأعمال من أي نوع يمكن أن يكون لها تداعيات مدمرة للغاية على المنظمة، ليس فقط من حيث الخسائر المالية الملموسة ولكن أيضا آثار غير ملموسة على سمعة الشركة والثقة، لذلك من الضروري وضع</w:t>
      </w:r>
      <w:r>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خطة عمل لضمان أنه في حالة حدوث اضطراب غير متوقع سيتم استئناف وظائف الأعمال</w:t>
      </w:r>
    </w:p>
    <w:p w:rsidR="00DE1B10" w:rsidRDefault="00DE1B10" w:rsidP="00DE1B10">
      <w:pPr>
        <w:bidi/>
        <w:spacing w:line="360" w:lineRule="auto"/>
        <w:jc w:val="lowKashida"/>
        <w:rPr>
          <w:rFonts w:ascii="Simplified Arabic" w:hAnsi="Simplified Arabic" w:cs="Simplified Arabic"/>
          <w:sz w:val="28"/>
          <w:szCs w:val="28"/>
          <w:rtl/>
          <w:lang w:bidi="ar-EG"/>
        </w:rPr>
      </w:pPr>
      <w:r w:rsidRPr="00DE1B10">
        <w:rPr>
          <w:rFonts w:ascii="Simplified Arabic" w:hAnsi="Simplified Arabic" w:cs="Simplified Arabic"/>
          <w:sz w:val="28"/>
          <w:szCs w:val="28"/>
          <w:rtl/>
        </w:rPr>
        <w:t xml:space="preserve">الحيوية بأسرع ما يمكن 2019 </w:t>
      </w:r>
      <w:proofErr w:type="spellStart"/>
      <w:r w:rsidRPr="008501A6">
        <w:rPr>
          <w:rFonts w:asciiTheme="majorBidi" w:hAnsiTheme="majorBidi" w:cstheme="majorBidi"/>
          <w:sz w:val="28"/>
          <w:szCs w:val="28"/>
        </w:rPr>
        <w:t>Alharthi</w:t>
      </w:r>
      <w:proofErr w:type="spellEnd"/>
      <w:r w:rsidRPr="008501A6">
        <w:rPr>
          <w:rFonts w:asciiTheme="majorBidi" w:hAnsiTheme="majorBidi" w:cstheme="majorBidi"/>
          <w:sz w:val="28"/>
          <w:szCs w:val="28"/>
          <w:rtl/>
        </w:rPr>
        <w:t xml:space="preserve"> &amp; </w:t>
      </w:r>
      <w:proofErr w:type="spellStart"/>
      <w:r w:rsidRPr="008501A6">
        <w:rPr>
          <w:rFonts w:asciiTheme="majorBidi" w:hAnsiTheme="majorBidi" w:cstheme="majorBidi"/>
          <w:sz w:val="28"/>
          <w:szCs w:val="28"/>
        </w:rPr>
        <w:t>Khalifa</w:t>
      </w:r>
      <w:proofErr w:type="spellEnd"/>
      <w:r w:rsidRPr="00DE1B10">
        <w:rPr>
          <w:rFonts w:ascii="Simplified Arabic" w:hAnsi="Simplified Arabic" w:cs="Simplified Arabic"/>
          <w:sz w:val="28"/>
          <w:szCs w:val="28"/>
          <w:rtl/>
        </w:rPr>
        <w:t>).</w:t>
      </w:r>
    </w:p>
    <w:p w:rsidR="00DE1B10" w:rsidRPr="00DE1B10" w:rsidRDefault="00DE1B10" w:rsidP="00DE1B10">
      <w:pPr>
        <w:bidi/>
        <w:spacing w:line="360" w:lineRule="auto"/>
        <w:jc w:val="lowKashida"/>
        <w:rPr>
          <w:rFonts w:ascii="Simplified Arabic" w:hAnsi="Simplified Arabic" w:cs="Simplified Arabic"/>
          <w:sz w:val="18"/>
          <w:szCs w:val="18"/>
          <w:rtl/>
          <w:lang w:bidi="ar-EG"/>
        </w:rPr>
      </w:pPr>
    </w:p>
    <w:p w:rsidR="00DE1B10" w:rsidRDefault="0072192D" w:rsidP="007C0DCA">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كذلك اقترن مفهوم إدارة استمرارية الأعمال بإدارة المخاطر حيث تناولت العديد من الدراسات في هذا المجال من أن إدارة استمرارية الأعمال تعمل على تجنب أو التقليل من حجم تأثير المخاطر المتوقع حدوثها في المنظمات بل هي جزء من إدارة المخاطر حيث أن اتباع إدارة الاستمرارية الأعمال تعني بطبيعة الحال تجنب مخاطر محتملة تحدث للمنظمة وتؤدي لتوقف نشاطها أو تراجع في مستوى الأداء، حيث أن العلاقة بين إدارة استمرارية الأعمال وإدارة المخاطر سوف تساعد المنظمة لإيجاد إجراءات وتدابير من أجل التقليل من تعرضها لأية مخاطر (</w:t>
      </w:r>
      <w:proofErr w:type="spellStart"/>
      <w:r w:rsidR="00DE1B10" w:rsidRPr="00DE1B10">
        <w:rPr>
          <w:rFonts w:ascii="Simplified Arabic" w:hAnsi="Simplified Arabic" w:cs="Simplified Arabic"/>
          <w:sz w:val="28"/>
          <w:szCs w:val="28"/>
          <w:rtl/>
        </w:rPr>
        <w:t>مصطفی</w:t>
      </w:r>
      <w:proofErr w:type="spellEnd"/>
      <w:r w:rsidR="00DE1B10" w:rsidRPr="00DE1B10">
        <w:rPr>
          <w:rFonts w:ascii="Simplified Arabic" w:hAnsi="Simplified Arabic" w:cs="Simplified Arabic"/>
          <w:sz w:val="28"/>
          <w:szCs w:val="28"/>
          <w:rtl/>
        </w:rPr>
        <w:t>، 2019)، ويرى الكاتب (2006,</w:t>
      </w:r>
      <w:proofErr w:type="spellStart"/>
      <w:r w:rsidR="00DE1B10" w:rsidRPr="00DE1B10">
        <w:rPr>
          <w:rFonts w:ascii="Simplified Arabic" w:hAnsi="Simplified Arabic" w:cs="Simplified Arabic"/>
          <w:sz w:val="28"/>
          <w:szCs w:val="28"/>
        </w:rPr>
        <w:t>Krell</w:t>
      </w:r>
      <w:proofErr w:type="spellEnd"/>
      <w:r w:rsidR="00DE1B10" w:rsidRPr="00DE1B10">
        <w:rPr>
          <w:rFonts w:ascii="Simplified Arabic" w:hAnsi="Simplified Arabic" w:cs="Simplified Arabic"/>
          <w:sz w:val="28"/>
          <w:szCs w:val="28"/>
          <w:rtl/>
        </w:rPr>
        <w:t>) أن إدارة استمرارية الأعمال بدأت</w:t>
      </w:r>
      <w:r w:rsidR="00DE1B10">
        <w:rPr>
          <w:rFonts w:ascii="Simplified Arabic" w:hAnsi="Simplified Arabic" w:cs="Simplified Arabic" w:hint="cs"/>
          <w:sz w:val="28"/>
          <w:szCs w:val="28"/>
          <w:rtl/>
        </w:rPr>
        <w:t xml:space="preserve"> </w:t>
      </w:r>
      <w:r w:rsidR="00DE1B10" w:rsidRPr="00DE1B10">
        <w:rPr>
          <w:rFonts w:ascii="Simplified Arabic" w:hAnsi="Simplified Arabic" w:cs="Simplified Arabic"/>
          <w:sz w:val="28"/>
          <w:szCs w:val="28"/>
          <w:rtl/>
        </w:rPr>
        <w:t>تكتسب وتستمد قيمتها وأهميتها في عالم الأعمال وذلك عبر المسوغات التالية:</w:t>
      </w:r>
    </w:p>
    <w:p w:rsidR="00DE1B10" w:rsidRPr="00DE1B10" w:rsidRDefault="00DE1B10" w:rsidP="00DE1B10">
      <w:pPr>
        <w:bidi/>
        <w:spacing w:line="360" w:lineRule="auto"/>
        <w:jc w:val="lowKashida"/>
        <w:rPr>
          <w:rFonts w:ascii="Simplified Arabic" w:hAnsi="Simplified Arabic" w:cs="Simplified Arabic"/>
          <w:sz w:val="14"/>
          <w:szCs w:val="14"/>
          <w:rtl/>
        </w:rPr>
      </w:pPr>
    </w:p>
    <w:p w:rsidR="00DE1B10" w:rsidRDefault="00DE1B10" w:rsidP="00D32556">
      <w:pPr>
        <w:pStyle w:val="a3"/>
        <w:numPr>
          <w:ilvl w:val="0"/>
          <w:numId w:val="16"/>
        </w:numPr>
        <w:bidi/>
        <w:spacing w:line="360" w:lineRule="auto"/>
        <w:ind w:left="368" w:hanging="426"/>
        <w:jc w:val="lowKashida"/>
        <w:rPr>
          <w:rFonts w:ascii="Simplified Arabic" w:hAnsi="Simplified Arabic" w:cs="Simplified Arabic"/>
          <w:sz w:val="28"/>
          <w:szCs w:val="28"/>
        </w:rPr>
      </w:pPr>
      <w:r w:rsidRPr="00DE1B10">
        <w:rPr>
          <w:rFonts w:ascii="Simplified Arabic" w:hAnsi="Simplified Arabic" w:cs="Simplified Arabic"/>
          <w:sz w:val="28"/>
          <w:szCs w:val="28"/>
          <w:rtl/>
        </w:rPr>
        <w:t>ارتفاع الكلفة الناجمة عن الكوارث الطبيعية، وكذلك الحوادث التي تحدث للمنظمات والتي هي من صنع الإنسان.</w:t>
      </w:r>
    </w:p>
    <w:p w:rsidR="00DE1B10" w:rsidRPr="00DE1B10" w:rsidRDefault="00DE1B10" w:rsidP="00DE1B10">
      <w:pPr>
        <w:pStyle w:val="a3"/>
        <w:bidi/>
        <w:spacing w:line="360" w:lineRule="auto"/>
        <w:ind w:left="368"/>
        <w:jc w:val="lowKashida"/>
        <w:rPr>
          <w:rFonts w:ascii="Simplified Arabic" w:hAnsi="Simplified Arabic" w:cs="Simplified Arabic"/>
          <w:sz w:val="16"/>
          <w:szCs w:val="16"/>
        </w:rPr>
      </w:pPr>
    </w:p>
    <w:p w:rsidR="00DE1B10" w:rsidRDefault="00DE1B10" w:rsidP="00D32556">
      <w:pPr>
        <w:pStyle w:val="a3"/>
        <w:numPr>
          <w:ilvl w:val="0"/>
          <w:numId w:val="16"/>
        </w:numPr>
        <w:bidi/>
        <w:spacing w:line="360" w:lineRule="auto"/>
        <w:ind w:left="368" w:hanging="426"/>
        <w:jc w:val="lowKashida"/>
        <w:rPr>
          <w:rFonts w:ascii="Simplified Arabic" w:hAnsi="Simplified Arabic" w:cs="Simplified Arabic"/>
          <w:sz w:val="28"/>
          <w:szCs w:val="28"/>
        </w:rPr>
      </w:pPr>
      <w:r w:rsidRPr="00DE1B10">
        <w:rPr>
          <w:rFonts w:ascii="Simplified Arabic" w:hAnsi="Simplified Arabic" w:cs="Simplified Arabic"/>
          <w:sz w:val="28"/>
          <w:szCs w:val="28"/>
          <w:rtl/>
        </w:rPr>
        <w:lastRenderedPageBreak/>
        <w:t xml:space="preserve"> التأثير المتزايد لانقطاع الأعمال بسبب تداخلها وترابطها فيما بينها حيث أضحت مؤخرا تتشابك ويصعب فصل التأثير السلبي إذا ما وقع في قسم تنظيمي معين عن كافة قطاعات الأعمال</w:t>
      </w:r>
      <w:r w:rsidRPr="00DE1B10">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بالمنظمة.</w:t>
      </w:r>
    </w:p>
    <w:p w:rsidR="00DE1B10" w:rsidRPr="00DE1B10" w:rsidRDefault="00DE1B10" w:rsidP="00DE1B10">
      <w:pPr>
        <w:pStyle w:val="a3"/>
        <w:rPr>
          <w:rFonts w:ascii="Simplified Arabic" w:hAnsi="Simplified Arabic" w:cs="Simplified Arabic"/>
          <w:sz w:val="2"/>
          <w:szCs w:val="2"/>
          <w:rtl/>
        </w:rPr>
      </w:pPr>
    </w:p>
    <w:p w:rsidR="00DE1B10" w:rsidRPr="0072192D" w:rsidRDefault="00DE1B10" w:rsidP="00DE1B10">
      <w:pPr>
        <w:pStyle w:val="a3"/>
        <w:bidi/>
        <w:spacing w:line="360" w:lineRule="auto"/>
        <w:ind w:left="368"/>
        <w:jc w:val="lowKashida"/>
        <w:rPr>
          <w:rFonts w:ascii="Simplified Arabic" w:hAnsi="Simplified Arabic" w:cs="Simplified Arabic"/>
          <w:sz w:val="20"/>
          <w:szCs w:val="20"/>
          <w:rtl/>
        </w:rPr>
      </w:pPr>
    </w:p>
    <w:p w:rsidR="00DE1B10" w:rsidRDefault="00DE1B10" w:rsidP="00D32556">
      <w:pPr>
        <w:pStyle w:val="a3"/>
        <w:numPr>
          <w:ilvl w:val="0"/>
          <w:numId w:val="16"/>
        </w:numPr>
        <w:bidi/>
        <w:spacing w:line="360" w:lineRule="auto"/>
        <w:ind w:left="368" w:hanging="426"/>
        <w:jc w:val="lowKashida"/>
        <w:rPr>
          <w:rFonts w:ascii="Simplified Arabic" w:hAnsi="Simplified Arabic" w:cs="Simplified Arabic"/>
          <w:sz w:val="28"/>
          <w:szCs w:val="28"/>
        </w:rPr>
      </w:pPr>
      <w:r w:rsidRPr="00DE1B10">
        <w:rPr>
          <w:rFonts w:ascii="Simplified Arabic" w:hAnsi="Simplified Arabic" w:cs="Simplified Arabic"/>
          <w:sz w:val="28"/>
          <w:szCs w:val="28"/>
          <w:rtl/>
        </w:rPr>
        <w:t>الالتزام الأساسي بالحماية، وبناء القيمة وضمان استمرارية العمل هو أحد أهم أولويات الفريق التنفيذي أو الإدارة العليا في أية شركة خلال فترات عدم اليقين حيث أن القدرات التي تمتلكها في</w:t>
      </w:r>
      <w:r>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 xml:space="preserve">إدارة الاستمرارية تسمح للمنظمة بالعودة إلى الوضع الطبيعي بأسرع وقت وبأقل تكلفة ممكنة. </w:t>
      </w:r>
    </w:p>
    <w:p w:rsidR="00DE1B10" w:rsidRPr="00DE1B10" w:rsidRDefault="00DE1B10" w:rsidP="00DE1B10">
      <w:pPr>
        <w:pStyle w:val="a3"/>
        <w:bidi/>
        <w:spacing w:line="360" w:lineRule="auto"/>
        <w:ind w:left="368"/>
        <w:jc w:val="lowKashida"/>
        <w:rPr>
          <w:rFonts w:ascii="Simplified Arabic" w:hAnsi="Simplified Arabic" w:cs="Simplified Arabic"/>
          <w:sz w:val="18"/>
          <w:szCs w:val="18"/>
        </w:rPr>
      </w:pPr>
    </w:p>
    <w:p w:rsidR="00DE1B10" w:rsidRDefault="00DE1B10" w:rsidP="00D32556">
      <w:pPr>
        <w:pStyle w:val="a3"/>
        <w:numPr>
          <w:ilvl w:val="0"/>
          <w:numId w:val="16"/>
        </w:numPr>
        <w:bidi/>
        <w:spacing w:line="360" w:lineRule="auto"/>
        <w:ind w:left="368" w:hanging="426"/>
        <w:jc w:val="lowKashida"/>
        <w:rPr>
          <w:rFonts w:ascii="Simplified Arabic" w:hAnsi="Simplified Arabic" w:cs="Simplified Arabic"/>
          <w:sz w:val="28"/>
          <w:szCs w:val="28"/>
        </w:rPr>
      </w:pPr>
      <w:r w:rsidRPr="00DE1B10">
        <w:rPr>
          <w:rFonts w:ascii="Simplified Arabic" w:hAnsi="Simplified Arabic" w:cs="Simplified Arabic"/>
          <w:sz w:val="28"/>
          <w:szCs w:val="28"/>
          <w:rtl/>
        </w:rPr>
        <w:t xml:space="preserve">اللوائح التنظيمية الجديدة لقطاع الأعمال، وكذلك اللوائح الحكومية التي بدأت في </w:t>
      </w:r>
      <w:proofErr w:type="spellStart"/>
      <w:r w:rsidRPr="00DE1B10">
        <w:rPr>
          <w:rFonts w:ascii="Simplified Arabic" w:hAnsi="Simplified Arabic" w:cs="Simplified Arabic"/>
          <w:sz w:val="28"/>
          <w:szCs w:val="28"/>
          <w:rtl/>
        </w:rPr>
        <w:t>إستحداثها</w:t>
      </w:r>
      <w:proofErr w:type="spellEnd"/>
      <w:r w:rsidRPr="00DE1B10">
        <w:rPr>
          <w:rFonts w:ascii="Simplified Arabic" w:hAnsi="Simplified Arabic" w:cs="Simplified Arabic"/>
          <w:sz w:val="28"/>
          <w:szCs w:val="28"/>
          <w:rtl/>
        </w:rPr>
        <w:t xml:space="preserve"> العديد من دول العالم والقواعد التنظيمية أصبحت تتطلب وجود استراتيجيات تتضمن وجود إدارة لاستمرارية الأعمال.</w:t>
      </w:r>
    </w:p>
    <w:p w:rsidR="00A85E94" w:rsidRPr="00A85E94" w:rsidRDefault="00A85E94" w:rsidP="00A85E94">
      <w:pPr>
        <w:pStyle w:val="a3"/>
        <w:rPr>
          <w:rFonts w:ascii="Simplified Arabic" w:hAnsi="Simplified Arabic" w:cs="Simplified Arabic"/>
          <w:sz w:val="2"/>
          <w:szCs w:val="2"/>
          <w:rtl/>
        </w:rPr>
      </w:pPr>
    </w:p>
    <w:p w:rsidR="00A85E94" w:rsidRPr="00A85E94" w:rsidRDefault="00A85E94" w:rsidP="00A85E94">
      <w:pPr>
        <w:pStyle w:val="a3"/>
        <w:bidi/>
        <w:spacing w:line="360" w:lineRule="auto"/>
        <w:ind w:left="368"/>
        <w:jc w:val="lowKashida"/>
        <w:rPr>
          <w:rFonts w:ascii="Simplified Arabic" w:hAnsi="Simplified Arabic" w:cs="Simplified Arabic"/>
          <w:sz w:val="14"/>
          <w:szCs w:val="14"/>
          <w:rtl/>
        </w:rPr>
      </w:pPr>
    </w:p>
    <w:p w:rsidR="005746C8" w:rsidRDefault="00DE1B10" w:rsidP="005746C8">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2192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إن العوامل التكنولوجية كانت في قمة الاهتمامات لأجل استمرارية الأعمال في فترة السبعينيات والثمانينات من القرن الماضي نظرا لأهميتها المركزية في الحفاظ على معلومات وبيانات المؤسسات وقد حظيت بكثير من الدراسات والأبحاث وخاصة في مجال البنوك</w:t>
      </w:r>
      <w:r w:rsidR="005746C8">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ونظر</w:t>
      </w:r>
      <w:r w:rsidR="005746C8">
        <w:rPr>
          <w:rFonts w:ascii="Simplified Arabic" w:hAnsi="Simplified Arabic" w:cs="Simplified Arabic" w:hint="cs"/>
          <w:sz w:val="28"/>
          <w:szCs w:val="28"/>
          <w:rtl/>
        </w:rPr>
        <w:t>ً</w:t>
      </w:r>
      <w:r w:rsidRPr="00DE1B10">
        <w:rPr>
          <w:rFonts w:ascii="Simplified Arabic" w:hAnsi="Simplified Arabic" w:cs="Simplified Arabic"/>
          <w:sz w:val="28"/>
          <w:szCs w:val="28"/>
          <w:rtl/>
        </w:rPr>
        <w:t>ا لأن الكوارث الطبيعية والتكنولوجية وغير التكنولوجية وتلك التي من صنع الإنسان كالهجمات الإرهابية والتخريبية، فقد أوضحت أهمية وجود إدارة لاستمرارية الأعمال في المنظمات المختلفة من أجل تأمين استمرارية أنشطتها وتفاديها للخسائر بعد التعرض لأية انقطاعات إجبارية</w:t>
      </w:r>
      <w:r w:rsidR="005746C8">
        <w:rPr>
          <w:rFonts w:ascii="Simplified Arabic" w:hAnsi="Simplified Arabic" w:cs="Simplified Arabic" w:hint="cs"/>
          <w:sz w:val="28"/>
          <w:szCs w:val="28"/>
          <w:rtl/>
        </w:rPr>
        <w:t xml:space="preserve">، </w:t>
      </w:r>
      <w:r w:rsidRPr="00DE1B10">
        <w:rPr>
          <w:rFonts w:ascii="Simplified Arabic" w:hAnsi="Simplified Arabic" w:cs="Simplified Arabic"/>
          <w:sz w:val="28"/>
          <w:szCs w:val="28"/>
          <w:rtl/>
        </w:rPr>
        <w:t>حيث</w:t>
      </w:r>
      <w:r w:rsidR="005746C8">
        <w:rPr>
          <w:rFonts w:ascii="Simplified Arabic" w:hAnsi="Simplified Arabic" w:cs="Simplified Arabic" w:hint="cs"/>
          <w:sz w:val="28"/>
          <w:szCs w:val="28"/>
          <w:rtl/>
        </w:rPr>
        <w:t xml:space="preserve"> </w:t>
      </w:r>
      <w:r w:rsidR="005746C8" w:rsidRPr="005746C8">
        <w:rPr>
          <w:rFonts w:ascii="Simplified Arabic" w:hAnsi="Simplified Arabic" w:cs="Simplified Arabic"/>
          <w:sz w:val="28"/>
          <w:szCs w:val="28"/>
          <w:rtl/>
        </w:rPr>
        <w:t>أنه في حالة عدم وجود خطة أو برنامج لإدارة استمرارية الأعمال من شأنه تعميق الآثار السلبية للأزمات ومضاعفة الخسائر المترتبة على تلك الأزمات (الصديق،2018</w:t>
      </w:r>
      <w:r w:rsidR="005746C8">
        <w:rPr>
          <w:rFonts w:ascii="Simplified Arabic" w:hAnsi="Simplified Arabic" w:cs="Simplified Arabic" w:hint="cs"/>
          <w:sz w:val="28"/>
          <w:szCs w:val="28"/>
          <w:rtl/>
        </w:rPr>
        <w:t>)</w:t>
      </w:r>
    </w:p>
    <w:p w:rsidR="005746C8" w:rsidRPr="005746C8" w:rsidRDefault="005746C8" w:rsidP="005746C8">
      <w:pPr>
        <w:bidi/>
        <w:spacing w:line="360" w:lineRule="auto"/>
        <w:jc w:val="lowKashida"/>
        <w:rPr>
          <w:rFonts w:ascii="Simplified Arabic" w:hAnsi="Simplified Arabic" w:cs="Simplified Arabic"/>
          <w:sz w:val="14"/>
          <w:szCs w:val="14"/>
          <w:rtl/>
          <w:lang w:bidi="ar-EG"/>
        </w:rPr>
      </w:pPr>
    </w:p>
    <w:p w:rsidR="00DE1B10" w:rsidRDefault="005746C8" w:rsidP="005746C8">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746C8">
        <w:rPr>
          <w:rFonts w:ascii="Simplified Arabic" w:hAnsi="Simplified Arabic" w:cs="Simplified Arabic"/>
          <w:sz w:val="28"/>
          <w:szCs w:val="28"/>
          <w:rtl/>
        </w:rPr>
        <w:t>كما أن القيام بقياس ومعرفة تأثير الأعمال بعد تحديد المخاطر المحتملة والوظائف الهامة، يتم إجراء تحليل تأثير الأعمال والذي يتضمن تقييما لتأثير المخاطر على الأعمال ومن ثم تحديد الوظائف الحاسمة والتي تؤثر بعد ذلك على استمرارية العمليات التجارية حيث هذا الأمر يضع الأساس لتطوير استراتيجيات من أجل الاحتفاظ بالنسخ الاحتياطية، واستعادة البيانات التي ستكون محور المرحلة المقبلة (2013 ,</w:t>
      </w:r>
      <w:proofErr w:type="spellStart"/>
      <w:r w:rsidRPr="008501A6">
        <w:rPr>
          <w:rFonts w:asciiTheme="majorBidi" w:hAnsiTheme="majorBidi" w:cstheme="majorBidi"/>
          <w:sz w:val="28"/>
          <w:szCs w:val="28"/>
        </w:rPr>
        <w:t>Sawalah</w:t>
      </w:r>
      <w:proofErr w:type="spellEnd"/>
      <w:r w:rsidRPr="005746C8">
        <w:rPr>
          <w:rFonts w:ascii="Simplified Arabic" w:hAnsi="Simplified Arabic" w:cs="Simplified Arabic"/>
          <w:sz w:val="28"/>
          <w:szCs w:val="28"/>
          <w:rtl/>
        </w:rPr>
        <w:t>).</w:t>
      </w:r>
    </w:p>
    <w:p w:rsidR="0072192D" w:rsidRPr="0072192D" w:rsidRDefault="0072192D" w:rsidP="0072192D">
      <w:pPr>
        <w:bidi/>
        <w:spacing w:line="360" w:lineRule="auto"/>
        <w:jc w:val="lowKashida"/>
        <w:rPr>
          <w:rFonts w:ascii="Simplified Arabic" w:hAnsi="Simplified Arabic" w:cs="Simplified Arabic"/>
          <w:sz w:val="12"/>
          <w:szCs w:val="12"/>
          <w:rtl/>
        </w:rPr>
      </w:pPr>
    </w:p>
    <w:p w:rsidR="0072192D" w:rsidRPr="0072192D" w:rsidRDefault="0072192D" w:rsidP="0072192D">
      <w:pPr>
        <w:bidi/>
        <w:spacing w:line="360" w:lineRule="auto"/>
        <w:jc w:val="lowKashida"/>
        <w:rPr>
          <w:rFonts w:ascii="Simplified Arabic" w:hAnsi="Simplified Arabic" w:cs="Simplified Arabic"/>
          <w:sz w:val="8"/>
          <w:szCs w:val="8"/>
          <w:rtl/>
        </w:rPr>
      </w:pPr>
    </w:p>
    <w:p w:rsidR="0072192D" w:rsidRPr="0072192D" w:rsidRDefault="0072192D" w:rsidP="0072192D">
      <w:pPr>
        <w:bidi/>
        <w:spacing w:line="480" w:lineRule="auto"/>
        <w:jc w:val="lowKashida"/>
        <w:rPr>
          <w:rFonts w:ascii="Simplified Arabic" w:hAnsi="Simplified Arabic" w:cs="Simplified Arabic"/>
          <w:sz w:val="32"/>
          <w:szCs w:val="32"/>
          <w:u w:val="single"/>
        </w:rPr>
      </w:pPr>
      <w:r w:rsidRPr="0072192D">
        <w:rPr>
          <w:rFonts w:ascii="Simplified Arabic" w:hAnsi="Simplified Arabic" w:cs="Simplified Arabic"/>
          <w:b/>
          <w:bCs/>
          <w:sz w:val="32"/>
          <w:szCs w:val="32"/>
          <w:u w:val="single"/>
          <w:rtl/>
        </w:rPr>
        <w:t>أبعاد إدارة استمرارية الأعمال</w:t>
      </w:r>
      <w:r>
        <w:rPr>
          <w:rFonts w:ascii="Simplified Arabic" w:hAnsi="Simplified Arabic" w:cs="Simplified Arabic" w:hint="cs"/>
          <w:sz w:val="32"/>
          <w:szCs w:val="32"/>
          <w:u w:val="single"/>
          <w:rtl/>
        </w:rPr>
        <w:t>:</w:t>
      </w:r>
    </w:p>
    <w:p w:rsidR="0072192D" w:rsidRDefault="0072192D" w:rsidP="0072192D">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إ</w:t>
      </w:r>
      <w:r w:rsidRPr="0072192D">
        <w:rPr>
          <w:rFonts w:ascii="Simplified Arabic" w:hAnsi="Simplified Arabic" w:cs="Simplified Arabic"/>
          <w:sz w:val="28"/>
          <w:szCs w:val="28"/>
          <w:rtl/>
        </w:rPr>
        <w:t xml:space="preserve">دارة استمرارية الاعمال هي تطوير الاستراتيجيات والخطط والاجراءات التي توفر الحماية او اساليب التشغيل البديلة </w:t>
      </w:r>
      <w:r w:rsidRPr="0072192D">
        <w:rPr>
          <w:rFonts w:ascii="Simplified Arabic" w:hAnsi="Simplified Arabic" w:cs="Simplified Arabic" w:hint="cs"/>
          <w:sz w:val="28"/>
          <w:szCs w:val="28"/>
          <w:rtl/>
        </w:rPr>
        <w:t>للأنشطة</w:t>
      </w:r>
      <w:r w:rsidRPr="0072192D">
        <w:rPr>
          <w:rFonts w:ascii="Simplified Arabic" w:hAnsi="Simplified Arabic" w:cs="Simplified Arabic"/>
          <w:sz w:val="28"/>
          <w:szCs w:val="28"/>
          <w:rtl/>
        </w:rPr>
        <w:t xml:space="preserve"> والعمليات التجارية والتي إذا ما توقفت قد تتسبب بخسائر شديدة او قاتلة للمشروع (</w:t>
      </w:r>
      <w:r w:rsidRPr="008501A6">
        <w:rPr>
          <w:rFonts w:asciiTheme="majorBidi" w:hAnsiTheme="majorBidi" w:cstheme="majorBidi"/>
          <w:sz w:val="28"/>
          <w:szCs w:val="28"/>
        </w:rPr>
        <w:t>Hiles2010</w:t>
      </w:r>
      <w:r w:rsidRPr="0072192D">
        <w:rPr>
          <w:rFonts w:ascii="Simplified Arabic" w:hAnsi="Simplified Arabic" w:cs="Simplified Arabic"/>
          <w:sz w:val="28"/>
          <w:szCs w:val="28"/>
          <w:rtl/>
        </w:rPr>
        <w:t xml:space="preserve">) فهي تدابير وقائية </w:t>
      </w:r>
      <w:r w:rsidRPr="0072192D">
        <w:rPr>
          <w:rFonts w:ascii="Simplified Arabic" w:hAnsi="Simplified Arabic" w:cs="Simplified Arabic" w:hint="cs"/>
          <w:sz w:val="28"/>
          <w:szCs w:val="28"/>
          <w:rtl/>
        </w:rPr>
        <w:t>بالإضافة</w:t>
      </w:r>
      <w:r w:rsidRPr="0072192D">
        <w:rPr>
          <w:rFonts w:ascii="Simplified Arabic" w:hAnsi="Simplified Arabic" w:cs="Simplified Arabic"/>
          <w:sz w:val="28"/>
          <w:szCs w:val="28"/>
          <w:rtl/>
        </w:rPr>
        <w:t xml:space="preserve"> الى ترتيبات التأهب وخيارات الاستجابة وخطة استمرارية الاعمال والتي من خلالها يمكن للمؤسسة تقليل الخسائر اثناء فترة توقف الاعمال مع الالتزام بخدمة العملاء والحفاظ على العمليات الادارية</w:t>
      </w:r>
      <w:r>
        <w:rPr>
          <w:rFonts w:ascii="Simplified Arabic" w:hAnsi="Simplified Arabic" w:cs="Simplified Arabic" w:hint="cs"/>
          <w:sz w:val="28"/>
          <w:szCs w:val="28"/>
          <w:rtl/>
        </w:rPr>
        <w:t xml:space="preserve"> (</w:t>
      </w:r>
      <w:r w:rsidRPr="0072192D">
        <w:rPr>
          <w:rFonts w:ascii="Simplified Arabic" w:hAnsi="Simplified Arabic" w:cs="Simplified Arabic"/>
          <w:sz w:val="28"/>
          <w:szCs w:val="28"/>
          <w:rtl/>
        </w:rPr>
        <w:t xml:space="preserve"> 2018 ,</w:t>
      </w:r>
      <w:r w:rsidRPr="008501A6">
        <w:rPr>
          <w:rFonts w:asciiTheme="majorBidi" w:hAnsiTheme="majorBidi" w:cstheme="majorBidi"/>
          <w:sz w:val="28"/>
          <w:szCs w:val="28"/>
        </w:rPr>
        <w:t>Mishra et al</w:t>
      </w:r>
      <w:r w:rsidRPr="0072192D">
        <w:rPr>
          <w:rFonts w:ascii="Simplified Arabic" w:hAnsi="Simplified Arabic" w:cs="Simplified Arabic"/>
          <w:sz w:val="28"/>
          <w:szCs w:val="28"/>
          <w:rtl/>
        </w:rPr>
        <w:t xml:space="preserve"> ) وقد اشار ( 2010 </w:t>
      </w:r>
      <w:r w:rsidRPr="008501A6">
        <w:rPr>
          <w:rFonts w:asciiTheme="majorBidi" w:hAnsiTheme="majorBidi" w:cstheme="majorBidi"/>
          <w:sz w:val="28"/>
          <w:szCs w:val="28"/>
        </w:rPr>
        <w:t xml:space="preserve">Low </w:t>
      </w:r>
      <w:proofErr w:type="spellStart"/>
      <w:r w:rsidRPr="008501A6">
        <w:rPr>
          <w:rFonts w:asciiTheme="majorBidi" w:hAnsiTheme="majorBidi" w:cstheme="majorBidi"/>
          <w:sz w:val="28"/>
          <w:szCs w:val="28"/>
        </w:rPr>
        <w:t>Sio</w:t>
      </w:r>
      <w:proofErr w:type="spellEnd"/>
      <w:r>
        <w:rPr>
          <w:rFonts w:ascii="Simplified Arabic" w:hAnsi="Simplified Arabic" w:cs="Simplified Arabic" w:hint="cs"/>
          <w:sz w:val="28"/>
          <w:szCs w:val="28"/>
          <w:rtl/>
        </w:rPr>
        <w:t>)</w:t>
      </w:r>
      <w:r w:rsidRPr="0072192D">
        <w:rPr>
          <w:rFonts w:ascii="Simplified Arabic" w:hAnsi="Simplified Arabic" w:cs="Simplified Arabic"/>
          <w:sz w:val="28"/>
          <w:szCs w:val="28"/>
          <w:rtl/>
        </w:rPr>
        <w:t xml:space="preserve"> الى الاغراض التي تحققها ادارة استمرارية الاعمال اولا وضع نهج مركز في تطوير خطة استمرارية العمل باستخدام منهجية شاملة ومنظمة بشكل جيد ثانيا تطوير خطة انتعاش عملية وفعالة من حيث التكلفة وقابلة للتشغيل لتمكن المؤسسة من تحقيق العمليات التجارية الهامة خلال الانقطاع في عمليات المؤسسة. ثالثا: تقليل تأثير الازمات على عمليات المؤسسة. وقد اشار العديد من الباحثين الى دورة حياة ادارة استمرارية الاعمال وابرزوا لها اهمية خاصة في تطور ونمو المؤسسات، ومن هذه الدراسات </w:t>
      </w:r>
      <w:r w:rsidRPr="008501A6">
        <w:rPr>
          <w:rFonts w:asciiTheme="majorBidi" w:hAnsiTheme="majorBidi" w:cstheme="majorBidi"/>
          <w:sz w:val="28"/>
          <w:szCs w:val="28"/>
          <w:rtl/>
        </w:rPr>
        <w:t>(2013 ,</w:t>
      </w:r>
      <w:r w:rsidRPr="008501A6">
        <w:rPr>
          <w:rFonts w:asciiTheme="majorBidi" w:hAnsiTheme="majorBidi" w:cstheme="majorBidi"/>
          <w:sz w:val="28"/>
          <w:szCs w:val="28"/>
        </w:rPr>
        <w:t>(</w:t>
      </w:r>
      <w:proofErr w:type="spellStart"/>
      <w:r w:rsidRPr="008501A6">
        <w:rPr>
          <w:rFonts w:asciiTheme="majorBidi" w:hAnsiTheme="majorBidi" w:cstheme="majorBidi"/>
          <w:sz w:val="28"/>
          <w:szCs w:val="28"/>
        </w:rPr>
        <w:t>Pinta</w:t>
      </w:r>
      <w:proofErr w:type="spellEnd"/>
      <w:r w:rsidRPr="008501A6">
        <w:rPr>
          <w:rFonts w:asciiTheme="majorBidi" w:hAnsiTheme="majorBidi" w:cstheme="majorBidi"/>
          <w:sz w:val="28"/>
          <w:szCs w:val="28"/>
        </w:rPr>
        <w:t xml:space="preserve"> 2011; Sharp,2012; </w:t>
      </w:r>
      <w:proofErr w:type="spellStart"/>
      <w:r w:rsidRPr="008501A6">
        <w:rPr>
          <w:rFonts w:asciiTheme="majorBidi" w:hAnsiTheme="majorBidi" w:cstheme="majorBidi"/>
          <w:sz w:val="28"/>
          <w:szCs w:val="28"/>
        </w:rPr>
        <w:t>Sawalha</w:t>
      </w:r>
      <w:proofErr w:type="spellEnd"/>
      <w:r w:rsidRPr="008501A6">
        <w:rPr>
          <w:rFonts w:asciiTheme="majorBidi" w:hAnsiTheme="majorBidi" w:cstheme="majorBidi"/>
          <w:sz w:val="28"/>
          <w:szCs w:val="28"/>
          <w:rtl/>
        </w:rPr>
        <w:t xml:space="preserve"> </w:t>
      </w:r>
      <w:r w:rsidRPr="0072192D">
        <w:rPr>
          <w:rFonts w:ascii="Simplified Arabic" w:hAnsi="Simplified Arabic" w:cs="Simplified Arabic"/>
          <w:sz w:val="28"/>
          <w:szCs w:val="28"/>
          <w:rtl/>
        </w:rPr>
        <w:t xml:space="preserve">وقد أخذت هذه الدراسات بأربعة مراحل </w:t>
      </w:r>
      <w:r w:rsidRPr="0072192D">
        <w:rPr>
          <w:rFonts w:ascii="Simplified Arabic" w:hAnsi="Simplified Arabic" w:cs="Simplified Arabic"/>
          <w:sz w:val="28"/>
          <w:szCs w:val="28"/>
          <w:rtl/>
        </w:rPr>
        <w:lastRenderedPageBreak/>
        <w:t xml:space="preserve">وهي : فهم المؤسسة وطبيعة عملها صياغة </w:t>
      </w:r>
      <w:r w:rsidRPr="0072192D">
        <w:rPr>
          <w:rFonts w:ascii="Simplified Arabic" w:hAnsi="Simplified Arabic" w:cs="Simplified Arabic" w:hint="cs"/>
          <w:sz w:val="28"/>
          <w:szCs w:val="28"/>
          <w:rtl/>
        </w:rPr>
        <w:t>استراتيجية</w:t>
      </w:r>
      <w:r w:rsidRPr="0072192D">
        <w:rPr>
          <w:rFonts w:ascii="Simplified Arabic" w:hAnsi="Simplified Arabic" w:cs="Simplified Arabic"/>
          <w:sz w:val="28"/>
          <w:szCs w:val="28"/>
          <w:rtl/>
        </w:rPr>
        <w:t xml:space="preserve"> إدارة </w:t>
      </w:r>
      <w:r w:rsidR="00507807" w:rsidRPr="0072192D">
        <w:rPr>
          <w:rFonts w:ascii="Simplified Arabic" w:hAnsi="Simplified Arabic" w:cs="Simplified Arabic" w:hint="cs"/>
          <w:sz w:val="28"/>
          <w:szCs w:val="28"/>
          <w:rtl/>
        </w:rPr>
        <w:t>استمرارية</w:t>
      </w:r>
      <w:r w:rsidRPr="0072192D">
        <w:rPr>
          <w:rFonts w:ascii="Simplified Arabic" w:hAnsi="Simplified Arabic" w:cs="Simplified Arabic"/>
          <w:sz w:val="28"/>
          <w:szCs w:val="28"/>
          <w:rtl/>
        </w:rPr>
        <w:t xml:space="preserve"> الأعمال، تطوير</w:t>
      </w:r>
      <w:r>
        <w:rPr>
          <w:rFonts w:ascii="Simplified Arabic" w:hAnsi="Simplified Arabic" w:cs="Simplified Arabic" w:hint="cs"/>
          <w:sz w:val="28"/>
          <w:szCs w:val="28"/>
          <w:rtl/>
        </w:rPr>
        <w:t xml:space="preserve"> </w:t>
      </w:r>
      <w:r w:rsidRPr="0072192D">
        <w:rPr>
          <w:rFonts w:ascii="Simplified Arabic" w:hAnsi="Simplified Arabic" w:cs="Simplified Arabic"/>
          <w:sz w:val="28"/>
          <w:szCs w:val="28"/>
          <w:rtl/>
        </w:rPr>
        <w:t xml:space="preserve">وتنفيذ </w:t>
      </w:r>
      <w:r w:rsidR="00507807" w:rsidRPr="0072192D">
        <w:rPr>
          <w:rFonts w:ascii="Simplified Arabic" w:hAnsi="Simplified Arabic" w:cs="Simplified Arabic" w:hint="cs"/>
          <w:sz w:val="28"/>
          <w:szCs w:val="28"/>
          <w:rtl/>
        </w:rPr>
        <w:t>الاستراتيجية</w:t>
      </w:r>
      <w:r w:rsidRPr="0072192D">
        <w:rPr>
          <w:rFonts w:ascii="Simplified Arabic" w:hAnsi="Simplified Arabic" w:cs="Simplified Arabic"/>
          <w:sz w:val="28"/>
          <w:szCs w:val="28"/>
          <w:rtl/>
        </w:rPr>
        <w:t xml:space="preserve"> الخاصة بإدارة </w:t>
      </w:r>
      <w:r w:rsidR="00507807" w:rsidRPr="0072192D">
        <w:rPr>
          <w:rFonts w:ascii="Simplified Arabic" w:hAnsi="Simplified Arabic" w:cs="Simplified Arabic" w:hint="cs"/>
          <w:sz w:val="28"/>
          <w:szCs w:val="28"/>
          <w:rtl/>
        </w:rPr>
        <w:t>استمرارية</w:t>
      </w:r>
      <w:r w:rsidRPr="0072192D">
        <w:rPr>
          <w:rFonts w:ascii="Simplified Arabic" w:hAnsi="Simplified Arabic" w:cs="Simplified Arabic"/>
          <w:sz w:val="28"/>
          <w:szCs w:val="28"/>
          <w:rtl/>
        </w:rPr>
        <w:t xml:space="preserve"> الأعمال إدامة خطط إدارة </w:t>
      </w:r>
      <w:r w:rsidR="00507807" w:rsidRPr="0072192D">
        <w:rPr>
          <w:rFonts w:ascii="Simplified Arabic" w:hAnsi="Simplified Arabic" w:cs="Simplified Arabic" w:hint="cs"/>
          <w:sz w:val="28"/>
          <w:szCs w:val="28"/>
          <w:rtl/>
        </w:rPr>
        <w:t>استمرارية</w:t>
      </w:r>
      <w:r w:rsidRPr="0072192D">
        <w:rPr>
          <w:rFonts w:ascii="Simplified Arabic" w:hAnsi="Simplified Arabic" w:cs="Simplified Arabic"/>
          <w:sz w:val="28"/>
          <w:szCs w:val="28"/>
          <w:rtl/>
        </w:rPr>
        <w:t xml:space="preserve"> الأعمال</w:t>
      </w:r>
      <w:r w:rsidR="00A85E94">
        <w:rPr>
          <w:rFonts w:ascii="Simplified Arabic" w:hAnsi="Simplified Arabic" w:cs="Simplified Arabic" w:hint="cs"/>
          <w:sz w:val="28"/>
          <w:szCs w:val="28"/>
          <w:rtl/>
        </w:rPr>
        <w:t>.</w:t>
      </w:r>
    </w:p>
    <w:p w:rsidR="00A85E94" w:rsidRPr="00A85E94" w:rsidRDefault="00A85E94" w:rsidP="00A85E94">
      <w:pPr>
        <w:bidi/>
        <w:spacing w:line="360" w:lineRule="auto"/>
        <w:jc w:val="lowKashida"/>
        <w:rPr>
          <w:rFonts w:ascii="Simplified Arabic" w:hAnsi="Simplified Arabic" w:cs="Simplified Arabic"/>
          <w:sz w:val="12"/>
          <w:szCs w:val="12"/>
          <w:rtl/>
        </w:rPr>
      </w:pPr>
    </w:p>
    <w:p w:rsidR="00A85E94" w:rsidRPr="00A85E94" w:rsidRDefault="00A85E94" w:rsidP="00A85E94">
      <w:pPr>
        <w:bidi/>
        <w:spacing w:line="480" w:lineRule="auto"/>
        <w:jc w:val="lowKashida"/>
        <w:rPr>
          <w:rFonts w:ascii="Simplified Arabic" w:hAnsi="Simplified Arabic" w:cs="Simplified Arabic"/>
          <w:sz w:val="28"/>
          <w:szCs w:val="28"/>
        </w:rPr>
      </w:pPr>
      <w:r w:rsidRPr="00A85E94">
        <w:rPr>
          <w:rFonts w:ascii="Simplified Arabic" w:hAnsi="Simplified Arabic" w:cs="Simplified Arabic"/>
          <w:b/>
          <w:bCs/>
          <w:sz w:val="28"/>
          <w:szCs w:val="28"/>
          <w:rtl/>
        </w:rPr>
        <w:t>أولاً: فهم المؤسسة وطبيعة عملها</w:t>
      </w:r>
      <w:r>
        <w:rPr>
          <w:rFonts w:ascii="Simplified Arabic" w:hAnsi="Simplified Arabic" w:cs="Simplified Arabic" w:hint="cs"/>
          <w:sz w:val="28"/>
          <w:szCs w:val="28"/>
          <w:rtl/>
        </w:rPr>
        <w:t>:</w:t>
      </w:r>
    </w:p>
    <w:p w:rsidR="00A85E94" w:rsidRDefault="00A85E94" w:rsidP="00A85E94">
      <w:pPr>
        <w:bidi/>
        <w:spacing w:line="360" w:lineRule="auto"/>
        <w:jc w:val="lowKashida"/>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A85E94">
        <w:rPr>
          <w:rFonts w:ascii="Simplified Arabic" w:hAnsi="Simplified Arabic" w:cs="Simplified Arabic"/>
          <w:sz w:val="28"/>
          <w:szCs w:val="28"/>
          <w:rtl/>
        </w:rPr>
        <w:t>إن فهم المؤسسة وطبيعة عملها هي الخطوة الأولى في ادارة استمرارية الاعمال والتي يتم بها تحليل الوضع الحالي، وهذه الخطوة تتضمن مجموعة من الخطوات الفرعية وهي على النحو التالي (2011 ,</w:t>
      </w:r>
      <w:proofErr w:type="spellStart"/>
      <w:r w:rsidRPr="008501A6">
        <w:rPr>
          <w:rFonts w:asciiTheme="majorBidi" w:hAnsiTheme="majorBidi" w:cstheme="majorBidi"/>
          <w:sz w:val="28"/>
          <w:szCs w:val="28"/>
        </w:rPr>
        <w:t>Pinta</w:t>
      </w:r>
      <w:proofErr w:type="spellEnd"/>
      <w:r w:rsidRPr="00A85E94">
        <w:rPr>
          <w:rFonts w:ascii="Simplified Arabic" w:hAnsi="Simplified Arabic" w:cs="Simplified Arabic"/>
          <w:sz w:val="28"/>
          <w:szCs w:val="28"/>
          <w:rtl/>
        </w:rPr>
        <w:t>) :</w:t>
      </w:r>
    </w:p>
    <w:p w:rsidR="007C0DCA" w:rsidRPr="007C0DCA" w:rsidRDefault="007C0DCA" w:rsidP="007C0DCA">
      <w:pPr>
        <w:bidi/>
        <w:spacing w:line="360" w:lineRule="auto"/>
        <w:jc w:val="lowKashida"/>
        <w:rPr>
          <w:rFonts w:ascii="Simplified Arabic" w:hAnsi="Simplified Arabic" w:cs="Simplified Arabic"/>
          <w:sz w:val="16"/>
          <w:szCs w:val="16"/>
          <w:rtl/>
        </w:rPr>
      </w:pPr>
    </w:p>
    <w:p w:rsidR="00A85E94" w:rsidRPr="00A85E94" w:rsidRDefault="00A85E94" w:rsidP="00D32556">
      <w:pPr>
        <w:pStyle w:val="a3"/>
        <w:numPr>
          <w:ilvl w:val="0"/>
          <w:numId w:val="17"/>
        </w:numPr>
        <w:bidi/>
        <w:spacing w:line="480" w:lineRule="auto"/>
        <w:ind w:left="509" w:hanging="425"/>
        <w:jc w:val="lowKashida"/>
        <w:rPr>
          <w:rFonts w:ascii="Simplified Arabic" w:hAnsi="Simplified Arabic" w:cs="Simplified Arabic"/>
          <w:sz w:val="28"/>
          <w:szCs w:val="28"/>
          <w:rtl/>
        </w:rPr>
      </w:pPr>
      <w:r w:rsidRPr="00A85E94">
        <w:rPr>
          <w:rFonts w:ascii="Simplified Arabic" w:hAnsi="Simplified Arabic" w:cs="Simplified Arabic"/>
          <w:sz w:val="28"/>
          <w:szCs w:val="28"/>
          <w:rtl/>
        </w:rPr>
        <w:t>بيان رغبة الادارة في تنفيذ المشروع وتحديد هيكل المشروع وطريقة قيادته.</w:t>
      </w:r>
    </w:p>
    <w:p w:rsidR="00A85E94" w:rsidRDefault="00A85E94" w:rsidP="00D32556">
      <w:pPr>
        <w:pStyle w:val="a3"/>
        <w:numPr>
          <w:ilvl w:val="0"/>
          <w:numId w:val="17"/>
        </w:numPr>
        <w:bidi/>
        <w:spacing w:line="360" w:lineRule="auto"/>
        <w:ind w:left="509" w:hanging="425"/>
        <w:jc w:val="lowKashida"/>
        <w:rPr>
          <w:rFonts w:ascii="Simplified Arabic" w:hAnsi="Simplified Arabic" w:cs="Simplified Arabic"/>
          <w:sz w:val="28"/>
          <w:szCs w:val="28"/>
        </w:rPr>
      </w:pPr>
      <w:r w:rsidRPr="00A85E94">
        <w:rPr>
          <w:rFonts w:ascii="Simplified Arabic" w:hAnsi="Simplified Arabic" w:cs="Simplified Arabic"/>
          <w:sz w:val="28"/>
          <w:szCs w:val="28"/>
          <w:rtl/>
        </w:rPr>
        <w:t>تحديد العمليات والموارد والانشطة الرئيسية للمؤسسة التي تؤثر بشكل مباشر على استمرارية الاعمال وتقديم المنتجات أو الخدمات للعميل.</w:t>
      </w:r>
      <w:r w:rsidRPr="00A85E94">
        <w:rPr>
          <w:rFonts w:ascii="Simplified Arabic" w:hAnsi="Simplified Arabic" w:cs="Simplified Arabic" w:hint="cs"/>
          <w:sz w:val="28"/>
          <w:szCs w:val="28"/>
          <w:rtl/>
        </w:rPr>
        <w:t xml:space="preserve"> </w:t>
      </w:r>
      <w:r w:rsidRPr="00A85E94">
        <w:rPr>
          <w:rFonts w:ascii="Simplified Arabic" w:hAnsi="Simplified Arabic" w:cs="Simplified Arabic"/>
          <w:sz w:val="28"/>
          <w:szCs w:val="28"/>
          <w:rtl/>
        </w:rPr>
        <w:t>فصل الوظائف والانشطة الهامة (الحرجة) للمنظمة عن الاقل اهمية (غير الحرجة)</w:t>
      </w:r>
      <w:r>
        <w:rPr>
          <w:rFonts w:ascii="Simplified Arabic" w:hAnsi="Simplified Arabic" w:cs="Simplified Arabic" w:hint="cs"/>
          <w:sz w:val="28"/>
          <w:szCs w:val="28"/>
          <w:rtl/>
        </w:rPr>
        <w:t>.</w:t>
      </w:r>
    </w:p>
    <w:p w:rsidR="00A85E94" w:rsidRPr="00A85E94" w:rsidRDefault="00A85E94" w:rsidP="00A85E94">
      <w:pPr>
        <w:pStyle w:val="a3"/>
        <w:bidi/>
        <w:spacing w:line="360" w:lineRule="auto"/>
        <w:ind w:left="509"/>
        <w:jc w:val="lowKashida"/>
        <w:rPr>
          <w:rFonts w:ascii="Simplified Arabic" w:hAnsi="Simplified Arabic" w:cs="Simplified Arabic"/>
          <w:sz w:val="16"/>
          <w:szCs w:val="16"/>
          <w:rtl/>
        </w:rPr>
      </w:pPr>
    </w:p>
    <w:p w:rsidR="00A85E94" w:rsidRDefault="00A85E94" w:rsidP="00D32556">
      <w:pPr>
        <w:pStyle w:val="a3"/>
        <w:numPr>
          <w:ilvl w:val="0"/>
          <w:numId w:val="17"/>
        </w:numPr>
        <w:bidi/>
        <w:spacing w:line="360" w:lineRule="auto"/>
        <w:ind w:left="509" w:hanging="425"/>
        <w:jc w:val="lowKashida"/>
        <w:rPr>
          <w:rFonts w:ascii="Simplified Arabic" w:hAnsi="Simplified Arabic" w:cs="Simplified Arabic"/>
          <w:sz w:val="28"/>
          <w:szCs w:val="28"/>
        </w:rPr>
      </w:pPr>
      <w:r w:rsidRPr="00A85E94">
        <w:rPr>
          <w:rFonts w:ascii="Simplified Arabic" w:hAnsi="Simplified Arabic" w:cs="Simplified Arabic"/>
          <w:sz w:val="28"/>
          <w:szCs w:val="28"/>
          <w:rtl/>
        </w:rPr>
        <w:t>تحليل التهديدات وتوثيق التهديدات المحتملة إلى جانب المواصفات التفصيلية لخطوات التعافي.</w:t>
      </w:r>
    </w:p>
    <w:p w:rsidR="00A85E94" w:rsidRPr="00A85E94" w:rsidRDefault="00A85E94" w:rsidP="00A85E94">
      <w:pPr>
        <w:pStyle w:val="a3"/>
        <w:rPr>
          <w:rFonts w:ascii="Simplified Arabic" w:hAnsi="Simplified Arabic" w:cs="Simplified Arabic"/>
          <w:sz w:val="2"/>
          <w:szCs w:val="2"/>
          <w:rtl/>
        </w:rPr>
      </w:pPr>
    </w:p>
    <w:p w:rsidR="00A85E94" w:rsidRPr="00A85E94" w:rsidRDefault="00A85E94" w:rsidP="00A85E94">
      <w:pPr>
        <w:pStyle w:val="a3"/>
        <w:bidi/>
        <w:spacing w:line="360" w:lineRule="auto"/>
        <w:ind w:left="509"/>
        <w:jc w:val="lowKashida"/>
        <w:rPr>
          <w:rFonts w:ascii="Simplified Arabic" w:hAnsi="Simplified Arabic" w:cs="Simplified Arabic"/>
          <w:sz w:val="16"/>
          <w:szCs w:val="16"/>
          <w:rtl/>
        </w:rPr>
      </w:pPr>
    </w:p>
    <w:p w:rsidR="00A85E94" w:rsidRDefault="00A85E94" w:rsidP="00D32556">
      <w:pPr>
        <w:pStyle w:val="a3"/>
        <w:numPr>
          <w:ilvl w:val="0"/>
          <w:numId w:val="17"/>
        </w:numPr>
        <w:bidi/>
        <w:spacing w:line="360" w:lineRule="auto"/>
        <w:ind w:left="509" w:hanging="425"/>
        <w:jc w:val="lowKashida"/>
        <w:rPr>
          <w:rFonts w:ascii="Simplified Arabic" w:hAnsi="Simplified Arabic" w:cs="Simplified Arabic"/>
          <w:sz w:val="28"/>
          <w:szCs w:val="28"/>
        </w:rPr>
      </w:pPr>
      <w:r w:rsidRPr="00A85E94">
        <w:rPr>
          <w:rFonts w:ascii="Simplified Arabic" w:hAnsi="Simplified Arabic" w:cs="Simplified Arabic"/>
          <w:sz w:val="28"/>
          <w:szCs w:val="28"/>
          <w:rtl/>
        </w:rPr>
        <w:t xml:space="preserve">تقييم المخاطر اي التحديد الكمي او النوعي للمخاطر المرتبطة بحالات محددة والتهديدات الموثقة، حيث تختلف طرق تقييم المخاطر وفقا </w:t>
      </w:r>
      <w:proofErr w:type="spellStart"/>
      <w:r w:rsidRPr="00A85E94">
        <w:rPr>
          <w:rFonts w:ascii="Simplified Arabic" w:hAnsi="Simplified Arabic" w:cs="Simplified Arabic"/>
          <w:sz w:val="28"/>
          <w:szCs w:val="28"/>
          <w:rtl/>
        </w:rPr>
        <w:t>للاهداف</w:t>
      </w:r>
      <w:proofErr w:type="spellEnd"/>
      <w:r w:rsidRPr="00A85E94">
        <w:rPr>
          <w:rFonts w:ascii="Simplified Arabic" w:hAnsi="Simplified Arabic" w:cs="Simplified Arabic"/>
          <w:sz w:val="28"/>
          <w:szCs w:val="28"/>
          <w:rtl/>
        </w:rPr>
        <w:t xml:space="preserve"> المحددة للمنظمة في مختلف القطاعات الى جانب خطة مالية محددة ومراعاة التهديدات المحتملة في مجال الصحة العامة والبيئة المادية الخارجية. </w:t>
      </w:r>
    </w:p>
    <w:p w:rsidR="00A85E94" w:rsidRPr="00A85E94" w:rsidRDefault="00A85E94" w:rsidP="00A85E94">
      <w:pPr>
        <w:pStyle w:val="a3"/>
        <w:bidi/>
        <w:spacing w:line="360" w:lineRule="auto"/>
        <w:ind w:left="509"/>
        <w:jc w:val="lowKashida"/>
        <w:rPr>
          <w:rFonts w:ascii="Simplified Arabic" w:hAnsi="Simplified Arabic" w:cs="Simplified Arabic"/>
          <w:sz w:val="12"/>
          <w:szCs w:val="12"/>
          <w:rtl/>
        </w:rPr>
      </w:pPr>
    </w:p>
    <w:p w:rsidR="00A85E94" w:rsidRDefault="00A85E94" w:rsidP="00D32556">
      <w:pPr>
        <w:pStyle w:val="a3"/>
        <w:numPr>
          <w:ilvl w:val="0"/>
          <w:numId w:val="17"/>
        </w:numPr>
        <w:bidi/>
        <w:spacing w:line="360" w:lineRule="auto"/>
        <w:ind w:left="509" w:hanging="425"/>
        <w:jc w:val="lowKashida"/>
        <w:rPr>
          <w:rFonts w:ascii="Simplified Arabic" w:hAnsi="Simplified Arabic" w:cs="Simplified Arabic"/>
          <w:sz w:val="28"/>
          <w:szCs w:val="28"/>
        </w:rPr>
      </w:pPr>
      <w:r w:rsidRPr="00A85E94">
        <w:rPr>
          <w:rFonts w:ascii="Simplified Arabic" w:hAnsi="Simplified Arabic" w:cs="Simplified Arabic"/>
          <w:sz w:val="28"/>
          <w:szCs w:val="28"/>
          <w:rtl/>
        </w:rPr>
        <w:lastRenderedPageBreak/>
        <w:t>الاختيار النهائي لتدابير إدارة المخاطر المناسبة لتقليل احتمالية حدوثها، وتقليل الوقت إلى الحد الأدنى من الانقطاع والتأثير على العمليات الحرجة للمنظمة.</w:t>
      </w:r>
    </w:p>
    <w:p w:rsidR="00A85E94" w:rsidRPr="00A85E94" w:rsidRDefault="00A85E94" w:rsidP="00A85E94">
      <w:pPr>
        <w:pStyle w:val="a3"/>
        <w:rPr>
          <w:rFonts w:ascii="Simplified Arabic" w:hAnsi="Simplified Arabic" w:cs="Simplified Arabic"/>
          <w:sz w:val="2"/>
          <w:szCs w:val="2"/>
          <w:rtl/>
        </w:rPr>
      </w:pPr>
    </w:p>
    <w:p w:rsidR="00A85E94" w:rsidRPr="00A85E94" w:rsidRDefault="00A85E94" w:rsidP="00A85E94">
      <w:pPr>
        <w:pStyle w:val="a3"/>
        <w:bidi/>
        <w:spacing w:line="360" w:lineRule="auto"/>
        <w:ind w:left="509"/>
        <w:jc w:val="lowKashida"/>
        <w:rPr>
          <w:rFonts w:ascii="Simplified Arabic" w:hAnsi="Simplified Arabic" w:cs="Simplified Arabic"/>
          <w:sz w:val="12"/>
          <w:szCs w:val="12"/>
          <w:rtl/>
        </w:rPr>
      </w:pPr>
    </w:p>
    <w:p w:rsidR="00A85E94" w:rsidRDefault="00A85E94" w:rsidP="00A85E94">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85E94">
        <w:rPr>
          <w:rFonts w:ascii="Simplified Arabic" w:hAnsi="Simplified Arabic" w:cs="Simplified Arabic"/>
          <w:sz w:val="28"/>
          <w:szCs w:val="28"/>
          <w:rtl/>
        </w:rPr>
        <w:t xml:space="preserve">إن فهم المؤسسة وطبيعة عملها هذا البعد يمثل عاملا مهما في التعاطي مع إدارة استمرارية الأعمال للمنظمة حيث ينطوي فهم المديرين وقيادات المنظمة وكذلك العاملين في كافة المستويات الطبيعة أعمال المنظمة، وإحاطتهم بكافة تفاصيل العمل والإجراءات والمعلومات مما يشكل دورا محوريا في العمل على تفادي كل ما من شأنه إيقاف أو اعتراض مسيرة العمل بالمنظمة وبالتالي تحقيق الاستمرارية والاستدامة في أصعب الظروف والأزمات التي قد تمر بها (2015, </w:t>
      </w:r>
      <w:proofErr w:type="spellStart"/>
      <w:r w:rsidRPr="008501A6">
        <w:rPr>
          <w:rFonts w:asciiTheme="majorBidi" w:hAnsiTheme="majorBidi" w:cstheme="majorBidi"/>
          <w:sz w:val="28"/>
          <w:szCs w:val="28"/>
        </w:rPr>
        <w:t>Kamel</w:t>
      </w:r>
      <w:proofErr w:type="spellEnd"/>
      <w:r w:rsidRPr="00A85E94">
        <w:rPr>
          <w:rFonts w:ascii="Simplified Arabic" w:hAnsi="Simplified Arabic" w:cs="Simplified Arabic"/>
          <w:sz w:val="28"/>
          <w:szCs w:val="28"/>
          <w:rtl/>
        </w:rPr>
        <w:t>)، إن توافر عناصر الخبرة وكذلك المهارة لدى العاملين في المنظمة من شأنه مضاعفة فرص تحقيق استمرارية الأعمال لدى حدوث أزمة أو مشكلة ما في المنظمة وهذا ما يجعل من هذا البعد عاملا ذا أهمية ضمن إدارة استمرارية الأعمال حيث أن تراكم الخبرة والتعرض لمواقف متعددة سابقا أثناء العمل من شأنه أن يدعم قدرات العاملين في فهم طبيعة العمل وبالتالي سهولة التحكم والسيطرة على المصادر التي قد تعيق استمرارية العمل لدى المنظمة</w:t>
      </w:r>
      <w:r>
        <w:rPr>
          <w:rFonts w:ascii="Simplified Arabic" w:hAnsi="Simplified Arabic" w:cs="Simplified Arabic" w:hint="cs"/>
          <w:sz w:val="28"/>
          <w:szCs w:val="28"/>
          <w:rtl/>
        </w:rPr>
        <w:t xml:space="preserve"> </w:t>
      </w:r>
      <w:r w:rsidRPr="00A85E94">
        <w:rPr>
          <w:rFonts w:ascii="Simplified Arabic" w:hAnsi="Simplified Arabic" w:cs="Simplified Arabic"/>
          <w:sz w:val="28"/>
          <w:szCs w:val="28"/>
        </w:rPr>
        <w:t>(</w:t>
      </w:r>
      <w:r w:rsidRPr="008501A6">
        <w:rPr>
          <w:rFonts w:asciiTheme="majorBidi" w:hAnsiTheme="majorBidi" w:cstheme="majorBidi"/>
          <w:sz w:val="28"/>
          <w:szCs w:val="28"/>
        </w:rPr>
        <w:t>Low &amp;</w:t>
      </w:r>
      <w:proofErr w:type="spellStart"/>
      <w:r w:rsidRPr="008501A6">
        <w:rPr>
          <w:rFonts w:asciiTheme="majorBidi" w:hAnsiTheme="majorBidi" w:cstheme="majorBidi"/>
          <w:sz w:val="28"/>
          <w:szCs w:val="28"/>
        </w:rPr>
        <w:t>Sio</w:t>
      </w:r>
      <w:proofErr w:type="spellEnd"/>
      <w:r w:rsidRPr="008501A6">
        <w:rPr>
          <w:rFonts w:asciiTheme="majorBidi" w:hAnsiTheme="majorBidi" w:cstheme="majorBidi"/>
          <w:sz w:val="28"/>
          <w:szCs w:val="28"/>
        </w:rPr>
        <w:t>, 2010)</w:t>
      </w:r>
    </w:p>
    <w:p w:rsidR="00527CC6" w:rsidRPr="00527CC6" w:rsidRDefault="00527CC6" w:rsidP="00527CC6">
      <w:pPr>
        <w:bidi/>
        <w:spacing w:line="360" w:lineRule="auto"/>
        <w:jc w:val="lowKashida"/>
        <w:rPr>
          <w:rFonts w:ascii="Simplified Arabic" w:hAnsi="Simplified Arabic" w:cs="Simplified Arabic"/>
          <w:sz w:val="10"/>
          <w:szCs w:val="10"/>
          <w:rtl/>
        </w:rPr>
      </w:pPr>
    </w:p>
    <w:p w:rsidR="00527CC6" w:rsidRPr="008501A6" w:rsidRDefault="00527CC6" w:rsidP="00527CC6">
      <w:pPr>
        <w:bidi/>
        <w:spacing w:line="480" w:lineRule="auto"/>
        <w:jc w:val="lowKashida"/>
        <w:rPr>
          <w:rFonts w:ascii="Simplified Arabic" w:hAnsi="Simplified Arabic" w:cs="Simplified Arabic"/>
          <w:b/>
          <w:bCs/>
          <w:sz w:val="28"/>
          <w:szCs w:val="28"/>
        </w:rPr>
      </w:pPr>
      <w:r w:rsidRPr="008501A6">
        <w:rPr>
          <w:rFonts w:ascii="Simplified Arabic" w:hAnsi="Simplified Arabic" w:cs="Simplified Arabic"/>
          <w:b/>
          <w:bCs/>
          <w:sz w:val="28"/>
          <w:szCs w:val="28"/>
          <w:rtl/>
        </w:rPr>
        <w:t>ثاني</w:t>
      </w:r>
      <w:r w:rsidRPr="008501A6">
        <w:rPr>
          <w:rFonts w:ascii="Simplified Arabic" w:hAnsi="Simplified Arabic" w:cs="Simplified Arabic" w:hint="cs"/>
          <w:b/>
          <w:bCs/>
          <w:sz w:val="28"/>
          <w:szCs w:val="28"/>
          <w:rtl/>
        </w:rPr>
        <w:t>ً</w:t>
      </w:r>
      <w:r w:rsidRPr="008501A6">
        <w:rPr>
          <w:rFonts w:ascii="Simplified Arabic" w:hAnsi="Simplified Arabic" w:cs="Simplified Arabic"/>
          <w:b/>
          <w:bCs/>
          <w:sz w:val="28"/>
          <w:szCs w:val="28"/>
          <w:rtl/>
        </w:rPr>
        <w:t>ا: صياغة استراتيجية إدارة استمرارية الأعمال</w:t>
      </w:r>
      <w:r w:rsidRPr="008501A6">
        <w:rPr>
          <w:rFonts w:ascii="Simplified Arabic" w:hAnsi="Simplified Arabic" w:cs="Simplified Arabic" w:hint="cs"/>
          <w:b/>
          <w:bCs/>
          <w:sz w:val="28"/>
          <w:szCs w:val="28"/>
          <w:rtl/>
        </w:rPr>
        <w:t>:</w:t>
      </w:r>
    </w:p>
    <w:p w:rsidR="00527CC6" w:rsidRDefault="00527CC6" w:rsidP="00527CC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27CC6">
        <w:rPr>
          <w:rFonts w:ascii="Simplified Arabic" w:hAnsi="Simplified Arabic" w:cs="Simplified Arabic"/>
          <w:sz w:val="28"/>
          <w:szCs w:val="28"/>
          <w:rtl/>
        </w:rPr>
        <w:t xml:space="preserve">يتم في هذه المرحلة بناء وإعداد الخطط التي تمكن المنظمة من التجاوب والتعاطي لأية حالة طارئة أو استثنائية، من خلال وضع ودراسة البدائل والسناريوهات المتوقعة، ومن ثم التجهيز لجعل المنظمة مستمرة في أدائها بكل اقتدار، وذلك من خلال تبني واتباع الخطوات والإجراءات اللازمة عند إعداد أي خطة استراتيجية من حيث المسح البيئي للعوامل الخارجية والداخلية، ومن ثم تحديد الفرص المتاحة والعمل على اقتناصها، وكذلك اكتشاف التهديدات </w:t>
      </w:r>
      <w:r w:rsidRPr="00527CC6">
        <w:rPr>
          <w:rFonts w:ascii="Simplified Arabic" w:hAnsi="Simplified Arabic" w:cs="Simplified Arabic"/>
          <w:sz w:val="28"/>
          <w:szCs w:val="28"/>
          <w:rtl/>
        </w:rPr>
        <w:lastRenderedPageBreak/>
        <w:t>المحتملة والعمل على تفاديها، تخصيص الموارد اللازمة ماديا وبشريا، ومن ثم صياغة ووضع الاستراتيجية المناسبة الجعل المنظمة قادرة ومتمكنة من التعامل مع الصعوبات أو الأزمات التي قد تعترض مسيرة العمل بها دونما توقف أو تعطل (2013.</w:t>
      </w:r>
      <w:proofErr w:type="spellStart"/>
      <w:r w:rsidRPr="008501A6">
        <w:rPr>
          <w:rFonts w:asciiTheme="majorBidi" w:hAnsiTheme="majorBidi" w:cstheme="majorBidi"/>
          <w:sz w:val="28"/>
          <w:szCs w:val="28"/>
        </w:rPr>
        <w:t>Sawalha</w:t>
      </w:r>
      <w:proofErr w:type="spellEnd"/>
      <w:r w:rsidRPr="00527CC6">
        <w:rPr>
          <w:rFonts w:ascii="Simplified Arabic" w:hAnsi="Simplified Arabic" w:cs="Simplified Arabic"/>
          <w:sz w:val="28"/>
          <w:szCs w:val="28"/>
          <w:rtl/>
        </w:rPr>
        <w:t xml:space="preserve">). حيث أن في هذه المرحلة يتم وضع خطة للتعافي من أثر الأزمة إذا ما وقعت خارج سيطرة المنظمة كالكوارث الطبيعية. كما لم يعد مفهوم إدارة استمرارية الأعمال مقتصرا على التعاطي مع الأزمات والحالات الطارئة التي تتعرض لها المؤسسات وإنما أضحت تشكل بعدا </w:t>
      </w:r>
      <w:proofErr w:type="spellStart"/>
      <w:r w:rsidRPr="00527CC6">
        <w:rPr>
          <w:rFonts w:ascii="Simplified Arabic" w:hAnsi="Simplified Arabic" w:cs="Simplified Arabic"/>
          <w:sz w:val="28"/>
          <w:szCs w:val="28"/>
          <w:rtl/>
        </w:rPr>
        <w:t>إستراتيجيا</w:t>
      </w:r>
      <w:proofErr w:type="spellEnd"/>
      <w:r w:rsidRPr="00527CC6">
        <w:rPr>
          <w:rFonts w:ascii="Simplified Arabic" w:hAnsi="Simplified Arabic" w:cs="Simplified Arabic"/>
          <w:sz w:val="28"/>
          <w:szCs w:val="28"/>
          <w:rtl/>
        </w:rPr>
        <w:t xml:space="preserve"> تحرص المؤسسات على الاستفادة من تطبيقه (2012,</w:t>
      </w:r>
      <w:r w:rsidRPr="008501A6">
        <w:rPr>
          <w:rFonts w:asciiTheme="majorBidi" w:hAnsiTheme="majorBidi" w:cstheme="majorBidi"/>
          <w:sz w:val="28"/>
          <w:szCs w:val="28"/>
        </w:rPr>
        <w:t>Sharp</w:t>
      </w:r>
      <w:r w:rsidRPr="00527CC6">
        <w:rPr>
          <w:rFonts w:ascii="Simplified Arabic" w:hAnsi="Simplified Arabic" w:cs="Simplified Arabic"/>
          <w:sz w:val="28"/>
          <w:szCs w:val="28"/>
          <w:rtl/>
        </w:rPr>
        <w:t xml:space="preserve">). كما أفاد (2010 </w:t>
      </w:r>
      <w:proofErr w:type="spellStart"/>
      <w:r w:rsidRPr="008501A6">
        <w:rPr>
          <w:rFonts w:asciiTheme="majorBidi" w:hAnsiTheme="majorBidi" w:cstheme="majorBidi"/>
          <w:sz w:val="28"/>
          <w:szCs w:val="28"/>
        </w:rPr>
        <w:t>Hiles</w:t>
      </w:r>
      <w:proofErr w:type="spellEnd"/>
      <w:r>
        <w:rPr>
          <w:rFonts w:ascii="Simplified Arabic" w:hAnsi="Simplified Arabic" w:cs="Simplified Arabic" w:hint="cs"/>
          <w:sz w:val="28"/>
          <w:szCs w:val="28"/>
          <w:rtl/>
        </w:rPr>
        <w:t>)</w:t>
      </w:r>
      <w:r w:rsidRPr="00527CC6">
        <w:rPr>
          <w:rFonts w:ascii="Simplified Arabic" w:hAnsi="Simplified Arabic" w:cs="Simplified Arabic"/>
          <w:sz w:val="28"/>
          <w:szCs w:val="28"/>
          <w:rtl/>
        </w:rPr>
        <w:t xml:space="preserve"> بأن ربط وتناغم آلية أو استراتيجية إدارة استمرارية الأعمال مع الاستراتيجية الرئيسية للمنظمة من شأنه أن يجنبها العديد من المخاطر بل سيعود بمنافع كبيرة على المؤسسة في المدى بين البعيد والقريب. كما أن وضع استراتيجية استمرارية الأعمال هو النتيجة الرئيسة للتخطيط، حيث أنها تنفذ استنتاجات عملية الهدف الرئيسي منها هو تحديد البدائل والاستراتيجيات الواجب اتباعها في حالة انقطاع الخدمات الحيوية، وتنفيذ التدابير المناسبة للحد من احتمال حدوث انقطاع، وتحديد الموارد اللازمة لاستعادة فعالة وسريعة للخدمات الحرجة ( </w:t>
      </w:r>
      <w:r w:rsidRPr="008501A6">
        <w:rPr>
          <w:rFonts w:asciiTheme="majorBidi" w:hAnsiTheme="majorBidi" w:cstheme="majorBidi"/>
          <w:sz w:val="28"/>
          <w:szCs w:val="28"/>
          <w:rtl/>
        </w:rPr>
        <w:t>2019 .</w:t>
      </w:r>
      <w:proofErr w:type="spellStart"/>
      <w:r w:rsidRPr="008501A6">
        <w:rPr>
          <w:rFonts w:asciiTheme="majorBidi" w:hAnsiTheme="majorBidi" w:cstheme="majorBidi"/>
          <w:sz w:val="28"/>
          <w:szCs w:val="28"/>
        </w:rPr>
        <w:t>Firtinidou</w:t>
      </w:r>
      <w:proofErr w:type="spellEnd"/>
      <w:r w:rsidRPr="008501A6">
        <w:rPr>
          <w:rFonts w:asciiTheme="majorBidi" w:hAnsiTheme="majorBidi" w:cstheme="majorBidi"/>
          <w:sz w:val="28"/>
          <w:szCs w:val="28"/>
        </w:rPr>
        <w:t xml:space="preserve"> et al</w:t>
      </w:r>
      <w:r w:rsidRPr="00527CC6">
        <w:rPr>
          <w:rFonts w:ascii="Simplified Arabic" w:hAnsi="Simplified Arabic" w:cs="Simplified Arabic"/>
          <w:sz w:val="28"/>
          <w:szCs w:val="28"/>
          <w:rtl/>
        </w:rPr>
        <w:t>).</w:t>
      </w:r>
    </w:p>
    <w:p w:rsidR="00527CC6" w:rsidRPr="00527CC6" w:rsidRDefault="00527CC6" w:rsidP="00527CC6">
      <w:pPr>
        <w:bidi/>
        <w:spacing w:line="360" w:lineRule="auto"/>
        <w:jc w:val="lowKashida"/>
        <w:rPr>
          <w:rFonts w:ascii="Simplified Arabic" w:hAnsi="Simplified Arabic" w:cs="Simplified Arabic"/>
          <w:sz w:val="10"/>
          <w:szCs w:val="10"/>
          <w:rtl/>
        </w:rPr>
      </w:pPr>
    </w:p>
    <w:p w:rsidR="00527CC6" w:rsidRPr="008501A6" w:rsidRDefault="00527CC6" w:rsidP="00527CC6">
      <w:pPr>
        <w:bidi/>
        <w:spacing w:line="360" w:lineRule="auto"/>
        <w:jc w:val="lowKashida"/>
        <w:rPr>
          <w:rFonts w:ascii="Simplified Arabic" w:hAnsi="Simplified Arabic" w:cs="Simplified Arabic"/>
          <w:sz w:val="28"/>
          <w:szCs w:val="28"/>
          <w:rtl/>
        </w:rPr>
      </w:pPr>
      <w:r w:rsidRPr="008501A6">
        <w:rPr>
          <w:rFonts w:ascii="Simplified Arabic" w:hAnsi="Simplified Arabic" w:cs="Simplified Arabic"/>
          <w:sz w:val="28"/>
          <w:szCs w:val="28"/>
          <w:rtl/>
        </w:rPr>
        <w:t>ثالثا: تطوير وتنفيذ الاستراتيجية الخاصة بإدارة استمرارية الأعمال</w:t>
      </w:r>
      <w:r w:rsidRPr="008501A6">
        <w:rPr>
          <w:rFonts w:ascii="Simplified Arabic" w:hAnsi="Simplified Arabic" w:cs="Simplified Arabic" w:hint="cs"/>
          <w:sz w:val="28"/>
          <w:szCs w:val="28"/>
          <w:rtl/>
        </w:rPr>
        <w:t>:</w:t>
      </w:r>
    </w:p>
    <w:p w:rsidR="00527CC6" w:rsidRPr="00527CC6" w:rsidRDefault="00527CC6" w:rsidP="00527CC6">
      <w:pPr>
        <w:bidi/>
        <w:spacing w:line="360" w:lineRule="auto"/>
        <w:jc w:val="lowKashida"/>
        <w:rPr>
          <w:rFonts w:ascii="Simplified Arabic" w:hAnsi="Simplified Arabic" w:cs="Simplified Arabic"/>
          <w:sz w:val="14"/>
          <w:szCs w:val="14"/>
          <w:rtl/>
        </w:rPr>
      </w:pPr>
    </w:p>
    <w:p w:rsidR="00527CC6" w:rsidRPr="00527CC6" w:rsidRDefault="00527CC6" w:rsidP="00527CC6">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27CC6">
        <w:rPr>
          <w:rFonts w:ascii="Simplified Arabic" w:hAnsi="Simplified Arabic" w:cs="Simplified Arabic"/>
          <w:sz w:val="28"/>
          <w:szCs w:val="28"/>
          <w:rtl/>
        </w:rPr>
        <w:t xml:space="preserve">يتم التطبيق العملي للخطة الموضوعة وتنفيذ ما تم تخطيطه عند وضع الاستراتيجية، وهذا الأمر لا يكون فقط لمواجهة أزمة أو حالة طارئة وإنما حالة دائمة تسعى المنظمة لأن تحققها من خلال تلافي الوقوع في أية أخطاء، وإنما </w:t>
      </w:r>
      <w:r w:rsidRPr="00527CC6">
        <w:rPr>
          <w:rFonts w:ascii="Simplified Arabic" w:hAnsi="Simplified Arabic" w:cs="Simplified Arabic" w:hint="cs"/>
          <w:sz w:val="28"/>
          <w:szCs w:val="28"/>
          <w:rtl/>
        </w:rPr>
        <w:t>الاستمرار</w:t>
      </w:r>
      <w:r w:rsidRPr="00527CC6">
        <w:rPr>
          <w:rFonts w:ascii="Simplified Arabic" w:hAnsi="Simplified Arabic" w:cs="Simplified Arabic"/>
          <w:sz w:val="28"/>
          <w:szCs w:val="28"/>
          <w:rtl/>
        </w:rPr>
        <w:t xml:space="preserve"> في الأداء المخطط له بل وتطويره وتعزيزه فبذلك تزدهر المنظمة وتتفوق في مجال عملها (2012,</w:t>
      </w:r>
      <w:proofErr w:type="spellStart"/>
      <w:r w:rsidRPr="00527CC6">
        <w:rPr>
          <w:rFonts w:ascii="Simplified Arabic" w:hAnsi="Simplified Arabic" w:cs="Simplified Arabic"/>
          <w:sz w:val="28"/>
          <w:szCs w:val="28"/>
        </w:rPr>
        <w:t>Jarvelainen</w:t>
      </w:r>
      <w:proofErr w:type="spellEnd"/>
      <w:r w:rsidRPr="00527CC6">
        <w:rPr>
          <w:rFonts w:ascii="Simplified Arabic" w:hAnsi="Simplified Arabic" w:cs="Simplified Arabic"/>
          <w:sz w:val="28"/>
          <w:szCs w:val="28"/>
          <w:rtl/>
        </w:rPr>
        <w:t xml:space="preserve">). ويساعد تنفيذ خطة إدارة استمرارية الأعمال في مرحلة ما قبل الازمات والكوارث من أجل اختبار صلاحية </w:t>
      </w:r>
      <w:r w:rsidRPr="00527CC6">
        <w:rPr>
          <w:rFonts w:ascii="Simplified Arabic" w:hAnsi="Simplified Arabic" w:cs="Simplified Arabic"/>
          <w:sz w:val="28"/>
          <w:szCs w:val="28"/>
          <w:rtl/>
        </w:rPr>
        <w:lastRenderedPageBreak/>
        <w:t>الخطة وتحديد فجواتها ونقاط القوة فيها</w:t>
      </w:r>
      <w:r>
        <w:rPr>
          <w:rFonts w:ascii="Simplified Arabic" w:hAnsi="Simplified Arabic" w:cs="Simplified Arabic" w:hint="cs"/>
          <w:sz w:val="28"/>
          <w:szCs w:val="28"/>
          <w:rtl/>
        </w:rPr>
        <w:t xml:space="preserve"> (</w:t>
      </w:r>
      <w:r w:rsidRPr="00527CC6">
        <w:rPr>
          <w:rFonts w:ascii="Simplified Arabic" w:hAnsi="Simplified Arabic" w:cs="Simplified Arabic"/>
          <w:sz w:val="28"/>
          <w:szCs w:val="28"/>
          <w:rtl/>
        </w:rPr>
        <w:t xml:space="preserve"> 2019 </w:t>
      </w:r>
      <w:r>
        <w:rPr>
          <w:rFonts w:ascii="Simplified Arabic" w:hAnsi="Simplified Arabic" w:cs="Simplified Arabic"/>
          <w:sz w:val="28"/>
          <w:szCs w:val="28"/>
        </w:rPr>
        <w:t>(</w:t>
      </w:r>
      <w:proofErr w:type="spellStart"/>
      <w:r w:rsidRPr="008501A6">
        <w:rPr>
          <w:rFonts w:asciiTheme="majorBidi" w:hAnsiTheme="majorBidi" w:cstheme="majorBidi"/>
          <w:sz w:val="28"/>
          <w:szCs w:val="28"/>
        </w:rPr>
        <w:t>Firtinidou</w:t>
      </w:r>
      <w:proofErr w:type="spellEnd"/>
      <w:r w:rsidRPr="008501A6">
        <w:rPr>
          <w:rFonts w:asciiTheme="majorBidi" w:hAnsiTheme="majorBidi" w:cstheme="majorBidi"/>
          <w:sz w:val="28"/>
          <w:szCs w:val="28"/>
        </w:rPr>
        <w:t xml:space="preserve"> et al</w:t>
      </w:r>
      <w:r w:rsidRPr="00527CC6">
        <w:rPr>
          <w:rFonts w:ascii="Simplified Arabic" w:hAnsi="Simplified Arabic" w:cs="Simplified Arabic"/>
          <w:sz w:val="28"/>
          <w:szCs w:val="28"/>
          <w:rtl/>
        </w:rPr>
        <w:t xml:space="preserve"> كما يساعد تطبيق مفهوم إدارة </w:t>
      </w:r>
      <w:r w:rsidRPr="00527CC6">
        <w:rPr>
          <w:rFonts w:ascii="Simplified Arabic" w:hAnsi="Simplified Arabic" w:cs="Simplified Arabic" w:hint="cs"/>
          <w:sz w:val="28"/>
          <w:szCs w:val="28"/>
          <w:rtl/>
        </w:rPr>
        <w:t>استمراري</w:t>
      </w:r>
      <w:r w:rsidRPr="00527CC6">
        <w:rPr>
          <w:rFonts w:ascii="Simplified Arabic" w:hAnsi="Simplified Arabic" w:cs="Simplified Arabic" w:hint="eastAsia"/>
          <w:sz w:val="28"/>
          <w:szCs w:val="28"/>
          <w:rtl/>
        </w:rPr>
        <w:t>ة</w:t>
      </w:r>
      <w:r w:rsidRPr="00527CC6">
        <w:rPr>
          <w:rFonts w:ascii="Simplified Arabic" w:hAnsi="Simplified Arabic" w:cs="Simplified Arabic"/>
          <w:sz w:val="28"/>
          <w:szCs w:val="28"/>
          <w:rtl/>
        </w:rPr>
        <w:t xml:space="preserve"> الأعمال المنظمات على تحقيق كفاءة ومقدرة في استعادة النشاط والتعافي في حالة</w:t>
      </w:r>
      <w:r>
        <w:rPr>
          <w:rFonts w:ascii="Simplified Arabic" w:hAnsi="Simplified Arabic" w:cs="Simplified Arabic" w:hint="cs"/>
          <w:sz w:val="28"/>
          <w:szCs w:val="28"/>
          <w:rtl/>
        </w:rPr>
        <w:t xml:space="preserve"> </w:t>
      </w:r>
      <w:r w:rsidRPr="00527CC6">
        <w:rPr>
          <w:rFonts w:ascii="Simplified Arabic" w:hAnsi="Simplified Arabic" w:cs="Simplified Arabic"/>
          <w:sz w:val="28"/>
          <w:szCs w:val="28"/>
          <w:rtl/>
        </w:rPr>
        <w:t xml:space="preserve">تعرضها لأية مسببات تعترض سبل أنشطتها المعتادة، بل وتمكن المنظمة للتفوق والنجاح على نظيراتها التي لم تقم بتطبيق إدارة استمرارية الأعمال في سياساتها أو </w:t>
      </w:r>
      <w:proofErr w:type="spellStart"/>
      <w:r w:rsidRPr="00527CC6">
        <w:rPr>
          <w:rFonts w:ascii="Simplified Arabic" w:hAnsi="Simplified Arabic" w:cs="Simplified Arabic"/>
          <w:sz w:val="28"/>
          <w:szCs w:val="28"/>
          <w:rtl/>
        </w:rPr>
        <w:t>إستراتيجيتها</w:t>
      </w:r>
      <w:proofErr w:type="spellEnd"/>
      <w:r w:rsidRPr="00527CC6">
        <w:rPr>
          <w:rFonts w:ascii="Simplified Arabic" w:hAnsi="Simplified Arabic" w:cs="Simplified Arabic"/>
          <w:sz w:val="28"/>
          <w:szCs w:val="28"/>
          <w:rtl/>
        </w:rPr>
        <w:t xml:space="preserve"> وذلك من خلال تميزها بالمهارات والمناهج والأساليب التي تحقق لها تنظيم قدرتها على ذلك ( ,</w:t>
      </w:r>
      <w:r w:rsidRPr="008501A6">
        <w:rPr>
          <w:rFonts w:asciiTheme="majorBidi" w:hAnsiTheme="majorBidi" w:cstheme="majorBidi"/>
          <w:sz w:val="28"/>
          <w:szCs w:val="28"/>
        </w:rPr>
        <w:t>Elliott</w:t>
      </w:r>
    </w:p>
    <w:p w:rsidR="00527CC6" w:rsidRPr="008501A6" w:rsidRDefault="00527CC6" w:rsidP="00527CC6">
      <w:pPr>
        <w:bidi/>
        <w:spacing w:line="360" w:lineRule="auto"/>
        <w:jc w:val="lowKashida"/>
        <w:rPr>
          <w:rFonts w:asciiTheme="majorBidi" w:hAnsiTheme="majorBidi" w:cstheme="majorBidi"/>
          <w:sz w:val="28"/>
          <w:szCs w:val="28"/>
          <w:rtl/>
          <w:lang w:bidi="ar-EG"/>
        </w:rPr>
      </w:pPr>
      <w:r w:rsidRPr="008501A6">
        <w:rPr>
          <w:rFonts w:asciiTheme="majorBidi" w:hAnsiTheme="majorBidi" w:cstheme="majorBidi"/>
          <w:sz w:val="28"/>
          <w:szCs w:val="28"/>
        </w:rPr>
        <w:t xml:space="preserve">.(Swartz &amp; </w:t>
      </w:r>
      <w:proofErr w:type="spellStart"/>
      <w:r w:rsidRPr="008501A6">
        <w:rPr>
          <w:rFonts w:asciiTheme="majorBidi" w:hAnsiTheme="majorBidi" w:cstheme="majorBidi"/>
          <w:sz w:val="28"/>
          <w:szCs w:val="28"/>
        </w:rPr>
        <w:t>Herbane</w:t>
      </w:r>
      <w:proofErr w:type="spellEnd"/>
      <w:r w:rsidRPr="008501A6">
        <w:rPr>
          <w:rFonts w:asciiTheme="majorBidi" w:hAnsiTheme="majorBidi" w:cstheme="majorBidi"/>
          <w:sz w:val="28"/>
          <w:szCs w:val="28"/>
        </w:rPr>
        <w:t>, 2010</w:t>
      </w:r>
      <w:r w:rsidRPr="008501A6">
        <w:rPr>
          <w:rFonts w:asciiTheme="majorBidi" w:hAnsiTheme="majorBidi" w:cstheme="majorBidi"/>
          <w:sz w:val="28"/>
          <w:szCs w:val="28"/>
          <w:rtl/>
          <w:lang w:bidi="ar-EG"/>
        </w:rPr>
        <w:t xml:space="preserve"> </w:t>
      </w:r>
    </w:p>
    <w:p w:rsidR="00527CC6" w:rsidRPr="00527CC6" w:rsidRDefault="00527CC6" w:rsidP="00527CC6">
      <w:pPr>
        <w:bidi/>
        <w:spacing w:line="360" w:lineRule="auto"/>
        <w:jc w:val="lowKashida"/>
        <w:rPr>
          <w:rFonts w:ascii="Simplified Arabic" w:hAnsi="Simplified Arabic" w:cs="Simplified Arabic"/>
          <w:sz w:val="14"/>
          <w:szCs w:val="14"/>
          <w:rtl/>
          <w:lang w:bidi="ar-EG"/>
        </w:rPr>
      </w:pPr>
    </w:p>
    <w:p w:rsidR="00527CC6" w:rsidRPr="00527CC6" w:rsidRDefault="00527CC6" w:rsidP="00527CC6">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27CC6">
        <w:rPr>
          <w:rFonts w:ascii="Simplified Arabic" w:hAnsi="Simplified Arabic" w:cs="Simplified Arabic"/>
          <w:sz w:val="28"/>
          <w:szCs w:val="28"/>
          <w:rtl/>
        </w:rPr>
        <w:t>ومن جانب آخر فإن تطوير وتنفيذ الاستراتيجية الخاصة بإدارة استمرارية الاعمال يتم بها تعريف السلطات ومسؤوليات المشاركين في شكل ادوار إدارة الطوارئ وأدوار المجموعة، وعلى اساس هذه الادوار من الضروري تحديد من المسؤول عن انتخاب فريق الازمات، كذلك تحديد الإجراءات التي يتحملها فريق التنسيق المسؤول، وتحديد المهام الأعضاء الفريق، بالإضافة إلى تامين شروط الاداء الفعال لمهام فريق التنسيق وفقا للمنظور التكنولوجي والتنظيمي، حيث يمكن</w:t>
      </w:r>
    </w:p>
    <w:p w:rsidR="00527CC6" w:rsidRDefault="00527CC6" w:rsidP="00527CC6">
      <w:pPr>
        <w:bidi/>
        <w:spacing w:line="36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تقسيمها على النحو التالي (2011 ,</w:t>
      </w:r>
      <w:proofErr w:type="spellStart"/>
      <w:r w:rsidRPr="008501A6">
        <w:rPr>
          <w:rFonts w:asciiTheme="majorBidi" w:hAnsiTheme="majorBidi" w:cstheme="majorBidi"/>
          <w:sz w:val="28"/>
          <w:szCs w:val="28"/>
        </w:rPr>
        <w:t>Pinta</w:t>
      </w:r>
      <w:proofErr w:type="spellEnd"/>
      <w:r w:rsidRPr="00201E49">
        <w:rPr>
          <w:rFonts w:ascii="Simplified Arabic" w:hAnsi="Simplified Arabic" w:cs="Simplified Arabic"/>
          <w:sz w:val="28"/>
          <w:szCs w:val="28"/>
          <w:rtl/>
        </w:rPr>
        <w:t>) :</w:t>
      </w:r>
    </w:p>
    <w:p w:rsidR="003D0A6B" w:rsidRPr="003D0A6B" w:rsidRDefault="003D0A6B" w:rsidP="003D0A6B">
      <w:pPr>
        <w:bidi/>
        <w:spacing w:line="360" w:lineRule="auto"/>
        <w:jc w:val="lowKashida"/>
        <w:rPr>
          <w:rFonts w:ascii="Simplified Arabic" w:hAnsi="Simplified Arabic" w:cs="Simplified Arabic"/>
          <w:sz w:val="16"/>
          <w:szCs w:val="16"/>
          <w:rtl/>
        </w:rPr>
      </w:pPr>
    </w:p>
    <w:p w:rsidR="00527CC6" w:rsidRPr="00201E49" w:rsidRDefault="00527CC6" w:rsidP="00527CC6">
      <w:pPr>
        <w:bidi/>
        <w:spacing w:line="48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 فريق الأزمات</w:t>
      </w:r>
      <w:r w:rsidR="003D0A6B">
        <w:rPr>
          <w:rFonts w:ascii="Simplified Arabic" w:hAnsi="Simplified Arabic" w:cs="Simplified Arabic" w:hint="cs"/>
          <w:sz w:val="28"/>
          <w:szCs w:val="28"/>
          <w:rtl/>
        </w:rPr>
        <w:t>.</w:t>
      </w:r>
    </w:p>
    <w:p w:rsidR="00201E49" w:rsidRPr="00201E49" w:rsidRDefault="00527CC6" w:rsidP="00527CC6">
      <w:pPr>
        <w:bidi/>
        <w:spacing w:line="48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 فريق التنسيق</w:t>
      </w:r>
      <w:r w:rsidR="003D0A6B">
        <w:rPr>
          <w:rFonts w:ascii="Simplified Arabic" w:hAnsi="Simplified Arabic" w:cs="Simplified Arabic" w:hint="cs"/>
          <w:sz w:val="28"/>
          <w:szCs w:val="28"/>
          <w:rtl/>
        </w:rPr>
        <w:t>.</w:t>
      </w:r>
    </w:p>
    <w:p w:rsidR="00527CC6" w:rsidRPr="00201E49" w:rsidRDefault="00527CC6" w:rsidP="00201E49">
      <w:pPr>
        <w:bidi/>
        <w:spacing w:line="48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 xml:space="preserve"> - قائد الفريق</w:t>
      </w:r>
      <w:r w:rsidR="003D0A6B">
        <w:rPr>
          <w:rFonts w:ascii="Simplified Arabic" w:hAnsi="Simplified Arabic" w:cs="Simplified Arabic" w:hint="cs"/>
          <w:sz w:val="28"/>
          <w:szCs w:val="28"/>
          <w:rtl/>
        </w:rPr>
        <w:t>.</w:t>
      </w:r>
    </w:p>
    <w:p w:rsidR="00201E49" w:rsidRPr="00201E49" w:rsidRDefault="00527CC6" w:rsidP="00527CC6">
      <w:pPr>
        <w:bidi/>
        <w:spacing w:line="48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 عضو الفريق</w:t>
      </w:r>
      <w:r w:rsidR="003D0A6B">
        <w:rPr>
          <w:rFonts w:ascii="Simplified Arabic" w:hAnsi="Simplified Arabic" w:cs="Simplified Arabic" w:hint="cs"/>
          <w:sz w:val="28"/>
          <w:szCs w:val="28"/>
          <w:rtl/>
        </w:rPr>
        <w:t>.</w:t>
      </w:r>
    </w:p>
    <w:p w:rsidR="00527CC6" w:rsidRPr="00201E49" w:rsidRDefault="00527CC6" w:rsidP="00201E49">
      <w:pPr>
        <w:bidi/>
        <w:spacing w:line="48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 xml:space="preserve"> - فريق العمليات</w:t>
      </w:r>
      <w:r w:rsidR="003D0A6B">
        <w:rPr>
          <w:rFonts w:ascii="Simplified Arabic" w:hAnsi="Simplified Arabic" w:cs="Simplified Arabic" w:hint="cs"/>
          <w:sz w:val="28"/>
          <w:szCs w:val="28"/>
          <w:rtl/>
        </w:rPr>
        <w:t>.</w:t>
      </w:r>
    </w:p>
    <w:p w:rsidR="00527CC6" w:rsidRPr="00527CC6" w:rsidRDefault="00527CC6" w:rsidP="00527CC6">
      <w:pPr>
        <w:bidi/>
        <w:spacing w:line="480" w:lineRule="auto"/>
        <w:jc w:val="lowKashida"/>
        <w:rPr>
          <w:rFonts w:ascii="Simplified Arabic" w:hAnsi="Simplified Arabic" w:cs="Simplified Arabic"/>
          <w:sz w:val="28"/>
          <w:szCs w:val="28"/>
          <w:rtl/>
        </w:rPr>
      </w:pPr>
      <w:r w:rsidRPr="00527CC6">
        <w:rPr>
          <w:rFonts w:ascii="Simplified Arabic" w:hAnsi="Simplified Arabic" w:cs="Simplified Arabic"/>
          <w:b/>
          <w:bCs/>
          <w:sz w:val="28"/>
          <w:szCs w:val="28"/>
          <w:rtl/>
        </w:rPr>
        <w:lastRenderedPageBreak/>
        <w:t>رابع</w:t>
      </w:r>
      <w:r w:rsidR="00201E49">
        <w:rPr>
          <w:rFonts w:ascii="Simplified Arabic" w:hAnsi="Simplified Arabic" w:cs="Simplified Arabic" w:hint="cs"/>
          <w:b/>
          <w:bCs/>
          <w:sz w:val="28"/>
          <w:szCs w:val="28"/>
          <w:rtl/>
        </w:rPr>
        <w:t>ً</w:t>
      </w:r>
      <w:r w:rsidRPr="00527CC6">
        <w:rPr>
          <w:rFonts w:ascii="Simplified Arabic" w:hAnsi="Simplified Arabic" w:cs="Simplified Arabic"/>
          <w:b/>
          <w:bCs/>
          <w:sz w:val="28"/>
          <w:szCs w:val="28"/>
          <w:rtl/>
        </w:rPr>
        <w:t>ا: إدامة خطط إدارة استمرارية الأعمال</w:t>
      </w:r>
      <w:r w:rsidR="00201E49">
        <w:rPr>
          <w:rFonts w:ascii="Simplified Arabic" w:hAnsi="Simplified Arabic" w:cs="Simplified Arabic" w:hint="cs"/>
          <w:sz w:val="28"/>
          <w:szCs w:val="28"/>
          <w:rtl/>
        </w:rPr>
        <w:t>:</w:t>
      </w:r>
    </w:p>
    <w:p w:rsidR="00527CC6" w:rsidRPr="00527CC6" w:rsidRDefault="00527CC6" w:rsidP="00527CC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إ</w:t>
      </w:r>
      <w:r w:rsidRPr="00527CC6">
        <w:rPr>
          <w:rFonts w:ascii="Simplified Arabic" w:hAnsi="Simplified Arabic" w:cs="Simplified Arabic"/>
          <w:sz w:val="28"/>
          <w:szCs w:val="28"/>
          <w:rtl/>
        </w:rPr>
        <w:t xml:space="preserve">ن اختبار وصيانة خطة ادارة استمرارية الاعمال يهدف الى انشاء برنامج صيانة واختبار وادامه يتوافق مع موضوع خطة استمرارية العمل، حيث يساعد هذا الاختبار بشكل خاص على الكشف عن أي اختلافات </w:t>
      </w:r>
      <w:proofErr w:type="spellStart"/>
      <w:r w:rsidRPr="00527CC6">
        <w:rPr>
          <w:rFonts w:ascii="Simplified Arabic" w:hAnsi="Simplified Arabic" w:cs="Simplified Arabic"/>
          <w:sz w:val="28"/>
          <w:szCs w:val="28"/>
          <w:rtl/>
        </w:rPr>
        <w:t>وإغفالات</w:t>
      </w:r>
      <w:proofErr w:type="spellEnd"/>
      <w:r w:rsidRPr="00527CC6">
        <w:rPr>
          <w:rFonts w:ascii="Simplified Arabic" w:hAnsi="Simplified Arabic" w:cs="Simplified Arabic"/>
          <w:sz w:val="28"/>
          <w:szCs w:val="28"/>
          <w:rtl/>
        </w:rPr>
        <w:t xml:space="preserve"> قبل استخدامها في حالة وقوع حادث، كذلك تعمل كأداة تستخدم للتحقق من اكتمال وفعالية خطط استمرارية العمل والتنبؤ في اشكال مختلفة من الحوادث التي تسمح للمؤسسة بتطوير حلول مبتكرة (2011 ,</w:t>
      </w:r>
      <w:proofErr w:type="spellStart"/>
      <w:r w:rsidRPr="008501A6">
        <w:rPr>
          <w:rFonts w:asciiTheme="majorBidi" w:hAnsiTheme="majorBidi" w:cstheme="majorBidi"/>
          <w:sz w:val="28"/>
          <w:szCs w:val="28"/>
        </w:rPr>
        <w:t>Pinta</w:t>
      </w:r>
      <w:proofErr w:type="spellEnd"/>
      <w:r w:rsidRPr="00527CC6">
        <w:rPr>
          <w:rFonts w:ascii="Simplified Arabic" w:hAnsi="Simplified Arabic" w:cs="Simplified Arabic"/>
          <w:sz w:val="28"/>
          <w:szCs w:val="28"/>
          <w:rtl/>
        </w:rPr>
        <w:t xml:space="preserve">) كذلك يجب تحديد عملية ادامة ادارة استمرارية الاعمال وتوثيقها في خطة استمرارية الاعمال، والغرض من ذلك هو التحقق من قدرة ادارة استمرارية الاعمال وضمان استمرار ملاءمتها وكفاءتها وفعاليتها، حيث تتطلب عملية الإدامة التدريب على المهارات </w:t>
      </w:r>
      <w:proofErr w:type="spellStart"/>
      <w:r w:rsidRPr="00527CC6">
        <w:rPr>
          <w:rFonts w:ascii="Simplified Arabic" w:hAnsi="Simplified Arabic" w:cs="Simplified Arabic"/>
          <w:sz w:val="28"/>
          <w:szCs w:val="28"/>
          <w:rtl/>
        </w:rPr>
        <w:t>المنظمية</w:t>
      </w:r>
      <w:proofErr w:type="spellEnd"/>
      <w:r w:rsidRPr="00527CC6">
        <w:rPr>
          <w:rFonts w:ascii="Simplified Arabic" w:hAnsi="Simplified Arabic" w:cs="Simplified Arabic"/>
          <w:sz w:val="28"/>
          <w:szCs w:val="28"/>
          <w:rtl/>
        </w:rPr>
        <w:t xml:space="preserve"> في ادارة استمرارية الاعمال وادارة المخاطر، والمضي باستمرار نحو تحديث خطة استمرارية الاعمال بالتغييرات التنظيمية (2010 ,</w:t>
      </w:r>
      <w:proofErr w:type="spellStart"/>
      <w:r w:rsidRPr="008501A6">
        <w:rPr>
          <w:rFonts w:asciiTheme="majorBidi" w:hAnsiTheme="majorBidi" w:cstheme="majorBidi"/>
          <w:sz w:val="28"/>
          <w:szCs w:val="28"/>
        </w:rPr>
        <w:t>Tammineedi</w:t>
      </w:r>
      <w:proofErr w:type="spellEnd"/>
      <w:r w:rsidRPr="00527CC6">
        <w:rPr>
          <w:rFonts w:ascii="Simplified Arabic" w:hAnsi="Simplified Arabic" w:cs="Simplified Arabic"/>
          <w:sz w:val="28"/>
          <w:szCs w:val="28"/>
          <w:rtl/>
        </w:rPr>
        <w:t>)</w:t>
      </w:r>
    </w:p>
    <w:p w:rsidR="00201E49" w:rsidRPr="00201E49" w:rsidRDefault="00527CC6" w:rsidP="00201E49">
      <w:pPr>
        <w:spacing w:line="360" w:lineRule="auto"/>
        <w:jc w:val="lowKashida"/>
        <w:rPr>
          <w:rFonts w:ascii="Simplified Arabic" w:hAnsi="Simplified Arabic" w:cs="Simplified Arabic"/>
          <w:sz w:val="28"/>
          <w:szCs w:val="28"/>
        </w:rPr>
      </w:pPr>
      <w:r w:rsidRPr="00527CC6">
        <w:rPr>
          <w:rFonts w:ascii="Simplified Arabic" w:hAnsi="Simplified Arabic" w:cs="Simplified Arabic"/>
          <w:sz w:val="28"/>
          <w:szCs w:val="28"/>
          <w:rtl/>
        </w:rPr>
        <w:t>فكما أشار (2012,</w:t>
      </w:r>
      <w:r w:rsidRPr="00527CC6">
        <w:rPr>
          <w:rFonts w:ascii="Simplified Arabic" w:hAnsi="Simplified Arabic" w:cs="Simplified Arabic"/>
          <w:sz w:val="28"/>
          <w:szCs w:val="28"/>
        </w:rPr>
        <w:t>Sharp</w:t>
      </w:r>
      <w:r w:rsidRPr="00527CC6">
        <w:rPr>
          <w:rFonts w:ascii="Simplified Arabic" w:hAnsi="Simplified Arabic" w:cs="Simplified Arabic"/>
          <w:sz w:val="28"/>
          <w:szCs w:val="28"/>
          <w:rtl/>
        </w:rPr>
        <w:t>) فإن هذا الجزء من عملية إدارة استمرارية العمل والذي يتسم بالمتابعة والتقييم للاستراتيجية المتبعة وكذلك تلقي التغذية الراجعة حول مدى كفاءة وفعالية</w:t>
      </w:r>
      <w:r w:rsidR="00201E49">
        <w:rPr>
          <w:rFonts w:ascii="Simplified Arabic" w:hAnsi="Simplified Arabic" w:cs="Simplified Arabic" w:hint="cs"/>
          <w:sz w:val="28"/>
          <w:szCs w:val="28"/>
          <w:rtl/>
        </w:rPr>
        <w:t xml:space="preserve"> </w:t>
      </w:r>
      <w:r w:rsidR="00201E49" w:rsidRPr="00201E49">
        <w:rPr>
          <w:rFonts w:ascii="Simplified Arabic" w:hAnsi="Simplified Arabic" w:cs="Simplified Arabic"/>
          <w:sz w:val="28"/>
          <w:szCs w:val="28"/>
          <w:rtl/>
        </w:rPr>
        <w:t>الاستراتيجية الموضوعة وما إذا كانت ملائمة ومتوافقة مع أهداف وسياسات المنظمة، أم ينبغي مراجعة الاستراتيجية التي تم وضعها وعليه فإن هذا العنصر ينطوي على أهمية كبيرة في الواقع العملي لإدارة استمرارية الأعمال حيث يتم في هذه المرحلة اكتشاف الصعوبات لدى التطبيق والعمل على تلافيها وكذلك تحسين وتطوير الخطة الاستراتيجية للاستمرارية بحيث تبقى وتستمر</w:t>
      </w:r>
    </w:p>
    <w:p w:rsidR="00201E49" w:rsidRDefault="00201E49" w:rsidP="00201E49">
      <w:pPr>
        <w:bidi/>
        <w:spacing w:line="360" w:lineRule="auto"/>
        <w:jc w:val="lowKashida"/>
        <w:rPr>
          <w:rFonts w:ascii="Simplified Arabic" w:hAnsi="Simplified Arabic" w:cs="Simplified Arabic"/>
          <w:sz w:val="28"/>
          <w:szCs w:val="28"/>
          <w:rtl/>
        </w:rPr>
      </w:pPr>
      <w:r w:rsidRPr="00201E49">
        <w:rPr>
          <w:rFonts w:ascii="Simplified Arabic" w:hAnsi="Simplified Arabic" w:cs="Simplified Arabic"/>
          <w:sz w:val="28"/>
          <w:szCs w:val="28"/>
          <w:rtl/>
        </w:rPr>
        <w:t>للأفضل.</w:t>
      </w:r>
    </w:p>
    <w:p w:rsidR="00201E49" w:rsidRPr="00A91450" w:rsidRDefault="00201E49" w:rsidP="00201E49">
      <w:pPr>
        <w:bidi/>
        <w:spacing w:line="360" w:lineRule="auto"/>
        <w:jc w:val="lowKashida"/>
        <w:rPr>
          <w:rFonts w:ascii="Simplified Arabic" w:hAnsi="Simplified Arabic" w:cs="Simplified Arabic"/>
          <w:sz w:val="18"/>
          <w:szCs w:val="18"/>
          <w:rtl/>
        </w:rPr>
      </w:pPr>
    </w:p>
    <w:p w:rsidR="00201E49" w:rsidRDefault="00201E49" w:rsidP="00201E49">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 xml:space="preserve">وقد أشار (2015 </w:t>
      </w:r>
      <w:r w:rsidRPr="008501A6">
        <w:rPr>
          <w:rFonts w:asciiTheme="majorBidi" w:hAnsiTheme="majorBidi" w:cstheme="majorBidi"/>
          <w:sz w:val="28"/>
          <w:szCs w:val="28"/>
        </w:rPr>
        <w:t>Ibrahim</w:t>
      </w:r>
      <w:r w:rsidRPr="008501A6">
        <w:rPr>
          <w:rFonts w:asciiTheme="majorBidi" w:hAnsiTheme="majorBidi" w:cstheme="majorBidi"/>
          <w:sz w:val="28"/>
          <w:szCs w:val="28"/>
          <w:rtl/>
        </w:rPr>
        <w:t xml:space="preserve">&amp; </w:t>
      </w:r>
      <w:proofErr w:type="spellStart"/>
      <w:r w:rsidRPr="008501A6">
        <w:rPr>
          <w:rFonts w:asciiTheme="majorBidi" w:hAnsiTheme="majorBidi" w:cstheme="majorBidi"/>
          <w:sz w:val="28"/>
          <w:szCs w:val="28"/>
        </w:rPr>
        <w:t>Primiana</w:t>
      </w:r>
      <w:proofErr w:type="spellEnd"/>
      <w:r w:rsidRPr="008501A6">
        <w:rPr>
          <w:rFonts w:asciiTheme="majorBidi" w:hAnsiTheme="majorBidi" w:cstheme="majorBidi"/>
          <w:sz w:val="28"/>
          <w:szCs w:val="28"/>
          <w:rtl/>
        </w:rPr>
        <w:t>)</w:t>
      </w:r>
      <w:r w:rsidRPr="00201E49">
        <w:rPr>
          <w:rFonts w:ascii="Simplified Arabic" w:hAnsi="Simplified Arabic" w:cs="Simplified Arabic"/>
          <w:sz w:val="28"/>
          <w:szCs w:val="28"/>
          <w:rtl/>
        </w:rPr>
        <w:t xml:space="preserve"> أن عملية تحليل البيئة الخارجية تهدف إلى تحديد متغيرين، وهما الفرص والتهديدات التي تسمح بمراقبة المنظمة ليس فقط على المدى </w:t>
      </w:r>
      <w:r w:rsidRPr="00201E49">
        <w:rPr>
          <w:rFonts w:ascii="Simplified Arabic" w:hAnsi="Simplified Arabic" w:cs="Simplified Arabic"/>
          <w:sz w:val="28"/>
          <w:szCs w:val="28"/>
          <w:rtl/>
        </w:rPr>
        <w:lastRenderedPageBreak/>
        <w:t xml:space="preserve">القصير. حيث يمكن تبني وجهة النظر القائلة بأن البيئة الخارجية يمكن أن تشمل التغيرات في الاقتصاد الدولي، والتغيرات في التكنولوجيا، والتغيرات في الاقتصاد الوطني، والثقافة والتقاليد الوطنية، وخصائص الصناعة / القطاع، والتشريع وتنظيم الأنشطة، والتغيرات في الأنشطة النقابية والمنافسون كل هذا يحدد الخصائص الأساسية لإدارة البيئة الخارجية، والتي تعد ضرورية لتطوير استراتيجية تنظيمية مناسبة وإن دراسة العناصر الرئيسية للبيئة الخارجية لدرجة تأثيرها على المنظمات تعزز نمو قدرتها التنافسية، مما يسمح بتحديد القدرات والتهديدات المحتملة لأنشطة المنظمة اللازمة لتطوير مفهوم واستراتيجية تطويرها </w:t>
      </w:r>
      <w:proofErr w:type="spellStart"/>
      <w:r w:rsidRPr="008501A6">
        <w:rPr>
          <w:rFonts w:asciiTheme="majorBidi" w:hAnsiTheme="majorBidi" w:cstheme="majorBidi"/>
          <w:sz w:val="28"/>
          <w:szCs w:val="28"/>
        </w:rPr>
        <w:t>Kuznetsova</w:t>
      </w:r>
      <w:proofErr w:type="spellEnd"/>
      <w:r w:rsidRPr="008501A6">
        <w:rPr>
          <w:rFonts w:asciiTheme="majorBidi" w:hAnsiTheme="majorBidi" w:cstheme="majorBidi"/>
          <w:sz w:val="28"/>
          <w:szCs w:val="28"/>
        </w:rPr>
        <w:t xml:space="preserve"> et al 2017) 2013)</w:t>
      </w:r>
      <w:r w:rsidRPr="008501A6">
        <w:rPr>
          <w:rFonts w:asciiTheme="majorBidi" w:hAnsiTheme="majorBidi" w:cstheme="majorBidi"/>
          <w:sz w:val="28"/>
          <w:szCs w:val="28"/>
          <w:rtl/>
        </w:rPr>
        <w:t>؛</w:t>
      </w:r>
      <w:proofErr w:type="spellStart"/>
      <w:r w:rsidRPr="008501A6">
        <w:rPr>
          <w:rFonts w:asciiTheme="majorBidi" w:hAnsiTheme="majorBidi" w:cstheme="majorBidi"/>
          <w:sz w:val="28"/>
          <w:szCs w:val="28"/>
        </w:rPr>
        <w:t>Cetindamar</w:t>
      </w:r>
      <w:proofErr w:type="spellEnd"/>
      <w:r w:rsidRPr="008501A6">
        <w:rPr>
          <w:rFonts w:asciiTheme="majorBidi" w:hAnsiTheme="majorBidi" w:cstheme="majorBidi"/>
          <w:sz w:val="28"/>
          <w:szCs w:val="28"/>
        </w:rPr>
        <w:t xml:space="preserve"> and </w:t>
      </w:r>
      <w:proofErr w:type="spellStart"/>
      <w:r w:rsidRPr="008501A6">
        <w:rPr>
          <w:rFonts w:asciiTheme="majorBidi" w:hAnsiTheme="majorBidi" w:cstheme="majorBidi"/>
          <w:sz w:val="28"/>
          <w:szCs w:val="28"/>
        </w:rPr>
        <w:t>Kilitcioglu</w:t>
      </w:r>
      <w:proofErr w:type="spellEnd"/>
      <w:r w:rsidRPr="00201E49">
        <w:rPr>
          <w:rFonts w:ascii="Simplified Arabic" w:hAnsi="Simplified Arabic" w:cs="Simplified Arabic"/>
          <w:sz w:val="28"/>
          <w:szCs w:val="28"/>
          <w:rtl/>
        </w:rPr>
        <w:t>) ويسمح لنا تحليل البيئة الخارجية المساعدة بالتحكم في العوامل الخارجية فيما يتعلق بالمنظمة، لتوقع التهديدات المحتملة والقدرات المحتملة للمنظمة. كما أنه يسمح بتطوير الخطط الظرفية في الوقت المناسب في حالة حدوث حالات غير متوقعة، فضلا عن وضع تدابير لتحويل التهديدات المحتملة إلى قدرات محتملة. ونظر (2020,</w:t>
      </w:r>
      <w:proofErr w:type="spellStart"/>
      <w:r w:rsidRPr="008501A6">
        <w:rPr>
          <w:rFonts w:asciiTheme="majorBidi" w:hAnsiTheme="majorBidi" w:cstheme="majorBidi"/>
          <w:sz w:val="28"/>
          <w:szCs w:val="28"/>
        </w:rPr>
        <w:t>Mati</w:t>
      </w:r>
      <w:proofErr w:type="spellEnd"/>
      <w:r w:rsidRPr="008501A6">
        <w:rPr>
          <w:rFonts w:asciiTheme="majorBidi" w:hAnsiTheme="majorBidi" w:cstheme="majorBidi"/>
          <w:sz w:val="28"/>
          <w:szCs w:val="28"/>
        </w:rPr>
        <w:t xml:space="preserve"> et al</w:t>
      </w:r>
      <w:r w:rsidRPr="008501A6">
        <w:rPr>
          <w:rFonts w:asciiTheme="majorBidi" w:hAnsiTheme="majorBidi" w:cstheme="majorBidi"/>
          <w:sz w:val="28"/>
          <w:szCs w:val="28"/>
          <w:rtl/>
        </w:rPr>
        <w:t>)</w:t>
      </w:r>
      <w:r w:rsidRPr="00201E49">
        <w:rPr>
          <w:rFonts w:ascii="Simplified Arabic" w:hAnsi="Simplified Arabic" w:cs="Simplified Arabic"/>
          <w:sz w:val="28"/>
          <w:szCs w:val="28"/>
          <w:rtl/>
        </w:rPr>
        <w:t xml:space="preserve"> إلى بيئة الأعمال الخارجية على أنها مجموع العوامل خارج المنظمة التي يتم أخذها في الاعتبار من قبل المنظمة في صنع القرار، حيث تعتمد هذه العوامل إلى حد</w:t>
      </w: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كبير على طبيعة التعقيد وديناميكية البيئة المحيطة بالمنظمة .</w:t>
      </w:r>
    </w:p>
    <w:p w:rsidR="00201E49" w:rsidRPr="00201E49" w:rsidRDefault="00201E49" w:rsidP="00201E49">
      <w:pPr>
        <w:bidi/>
        <w:spacing w:line="360" w:lineRule="auto"/>
        <w:jc w:val="lowKashida"/>
        <w:rPr>
          <w:rFonts w:ascii="Simplified Arabic" w:hAnsi="Simplified Arabic" w:cs="Simplified Arabic"/>
          <w:sz w:val="10"/>
          <w:szCs w:val="10"/>
          <w:rtl/>
        </w:rPr>
      </w:pPr>
    </w:p>
    <w:p w:rsidR="00201E49" w:rsidRPr="00201E49" w:rsidRDefault="00201E49" w:rsidP="00201E49">
      <w:pPr>
        <w:bidi/>
        <w:spacing w:line="480" w:lineRule="auto"/>
        <w:jc w:val="lowKashida"/>
        <w:rPr>
          <w:rFonts w:ascii="Simplified Arabic" w:hAnsi="Simplified Arabic" w:cs="Simplified Arabic"/>
          <w:b/>
          <w:bCs/>
          <w:sz w:val="32"/>
          <w:szCs w:val="32"/>
          <w:u w:val="single"/>
        </w:rPr>
      </w:pPr>
      <w:r w:rsidRPr="00201E49">
        <w:rPr>
          <w:rFonts w:ascii="Simplified Arabic" w:hAnsi="Simplified Arabic" w:cs="Simplified Arabic"/>
          <w:b/>
          <w:bCs/>
          <w:sz w:val="32"/>
          <w:szCs w:val="32"/>
          <w:u w:val="single"/>
          <w:rtl/>
        </w:rPr>
        <w:t>خطوات تطبيق استراتيجية استمرارية أعمال ناجحة</w:t>
      </w:r>
    </w:p>
    <w:p w:rsidR="00201E49" w:rsidRDefault="00201E49" w:rsidP="00D81D4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 xml:space="preserve">كما قلنا </w:t>
      </w:r>
      <w:r w:rsidRPr="00201E49">
        <w:rPr>
          <w:rFonts w:ascii="Simplified Arabic" w:hAnsi="Simplified Arabic" w:cs="Simplified Arabic"/>
          <w:color w:val="000000" w:themeColor="text1"/>
          <w:sz w:val="28"/>
          <w:szCs w:val="28"/>
          <w:rtl/>
        </w:rPr>
        <w:t>أن استراتيجية استمرارية الأعمال هي نهج استباقي</w:t>
      </w:r>
      <w:r w:rsidRPr="00201E49">
        <w:rPr>
          <w:rFonts w:ascii="Simplified Arabic" w:hAnsi="Simplified Arabic" w:cs="Simplified Arabic"/>
          <w:color w:val="000000" w:themeColor="text1"/>
          <w:sz w:val="28"/>
          <w:szCs w:val="28"/>
        </w:rPr>
        <w:t> </w:t>
      </w:r>
      <w:hyperlink r:id="rId10" w:history="1">
        <w:r w:rsidRPr="00201E49">
          <w:rPr>
            <w:rStyle w:val="Hyperlink"/>
            <w:rFonts w:ascii="Simplified Arabic" w:hAnsi="Simplified Arabic" w:cs="Simplified Arabic"/>
            <w:color w:val="000000" w:themeColor="text1"/>
            <w:sz w:val="28"/>
            <w:szCs w:val="28"/>
            <w:u w:val="none"/>
            <w:rtl/>
          </w:rPr>
          <w:t>لإدارة المخاطر</w:t>
        </w:r>
      </w:hyperlink>
      <w:r w:rsidRPr="00201E49">
        <w:rPr>
          <w:rFonts w:ascii="Simplified Arabic" w:hAnsi="Simplified Arabic" w:cs="Simplified Arabic"/>
          <w:color w:val="000000" w:themeColor="text1"/>
          <w:sz w:val="28"/>
          <w:szCs w:val="28"/>
        </w:rPr>
        <w:t> </w:t>
      </w:r>
      <w:r w:rsidRPr="00201E49">
        <w:rPr>
          <w:rFonts w:ascii="Simplified Arabic" w:hAnsi="Simplified Arabic" w:cs="Simplified Arabic"/>
          <w:color w:val="000000" w:themeColor="text1"/>
          <w:sz w:val="28"/>
          <w:szCs w:val="28"/>
          <w:rtl/>
        </w:rPr>
        <w:t xml:space="preserve">يتضمن وضع </w:t>
      </w:r>
      <w:r w:rsidRPr="00201E49">
        <w:rPr>
          <w:rFonts w:ascii="Simplified Arabic" w:hAnsi="Simplified Arabic" w:cs="Simplified Arabic"/>
          <w:sz w:val="28"/>
          <w:szCs w:val="28"/>
          <w:rtl/>
        </w:rPr>
        <w:t>خطط وإجراءات لمساعدة الجهات على مواصلة العمل أثناء الاضطراب</w:t>
      </w:r>
      <w:r w:rsidR="00D81D4B">
        <w:rPr>
          <w:rFonts w:ascii="Simplified Arabic" w:hAnsi="Simplified Arabic" w:cs="Simplified Arabic" w:hint="cs"/>
          <w:sz w:val="28"/>
          <w:szCs w:val="28"/>
          <w:rtl/>
        </w:rPr>
        <w:t>،</w:t>
      </w:r>
      <w:r w:rsidRPr="00201E49">
        <w:rPr>
          <w:rFonts w:ascii="Simplified Arabic" w:hAnsi="Simplified Arabic" w:cs="Simplified Arabic"/>
          <w:sz w:val="28"/>
          <w:szCs w:val="28"/>
          <w:rtl/>
        </w:rPr>
        <w:t xml:space="preserve"> ويمكن أن تتراوح هذه الاضطرابات من الكوارث الطبيعية إلى الهجمات الإلكترونية، وغيرها من الأحداث غير المتوقعة. لذلك، يجب أن يتضمن تنفيذ استراتيجية استمرارية الأعمال الناجحة نهجًا منظمًا </w:t>
      </w:r>
      <w:r w:rsidRPr="00201E49">
        <w:rPr>
          <w:rFonts w:ascii="Simplified Arabic" w:hAnsi="Simplified Arabic" w:cs="Simplified Arabic"/>
          <w:sz w:val="28"/>
          <w:szCs w:val="28"/>
          <w:rtl/>
        </w:rPr>
        <w:lastRenderedPageBreak/>
        <w:t>يتضمن تحديد المخاطر المحتملة، ووضع خطة شاملة، وإنشاء فريق لإدارة الأزمات، ووضع خطة اتصال، وإجراء التدريب والاختبار، ومراجعة الخطة وتحديثها بانتظام</w:t>
      </w:r>
      <w:r w:rsidRPr="00201E49">
        <w:rPr>
          <w:rFonts w:ascii="Simplified Arabic" w:hAnsi="Simplified Arabic" w:cs="Simplified Arabic"/>
          <w:sz w:val="28"/>
          <w:szCs w:val="28"/>
        </w:rPr>
        <w:t>.</w:t>
      </w:r>
    </w:p>
    <w:p w:rsidR="00201E49" w:rsidRPr="00201E49" w:rsidRDefault="00201E49" w:rsidP="00201E49">
      <w:pPr>
        <w:bidi/>
        <w:spacing w:line="360" w:lineRule="auto"/>
        <w:jc w:val="lowKashida"/>
        <w:rPr>
          <w:rFonts w:ascii="Simplified Arabic" w:hAnsi="Simplified Arabic" w:cs="Simplified Arabic"/>
          <w:sz w:val="8"/>
          <w:szCs w:val="8"/>
        </w:rPr>
      </w:pPr>
    </w:p>
    <w:p w:rsidR="00201E49" w:rsidRPr="00201E49" w:rsidRDefault="00201E49" w:rsidP="00201E49">
      <w:pPr>
        <w:bidi/>
        <w:spacing w:line="480" w:lineRule="auto"/>
        <w:jc w:val="lowKashida"/>
        <w:rPr>
          <w:rFonts w:ascii="Simplified Arabic" w:hAnsi="Simplified Arabic" w:cs="Simplified Arabic"/>
          <w:b/>
          <w:bCs/>
          <w:sz w:val="28"/>
          <w:szCs w:val="28"/>
          <w:u w:val="single"/>
        </w:rPr>
      </w:pPr>
      <w:r w:rsidRPr="00201E49">
        <w:rPr>
          <w:rFonts w:ascii="Simplified Arabic" w:hAnsi="Simplified Arabic" w:cs="Simplified Arabic"/>
          <w:b/>
          <w:bCs/>
          <w:sz w:val="28"/>
          <w:szCs w:val="28"/>
          <w:u w:val="single"/>
          <w:rtl/>
        </w:rPr>
        <w:t>الخطوة الأولى</w:t>
      </w:r>
      <w:r w:rsidRPr="00201E49">
        <w:rPr>
          <w:rFonts w:ascii="Simplified Arabic" w:hAnsi="Simplified Arabic" w:cs="Simplified Arabic"/>
          <w:b/>
          <w:bCs/>
          <w:sz w:val="28"/>
          <w:szCs w:val="28"/>
          <w:u w:val="single"/>
        </w:rPr>
        <w:t>: </w:t>
      </w:r>
      <w:r w:rsidRPr="00201E49">
        <w:rPr>
          <w:rFonts w:ascii="Simplified Arabic" w:hAnsi="Simplified Arabic" w:cs="Simplified Arabic"/>
          <w:b/>
          <w:bCs/>
          <w:sz w:val="28"/>
          <w:szCs w:val="28"/>
          <w:u w:val="single"/>
          <w:rtl/>
        </w:rPr>
        <w:t>تحديد المخاطر المحتملة</w:t>
      </w:r>
    </w:p>
    <w:p w:rsidR="00201E49" w:rsidRDefault="00201E49" w:rsidP="00201E49">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الخطوة الأولى في تطوير استراتيجية استمرارية الأعمال ناجحة هي تحديد المخاطر المحتملة</w:t>
      </w:r>
      <w:r>
        <w:rPr>
          <w:rFonts w:ascii="Simplified Arabic" w:hAnsi="Simplified Arabic" w:cs="Simplified Arabic" w:hint="cs"/>
          <w:sz w:val="28"/>
          <w:szCs w:val="28"/>
          <w:rtl/>
        </w:rPr>
        <w:t>،</w:t>
      </w:r>
      <w:r w:rsidRPr="00201E49">
        <w:rPr>
          <w:rFonts w:ascii="Simplified Arabic" w:hAnsi="Simplified Arabic" w:cs="Simplified Arabic"/>
          <w:sz w:val="28"/>
          <w:szCs w:val="28"/>
          <w:rtl/>
        </w:rPr>
        <w:t xml:space="preserve"> ويشمل ذلك تقييمًا شاملاً للمخاطر يأخذ في الاعتبار جميع المخاطر المحتملة، بما في ذلك الكوارث الطبيعية والهجمات الإلكترونية أو أي مخاطر أخرى خاصة بمجال عملك</w:t>
      </w: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فبمجرد تحديد المخاطر، يجب عليك وبشكل هام تقييم جميع الاحتمالات الممكنة لكل خطر</w:t>
      </w:r>
      <w:r>
        <w:rPr>
          <w:rFonts w:ascii="Simplified Arabic" w:hAnsi="Simplified Arabic" w:cs="Simplified Arabic" w:hint="cs"/>
          <w:sz w:val="28"/>
          <w:szCs w:val="28"/>
          <w:rtl/>
        </w:rPr>
        <w:t>،</w:t>
      </w:r>
      <w:r w:rsidRPr="00201E49">
        <w:rPr>
          <w:rFonts w:ascii="Simplified Arabic" w:hAnsi="Simplified Arabic" w:cs="Simplified Arabic"/>
          <w:sz w:val="28"/>
          <w:szCs w:val="28"/>
          <w:rtl/>
        </w:rPr>
        <w:t xml:space="preserve"> لأن هذه المعلومات سيتم استخدامها لتطوير الخطة الموضوعة للتخفيف من المخاطر</w:t>
      </w:r>
      <w:r w:rsidRPr="00201E49">
        <w:rPr>
          <w:rFonts w:ascii="Simplified Arabic" w:hAnsi="Simplified Arabic" w:cs="Simplified Arabic"/>
          <w:sz w:val="28"/>
          <w:szCs w:val="28"/>
        </w:rPr>
        <w:t>.</w:t>
      </w:r>
    </w:p>
    <w:p w:rsidR="00201E49" w:rsidRPr="00201E49" w:rsidRDefault="00201E49" w:rsidP="00201E49">
      <w:pPr>
        <w:bidi/>
        <w:spacing w:line="360" w:lineRule="auto"/>
        <w:jc w:val="lowKashida"/>
        <w:rPr>
          <w:rFonts w:ascii="Simplified Arabic" w:hAnsi="Simplified Arabic" w:cs="Simplified Arabic"/>
          <w:sz w:val="12"/>
          <w:szCs w:val="12"/>
        </w:rPr>
      </w:pPr>
    </w:p>
    <w:p w:rsidR="00201E49" w:rsidRPr="00201E49" w:rsidRDefault="00201E49" w:rsidP="00201E49">
      <w:pPr>
        <w:bidi/>
        <w:spacing w:line="480" w:lineRule="auto"/>
        <w:jc w:val="lowKashida"/>
        <w:rPr>
          <w:rFonts w:ascii="Simplified Arabic" w:hAnsi="Simplified Arabic" w:cs="Simplified Arabic"/>
          <w:b/>
          <w:bCs/>
          <w:sz w:val="28"/>
          <w:szCs w:val="28"/>
          <w:u w:val="single"/>
        </w:rPr>
      </w:pPr>
      <w:r w:rsidRPr="00201E49">
        <w:rPr>
          <w:rFonts w:ascii="Simplified Arabic" w:hAnsi="Simplified Arabic" w:cs="Simplified Arabic"/>
          <w:b/>
          <w:bCs/>
          <w:sz w:val="28"/>
          <w:szCs w:val="28"/>
          <w:u w:val="single"/>
          <w:rtl/>
        </w:rPr>
        <w:t>الخطوة الثانية</w:t>
      </w:r>
      <w:r w:rsidRPr="00201E49">
        <w:rPr>
          <w:rFonts w:ascii="Simplified Arabic" w:hAnsi="Simplified Arabic" w:cs="Simplified Arabic"/>
          <w:b/>
          <w:bCs/>
          <w:sz w:val="28"/>
          <w:szCs w:val="28"/>
          <w:u w:val="single"/>
        </w:rPr>
        <w:t>: </w:t>
      </w:r>
      <w:r w:rsidRPr="00201E49">
        <w:rPr>
          <w:rFonts w:ascii="Simplified Arabic" w:hAnsi="Simplified Arabic" w:cs="Simplified Arabic"/>
          <w:b/>
          <w:bCs/>
          <w:sz w:val="28"/>
          <w:szCs w:val="28"/>
          <w:u w:val="single"/>
          <w:rtl/>
        </w:rPr>
        <w:t>وضع خطة شاملة لاستمرارية الأعمال</w:t>
      </w:r>
    </w:p>
    <w:p w:rsidR="00201E49" w:rsidRDefault="00201E49" w:rsidP="00201E49">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1E49">
        <w:rPr>
          <w:rFonts w:ascii="Simplified Arabic" w:hAnsi="Simplified Arabic" w:cs="Simplified Arabic"/>
          <w:sz w:val="28"/>
          <w:szCs w:val="28"/>
          <w:rtl/>
        </w:rPr>
        <w:t>بمجرد تحديد المخاطر المحتملة وتقييمها، فإن الخطوة التالية يجب أن تكون وضع وتطوير الخطة الشاملة لاستمرارية الأعمال. فيجب أن تكون خطة استمرارية الأعمال وثيقة شاملة تحدد الخطوات التي يجب اتخاذها في حالة حدوث اضطراب في العمليات التجارية. لذلك لابد أن تشمل الخطة على ما يلي</w:t>
      </w:r>
      <w:r w:rsidRPr="00201E49">
        <w:rPr>
          <w:rFonts w:ascii="Simplified Arabic" w:hAnsi="Simplified Arabic" w:cs="Simplified Arabic"/>
          <w:sz w:val="28"/>
          <w:szCs w:val="28"/>
        </w:rPr>
        <w:t>:</w:t>
      </w:r>
    </w:p>
    <w:p w:rsidR="00D81D4B" w:rsidRPr="00A91450" w:rsidRDefault="00D81D4B" w:rsidP="00D81D4B">
      <w:pPr>
        <w:bidi/>
        <w:spacing w:line="360" w:lineRule="auto"/>
        <w:jc w:val="lowKashida"/>
        <w:rPr>
          <w:rFonts w:ascii="Simplified Arabic" w:hAnsi="Simplified Arabic" w:cs="Simplified Arabic"/>
          <w:sz w:val="16"/>
          <w:szCs w:val="16"/>
        </w:rPr>
      </w:pPr>
    </w:p>
    <w:p w:rsidR="00201E49" w:rsidRDefault="00201E49" w:rsidP="00D32556">
      <w:pPr>
        <w:numPr>
          <w:ilvl w:val="1"/>
          <w:numId w:val="18"/>
        </w:numPr>
        <w:bidi/>
        <w:spacing w:line="360" w:lineRule="auto"/>
        <w:ind w:left="226" w:hanging="284"/>
        <w:jc w:val="lowKashida"/>
        <w:rPr>
          <w:rFonts w:ascii="Simplified Arabic" w:hAnsi="Simplified Arabic" w:cs="Simplified Arabic"/>
          <w:b/>
          <w:bCs/>
          <w:sz w:val="28"/>
          <w:szCs w:val="28"/>
        </w:rPr>
      </w:pPr>
      <w:r w:rsidRPr="00201E49">
        <w:rPr>
          <w:rFonts w:ascii="Simplified Arabic" w:hAnsi="Simplified Arabic" w:cs="Simplified Arabic"/>
          <w:b/>
          <w:bCs/>
          <w:sz w:val="28"/>
          <w:szCs w:val="28"/>
          <w:rtl/>
        </w:rPr>
        <w:t>إجراءات الاستجابة للطوارئ</w:t>
      </w:r>
      <w:r>
        <w:rPr>
          <w:rFonts w:ascii="Simplified Arabic" w:hAnsi="Simplified Arabic" w:cs="Simplified Arabic" w:hint="cs"/>
          <w:b/>
          <w:bCs/>
          <w:sz w:val="28"/>
          <w:szCs w:val="28"/>
          <w:rtl/>
          <w:lang w:bidi="ar-EG"/>
        </w:rPr>
        <w:t xml:space="preserve">. </w:t>
      </w:r>
      <w:r w:rsidRPr="00201E49">
        <w:rPr>
          <w:rFonts w:ascii="Simplified Arabic" w:hAnsi="Simplified Arabic" w:cs="Simplified Arabic"/>
          <w:sz w:val="28"/>
          <w:szCs w:val="28"/>
          <w:rtl/>
        </w:rPr>
        <w:t>يجب وضع خطة واضحة ومحددة جيدًا للاستجابة لأي حالة طوارئ. يجب أن تشمل تلك الخطة جميع الإجراءات اللازمة وسريعة الفعل عند حدوث أيً من تلك المخاطر المحتملة</w:t>
      </w:r>
      <w:r w:rsidRPr="00201E49">
        <w:rPr>
          <w:rFonts w:ascii="Simplified Arabic" w:hAnsi="Simplified Arabic" w:cs="Simplified Arabic"/>
          <w:sz w:val="28"/>
          <w:szCs w:val="28"/>
        </w:rPr>
        <w:t>.</w:t>
      </w:r>
    </w:p>
    <w:p w:rsidR="00D81D4B" w:rsidRPr="00201E49" w:rsidRDefault="00D81D4B" w:rsidP="00D81D4B">
      <w:pPr>
        <w:bidi/>
        <w:spacing w:line="360" w:lineRule="auto"/>
        <w:ind w:left="226"/>
        <w:jc w:val="lowKashida"/>
        <w:rPr>
          <w:rFonts w:ascii="Simplified Arabic" w:hAnsi="Simplified Arabic" w:cs="Simplified Arabic"/>
          <w:b/>
          <w:bCs/>
          <w:sz w:val="28"/>
          <w:szCs w:val="28"/>
        </w:rPr>
      </w:pPr>
    </w:p>
    <w:p w:rsidR="00201E49" w:rsidRDefault="00201E49" w:rsidP="00D32556">
      <w:pPr>
        <w:numPr>
          <w:ilvl w:val="1"/>
          <w:numId w:val="18"/>
        </w:numPr>
        <w:bidi/>
        <w:spacing w:line="360" w:lineRule="auto"/>
        <w:ind w:left="226" w:hanging="284"/>
        <w:jc w:val="lowKashida"/>
        <w:rPr>
          <w:rFonts w:ascii="Simplified Arabic" w:hAnsi="Simplified Arabic" w:cs="Simplified Arabic"/>
          <w:b/>
          <w:bCs/>
          <w:sz w:val="28"/>
          <w:szCs w:val="28"/>
        </w:rPr>
      </w:pPr>
      <w:r w:rsidRPr="00201E49">
        <w:rPr>
          <w:rFonts w:ascii="Simplified Arabic" w:hAnsi="Simplified Arabic" w:cs="Simplified Arabic"/>
          <w:b/>
          <w:bCs/>
          <w:sz w:val="28"/>
          <w:szCs w:val="28"/>
          <w:rtl/>
        </w:rPr>
        <w:lastRenderedPageBreak/>
        <w:t xml:space="preserve">تحليل تأثير </w:t>
      </w:r>
      <w:r w:rsidRPr="00201E49">
        <w:rPr>
          <w:rFonts w:ascii="Simplified Arabic" w:hAnsi="Simplified Arabic" w:cs="Simplified Arabic" w:hint="cs"/>
          <w:b/>
          <w:bCs/>
          <w:sz w:val="28"/>
          <w:szCs w:val="28"/>
          <w:rtl/>
        </w:rPr>
        <w:t>انقطاع</w:t>
      </w:r>
      <w:r w:rsidRPr="00201E49">
        <w:rPr>
          <w:rFonts w:ascii="Simplified Arabic" w:hAnsi="Simplified Arabic" w:cs="Simplified Arabic"/>
          <w:b/>
          <w:bCs/>
          <w:sz w:val="28"/>
          <w:szCs w:val="28"/>
          <w:rtl/>
        </w:rPr>
        <w:t xml:space="preserve"> الأعمال</w:t>
      </w:r>
      <w:r>
        <w:rPr>
          <w:rFonts w:ascii="Simplified Arabic" w:hAnsi="Simplified Arabic" w:cs="Simplified Arabic" w:hint="cs"/>
          <w:b/>
          <w:bCs/>
          <w:sz w:val="28"/>
          <w:szCs w:val="28"/>
          <w:rtl/>
        </w:rPr>
        <w:t>.</w:t>
      </w:r>
      <w:r>
        <w:rPr>
          <w:rFonts w:ascii="Simplified Arabic" w:hAnsi="Simplified Arabic" w:cs="Simplified Arabic" w:hint="cs"/>
          <w:b/>
          <w:bCs/>
          <w:sz w:val="28"/>
          <w:szCs w:val="28"/>
          <w:rtl/>
          <w:lang w:bidi="ar-EG"/>
        </w:rPr>
        <w:t xml:space="preserve"> </w:t>
      </w:r>
      <w:r w:rsidRPr="00201E49">
        <w:rPr>
          <w:rFonts w:ascii="Simplified Arabic" w:hAnsi="Simplified Arabic" w:cs="Simplified Arabic"/>
          <w:sz w:val="28"/>
          <w:szCs w:val="28"/>
          <w:rtl/>
        </w:rPr>
        <w:t>يعد تحليل تأثير ونتائج الأعمال مكونًا حاسمًا في خطة استمرارية الأعمال</w:t>
      </w:r>
      <w:r w:rsidR="00D81D4B">
        <w:rPr>
          <w:rFonts w:ascii="Simplified Arabic" w:hAnsi="Simplified Arabic" w:cs="Simplified Arabic" w:hint="cs"/>
          <w:sz w:val="28"/>
          <w:szCs w:val="28"/>
          <w:rtl/>
        </w:rPr>
        <w:t>،</w:t>
      </w:r>
      <w:r w:rsidRPr="00201E49">
        <w:rPr>
          <w:rFonts w:ascii="Simplified Arabic" w:hAnsi="Simplified Arabic" w:cs="Simplified Arabic"/>
          <w:sz w:val="28"/>
          <w:szCs w:val="28"/>
          <w:rtl/>
        </w:rPr>
        <w:t xml:space="preserve"> لأن هذا التحليل يتم استخدامه لتقييم التأثير المحتمل للاضطراب على عمليات المنظمة وشؤونها المالية وسمعتها وعملائها. وتُستخدم هذه المعلومات لتطوير استراتيجيات الاسترداد وتحديد أولويات استعادة وظائف العمل الهامة</w:t>
      </w:r>
      <w:r w:rsidRPr="00201E49">
        <w:rPr>
          <w:rFonts w:ascii="Simplified Arabic" w:hAnsi="Simplified Arabic" w:cs="Simplified Arabic"/>
          <w:sz w:val="28"/>
          <w:szCs w:val="28"/>
        </w:rPr>
        <w:t>.</w:t>
      </w:r>
    </w:p>
    <w:p w:rsidR="00D81D4B" w:rsidRDefault="00D81D4B" w:rsidP="00D81D4B">
      <w:pPr>
        <w:pStyle w:val="a3"/>
        <w:rPr>
          <w:rFonts w:ascii="Simplified Arabic" w:hAnsi="Simplified Arabic" w:cs="Simplified Arabic"/>
          <w:b/>
          <w:bCs/>
          <w:sz w:val="28"/>
          <w:szCs w:val="28"/>
          <w:rtl/>
        </w:rPr>
      </w:pPr>
    </w:p>
    <w:p w:rsidR="00201E49" w:rsidRDefault="00201E49" w:rsidP="00D32556">
      <w:pPr>
        <w:numPr>
          <w:ilvl w:val="1"/>
          <w:numId w:val="18"/>
        </w:numPr>
        <w:bidi/>
        <w:spacing w:line="360" w:lineRule="auto"/>
        <w:ind w:left="226" w:hanging="284"/>
        <w:jc w:val="lowKashida"/>
        <w:rPr>
          <w:rFonts w:ascii="Simplified Arabic" w:hAnsi="Simplified Arabic" w:cs="Simplified Arabic"/>
          <w:b/>
          <w:bCs/>
          <w:sz w:val="28"/>
          <w:szCs w:val="28"/>
        </w:rPr>
      </w:pPr>
      <w:r w:rsidRPr="00201E49">
        <w:rPr>
          <w:rFonts w:ascii="Simplified Arabic" w:hAnsi="Simplified Arabic" w:cs="Simplified Arabic"/>
          <w:b/>
          <w:bCs/>
          <w:sz w:val="28"/>
          <w:szCs w:val="28"/>
          <w:rtl/>
        </w:rPr>
        <w:t>وضع</w:t>
      </w:r>
      <w:r w:rsidRPr="00201E49">
        <w:rPr>
          <w:rFonts w:ascii="Simplified Arabic" w:hAnsi="Simplified Arabic" w:cs="Simplified Arabic"/>
          <w:b/>
          <w:bCs/>
          <w:sz w:val="28"/>
          <w:szCs w:val="28"/>
        </w:rPr>
        <w:t> </w:t>
      </w:r>
      <w:r w:rsidRPr="00201E49">
        <w:rPr>
          <w:rFonts w:ascii="Simplified Arabic" w:hAnsi="Simplified Arabic" w:cs="Simplified Arabic"/>
          <w:b/>
          <w:bCs/>
          <w:sz w:val="28"/>
          <w:szCs w:val="28"/>
          <w:rtl/>
        </w:rPr>
        <w:t>استراتيجيات الاسترداد أو التعافي من تلك المخاطر</w:t>
      </w:r>
      <w:r>
        <w:rPr>
          <w:rFonts w:ascii="Simplified Arabic" w:hAnsi="Simplified Arabic" w:cs="Simplified Arabic" w:hint="cs"/>
          <w:b/>
          <w:bCs/>
          <w:sz w:val="28"/>
          <w:szCs w:val="28"/>
          <w:rtl/>
          <w:lang w:bidi="ar-EG"/>
        </w:rPr>
        <w:t xml:space="preserve">. </w:t>
      </w:r>
      <w:r w:rsidRPr="00201E49">
        <w:rPr>
          <w:rFonts w:ascii="Simplified Arabic" w:hAnsi="Simplified Arabic" w:cs="Simplified Arabic"/>
          <w:sz w:val="28"/>
          <w:szCs w:val="28"/>
          <w:rtl/>
        </w:rPr>
        <w:t>بمجرد تقييم التأثير المحتمل للاضطراب الناتج من الأعمال، يجب بعد ذلك العمل على تطوير استراتيجيات التعافي لمساعدة المنظمة على مواصلة العمل. لذلك لابد أن تشمل هذه الاستراتيجيات حلولًا قصيرة وطويلة المدى، مثل الانتقال إلى موقع بديل، أو تنفيذ ترتيبات العمل عن بُعد، أو الاستعانة بمصادر خارجية لوظائف العمل الرئيسية</w:t>
      </w:r>
      <w:r w:rsidRPr="00201E49">
        <w:rPr>
          <w:rFonts w:ascii="Simplified Arabic" w:hAnsi="Simplified Arabic" w:cs="Simplified Arabic"/>
          <w:sz w:val="28"/>
          <w:szCs w:val="28"/>
        </w:rPr>
        <w:t>.</w:t>
      </w:r>
    </w:p>
    <w:p w:rsidR="00D81D4B" w:rsidRPr="00201E49" w:rsidRDefault="00D81D4B" w:rsidP="00D81D4B">
      <w:pPr>
        <w:bidi/>
        <w:spacing w:line="360" w:lineRule="auto"/>
        <w:jc w:val="lowKashida"/>
        <w:rPr>
          <w:rFonts w:ascii="Simplified Arabic" w:hAnsi="Simplified Arabic" w:cs="Simplified Arabic"/>
          <w:b/>
          <w:bCs/>
          <w:sz w:val="28"/>
          <w:szCs w:val="28"/>
        </w:rPr>
      </w:pPr>
    </w:p>
    <w:p w:rsidR="00201E49" w:rsidRDefault="00201E49" w:rsidP="00D32556">
      <w:pPr>
        <w:numPr>
          <w:ilvl w:val="1"/>
          <w:numId w:val="18"/>
        </w:numPr>
        <w:bidi/>
        <w:spacing w:line="360" w:lineRule="auto"/>
        <w:ind w:left="226" w:hanging="284"/>
        <w:jc w:val="lowKashida"/>
        <w:rPr>
          <w:rFonts w:ascii="Simplified Arabic" w:hAnsi="Simplified Arabic" w:cs="Simplified Arabic"/>
          <w:b/>
          <w:bCs/>
          <w:sz w:val="28"/>
          <w:szCs w:val="28"/>
        </w:rPr>
      </w:pPr>
      <w:r w:rsidRPr="00201E49">
        <w:rPr>
          <w:rFonts w:ascii="Simplified Arabic" w:hAnsi="Simplified Arabic" w:cs="Simplified Arabic"/>
          <w:b/>
          <w:bCs/>
          <w:sz w:val="28"/>
          <w:szCs w:val="28"/>
          <w:rtl/>
        </w:rPr>
        <w:t>تنظيم عمليات التواصل الفعال</w:t>
      </w:r>
      <w:r w:rsidR="00D81D4B">
        <w:rPr>
          <w:rFonts w:ascii="Simplified Arabic" w:hAnsi="Simplified Arabic" w:cs="Simplified Arabic" w:hint="cs"/>
          <w:b/>
          <w:bCs/>
          <w:sz w:val="28"/>
          <w:szCs w:val="28"/>
          <w:rtl/>
          <w:lang w:bidi="ar-EG"/>
        </w:rPr>
        <w:t xml:space="preserve">. </w:t>
      </w:r>
      <w:r w:rsidRPr="00D81D4B">
        <w:rPr>
          <w:rFonts w:ascii="Simplified Arabic" w:hAnsi="Simplified Arabic" w:cs="Simplified Arabic"/>
          <w:sz w:val="28"/>
          <w:szCs w:val="28"/>
          <w:rtl/>
        </w:rPr>
        <w:t xml:space="preserve">يعد التواصل الفعال عنصراً أساسياً في إدارة استمرارية الأعمال؛ إذ يؤكد على عنصر الشفافية في التعامل مع العملاء والموظفين وأصحاب المصلحة عند وقوع الأزمات، ويمكن تعزيز مهارات التواصل في أثناء وقوع الحوادث من خلال </w:t>
      </w:r>
      <w:proofErr w:type="spellStart"/>
      <w:r w:rsidRPr="00D81D4B">
        <w:rPr>
          <w:rFonts w:ascii="Simplified Arabic" w:hAnsi="Simplified Arabic" w:cs="Simplified Arabic"/>
          <w:sz w:val="28"/>
          <w:szCs w:val="28"/>
          <w:rtl/>
        </w:rPr>
        <w:t>أتمتة</w:t>
      </w:r>
      <w:proofErr w:type="spellEnd"/>
      <w:r w:rsidRPr="00D81D4B">
        <w:rPr>
          <w:rFonts w:ascii="Simplified Arabic" w:hAnsi="Simplified Arabic" w:cs="Simplified Arabic"/>
          <w:sz w:val="28"/>
          <w:szCs w:val="28"/>
          <w:rtl/>
        </w:rPr>
        <w:t xml:space="preserve"> مهام التواصل المتكررة، ويساعد استخدام طرق التواصل الداخلية الآمنة مثل الهاتف المحمول، أو الموقع الإلكتروني، أو الرسائل النصية أو المكالمات الصوتية في زيادة مشاركة الموظفين في صنع القرارات</w:t>
      </w:r>
      <w:r w:rsidRPr="00D81D4B">
        <w:rPr>
          <w:rFonts w:ascii="Simplified Arabic" w:hAnsi="Simplified Arabic" w:cs="Simplified Arabic"/>
          <w:sz w:val="28"/>
          <w:szCs w:val="28"/>
        </w:rPr>
        <w:t>.</w:t>
      </w:r>
    </w:p>
    <w:p w:rsidR="00D81D4B" w:rsidRPr="00D81D4B" w:rsidRDefault="00D81D4B" w:rsidP="00D81D4B">
      <w:pPr>
        <w:bidi/>
        <w:spacing w:line="360" w:lineRule="auto"/>
        <w:jc w:val="lowKashida"/>
        <w:rPr>
          <w:rFonts w:ascii="Simplified Arabic" w:hAnsi="Simplified Arabic" w:cs="Simplified Arabic"/>
          <w:b/>
          <w:bCs/>
          <w:sz w:val="28"/>
          <w:szCs w:val="28"/>
        </w:rPr>
      </w:pPr>
    </w:p>
    <w:p w:rsidR="00D81D4B" w:rsidRDefault="00D81D4B" w:rsidP="00201E49">
      <w:pPr>
        <w:bidi/>
        <w:spacing w:line="360" w:lineRule="auto"/>
        <w:jc w:val="lowKashida"/>
        <w:rPr>
          <w:rFonts w:ascii="Simplified Arabic" w:hAnsi="Simplified Arabic" w:cs="Simplified Arabic"/>
          <w:b/>
          <w:bCs/>
          <w:sz w:val="28"/>
          <w:szCs w:val="28"/>
          <w:u w:val="single"/>
          <w:rtl/>
        </w:rPr>
      </w:pPr>
    </w:p>
    <w:p w:rsidR="00D81D4B" w:rsidRDefault="00D81D4B" w:rsidP="00D81D4B">
      <w:pPr>
        <w:bidi/>
        <w:spacing w:line="360" w:lineRule="auto"/>
        <w:jc w:val="lowKashida"/>
        <w:rPr>
          <w:rFonts w:ascii="Simplified Arabic" w:hAnsi="Simplified Arabic" w:cs="Simplified Arabic"/>
          <w:b/>
          <w:bCs/>
          <w:sz w:val="28"/>
          <w:szCs w:val="28"/>
          <w:u w:val="single"/>
          <w:rtl/>
        </w:rPr>
      </w:pPr>
    </w:p>
    <w:p w:rsidR="00201E49" w:rsidRPr="00201E49" w:rsidRDefault="00201E49" w:rsidP="00D81D4B">
      <w:pPr>
        <w:bidi/>
        <w:spacing w:line="480" w:lineRule="auto"/>
        <w:jc w:val="lowKashida"/>
        <w:rPr>
          <w:rFonts w:ascii="Simplified Arabic" w:hAnsi="Simplified Arabic" w:cs="Simplified Arabic"/>
          <w:sz w:val="28"/>
          <w:szCs w:val="28"/>
          <w:u w:val="single"/>
        </w:rPr>
      </w:pPr>
      <w:r w:rsidRPr="00201E49">
        <w:rPr>
          <w:rFonts w:ascii="Simplified Arabic" w:hAnsi="Simplified Arabic" w:cs="Simplified Arabic"/>
          <w:b/>
          <w:bCs/>
          <w:sz w:val="28"/>
          <w:szCs w:val="28"/>
          <w:u w:val="single"/>
          <w:rtl/>
        </w:rPr>
        <w:lastRenderedPageBreak/>
        <w:t>الخطوة الثالثة</w:t>
      </w:r>
      <w:r w:rsidRPr="00201E49">
        <w:rPr>
          <w:rFonts w:ascii="Simplified Arabic" w:hAnsi="Simplified Arabic" w:cs="Simplified Arabic"/>
          <w:b/>
          <w:bCs/>
          <w:sz w:val="28"/>
          <w:szCs w:val="28"/>
          <w:u w:val="single"/>
        </w:rPr>
        <w:t>: </w:t>
      </w:r>
      <w:r w:rsidRPr="00201E49">
        <w:rPr>
          <w:rFonts w:ascii="Simplified Arabic" w:hAnsi="Simplified Arabic" w:cs="Simplified Arabic"/>
          <w:b/>
          <w:bCs/>
          <w:sz w:val="28"/>
          <w:szCs w:val="28"/>
          <w:u w:val="single"/>
          <w:rtl/>
        </w:rPr>
        <w:t>تشكيل فريق إدارة الأزمات</w:t>
      </w:r>
    </w:p>
    <w:p w:rsidR="00201E49" w:rsidRDefault="00D81D4B" w:rsidP="00201E49">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1E49" w:rsidRPr="00201E49">
        <w:rPr>
          <w:rFonts w:ascii="Simplified Arabic" w:hAnsi="Simplified Arabic" w:cs="Simplified Arabic"/>
          <w:sz w:val="28"/>
          <w:szCs w:val="28"/>
          <w:rtl/>
        </w:rPr>
        <w:t>بعد أن قمنا بوضع الخطة، يجب على القادة وأعضاء مجلس الإدارة داخل الشركة إنشاء فريق لإدارة الأزمات للإشراف على تنفيذ خطة استمرارية الأعمال التي وُضِعت. ويجب أن يتكون هذا الفريق من أفراد لديهم مجموعة من المهارات والخبرات الثقيلة، بما في ذلك الإدارة العليا ورؤساء الأقسام وموظفي تقنية المعلومات وغيرهم. وأيضاً يجب أن يكون فريق إدارة الأزمات مسؤولاً عن تنسيق الاستجابة لأي اضطراب في العمليات التجارية. ومن المهم أن يكون لدى الفريق أيضًا مجموعة واضحة من الأدوار والمسؤوليات التي يتم تحديدها جيدًا وإبلاغها لجميع أصحاب المصلحة</w:t>
      </w:r>
      <w:r w:rsidR="00201E49" w:rsidRPr="00201E49">
        <w:rPr>
          <w:rFonts w:ascii="Simplified Arabic" w:hAnsi="Simplified Arabic" w:cs="Simplified Arabic"/>
          <w:sz w:val="28"/>
          <w:szCs w:val="28"/>
        </w:rPr>
        <w:t>.</w:t>
      </w:r>
    </w:p>
    <w:p w:rsidR="00D81D4B" w:rsidRPr="00D81D4B" w:rsidRDefault="00D81D4B" w:rsidP="00D81D4B">
      <w:pPr>
        <w:bidi/>
        <w:spacing w:line="360" w:lineRule="auto"/>
        <w:jc w:val="lowKashida"/>
        <w:rPr>
          <w:rFonts w:ascii="Simplified Arabic" w:hAnsi="Simplified Arabic" w:cs="Simplified Arabic"/>
          <w:sz w:val="10"/>
          <w:szCs w:val="10"/>
        </w:rPr>
      </w:pPr>
    </w:p>
    <w:p w:rsidR="00201E49" w:rsidRPr="00201E49" w:rsidRDefault="00201E49" w:rsidP="00D81D4B">
      <w:pPr>
        <w:bidi/>
        <w:spacing w:line="480" w:lineRule="auto"/>
        <w:jc w:val="lowKashida"/>
        <w:rPr>
          <w:rFonts w:ascii="Simplified Arabic" w:hAnsi="Simplified Arabic" w:cs="Simplified Arabic"/>
          <w:b/>
          <w:bCs/>
          <w:sz w:val="28"/>
          <w:szCs w:val="28"/>
          <w:u w:val="single"/>
        </w:rPr>
      </w:pPr>
      <w:r w:rsidRPr="00201E49">
        <w:rPr>
          <w:rFonts w:ascii="Simplified Arabic" w:hAnsi="Simplified Arabic" w:cs="Simplified Arabic"/>
          <w:b/>
          <w:bCs/>
          <w:sz w:val="28"/>
          <w:szCs w:val="28"/>
          <w:u w:val="single"/>
          <w:rtl/>
        </w:rPr>
        <w:t>الخطوة الرابعة</w:t>
      </w:r>
      <w:r w:rsidRPr="00201E49">
        <w:rPr>
          <w:rFonts w:ascii="Simplified Arabic" w:hAnsi="Simplified Arabic" w:cs="Simplified Arabic"/>
          <w:b/>
          <w:bCs/>
          <w:sz w:val="28"/>
          <w:szCs w:val="28"/>
          <w:u w:val="single"/>
        </w:rPr>
        <w:t>: </w:t>
      </w:r>
      <w:r w:rsidRPr="00201E49">
        <w:rPr>
          <w:rFonts w:ascii="Simplified Arabic" w:hAnsi="Simplified Arabic" w:cs="Simplified Arabic"/>
          <w:b/>
          <w:bCs/>
          <w:sz w:val="28"/>
          <w:szCs w:val="28"/>
          <w:u w:val="single"/>
          <w:rtl/>
        </w:rPr>
        <w:t>إجراء التدريبات والاختبارات</w:t>
      </w:r>
    </w:p>
    <w:p w:rsidR="00201E49" w:rsidRPr="00201E49" w:rsidRDefault="00D81D4B" w:rsidP="00201E49">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01E49" w:rsidRPr="00201E49">
        <w:rPr>
          <w:rFonts w:ascii="Simplified Arabic" w:hAnsi="Simplified Arabic" w:cs="Simplified Arabic"/>
          <w:sz w:val="28"/>
          <w:szCs w:val="28"/>
          <w:rtl/>
        </w:rPr>
        <w:t xml:space="preserve">لن تسطيع وضع وتنفيذ استراتيجية استمرارية أعمال ناجحة داخل الجهة التي تعمل بها إلا بتغيير ثقافة جميع الموظفين داخل الجهة أو المنظمة، لذلك يعد التدريب والاختبار عنصرين حاسمين في استراتيجية استمرارية الأعمال الناجحة. ويجب تدريب جميع الموظفين على خطة استمرارية العمل وأدوارهم ومسؤولياتهم في حالة حدوث اضطراب أو </w:t>
      </w:r>
      <w:proofErr w:type="spellStart"/>
      <w:r w:rsidR="00201E49" w:rsidRPr="00201E49">
        <w:rPr>
          <w:rFonts w:ascii="Simplified Arabic" w:hAnsi="Simplified Arabic" w:cs="Simplified Arabic"/>
          <w:sz w:val="28"/>
          <w:szCs w:val="28"/>
          <w:rtl/>
        </w:rPr>
        <w:t>شئ</w:t>
      </w:r>
      <w:proofErr w:type="spellEnd"/>
      <w:r w:rsidR="00201E49" w:rsidRPr="00201E49">
        <w:rPr>
          <w:rFonts w:ascii="Simplified Arabic" w:hAnsi="Simplified Arabic" w:cs="Simplified Arabic"/>
          <w:sz w:val="28"/>
          <w:szCs w:val="28"/>
          <w:rtl/>
        </w:rPr>
        <w:t xml:space="preserve"> يشبه ذلك</w:t>
      </w:r>
      <w:r w:rsidR="00201E49" w:rsidRPr="00201E49">
        <w:rPr>
          <w:rFonts w:ascii="Simplified Arabic" w:hAnsi="Simplified Arabic" w:cs="Simplified Arabic"/>
          <w:sz w:val="28"/>
          <w:szCs w:val="28"/>
        </w:rPr>
        <w:t>.</w:t>
      </w:r>
    </w:p>
    <w:p w:rsidR="00527CC6" w:rsidRPr="00201E49" w:rsidRDefault="00527CC6" w:rsidP="00527CC6">
      <w:pPr>
        <w:bidi/>
        <w:spacing w:line="360" w:lineRule="auto"/>
        <w:jc w:val="lowKashida"/>
        <w:rPr>
          <w:rFonts w:ascii="Simplified Arabic" w:hAnsi="Simplified Arabic" w:cs="Simplified Arabic"/>
          <w:sz w:val="28"/>
          <w:szCs w:val="28"/>
          <w:rtl/>
        </w:rPr>
      </w:pPr>
    </w:p>
    <w:p w:rsidR="00527CC6" w:rsidRPr="00527CC6" w:rsidRDefault="00527CC6" w:rsidP="00527CC6">
      <w:pPr>
        <w:bidi/>
        <w:spacing w:line="360" w:lineRule="auto"/>
        <w:jc w:val="lowKashida"/>
        <w:rPr>
          <w:rFonts w:ascii="Simplified Arabic" w:hAnsi="Simplified Arabic" w:cs="Simplified Arabic"/>
          <w:sz w:val="28"/>
          <w:szCs w:val="28"/>
          <w:rtl/>
        </w:rPr>
      </w:pPr>
    </w:p>
    <w:p w:rsidR="00A85E94" w:rsidRPr="00A85E94" w:rsidRDefault="00A85E94" w:rsidP="00A85E94">
      <w:pPr>
        <w:bidi/>
        <w:spacing w:line="360" w:lineRule="auto"/>
        <w:jc w:val="lowKashida"/>
        <w:rPr>
          <w:rFonts w:ascii="Simplified Arabic" w:hAnsi="Simplified Arabic" w:cs="Simplified Arabic"/>
          <w:sz w:val="28"/>
          <w:szCs w:val="28"/>
          <w:rtl/>
          <w:lang w:bidi="ar-EG"/>
        </w:rPr>
      </w:pPr>
    </w:p>
    <w:p w:rsidR="0072192D" w:rsidRPr="005746C8" w:rsidRDefault="0072192D" w:rsidP="0072192D">
      <w:pPr>
        <w:bidi/>
        <w:spacing w:line="360" w:lineRule="auto"/>
        <w:jc w:val="lowKashida"/>
        <w:rPr>
          <w:rFonts w:ascii="Simplified Arabic" w:hAnsi="Simplified Arabic" w:cs="Simplified Arabic"/>
          <w:sz w:val="28"/>
          <w:szCs w:val="28"/>
          <w:rtl/>
        </w:rPr>
      </w:pPr>
    </w:p>
    <w:p w:rsidR="00DE1B10" w:rsidRPr="00DE1B10" w:rsidRDefault="00DE1B10" w:rsidP="00DE1B10">
      <w:pPr>
        <w:bidi/>
        <w:spacing w:line="360" w:lineRule="auto"/>
        <w:jc w:val="lowKashida"/>
        <w:rPr>
          <w:rFonts w:ascii="Simplified Arabic" w:hAnsi="Simplified Arabic" w:cs="Simplified Arabic"/>
          <w:sz w:val="28"/>
          <w:szCs w:val="28"/>
          <w:rtl/>
        </w:rPr>
      </w:pPr>
    </w:p>
    <w:p w:rsidR="00790987" w:rsidRPr="00790987" w:rsidRDefault="00790987" w:rsidP="00790987">
      <w:pPr>
        <w:bidi/>
        <w:spacing w:line="360" w:lineRule="auto"/>
        <w:jc w:val="lowKashida"/>
        <w:rPr>
          <w:rFonts w:ascii="Simplified Arabic" w:hAnsi="Simplified Arabic" w:cs="Simplified Arabic"/>
          <w:sz w:val="28"/>
          <w:szCs w:val="28"/>
          <w:rtl/>
        </w:rPr>
      </w:pPr>
    </w:p>
    <w:p w:rsidR="00A70809" w:rsidRDefault="00A70809" w:rsidP="00963303">
      <w:pPr>
        <w:bidi/>
        <w:rPr>
          <w:rFonts w:ascii="Simplified Arabic" w:hAnsi="Simplified Arabic" w:cs="Simplified Arabic"/>
          <w:b/>
          <w:bCs/>
          <w:sz w:val="32"/>
          <w:szCs w:val="32"/>
          <w:rtl/>
          <w:lang w:bidi="ar-EG"/>
        </w:rPr>
      </w:pPr>
      <w:r w:rsidRPr="00963303">
        <w:rPr>
          <w:rFonts w:ascii="Simplified Arabic" w:hAnsi="Simplified Arabic" w:cs="Simplified Arabic" w:hint="cs"/>
          <w:b/>
          <w:bCs/>
          <w:sz w:val="32"/>
          <w:szCs w:val="32"/>
          <w:rtl/>
        </w:rPr>
        <w:lastRenderedPageBreak/>
        <w:t>الدراسات السابقة</w:t>
      </w:r>
    </w:p>
    <w:p w:rsidR="00963303" w:rsidRPr="00963303" w:rsidRDefault="00963303" w:rsidP="00963303">
      <w:pPr>
        <w:bidi/>
        <w:jc w:val="lowKashida"/>
        <w:rPr>
          <w:rFonts w:ascii="Simplified Arabic" w:hAnsi="Simplified Arabic" w:cs="Simplified Arabic"/>
          <w:sz w:val="28"/>
          <w:szCs w:val="28"/>
          <w:rtl/>
          <w:lang w:bidi="ar-EG"/>
        </w:rPr>
      </w:pPr>
      <w:r w:rsidRPr="00963303">
        <w:rPr>
          <w:rFonts w:ascii="Simplified Arabic" w:hAnsi="Simplified Arabic" w:cs="Simplified Arabic"/>
          <w:sz w:val="28"/>
          <w:szCs w:val="28"/>
          <w:rtl/>
        </w:rPr>
        <w:t xml:space="preserve">من </w:t>
      </w:r>
      <w:r w:rsidRPr="00963303">
        <w:rPr>
          <w:rFonts w:ascii="Simplified Arabic" w:hAnsi="Simplified Arabic" w:cs="Simplified Arabic" w:hint="cs"/>
          <w:sz w:val="28"/>
          <w:szCs w:val="28"/>
          <w:rtl/>
        </w:rPr>
        <w:t>خلال</w:t>
      </w:r>
      <w:r w:rsidRPr="00963303">
        <w:rPr>
          <w:rFonts w:ascii="Simplified Arabic" w:hAnsi="Simplified Arabic" w:cs="Simplified Arabic"/>
          <w:sz w:val="28"/>
          <w:szCs w:val="28"/>
          <w:rtl/>
        </w:rPr>
        <w:t xml:space="preserve"> هذا القسم، سوف نتناول فيه الدراسات السابقة وما يميز هذه الدراسة عن الدراسات السابقة</w:t>
      </w:r>
      <w:r w:rsidRPr="00963303">
        <w:rPr>
          <w:rFonts w:ascii="Simplified Arabic" w:hAnsi="Simplified Arabic" w:cs="Simplified Arabic"/>
          <w:sz w:val="28"/>
          <w:szCs w:val="28"/>
          <w:lang w:bidi="ar-EG"/>
        </w:rPr>
        <w:t>.</w:t>
      </w:r>
    </w:p>
    <w:p w:rsidR="0034409D" w:rsidRDefault="00217390" w:rsidP="00963303">
      <w:pPr>
        <w:bidi/>
        <w:spacing w:line="48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أولاً: </w:t>
      </w:r>
      <w:r w:rsidR="0034409D" w:rsidRPr="0034409D">
        <w:rPr>
          <w:rFonts w:ascii="Simplified Arabic" w:hAnsi="Simplified Arabic" w:cs="Simplified Arabic" w:hint="cs"/>
          <w:b/>
          <w:bCs/>
          <w:sz w:val="32"/>
          <w:szCs w:val="32"/>
          <w:rtl/>
          <w:lang w:bidi="ar-EG"/>
        </w:rPr>
        <w:t>الدراسات العربية:</w:t>
      </w:r>
    </w:p>
    <w:p w:rsidR="00637C6B" w:rsidRDefault="00637C6B" w:rsidP="00D32556">
      <w:pPr>
        <w:numPr>
          <w:ilvl w:val="1"/>
          <w:numId w:val="19"/>
        </w:numPr>
        <w:bidi/>
        <w:spacing w:after="160" w:line="360" w:lineRule="auto"/>
        <w:ind w:left="509" w:hanging="425"/>
        <w:contextualSpacing/>
        <w:jc w:val="lowKashida"/>
        <w:rPr>
          <w:rFonts w:ascii="Simplified Arabic" w:eastAsia="Calibri" w:hAnsi="Simplified Arabic" w:cs="Simplified Arabic"/>
          <w:kern w:val="2"/>
          <w:sz w:val="28"/>
          <w:szCs w:val="28"/>
          <w14:ligatures w14:val="standardContextual"/>
        </w:rPr>
      </w:pPr>
      <w:r w:rsidRPr="00637C6B">
        <w:rPr>
          <w:rFonts w:ascii="Simplified Arabic" w:eastAsia="Calibri" w:hAnsi="Simplified Arabic" w:cs="Simplified Arabic" w:hint="cs"/>
          <w:b/>
          <w:bCs/>
          <w:kern w:val="2"/>
          <w:sz w:val="28"/>
          <w:szCs w:val="28"/>
          <w:rtl/>
          <w14:ligatures w14:val="standardContextual"/>
        </w:rPr>
        <w:t>دراسة النجار،</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فايز</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جمعة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صالح</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 xml:space="preserve">(2020م) بعنوان: " </w:t>
      </w:r>
      <w:r w:rsidRPr="00637C6B">
        <w:rPr>
          <w:rFonts w:ascii="Simplified Arabic" w:eastAsia="Calibri" w:hAnsi="Simplified Arabic" w:cs="Simplified Arabic"/>
          <w:b/>
          <w:bCs/>
          <w:kern w:val="2"/>
          <w:sz w:val="28"/>
          <w:szCs w:val="28"/>
          <w:rtl/>
          <w14:ligatures w14:val="standardContextual"/>
        </w:rPr>
        <w:t>الذكاء الاستراتيجي وأثره في إدارة استمرارية الأعمال: دراسة حالة في أمانة عمان الكبرى</w:t>
      </w:r>
      <w:r w:rsidRPr="00637C6B">
        <w:rPr>
          <w:rFonts w:ascii="Simplified Arabic" w:eastAsia="Calibri" w:hAnsi="Simplified Arabic" w:cs="Simplified Arabic" w:hint="cs"/>
          <w:b/>
          <w:bCs/>
          <w:kern w:val="2"/>
          <w:sz w:val="28"/>
          <w:szCs w:val="28"/>
          <w:rtl/>
          <w14:ligatures w14:val="standardContextual"/>
        </w:rPr>
        <w:t>"</w:t>
      </w:r>
      <w:r w:rsidRPr="00637C6B">
        <w:rPr>
          <w:rFonts w:ascii="Simplified Arabic" w:eastAsia="Calibri" w:hAnsi="Simplified Arabic" w:cs="Simplified Arabic" w:hint="cs"/>
          <w:kern w:val="2"/>
          <w:sz w:val="28"/>
          <w:szCs w:val="28"/>
          <w:rtl/>
          <w14:ligatures w14:val="standardContextual"/>
        </w:rPr>
        <w:t xml:space="preserve">  </w:t>
      </w:r>
      <w:r w:rsidRPr="00637C6B">
        <w:rPr>
          <w:rFonts w:ascii="Simplified Arabic" w:eastAsia="Calibri" w:hAnsi="Simplified Arabic" w:cs="Simplified Arabic"/>
          <w:kern w:val="2"/>
          <w:sz w:val="28"/>
          <w:szCs w:val="28"/>
          <w:rtl/>
          <w14:ligatures w14:val="standardContextual"/>
        </w:rPr>
        <w:t>هدفت الدراسة التعرف إلى أثر الذكاء الاستراتيجي (الاستشراف، الرؤية المستقبلية، الشراكة) في إدارة استمرارية الأعمال (دعم الإدارة العليا، تقييم وتخفيف المخاطر، تحليل تأثير الأعمال، التوعية والتدريب) في أمانة عمان الكبرى. ولتحقيق هدف الدراسة قام الباحثان بتطوير استبانة شملت (35) فقرة؛ وقد تكون مجتمع الدراسة من المدراء ورؤساء الأقسام في المستويات الإدارية العليا والوسطى في أمانة عمان الكبرى والبالغ عددهم (74)، حيث قام الباحثان بإجراء مسح شامل لمجتمع الدراسة حيث تم استرداد (62) استبانة صالحة للتحليل. وفي ضوء ذلك تم جمع البيانات، وتحليلها، واختبار الفرضيات، وقد توصلت الدراسة إلى مجموعة من النتائج: - وجود أثر ذا دلالة إحصائية عند مستوى معنوية</w:t>
      </w:r>
      <w:r w:rsidRPr="00637C6B">
        <w:rPr>
          <w:rFonts w:ascii="Simplified Arabic" w:eastAsia="Calibri" w:hAnsi="Simplified Arabic" w:cs="Simplified Arabic"/>
          <w:kern w:val="2"/>
          <w:sz w:val="28"/>
          <w:szCs w:val="28"/>
          <w14:ligatures w14:val="standardContextual"/>
        </w:rPr>
        <w:t xml:space="preserve"> (p</w:t>
      </w:r>
      <w:r w:rsidRPr="00637C6B">
        <w:rPr>
          <w:rFonts w:eastAsia="Calibri"/>
          <w:kern w:val="2"/>
          <w:sz w:val="28"/>
          <w:szCs w:val="28"/>
          <w14:ligatures w14:val="standardContextual"/>
        </w:rPr>
        <w:t>≤</w:t>
      </w:r>
      <w:r w:rsidRPr="00637C6B">
        <w:rPr>
          <w:rFonts w:ascii="Simplified Arabic" w:eastAsia="Calibri" w:hAnsi="Simplified Arabic" w:cs="Simplified Arabic"/>
          <w:kern w:val="2"/>
          <w:sz w:val="28"/>
          <w:szCs w:val="28"/>
          <w14:ligatures w14:val="standardContextual"/>
        </w:rPr>
        <w:t xml:space="preserve">0.05) </w:t>
      </w:r>
      <w:r w:rsidRPr="00637C6B">
        <w:rPr>
          <w:rFonts w:ascii="Simplified Arabic" w:eastAsia="Calibri" w:hAnsi="Simplified Arabic" w:cs="Simplified Arabic"/>
          <w:kern w:val="2"/>
          <w:sz w:val="28"/>
          <w:szCs w:val="28"/>
          <w:rtl/>
          <w14:ligatures w14:val="standardContextual"/>
        </w:rPr>
        <w:t>للذكاء الاستراتيجي بأبعاده في إدارة استمرارية الأعمال بأبعادها مجتمعه في أمانة عمان الكبرى. - وجود أثر ذا دلالة إحصائية عند مستوى معنوية</w:t>
      </w:r>
      <w:r w:rsidRPr="00637C6B">
        <w:rPr>
          <w:rFonts w:ascii="Simplified Arabic" w:eastAsia="Calibri" w:hAnsi="Simplified Arabic" w:cs="Simplified Arabic"/>
          <w:kern w:val="2"/>
          <w:sz w:val="28"/>
          <w:szCs w:val="28"/>
          <w14:ligatures w14:val="standardContextual"/>
        </w:rPr>
        <w:t xml:space="preserve"> (p</w:t>
      </w:r>
      <w:r w:rsidRPr="00637C6B">
        <w:rPr>
          <w:rFonts w:eastAsia="Calibri"/>
          <w:kern w:val="2"/>
          <w:sz w:val="28"/>
          <w:szCs w:val="28"/>
          <w14:ligatures w14:val="standardContextual"/>
        </w:rPr>
        <w:t>≤</w:t>
      </w:r>
      <w:r w:rsidRPr="00637C6B">
        <w:rPr>
          <w:rFonts w:ascii="Simplified Arabic" w:eastAsia="Calibri" w:hAnsi="Simplified Arabic" w:cs="Simplified Arabic"/>
          <w:kern w:val="2"/>
          <w:sz w:val="28"/>
          <w:szCs w:val="28"/>
          <w14:ligatures w14:val="standardContextual"/>
        </w:rPr>
        <w:t xml:space="preserve">0.05) </w:t>
      </w:r>
      <w:r w:rsidRPr="00637C6B">
        <w:rPr>
          <w:rFonts w:ascii="Simplified Arabic" w:eastAsia="Calibri" w:hAnsi="Simplified Arabic" w:cs="Simplified Arabic"/>
          <w:kern w:val="2"/>
          <w:sz w:val="28"/>
          <w:szCs w:val="28"/>
          <w:rtl/>
          <w14:ligatures w14:val="standardContextual"/>
        </w:rPr>
        <w:t xml:space="preserve">للذكاء الاستراتيجي بأبعاده مجتمعه في أبعاد إدارة استمرارية الأعمال (دعم الإدارة العليا، تقييم المخاطر وتخفيف المخاطر، تحليل تأثير الأعمال، التوعية والتدريب) كل منها منفردة في أمانة عمان الكبرى. وعلى ضوء النتائج التي توصلت إليها الدراسة، فقد أوصى الباحثان بعدد من التوصيات منها: - تعزيز سلوكيات الذكاء الاستراتيجي بين المدراء ورؤساء الأقسام في </w:t>
      </w:r>
      <w:r w:rsidRPr="00637C6B">
        <w:rPr>
          <w:rFonts w:ascii="Simplified Arabic" w:eastAsia="Calibri" w:hAnsi="Simplified Arabic" w:cs="Simplified Arabic"/>
          <w:kern w:val="2"/>
          <w:sz w:val="28"/>
          <w:szCs w:val="28"/>
          <w:rtl/>
          <w14:ligatures w14:val="standardContextual"/>
        </w:rPr>
        <w:lastRenderedPageBreak/>
        <w:t>أمانة عمان الكبرى، لما له من دور كبير في نجاح برامج إدارة استمرارية الأعمال. - ضرورة إنشاء قسم خاص لإدارة استمرارية الأعمال في أمانة عمان الكبرى وتدعيم القسم بأنظمة المعلومات المحوسبة</w:t>
      </w:r>
      <w:r w:rsidRPr="00637C6B">
        <w:rPr>
          <w:rFonts w:ascii="Simplified Arabic" w:eastAsia="Calibri" w:hAnsi="Simplified Arabic" w:cs="Simplified Arabic" w:hint="cs"/>
          <w:kern w:val="2"/>
          <w:sz w:val="28"/>
          <w:szCs w:val="28"/>
          <w:rtl/>
          <w14:ligatures w14:val="standardContextual"/>
        </w:rPr>
        <w:t>.</w:t>
      </w:r>
    </w:p>
    <w:p w:rsidR="00637C6B" w:rsidRPr="00637C6B" w:rsidRDefault="00637C6B" w:rsidP="00637C6B">
      <w:pPr>
        <w:bidi/>
        <w:spacing w:after="160" w:line="360" w:lineRule="auto"/>
        <w:ind w:left="509"/>
        <w:contextualSpacing/>
        <w:jc w:val="lowKashida"/>
        <w:rPr>
          <w:rFonts w:ascii="Simplified Arabic" w:eastAsia="Calibri" w:hAnsi="Simplified Arabic" w:cs="Simplified Arabic"/>
          <w:kern w:val="2"/>
          <w:sz w:val="10"/>
          <w:szCs w:val="10"/>
          <w14:ligatures w14:val="standardContextual"/>
        </w:rPr>
      </w:pPr>
    </w:p>
    <w:p w:rsidR="00637C6B" w:rsidRDefault="00637C6B" w:rsidP="00D32556">
      <w:pPr>
        <w:numPr>
          <w:ilvl w:val="1"/>
          <w:numId w:val="19"/>
        </w:numPr>
        <w:bidi/>
        <w:spacing w:after="160" w:line="360" w:lineRule="auto"/>
        <w:ind w:left="509" w:hanging="425"/>
        <w:contextualSpacing/>
        <w:jc w:val="lowKashida"/>
        <w:rPr>
          <w:rFonts w:ascii="Simplified Arabic" w:eastAsia="Calibri" w:hAnsi="Simplified Arabic" w:cs="Simplified Arabic"/>
          <w:kern w:val="2"/>
          <w:sz w:val="28"/>
          <w:szCs w:val="28"/>
          <w14:ligatures w14:val="standardContextual"/>
        </w:rPr>
      </w:pPr>
      <w:r w:rsidRPr="00637C6B">
        <w:rPr>
          <w:rFonts w:ascii="Simplified Arabic" w:eastAsia="Calibri" w:hAnsi="Simplified Arabic" w:cs="Simplified Arabic" w:hint="cs"/>
          <w:b/>
          <w:bCs/>
          <w:kern w:val="2"/>
          <w:sz w:val="28"/>
          <w:szCs w:val="28"/>
          <w:rtl/>
          <w14:ligatures w14:val="standardContextual"/>
        </w:rPr>
        <w:t>دراسة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البلوشي،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إسماعيل</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بن</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عبدالله</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بن</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علي</w:t>
      </w:r>
      <w:r w:rsidRPr="00637C6B">
        <w:rPr>
          <w:rFonts w:ascii="Simplified Arabic" w:eastAsia="Calibri" w:hAnsi="Simplified Arabic" w:cs="Simplified Arabic"/>
          <w:b/>
          <w:bCs/>
          <w:kern w:val="2"/>
          <w:sz w:val="28"/>
          <w:szCs w:val="28"/>
          <w:rtl/>
          <w14:ligatures w14:val="standardContextual"/>
        </w:rPr>
        <w:t xml:space="preserve"> (2020</w:t>
      </w:r>
      <w:r w:rsidRPr="00637C6B">
        <w:rPr>
          <w:rFonts w:ascii="Simplified Arabic" w:eastAsia="Calibri" w:hAnsi="Simplified Arabic" w:cs="Simplified Arabic" w:hint="cs"/>
          <w:b/>
          <w:bCs/>
          <w:kern w:val="2"/>
          <w:sz w:val="28"/>
          <w:szCs w:val="28"/>
          <w:rtl/>
          <w14:ligatures w14:val="standardContextual"/>
        </w:rPr>
        <w:t>م</w:t>
      </w:r>
      <w:r w:rsidRPr="00637C6B">
        <w:rPr>
          <w:rFonts w:ascii="Simplified Arabic" w:eastAsia="Calibri" w:hAnsi="Simplified Arabic" w:cs="Simplified Arabic"/>
          <w:b/>
          <w:bCs/>
          <w:kern w:val="2"/>
          <w:sz w:val="28"/>
          <w:szCs w:val="28"/>
          <w:rtl/>
          <w14:ligatures w14:val="standardContextual"/>
        </w:rPr>
        <w:t xml:space="preserve"> ) </w:t>
      </w:r>
      <w:r w:rsidRPr="00637C6B">
        <w:rPr>
          <w:rFonts w:ascii="Simplified Arabic" w:eastAsia="Calibri" w:hAnsi="Simplified Arabic" w:cs="Simplified Arabic" w:hint="cs"/>
          <w:b/>
          <w:bCs/>
          <w:kern w:val="2"/>
          <w:sz w:val="28"/>
          <w:szCs w:val="28"/>
          <w:rtl/>
          <w14:ligatures w14:val="standardContextual"/>
        </w:rPr>
        <w:t>بعنوان</w:t>
      </w:r>
      <w:r w:rsidRPr="00637C6B">
        <w:rPr>
          <w:rFonts w:ascii="Simplified Arabic" w:eastAsia="Calibri" w:hAnsi="Simplified Arabic" w:cs="Simplified Arabic"/>
          <w:b/>
          <w:bCs/>
          <w:kern w:val="2"/>
          <w:sz w:val="28"/>
          <w:szCs w:val="28"/>
          <w:rtl/>
          <w14:ligatures w14:val="standardContextual"/>
        </w:rPr>
        <w:t xml:space="preserve">: "  </w:t>
      </w:r>
      <w:r w:rsidRPr="00637C6B">
        <w:rPr>
          <w:rFonts w:ascii="Simplified Arabic" w:eastAsia="Calibri" w:hAnsi="Simplified Arabic" w:cs="Simplified Arabic" w:hint="cs"/>
          <w:b/>
          <w:bCs/>
          <w:kern w:val="2"/>
          <w:sz w:val="28"/>
          <w:szCs w:val="28"/>
          <w:rtl/>
          <w14:ligatures w14:val="standardContextual"/>
        </w:rPr>
        <w:t>أثر</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عوامل</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البيئة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الخارجية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في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إدارة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استمرارية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الأعمال</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الدور</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المعدل</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للوعي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الاستراتيجي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في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مؤسسات</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التعليم</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العالي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الخاصة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في</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سلطنة</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عمان</w:t>
      </w:r>
      <w:r w:rsidRPr="00637C6B">
        <w:rPr>
          <w:rFonts w:ascii="Simplified Arabic" w:eastAsia="Calibri" w:hAnsi="Simplified Arabic" w:cs="Simplified Arabic"/>
          <w:b/>
          <w:bCs/>
          <w:kern w:val="2"/>
          <w:sz w:val="28"/>
          <w:szCs w:val="28"/>
          <w:rtl/>
          <w14:ligatures w14:val="standardContextual"/>
        </w:rPr>
        <w:t>"</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هدفت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هذه</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إلى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معرفة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أثر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عوامل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البيئة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الخارجية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إدارة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استمرارية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الدور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المعدل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للوعي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الاستراتيجي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التعليم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الخاصة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سلطنة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عمان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اعتمدت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المنهج</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الوصفي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التحليلي،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ولغايات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تحقيق</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أهداف</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واختبار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فرضياتها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وجمع</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البيانات،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تطوير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استبانة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وتوزيعها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على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أفراد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عينة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وهي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مجتمع</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مسح</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شامل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المكونة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مديري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الإدارات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العليا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والوسطى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التعليم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الخاصة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سلطنة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عمان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والبالغ</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عددهم</w:t>
      </w:r>
      <w:r w:rsidRPr="00637C6B">
        <w:rPr>
          <w:rFonts w:ascii="Simplified Arabic" w:eastAsia="Calibri" w:hAnsi="Simplified Arabic" w:cs="Simplified Arabic"/>
          <w:kern w:val="2"/>
          <w:sz w:val="28"/>
          <w:szCs w:val="28"/>
          <w:rtl/>
          <w14:ligatures w14:val="standardContextual"/>
        </w:rPr>
        <w:t xml:space="preserve"> (110) </w:t>
      </w:r>
      <w:r w:rsidRPr="00637C6B">
        <w:rPr>
          <w:rFonts w:ascii="Simplified Arabic" w:eastAsia="Calibri" w:hAnsi="Simplified Arabic" w:cs="Simplified Arabic" w:hint="cs"/>
          <w:kern w:val="2"/>
          <w:sz w:val="28"/>
          <w:szCs w:val="28"/>
          <w:rtl/>
          <w14:ligatures w14:val="standardContextual"/>
        </w:rPr>
        <w:t>أفراد،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موزعين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على</w:t>
      </w:r>
      <w:r w:rsidRPr="00637C6B">
        <w:rPr>
          <w:rFonts w:ascii="Simplified Arabic" w:eastAsia="Calibri" w:hAnsi="Simplified Arabic" w:cs="Simplified Arabic"/>
          <w:kern w:val="2"/>
          <w:sz w:val="28"/>
          <w:szCs w:val="28"/>
          <w:rtl/>
          <w14:ligatures w14:val="standardContextual"/>
        </w:rPr>
        <w:t xml:space="preserve"> (28) </w:t>
      </w:r>
      <w:r w:rsidRPr="00637C6B">
        <w:rPr>
          <w:rFonts w:ascii="Simplified Arabic" w:eastAsia="Calibri" w:hAnsi="Simplified Arabic" w:cs="Simplified Arabic" w:hint="cs"/>
          <w:kern w:val="2"/>
          <w:sz w:val="28"/>
          <w:szCs w:val="28"/>
          <w:rtl/>
          <w14:ligatures w14:val="standardContextual"/>
        </w:rPr>
        <w:t>مؤسسة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بين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جامعة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وكلية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جامعية،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حيث</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استرداد</w:t>
      </w:r>
      <w:r w:rsidRPr="00637C6B">
        <w:rPr>
          <w:rFonts w:ascii="Simplified Arabic" w:eastAsia="Calibri" w:hAnsi="Simplified Arabic" w:cs="Simplified Arabic"/>
          <w:kern w:val="2"/>
          <w:sz w:val="28"/>
          <w:szCs w:val="28"/>
          <w:rtl/>
          <w14:ligatures w14:val="standardContextual"/>
        </w:rPr>
        <w:t xml:space="preserve"> (101) </w:t>
      </w:r>
      <w:r w:rsidRPr="00637C6B">
        <w:rPr>
          <w:rFonts w:ascii="Simplified Arabic" w:eastAsia="Calibri" w:hAnsi="Simplified Arabic" w:cs="Simplified Arabic" w:hint="cs"/>
          <w:kern w:val="2"/>
          <w:sz w:val="28"/>
          <w:szCs w:val="28"/>
          <w:rtl/>
          <w14:ligatures w14:val="standardContextual"/>
        </w:rPr>
        <w:t>استبانة،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كما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استبعاد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استبانتين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لعدم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اكتمالهما،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ليتوفر</w:t>
      </w:r>
      <w:r w:rsidRPr="00637C6B">
        <w:rPr>
          <w:rFonts w:ascii="Simplified Arabic" w:eastAsia="Calibri" w:hAnsi="Simplified Arabic" w:cs="Simplified Arabic"/>
          <w:kern w:val="2"/>
          <w:sz w:val="28"/>
          <w:szCs w:val="28"/>
          <w:rtl/>
          <w14:ligatures w14:val="standardContextual"/>
        </w:rPr>
        <w:t xml:space="preserve"> (99) </w:t>
      </w:r>
      <w:r w:rsidRPr="00637C6B">
        <w:rPr>
          <w:rFonts w:ascii="Simplified Arabic" w:eastAsia="Calibri" w:hAnsi="Simplified Arabic" w:cs="Simplified Arabic" w:hint="cs"/>
          <w:kern w:val="2"/>
          <w:sz w:val="28"/>
          <w:szCs w:val="28"/>
          <w:rtl/>
          <w14:ligatures w14:val="standardContextual"/>
        </w:rPr>
        <w:t>استبانة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صالحة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للتحليل،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وبنسبة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استرداد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بلغت</w:t>
      </w:r>
      <w:r w:rsidRPr="00637C6B">
        <w:rPr>
          <w:rFonts w:ascii="Simplified Arabic" w:eastAsia="Calibri" w:hAnsi="Simplified Arabic" w:cs="Simplified Arabic"/>
          <w:kern w:val="2"/>
          <w:sz w:val="28"/>
          <w:szCs w:val="28"/>
          <w:rtl/>
          <w14:ligatures w14:val="standardContextual"/>
        </w:rPr>
        <w:t xml:space="preserve"> (90%). </w:t>
      </w:r>
      <w:r w:rsidRPr="00637C6B">
        <w:rPr>
          <w:rFonts w:ascii="Simplified Arabic" w:eastAsia="Calibri" w:hAnsi="Simplified Arabic" w:cs="Simplified Arabic" w:hint="cs"/>
          <w:kern w:val="2"/>
          <w:sz w:val="28"/>
          <w:szCs w:val="28"/>
          <w:rtl/>
          <w14:ligatures w14:val="standardContextual"/>
        </w:rPr>
        <w:t>ولغرض</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تحليل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بيانات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استخدام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الحزمة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الإحصائية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للعلوم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الاجتماعية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kern w:val="2"/>
          <w:sz w:val="28"/>
          <w:szCs w:val="28"/>
          <w14:ligatures w14:val="standardContextual"/>
        </w:rPr>
        <w:t>SPSS</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بما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يتضمنه</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الإحصاء</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الوصفي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المتمثل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بالتكرارات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والنسب</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المئوية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والمتوسطات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الحسابية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والانحراف</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المعياري،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كما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استخدام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الإحصاء</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الاستدلالي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لتحليل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الانحدار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الخطي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البسيط</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والمتعدد،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وتحليل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الانحدار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الهرمي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وذلك</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لاختبار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فرضيات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وقد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توصلت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إلى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عدد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النتائج</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أهمها</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وجود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أثر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ذي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دلالة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إحصائية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لعوامل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البيئة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الخارجية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مجتمعة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إدارة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استمرارية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التعليم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الخاصة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سلطنة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عمان،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ووجود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أثر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ذي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دلالة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إحصائية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lastRenderedPageBreak/>
        <w:t>لعوامل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البيئة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الخارجية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مجتمعة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إدارة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استمرارية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ظل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الوعي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الاستراتيجي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كمتغير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معدل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التعليم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الخاصة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سلطنة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عمان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وأوصت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بزيادة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مستوى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اهتمام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بإدامة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استمرارية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الحاضر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والمستقبل،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وزيادة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مستوى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وعي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وإدراك</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الأفراد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العاملين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التعليم</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العالي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الخاصة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في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سلطنة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عمان</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بالأخطار</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التي</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قد</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تواجه</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هذه</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المؤسسات،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بالإضافة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إلى</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أهمية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دراسة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البيئة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الخارجية</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لمنظمات</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الأعمال</w:t>
      </w:r>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بالسلطنة</w:t>
      </w:r>
      <w:r w:rsidRPr="00637C6B">
        <w:rPr>
          <w:rFonts w:ascii="Simplified Arabic" w:eastAsia="Calibri" w:hAnsi="Simplified Arabic" w:cs="Simplified Arabic"/>
          <w:kern w:val="2"/>
          <w:sz w:val="28"/>
          <w:szCs w:val="28"/>
          <w:rtl/>
          <w14:ligatures w14:val="standardContextual"/>
        </w:rPr>
        <w:t>.</w:t>
      </w:r>
    </w:p>
    <w:p w:rsidR="00637C6B" w:rsidRPr="00637C6B" w:rsidRDefault="00637C6B" w:rsidP="00637C6B">
      <w:pPr>
        <w:bidi/>
        <w:spacing w:after="160" w:line="360" w:lineRule="auto"/>
        <w:ind w:left="509"/>
        <w:contextualSpacing/>
        <w:jc w:val="lowKashida"/>
        <w:rPr>
          <w:rFonts w:ascii="Simplified Arabic" w:eastAsia="Calibri" w:hAnsi="Simplified Arabic" w:cs="Simplified Arabic"/>
          <w:kern w:val="2"/>
          <w:sz w:val="18"/>
          <w:szCs w:val="18"/>
          <w:rtl/>
          <w14:ligatures w14:val="standardContextual"/>
        </w:rPr>
      </w:pPr>
    </w:p>
    <w:p w:rsidR="00637C6B" w:rsidRDefault="00637C6B" w:rsidP="00D32556">
      <w:pPr>
        <w:numPr>
          <w:ilvl w:val="1"/>
          <w:numId w:val="19"/>
        </w:numPr>
        <w:bidi/>
        <w:spacing w:after="160" w:line="360" w:lineRule="auto"/>
        <w:ind w:left="509" w:hanging="425"/>
        <w:contextualSpacing/>
        <w:jc w:val="lowKashida"/>
        <w:rPr>
          <w:rFonts w:ascii="Simplified Arabic" w:eastAsia="Calibri" w:hAnsi="Simplified Arabic" w:cs="Simplified Arabic"/>
          <w:kern w:val="2"/>
          <w:sz w:val="28"/>
          <w:szCs w:val="28"/>
          <w14:ligatures w14:val="standardContextual"/>
        </w:rPr>
      </w:pPr>
      <w:r w:rsidRPr="00637C6B">
        <w:rPr>
          <w:rFonts w:ascii="Simplified Arabic" w:eastAsia="Calibri" w:hAnsi="Simplified Arabic" w:cs="Simplified Arabic" w:hint="cs"/>
          <w:b/>
          <w:bCs/>
          <w:kern w:val="2"/>
          <w:sz w:val="28"/>
          <w:szCs w:val="28"/>
          <w:rtl/>
          <w14:ligatures w14:val="standardContextual"/>
        </w:rPr>
        <w:t>دراسة شرين نايف</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 xml:space="preserve">(2023م ) بعنوان: " </w:t>
      </w:r>
      <w:r w:rsidRPr="00637C6B">
        <w:rPr>
          <w:rFonts w:ascii="Simplified Arabic" w:eastAsia="Calibri" w:hAnsi="Simplified Arabic" w:cs="Simplified Arabic"/>
          <w:b/>
          <w:bCs/>
          <w:kern w:val="2"/>
          <w:sz w:val="28"/>
          <w:szCs w:val="28"/>
          <w:rtl/>
          <w14:ligatures w14:val="standardContextual"/>
        </w:rPr>
        <w:t xml:space="preserve">المواءمة </w:t>
      </w:r>
      <w:proofErr w:type="spellStart"/>
      <w:r w:rsidRPr="00637C6B">
        <w:rPr>
          <w:rFonts w:ascii="Simplified Arabic" w:eastAsia="Calibri" w:hAnsi="Simplified Arabic" w:cs="Simplified Arabic"/>
          <w:b/>
          <w:bCs/>
          <w:kern w:val="2"/>
          <w:sz w:val="28"/>
          <w:szCs w:val="28"/>
          <w:rtl/>
          <w14:ligatures w14:val="standardContextual"/>
        </w:rPr>
        <w:t>الإستراتيجية</w:t>
      </w:r>
      <w:proofErr w:type="spellEnd"/>
      <w:r w:rsidRPr="00637C6B">
        <w:rPr>
          <w:rFonts w:ascii="Simplified Arabic" w:eastAsia="Calibri" w:hAnsi="Simplified Arabic" w:cs="Simplified Arabic"/>
          <w:b/>
          <w:bCs/>
          <w:kern w:val="2"/>
          <w:sz w:val="28"/>
          <w:szCs w:val="28"/>
          <w:rtl/>
          <w14:ligatures w14:val="standardContextual"/>
        </w:rPr>
        <w:t xml:space="preserve"> وأثرها في إدارة </w:t>
      </w:r>
      <w:proofErr w:type="spellStart"/>
      <w:r w:rsidRPr="00637C6B">
        <w:rPr>
          <w:rFonts w:ascii="Simplified Arabic" w:eastAsia="Calibri" w:hAnsi="Simplified Arabic" w:cs="Simplified Arabic"/>
          <w:b/>
          <w:bCs/>
          <w:kern w:val="2"/>
          <w:sz w:val="28"/>
          <w:szCs w:val="28"/>
          <w:rtl/>
          <w14:ligatures w14:val="standardContextual"/>
        </w:rPr>
        <w:t>إستمرارية</w:t>
      </w:r>
      <w:proofErr w:type="spellEnd"/>
      <w:r w:rsidRPr="00637C6B">
        <w:rPr>
          <w:rFonts w:ascii="Simplified Arabic" w:eastAsia="Calibri" w:hAnsi="Simplified Arabic" w:cs="Simplified Arabic"/>
          <w:b/>
          <w:bCs/>
          <w:kern w:val="2"/>
          <w:sz w:val="28"/>
          <w:szCs w:val="28"/>
          <w:rtl/>
          <w14:ligatures w14:val="standardContextual"/>
        </w:rPr>
        <w:t xml:space="preserve"> الأعمال: الدور الوسيط لخفة الحركة </w:t>
      </w:r>
      <w:proofErr w:type="spellStart"/>
      <w:r w:rsidRPr="00637C6B">
        <w:rPr>
          <w:rFonts w:ascii="Simplified Arabic" w:eastAsia="Calibri" w:hAnsi="Simplified Arabic" w:cs="Simplified Arabic"/>
          <w:b/>
          <w:bCs/>
          <w:kern w:val="2"/>
          <w:sz w:val="28"/>
          <w:szCs w:val="28"/>
          <w:rtl/>
          <w14:ligatures w14:val="standardContextual"/>
        </w:rPr>
        <w:t>الإستراتيجية</w:t>
      </w:r>
      <w:proofErr w:type="spellEnd"/>
      <w:r w:rsidRPr="00637C6B">
        <w:rPr>
          <w:rFonts w:ascii="Simplified Arabic" w:eastAsia="Calibri" w:hAnsi="Simplified Arabic" w:cs="Simplified Arabic"/>
          <w:b/>
          <w:bCs/>
          <w:kern w:val="2"/>
          <w:sz w:val="28"/>
          <w:szCs w:val="28"/>
          <w:rtl/>
          <w14:ligatures w14:val="standardContextual"/>
        </w:rPr>
        <w:t xml:space="preserve"> في المصارف التجارية الأردنية</w:t>
      </w:r>
      <w:r w:rsidRPr="00637C6B">
        <w:rPr>
          <w:rFonts w:ascii="Simplified Arabic" w:eastAsia="Calibri" w:hAnsi="Simplified Arabic" w:cs="Simplified Arabic" w:hint="cs"/>
          <w:b/>
          <w:bCs/>
          <w:kern w:val="2"/>
          <w:sz w:val="28"/>
          <w:szCs w:val="28"/>
          <w:rtl/>
          <w14:ligatures w14:val="standardContextual"/>
        </w:rPr>
        <w:t>"</w:t>
      </w:r>
      <w:r w:rsidRPr="00637C6B">
        <w:rPr>
          <w:rFonts w:ascii="Simplified Arabic" w:eastAsia="Calibri" w:hAnsi="Simplified Arabic" w:cs="Simplified Arabic" w:hint="cs"/>
          <w:kern w:val="2"/>
          <w:sz w:val="28"/>
          <w:szCs w:val="28"/>
          <w:rtl/>
          <w14:ligatures w14:val="standardContextual"/>
        </w:rPr>
        <w:t xml:space="preserve"> </w:t>
      </w:r>
      <w:r w:rsidRPr="00637C6B">
        <w:rPr>
          <w:rFonts w:ascii="Simplified Arabic" w:eastAsia="Calibri" w:hAnsi="Simplified Arabic" w:cs="Simplified Arabic"/>
          <w:kern w:val="2"/>
          <w:sz w:val="28"/>
          <w:szCs w:val="28"/>
          <w:rtl/>
          <w14:ligatures w14:val="standardContextual"/>
        </w:rPr>
        <w:t xml:space="preserve">هدفت هذه الدراسة إلى التعرف إلى أثر المواءمة الاستراتيجية في إدارة استمرارية الأعمال في المصارف التجارية الأردنية مع بيان الدور الوسيط لخفة الحركة الاستراتيجية، واعتمدت الدراسة على استراتيجية المعاينة، من خلال اختيار عينة ملائمة من مجتمع الدراسة، وتم استخدام المنهج الوصفي التحليلي، من خلال تطوير (الاستبانة) كأداة رئيسة لجمع البيانات، وقد طبقت هذه الدراسة على عينة من المدراء قوامها (254)، واستخدم تحليل الانحدار المتعدد والانحدار البسيط وتحليل المسار لاختبار فرضيات الدراسة. وتوصلت الدراسة إلى نتائج ملخصها وجود أثر ذو دلالة إحصائية للمواءمة الاستراتيجية بأبعادها في إدارة استمرارية الأعمال بأبعاده في المصارف التجارية الأردنية، ووجود أثر ذو دلالة إحصائية للمواءمة الاستراتيجية بدلالة أبعادها مجتمعة في إدارة استمرارية الأعمال بدلالة أبعاده مجتمعة من خلال خفة الحركة الاستراتيجية كمتغير وسيط في المصارف التجارية الأردنية، وتم صياغة عدد من التوصيات التي تعزز المواءمة الاستراتيجية في </w:t>
      </w:r>
      <w:r w:rsidRPr="00637C6B">
        <w:rPr>
          <w:rFonts w:ascii="Simplified Arabic" w:eastAsia="Calibri" w:hAnsi="Simplified Arabic" w:cs="Simplified Arabic"/>
          <w:kern w:val="2"/>
          <w:sz w:val="28"/>
          <w:szCs w:val="28"/>
          <w:rtl/>
          <w14:ligatures w14:val="standardContextual"/>
        </w:rPr>
        <w:lastRenderedPageBreak/>
        <w:t>إدارة استمرارية الأعمال وتنعكس بشكل إيجابي على خفة الحركة الاستراتيجية في المصارف التجارية الأردنية ومن أهمها التركيز على تطوير المنتجات والخدمات المقدمة للعملاء بشكل مستمر وتشاركي بما يتلاءم مع احتياجاتهم ورغباتهم المتغيرة، مع تخفيض التكاليف قدر المستطاع، وبما يتناسب مع المجالات الداخلية والخارجية من خلال عمليات البحث والتطوير</w:t>
      </w:r>
      <w:r w:rsidRPr="00637C6B">
        <w:rPr>
          <w:rFonts w:ascii="Simplified Arabic" w:eastAsia="Calibri" w:hAnsi="Simplified Arabic" w:cs="Simplified Arabic"/>
          <w:kern w:val="2"/>
          <w:sz w:val="28"/>
          <w:szCs w:val="28"/>
          <w14:ligatures w14:val="standardContextual"/>
        </w:rPr>
        <w:t>.</w:t>
      </w:r>
      <w:r>
        <w:rPr>
          <w:rFonts w:ascii="Simplified Arabic" w:eastAsia="Calibri" w:hAnsi="Simplified Arabic" w:cs="Simplified Arabic" w:hint="cs"/>
          <w:kern w:val="2"/>
          <w:sz w:val="28"/>
          <w:szCs w:val="28"/>
          <w:rtl/>
          <w14:ligatures w14:val="standardContextual"/>
        </w:rPr>
        <w:t xml:space="preserve"> </w:t>
      </w:r>
    </w:p>
    <w:p w:rsidR="00637C6B" w:rsidRPr="00637C6B" w:rsidRDefault="00637C6B" w:rsidP="00637C6B">
      <w:pPr>
        <w:bidi/>
        <w:spacing w:after="160" w:line="360" w:lineRule="auto"/>
        <w:ind w:left="509"/>
        <w:contextualSpacing/>
        <w:jc w:val="lowKashida"/>
        <w:rPr>
          <w:rFonts w:ascii="Simplified Arabic" w:eastAsia="Calibri" w:hAnsi="Simplified Arabic" w:cs="Simplified Arabic"/>
          <w:kern w:val="2"/>
          <w:sz w:val="18"/>
          <w:szCs w:val="18"/>
          <w14:ligatures w14:val="standardContextual"/>
        </w:rPr>
      </w:pPr>
    </w:p>
    <w:p w:rsidR="00637C6B" w:rsidRDefault="00637C6B" w:rsidP="00D32556">
      <w:pPr>
        <w:numPr>
          <w:ilvl w:val="1"/>
          <w:numId w:val="19"/>
        </w:numPr>
        <w:bidi/>
        <w:spacing w:after="160" w:line="360" w:lineRule="auto"/>
        <w:ind w:left="509" w:hanging="425"/>
        <w:contextualSpacing/>
        <w:jc w:val="lowKashida"/>
        <w:rPr>
          <w:rFonts w:ascii="Simplified Arabic" w:eastAsia="Calibri" w:hAnsi="Simplified Arabic" w:cs="Simplified Arabic"/>
          <w:kern w:val="2"/>
          <w:sz w:val="28"/>
          <w:szCs w:val="28"/>
          <w14:ligatures w14:val="standardContextual"/>
        </w:rPr>
      </w:pPr>
      <w:r w:rsidRPr="00637C6B">
        <w:rPr>
          <w:rFonts w:ascii="Simplified Arabic" w:eastAsia="Calibri" w:hAnsi="Simplified Arabic" w:cs="Simplified Arabic" w:hint="cs"/>
          <w:b/>
          <w:bCs/>
          <w:kern w:val="2"/>
          <w:sz w:val="28"/>
          <w:szCs w:val="28"/>
          <w:rtl/>
          <w14:ligatures w14:val="standardContextual"/>
        </w:rPr>
        <w:t>دراسة الحسين،</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عمر</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يحيى</w:t>
      </w:r>
      <w:r w:rsidRPr="00637C6B">
        <w:rPr>
          <w:rFonts w:ascii="Simplified Arabic" w:eastAsia="Calibri" w:hAnsi="Simplified Arabic" w:cs="Simplified Arabic"/>
          <w:b/>
          <w:bCs/>
          <w:kern w:val="2"/>
          <w:sz w:val="28"/>
          <w:szCs w:val="28"/>
          <w:rtl/>
          <w14:ligatures w14:val="standardContextual"/>
        </w:rPr>
        <w:t xml:space="preserve"> </w:t>
      </w:r>
      <w:r w:rsidRPr="00637C6B">
        <w:rPr>
          <w:rFonts w:ascii="Simplified Arabic" w:eastAsia="Calibri" w:hAnsi="Simplified Arabic" w:cs="Simplified Arabic" w:hint="cs"/>
          <w:b/>
          <w:bCs/>
          <w:kern w:val="2"/>
          <w:sz w:val="28"/>
          <w:szCs w:val="28"/>
          <w:rtl/>
          <w14:ligatures w14:val="standardContextual"/>
        </w:rPr>
        <w:t xml:space="preserve">(2023م ) بعنوان: " </w:t>
      </w:r>
      <w:r w:rsidRPr="00637C6B">
        <w:rPr>
          <w:rFonts w:ascii="Simplified Arabic" w:eastAsia="Calibri" w:hAnsi="Simplified Arabic" w:cs="Simplified Arabic"/>
          <w:b/>
          <w:bCs/>
          <w:kern w:val="2"/>
          <w:sz w:val="28"/>
          <w:szCs w:val="28"/>
          <w:rtl/>
          <w14:ligatures w14:val="standardContextual"/>
        </w:rPr>
        <w:t>تأثير تخطيط التعاقب القيادي على استمرارية الأعمال في الشركات العائلية: دراسة تطبيقية على القطاع الخاص المصري</w:t>
      </w:r>
      <w:r w:rsidRPr="00637C6B">
        <w:rPr>
          <w:rFonts w:ascii="Simplified Arabic" w:eastAsia="Calibri" w:hAnsi="Simplified Arabic" w:cs="Simplified Arabic" w:hint="cs"/>
          <w:b/>
          <w:bCs/>
          <w:kern w:val="2"/>
          <w:sz w:val="28"/>
          <w:szCs w:val="28"/>
          <w:rtl/>
          <w14:ligatures w14:val="standardContextual"/>
        </w:rPr>
        <w:t xml:space="preserve"> "</w:t>
      </w:r>
      <w:r w:rsidRPr="00637C6B">
        <w:rPr>
          <w:rFonts w:ascii="Simplified Arabic" w:eastAsia="Calibri" w:hAnsi="Simplified Arabic" w:cs="Simplified Arabic" w:hint="cs"/>
          <w:kern w:val="2"/>
          <w:sz w:val="28"/>
          <w:szCs w:val="28"/>
          <w:rtl/>
          <w14:ligatures w14:val="standardContextual"/>
        </w:rPr>
        <w:t xml:space="preserve">  </w:t>
      </w:r>
      <w:r w:rsidRPr="00637C6B">
        <w:rPr>
          <w:rFonts w:ascii="Simplified Arabic" w:eastAsia="Calibri" w:hAnsi="Simplified Arabic" w:cs="Simplified Arabic"/>
          <w:kern w:val="2"/>
          <w:sz w:val="28"/>
          <w:szCs w:val="28"/>
          <w:rtl/>
          <w14:ligatures w14:val="standardContextual"/>
        </w:rPr>
        <w:t xml:space="preserve">أجريت الدراسة في الشركات العائلية في القطاع الخاص المصري، للتغلب على مخاطر استمرارية المؤسسات العائلية في وقتنا الحالي المليء بالتحديات، تزداد الحاجة إلى الخلفاء المهنيين الذين يتمتعون بسمات ريادة الأعمال" أكثر من أي وقت مضى. منهج الدراسة -يقدم الباحث مجموعة من الأساليب المستخدمة لإجراء الدراسة كالمقارنات والتقييمات وشرح النظريات السابقة للوصول إلى نتائج واضحة وذات مغزى وتقديم استفسارات البحث من خلال تحليل البيانات التي تم جمعها بواسطة </w:t>
      </w:r>
      <w:proofErr w:type="spellStart"/>
      <w:r w:rsidRPr="00637C6B">
        <w:rPr>
          <w:rFonts w:ascii="Simplified Arabic" w:eastAsia="Calibri" w:hAnsi="Simplified Arabic" w:cs="Simplified Arabic"/>
          <w:kern w:val="2"/>
          <w:sz w:val="28"/>
          <w:szCs w:val="28"/>
          <w:rtl/>
          <w14:ligatures w14:val="standardContextual"/>
        </w:rPr>
        <w:t>سبس</w:t>
      </w:r>
      <w:proofErr w:type="spellEnd"/>
      <w:r w:rsidRPr="00637C6B">
        <w:rPr>
          <w:rFonts w:ascii="Simplified Arabic" w:eastAsia="Calibri" w:hAnsi="Simplified Arabic" w:cs="Simplified Arabic"/>
          <w:kern w:val="2"/>
          <w:sz w:val="28"/>
          <w:szCs w:val="28"/>
          <w:rtl/>
          <w14:ligatures w14:val="standardContextual"/>
        </w:rPr>
        <w:t xml:space="preserve">. دراسة تطبيقية عن القطاع الخاص المصري نتائج الدراسة -توضح تحليلات هذه الدراسة أن هناك علاقة إيجابية كبيرة بين فعالية تخطيط التعاقب القيادي واستمرارية الشركات العائلية. حدود الدراسة -هناك العديد من الحدود التي نحتاج إلى الإشارة إليها في الدراسة: الحدود الزمنية -تمت الدراسة في الفترة ما بين عامي </w:t>
      </w:r>
      <w:r w:rsidRPr="00637C6B">
        <w:rPr>
          <w:rFonts w:ascii="Simplified Arabic" w:eastAsia="Calibri" w:hAnsi="Simplified Arabic" w:cs="Simplified Arabic"/>
          <w:kern w:val="2"/>
          <w:sz w:val="28"/>
          <w:szCs w:val="28"/>
          <w:rtl/>
          <w:lang w:bidi="fa-IR"/>
          <w14:ligatures w14:val="standardContextual"/>
        </w:rPr>
        <w:t>۲۰۲۱</w:t>
      </w:r>
      <w:r w:rsidRPr="00637C6B">
        <w:rPr>
          <w:rFonts w:ascii="Simplified Arabic" w:eastAsia="Calibri" w:hAnsi="Simplified Arabic" w:cs="Simplified Arabic"/>
          <w:kern w:val="2"/>
          <w:sz w:val="28"/>
          <w:szCs w:val="28"/>
          <w:rtl/>
          <w14:ligatures w14:val="standardContextual"/>
        </w:rPr>
        <w:t xml:space="preserve"> و</w:t>
      </w:r>
      <w:r w:rsidRPr="00637C6B">
        <w:rPr>
          <w:rFonts w:ascii="Simplified Arabic" w:eastAsia="Calibri" w:hAnsi="Simplified Arabic" w:cs="Simplified Arabic"/>
          <w:kern w:val="2"/>
          <w:sz w:val="28"/>
          <w:szCs w:val="28"/>
          <w:rtl/>
          <w:lang w:bidi="fa-IR"/>
          <w14:ligatures w14:val="standardContextual"/>
        </w:rPr>
        <w:t>۲۰۲۲</w:t>
      </w:r>
      <w:r w:rsidRPr="00637C6B">
        <w:rPr>
          <w:rFonts w:ascii="Simplified Arabic" w:eastAsia="Calibri" w:hAnsi="Simplified Arabic" w:cs="Simplified Arabic"/>
          <w:kern w:val="2"/>
          <w:sz w:val="28"/>
          <w:szCs w:val="28"/>
          <w:rtl/>
          <w14:ligatures w14:val="standardContextual"/>
        </w:rPr>
        <w:t xml:space="preserve"> الحدود البشرية -تمت الدراسة على العاملين في إحدى الشركات المصرية العاملة في مجال صناعة الدواء الحدود المكانية -تمت الدراسة في مكان عمل واحد وهو إحدى الشركات المصرية الخاصة العاملة في مجال صناعة </w:t>
      </w:r>
      <w:r w:rsidRPr="00637C6B">
        <w:rPr>
          <w:rFonts w:ascii="Simplified Arabic" w:eastAsia="Calibri" w:hAnsi="Simplified Arabic" w:cs="Simplified Arabic"/>
          <w:kern w:val="2"/>
          <w:sz w:val="28"/>
          <w:szCs w:val="28"/>
          <w:rtl/>
          <w14:ligatures w14:val="standardContextual"/>
        </w:rPr>
        <w:lastRenderedPageBreak/>
        <w:t xml:space="preserve">الدواء الحدود العلمية -تم استخدام الوصف والتحليل والاستبيان ودراسة الحالات لعمل تحليل تعاقب القيادات داخل الشركات في القطاع الخاص المصري ومع ذلك، فإن الفشل أو النجاح في إحداث التغيير في التعاقب القيادي داخل الشركات العائلية لا يزال مفتوحا. </w:t>
      </w:r>
      <w:proofErr w:type="spellStart"/>
      <w:r w:rsidRPr="00637C6B">
        <w:rPr>
          <w:rFonts w:ascii="Simplified Arabic" w:eastAsia="Calibri" w:hAnsi="Simplified Arabic" w:cs="Simplified Arabic"/>
          <w:kern w:val="2"/>
          <w:sz w:val="28"/>
          <w:szCs w:val="28"/>
          <w:rtl/>
          <w14:ligatures w14:val="standardContextual"/>
        </w:rPr>
        <w:t>وبناءاً</w:t>
      </w:r>
      <w:proofErr w:type="spellEnd"/>
      <w:r w:rsidRPr="00637C6B">
        <w:rPr>
          <w:rFonts w:ascii="Simplified Arabic" w:eastAsia="Calibri" w:hAnsi="Simplified Arabic" w:cs="Simplified Arabic"/>
          <w:kern w:val="2"/>
          <w:sz w:val="28"/>
          <w:szCs w:val="28"/>
          <w:rtl/>
          <w14:ligatures w14:val="standardContextual"/>
        </w:rPr>
        <w:t xml:space="preserve"> عليه يجب أن تركز الأبحاث المستقبلية على الدراسات الممتدة زمنياً، حيث يرافق الباحثون الشركات العائلية على مدى فترة أطول لتقييم أنماط الاتصال الخاصة بهم أثناء عملية الانتقال. لهذا السبب، يجب أن تستخدم الأبحاث المستقبلية أيضا الأساليب المصاحبة، مثل مجموعات التركيز أو المقابلات الفردية. ثالثا، نظرا لتركيزنا على سياق الضيافة، قد لا يتم تعميم النتائج على عائلات الأعمال الأخرى لأن السياق قد يكون مختلفا. وبالتالي، سيكون من المفيد للبحوث المستقبلية تطبيق الدراسة في الصناعات المختلفة لمعرفة كيفية تكرار هذه النتائج وتعميمها في سياقات أخرى. الآثار العملية -الهدف الرئيسي من هذه الدراسة هو اكتساب رؤى أعمق في بناء نموذج حول كيفية إنشاء تعاقب قيادي فعّال داخل الشركات العائلية. يجب أن تتبع الدراسة منهج بحث عملي نوعي يعتمد على أحد الخيارين التاليين أو كليهما: دراسات الحالة الواقعية، يتم الدعوة إلى بحث دراسة الحالة كاستراتيجية بحث صالحة، على سبيل المثال في التسويق (</w:t>
      </w:r>
      <w:proofErr w:type="spellStart"/>
      <w:r w:rsidRPr="00637C6B">
        <w:rPr>
          <w:rFonts w:ascii="Simplified Arabic" w:eastAsia="Calibri" w:hAnsi="Simplified Arabic" w:cs="Simplified Arabic"/>
          <w:kern w:val="2"/>
          <w:sz w:val="28"/>
          <w:szCs w:val="28"/>
          <w:rtl/>
          <w14:ligatures w14:val="standardContextual"/>
        </w:rPr>
        <w:t>بونوما</w:t>
      </w:r>
      <w:proofErr w:type="spellEnd"/>
      <w:r w:rsidRPr="00637C6B">
        <w:rPr>
          <w:rFonts w:ascii="Simplified Arabic" w:eastAsia="Calibri" w:hAnsi="Simplified Arabic" w:cs="Simplified Arabic"/>
          <w:kern w:val="2"/>
          <w:sz w:val="28"/>
          <w:szCs w:val="28"/>
          <w:rtl/>
          <w14:ligatures w14:val="standardContextual"/>
        </w:rPr>
        <w:t>، 1985)، إدارة العمليات (</w:t>
      </w:r>
      <w:proofErr w:type="spellStart"/>
      <w:r w:rsidRPr="00637C6B">
        <w:rPr>
          <w:rFonts w:ascii="Simplified Arabic" w:eastAsia="Calibri" w:hAnsi="Simplified Arabic" w:cs="Simplified Arabic"/>
          <w:kern w:val="2"/>
          <w:sz w:val="28"/>
          <w:szCs w:val="28"/>
          <w:rtl/>
          <w14:ligatures w14:val="standardContextual"/>
        </w:rPr>
        <w:t>ماكوتشون</w:t>
      </w:r>
      <w:proofErr w:type="spellEnd"/>
      <w:r w:rsidRPr="00637C6B">
        <w:rPr>
          <w:rFonts w:ascii="Simplified Arabic" w:eastAsia="Calibri" w:hAnsi="Simplified Arabic" w:cs="Simplified Arabic"/>
          <w:kern w:val="2"/>
          <w:sz w:val="28"/>
          <w:szCs w:val="28"/>
          <w:rtl/>
          <w14:ligatures w14:val="standardContextual"/>
        </w:rPr>
        <w:t xml:space="preserve"> </w:t>
      </w:r>
      <w:proofErr w:type="spellStart"/>
      <w:r w:rsidRPr="00637C6B">
        <w:rPr>
          <w:rFonts w:ascii="Simplified Arabic" w:eastAsia="Calibri" w:hAnsi="Simplified Arabic" w:cs="Simplified Arabic"/>
          <w:kern w:val="2"/>
          <w:sz w:val="28"/>
          <w:szCs w:val="28"/>
          <w:rtl/>
          <w14:ligatures w14:val="standardContextual"/>
        </w:rPr>
        <w:t>وميريديث</w:t>
      </w:r>
      <w:proofErr w:type="spellEnd"/>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kern w:val="2"/>
          <w:sz w:val="28"/>
          <w:szCs w:val="28"/>
          <w:rtl/>
          <w:lang w:bidi="fa-IR"/>
          <w14:ligatures w14:val="standardContextual"/>
        </w:rPr>
        <w:t>۱۹۹۳)</w:t>
      </w:r>
      <w:r w:rsidRPr="00637C6B">
        <w:rPr>
          <w:rFonts w:ascii="Simplified Arabic" w:eastAsia="Calibri" w:hAnsi="Simplified Arabic" w:cs="Simplified Arabic"/>
          <w:kern w:val="2"/>
          <w:sz w:val="28"/>
          <w:szCs w:val="28"/>
          <w:rtl/>
          <w14:ligatures w14:val="standardContextual"/>
        </w:rPr>
        <w:t xml:space="preserve">، نظم المعلومات الإدارية (بن </w:t>
      </w:r>
      <w:proofErr w:type="spellStart"/>
      <w:r w:rsidRPr="00637C6B">
        <w:rPr>
          <w:rFonts w:ascii="Simplified Arabic" w:eastAsia="Calibri" w:hAnsi="Simplified Arabic" w:cs="Simplified Arabic"/>
          <w:kern w:val="2"/>
          <w:sz w:val="28"/>
          <w:szCs w:val="28"/>
          <w:rtl/>
          <w14:ligatures w14:val="standardContextual"/>
        </w:rPr>
        <w:t>باسات</w:t>
      </w:r>
      <w:proofErr w:type="spellEnd"/>
      <w:r w:rsidRPr="00637C6B">
        <w:rPr>
          <w:rFonts w:ascii="Simplified Arabic" w:eastAsia="Calibri" w:hAnsi="Simplified Arabic" w:cs="Simplified Arabic"/>
          <w:kern w:val="2"/>
          <w:sz w:val="28"/>
          <w:szCs w:val="28"/>
          <w:rtl/>
          <w14:ligatures w14:val="standardContextual"/>
        </w:rPr>
        <w:t xml:space="preserve"> وآخرون. </w:t>
      </w:r>
      <w:r w:rsidRPr="00637C6B">
        <w:rPr>
          <w:rFonts w:ascii="Simplified Arabic" w:eastAsia="Calibri" w:hAnsi="Simplified Arabic" w:cs="Simplified Arabic"/>
          <w:kern w:val="2"/>
          <w:sz w:val="28"/>
          <w:szCs w:val="28"/>
          <w:rtl/>
          <w:lang w:bidi="fa-IR"/>
          <w14:ligatures w14:val="standardContextual"/>
        </w:rPr>
        <w:t>۱۹۸۷)</w:t>
      </w:r>
      <w:r w:rsidRPr="00637C6B">
        <w:rPr>
          <w:rFonts w:ascii="Simplified Arabic" w:eastAsia="Calibri" w:hAnsi="Simplified Arabic" w:cs="Simplified Arabic"/>
          <w:kern w:val="2"/>
          <w:sz w:val="28"/>
          <w:szCs w:val="28"/>
          <w:rtl/>
          <w14:ligatures w14:val="standardContextual"/>
        </w:rPr>
        <w:t>، والاستراتيجية (</w:t>
      </w:r>
      <w:proofErr w:type="spellStart"/>
      <w:r w:rsidRPr="00637C6B">
        <w:rPr>
          <w:rFonts w:ascii="Simplified Arabic" w:eastAsia="Calibri" w:hAnsi="Simplified Arabic" w:cs="Simplified Arabic"/>
          <w:kern w:val="2"/>
          <w:sz w:val="28"/>
          <w:szCs w:val="28"/>
          <w:rtl/>
          <w14:ligatures w14:val="standardContextual"/>
        </w:rPr>
        <w:t>مينتزبيرج</w:t>
      </w:r>
      <w:proofErr w:type="spellEnd"/>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kern w:val="2"/>
          <w:sz w:val="28"/>
          <w:szCs w:val="28"/>
          <w:rtl/>
          <w:lang w:bidi="fa-IR"/>
          <w14:ligatures w14:val="standardContextual"/>
        </w:rPr>
        <w:t>۱۹۷۹</w:t>
      </w:r>
      <w:r w:rsidRPr="00637C6B">
        <w:rPr>
          <w:rFonts w:ascii="Simplified Arabic" w:eastAsia="Calibri" w:hAnsi="Simplified Arabic" w:cs="Simplified Arabic"/>
          <w:kern w:val="2"/>
          <w:sz w:val="28"/>
          <w:szCs w:val="28"/>
          <w:rtl/>
          <w14:ligatures w14:val="standardContextual"/>
        </w:rPr>
        <w:t xml:space="preserve"> ؛ </w:t>
      </w:r>
      <w:proofErr w:type="spellStart"/>
      <w:r w:rsidRPr="00637C6B">
        <w:rPr>
          <w:rFonts w:ascii="Simplified Arabic" w:eastAsia="Calibri" w:hAnsi="Simplified Arabic" w:cs="Simplified Arabic"/>
          <w:kern w:val="2"/>
          <w:sz w:val="28"/>
          <w:szCs w:val="28"/>
          <w:rtl/>
          <w14:ligatures w14:val="standardContextual"/>
        </w:rPr>
        <w:t>أيزنهاردت</w:t>
      </w:r>
      <w:proofErr w:type="spellEnd"/>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kern w:val="2"/>
          <w:sz w:val="28"/>
          <w:szCs w:val="28"/>
          <w:rtl/>
          <w:lang w:bidi="fa-IR"/>
          <w14:ligatures w14:val="standardContextual"/>
        </w:rPr>
        <w:t>۱۹۸۹</w:t>
      </w:r>
      <w:r w:rsidRPr="00637C6B">
        <w:rPr>
          <w:rFonts w:ascii="Simplified Arabic" w:eastAsia="Calibri" w:hAnsi="Simplified Arabic" w:cs="Simplified Arabic"/>
          <w:kern w:val="2"/>
          <w:sz w:val="28"/>
          <w:szCs w:val="28"/>
          <w:rtl/>
          <w14:ligatures w14:val="standardContextual"/>
        </w:rPr>
        <w:t>؛ لارسون، 1993). كما ساعدنا النهج الكيفي على التقاط أوصاف واضحة لتجارب الشركات العائلية الناجحة في مصر وفهم المعاني الحقيقية المرتبطة بتجاربهم</w:t>
      </w:r>
      <w:r w:rsidRPr="00637C6B">
        <w:rPr>
          <w:rFonts w:ascii="Simplified Arabic" w:eastAsia="Calibri" w:hAnsi="Simplified Arabic" w:cs="Simplified Arabic"/>
          <w:kern w:val="2"/>
          <w:sz w:val="28"/>
          <w:szCs w:val="28"/>
          <w14:ligatures w14:val="standardContextual"/>
        </w:rPr>
        <w:t>.</w:t>
      </w:r>
    </w:p>
    <w:p w:rsidR="00637C6B" w:rsidRPr="00637C6B" w:rsidRDefault="00637C6B" w:rsidP="00637C6B">
      <w:pPr>
        <w:bidi/>
        <w:spacing w:after="160" w:line="360" w:lineRule="auto"/>
        <w:ind w:left="720"/>
        <w:contextualSpacing/>
        <w:jc w:val="lowKashida"/>
        <w:rPr>
          <w:rFonts w:ascii="Simplified Arabic" w:eastAsia="Calibri" w:hAnsi="Simplified Arabic" w:cs="Simplified Arabic"/>
          <w:kern w:val="2"/>
          <w:sz w:val="28"/>
          <w:szCs w:val="28"/>
          <w14:ligatures w14:val="standardContextual"/>
        </w:rPr>
      </w:pPr>
    </w:p>
    <w:p w:rsidR="00637C6B" w:rsidRPr="00637C6B" w:rsidRDefault="00637C6B" w:rsidP="00D32556">
      <w:pPr>
        <w:numPr>
          <w:ilvl w:val="1"/>
          <w:numId w:val="19"/>
        </w:numPr>
        <w:bidi/>
        <w:spacing w:after="160" w:line="360" w:lineRule="auto"/>
        <w:ind w:left="509" w:hanging="425"/>
        <w:contextualSpacing/>
        <w:jc w:val="lowKashida"/>
        <w:rPr>
          <w:rFonts w:ascii="Simplified Arabic" w:eastAsia="Calibri" w:hAnsi="Simplified Arabic" w:cs="Simplified Arabic"/>
          <w:kern w:val="2"/>
          <w:sz w:val="28"/>
          <w:szCs w:val="28"/>
          <w14:ligatures w14:val="standardContextual"/>
        </w:rPr>
      </w:pPr>
      <w:r w:rsidRPr="00637C6B">
        <w:rPr>
          <w:rFonts w:ascii="Simplified Arabic" w:eastAsia="Calibri" w:hAnsi="Simplified Arabic" w:cs="Simplified Arabic" w:hint="cs"/>
          <w:b/>
          <w:bCs/>
          <w:kern w:val="2"/>
          <w:sz w:val="28"/>
          <w:szCs w:val="28"/>
          <w:rtl/>
          <w14:ligatures w14:val="standardContextual"/>
        </w:rPr>
        <w:lastRenderedPageBreak/>
        <w:t>دراسة</w:t>
      </w:r>
      <w:r w:rsidRPr="00637C6B">
        <w:rPr>
          <w:rFonts w:ascii="Simplified Arabic" w:eastAsia="Calibri" w:hAnsi="Simplified Arabic" w:cs="Simplified Arabic"/>
          <w:b/>
          <w:bCs/>
          <w:kern w:val="2"/>
          <w:sz w:val="2"/>
          <w:szCs w:val="2"/>
          <w14:ligatures w14:val="standardContextual"/>
        </w:rPr>
        <w:t xml:space="preserve"> </w:t>
      </w:r>
      <w:hyperlink r:id="rId11" w:history="1">
        <w:r w:rsidRPr="00637C6B">
          <w:rPr>
            <w:rFonts w:ascii="Simplified Arabic" w:eastAsia="Calibri" w:hAnsi="Simplified Arabic" w:cs="Simplified Arabic"/>
            <w:b/>
            <w:bCs/>
            <w:kern w:val="2"/>
            <w:sz w:val="28"/>
            <w:szCs w:val="28"/>
            <w:rtl/>
            <w14:ligatures w14:val="standardContextual"/>
          </w:rPr>
          <w:t>السميعات، مروان بدر أحمد</w:t>
        </w:r>
      </w:hyperlink>
      <w:r w:rsidRPr="00637C6B">
        <w:rPr>
          <w:rFonts w:ascii="Simplified Arabic" w:eastAsia="Calibri" w:hAnsi="Simplified Arabic" w:cs="Simplified Arabic"/>
          <w:b/>
          <w:bCs/>
          <w:kern w:val="2"/>
          <w:sz w:val="28"/>
          <w:szCs w:val="28"/>
          <w14:ligatures w14:val="standardContextual"/>
        </w:rPr>
        <w:t> </w:t>
      </w:r>
      <w:r w:rsidRPr="00637C6B">
        <w:rPr>
          <w:rFonts w:ascii="Simplified Arabic" w:eastAsia="Calibri" w:hAnsi="Simplified Arabic" w:cs="Simplified Arabic" w:hint="cs"/>
          <w:b/>
          <w:bCs/>
          <w:kern w:val="2"/>
          <w:sz w:val="28"/>
          <w:szCs w:val="28"/>
          <w:rtl/>
          <w14:ligatures w14:val="standardContextual"/>
        </w:rPr>
        <w:t xml:space="preserve">  (2023م ) بعنوان: " </w:t>
      </w:r>
      <w:r w:rsidRPr="00637C6B">
        <w:rPr>
          <w:rFonts w:ascii="Simplified Arabic" w:eastAsia="Calibri" w:hAnsi="Simplified Arabic" w:cs="Simplified Arabic"/>
          <w:b/>
          <w:bCs/>
          <w:kern w:val="2"/>
          <w:sz w:val="28"/>
          <w:szCs w:val="28"/>
          <w:rtl/>
          <w14:ligatures w14:val="standardContextual"/>
        </w:rPr>
        <w:t xml:space="preserve">إدارة استمرارية الأعمال ودورها </w:t>
      </w:r>
      <w:proofErr w:type="spellStart"/>
      <w:r w:rsidRPr="00637C6B">
        <w:rPr>
          <w:rFonts w:ascii="Simplified Arabic" w:eastAsia="Calibri" w:hAnsi="Simplified Arabic" w:cs="Simplified Arabic"/>
          <w:b/>
          <w:bCs/>
          <w:kern w:val="2"/>
          <w:sz w:val="28"/>
          <w:szCs w:val="28"/>
          <w:rtl/>
          <w14:ligatures w14:val="standardContextual"/>
        </w:rPr>
        <w:t>فى</w:t>
      </w:r>
      <w:proofErr w:type="spellEnd"/>
      <w:r w:rsidRPr="00637C6B">
        <w:rPr>
          <w:rFonts w:ascii="Simplified Arabic" w:eastAsia="Calibri" w:hAnsi="Simplified Arabic" w:cs="Simplified Arabic"/>
          <w:b/>
          <w:bCs/>
          <w:kern w:val="2"/>
          <w:sz w:val="28"/>
          <w:szCs w:val="28"/>
          <w:rtl/>
          <w14:ligatures w14:val="standardContextual"/>
        </w:rPr>
        <w:t xml:space="preserve"> الحد من مخاطر الكوارث : دراسة ميدانية على المجلس الأعلى للدفاع </w:t>
      </w:r>
      <w:proofErr w:type="spellStart"/>
      <w:r w:rsidRPr="00637C6B">
        <w:rPr>
          <w:rFonts w:ascii="Simplified Arabic" w:eastAsia="Calibri" w:hAnsi="Simplified Arabic" w:cs="Simplified Arabic"/>
          <w:b/>
          <w:bCs/>
          <w:kern w:val="2"/>
          <w:sz w:val="28"/>
          <w:szCs w:val="28"/>
          <w:rtl/>
          <w14:ligatures w14:val="standardContextual"/>
        </w:rPr>
        <w:t>المدنى</w:t>
      </w:r>
      <w:proofErr w:type="spellEnd"/>
      <w:r w:rsidRPr="00637C6B">
        <w:rPr>
          <w:rFonts w:ascii="Simplified Arabic" w:eastAsia="Calibri" w:hAnsi="Simplified Arabic" w:cs="Simplified Arabic"/>
          <w:b/>
          <w:bCs/>
          <w:kern w:val="2"/>
          <w:sz w:val="28"/>
          <w:szCs w:val="28"/>
          <w:rtl/>
          <w14:ligatures w14:val="standardContextual"/>
        </w:rPr>
        <w:t xml:space="preserve"> </w:t>
      </w:r>
      <w:proofErr w:type="spellStart"/>
      <w:r w:rsidRPr="00637C6B">
        <w:rPr>
          <w:rFonts w:ascii="Simplified Arabic" w:eastAsia="Calibri" w:hAnsi="Simplified Arabic" w:cs="Simplified Arabic"/>
          <w:b/>
          <w:bCs/>
          <w:kern w:val="2"/>
          <w:sz w:val="28"/>
          <w:szCs w:val="28"/>
          <w:rtl/>
          <w14:ligatures w14:val="standardContextual"/>
        </w:rPr>
        <w:t>الأردنى</w:t>
      </w:r>
      <w:proofErr w:type="spellEnd"/>
      <w:r w:rsidRPr="00637C6B">
        <w:rPr>
          <w:rFonts w:ascii="Simplified Arabic" w:eastAsia="Calibri" w:hAnsi="Simplified Arabic" w:cs="Simplified Arabic" w:hint="cs"/>
          <w:b/>
          <w:bCs/>
          <w:kern w:val="2"/>
          <w:sz w:val="28"/>
          <w:szCs w:val="28"/>
          <w:rtl/>
          <w14:ligatures w14:val="standardContextual"/>
        </w:rPr>
        <w:t>"</w:t>
      </w:r>
      <w:r w:rsidRPr="00637C6B">
        <w:rPr>
          <w:rFonts w:ascii="Simplified Arabic" w:eastAsia="Calibri" w:hAnsi="Simplified Arabic" w:cs="Simplified Arabic" w:hint="cs"/>
          <w:kern w:val="2"/>
          <w:sz w:val="28"/>
          <w:szCs w:val="28"/>
          <w:rtl/>
          <w14:ligatures w14:val="standardContextual"/>
        </w:rPr>
        <w:t xml:space="preserve">  </w:t>
      </w:r>
      <w:r w:rsidRPr="00637C6B">
        <w:rPr>
          <w:rFonts w:ascii="Simplified Arabic" w:eastAsia="Calibri" w:hAnsi="Simplified Arabic" w:cs="Simplified Arabic"/>
          <w:kern w:val="2"/>
          <w:sz w:val="28"/>
          <w:szCs w:val="28"/>
          <w:rtl/>
          <w14:ligatures w14:val="standardContextual"/>
        </w:rPr>
        <w:t>هدفت هذه الدراسة إلى التعريف بدور إدارة استمرارية الأعمال في الحد من مخاطر الكوارث والأزمات في مراحلها المتتالية، ولأن الباحث يدرك مدى الدور الذي يقع على عاتق المجلس الأعلى للدفاع المدني الأردني في مواجهة الكوارث والحالات الطارئة، فقد قام بتطبيق دراسته الميدانية عليه، وتم اختيار عينة عشوائية ممثلة لمجتمع الدراسة من (الأمناء العامين ومديري التخطيط ومديري وحدات الجودة ومديري التطوير المؤسسي ومديري الكوارث)، وتم توزيع (185) استبانة على عينة الدراسة، استرد الباحث منها (164) استبانة، واستبعد منها (3) استبانات، وقد طورت الاستبانة الموزعة على أيدي نخبة من الأساتذة والباحثين والكتاب في مجال متغيرات الدراسة، حيث تم استخدام برنامج</w:t>
      </w:r>
      <w:r w:rsidRPr="00637C6B">
        <w:rPr>
          <w:rFonts w:ascii="Simplified Arabic" w:eastAsia="Calibri" w:hAnsi="Simplified Arabic" w:cs="Simplified Arabic"/>
          <w:kern w:val="2"/>
          <w:sz w:val="28"/>
          <w:szCs w:val="28"/>
          <w14:ligatures w14:val="standardContextual"/>
        </w:rPr>
        <w:t xml:space="preserve"> (SPSS) </w:t>
      </w:r>
      <w:r w:rsidRPr="00637C6B">
        <w:rPr>
          <w:rFonts w:ascii="Simplified Arabic" w:eastAsia="Calibri" w:hAnsi="Simplified Arabic" w:cs="Simplified Arabic"/>
          <w:kern w:val="2"/>
          <w:sz w:val="28"/>
          <w:szCs w:val="28"/>
          <w:rtl/>
          <w14:ligatures w14:val="standardContextual"/>
        </w:rPr>
        <w:t xml:space="preserve">الإحصائي. وتم استخدام الاختبارات الإحصائية المناسبة بهدف وصف عينة الدراسة واختبار الفرضيات بهدف التوصل إلى نتائج الدراسة. كشفت نتائج الدراسة الحالية العديد من النتائج أبرزها أن هنالك اهتمام متزايد لدى الفئات المستهدفة في الدراسة الحالية بضرورة تطبيق إدارة استمرارية الأعمال وغرسها داخل الثقافة </w:t>
      </w:r>
      <w:proofErr w:type="spellStart"/>
      <w:r w:rsidRPr="00637C6B">
        <w:rPr>
          <w:rFonts w:ascii="Simplified Arabic" w:eastAsia="Calibri" w:hAnsi="Simplified Arabic" w:cs="Simplified Arabic"/>
          <w:kern w:val="2"/>
          <w:sz w:val="28"/>
          <w:szCs w:val="28"/>
          <w:rtl/>
          <w14:ligatures w14:val="standardContextual"/>
        </w:rPr>
        <w:t>المنظمية</w:t>
      </w:r>
      <w:proofErr w:type="spellEnd"/>
      <w:r w:rsidRPr="00637C6B">
        <w:rPr>
          <w:rFonts w:ascii="Simplified Arabic" w:eastAsia="Calibri" w:hAnsi="Simplified Arabic" w:cs="Simplified Arabic"/>
          <w:kern w:val="2"/>
          <w:sz w:val="28"/>
          <w:szCs w:val="28"/>
          <w:rtl/>
          <w14:ligatures w14:val="standardContextual"/>
        </w:rPr>
        <w:t xml:space="preserve"> للمؤسسات التي يعملون بها، لما لها من دور فعال في الحد من مخاطر الكوارث التي قد تواجه هذه المؤسسات وفي كافة مراحل الكارثة. كما كشفت نتائج الدراسة وجود تأثير ذي دلالة إحصائية عند مستوى معنوية</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α</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w:t>
      </w:r>
      <w:r w:rsidRPr="00637C6B">
        <w:rPr>
          <w:rFonts w:ascii="Simplified Arabic" w:eastAsia="Calibri" w:hAnsi="Simplified Arabic" w:cs="Simplified Arabic"/>
          <w:kern w:val="2"/>
          <w:sz w:val="28"/>
          <w:szCs w:val="28"/>
          <w14:ligatures w14:val="standardContextual"/>
        </w:rPr>
        <w:t xml:space="preserve"> 0.05) </w:t>
      </w:r>
      <w:r w:rsidRPr="00637C6B">
        <w:rPr>
          <w:rFonts w:ascii="Simplified Arabic" w:eastAsia="Calibri" w:hAnsi="Simplified Arabic" w:cs="Simplified Arabic"/>
          <w:kern w:val="2"/>
          <w:sz w:val="28"/>
          <w:szCs w:val="28"/>
          <w:rtl/>
          <w14:ligatures w14:val="standardContextual"/>
        </w:rPr>
        <w:t>لأثر استمرارية الأعمال في الحد من مخاطر الكوارث من وجهة نظر أعضاء الجهات الممثلة في المجلس الأعلى للدفاع المدني في كافة المراحل (الوقاية والتخفيف، الاستعداد، الاستجابة والتعافي)، ووجود أثر ذي دلالة إحصائية عند مستوى معنوية</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α</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w:t>
      </w:r>
      <w:r w:rsidRPr="00637C6B">
        <w:rPr>
          <w:rFonts w:ascii="Simplified Arabic" w:eastAsia="Calibri" w:hAnsi="Simplified Arabic" w:cs="Simplified Arabic"/>
          <w:kern w:val="2"/>
          <w:sz w:val="28"/>
          <w:szCs w:val="28"/>
          <w14:ligatures w14:val="standardContextual"/>
        </w:rPr>
        <w:t xml:space="preserve"> 0.05) </w:t>
      </w:r>
      <w:r w:rsidRPr="00637C6B">
        <w:rPr>
          <w:rFonts w:ascii="Simplified Arabic" w:eastAsia="Calibri" w:hAnsi="Simplified Arabic" w:cs="Simplified Arabic"/>
          <w:kern w:val="2"/>
          <w:sz w:val="28"/>
          <w:szCs w:val="28"/>
          <w:rtl/>
          <w14:ligatures w14:val="standardContextual"/>
        </w:rPr>
        <w:t xml:space="preserve">لإدارة استمرارية الأعمال في الثقافة </w:t>
      </w:r>
      <w:proofErr w:type="spellStart"/>
      <w:r w:rsidRPr="00637C6B">
        <w:rPr>
          <w:rFonts w:ascii="Simplified Arabic" w:eastAsia="Calibri" w:hAnsi="Simplified Arabic" w:cs="Simplified Arabic"/>
          <w:kern w:val="2"/>
          <w:sz w:val="28"/>
          <w:szCs w:val="28"/>
          <w:rtl/>
          <w14:ligatures w14:val="standardContextual"/>
        </w:rPr>
        <w:t>المنظمية</w:t>
      </w:r>
      <w:proofErr w:type="spellEnd"/>
      <w:r w:rsidRPr="00637C6B">
        <w:rPr>
          <w:rFonts w:ascii="Simplified Arabic" w:eastAsia="Calibri" w:hAnsi="Simplified Arabic" w:cs="Simplified Arabic"/>
          <w:kern w:val="2"/>
          <w:sz w:val="28"/>
          <w:szCs w:val="28"/>
          <w:rtl/>
          <w14:ligatures w14:val="standardContextual"/>
        </w:rPr>
        <w:t xml:space="preserve"> </w:t>
      </w:r>
      <w:r w:rsidRPr="00637C6B">
        <w:rPr>
          <w:rFonts w:ascii="Simplified Arabic" w:eastAsia="Calibri" w:hAnsi="Simplified Arabic" w:cs="Simplified Arabic"/>
          <w:kern w:val="2"/>
          <w:sz w:val="28"/>
          <w:szCs w:val="28"/>
          <w:rtl/>
          <w14:ligatures w14:val="standardContextual"/>
        </w:rPr>
        <w:lastRenderedPageBreak/>
        <w:t>من وجهة نظر أعضاء الجهات الممثلة في المجلس الأعلى للدفاع المدني. كما كشفت الدراسة وجود أثر ذي دلالة إحصائية عند مستوى معنوية</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α</w:t>
      </w:r>
      <w:r w:rsidRPr="00637C6B">
        <w:rPr>
          <w:rFonts w:ascii="Simplified Arabic" w:eastAsia="Calibri" w:hAnsi="Simplified Arabic" w:cs="Simplified Arabic"/>
          <w:kern w:val="2"/>
          <w:sz w:val="28"/>
          <w:szCs w:val="28"/>
          <w14:ligatures w14:val="standardContextual"/>
        </w:rPr>
        <w:t xml:space="preserve"> </w:t>
      </w:r>
      <w:r w:rsidRPr="00637C6B">
        <w:rPr>
          <w:rFonts w:eastAsia="Calibri"/>
          <w:kern w:val="2"/>
          <w:sz w:val="28"/>
          <w:szCs w:val="28"/>
          <w14:ligatures w14:val="standardContextual"/>
        </w:rPr>
        <w:t>≤</w:t>
      </w:r>
      <w:r w:rsidRPr="00637C6B">
        <w:rPr>
          <w:rFonts w:ascii="Simplified Arabic" w:eastAsia="Calibri" w:hAnsi="Simplified Arabic" w:cs="Simplified Arabic"/>
          <w:kern w:val="2"/>
          <w:sz w:val="28"/>
          <w:szCs w:val="28"/>
          <w14:ligatures w14:val="standardContextual"/>
        </w:rPr>
        <w:t xml:space="preserve"> 0.05) </w:t>
      </w:r>
      <w:r w:rsidRPr="00637C6B">
        <w:rPr>
          <w:rFonts w:ascii="Simplified Arabic" w:eastAsia="Calibri" w:hAnsi="Simplified Arabic" w:cs="Simplified Arabic"/>
          <w:kern w:val="2"/>
          <w:sz w:val="28"/>
          <w:szCs w:val="28"/>
          <w:rtl/>
          <w14:ligatures w14:val="standardContextual"/>
        </w:rPr>
        <w:t xml:space="preserve">للثقافة </w:t>
      </w:r>
      <w:proofErr w:type="spellStart"/>
      <w:r w:rsidRPr="00637C6B">
        <w:rPr>
          <w:rFonts w:ascii="Simplified Arabic" w:eastAsia="Calibri" w:hAnsi="Simplified Arabic" w:cs="Simplified Arabic"/>
          <w:kern w:val="2"/>
          <w:sz w:val="28"/>
          <w:szCs w:val="28"/>
          <w:rtl/>
          <w14:ligatures w14:val="standardContextual"/>
        </w:rPr>
        <w:t>المنظمية</w:t>
      </w:r>
      <w:proofErr w:type="spellEnd"/>
      <w:r w:rsidRPr="00637C6B">
        <w:rPr>
          <w:rFonts w:ascii="Simplified Arabic" w:eastAsia="Calibri" w:hAnsi="Simplified Arabic" w:cs="Simplified Arabic"/>
          <w:kern w:val="2"/>
          <w:sz w:val="28"/>
          <w:szCs w:val="28"/>
          <w:rtl/>
          <w14:ligatures w14:val="standardContextual"/>
        </w:rPr>
        <w:t xml:space="preserve"> في الحد من مخاطر الكوارث من وجهة نظر أعضاء الجهات الممثلة في المجلس الأعلى للدفاع المدني. وقد أوصت الدراسة بمجموعة من التوصيات الخاصة بإدارة استمرارية الأعمال ودورها في الحد من مخاطر الكوارث في كافة مراحلها من خلال الثقافة </w:t>
      </w:r>
      <w:proofErr w:type="spellStart"/>
      <w:r w:rsidRPr="00637C6B">
        <w:rPr>
          <w:rFonts w:ascii="Simplified Arabic" w:eastAsia="Calibri" w:hAnsi="Simplified Arabic" w:cs="Simplified Arabic"/>
          <w:kern w:val="2"/>
          <w:sz w:val="28"/>
          <w:szCs w:val="28"/>
          <w:rtl/>
          <w14:ligatures w14:val="standardContextual"/>
        </w:rPr>
        <w:t>المنظمية</w:t>
      </w:r>
      <w:proofErr w:type="spellEnd"/>
      <w:r w:rsidRPr="00637C6B">
        <w:rPr>
          <w:rFonts w:ascii="Simplified Arabic" w:eastAsia="Calibri" w:hAnsi="Simplified Arabic" w:cs="Simplified Arabic"/>
          <w:kern w:val="2"/>
          <w:sz w:val="28"/>
          <w:szCs w:val="28"/>
          <w:rtl/>
          <w14:ligatures w14:val="standardContextual"/>
        </w:rPr>
        <w:t xml:space="preserve"> كمتغير وسيط أبرزها: ضرورة تطوير مبادئ توجيهية وطنية هدفها ترسيخ ثقافة إدارة استمرارية الأعمال وتوفير الدعامة النظرية والعلمية ضمن ثقافة المؤسسات لبيان كيفية تبني إدارة استمرارية الأعمال من قبل كافة مؤسسات القطاع العام والخاص والتدابير التي يمكن أن تتخذ من قبل صناع القرار لتشجيع هذه المؤسسات على إيلاء المزيد من الاهتمام باستراتيجيات إدارة استمرارية الأعمال في عملياتها</w:t>
      </w:r>
      <w:r w:rsidRPr="00637C6B">
        <w:rPr>
          <w:rFonts w:ascii="Simplified Arabic" w:eastAsia="Calibri" w:hAnsi="Simplified Arabic" w:cs="Simplified Arabic"/>
          <w:kern w:val="2"/>
          <w:sz w:val="28"/>
          <w:szCs w:val="28"/>
          <w14:ligatures w14:val="standardContextual"/>
        </w:rPr>
        <w:t>.</w:t>
      </w:r>
    </w:p>
    <w:p w:rsidR="00963303" w:rsidRPr="00637C6B" w:rsidRDefault="00963303" w:rsidP="00963303">
      <w:pPr>
        <w:pStyle w:val="a3"/>
        <w:tabs>
          <w:tab w:val="left" w:pos="509"/>
        </w:tabs>
        <w:bidi/>
        <w:spacing w:line="360" w:lineRule="auto"/>
        <w:ind w:left="368"/>
        <w:jc w:val="lowKashida"/>
        <w:rPr>
          <w:rFonts w:ascii="Simplified Arabic" w:hAnsi="Simplified Arabic" w:cs="Simplified Arabic"/>
          <w:sz w:val="14"/>
          <w:szCs w:val="14"/>
        </w:rPr>
      </w:pPr>
    </w:p>
    <w:p w:rsidR="00C65F52" w:rsidRPr="0034409D" w:rsidRDefault="00217390" w:rsidP="00963303">
      <w:pPr>
        <w:tabs>
          <w:tab w:val="left" w:pos="509"/>
        </w:tabs>
        <w:bidi/>
        <w:spacing w:line="48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w:t>
      </w:r>
      <w:r w:rsidR="00E90AAA" w:rsidRPr="0034409D">
        <w:rPr>
          <w:rFonts w:ascii="Simplified Arabic" w:hAnsi="Simplified Arabic" w:cs="Simplified Arabic" w:hint="cs"/>
          <w:b/>
          <w:bCs/>
          <w:sz w:val="32"/>
          <w:szCs w:val="32"/>
          <w:rtl/>
        </w:rPr>
        <w:t>الدراسات الأجنبية:</w:t>
      </w:r>
    </w:p>
    <w:p w:rsidR="00856E5A" w:rsidRDefault="00E90AAA" w:rsidP="00E161EE">
      <w:pPr>
        <w:tabs>
          <w:tab w:val="left" w:pos="509"/>
        </w:tabs>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1</w:t>
      </w:r>
      <w:r w:rsidRPr="00E90AAA">
        <w:rPr>
          <w:rFonts w:ascii="Simplified Arabic" w:hAnsi="Simplified Arabic" w:cs="Simplified Arabic"/>
          <w:sz w:val="28"/>
          <w:szCs w:val="28"/>
          <w:rtl/>
        </w:rPr>
        <w:t xml:space="preserve">- </w:t>
      </w:r>
      <w:r w:rsidR="00856E5A" w:rsidRPr="00856E5A">
        <w:rPr>
          <w:rFonts w:ascii="Simplified Arabic" w:hAnsi="Simplified Arabic" w:cs="Simplified Arabic"/>
          <w:b/>
          <w:bCs/>
          <w:sz w:val="28"/>
          <w:szCs w:val="28"/>
          <w:rtl/>
        </w:rPr>
        <w:t>دراسة (</w:t>
      </w:r>
      <w:r w:rsidR="00856E5A" w:rsidRPr="008501A6">
        <w:rPr>
          <w:rFonts w:asciiTheme="majorBidi" w:hAnsiTheme="majorBidi" w:cstheme="majorBidi"/>
          <w:b/>
          <w:bCs/>
          <w:sz w:val="28"/>
          <w:szCs w:val="28"/>
        </w:rPr>
        <w:t>Ferguson</w:t>
      </w:r>
      <w:r w:rsidR="00E161EE" w:rsidRPr="008501A6">
        <w:rPr>
          <w:rFonts w:asciiTheme="majorBidi" w:hAnsiTheme="majorBidi" w:cstheme="majorBidi"/>
          <w:b/>
          <w:bCs/>
          <w:sz w:val="28"/>
          <w:szCs w:val="28"/>
        </w:rPr>
        <w:t>,2020</w:t>
      </w:r>
      <w:r w:rsidR="00E161EE" w:rsidRPr="008501A6">
        <w:rPr>
          <w:rFonts w:asciiTheme="majorBidi" w:hAnsiTheme="majorBidi" w:cstheme="majorBidi"/>
          <w:b/>
          <w:bCs/>
          <w:sz w:val="28"/>
          <w:szCs w:val="28"/>
          <w:rtl/>
        </w:rPr>
        <w:t>)</w:t>
      </w:r>
      <w:r w:rsidR="00856E5A" w:rsidRPr="00856E5A">
        <w:rPr>
          <w:rFonts w:ascii="Simplified Arabic" w:hAnsi="Simplified Arabic" w:cs="Simplified Arabic"/>
          <w:b/>
          <w:bCs/>
          <w:sz w:val="28"/>
          <w:szCs w:val="28"/>
          <w:rtl/>
        </w:rPr>
        <w:t xml:space="preserve"> </w:t>
      </w:r>
      <w:r w:rsidR="00856E5A" w:rsidRPr="00190D72">
        <w:rPr>
          <w:rFonts w:ascii="Simplified Arabic" w:hAnsi="Simplified Arabic" w:cs="Simplified Arabic"/>
          <w:sz w:val="28"/>
          <w:szCs w:val="28"/>
          <w:rtl/>
        </w:rPr>
        <w:t>بعنوان</w:t>
      </w:r>
      <w:r w:rsidR="00190D72">
        <w:rPr>
          <w:rFonts w:ascii="Simplified Arabic" w:hAnsi="Simplified Arabic" w:cs="Simplified Arabic" w:hint="cs"/>
          <w:sz w:val="28"/>
          <w:szCs w:val="28"/>
          <w:rtl/>
        </w:rPr>
        <w:t xml:space="preserve"> </w:t>
      </w:r>
      <w:r w:rsidR="00190D72" w:rsidRPr="00856E5A">
        <w:rPr>
          <w:rFonts w:ascii="Simplified Arabic" w:hAnsi="Simplified Arabic" w:cs="Simplified Arabic" w:hint="cs"/>
          <w:sz w:val="28"/>
          <w:szCs w:val="28"/>
          <w:rtl/>
        </w:rPr>
        <w:t>استمرارية</w:t>
      </w:r>
      <w:r w:rsidR="00856E5A" w:rsidRPr="00856E5A">
        <w:rPr>
          <w:rFonts w:ascii="Simplified Arabic" w:hAnsi="Simplified Arabic" w:cs="Simplified Arabic"/>
          <w:sz w:val="28"/>
          <w:szCs w:val="28"/>
          <w:rtl/>
        </w:rPr>
        <w:t xml:space="preserve"> الأعمال وإدارة الكوارث في الخدمة العامة فيما يتعلق بخطة التنمية الوطنية هدفت هذه الدراسة النظرية لبيان تكامل قانون إدارة الكوارث في جنوب أفريقيا لعام 2002، وإطار إدارة الكوارث وخطة التنمية الوطنية، التي تربطها بإدارة </w:t>
      </w:r>
      <w:r w:rsidR="00190D72" w:rsidRPr="00856E5A">
        <w:rPr>
          <w:rFonts w:ascii="Simplified Arabic" w:hAnsi="Simplified Arabic" w:cs="Simplified Arabic" w:hint="cs"/>
          <w:sz w:val="28"/>
          <w:szCs w:val="28"/>
          <w:rtl/>
        </w:rPr>
        <w:t>استمرارية</w:t>
      </w:r>
      <w:r w:rsidR="00856E5A" w:rsidRPr="00856E5A">
        <w:rPr>
          <w:rFonts w:ascii="Simplified Arabic" w:hAnsi="Simplified Arabic" w:cs="Simplified Arabic"/>
          <w:sz w:val="28"/>
          <w:szCs w:val="28"/>
          <w:rtl/>
        </w:rPr>
        <w:t xml:space="preserve"> الأعمال (</w:t>
      </w:r>
      <w:r w:rsidR="00856E5A" w:rsidRPr="00856E5A">
        <w:rPr>
          <w:rFonts w:ascii="Simplified Arabic" w:hAnsi="Simplified Arabic" w:cs="Simplified Arabic"/>
          <w:sz w:val="28"/>
          <w:szCs w:val="28"/>
        </w:rPr>
        <w:t>BCM</w:t>
      </w:r>
      <w:r w:rsidR="00856E5A" w:rsidRPr="00856E5A">
        <w:rPr>
          <w:rFonts w:ascii="Simplified Arabic" w:hAnsi="Simplified Arabic" w:cs="Simplified Arabic"/>
          <w:sz w:val="28"/>
          <w:szCs w:val="28"/>
          <w:rtl/>
        </w:rPr>
        <w:t xml:space="preserve">)، من خلال نموذج فترة المرونة، كوسيلة لتنفيذ </w:t>
      </w:r>
      <w:r w:rsidR="00190D72" w:rsidRPr="00856E5A">
        <w:rPr>
          <w:rFonts w:ascii="Simplified Arabic" w:hAnsi="Simplified Arabic" w:cs="Simplified Arabic" w:hint="cs"/>
          <w:sz w:val="28"/>
          <w:szCs w:val="28"/>
          <w:rtl/>
        </w:rPr>
        <w:t>استراتيجيات</w:t>
      </w:r>
      <w:r w:rsidR="00856E5A" w:rsidRPr="00856E5A">
        <w:rPr>
          <w:rFonts w:ascii="Simplified Arabic" w:hAnsi="Simplified Arabic" w:cs="Simplified Arabic"/>
          <w:sz w:val="28"/>
          <w:szCs w:val="28"/>
          <w:rtl/>
        </w:rPr>
        <w:t xml:space="preserve"> المرونة. إذ يتم تحديد أهداف خطة التنمية الوطنية بهدف تحقيق المرونة في كل منها ، حيث أنه وفقًا لمعايير </w:t>
      </w:r>
      <w:r w:rsidR="00856E5A" w:rsidRPr="00856E5A">
        <w:rPr>
          <w:rFonts w:ascii="Simplified Arabic" w:hAnsi="Simplified Arabic" w:cs="Simplified Arabic"/>
          <w:sz w:val="28"/>
          <w:szCs w:val="28"/>
        </w:rPr>
        <w:t>ISO</w:t>
      </w:r>
      <w:r w:rsidR="00856E5A" w:rsidRPr="00856E5A">
        <w:rPr>
          <w:rFonts w:ascii="Simplified Arabic" w:hAnsi="Simplified Arabic" w:cs="Simplified Arabic"/>
          <w:sz w:val="28"/>
          <w:szCs w:val="28"/>
          <w:rtl/>
        </w:rPr>
        <w:t xml:space="preserve"> يعد تحليل تأثير الأعمال (</w:t>
      </w:r>
      <w:r w:rsidR="00856E5A" w:rsidRPr="00856E5A">
        <w:rPr>
          <w:rFonts w:ascii="Simplified Arabic" w:hAnsi="Simplified Arabic" w:cs="Simplified Arabic"/>
          <w:sz w:val="28"/>
          <w:szCs w:val="28"/>
        </w:rPr>
        <w:t>BIA</w:t>
      </w:r>
      <w:r w:rsidR="00856E5A" w:rsidRPr="00856E5A">
        <w:rPr>
          <w:rFonts w:ascii="Simplified Arabic" w:hAnsi="Simplified Arabic" w:cs="Simplified Arabic"/>
          <w:sz w:val="28"/>
          <w:szCs w:val="28"/>
          <w:rtl/>
        </w:rPr>
        <w:t xml:space="preserve">) هو الخطوة الأولى نحو المرونة. ومع ذلك، يجب أن يكون مفهوما أنه لا يمكن تطوير </w:t>
      </w:r>
      <w:r w:rsidR="00190D72" w:rsidRPr="00856E5A">
        <w:rPr>
          <w:rFonts w:ascii="Simplified Arabic" w:hAnsi="Simplified Arabic" w:cs="Simplified Arabic" w:hint="cs"/>
          <w:sz w:val="28"/>
          <w:szCs w:val="28"/>
          <w:rtl/>
        </w:rPr>
        <w:t>الاستراتيجية</w:t>
      </w:r>
      <w:r w:rsidR="00856E5A" w:rsidRPr="00856E5A">
        <w:rPr>
          <w:rFonts w:ascii="Simplified Arabic" w:hAnsi="Simplified Arabic" w:cs="Simplified Arabic"/>
          <w:sz w:val="28"/>
          <w:szCs w:val="28"/>
          <w:rtl/>
        </w:rPr>
        <w:t xml:space="preserve"> قبل تحليل الأعمال الأساسية. يجب أن يشير تأثير المخاطر </w:t>
      </w:r>
      <w:r w:rsidR="00190D72" w:rsidRPr="00856E5A">
        <w:rPr>
          <w:rFonts w:ascii="Simplified Arabic" w:hAnsi="Simplified Arabic" w:cs="Simplified Arabic" w:hint="cs"/>
          <w:sz w:val="28"/>
          <w:szCs w:val="28"/>
          <w:rtl/>
        </w:rPr>
        <w:t>الاستراتيجية</w:t>
      </w:r>
      <w:r w:rsidR="00856E5A" w:rsidRPr="00856E5A">
        <w:rPr>
          <w:rFonts w:ascii="Simplified Arabic" w:hAnsi="Simplified Arabic" w:cs="Simplified Arabic"/>
          <w:sz w:val="28"/>
          <w:szCs w:val="28"/>
          <w:rtl/>
        </w:rPr>
        <w:t xml:space="preserve"> على الأعمال الأساسية إلى طريق للتخفيف من المخاطر المتعلقة </w:t>
      </w:r>
      <w:r w:rsidR="00856E5A" w:rsidRPr="00856E5A">
        <w:rPr>
          <w:rFonts w:ascii="Simplified Arabic" w:hAnsi="Simplified Arabic" w:cs="Simplified Arabic"/>
          <w:sz w:val="28"/>
          <w:szCs w:val="28"/>
          <w:rtl/>
        </w:rPr>
        <w:lastRenderedPageBreak/>
        <w:t xml:space="preserve">بالكوارث، حيث أشارت إلى نموذج فترة المرونة لتنفيذ المشاريع داخل القطاع العام من أجل توفير </w:t>
      </w:r>
      <w:r w:rsidR="00190D72" w:rsidRPr="00856E5A">
        <w:rPr>
          <w:rFonts w:ascii="Simplified Arabic" w:hAnsi="Simplified Arabic" w:cs="Simplified Arabic" w:hint="cs"/>
          <w:sz w:val="28"/>
          <w:szCs w:val="28"/>
          <w:rtl/>
        </w:rPr>
        <w:t>الاستمرارية</w:t>
      </w:r>
      <w:r w:rsidR="00856E5A" w:rsidRPr="00856E5A">
        <w:rPr>
          <w:rFonts w:ascii="Simplified Arabic" w:hAnsi="Simplified Arabic" w:cs="Simplified Arabic"/>
          <w:sz w:val="28"/>
          <w:szCs w:val="28"/>
          <w:rtl/>
        </w:rPr>
        <w:t xml:space="preserve"> </w:t>
      </w:r>
      <w:r w:rsidR="00190D72" w:rsidRPr="00856E5A">
        <w:rPr>
          <w:rFonts w:ascii="Simplified Arabic" w:hAnsi="Simplified Arabic" w:cs="Simplified Arabic" w:hint="cs"/>
          <w:sz w:val="28"/>
          <w:szCs w:val="28"/>
          <w:rtl/>
        </w:rPr>
        <w:t>والاستدامة</w:t>
      </w:r>
      <w:r w:rsidR="00856E5A" w:rsidRPr="00856E5A">
        <w:rPr>
          <w:rFonts w:ascii="Simplified Arabic" w:hAnsi="Simplified Arabic" w:cs="Simplified Arabic"/>
          <w:sz w:val="28"/>
          <w:szCs w:val="28"/>
          <w:rtl/>
        </w:rPr>
        <w:t xml:space="preserve">، حيث تتمثل أبعاد الدراسة بأربع عوامل أساسية هي: القدرات البشرية، والمرافق والتكنولوجيا، والعمليات، إذ كلها مهمة بنفس القدر للتعافي من الكوارث. وأظهرت النتائج أنه يجب استخدام قانون إدارة الكوارث على المستوى الوطني، وتنفيذ </w:t>
      </w:r>
      <w:r w:rsidR="00190D72" w:rsidRPr="00856E5A">
        <w:rPr>
          <w:rFonts w:ascii="Simplified Arabic" w:hAnsi="Simplified Arabic" w:cs="Simplified Arabic" w:hint="cs"/>
          <w:sz w:val="28"/>
          <w:szCs w:val="28"/>
          <w:rtl/>
        </w:rPr>
        <w:t>الاستراتيجيات</w:t>
      </w:r>
      <w:r w:rsidR="00856E5A" w:rsidRPr="00856E5A">
        <w:rPr>
          <w:rFonts w:ascii="Simplified Arabic" w:hAnsi="Simplified Arabic" w:cs="Simplified Arabic"/>
          <w:sz w:val="28"/>
          <w:szCs w:val="28"/>
          <w:rtl/>
        </w:rPr>
        <w:t xml:space="preserve"> التي تم اختبارها وممارسة المرونة التي من شأنها أن تعزز التغيير الإيجابي في القطاع العام، وقدمت بعض التوصيات من أهمها تحول </w:t>
      </w:r>
      <w:r w:rsidR="00856E5A" w:rsidRPr="00856E5A">
        <w:rPr>
          <w:rFonts w:ascii="Simplified Arabic" w:hAnsi="Simplified Arabic" w:cs="Simplified Arabic"/>
          <w:sz w:val="28"/>
          <w:szCs w:val="28"/>
        </w:rPr>
        <w:t>BCM</w:t>
      </w:r>
      <w:r w:rsidR="00856E5A" w:rsidRPr="00856E5A">
        <w:rPr>
          <w:rFonts w:ascii="Simplified Arabic" w:hAnsi="Simplified Arabic" w:cs="Simplified Arabic"/>
          <w:sz w:val="28"/>
          <w:szCs w:val="28"/>
          <w:rtl/>
        </w:rPr>
        <w:t xml:space="preserve"> إلى ثقافة متأصلة يعتمد على مهارات وقدرات</w:t>
      </w:r>
      <w:r w:rsidR="00190D72">
        <w:rPr>
          <w:rFonts w:ascii="Simplified Arabic" w:hAnsi="Simplified Arabic" w:cs="Simplified Arabic" w:hint="cs"/>
          <w:sz w:val="28"/>
          <w:szCs w:val="28"/>
          <w:rtl/>
          <w:lang w:bidi="ar-EG"/>
        </w:rPr>
        <w:t xml:space="preserve"> </w:t>
      </w:r>
      <w:r w:rsidR="00856E5A" w:rsidRPr="00856E5A">
        <w:rPr>
          <w:rFonts w:ascii="Simplified Arabic" w:hAnsi="Simplified Arabic" w:cs="Simplified Arabic"/>
          <w:sz w:val="28"/>
          <w:szCs w:val="28"/>
          <w:rtl/>
        </w:rPr>
        <w:t>الموظفين داخل المنظمة.</w:t>
      </w:r>
      <w:r w:rsidR="006B2A40">
        <w:rPr>
          <w:rFonts w:ascii="Simplified Arabic" w:hAnsi="Simplified Arabic" w:cs="Simplified Arabic" w:hint="cs"/>
          <w:sz w:val="28"/>
          <w:szCs w:val="28"/>
          <w:rtl/>
        </w:rPr>
        <w:t xml:space="preserve"> </w:t>
      </w:r>
    </w:p>
    <w:p w:rsidR="00D413C3" w:rsidRPr="00D413C3" w:rsidRDefault="00D413C3" w:rsidP="00D413C3">
      <w:pPr>
        <w:tabs>
          <w:tab w:val="left" w:pos="509"/>
        </w:tabs>
        <w:bidi/>
        <w:spacing w:line="360" w:lineRule="auto"/>
        <w:jc w:val="lowKashida"/>
        <w:rPr>
          <w:rFonts w:ascii="Simplified Arabic" w:hAnsi="Simplified Arabic" w:cs="Simplified Arabic"/>
          <w:sz w:val="14"/>
          <w:szCs w:val="14"/>
          <w:rtl/>
        </w:rPr>
      </w:pPr>
    </w:p>
    <w:p w:rsidR="006B2A40" w:rsidRDefault="00E161EE" w:rsidP="00D413C3">
      <w:pPr>
        <w:tabs>
          <w:tab w:val="left" w:pos="509"/>
        </w:tabs>
        <w:bidi/>
        <w:spacing w:line="36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2- </w:t>
      </w:r>
      <w:r w:rsidR="006B2A40" w:rsidRPr="006B2A40">
        <w:rPr>
          <w:rFonts w:ascii="Simplified Arabic" w:hAnsi="Simplified Arabic" w:cs="Simplified Arabic"/>
          <w:b/>
          <w:bCs/>
          <w:sz w:val="28"/>
          <w:szCs w:val="28"/>
          <w:rtl/>
        </w:rPr>
        <w:t xml:space="preserve">دراسة </w:t>
      </w:r>
      <w:r w:rsidR="006B2A40" w:rsidRPr="008501A6">
        <w:rPr>
          <w:rFonts w:asciiTheme="majorBidi" w:hAnsiTheme="majorBidi" w:cstheme="majorBidi"/>
          <w:b/>
          <w:bCs/>
          <w:sz w:val="28"/>
          <w:szCs w:val="28"/>
          <w:rtl/>
        </w:rPr>
        <w:t>(</w:t>
      </w:r>
      <w:r w:rsidR="00D413C3" w:rsidRPr="008501A6">
        <w:rPr>
          <w:rFonts w:asciiTheme="majorBidi" w:hAnsiTheme="majorBidi" w:cstheme="majorBidi"/>
          <w:b/>
          <w:bCs/>
          <w:sz w:val="28"/>
          <w:szCs w:val="28"/>
        </w:rPr>
        <w:t>,2020</w:t>
      </w:r>
      <w:r w:rsidR="00D413C3" w:rsidRPr="008501A6">
        <w:rPr>
          <w:rFonts w:asciiTheme="majorBidi" w:hAnsiTheme="majorBidi" w:cstheme="majorBidi"/>
          <w:b/>
          <w:bCs/>
          <w:sz w:val="28"/>
          <w:szCs w:val="28"/>
          <w:rtl/>
        </w:rPr>
        <w:t xml:space="preserve"> </w:t>
      </w:r>
      <w:r w:rsidR="006B2A40" w:rsidRPr="008501A6">
        <w:rPr>
          <w:rFonts w:asciiTheme="majorBidi" w:hAnsiTheme="majorBidi" w:cstheme="majorBidi"/>
          <w:b/>
          <w:bCs/>
          <w:sz w:val="28"/>
          <w:szCs w:val="28"/>
        </w:rPr>
        <w:t>McKnight</w:t>
      </w:r>
      <w:r w:rsidR="00D413C3" w:rsidRPr="008501A6">
        <w:rPr>
          <w:rFonts w:asciiTheme="majorBidi" w:hAnsiTheme="majorBidi" w:cstheme="majorBidi"/>
          <w:b/>
          <w:bCs/>
          <w:sz w:val="28"/>
          <w:szCs w:val="28"/>
          <w:rtl/>
        </w:rPr>
        <w:t>)</w:t>
      </w:r>
      <w:r w:rsidR="006B2A40" w:rsidRPr="006B2A40">
        <w:rPr>
          <w:rFonts w:ascii="Simplified Arabic" w:hAnsi="Simplified Arabic" w:cs="Simplified Arabic"/>
          <w:b/>
          <w:bCs/>
          <w:sz w:val="28"/>
          <w:szCs w:val="28"/>
          <w:rtl/>
        </w:rPr>
        <w:t xml:space="preserve"> </w:t>
      </w:r>
      <w:r w:rsidR="006B2A40" w:rsidRPr="00E161EE">
        <w:rPr>
          <w:rFonts w:ascii="Simplified Arabic" w:hAnsi="Simplified Arabic" w:cs="Simplified Arabic"/>
          <w:sz w:val="28"/>
          <w:szCs w:val="28"/>
          <w:rtl/>
        </w:rPr>
        <w:t>بعنوان</w:t>
      </w:r>
      <w:r w:rsidR="006B2A40" w:rsidRPr="00E161EE">
        <w:rPr>
          <w:rFonts w:ascii="Simplified Arabic" w:hAnsi="Simplified Arabic" w:cs="Simplified Arabic" w:hint="cs"/>
          <w:sz w:val="28"/>
          <w:szCs w:val="28"/>
          <w:rtl/>
        </w:rPr>
        <w:t xml:space="preserve"> </w:t>
      </w:r>
      <w:r w:rsidR="006B2A40" w:rsidRPr="00E161EE">
        <w:rPr>
          <w:rFonts w:ascii="Simplified Arabic" w:hAnsi="Simplified Arabic" w:cs="Simplified Arabic"/>
          <w:sz w:val="28"/>
          <w:szCs w:val="28"/>
          <w:rtl/>
        </w:rPr>
        <w:t xml:space="preserve">تطبيق إدارة </w:t>
      </w:r>
      <w:proofErr w:type="spellStart"/>
      <w:r w:rsidR="006B2A40" w:rsidRPr="00E161EE">
        <w:rPr>
          <w:rFonts w:ascii="Simplified Arabic" w:hAnsi="Simplified Arabic" w:cs="Simplified Arabic"/>
          <w:sz w:val="28"/>
          <w:szCs w:val="28"/>
          <w:rtl/>
        </w:rPr>
        <w:t>إستمرارية</w:t>
      </w:r>
      <w:proofErr w:type="spellEnd"/>
      <w:r w:rsidR="006B2A40" w:rsidRPr="00E161EE">
        <w:rPr>
          <w:rFonts w:ascii="Simplified Arabic" w:hAnsi="Simplified Arabic" w:cs="Simplified Arabic"/>
          <w:sz w:val="28"/>
          <w:szCs w:val="28"/>
          <w:rtl/>
        </w:rPr>
        <w:t xml:space="preserve"> الأعمال على الأعمال الإقليمية الصغيرة والمتوسطة</w:t>
      </w:r>
      <w:r w:rsidR="006B2A40" w:rsidRPr="00E161EE">
        <w:rPr>
          <w:rFonts w:ascii="Simplified Arabic" w:hAnsi="Simplified Arabic" w:cs="Simplified Arabic" w:hint="cs"/>
          <w:sz w:val="28"/>
          <w:szCs w:val="28"/>
          <w:rtl/>
          <w:lang w:bidi="ar-EG"/>
        </w:rPr>
        <w:t xml:space="preserve">"، </w:t>
      </w:r>
      <w:r w:rsidR="006B2A40" w:rsidRPr="006B2A40">
        <w:rPr>
          <w:rFonts w:ascii="Simplified Arabic" w:hAnsi="Simplified Arabic" w:cs="Simplified Arabic"/>
          <w:sz w:val="28"/>
          <w:szCs w:val="28"/>
          <w:rtl/>
        </w:rPr>
        <w:t xml:space="preserve">هدفت هذه الدراسة النظرية التي أجريت في جامعة كابيلا الأمريكية للبحث في التفاصيل التي تعيق المنظمات الصغيرة والمتوسطة عن تنفيذ إدارة </w:t>
      </w:r>
      <w:proofErr w:type="spellStart"/>
      <w:r w:rsidR="006B2A40" w:rsidRPr="006B2A40">
        <w:rPr>
          <w:rFonts w:ascii="Simplified Arabic" w:hAnsi="Simplified Arabic" w:cs="Simplified Arabic"/>
          <w:sz w:val="28"/>
          <w:szCs w:val="28"/>
          <w:rtl/>
        </w:rPr>
        <w:t>إستمرارية</w:t>
      </w:r>
      <w:proofErr w:type="spellEnd"/>
      <w:r w:rsidR="006B2A40" w:rsidRPr="006B2A40">
        <w:rPr>
          <w:rFonts w:ascii="Simplified Arabic" w:hAnsi="Simplified Arabic" w:cs="Simplified Arabic"/>
          <w:sz w:val="28"/>
          <w:szCs w:val="28"/>
          <w:rtl/>
        </w:rPr>
        <w:t xml:space="preserve"> الأعمال الإقليمية، حيث إن طريقة البحث المستخدمة كانت نوعية، وذلك باستخدام تصميم عام بسبب الطبيعة </w:t>
      </w:r>
      <w:proofErr w:type="spellStart"/>
      <w:r w:rsidR="006B2A40" w:rsidRPr="006B2A40">
        <w:rPr>
          <w:rFonts w:ascii="Simplified Arabic" w:hAnsi="Simplified Arabic" w:cs="Simplified Arabic"/>
          <w:sz w:val="28"/>
          <w:szCs w:val="28"/>
          <w:rtl/>
        </w:rPr>
        <w:t>الإستكشافية</w:t>
      </w:r>
      <w:proofErr w:type="spellEnd"/>
      <w:r w:rsidR="006B2A40" w:rsidRPr="006B2A40">
        <w:rPr>
          <w:rFonts w:ascii="Simplified Arabic" w:hAnsi="Simplified Arabic" w:cs="Simplified Arabic"/>
          <w:sz w:val="28"/>
          <w:szCs w:val="28"/>
          <w:rtl/>
        </w:rPr>
        <w:t xml:space="preserve"> للمشروع، حيث كانت العينة المختارة مزيجًا من ممثلي المنظمات الصغيرة والمتوسطة الحجم من صناعة النقل، وقيادة إدارة الطوارئ المحلية، وغرفة التجارة داخل مقاطعة أمريكية واحدة.</w:t>
      </w:r>
    </w:p>
    <w:p w:rsidR="00D413C3" w:rsidRPr="00D413C3" w:rsidRDefault="00D413C3" w:rsidP="00D413C3">
      <w:pPr>
        <w:tabs>
          <w:tab w:val="left" w:pos="509"/>
        </w:tabs>
        <w:bidi/>
        <w:spacing w:line="360" w:lineRule="auto"/>
        <w:jc w:val="lowKashida"/>
        <w:rPr>
          <w:rFonts w:ascii="Simplified Arabic" w:hAnsi="Simplified Arabic" w:cs="Simplified Arabic"/>
          <w:sz w:val="16"/>
          <w:szCs w:val="16"/>
          <w:rtl/>
        </w:rPr>
      </w:pPr>
    </w:p>
    <w:p w:rsidR="00C61536" w:rsidRDefault="006B2A40" w:rsidP="00C61536">
      <w:pPr>
        <w:tabs>
          <w:tab w:val="left" w:pos="509"/>
        </w:tabs>
        <w:bidi/>
        <w:spacing w:line="360" w:lineRule="auto"/>
        <w:jc w:val="lowKashida"/>
        <w:rPr>
          <w:rFonts w:ascii="Simplified Arabic" w:hAnsi="Simplified Arabic" w:cs="Simplified Arabic"/>
          <w:sz w:val="28"/>
          <w:szCs w:val="28"/>
          <w:rtl/>
          <w:lang w:bidi="ar-EG"/>
        </w:rPr>
      </w:pPr>
      <w:r w:rsidRPr="006B2A40">
        <w:rPr>
          <w:rFonts w:ascii="Simplified Arabic" w:hAnsi="Simplified Arabic" w:cs="Simplified Arabic"/>
          <w:sz w:val="28"/>
          <w:szCs w:val="28"/>
          <w:rtl/>
        </w:rPr>
        <w:t xml:space="preserve">استخدمت الدراسة تحليل البيانات بطريقة الإطار لضمان </w:t>
      </w:r>
      <w:proofErr w:type="spellStart"/>
      <w:r w:rsidRPr="006B2A40">
        <w:rPr>
          <w:rFonts w:ascii="Simplified Arabic" w:hAnsi="Simplified Arabic" w:cs="Simplified Arabic"/>
          <w:sz w:val="28"/>
          <w:szCs w:val="28"/>
          <w:rtl/>
        </w:rPr>
        <w:t>الإنساق</w:t>
      </w:r>
      <w:proofErr w:type="spellEnd"/>
      <w:r w:rsidRPr="006B2A40">
        <w:rPr>
          <w:rFonts w:ascii="Simplified Arabic" w:hAnsi="Simplified Arabic" w:cs="Simplified Arabic"/>
          <w:sz w:val="28"/>
          <w:szCs w:val="28"/>
          <w:rtl/>
        </w:rPr>
        <w:t xml:space="preserve"> مع البيانات النوعية والترميز، وتم استخدام المقابلات لجمع البيانات، وقد حدد الموضوع المشترك للإجابة على سؤال البحث العوائق التي تحول دون استخدام </w:t>
      </w:r>
      <w:r w:rsidR="00D413C3" w:rsidRPr="006B2A40">
        <w:rPr>
          <w:rFonts w:ascii="Simplified Arabic" w:hAnsi="Simplified Arabic" w:cs="Simplified Arabic" w:hint="cs"/>
          <w:sz w:val="28"/>
          <w:szCs w:val="28"/>
          <w:rtl/>
        </w:rPr>
        <w:t>استراتيجية</w:t>
      </w:r>
      <w:r w:rsidRPr="006B2A40">
        <w:rPr>
          <w:rFonts w:ascii="Simplified Arabic" w:hAnsi="Simplified Arabic" w:cs="Simplified Arabic"/>
          <w:sz w:val="28"/>
          <w:szCs w:val="28"/>
          <w:rtl/>
        </w:rPr>
        <w:t xml:space="preserve"> إقليمية لإدارة </w:t>
      </w:r>
      <w:r w:rsidR="00D413C3" w:rsidRPr="006B2A40">
        <w:rPr>
          <w:rFonts w:ascii="Simplified Arabic" w:hAnsi="Simplified Arabic" w:cs="Simplified Arabic" w:hint="cs"/>
          <w:sz w:val="28"/>
          <w:szCs w:val="28"/>
          <w:rtl/>
        </w:rPr>
        <w:t>استمرارية</w:t>
      </w:r>
      <w:r w:rsidRPr="006B2A40">
        <w:rPr>
          <w:rFonts w:ascii="Simplified Arabic" w:hAnsi="Simplified Arabic" w:cs="Simplified Arabic"/>
          <w:sz w:val="28"/>
          <w:szCs w:val="28"/>
          <w:rtl/>
        </w:rPr>
        <w:t xml:space="preserve"> الأعمال، والموضوعات الرئيسة المتعلقة </w:t>
      </w:r>
      <w:r w:rsidR="00D413C3" w:rsidRPr="006B2A40">
        <w:rPr>
          <w:rFonts w:ascii="Simplified Arabic" w:hAnsi="Simplified Arabic" w:cs="Simplified Arabic" w:hint="cs"/>
          <w:sz w:val="28"/>
          <w:szCs w:val="28"/>
          <w:rtl/>
        </w:rPr>
        <w:t>بانخفاض</w:t>
      </w:r>
      <w:r w:rsidRPr="006B2A40">
        <w:rPr>
          <w:rFonts w:ascii="Simplified Arabic" w:hAnsi="Simplified Arabic" w:cs="Simplified Arabic"/>
          <w:sz w:val="28"/>
          <w:szCs w:val="28"/>
          <w:rtl/>
        </w:rPr>
        <w:t xml:space="preserve"> الوعي بالمخاطر داخل المنطقة وقلة </w:t>
      </w:r>
      <w:r w:rsidR="00D413C3" w:rsidRPr="006B2A40">
        <w:rPr>
          <w:rFonts w:ascii="Simplified Arabic" w:hAnsi="Simplified Arabic" w:cs="Simplified Arabic" w:hint="cs"/>
          <w:sz w:val="28"/>
          <w:szCs w:val="28"/>
          <w:rtl/>
        </w:rPr>
        <w:t>الاتصال</w:t>
      </w:r>
      <w:r w:rsidRPr="006B2A40">
        <w:rPr>
          <w:rFonts w:ascii="Simplified Arabic" w:hAnsi="Simplified Arabic" w:cs="Simplified Arabic"/>
          <w:sz w:val="28"/>
          <w:szCs w:val="28"/>
          <w:rtl/>
        </w:rPr>
        <w:t xml:space="preserve"> بين القطاعين العام والخاص. أظهرت النتائج للدراسة </w:t>
      </w:r>
      <w:r w:rsidR="00D413C3" w:rsidRPr="006B2A40">
        <w:rPr>
          <w:rFonts w:ascii="Simplified Arabic" w:hAnsi="Simplified Arabic" w:cs="Simplified Arabic" w:hint="cs"/>
          <w:sz w:val="28"/>
          <w:szCs w:val="28"/>
          <w:rtl/>
        </w:rPr>
        <w:t>انخفاض</w:t>
      </w:r>
      <w:r w:rsidRPr="006B2A40">
        <w:rPr>
          <w:rFonts w:ascii="Simplified Arabic" w:hAnsi="Simplified Arabic" w:cs="Simplified Arabic"/>
          <w:sz w:val="28"/>
          <w:szCs w:val="28"/>
          <w:rtl/>
        </w:rPr>
        <w:t xml:space="preserve"> في الوعي المبلغ عنه </w:t>
      </w:r>
      <w:r w:rsidR="00D413C3" w:rsidRPr="006B2A40">
        <w:rPr>
          <w:rFonts w:ascii="Simplified Arabic" w:hAnsi="Simplified Arabic" w:cs="Simplified Arabic" w:hint="cs"/>
          <w:sz w:val="28"/>
          <w:szCs w:val="28"/>
          <w:rtl/>
        </w:rPr>
        <w:t>باستراتيجيات</w:t>
      </w:r>
      <w:r w:rsidRPr="006B2A40">
        <w:rPr>
          <w:rFonts w:ascii="Simplified Arabic" w:hAnsi="Simplified Arabic" w:cs="Simplified Arabic"/>
          <w:sz w:val="28"/>
          <w:szCs w:val="28"/>
          <w:rtl/>
        </w:rPr>
        <w:t xml:space="preserve"> إدارة المخاطر </w:t>
      </w:r>
      <w:r w:rsidR="00D413C3" w:rsidRPr="006B2A40">
        <w:rPr>
          <w:rFonts w:ascii="Simplified Arabic" w:hAnsi="Simplified Arabic" w:cs="Simplified Arabic" w:hint="cs"/>
          <w:sz w:val="28"/>
          <w:szCs w:val="28"/>
          <w:rtl/>
        </w:rPr>
        <w:lastRenderedPageBreak/>
        <w:t>والاستمرارية</w:t>
      </w:r>
      <w:r w:rsidRPr="006B2A40">
        <w:rPr>
          <w:rFonts w:ascii="Simplified Arabic" w:hAnsi="Simplified Arabic" w:cs="Simplified Arabic"/>
          <w:sz w:val="28"/>
          <w:szCs w:val="28"/>
          <w:rtl/>
        </w:rPr>
        <w:t xml:space="preserve"> من جانب القطاع الخاص، الأمر الذي يؤدي إلى إعاقة </w:t>
      </w:r>
      <w:r w:rsidR="00D413C3" w:rsidRPr="006B2A40">
        <w:rPr>
          <w:rFonts w:ascii="Simplified Arabic" w:hAnsi="Simplified Arabic" w:cs="Simplified Arabic" w:hint="cs"/>
          <w:sz w:val="28"/>
          <w:szCs w:val="28"/>
          <w:rtl/>
        </w:rPr>
        <w:t>استمرارية</w:t>
      </w:r>
      <w:r w:rsidRPr="006B2A40">
        <w:rPr>
          <w:rFonts w:ascii="Simplified Arabic" w:hAnsi="Simplified Arabic" w:cs="Simplified Arabic"/>
          <w:sz w:val="28"/>
          <w:szCs w:val="28"/>
          <w:rtl/>
        </w:rPr>
        <w:t xml:space="preserve"> الأعمال، وقدمت الدراسة بعض التوصيات من أهمها الدعوة </w:t>
      </w:r>
      <w:proofErr w:type="spellStart"/>
      <w:r w:rsidRPr="006B2A40">
        <w:rPr>
          <w:rFonts w:ascii="Simplified Arabic" w:hAnsi="Simplified Arabic" w:cs="Simplified Arabic"/>
          <w:sz w:val="28"/>
          <w:szCs w:val="28"/>
          <w:rtl/>
        </w:rPr>
        <w:t>للإستجابة</w:t>
      </w:r>
      <w:proofErr w:type="spellEnd"/>
      <w:r w:rsidRPr="006B2A40">
        <w:rPr>
          <w:rFonts w:ascii="Simplified Arabic" w:hAnsi="Simplified Arabic" w:cs="Simplified Arabic"/>
          <w:sz w:val="28"/>
          <w:szCs w:val="28"/>
          <w:rtl/>
        </w:rPr>
        <w:t xml:space="preserve"> الوطنية إلى إقامة شراكات بين القطاعين العام والخاص من أجل إدارة الكوارث، وتأكيد مكونات إدارة موارد النظام الوطني لإدارة الحوادث والتأهب لها مع أهمية تحديد أوجه نقص الموارد وطرق الحد منها وكذلك الحفاظ على الخطط وممارستها بالإضافة لتعزيز التمويل</w:t>
      </w:r>
      <w:r w:rsidR="00C61536">
        <w:rPr>
          <w:rFonts w:ascii="Simplified Arabic" w:hAnsi="Simplified Arabic" w:cs="Simplified Arabic" w:hint="cs"/>
          <w:sz w:val="28"/>
          <w:szCs w:val="28"/>
          <w:rtl/>
        </w:rPr>
        <w:t xml:space="preserve"> </w:t>
      </w:r>
      <w:r w:rsidR="00C61536" w:rsidRPr="00C61536">
        <w:rPr>
          <w:rFonts w:ascii="Simplified Arabic" w:hAnsi="Simplified Arabic" w:cs="Simplified Arabic"/>
          <w:sz w:val="28"/>
          <w:szCs w:val="28"/>
          <w:rtl/>
        </w:rPr>
        <w:t>من جانب القطاعين العام والخاص والمنافسة والتوعية بالبنية التحتية الحيوية، وموظفي إدارة الطوارئ والتشريعات والبرامج والمعلومات العامة، والعلاقات المجتمعية، وعلاقات مجتمع الأعمال، والوعي بالمخاطر، والوقت.</w:t>
      </w:r>
      <w:r w:rsidR="00C61536">
        <w:rPr>
          <w:rFonts w:ascii="Simplified Arabic" w:hAnsi="Simplified Arabic" w:cs="Simplified Arabic" w:hint="cs"/>
          <w:sz w:val="28"/>
          <w:szCs w:val="28"/>
          <w:rtl/>
        </w:rPr>
        <w:t xml:space="preserve"> </w:t>
      </w:r>
    </w:p>
    <w:p w:rsidR="00D413C3" w:rsidRPr="00D413C3" w:rsidRDefault="00D413C3" w:rsidP="00D413C3">
      <w:pPr>
        <w:tabs>
          <w:tab w:val="left" w:pos="509"/>
        </w:tabs>
        <w:bidi/>
        <w:spacing w:line="360" w:lineRule="auto"/>
        <w:jc w:val="lowKashida"/>
        <w:rPr>
          <w:rFonts w:ascii="Simplified Arabic" w:hAnsi="Simplified Arabic" w:cs="Simplified Arabic"/>
          <w:sz w:val="18"/>
          <w:szCs w:val="18"/>
          <w:rtl/>
          <w:lang w:bidi="ar-EG"/>
        </w:rPr>
      </w:pPr>
    </w:p>
    <w:p w:rsidR="00C61536" w:rsidRDefault="00D413C3" w:rsidP="00D413C3">
      <w:pPr>
        <w:tabs>
          <w:tab w:val="left" w:pos="509"/>
        </w:tabs>
        <w:bidi/>
        <w:spacing w:line="36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3- </w:t>
      </w:r>
      <w:r w:rsidR="00C61536" w:rsidRPr="00C61536">
        <w:rPr>
          <w:rFonts w:ascii="Simplified Arabic" w:hAnsi="Simplified Arabic" w:cs="Simplified Arabic"/>
          <w:b/>
          <w:bCs/>
          <w:sz w:val="28"/>
          <w:szCs w:val="28"/>
          <w:rtl/>
        </w:rPr>
        <w:t>دراسة (</w:t>
      </w:r>
      <w:r>
        <w:rPr>
          <w:rFonts w:ascii="Simplified Arabic" w:hAnsi="Simplified Arabic" w:cs="Simplified Arabic"/>
          <w:b/>
          <w:bCs/>
          <w:sz w:val="28"/>
          <w:szCs w:val="28"/>
          <w:lang w:bidi="ar-EG"/>
        </w:rPr>
        <w:t xml:space="preserve">, </w:t>
      </w:r>
      <w:r w:rsidRPr="008501A6">
        <w:rPr>
          <w:rFonts w:asciiTheme="majorBidi" w:hAnsiTheme="majorBidi" w:cstheme="majorBidi"/>
          <w:b/>
          <w:bCs/>
          <w:sz w:val="28"/>
          <w:szCs w:val="28"/>
          <w:lang w:bidi="ar-EG"/>
        </w:rPr>
        <w:t>2019</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rPr>
        <w:t xml:space="preserve"> (</w:t>
      </w:r>
      <w:r w:rsidR="00C61536" w:rsidRPr="008501A6">
        <w:rPr>
          <w:rFonts w:asciiTheme="majorBidi" w:hAnsiTheme="majorBidi" w:cstheme="majorBidi"/>
          <w:b/>
          <w:bCs/>
          <w:sz w:val="28"/>
          <w:szCs w:val="28"/>
        </w:rPr>
        <w:t xml:space="preserve">Abu </w:t>
      </w:r>
      <w:proofErr w:type="spellStart"/>
      <w:r w:rsidR="00C61536" w:rsidRPr="008501A6">
        <w:rPr>
          <w:rFonts w:asciiTheme="majorBidi" w:hAnsiTheme="majorBidi" w:cstheme="majorBidi"/>
          <w:b/>
          <w:bCs/>
          <w:sz w:val="28"/>
          <w:szCs w:val="28"/>
        </w:rPr>
        <w:t>Bakar</w:t>
      </w:r>
      <w:proofErr w:type="spellEnd"/>
      <w:r w:rsidR="00C61536" w:rsidRPr="008501A6">
        <w:rPr>
          <w:rFonts w:asciiTheme="majorBidi" w:hAnsiTheme="majorBidi" w:cstheme="majorBidi"/>
          <w:b/>
          <w:bCs/>
          <w:sz w:val="28"/>
          <w:szCs w:val="28"/>
        </w:rPr>
        <w:t xml:space="preserve">, </w:t>
      </w:r>
      <w:proofErr w:type="spellStart"/>
      <w:r w:rsidR="00C61536" w:rsidRPr="008501A6">
        <w:rPr>
          <w:rFonts w:asciiTheme="majorBidi" w:hAnsiTheme="majorBidi" w:cstheme="majorBidi"/>
          <w:b/>
          <w:bCs/>
          <w:sz w:val="28"/>
          <w:szCs w:val="28"/>
        </w:rPr>
        <w:t>Yaacob</w:t>
      </w:r>
      <w:proofErr w:type="spellEnd"/>
      <w:r w:rsidR="00C61536" w:rsidRPr="008501A6">
        <w:rPr>
          <w:rFonts w:asciiTheme="majorBidi" w:hAnsiTheme="majorBidi" w:cstheme="majorBidi"/>
          <w:b/>
          <w:bCs/>
          <w:sz w:val="28"/>
          <w:szCs w:val="28"/>
        </w:rPr>
        <w:t xml:space="preserve"> and </w:t>
      </w:r>
      <w:proofErr w:type="spellStart"/>
      <w:r w:rsidR="00C61536" w:rsidRPr="008501A6">
        <w:rPr>
          <w:rFonts w:asciiTheme="majorBidi" w:hAnsiTheme="majorBidi" w:cstheme="majorBidi"/>
          <w:b/>
          <w:bCs/>
          <w:sz w:val="28"/>
          <w:szCs w:val="28"/>
        </w:rPr>
        <w:t>Udin</w:t>
      </w:r>
      <w:proofErr w:type="spellEnd"/>
      <w:r w:rsidR="00C61536" w:rsidRPr="00C61536">
        <w:rPr>
          <w:rFonts w:ascii="Simplified Arabic" w:hAnsi="Simplified Arabic" w:cs="Simplified Arabic"/>
          <w:b/>
          <w:bCs/>
          <w:sz w:val="28"/>
          <w:szCs w:val="28"/>
          <w:rtl/>
        </w:rPr>
        <w:t xml:space="preserve"> </w:t>
      </w:r>
      <w:r w:rsidR="00C61536" w:rsidRPr="008B751C">
        <w:rPr>
          <w:rFonts w:ascii="Simplified Arabic" w:hAnsi="Simplified Arabic" w:cs="Simplified Arabic"/>
          <w:sz w:val="28"/>
          <w:szCs w:val="28"/>
          <w:rtl/>
        </w:rPr>
        <w:t>بعنوان:</w:t>
      </w:r>
      <w:r>
        <w:rPr>
          <w:rFonts w:ascii="Simplified Arabic" w:hAnsi="Simplified Arabic" w:cs="Simplified Arabic" w:hint="cs"/>
          <w:sz w:val="28"/>
          <w:szCs w:val="28"/>
          <w:rtl/>
          <w:lang w:bidi="ar-EG"/>
        </w:rPr>
        <w:t xml:space="preserve"> </w:t>
      </w:r>
      <w:r w:rsidR="00C61536" w:rsidRPr="00C61536">
        <w:rPr>
          <w:rFonts w:ascii="Simplified Arabic" w:hAnsi="Simplified Arabic" w:cs="Simplified Arabic"/>
          <w:sz w:val="28"/>
          <w:szCs w:val="28"/>
          <w:rtl/>
        </w:rPr>
        <w:t xml:space="preserve">تأثير عوامل إدارة </w:t>
      </w:r>
      <w:r w:rsidR="008B751C" w:rsidRPr="00C61536">
        <w:rPr>
          <w:rFonts w:ascii="Simplified Arabic" w:hAnsi="Simplified Arabic" w:cs="Simplified Arabic" w:hint="cs"/>
          <w:sz w:val="28"/>
          <w:szCs w:val="28"/>
          <w:rtl/>
        </w:rPr>
        <w:t>استمرارية</w:t>
      </w:r>
      <w:r w:rsidR="00C61536" w:rsidRPr="00C61536">
        <w:rPr>
          <w:rFonts w:ascii="Simplified Arabic" w:hAnsi="Simplified Arabic" w:cs="Simplified Arabic"/>
          <w:sz w:val="28"/>
          <w:szCs w:val="28"/>
          <w:rtl/>
        </w:rPr>
        <w:t xml:space="preserve"> الأعمال في الأداء </w:t>
      </w:r>
      <w:proofErr w:type="spellStart"/>
      <w:r w:rsidR="00C61536" w:rsidRPr="00C61536">
        <w:rPr>
          <w:rFonts w:ascii="Simplified Arabic" w:hAnsi="Simplified Arabic" w:cs="Simplified Arabic"/>
          <w:sz w:val="28"/>
          <w:szCs w:val="28"/>
          <w:rtl/>
        </w:rPr>
        <w:t>المنظمي</w:t>
      </w:r>
      <w:proofErr w:type="spellEnd"/>
      <w:r w:rsidR="00C61536" w:rsidRPr="00C61536">
        <w:rPr>
          <w:rFonts w:ascii="Simplified Arabic" w:hAnsi="Simplified Arabic" w:cs="Simplified Arabic"/>
          <w:sz w:val="28"/>
          <w:szCs w:val="28"/>
          <w:rtl/>
        </w:rPr>
        <w:t xml:space="preserve">: قدرة تكنولوجيا المعلومات كمتغير معدل هدفت </w:t>
      </w:r>
      <w:r w:rsidR="008B751C" w:rsidRPr="00C61536">
        <w:rPr>
          <w:rFonts w:ascii="Simplified Arabic" w:hAnsi="Simplified Arabic" w:cs="Simplified Arabic" w:hint="cs"/>
          <w:sz w:val="28"/>
          <w:szCs w:val="28"/>
          <w:rtl/>
        </w:rPr>
        <w:t>هذه</w:t>
      </w:r>
      <w:r w:rsidR="00C61536" w:rsidRPr="00C61536">
        <w:rPr>
          <w:rFonts w:ascii="Simplified Arabic" w:hAnsi="Simplified Arabic" w:cs="Simplified Arabic"/>
          <w:sz w:val="28"/>
          <w:szCs w:val="28"/>
          <w:rtl/>
        </w:rPr>
        <w:t xml:space="preserve"> الدراسة النظرية لبيان أهمية الدور الذي تلعبه عوامل إدارة </w:t>
      </w:r>
      <w:r w:rsidR="008B751C" w:rsidRPr="00C61536">
        <w:rPr>
          <w:rFonts w:ascii="Simplified Arabic" w:hAnsi="Simplified Arabic" w:cs="Simplified Arabic" w:hint="cs"/>
          <w:sz w:val="28"/>
          <w:szCs w:val="28"/>
          <w:rtl/>
        </w:rPr>
        <w:t>استمرارية</w:t>
      </w:r>
      <w:r w:rsidR="00C61536" w:rsidRPr="00C61536">
        <w:rPr>
          <w:rFonts w:ascii="Simplified Arabic" w:hAnsi="Simplified Arabic" w:cs="Simplified Arabic"/>
          <w:sz w:val="28"/>
          <w:szCs w:val="28"/>
          <w:rtl/>
        </w:rPr>
        <w:t xml:space="preserve"> الأعمال في تعزيز الأداء </w:t>
      </w:r>
      <w:proofErr w:type="spellStart"/>
      <w:r w:rsidR="00C61536" w:rsidRPr="00C61536">
        <w:rPr>
          <w:rFonts w:ascii="Simplified Arabic" w:hAnsi="Simplified Arabic" w:cs="Simplified Arabic"/>
          <w:sz w:val="28"/>
          <w:szCs w:val="28"/>
          <w:rtl/>
        </w:rPr>
        <w:t>المنظمي</w:t>
      </w:r>
      <w:proofErr w:type="spellEnd"/>
      <w:r w:rsidR="00C61536" w:rsidRPr="00C61536">
        <w:rPr>
          <w:rFonts w:ascii="Simplified Arabic" w:hAnsi="Simplified Arabic" w:cs="Simplified Arabic"/>
          <w:sz w:val="28"/>
          <w:szCs w:val="28"/>
          <w:rtl/>
        </w:rPr>
        <w:t xml:space="preserve"> للمنظمات الماليزية المختارة التي تديرها قدرة تكنولوجيا المعلومات وبقاء المنظمة وقدرتها التنافسية، بالإضافة لتحديد التحديات التي </w:t>
      </w:r>
      <w:proofErr w:type="spellStart"/>
      <w:r w:rsidR="00C61536" w:rsidRPr="00C61536">
        <w:rPr>
          <w:rFonts w:ascii="Simplified Arabic" w:hAnsi="Simplified Arabic" w:cs="Simplified Arabic"/>
          <w:sz w:val="28"/>
          <w:szCs w:val="28"/>
          <w:rtl/>
        </w:rPr>
        <w:t>يواجهها</w:t>
      </w:r>
      <w:proofErr w:type="spellEnd"/>
      <w:r w:rsidR="00C61536" w:rsidRPr="00C61536">
        <w:rPr>
          <w:rFonts w:ascii="Simplified Arabic" w:hAnsi="Simplified Arabic" w:cs="Simplified Arabic"/>
          <w:sz w:val="28"/>
          <w:szCs w:val="28"/>
          <w:rtl/>
        </w:rPr>
        <w:t xml:space="preserve"> المتخصصون في (</w:t>
      </w:r>
      <w:r w:rsidR="00C61536" w:rsidRPr="00C61536">
        <w:rPr>
          <w:rFonts w:ascii="Simplified Arabic" w:hAnsi="Simplified Arabic" w:cs="Simplified Arabic"/>
          <w:sz w:val="28"/>
          <w:szCs w:val="28"/>
        </w:rPr>
        <w:t>BCM</w:t>
      </w:r>
      <w:r w:rsidR="00C61536" w:rsidRPr="00C61536">
        <w:rPr>
          <w:rFonts w:ascii="Simplified Arabic" w:hAnsi="Simplified Arabic" w:cs="Simplified Arabic"/>
          <w:sz w:val="28"/>
          <w:szCs w:val="28"/>
          <w:rtl/>
        </w:rPr>
        <w:t>) في تطوير وصيانة البنية الأساسية لها والأنشطة التي تقدم الدعم من الإدارة العليا، حيث ركزت هذه الدراسة على عوامل النجاح الحرجة في (</w:t>
      </w:r>
      <w:r w:rsidR="00C61536" w:rsidRPr="00C61536">
        <w:rPr>
          <w:rFonts w:ascii="Simplified Arabic" w:hAnsi="Simplified Arabic" w:cs="Simplified Arabic"/>
          <w:sz w:val="28"/>
          <w:szCs w:val="28"/>
        </w:rPr>
        <w:t>BCM</w:t>
      </w:r>
      <w:r w:rsidR="00C61536" w:rsidRPr="00C61536">
        <w:rPr>
          <w:rFonts w:ascii="Simplified Arabic" w:hAnsi="Simplified Arabic" w:cs="Simplified Arabic"/>
          <w:sz w:val="28"/>
          <w:szCs w:val="28"/>
          <w:rtl/>
        </w:rPr>
        <w:t xml:space="preserve">) والتي تم استخدامها كمتغيرات مستقلة وتشمل: دعم الإدارة، والمتطلبات الخارجية والتأهب </w:t>
      </w:r>
      <w:proofErr w:type="spellStart"/>
      <w:r w:rsidR="00C61536" w:rsidRPr="00C61536">
        <w:rPr>
          <w:rFonts w:ascii="Simplified Arabic" w:hAnsi="Simplified Arabic" w:cs="Simplified Arabic"/>
          <w:sz w:val="28"/>
          <w:szCs w:val="28"/>
          <w:rtl/>
        </w:rPr>
        <w:t>المنظمي</w:t>
      </w:r>
      <w:proofErr w:type="spellEnd"/>
      <w:r w:rsidR="00C61536" w:rsidRPr="00C61536">
        <w:rPr>
          <w:rFonts w:ascii="Simplified Arabic" w:hAnsi="Simplified Arabic" w:cs="Simplified Arabic"/>
          <w:sz w:val="28"/>
          <w:szCs w:val="28"/>
          <w:rtl/>
        </w:rPr>
        <w:t xml:space="preserve">، وممارسات </w:t>
      </w:r>
      <w:r w:rsidR="008B751C" w:rsidRPr="00C61536">
        <w:rPr>
          <w:rFonts w:ascii="Simplified Arabic" w:hAnsi="Simplified Arabic" w:cs="Simplified Arabic" w:hint="cs"/>
          <w:sz w:val="28"/>
          <w:szCs w:val="28"/>
          <w:rtl/>
        </w:rPr>
        <w:t>الاستمرارية</w:t>
      </w:r>
      <w:r w:rsidR="00C61536" w:rsidRPr="00C61536">
        <w:rPr>
          <w:rFonts w:ascii="Simplified Arabic" w:hAnsi="Simplified Arabic" w:cs="Simplified Arabic"/>
          <w:sz w:val="28"/>
          <w:szCs w:val="28"/>
          <w:rtl/>
        </w:rPr>
        <w:t xml:space="preserve">، إذ تعد هذه العوامل عناصر مهمة لضمان التنفيذ الناجح لإدارة </w:t>
      </w:r>
      <w:r w:rsidR="008B751C" w:rsidRPr="00C61536">
        <w:rPr>
          <w:rFonts w:ascii="Simplified Arabic" w:hAnsi="Simplified Arabic" w:cs="Simplified Arabic" w:hint="cs"/>
          <w:sz w:val="28"/>
          <w:szCs w:val="28"/>
          <w:rtl/>
        </w:rPr>
        <w:t>استمرارية</w:t>
      </w:r>
      <w:r w:rsidR="00C61536" w:rsidRPr="00C61536">
        <w:rPr>
          <w:rFonts w:ascii="Simplified Arabic" w:hAnsi="Simplified Arabic" w:cs="Simplified Arabic"/>
          <w:sz w:val="28"/>
          <w:szCs w:val="28"/>
          <w:rtl/>
        </w:rPr>
        <w:t xml:space="preserve"> الأعمال في أي منظمة، وأكدت هذه الدراسة أنه يجب على المنظمات من القطاعين العام والخاص أن تكون أكثر استعدادًا لمواجهة أي أزمة غير مرغوبة وضمان أن يتم منع </w:t>
      </w:r>
      <w:r w:rsidR="008B751C" w:rsidRPr="00C61536">
        <w:rPr>
          <w:rFonts w:ascii="Simplified Arabic" w:hAnsi="Simplified Arabic" w:cs="Simplified Arabic" w:hint="cs"/>
          <w:sz w:val="28"/>
          <w:szCs w:val="28"/>
          <w:rtl/>
        </w:rPr>
        <w:t>الانقطاع</w:t>
      </w:r>
      <w:r w:rsidR="00C61536" w:rsidRPr="00C61536">
        <w:rPr>
          <w:rFonts w:ascii="Simplified Arabic" w:hAnsi="Simplified Arabic" w:cs="Simplified Arabic"/>
          <w:sz w:val="28"/>
          <w:szCs w:val="28"/>
          <w:rtl/>
        </w:rPr>
        <w:t xml:space="preserve"> في عملياتها التجارية بأقل ما يمكن، قد </w:t>
      </w:r>
      <w:r w:rsidR="00C61536" w:rsidRPr="00C61536">
        <w:rPr>
          <w:rFonts w:ascii="Simplified Arabic" w:hAnsi="Simplified Arabic" w:cs="Simplified Arabic"/>
          <w:sz w:val="28"/>
          <w:szCs w:val="28"/>
          <w:rtl/>
        </w:rPr>
        <w:lastRenderedPageBreak/>
        <w:t>يتسبب أي فشل تشغيلي خطير في تدهور جودة الخدمة وحتى خسارة مالية إذا كانت مدة أو درجة توقف العمل واسعة النطاق.</w:t>
      </w:r>
    </w:p>
    <w:p w:rsidR="008501A6" w:rsidRPr="008501A6" w:rsidRDefault="008501A6" w:rsidP="008501A6">
      <w:pPr>
        <w:tabs>
          <w:tab w:val="left" w:pos="509"/>
        </w:tabs>
        <w:bidi/>
        <w:spacing w:line="360" w:lineRule="auto"/>
        <w:jc w:val="lowKashida"/>
        <w:rPr>
          <w:rFonts w:ascii="Simplified Arabic" w:hAnsi="Simplified Arabic" w:cs="Simplified Arabic"/>
          <w:sz w:val="10"/>
          <w:szCs w:val="10"/>
        </w:rPr>
      </w:pPr>
    </w:p>
    <w:p w:rsidR="00C61536" w:rsidRDefault="00C61536" w:rsidP="00C61536">
      <w:pPr>
        <w:tabs>
          <w:tab w:val="left" w:pos="509"/>
        </w:tabs>
        <w:bidi/>
        <w:spacing w:line="360" w:lineRule="auto"/>
        <w:jc w:val="lowKashida"/>
        <w:rPr>
          <w:rFonts w:ascii="Simplified Arabic" w:hAnsi="Simplified Arabic" w:cs="Simplified Arabic"/>
          <w:sz w:val="28"/>
          <w:szCs w:val="28"/>
          <w:rtl/>
        </w:rPr>
      </w:pPr>
      <w:r w:rsidRPr="00C61536">
        <w:rPr>
          <w:rFonts w:ascii="Simplified Arabic" w:hAnsi="Simplified Arabic" w:cs="Simplified Arabic"/>
          <w:sz w:val="28"/>
          <w:szCs w:val="28"/>
          <w:rtl/>
        </w:rPr>
        <w:t xml:space="preserve">إذ هدفت هذه الدراسة إلى تعزيز أهمية إدارة </w:t>
      </w:r>
      <w:r w:rsidR="008B751C" w:rsidRPr="00C61536">
        <w:rPr>
          <w:rFonts w:ascii="Simplified Arabic" w:hAnsi="Simplified Arabic" w:cs="Simplified Arabic" w:hint="cs"/>
          <w:sz w:val="28"/>
          <w:szCs w:val="28"/>
          <w:rtl/>
        </w:rPr>
        <w:t>استمرارية</w:t>
      </w:r>
      <w:r w:rsidRPr="00C61536">
        <w:rPr>
          <w:rFonts w:ascii="Simplified Arabic" w:hAnsi="Simplified Arabic" w:cs="Simplified Arabic"/>
          <w:sz w:val="28"/>
          <w:szCs w:val="28"/>
          <w:rtl/>
        </w:rPr>
        <w:t xml:space="preserve"> الأعمال كأداة الإدارة </w:t>
      </w:r>
      <w:r w:rsidR="008B751C" w:rsidRPr="00C61536">
        <w:rPr>
          <w:rFonts w:ascii="Simplified Arabic" w:hAnsi="Simplified Arabic" w:cs="Simplified Arabic" w:hint="cs"/>
          <w:sz w:val="28"/>
          <w:szCs w:val="28"/>
          <w:rtl/>
        </w:rPr>
        <w:t>الاستراتيجية</w:t>
      </w:r>
      <w:r w:rsidRPr="00C61536">
        <w:rPr>
          <w:rFonts w:ascii="Simplified Arabic" w:hAnsi="Simplified Arabic" w:cs="Simplified Arabic"/>
          <w:sz w:val="28"/>
          <w:szCs w:val="28"/>
          <w:rtl/>
        </w:rPr>
        <w:t xml:space="preserve"> التي يجب أن تستخدمها المنظمات لتقليل المخاطر التشغيلية وتأثيرها على وظائف الأعمال الهامة، وأكدت وجود علاقة قائمة بين عوامل إدارة </w:t>
      </w:r>
      <w:r w:rsidR="008B751C" w:rsidRPr="00C61536">
        <w:rPr>
          <w:rFonts w:ascii="Simplified Arabic" w:hAnsi="Simplified Arabic" w:cs="Simplified Arabic" w:hint="cs"/>
          <w:sz w:val="28"/>
          <w:szCs w:val="28"/>
          <w:rtl/>
        </w:rPr>
        <w:t>استمرارية</w:t>
      </w:r>
      <w:r w:rsidRPr="00C61536">
        <w:rPr>
          <w:rFonts w:ascii="Simplified Arabic" w:hAnsi="Simplified Arabic" w:cs="Simplified Arabic"/>
          <w:sz w:val="28"/>
          <w:szCs w:val="28"/>
          <w:rtl/>
        </w:rPr>
        <w:t xml:space="preserve"> الأعمال والأداء </w:t>
      </w:r>
      <w:proofErr w:type="spellStart"/>
      <w:r w:rsidRPr="00C61536">
        <w:rPr>
          <w:rFonts w:ascii="Simplified Arabic" w:hAnsi="Simplified Arabic" w:cs="Simplified Arabic"/>
          <w:sz w:val="28"/>
          <w:szCs w:val="28"/>
          <w:rtl/>
        </w:rPr>
        <w:t>المنظمي</w:t>
      </w:r>
      <w:proofErr w:type="spellEnd"/>
      <w:r w:rsidRPr="00C61536">
        <w:rPr>
          <w:rFonts w:ascii="Simplified Arabic" w:hAnsi="Simplified Arabic" w:cs="Simplified Arabic"/>
          <w:sz w:val="28"/>
          <w:szCs w:val="28"/>
          <w:rtl/>
        </w:rPr>
        <w:t xml:space="preserve"> في مختلف القطاعات في ماليزيا التأثير المعتدل لقدرة تكنولوجيا المعلومات ويأمل الباحثون أن تساعد نتائج هذه الدراسة المديرين وخبراء الأعمال وتكنولوجيا المعلومات على تبرير المزيد من </w:t>
      </w:r>
      <w:r w:rsidR="008B751C" w:rsidRPr="00C61536">
        <w:rPr>
          <w:rFonts w:ascii="Simplified Arabic" w:hAnsi="Simplified Arabic" w:cs="Simplified Arabic" w:hint="cs"/>
          <w:sz w:val="28"/>
          <w:szCs w:val="28"/>
          <w:rtl/>
        </w:rPr>
        <w:t>الاستثمار</w:t>
      </w:r>
      <w:r w:rsidRPr="00C61536">
        <w:rPr>
          <w:rFonts w:ascii="Simplified Arabic" w:hAnsi="Simplified Arabic" w:cs="Simplified Arabic"/>
          <w:sz w:val="28"/>
          <w:szCs w:val="28"/>
          <w:rtl/>
        </w:rPr>
        <w:t xml:space="preserve"> والجهد في تحسين معرفة إدارة </w:t>
      </w:r>
      <w:r w:rsidR="008B751C" w:rsidRPr="00C61536">
        <w:rPr>
          <w:rFonts w:ascii="Simplified Arabic" w:hAnsi="Simplified Arabic" w:cs="Simplified Arabic" w:hint="cs"/>
          <w:sz w:val="28"/>
          <w:szCs w:val="28"/>
          <w:rtl/>
        </w:rPr>
        <w:t>استمرارية</w:t>
      </w:r>
      <w:r w:rsidRPr="00C61536">
        <w:rPr>
          <w:rFonts w:ascii="Simplified Arabic" w:hAnsi="Simplified Arabic" w:cs="Simplified Arabic"/>
          <w:sz w:val="28"/>
          <w:szCs w:val="28"/>
          <w:rtl/>
        </w:rPr>
        <w:t xml:space="preserve"> الأعمال وعملياتها وبنيتها التحتية بالإضافة إلى ذلك، يمكن أن توفر هذه الدراسة فهما أفضل لصانعي القرار حول الدور الهام لإدارة </w:t>
      </w:r>
      <w:r w:rsidR="008B751C" w:rsidRPr="00C61536">
        <w:rPr>
          <w:rFonts w:ascii="Simplified Arabic" w:hAnsi="Simplified Arabic" w:cs="Simplified Arabic" w:hint="cs"/>
          <w:sz w:val="28"/>
          <w:szCs w:val="28"/>
          <w:rtl/>
        </w:rPr>
        <w:t>استمرارية</w:t>
      </w:r>
      <w:r w:rsidRPr="00C61536">
        <w:rPr>
          <w:rFonts w:ascii="Simplified Arabic" w:hAnsi="Simplified Arabic" w:cs="Simplified Arabic"/>
          <w:sz w:val="28"/>
          <w:szCs w:val="28"/>
          <w:rtl/>
        </w:rPr>
        <w:t xml:space="preserve"> الأعمال فيما يتعلق بالأداء </w:t>
      </w:r>
      <w:proofErr w:type="spellStart"/>
      <w:r w:rsidRPr="00C61536">
        <w:rPr>
          <w:rFonts w:ascii="Simplified Arabic" w:hAnsi="Simplified Arabic" w:cs="Simplified Arabic"/>
          <w:sz w:val="28"/>
          <w:szCs w:val="28"/>
          <w:rtl/>
        </w:rPr>
        <w:t>المنظمي</w:t>
      </w:r>
      <w:proofErr w:type="spellEnd"/>
      <w:r w:rsidRPr="00C61536">
        <w:rPr>
          <w:rFonts w:ascii="Simplified Arabic" w:hAnsi="Simplified Arabic" w:cs="Simplified Arabic"/>
          <w:sz w:val="28"/>
          <w:szCs w:val="28"/>
          <w:rtl/>
        </w:rPr>
        <w:t xml:space="preserve"> وتشجيع مشاركتهم على المستوى </w:t>
      </w:r>
      <w:proofErr w:type="spellStart"/>
      <w:r w:rsidRPr="00C61536">
        <w:rPr>
          <w:rFonts w:ascii="Simplified Arabic" w:hAnsi="Simplified Arabic" w:cs="Simplified Arabic"/>
          <w:sz w:val="28"/>
          <w:szCs w:val="28"/>
          <w:rtl/>
        </w:rPr>
        <w:t>الإستراتيجي</w:t>
      </w:r>
      <w:proofErr w:type="spellEnd"/>
      <w:r w:rsidRPr="00C61536">
        <w:rPr>
          <w:rFonts w:ascii="Simplified Arabic" w:hAnsi="Simplified Arabic" w:cs="Simplified Arabic"/>
          <w:sz w:val="28"/>
          <w:szCs w:val="28"/>
          <w:rtl/>
        </w:rPr>
        <w:t>.</w:t>
      </w:r>
    </w:p>
    <w:p w:rsidR="00D413C3" w:rsidRPr="00D413C3" w:rsidRDefault="00D413C3" w:rsidP="00D413C3">
      <w:pPr>
        <w:tabs>
          <w:tab w:val="left" w:pos="509"/>
        </w:tabs>
        <w:bidi/>
        <w:spacing w:line="360" w:lineRule="auto"/>
        <w:jc w:val="lowKashida"/>
        <w:rPr>
          <w:rFonts w:ascii="Simplified Arabic" w:hAnsi="Simplified Arabic" w:cs="Simplified Arabic"/>
          <w:sz w:val="18"/>
          <w:szCs w:val="18"/>
          <w:rtl/>
        </w:rPr>
      </w:pPr>
    </w:p>
    <w:p w:rsidR="00B61992" w:rsidRDefault="00B61992" w:rsidP="00564FA8">
      <w:pPr>
        <w:tabs>
          <w:tab w:val="left" w:pos="509"/>
        </w:tabs>
        <w:bidi/>
        <w:spacing w:line="360" w:lineRule="auto"/>
        <w:jc w:val="lowKashida"/>
        <w:rPr>
          <w:rFonts w:ascii="Simplified Arabic" w:hAnsi="Simplified Arabic" w:cs="Simplified Arabic"/>
          <w:sz w:val="28"/>
          <w:szCs w:val="28"/>
          <w:rtl/>
        </w:rPr>
      </w:pPr>
      <w:r w:rsidRPr="008B751C">
        <w:rPr>
          <w:rFonts w:ascii="Simplified Arabic" w:hAnsi="Simplified Arabic" w:cs="Simplified Arabic" w:hint="cs"/>
          <w:b/>
          <w:bCs/>
          <w:sz w:val="28"/>
          <w:szCs w:val="28"/>
          <w:rtl/>
        </w:rPr>
        <w:t xml:space="preserve"> </w:t>
      </w:r>
      <w:r w:rsidR="00D413C3">
        <w:rPr>
          <w:rFonts w:ascii="Simplified Arabic" w:hAnsi="Simplified Arabic" w:cs="Simplified Arabic" w:hint="cs"/>
          <w:b/>
          <w:bCs/>
          <w:sz w:val="28"/>
          <w:szCs w:val="28"/>
          <w:rtl/>
        </w:rPr>
        <w:t xml:space="preserve">4- </w:t>
      </w:r>
      <w:r w:rsidRPr="008B751C">
        <w:rPr>
          <w:rFonts w:ascii="Simplified Arabic" w:hAnsi="Simplified Arabic" w:cs="Simplified Arabic"/>
          <w:b/>
          <w:bCs/>
          <w:sz w:val="28"/>
          <w:szCs w:val="28"/>
          <w:rtl/>
        </w:rPr>
        <w:t>دراسة</w:t>
      </w:r>
      <w:r w:rsidRPr="008B751C">
        <w:rPr>
          <w:rFonts w:ascii="Simplified Arabic" w:hAnsi="Simplified Arabic" w:cs="Simplified Arabic" w:hint="cs"/>
          <w:b/>
          <w:bCs/>
          <w:sz w:val="28"/>
          <w:szCs w:val="28"/>
          <w:rtl/>
        </w:rPr>
        <w:t xml:space="preserve"> </w:t>
      </w:r>
      <w:r w:rsidRPr="008501A6">
        <w:rPr>
          <w:rFonts w:asciiTheme="majorBidi" w:hAnsiTheme="majorBidi" w:cstheme="majorBidi"/>
          <w:b/>
          <w:bCs/>
          <w:sz w:val="28"/>
          <w:szCs w:val="28"/>
        </w:rPr>
        <w:t>Kim, Lee and Park</w:t>
      </w:r>
      <w:r w:rsidRPr="008B751C">
        <w:rPr>
          <w:rFonts w:ascii="Simplified Arabic" w:hAnsi="Simplified Arabic" w:cs="Simplified Arabic"/>
          <w:b/>
          <w:bCs/>
          <w:sz w:val="28"/>
          <w:szCs w:val="28"/>
        </w:rPr>
        <w:t xml:space="preserve"> (</w:t>
      </w:r>
      <w:r w:rsidRPr="008501A6">
        <w:rPr>
          <w:rFonts w:asciiTheme="majorBidi" w:hAnsiTheme="majorBidi" w:cstheme="majorBidi"/>
          <w:b/>
          <w:bCs/>
          <w:sz w:val="28"/>
          <w:szCs w:val="28"/>
        </w:rPr>
        <w:t>201</w:t>
      </w:r>
      <w:r w:rsidR="00564FA8" w:rsidRPr="008501A6">
        <w:rPr>
          <w:rFonts w:asciiTheme="majorBidi" w:hAnsiTheme="majorBidi" w:cstheme="majorBidi"/>
          <w:b/>
          <w:bCs/>
          <w:sz w:val="28"/>
          <w:szCs w:val="28"/>
        </w:rPr>
        <w:t>9</w:t>
      </w:r>
      <w:r w:rsidRPr="008B751C">
        <w:rPr>
          <w:rFonts w:ascii="Simplified Arabic" w:hAnsi="Simplified Arabic" w:cs="Simplified Arabic"/>
          <w:b/>
          <w:bCs/>
          <w:sz w:val="28"/>
          <w:szCs w:val="28"/>
        </w:rPr>
        <w:t xml:space="preserve">) </w:t>
      </w:r>
      <w:r w:rsidR="008501A6">
        <w:rPr>
          <w:rFonts w:ascii="Simplified Arabic" w:hAnsi="Simplified Arabic" w:cs="Simplified Arabic" w:hint="cs"/>
          <w:b/>
          <w:bCs/>
          <w:sz w:val="28"/>
          <w:szCs w:val="28"/>
          <w:rtl/>
          <w:lang w:bidi="ar-EG"/>
        </w:rPr>
        <w:t>)</w:t>
      </w:r>
      <w:r w:rsidR="008B751C" w:rsidRPr="008B751C">
        <w:rPr>
          <w:rFonts w:ascii="Simplified Arabic" w:hAnsi="Simplified Arabic" w:cs="Simplified Arabic" w:hint="cs"/>
          <w:b/>
          <w:bCs/>
          <w:sz w:val="28"/>
          <w:szCs w:val="28"/>
          <w:rtl/>
          <w:lang w:bidi="ar-EG"/>
        </w:rPr>
        <w:t xml:space="preserve"> </w:t>
      </w:r>
      <w:r w:rsidR="008B751C" w:rsidRPr="00D413C3">
        <w:rPr>
          <w:rFonts w:ascii="Simplified Arabic" w:hAnsi="Simplified Arabic" w:cs="Simplified Arabic"/>
          <w:sz w:val="28"/>
          <w:szCs w:val="28"/>
          <w:rtl/>
        </w:rPr>
        <w:t>بعنوان:</w:t>
      </w:r>
      <w:r w:rsidR="00D413C3">
        <w:rPr>
          <w:rFonts w:ascii="Simplified Arabic" w:hAnsi="Simplified Arabic" w:cs="Simplified Arabic" w:hint="cs"/>
          <w:sz w:val="28"/>
          <w:szCs w:val="28"/>
          <w:rtl/>
          <w:lang w:bidi="ar-EG"/>
        </w:rPr>
        <w:t xml:space="preserve"> </w:t>
      </w:r>
      <w:r w:rsidRPr="00D413C3">
        <w:rPr>
          <w:rFonts w:ascii="Simplified Arabic" w:hAnsi="Simplified Arabic" w:cs="Simplified Arabic"/>
          <w:sz w:val="28"/>
          <w:szCs w:val="28"/>
          <w:rtl/>
        </w:rPr>
        <w:t xml:space="preserve">عوامل إدارة </w:t>
      </w:r>
      <w:r w:rsidR="008B751C" w:rsidRPr="00D413C3">
        <w:rPr>
          <w:rFonts w:ascii="Simplified Arabic" w:hAnsi="Simplified Arabic" w:cs="Simplified Arabic" w:hint="cs"/>
          <w:sz w:val="28"/>
          <w:szCs w:val="28"/>
          <w:rtl/>
        </w:rPr>
        <w:t>استمرارية</w:t>
      </w:r>
      <w:r w:rsidRPr="00D413C3">
        <w:rPr>
          <w:rFonts w:ascii="Simplified Arabic" w:hAnsi="Simplified Arabic" w:cs="Simplified Arabic"/>
          <w:sz w:val="28"/>
          <w:szCs w:val="28"/>
          <w:rtl/>
        </w:rPr>
        <w:t xml:space="preserve"> الأعمال والأداء </w:t>
      </w:r>
      <w:proofErr w:type="spellStart"/>
      <w:r w:rsidRPr="00D413C3">
        <w:rPr>
          <w:rFonts w:ascii="Simplified Arabic" w:hAnsi="Simplified Arabic" w:cs="Simplified Arabic"/>
          <w:sz w:val="28"/>
          <w:szCs w:val="28"/>
          <w:rtl/>
        </w:rPr>
        <w:t>المنظمي</w:t>
      </w:r>
      <w:proofErr w:type="spellEnd"/>
      <w:r w:rsidRPr="00D413C3">
        <w:rPr>
          <w:rFonts w:ascii="Simplified Arabic" w:hAnsi="Simplified Arabic" w:cs="Simplified Arabic"/>
          <w:sz w:val="28"/>
          <w:szCs w:val="28"/>
          <w:rtl/>
        </w:rPr>
        <w:t xml:space="preserve"> : دراسة حول الدور المعدل لقدرة تكنولوجيا</w:t>
      </w:r>
      <w:r w:rsidR="008B751C" w:rsidRPr="00D413C3">
        <w:rPr>
          <w:rFonts w:ascii="Simplified Arabic" w:hAnsi="Simplified Arabic" w:cs="Simplified Arabic" w:hint="cs"/>
          <w:sz w:val="28"/>
          <w:szCs w:val="28"/>
          <w:rtl/>
          <w:lang w:bidi="ar-EG"/>
        </w:rPr>
        <w:t xml:space="preserve"> </w:t>
      </w:r>
      <w:r w:rsidRPr="00D413C3">
        <w:rPr>
          <w:rFonts w:ascii="Simplified Arabic" w:hAnsi="Simplified Arabic" w:cs="Simplified Arabic"/>
          <w:sz w:val="28"/>
          <w:szCs w:val="28"/>
          <w:rtl/>
        </w:rPr>
        <w:t>المعلومات</w:t>
      </w:r>
      <w:r>
        <w:rPr>
          <w:rFonts w:ascii="Simplified Arabic" w:hAnsi="Simplified Arabic" w:cs="Simplified Arabic" w:hint="cs"/>
          <w:sz w:val="28"/>
          <w:szCs w:val="28"/>
          <w:rtl/>
        </w:rPr>
        <w:t xml:space="preserve"> </w:t>
      </w:r>
      <w:r w:rsidRPr="00B61992">
        <w:rPr>
          <w:rFonts w:ascii="Simplified Arabic" w:hAnsi="Simplified Arabic" w:cs="Simplified Arabic"/>
          <w:sz w:val="28"/>
          <w:szCs w:val="28"/>
          <w:rtl/>
        </w:rPr>
        <w:t xml:space="preserve">هدفت هذه الدراسة لمعرفة التأثير المعدل لقدرة تقنية المعلومات على العلاقة بين عوامل إدارة </w:t>
      </w:r>
      <w:proofErr w:type="spellStart"/>
      <w:r w:rsidRPr="00B61992">
        <w:rPr>
          <w:rFonts w:ascii="Simplified Arabic" w:hAnsi="Simplified Arabic" w:cs="Simplified Arabic"/>
          <w:sz w:val="28"/>
          <w:szCs w:val="28"/>
          <w:rtl/>
        </w:rPr>
        <w:t>إستمرارية</w:t>
      </w:r>
      <w:proofErr w:type="spellEnd"/>
      <w:r w:rsidRPr="00B61992">
        <w:rPr>
          <w:rFonts w:ascii="Simplified Arabic" w:hAnsi="Simplified Arabic" w:cs="Simplified Arabic"/>
          <w:sz w:val="28"/>
          <w:szCs w:val="28"/>
          <w:rtl/>
        </w:rPr>
        <w:t xml:space="preserve"> الأعمال والأداء </w:t>
      </w:r>
      <w:proofErr w:type="spellStart"/>
      <w:r w:rsidRPr="00B61992">
        <w:rPr>
          <w:rFonts w:ascii="Simplified Arabic" w:hAnsi="Simplified Arabic" w:cs="Simplified Arabic"/>
          <w:sz w:val="28"/>
          <w:szCs w:val="28"/>
          <w:rtl/>
        </w:rPr>
        <w:t>المنظمي</w:t>
      </w:r>
      <w:proofErr w:type="spellEnd"/>
      <w:r w:rsidRPr="00B61992">
        <w:rPr>
          <w:rFonts w:ascii="Simplified Arabic" w:hAnsi="Simplified Arabic" w:cs="Simplified Arabic"/>
          <w:sz w:val="28"/>
          <w:szCs w:val="28"/>
          <w:rtl/>
        </w:rPr>
        <w:t xml:space="preserve">، استخدمت هذه الدراسة طريقة المسح التي هي في الغالب كمية في طبيعتها، وتم جمع البيانات من خلال أساليب مختلفة بما في ذلك نهج الإدارة الذاتية، وتم توزيع (140) </w:t>
      </w:r>
      <w:r w:rsidR="008B751C" w:rsidRPr="00B61992">
        <w:rPr>
          <w:rFonts w:ascii="Simplified Arabic" w:hAnsi="Simplified Arabic" w:cs="Simplified Arabic" w:hint="cs"/>
          <w:sz w:val="28"/>
          <w:szCs w:val="28"/>
          <w:rtl/>
        </w:rPr>
        <w:t>استبيانه</w:t>
      </w:r>
      <w:r w:rsidRPr="00B61992">
        <w:rPr>
          <w:rFonts w:ascii="Simplified Arabic" w:hAnsi="Simplified Arabic" w:cs="Simplified Arabic"/>
          <w:sz w:val="28"/>
          <w:szCs w:val="28"/>
          <w:rtl/>
        </w:rPr>
        <w:t xml:space="preserve"> عبر البريد الإلكتروني والتقليدي على المديرين أو المناصب التنفيذية التي تنطوي مباشرة في تنفيذ وتشغيل إدارة </w:t>
      </w:r>
      <w:r w:rsidR="008B751C" w:rsidRPr="00B61992">
        <w:rPr>
          <w:rFonts w:ascii="Simplified Arabic" w:hAnsi="Simplified Arabic" w:cs="Simplified Arabic" w:hint="cs"/>
          <w:sz w:val="28"/>
          <w:szCs w:val="28"/>
          <w:rtl/>
        </w:rPr>
        <w:t>استمرارية</w:t>
      </w:r>
      <w:r w:rsidRPr="00B61992">
        <w:rPr>
          <w:rFonts w:ascii="Simplified Arabic" w:hAnsi="Simplified Arabic" w:cs="Simplified Arabic"/>
          <w:sz w:val="28"/>
          <w:szCs w:val="28"/>
          <w:rtl/>
        </w:rPr>
        <w:t xml:space="preserve"> الأعمال داخل المنظمات، حيث شكل مجتمع الدراسة (147) من المنظمات الماليزية الحاصلة على شهادة (27001 </w:t>
      </w:r>
      <w:r w:rsidRPr="00B61992">
        <w:rPr>
          <w:rFonts w:ascii="Simplified Arabic" w:hAnsi="Simplified Arabic" w:cs="Simplified Arabic"/>
          <w:sz w:val="28"/>
          <w:szCs w:val="28"/>
        </w:rPr>
        <w:t>ISO</w:t>
      </w:r>
      <w:r w:rsidRPr="00B61992">
        <w:rPr>
          <w:rFonts w:ascii="Simplified Arabic" w:hAnsi="Simplified Arabic" w:cs="Simplified Arabic"/>
          <w:sz w:val="28"/>
          <w:szCs w:val="28"/>
          <w:rtl/>
        </w:rPr>
        <w:t xml:space="preserve"> و </w:t>
      </w:r>
      <w:r w:rsidRPr="00B61992">
        <w:rPr>
          <w:rFonts w:ascii="Simplified Arabic" w:hAnsi="Simplified Arabic" w:cs="Simplified Arabic"/>
          <w:sz w:val="28"/>
          <w:szCs w:val="28"/>
        </w:rPr>
        <w:t>ISO2230</w:t>
      </w:r>
      <w:r w:rsidRPr="00B61992">
        <w:rPr>
          <w:rFonts w:ascii="Simplified Arabic" w:hAnsi="Simplified Arabic" w:cs="Simplified Arabic"/>
          <w:sz w:val="28"/>
          <w:szCs w:val="28"/>
          <w:rtl/>
        </w:rPr>
        <w:t xml:space="preserve">)، إذ تم الحصول على (77) استبيانات قابلة للتحليل من العينة، وتمثلت الأبعاد للمتغير المستقل إدارة </w:t>
      </w:r>
      <w:r w:rsidR="008B751C" w:rsidRPr="00B61992">
        <w:rPr>
          <w:rFonts w:ascii="Simplified Arabic" w:hAnsi="Simplified Arabic" w:cs="Simplified Arabic" w:hint="cs"/>
          <w:sz w:val="28"/>
          <w:szCs w:val="28"/>
          <w:rtl/>
        </w:rPr>
        <w:t>استمرارية</w:t>
      </w:r>
      <w:r w:rsidRPr="00B61992">
        <w:rPr>
          <w:rFonts w:ascii="Simplified Arabic" w:hAnsi="Simplified Arabic" w:cs="Simplified Arabic"/>
          <w:sz w:val="28"/>
          <w:szCs w:val="28"/>
          <w:rtl/>
        </w:rPr>
        <w:t xml:space="preserve"> </w:t>
      </w:r>
      <w:r w:rsidRPr="00B61992">
        <w:rPr>
          <w:rFonts w:ascii="Simplified Arabic" w:hAnsi="Simplified Arabic" w:cs="Simplified Arabic"/>
          <w:sz w:val="28"/>
          <w:szCs w:val="28"/>
          <w:rtl/>
        </w:rPr>
        <w:lastRenderedPageBreak/>
        <w:t xml:space="preserve">الأعمال بالتالي الدعم الاداري، المتطلبات الخارجية، استعداد المنظمة تجانس ممارسات </w:t>
      </w:r>
      <w:r w:rsidR="008B751C" w:rsidRPr="00B61992">
        <w:rPr>
          <w:rFonts w:ascii="Simplified Arabic" w:hAnsi="Simplified Arabic" w:cs="Simplified Arabic" w:hint="cs"/>
          <w:sz w:val="28"/>
          <w:szCs w:val="28"/>
          <w:rtl/>
        </w:rPr>
        <w:t>الاستمرارية</w:t>
      </w:r>
      <w:r w:rsidR="00D413C3">
        <w:rPr>
          <w:rFonts w:ascii="Simplified Arabic" w:hAnsi="Simplified Arabic" w:cs="Simplified Arabic"/>
          <w:sz w:val="28"/>
          <w:szCs w:val="28"/>
          <w:rtl/>
        </w:rPr>
        <w:t>)</w:t>
      </w:r>
      <w:r w:rsidR="00D413C3">
        <w:rPr>
          <w:rFonts w:ascii="Simplified Arabic" w:hAnsi="Simplified Arabic" w:cs="Simplified Arabic" w:hint="cs"/>
          <w:sz w:val="28"/>
          <w:szCs w:val="28"/>
          <w:rtl/>
        </w:rPr>
        <w:t xml:space="preserve">، </w:t>
      </w:r>
      <w:r w:rsidRPr="00B61992">
        <w:rPr>
          <w:rFonts w:ascii="Simplified Arabic" w:hAnsi="Simplified Arabic" w:cs="Simplified Arabic"/>
          <w:sz w:val="28"/>
          <w:szCs w:val="28"/>
          <w:rtl/>
        </w:rPr>
        <w:t xml:space="preserve">حيث أشارت نتائج هذه الدراسة إلى قدرة تقنية المعلومات على تعديل العلاقة بين عوامل إدارة </w:t>
      </w:r>
      <w:r w:rsidR="008B751C" w:rsidRPr="00B61992">
        <w:rPr>
          <w:rFonts w:ascii="Simplified Arabic" w:hAnsi="Simplified Arabic" w:cs="Simplified Arabic" w:hint="cs"/>
          <w:sz w:val="28"/>
          <w:szCs w:val="28"/>
          <w:rtl/>
        </w:rPr>
        <w:t>استمرارية</w:t>
      </w:r>
      <w:r w:rsidRPr="00B61992">
        <w:rPr>
          <w:rFonts w:ascii="Simplified Arabic" w:hAnsi="Simplified Arabic" w:cs="Simplified Arabic"/>
          <w:sz w:val="28"/>
          <w:szCs w:val="28"/>
          <w:rtl/>
        </w:rPr>
        <w:t xml:space="preserve"> الأعمال والأداء </w:t>
      </w:r>
      <w:proofErr w:type="spellStart"/>
      <w:r w:rsidRPr="00B61992">
        <w:rPr>
          <w:rFonts w:ascii="Simplified Arabic" w:hAnsi="Simplified Arabic" w:cs="Simplified Arabic"/>
          <w:sz w:val="28"/>
          <w:szCs w:val="28"/>
          <w:rtl/>
        </w:rPr>
        <w:t>المنظمي</w:t>
      </w:r>
      <w:proofErr w:type="spellEnd"/>
      <w:r w:rsidRPr="00B61992">
        <w:rPr>
          <w:rFonts w:ascii="Simplified Arabic" w:hAnsi="Simplified Arabic" w:cs="Simplified Arabic"/>
          <w:sz w:val="28"/>
          <w:szCs w:val="28"/>
          <w:rtl/>
        </w:rPr>
        <w:t xml:space="preserve">. توفر نتيجة هذه الدراسة رؤية مهمة للباحثين ومحترفي إدارة </w:t>
      </w:r>
      <w:r w:rsidR="00D413C3" w:rsidRPr="00B61992">
        <w:rPr>
          <w:rFonts w:ascii="Simplified Arabic" w:hAnsi="Simplified Arabic" w:cs="Simplified Arabic" w:hint="cs"/>
          <w:sz w:val="28"/>
          <w:szCs w:val="28"/>
          <w:rtl/>
        </w:rPr>
        <w:t>استمرارية</w:t>
      </w:r>
      <w:r w:rsidRPr="00B61992">
        <w:rPr>
          <w:rFonts w:ascii="Simplified Arabic" w:hAnsi="Simplified Arabic" w:cs="Simplified Arabic"/>
          <w:sz w:val="28"/>
          <w:szCs w:val="28"/>
          <w:rtl/>
        </w:rPr>
        <w:t xml:space="preserve"> الأعمال في فهم تأثيرات عوامل إدارة </w:t>
      </w:r>
      <w:r w:rsidR="00D413C3" w:rsidRPr="00B61992">
        <w:rPr>
          <w:rFonts w:ascii="Simplified Arabic" w:hAnsi="Simplified Arabic" w:cs="Simplified Arabic" w:hint="cs"/>
          <w:sz w:val="28"/>
          <w:szCs w:val="28"/>
          <w:rtl/>
        </w:rPr>
        <w:t>استمرارية</w:t>
      </w:r>
      <w:r w:rsidRPr="00B61992">
        <w:rPr>
          <w:rFonts w:ascii="Simplified Arabic" w:hAnsi="Simplified Arabic" w:cs="Simplified Arabic"/>
          <w:sz w:val="28"/>
          <w:szCs w:val="28"/>
          <w:rtl/>
        </w:rPr>
        <w:t xml:space="preserve"> الأعمال وقدرة تقنية المعلومات على الأداء</w:t>
      </w:r>
      <w:r>
        <w:rPr>
          <w:rFonts w:ascii="Simplified Arabic" w:hAnsi="Simplified Arabic" w:cs="Simplified Arabic" w:hint="cs"/>
          <w:sz w:val="28"/>
          <w:szCs w:val="28"/>
          <w:rtl/>
        </w:rPr>
        <w:t xml:space="preserve"> </w:t>
      </w:r>
      <w:proofErr w:type="spellStart"/>
      <w:r w:rsidRPr="00B61992">
        <w:rPr>
          <w:rFonts w:ascii="Simplified Arabic" w:hAnsi="Simplified Arabic" w:cs="Simplified Arabic"/>
          <w:sz w:val="28"/>
          <w:szCs w:val="28"/>
          <w:rtl/>
        </w:rPr>
        <w:t>المنظمي</w:t>
      </w:r>
      <w:proofErr w:type="spellEnd"/>
      <w:r w:rsidRPr="00B61992">
        <w:rPr>
          <w:rFonts w:ascii="Simplified Arabic" w:hAnsi="Simplified Arabic" w:cs="Simplified Arabic"/>
          <w:sz w:val="28"/>
          <w:szCs w:val="28"/>
          <w:rtl/>
        </w:rPr>
        <w:t>.</w:t>
      </w:r>
      <w:r w:rsidR="008B751C">
        <w:rPr>
          <w:rFonts w:ascii="Simplified Arabic" w:hAnsi="Simplified Arabic" w:cs="Simplified Arabic" w:hint="cs"/>
          <w:sz w:val="28"/>
          <w:szCs w:val="28"/>
          <w:rtl/>
        </w:rPr>
        <w:t xml:space="preserve"> </w:t>
      </w:r>
    </w:p>
    <w:p w:rsidR="00D413C3" w:rsidRPr="00D413C3" w:rsidRDefault="00D413C3" w:rsidP="00D413C3">
      <w:pPr>
        <w:tabs>
          <w:tab w:val="left" w:pos="509"/>
        </w:tabs>
        <w:bidi/>
        <w:spacing w:line="360" w:lineRule="auto"/>
        <w:jc w:val="lowKashida"/>
        <w:rPr>
          <w:rFonts w:ascii="Simplified Arabic" w:hAnsi="Simplified Arabic" w:cs="Simplified Arabic"/>
          <w:sz w:val="8"/>
          <w:szCs w:val="8"/>
          <w:rtl/>
        </w:rPr>
      </w:pPr>
    </w:p>
    <w:p w:rsidR="008B751C" w:rsidRPr="008B751C" w:rsidRDefault="008B751C" w:rsidP="008B751C">
      <w:pPr>
        <w:tabs>
          <w:tab w:val="left" w:pos="509"/>
        </w:tabs>
        <w:bidi/>
        <w:spacing w:line="360" w:lineRule="auto"/>
        <w:jc w:val="lowKashida"/>
        <w:rPr>
          <w:rFonts w:ascii="Simplified Arabic" w:hAnsi="Simplified Arabic" w:cs="Simplified Arabic"/>
          <w:sz w:val="2"/>
          <w:szCs w:val="2"/>
        </w:rPr>
      </w:pPr>
    </w:p>
    <w:p w:rsidR="008B751C" w:rsidRPr="008B751C" w:rsidRDefault="00D413C3" w:rsidP="00D413C3">
      <w:pPr>
        <w:tabs>
          <w:tab w:val="left" w:pos="509"/>
        </w:tabs>
        <w:bidi/>
        <w:spacing w:line="360"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5</w:t>
      </w:r>
      <w:r w:rsidR="008B751C" w:rsidRPr="008B751C">
        <w:rPr>
          <w:rFonts w:ascii="Simplified Arabic" w:hAnsi="Simplified Arabic" w:cs="Simplified Arabic"/>
          <w:b/>
          <w:bCs/>
          <w:sz w:val="28"/>
          <w:szCs w:val="28"/>
          <w:rtl/>
        </w:rPr>
        <w:t>- دراسة (</w:t>
      </w:r>
      <w:proofErr w:type="spellStart"/>
      <w:r w:rsidR="008B751C" w:rsidRPr="00D67F04">
        <w:rPr>
          <w:rFonts w:asciiTheme="majorBidi" w:hAnsiTheme="majorBidi" w:cstheme="majorBidi"/>
          <w:b/>
          <w:bCs/>
          <w:sz w:val="28"/>
          <w:szCs w:val="28"/>
        </w:rPr>
        <w:t>Hawi</w:t>
      </w:r>
      <w:proofErr w:type="spellEnd"/>
      <w:r w:rsidRPr="00D67F04">
        <w:rPr>
          <w:rFonts w:asciiTheme="majorBidi" w:hAnsiTheme="majorBidi" w:cstheme="majorBidi"/>
          <w:b/>
          <w:bCs/>
          <w:sz w:val="28"/>
          <w:szCs w:val="28"/>
        </w:rPr>
        <w:t>,</w:t>
      </w:r>
      <w:r w:rsidR="008B751C" w:rsidRPr="00D67F04">
        <w:rPr>
          <w:rFonts w:asciiTheme="majorBidi" w:hAnsiTheme="majorBidi" w:cstheme="majorBidi"/>
          <w:b/>
          <w:bCs/>
          <w:sz w:val="28"/>
          <w:szCs w:val="28"/>
        </w:rPr>
        <w:t xml:space="preserve"> 2019</w:t>
      </w:r>
      <w:r w:rsidR="008B751C" w:rsidRPr="008B751C">
        <w:rPr>
          <w:rFonts w:ascii="Simplified Arabic" w:hAnsi="Simplified Arabic" w:cs="Simplified Arabic"/>
          <w:b/>
          <w:bCs/>
          <w:sz w:val="28"/>
          <w:szCs w:val="28"/>
          <w:rtl/>
        </w:rPr>
        <w:t xml:space="preserve">) بعنوان " </w:t>
      </w:r>
      <w:r w:rsidR="008B751C" w:rsidRPr="008B751C">
        <w:rPr>
          <w:rFonts w:ascii="Simplified Arabic" w:hAnsi="Simplified Arabic" w:cs="Simplified Arabic"/>
          <w:sz w:val="28"/>
          <w:szCs w:val="28"/>
          <w:rtl/>
        </w:rPr>
        <w:t>تأثير متطلبات استمرارية الأعمال في أداء الاستدامة للشركة المعتمدة على استراتيجية إدارة المخاطر</w:t>
      </w:r>
      <w:r w:rsidR="008B751C">
        <w:rPr>
          <w:rFonts w:ascii="Simplified Arabic" w:hAnsi="Simplified Arabic" w:cs="Simplified Arabic" w:hint="cs"/>
          <w:sz w:val="28"/>
          <w:szCs w:val="28"/>
          <w:rtl/>
          <w:lang w:bidi="ar-EG"/>
        </w:rPr>
        <w:t xml:space="preserve">، </w:t>
      </w:r>
      <w:r w:rsidR="008B751C" w:rsidRPr="008B751C">
        <w:rPr>
          <w:rFonts w:ascii="Simplified Arabic" w:hAnsi="Simplified Arabic" w:cs="Simplified Arabic"/>
          <w:sz w:val="28"/>
          <w:szCs w:val="28"/>
          <w:rtl/>
        </w:rPr>
        <w:t xml:space="preserve">هدفت الدراسة إلى تحسين الأداء المستدام في شركة الفيحاء لصناعة البناء الجاهز المحدودة </w:t>
      </w:r>
      <w:r w:rsidRPr="008B751C">
        <w:rPr>
          <w:rFonts w:ascii="Simplified Arabic" w:hAnsi="Simplified Arabic" w:cs="Simplified Arabic" w:hint="cs"/>
          <w:sz w:val="28"/>
          <w:szCs w:val="28"/>
          <w:rtl/>
        </w:rPr>
        <w:t>باستخدام</w:t>
      </w:r>
      <w:r w:rsidR="008B751C" w:rsidRPr="008B751C">
        <w:rPr>
          <w:rFonts w:ascii="Simplified Arabic" w:hAnsi="Simplified Arabic" w:cs="Simplified Arabic"/>
          <w:sz w:val="28"/>
          <w:szCs w:val="28"/>
          <w:rtl/>
        </w:rPr>
        <w:t xml:space="preserve"> العلاقة التفاعلية بين إدارة المخاطر ومتطلبات استمرارية الأعمال، وقد اعتمدت الدراسة على التكامل بين المنهجين الوصفي والكمي حيث يعتمد المنهج الكمي على البيانات الرقمية والمعلومات الواقعية، في حين هدف المنهج الوصفي إلى استطلاع آراء العينة </w:t>
      </w:r>
      <w:proofErr w:type="spellStart"/>
      <w:r w:rsidR="008B751C" w:rsidRPr="008B751C">
        <w:rPr>
          <w:rFonts w:ascii="Simplified Arabic" w:hAnsi="Simplified Arabic" w:cs="Simplified Arabic"/>
          <w:sz w:val="28"/>
          <w:szCs w:val="28"/>
          <w:rtl/>
        </w:rPr>
        <w:t>المبحوثة</w:t>
      </w:r>
      <w:proofErr w:type="spellEnd"/>
      <w:r w:rsidR="008B751C" w:rsidRPr="008B751C">
        <w:rPr>
          <w:rFonts w:ascii="Simplified Arabic" w:hAnsi="Simplified Arabic" w:cs="Simplified Arabic"/>
          <w:sz w:val="28"/>
          <w:szCs w:val="28"/>
          <w:rtl/>
        </w:rPr>
        <w:t xml:space="preserve"> حول الدور الذي تؤديه العلاقة التفاعلية بين استمرارية تدفق العمل و استراتيجية إدارة المخاطر في تحسين الأداء المستدام في الشركة، وتوصلت الدراسة إلى العديد من النتائج أهمها أن المخاطر المختلفة التي تواجهها أنشطة الشركة تنعكس بصيغة ضعف في كفاءة الأداء المستدام نتيجة ضعف </w:t>
      </w:r>
      <w:proofErr w:type="spellStart"/>
      <w:r w:rsidR="008B751C" w:rsidRPr="008B751C">
        <w:rPr>
          <w:rFonts w:ascii="Simplified Arabic" w:hAnsi="Simplified Arabic" w:cs="Simplified Arabic"/>
          <w:sz w:val="28"/>
          <w:szCs w:val="28"/>
          <w:rtl/>
        </w:rPr>
        <w:t>الإستجابة</w:t>
      </w:r>
      <w:proofErr w:type="spellEnd"/>
      <w:r w:rsidR="008B751C" w:rsidRPr="008B751C">
        <w:rPr>
          <w:rFonts w:ascii="Simplified Arabic" w:hAnsi="Simplified Arabic" w:cs="Simplified Arabic"/>
          <w:sz w:val="28"/>
          <w:szCs w:val="28"/>
          <w:rtl/>
        </w:rPr>
        <w:t xml:space="preserve"> لمتطلبات استمرارية العمل فيها ووجود تشابك </w:t>
      </w:r>
      <w:proofErr w:type="spellStart"/>
      <w:r w:rsidR="008B751C" w:rsidRPr="008B751C">
        <w:rPr>
          <w:rFonts w:ascii="Simplified Arabic" w:hAnsi="Simplified Arabic" w:cs="Simplified Arabic"/>
          <w:sz w:val="28"/>
          <w:szCs w:val="28"/>
          <w:rtl/>
        </w:rPr>
        <w:t>وإعتمادية</w:t>
      </w:r>
      <w:proofErr w:type="spellEnd"/>
      <w:r w:rsidR="008B751C" w:rsidRPr="008B751C">
        <w:rPr>
          <w:rFonts w:ascii="Simplified Arabic" w:hAnsi="Simplified Arabic" w:cs="Simplified Arabic"/>
          <w:sz w:val="28"/>
          <w:szCs w:val="28"/>
          <w:rtl/>
        </w:rPr>
        <w:t xml:space="preserve"> متبادلة بين متطلبات استمرارية العمل و استراتيجية إدارة المخاطر، وقد أوصت الدراسة بضرورة تشخيص المخاطر التي تؤثر على استمرارية العمل في الشركة، للسيطرة عليها بما يحقق الاستجابة التامة لكل متطلبات استمرارية العمل بالإضافة إلى تنظيم العلاقة بين استراتيجية إدارة المخاطر ومتطلبات استمرارية الأعمال ، بما يضمن تحسين الأداء</w:t>
      </w:r>
    </w:p>
    <w:p w:rsidR="008B751C" w:rsidRPr="008B751C" w:rsidRDefault="008B751C" w:rsidP="008B751C">
      <w:pPr>
        <w:tabs>
          <w:tab w:val="left" w:pos="509"/>
        </w:tabs>
        <w:bidi/>
        <w:spacing w:line="360" w:lineRule="auto"/>
        <w:jc w:val="lowKashida"/>
        <w:rPr>
          <w:rFonts w:ascii="Simplified Arabic" w:hAnsi="Simplified Arabic" w:cs="Simplified Arabic"/>
          <w:sz w:val="28"/>
          <w:szCs w:val="28"/>
          <w:rtl/>
        </w:rPr>
      </w:pPr>
    </w:p>
    <w:p w:rsidR="00B60628" w:rsidRPr="00B60628" w:rsidRDefault="00B60628" w:rsidP="00B60628">
      <w:pPr>
        <w:tabs>
          <w:tab w:val="left" w:pos="509"/>
        </w:tabs>
        <w:bidi/>
        <w:spacing w:line="480" w:lineRule="auto"/>
        <w:jc w:val="lowKashida"/>
        <w:rPr>
          <w:rFonts w:ascii="Simplified Arabic" w:hAnsi="Simplified Arabic" w:cs="Simplified Arabic"/>
          <w:b/>
          <w:bCs/>
          <w:sz w:val="32"/>
          <w:szCs w:val="32"/>
          <w:u w:val="single"/>
          <w:rtl/>
        </w:rPr>
      </w:pPr>
      <w:r w:rsidRPr="00B60628">
        <w:rPr>
          <w:rFonts w:ascii="Simplified Arabic" w:hAnsi="Simplified Arabic" w:cs="Simplified Arabic"/>
          <w:b/>
          <w:bCs/>
          <w:sz w:val="32"/>
          <w:szCs w:val="32"/>
          <w:u w:val="single"/>
          <w:rtl/>
        </w:rPr>
        <w:lastRenderedPageBreak/>
        <w:t xml:space="preserve">أوجه </w:t>
      </w:r>
      <w:r w:rsidRPr="00B60628">
        <w:rPr>
          <w:rFonts w:ascii="Simplified Arabic" w:hAnsi="Simplified Arabic" w:cs="Simplified Arabic" w:hint="cs"/>
          <w:b/>
          <w:bCs/>
          <w:sz w:val="32"/>
          <w:szCs w:val="32"/>
          <w:u w:val="single"/>
          <w:rtl/>
        </w:rPr>
        <w:t>الاستفادة</w:t>
      </w:r>
      <w:r w:rsidRPr="00B60628">
        <w:rPr>
          <w:rFonts w:ascii="Simplified Arabic" w:hAnsi="Simplified Arabic" w:cs="Simplified Arabic"/>
          <w:b/>
          <w:bCs/>
          <w:sz w:val="32"/>
          <w:szCs w:val="32"/>
          <w:u w:val="single"/>
          <w:rtl/>
        </w:rPr>
        <w:t xml:space="preserve"> من الدراسات السابقة</w:t>
      </w:r>
      <w:r w:rsidRPr="00B60628">
        <w:rPr>
          <w:rFonts w:ascii="Simplified Arabic" w:hAnsi="Simplified Arabic" w:cs="Simplified Arabic"/>
          <w:b/>
          <w:bCs/>
          <w:sz w:val="32"/>
          <w:szCs w:val="32"/>
          <w:u w:val="single"/>
        </w:rPr>
        <w:t xml:space="preserve">: </w:t>
      </w:r>
    </w:p>
    <w:p w:rsidR="00B60628" w:rsidRDefault="00B60628" w:rsidP="00B60628">
      <w:pPr>
        <w:tabs>
          <w:tab w:val="left" w:pos="509"/>
        </w:tabs>
        <w:bidi/>
        <w:spacing w:line="480" w:lineRule="auto"/>
        <w:jc w:val="lowKashida"/>
        <w:rPr>
          <w:rFonts w:ascii="Simplified Arabic" w:hAnsi="Simplified Arabic" w:cs="Simplified Arabic"/>
          <w:sz w:val="28"/>
          <w:szCs w:val="28"/>
          <w:rtl/>
        </w:rPr>
      </w:pPr>
      <w:r w:rsidRPr="00B60628">
        <w:rPr>
          <w:rFonts w:ascii="Simplified Arabic" w:hAnsi="Simplified Arabic" w:cs="Simplified Arabic"/>
          <w:sz w:val="28"/>
          <w:szCs w:val="28"/>
          <w:rtl/>
        </w:rPr>
        <w:t xml:space="preserve">تم </w:t>
      </w:r>
      <w:r w:rsidRPr="00B60628">
        <w:rPr>
          <w:rFonts w:ascii="Simplified Arabic" w:hAnsi="Simplified Arabic" w:cs="Simplified Arabic" w:hint="cs"/>
          <w:sz w:val="28"/>
          <w:szCs w:val="28"/>
          <w:rtl/>
        </w:rPr>
        <w:t>الاستفادة</w:t>
      </w:r>
      <w:r w:rsidRPr="00B60628">
        <w:rPr>
          <w:rFonts w:ascii="Simplified Arabic" w:hAnsi="Simplified Arabic" w:cs="Simplified Arabic"/>
          <w:sz w:val="28"/>
          <w:szCs w:val="28"/>
          <w:rtl/>
        </w:rPr>
        <w:t xml:space="preserve"> من الدراسات السابقة في عدة أمور من أهمها</w:t>
      </w:r>
      <w:r w:rsidRPr="00B60628">
        <w:rPr>
          <w:rFonts w:ascii="Simplified Arabic" w:hAnsi="Simplified Arabic" w:cs="Simplified Arabic"/>
          <w:sz w:val="28"/>
          <w:szCs w:val="28"/>
        </w:rPr>
        <w:t>:</w:t>
      </w:r>
    </w:p>
    <w:p w:rsidR="008B751C" w:rsidRPr="008B751C" w:rsidRDefault="008B751C" w:rsidP="008B751C">
      <w:pPr>
        <w:tabs>
          <w:tab w:val="left" w:pos="509"/>
        </w:tabs>
        <w:bidi/>
        <w:spacing w:line="480" w:lineRule="auto"/>
        <w:jc w:val="lowKashida"/>
        <w:rPr>
          <w:rFonts w:ascii="Simplified Arabic" w:hAnsi="Simplified Arabic" w:cs="Simplified Arabic"/>
          <w:sz w:val="8"/>
          <w:szCs w:val="8"/>
          <w:rtl/>
        </w:rPr>
      </w:pPr>
    </w:p>
    <w:p w:rsidR="00B60628" w:rsidRDefault="008B751C" w:rsidP="00D32556">
      <w:pPr>
        <w:numPr>
          <w:ilvl w:val="0"/>
          <w:numId w:val="20"/>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60628" w:rsidRPr="00B60628">
        <w:rPr>
          <w:rFonts w:ascii="Simplified Arabic" w:hAnsi="Simplified Arabic" w:cs="Simplified Arabic"/>
          <w:sz w:val="28"/>
          <w:szCs w:val="28"/>
          <w:rtl/>
        </w:rPr>
        <w:t xml:space="preserve">من </w:t>
      </w:r>
      <w:r w:rsidR="00B60628" w:rsidRPr="00B60628">
        <w:rPr>
          <w:rFonts w:ascii="Simplified Arabic" w:hAnsi="Simplified Arabic" w:cs="Simplified Arabic" w:hint="cs"/>
          <w:sz w:val="28"/>
          <w:szCs w:val="28"/>
          <w:rtl/>
        </w:rPr>
        <w:t>خلال</w:t>
      </w:r>
      <w:r w:rsidR="00B60628" w:rsidRPr="00B60628">
        <w:rPr>
          <w:rFonts w:ascii="Simplified Arabic" w:hAnsi="Simplified Arabic" w:cs="Simplified Arabic"/>
          <w:sz w:val="28"/>
          <w:szCs w:val="28"/>
          <w:rtl/>
        </w:rPr>
        <w:t xml:space="preserve"> مراجعة الدراسات السابقة، تمكن الباحث من تحديد الفجوات البحثية و بناء مشكلة البحث.</w:t>
      </w:r>
    </w:p>
    <w:p w:rsidR="008B751C" w:rsidRPr="008B751C" w:rsidRDefault="008B751C" w:rsidP="008B751C">
      <w:pPr>
        <w:tabs>
          <w:tab w:val="left" w:pos="509"/>
        </w:tabs>
        <w:bidi/>
        <w:spacing w:line="480" w:lineRule="auto"/>
        <w:ind w:left="720"/>
        <w:jc w:val="lowKashida"/>
        <w:rPr>
          <w:rFonts w:ascii="Simplified Arabic" w:hAnsi="Simplified Arabic" w:cs="Simplified Arabic"/>
          <w:sz w:val="8"/>
          <w:szCs w:val="8"/>
        </w:rPr>
      </w:pPr>
    </w:p>
    <w:p w:rsidR="00B60628" w:rsidRPr="00B60628" w:rsidRDefault="00B60628" w:rsidP="00D32556">
      <w:pPr>
        <w:numPr>
          <w:ilvl w:val="0"/>
          <w:numId w:val="20"/>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hint="cs"/>
          <w:sz w:val="28"/>
          <w:szCs w:val="28"/>
          <w:rtl/>
        </w:rPr>
        <w:t>الاستفادة</w:t>
      </w:r>
      <w:r w:rsidRPr="00B60628">
        <w:rPr>
          <w:rFonts w:ascii="Simplified Arabic" w:hAnsi="Simplified Arabic" w:cs="Simplified Arabic"/>
          <w:sz w:val="28"/>
          <w:szCs w:val="28"/>
          <w:rtl/>
        </w:rPr>
        <w:t xml:space="preserve"> من </w:t>
      </w:r>
      <w:r w:rsidRPr="00B60628">
        <w:rPr>
          <w:rFonts w:ascii="Simplified Arabic" w:hAnsi="Simplified Arabic" w:cs="Simplified Arabic" w:hint="cs"/>
          <w:sz w:val="28"/>
          <w:szCs w:val="28"/>
          <w:rtl/>
        </w:rPr>
        <w:t>الإطار</w:t>
      </w:r>
      <w:r w:rsidRPr="00B60628">
        <w:rPr>
          <w:rFonts w:ascii="Simplified Arabic" w:hAnsi="Simplified Arabic" w:cs="Simplified Arabic"/>
          <w:sz w:val="28"/>
          <w:szCs w:val="28"/>
          <w:rtl/>
        </w:rPr>
        <w:t xml:space="preserve"> النظري للدارسات السابقة في تصميم هذه الدراسة.</w:t>
      </w:r>
    </w:p>
    <w:p w:rsidR="00B60628" w:rsidRPr="00B60628" w:rsidRDefault="00B60628" w:rsidP="00D32556">
      <w:pPr>
        <w:numPr>
          <w:ilvl w:val="0"/>
          <w:numId w:val="20"/>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 xml:space="preserve">تحديد منهج البحث وتحديد أفضل </w:t>
      </w:r>
      <w:r w:rsidRPr="00B60628">
        <w:rPr>
          <w:rFonts w:ascii="Simplified Arabic" w:hAnsi="Simplified Arabic" w:cs="Simplified Arabic" w:hint="cs"/>
          <w:sz w:val="28"/>
          <w:szCs w:val="28"/>
          <w:rtl/>
        </w:rPr>
        <w:t>الأساليب</w:t>
      </w:r>
      <w:r w:rsidRPr="00B60628">
        <w:rPr>
          <w:rFonts w:ascii="Simplified Arabic" w:hAnsi="Simplified Arabic" w:cs="Simplified Arabic"/>
          <w:sz w:val="28"/>
          <w:szCs w:val="28"/>
          <w:rtl/>
        </w:rPr>
        <w:t xml:space="preserve"> </w:t>
      </w:r>
      <w:r w:rsidRPr="00B60628">
        <w:rPr>
          <w:rFonts w:ascii="Simplified Arabic" w:hAnsi="Simplified Arabic" w:cs="Simplified Arabic" w:hint="cs"/>
          <w:sz w:val="28"/>
          <w:szCs w:val="28"/>
          <w:rtl/>
        </w:rPr>
        <w:t>والأدوات</w:t>
      </w:r>
      <w:r w:rsidRPr="00B60628">
        <w:rPr>
          <w:rFonts w:ascii="Simplified Arabic" w:hAnsi="Simplified Arabic" w:cs="Simplified Arabic"/>
          <w:sz w:val="28"/>
          <w:szCs w:val="28"/>
          <w:rtl/>
        </w:rPr>
        <w:t xml:space="preserve"> لجمع البيانات وتحليلها.</w:t>
      </w:r>
    </w:p>
    <w:p w:rsidR="00B60628" w:rsidRPr="00B60628" w:rsidRDefault="00B60628" w:rsidP="00D32556">
      <w:pPr>
        <w:numPr>
          <w:ilvl w:val="0"/>
          <w:numId w:val="20"/>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 xml:space="preserve">إبراز </w:t>
      </w:r>
      <w:r w:rsidRPr="00B60628">
        <w:rPr>
          <w:rFonts w:ascii="Simplified Arabic" w:hAnsi="Simplified Arabic" w:cs="Simplified Arabic" w:hint="cs"/>
          <w:sz w:val="28"/>
          <w:szCs w:val="28"/>
          <w:rtl/>
        </w:rPr>
        <w:t>الأهمية</w:t>
      </w:r>
      <w:r w:rsidRPr="00B60628">
        <w:rPr>
          <w:rFonts w:ascii="Simplified Arabic" w:hAnsi="Simplified Arabic" w:cs="Simplified Arabic"/>
          <w:sz w:val="28"/>
          <w:szCs w:val="28"/>
          <w:rtl/>
        </w:rPr>
        <w:t xml:space="preserve"> النظرية والتطبيقية لموضوع البحث.</w:t>
      </w:r>
    </w:p>
    <w:p w:rsidR="00B60628" w:rsidRPr="00B60628" w:rsidRDefault="00B60628" w:rsidP="00D32556">
      <w:pPr>
        <w:numPr>
          <w:ilvl w:val="0"/>
          <w:numId w:val="20"/>
        </w:numPr>
        <w:tabs>
          <w:tab w:val="left" w:pos="509"/>
        </w:tabs>
        <w:bidi/>
        <w:spacing w:line="480" w:lineRule="auto"/>
        <w:jc w:val="lowKashida"/>
        <w:rPr>
          <w:rFonts w:ascii="Simplified Arabic" w:hAnsi="Simplified Arabic" w:cs="Simplified Arabic"/>
          <w:sz w:val="28"/>
          <w:szCs w:val="28"/>
        </w:rPr>
      </w:pPr>
      <w:r w:rsidRPr="00B60628">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التعرف على طريقة حساب العدد المناسب لعينة البحث .</w:t>
      </w:r>
    </w:p>
    <w:p w:rsidR="00B60628" w:rsidRPr="00B60628" w:rsidRDefault="00B60628" w:rsidP="00B60628">
      <w:pPr>
        <w:tabs>
          <w:tab w:val="left" w:pos="509"/>
        </w:tabs>
        <w:bidi/>
        <w:spacing w:line="480" w:lineRule="auto"/>
        <w:ind w:left="84"/>
        <w:jc w:val="lowKashida"/>
        <w:rPr>
          <w:rFonts w:ascii="Simplified Arabic" w:hAnsi="Simplified Arabic" w:cs="Simplified Arabic"/>
          <w:b/>
          <w:bCs/>
          <w:sz w:val="32"/>
          <w:szCs w:val="32"/>
          <w:u w:val="single"/>
        </w:rPr>
      </w:pPr>
      <w:r w:rsidRPr="00B60628">
        <w:rPr>
          <w:rFonts w:ascii="Simplified Arabic" w:hAnsi="Simplified Arabic" w:cs="Simplified Arabic"/>
          <w:b/>
          <w:bCs/>
          <w:sz w:val="32"/>
          <w:szCs w:val="32"/>
          <w:u w:val="single"/>
          <w:rtl/>
        </w:rPr>
        <w:t>ما يميز هذه الدراسة عن الدراسات السابقة:</w:t>
      </w:r>
    </w:p>
    <w:p w:rsidR="00B60628" w:rsidRDefault="00564FA8" w:rsidP="00B60628">
      <w:pPr>
        <w:tabs>
          <w:tab w:val="left" w:pos="509"/>
        </w:tabs>
        <w:bidi/>
        <w:spacing w:line="360" w:lineRule="auto"/>
        <w:ind w:left="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60628" w:rsidRPr="00B60628">
        <w:rPr>
          <w:rFonts w:ascii="Simplified Arabic" w:hAnsi="Simplified Arabic" w:cs="Simplified Arabic"/>
          <w:sz w:val="28"/>
          <w:szCs w:val="28"/>
          <w:rtl/>
        </w:rPr>
        <w:t>تركز هذه الدراسة بشكل خاص على</w:t>
      </w:r>
      <w:r w:rsidR="00D67F04">
        <w:rPr>
          <w:rFonts w:ascii="Simplified Arabic" w:hAnsi="Simplified Arabic" w:cs="Simplified Arabic" w:hint="cs"/>
          <w:sz w:val="28"/>
          <w:szCs w:val="28"/>
          <w:rtl/>
        </w:rPr>
        <w:t xml:space="preserve"> </w:t>
      </w:r>
      <w:r w:rsidR="008501A6">
        <w:rPr>
          <w:rFonts w:ascii="Simplified Arabic" w:hAnsi="Simplified Arabic" w:cs="Simplified Arabic"/>
          <w:sz w:val="28"/>
          <w:szCs w:val="28"/>
          <w:rtl/>
        </w:rPr>
        <w:t>المنطقة الشرقية</w:t>
      </w:r>
      <w:r w:rsidR="00B60628" w:rsidRPr="00B60628">
        <w:rPr>
          <w:rFonts w:ascii="Simplified Arabic" w:hAnsi="Simplified Arabic" w:cs="Simplified Arabic"/>
          <w:sz w:val="28"/>
          <w:szCs w:val="28"/>
          <w:rtl/>
        </w:rPr>
        <w:t xml:space="preserve"> في المملكة العربية السعودية، وهو ما يعطيها قيمة محلية كبيرة تتعلق بالتحديات والفرص الخاصة بهذه المنطقة. وتتزامن مع التغيرات الكبيرة والتطورات السريعة التي تشهدها المملكة ضمن إطار رؤية 2030، مما يعزز أهمية النتائج </w:t>
      </w:r>
      <w:r w:rsidR="00B60628">
        <w:rPr>
          <w:rFonts w:ascii="Simplified Arabic" w:hAnsi="Simplified Arabic" w:cs="Simplified Arabic"/>
          <w:sz w:val="28"/>
          <w:szCs w:val="28"/>
          <w:rtl/>
        </w:rPr>
        <w:t>والتوصيات التي ستقدمها</w:t>
      </w:r>
      <w:r w:rsidR="00B60628">
        <w:rPr>
          <w:rFonts w:ascii="Simplified Arabic" w:hAnsi="Simplified Arabic" w:cs="Simplified Arabic" w:hint="cs"/>
          <w:sz w:val="28"/>
          <w:szCs w:val="28"/>
          <w:rtl/>
        </w:rPr>
        <w:t xml:space="preserve"> </w:t>
      </w:r>
      <w:r w:rsidR="00B60628" w:rsidRPr="00B60628">
        <w:rPr>
          <w:rFonts w:ascii="Simplified Arabic" w:hAnsi="Simplified Arabic" w:cs="Simplified Arabic"/>
          <w:sz w:val="28"/>
          <w:szCs w:val="28"/>
          <w:rtl/>
        </w:rPr>
        <w:t>بذلك، تتميز هذه الدراسة بتركيزها الجغرافي المحدد، وشمولية الأبعاد المدروسة، وتزامنها مع التطورات الكبيرة في المملكة، مما يعزز من قيمتها العلمية والعملية.</w:t>
      </w:r>
    </w:p>
    <w:p w:rsidR="00EA5EBB" w:rsidRPr="00EA5EBB" w:rsidRDefault="00EA5EBB" w:rsidP="00EA5EBB">
      <w:pPr>
        <w:tabs>
          <w:tab w:val="left" w:pos="509"/>
        </w:tabs>
        <w:bidi/>
        <w:spacing w:line="360" w:lineRule="auto"/>
        <w:ind w:left="84"/>
        <w:jc w:val="lowKashida"/>
        <w:rPr>
          <w:rFonts w:ascii="Simplified Arabic" w:hAnsi="Simplified Arabic" w:cs="Simplified Arabic"/>
          <w:sz w:val="10"/>
          <w:szCs w:val="10"/>
          <w:rtl/>
        </w:rPr>
      </w:pPr>
    </w:p>
    <w:p w:rsidR="00B60628" w:rsidRPr="00B60628" w:rsidRDefault="00B60628" w:rsidP="00EA5EBB">
      <w:pPr>
        <w:tabs>
          <w:tab w:val="left" w:pos="509"/>
        </w:tabs>
        <w:bidi/>
        <w:spacing w:line="480" w:lineRule="auto"/>
        <w:ind w:left="84"/>
        <w:jc w:val="lowKashida"/>
        <w:rPr>
          <w:rFonts w:ascii="Simplified Arabic" w:hAnsi="Simplified Arabic" w:cs="Simplified Arabic"/>
          <w:b/>
          <w:bCs/>
          <w:sz w:val="32"/>
          <w:szCs w:val="32"/>
          <w:u w:val="single"/>
          <w:rtl/>
        </w:rPr>
      </w:pPr>
      <w:r w:rsidRPr="00B60628">
        <w:rPr>
          <w:rFonts w:ascii="Simplified Arabic" w:hAnsi="Simplified Arabic" w:cs="Simplified Arabic"/>
          <w:b/>
          <w:bCs/>
          <w:sz w:val="32"/>
          <w:szCs w:val="32"/>
          <w:u w:val="single"/>
          <w:rtl/>
        </w:rPr>
        <w:lastRenderedPageBreak/>
        <w:t>خلاصة الفصل:</w:t>
      </w:r>
    </w:p>
    <w:p w:rsidR="00B60628" w:rsidRPr="00B60628" w:rsidRDefault="00B60628" w:rsidP="00E161EE">
      <w:pPr>
        <w:tabs>
          <w:tab w:val="left" w:pos="509"/>
        </w:tabs>
        <w:bidi/>
        <w:spacing w:line="360" w:lineRule="auto"/>
        <w:ind w:left="84"/>
        <w:jc w:val="lowKashida"/>
        <w:rPr>
          <w:rFonts w:ascii="Simplified Arabic" w:hAnsi="Simplified Arabic" w:cs="Simplified Arabic"/>
          <w:sz w:val="28"/>
          <w:szCs w:val="28"/>
          <w:rtl/>
        </w:rPr>
      </w:pPr>
      <w:r w:rsidRPr="00B60628">
        <w:rPr>
          <w:rFonts w:ascii="Simplified Arabic" w:hAnsi="Simplified Arabic" w:cs="Simplified Arabic"/>
          <w:sz w:val="28"/>
          <w:szCs w:val="28"/>
          <w:rtl/>
        </w:rPr>
        <w:t>تناول هذا الف</w:t>
      </w:r>
      <w:bookmarkStart w:id="0" w:name="_GoBack"/>
      <w:bookmarkEnd w:id="0"/>
      <w:r w:rsidRPr="00B60628">
        <w:rPr>
          <w:rFonts w:ascii="Simplified Arabic" w:hAnsi="Simplified Arabic" w:cs="Simplified Arabic"/>
          <w:sz w:val="28"/>
          <w:szCs w:val="28"/>
          <w:rtl/>
        </w:rPr>
        <w:t xml:space="preserve">صل الإطار النظري للبحث، حيث تم استعراض متغيرات الدراسة. تم شرح موضوع </w:t>
      </w:r>
      <w:r w:rsidR="00EA5EBB">
        <w:rPr>
          <w:rFonts w:ascii="Simplified Arabic" w:hAnsi="Simplified Arabic" w:cs="Simplified Arabic" w:hint="cs"/>
          <w:sz w:val="28"/>
          <w:szCs w:val="28"/>
          <w:rtl/>
        </w:rPr>
        <w:t xml:space="preserve"> </w:t>
      </w:r>
      <w:r w:rsidR="00EA5EBB" w:rsidRPr="00EA5EBB">
        <w:rPr>
          <w:rFonts w:ascii="Simplified Arabic" w:hAnsi="Simplified Arabic" w:cs="Simplified Arabic"/>
          <w:sz w:val="28"/>
          <w:szCs w:val="28"/>
          <w:rtl/>
        </w:rPr>
        <w:t>تعريف</w:t>
      </w:r>
      <w:r w:rsidR="00E161EE" w:rsidRPr="00E161EE">
        <w:rPr>
          <w:rFonts w:ascii="Simplified Arabic" w:hAnsi="Simplified Arabic" w:cs="Simplified Arabic" w:hint="cs"/>
          <w:sz w:val="28"/>
          <w:szCs w:val="28"/>
          <w:rtl/>
        </w:rPr>
        <w:t xml:space="preserve"> </w:t>
      </w:r>
      <w:r w:rsidR="00E161EE" w:rsidRPr="00E161EE">
        <w:rPr>
          <w:rFonts w:ascii="Simplified Arabic" w:hAnsi="Simplified Arabic" w:cs="Simplified Arabic"/>
          <w:sz w:val="28"/>
          <w:szCs w:val="28"/>
          <w:rtl/>
        </w:rPr>
        <w:t>إدارة استمرارية الأعمال</w:t>
      </w:r>
      <w:r w:rsidR="00E161EE">
        <w:rPr>
          <w:rFonts w:ascii="Simplified Arabic" w:hAnsi="Simplified Arabic" w:cs="Simplified Arabic" w:hint="cs"/>
          <w:sz w:val="28"/>
          <w:szCs w:val="28"/>
          <w:rtl/>
        </w:rPr>
        <w:t>، و</w:t>
      </w:r>
      <w:r w:rsidR="00E161EE" w:rsidRPr="00E161EE">
        <w:rPr>
          <w:rFonts w:ascii="Simplified Arabic" w:hAnsi="Simplified Arabic" w:cs="Simplified Arabic"/>
          <w:sz w:val="28"/>
          <w:szCs w:val="28"/>
          <w:rtl/>
        </w:rPr>
        <w:t xml:space="preserve">أهداف إدارة </w:t>
      </w:r>
      <w:r w:rsidR="00E161EE" w:rsidRPr="00E161EE">
        <w:rPr>
          <w:rFonts w:ascii="Simplified Arabic" w:hAnsi="Simplified Arabic" w:cs="Simplified Arabic" w:hint="cs"/>
          <w:sz w:val="28"/>
          <w:szCs w:val="28"/>
          <w:rtl/>
        </w:rPr>
        <w:t>استمرارية</w:t>
      </w:r>
      <w:r w:rsidR="00E161EE" w:rsidRPr="00E161EE">
        <w:rPr>
          <w:rFonts w:ascii="Simplified Arabic" w:hAnsi="Simplified Arabic" w:cs="Simplified Arabic"/>
          <w:sz w:val="28"/>
          <w:szCs w:val="28"/>
          <w:rtl/>
        </w:rPr>
        <w:t xml:space="preserve"> الأعمال</w:t>
      </w:r>
      <w:r w:rsidR="00E161EE" w:rsidRPr="00E161EE">
        <w:rPr>
          <w:rFonts w:ascii="Simplified Arabic" w:hAnsi="Simplified Arabic" w:cs="Simplified Arabic" w:hint="cs"/>
          <w:sz w:val="28"/>
          <w:szCs w:val="28"/>
          <w:rtl/>
        </w:rPr>
        <w:t>، و</w:t>
      </w:r>
      <w:r w:rsidR="00E161EE" w:rsidRPr="00E161EE">
        <w:rPr>
          <w:rFonts w:ascii="Simplified Arabic" w:hAnsi="Simplified Arabic" w:cs="Simplified Arabic"/>
          <w:sz w:val="28"/>
          <w:szCs w:val="28"/>
          <w:rtl/>
        </w:rPr>
        <w:t>أهمية إدارة استمرارية الأعمال</w:t>
      </w:r>
      <w:r w:rsidR="00E161EE" w:rsidRPr="00E161EE">
        <w:rPr>
          <w:rFonts w:ascii="Simplified Arabic" w:hAnsi="Simplified Arabic" w:cs="Simplified Arabic" w:hint="cs"/>
          <w:sz w:val="28"/>
          <w:szCs w:val="28"/>
          <w:rtl/>
        </w:rPr>
        <w:t>، و</w:t>
      </w:r>
      <w:r w:rsidR="00E161EE" w:rsidRPr="00E161EE">
        <w:rPr>
          <w:rFonts w:ascii="Simplified Arabic" w:hAnsi="Simplified Arabic" w:cs="Simplified Arabic"/>
          <w:sz w:val="28"/>
          <w:szCs w:val="28"/>
          <w:rtl/>
        </w:rPr>
        <w:t>أبعاد إدارة استمرارية الأعمال</w:t>
      </w:r>
      <w:r w:rsidR="00EA5EBB">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كما تناول الدراسات السابقة وما يميز هذه الدراسة عن الدراسات السابقة.</w:t>
      </w:r>
    </w:p>
    <w:p w:rsidR="00B60628" w:rsidRDefault="00B60628" w:rsidP="00B60628">
      <w:pPr>
        <w:tabs>
          <w:tab w:val="left" w:pos="509"/>
        </w:tabs>
        <w:bidi/>
        <w:spacing w:line="360" w:lineRule="auto"/>
        <w:ind w:left="84"/>
        <w:jc w:val="lowKashida"/>
        <w:rPr>
          <w:rFonts w:ascii="Simplified Arabic" w:hAnsi="Simplified Arabic" w:cs="Simplified Arabic"/>
          <w:b/>
          <w:bCs/>
          <w:sz w:val="28"/>
          <w:szCs w:val="28"/>
          <w:rtl/>
        </w:rPr>
      </w:pPr>
    </w:p>
    <w:p w:rsidR="00B60628" w:rsidRDefault="00B60628" w:rsidP="00B60628">
      <w:pPr>
        <w:tabs>
          <w:tab w:val="left" w:pos="509"/>
        </w:tabs>
        <w:bidi/>
        <w:spacing w:line="360" w:lineRule="auto"/>
        <w:ind w:left="720"/>
        <w:jc w:val="lowKashida"/>
        <w:rPr>
          <w:rFonts w:ascii="Simplified Arabic" w:hAnsi="Simplified Arabic" w:cs="Simplified Arabic"/>
          <w:b/>
          <w:bCs/>
          <w:sz w:val="28"/>
          <w:szCs w:val="28"/>
          <w:rtl/>
        </w:rPr>
      </w:pPr>
    </w:p>
    <w:p w:rsidR="00B60628" w:rsidRDefault="00B60628" w:rsidP="00B60628">
      <w:pPr>
        <w:tabs>
          <w:tab w:val="left" w:pos="509"/>
        </w:tabs>
        <w:bidi/>
        <w:spacing w:line="360" w:lineRule="auto"/>
        <w:ind w:left="720"/>
        <w:jc w:val="lowKashida"/>
        <w:rPr>
          <w:rFonts w:ascii="Simplified Arabic" w:hAnsi="Simplified Arabic" w:cs="Simplified Arabic"/>
          <w:b/>
          <w:bCs/>
          <w:sz w:val="28"/>
          <w:szCs w:val="28"/>
          <w:rtl/>
        </w:rPr>
      </w:pPr>
    </w:p>
    <w:p w:rsidR="00882AE1" w:rsidRPr="00EA5EBB" w:rsidRDefault="00882AE1" w:rsidP="00882AE1">
      <w:pPr>
        <w:tabs>
          <w:tab w:val="left" w:pos="509"/>
        </w:tabs>
        <w:bidi/>
        <w:jc w:val="lowKashida"/>
        <w:rPr>
          <w:rFonts w:ascii="Simplified Arabic" w:hAnsi="Simplified Arabic" w:cs="Simplified Arabic"/>
          <w:sz w:val="66"/>
          <w:szCs w:val="66"/>
          <w:rtl/>
        </w:rPr>
      </w:pPr>
    </w:p>
    <w:p w:rsidR="00B37DB7" w:rsidRDefault="00B37DB7" w:rsidP="00B37DB7">
      <w:pPr>
        <w:tabs>
          <w:tab w:val="left" w:pos="509"/>
        </w:tabs>
        <w:bidi/>
        <w:jc w:val="lowKashida"/>
        <w:rPr>
          <w:rFonts w:ascii="Simplified Arabic" w:hAnsi="Simplified Arabic" w:cs="Simplified Arabic"/>
          <w:sz w:val="28"/>
          <w:szCs w:val="28"/>
          <w:rtl/>
        </w:rPr>
      </w:pPr>
    </w:p>
    <w:p w:rsidR="00EA5EBB" w:rsidRDefault="00EA5EBB" w:rsidP="00EA5EBB">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161EE" w:rsidRDefault="00E161EE" w:rsidP="00E161EE">
      <w:pPr>
        <w:tabs>
          <w:tab w:val="left" w:pos="509"/>
        </w:tabs>
        <w:bidi/>
        <w:jc w:val="lowKashida"/>
        <w:rPr>
          <w:rFonts w:ascii="Simplified Arabic" w:hAnsi="Simplified Arabic" w:cs="Simplified Arabic"/>
          <w:sz w:val="28"/>
          <w:szCs w:val="28"/>
          <w:rtl/>
        </w:rPr>
      </w:pPr>
    </w:p>
    <w:p w:rsidR="00EA5EBB" w:rsidRDefault="00EA5EBB" w:rsidP="00EA5EBB">
      <w:pPr>
        <w:tabs>
          <w:tab w:val="left" w:pos="509"/>
        </w:tabs>
        <w:bidi/>
        <w:jc w:val="lowKashida"/>
        <w:rPr>
          <w:rFonts w:ascii="Simplified Arabic" w:hAnsi="Simplified Arabic" w:cs="Simplified Arabic" w:hint="cs"/>
          <w:sz w:val="28"/>
          <w:szCs w:val="28"/>
          <w:rtl/>
          <w:lang w:bidi="ar-EG"/>
        </w:rPr>
      </w:pPr>
    </w:p>
    <w:sectPr w:rsidR="00EA5EBB" w:rsidSect="00C26D90">
      <w:footerReference w:type="default" r:id="rId12"/>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499" w:rsidRDefault="00BC2499" w:rsidP="000B4EEC">
      <w:r>
        <w:separator/>
      </w:r>
    </w:p>
  </w:endnote>
  <w:endnote w:type="continuationSeparator" w:id="0">
    <w:p w:rsidR="00BC2499" w:rsidRDefault="00BC2499" w:rsidP="000B4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rPr>
      <w:id w:val="-570508310"/>
      <w:docPartObj>
        <w:docPartGallery w:val="Page Numbers (Bottom of Page)"/>
        <w:docPartUnique/>
      </w:docPartObj>
    </w:sdtPr>
    <w:sdtEndPr/>
    <w:sdtContent>
      <w:p w:rsidR="008501A6" w:rsidRPr="000E0A0B" w:rsidRDefault="008501A6">
        <w:pPr>
          <w:pStyle w:val="a5"/>
          <w:jc w:val="center"/>
          <w:rPr>
            <w:rFonts w:ascii="Simplified Arabic" w:hAnsi="Simplified Arabic" w:cs="Simplified Arabic"/>
          </w:rPr>
        </w:pPr>
        <w:r w:rsidRPr="000E0A0B">
          <w:rPr>
            <w:rFonts w:ascii="Simplified Arabic" w:hAnsi="Simplified Arabic" w:cs="Simplified Arabic"/>
          </w:rPr>
          <w:fldChar w:fldCharType="begin"/>
        </w:r>
        <w:r w:rsidRPr="000E0A0B">
          <w:rPr>
            <w:rFonts w:ascii="Simplified Arabic" w:hAnsi="Simplified Arabic" w:cs="Simplified Arabic"/>
          </w:rPr>
          <w:instrText>PAGE   \* MERGEFORMAT</w:instrText>
        </w:r>
        <w:r w:rsidRPr="000E0A0B">
          <w:rPr>
            <w:rFonts w:ascii="Simplified Arabic" w:hAnsi="Simplified Arabic" w:cs="Simplified Arabic"/>
          </w:rPr>
          <w:fldChar w:fldCharType="separate"/>
        </w:r>
        <w:r w:rsidR="007719B3" w:rsidRPr="007719B3">
          <w:rPr>
            <w:rFonts w:ascii="Simplified Arabic" w:hAnsi="Simplified Arabic" w:cs="Simplified Arabic"/>
            <w:noProof/>
            <w:lang w:val="ar-SA"/>
          </w:rPr>
          <w:t>44</w:t>
        </w:r>
        <w:r w:rsidRPr="000E0A0B">
          <w:rPr>
            <w:rFonts w:ascii="Simplified Arabic" w:hAnsi="Simplified Arabic" w:cs="Simplified Arabic"/>
          </w:rPr>
          <w:fldChar w:fldCharType="end"/>
        </w:r>
      </w:p>
    </w:sdtContent>
  </w:sdt>
  <w:p w:rsidR="008501A6" w:rsidRDefault="008501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499" w:rsidRDefault="00BC2499" w:rsidP="000B4EEC">
      <w:r>
        <w:separator/>
      </w:r>
    </w:p>
  </w:footnote>
  <w:footnote w:type="continuationSeparator" w:id="0">
    <w:p w:rsidR="00BC2499" w:rsidRDefault="00BC2499" w:rsidP="000B4E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4839"/>
    <w:multiLevelType w:val="hybridMultilevel"/>
    <w:tmpl w:val="06483ADC"/>
    <w:lvl w:ilvl="0" w:tplc="77882754">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95266"/>
    <w:multiLevelType w:val="hybridMultilevel"/>
    <w:tmpl w:val="CB145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63ED5"/>
    <w:multiLevelType w:val="hybridMultilevel"/>
    <w:tmpl w:val="443ACFB6"/>
    <w:lvl w:ilvl="0" w:tplc="0409000F">
      <w:start w:val="1"/>
      <w:numFmt w:val="decimal"/>
      <w:lvlText w:val="%1."/>
      <w:lvlJc w:val="left"/>
      <w:pPr>
        <w:ind w:left="720" w:hanging="360"/>
      </w:pPr>
    </w:lvl>
    <w:lvl w:ilvl="1" w:tplc="0409000F">
      <w:start w:val="1"/>
      <w:numFmt w:val="decimal"/>
      <w:lvlText w:val="%2."/>
      <w:lvlJc w:val="left"/>
      <w:pPr>
        <w:ind w:left="502"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465454"/>
    <w:multiLevelType w:val="multilevel"/>
    <w:tmpl w:val="E6B0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3575AA"/>
    <w:multiLevelType w:val="hybridMultilevel"/>
    <w:tmpl w:val="BC72E074"/>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2C0E94"/>
    <w:multiLevelType w:val="hybridMultilevel"/>
    <w:tmpl w:val="CFDE045A"/>
    <w:lvl w:ilvl="0" w:tplc="04090005">
      <w:start w:val="1"/>
      <w:numFmt w:val="bullet"/>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6">
    <w:nsid w:val="1D8E77CA"/>
    <w:multiLevelType w:val="multilevel"/>
    <w:tmpl w:val="C490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F160C6"/>
    <w:multiLevelType w:val="hybridMultilevel"/>
    <w:tmpl w:val="93FC9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5E0350"/>
    <w:multiLevelType w:val="hybridMultilevel"/>
    <w:tmpl w:val="CA14095E"/>
    <w:lvl w:ilvl="0" w:tplc="04090005">
      <w:start w:val="1"/>
      <w:numFmt w:val="bullet"/>
      <w:lvlText w:val=""/>
      <w:lvlJc w:val="left"/>
      <w:pPr>
        <w:ind w:left="804" w:hanging="360"/>
      </w:pPr>
      <w:rPr>
        <w:rFonts w:ascii="Wingdings" w:hAnsi="Wingdings" w:hint="default"/>
        <w:lang w:bidi="ar-SA"/>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9">
    <w:nsid w:val="23756D52"/>
    <w:multiLevelType w:val="hybridMultilevel"/>
    <w:tmpl w:val="747C1C50"/>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F93E14"/>
    <w:multiLevelType w:val="hybridMultilevel"/>
    <w:tmpl w:val="9460B5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E92CFA"/>
    <w:multiLevelType w:val="hybridMultilevel"/>
    <w:tmpl w:val="5BBA442C"/>
    <w:lvl w:ilvl="0" w:tplc="5BF64A66">
      <w:start w:val="1"/>
      <w:numFmt w:val="bullet"/>
      <w:lvlText w:val="-"/>
      <w:lvlJc w:val="left"/>
      <w:pPr>
        <w:ind w:left="1269" w:hanging="360"/>
      </w:pPr>
      <w:rPr>
        <w:rFonts w:ascii="Times New Roman" w:eastAsia="Calibri" w:hAnsi="Times New Roman" w:cs="Times New Roman" w:hint="default"/>
      </w:rPr>
    </w:lvl>
    <w:lvl w:ilvl="1" w:tplc="04090003" w:tentative="1">
      <w:start w:val="1"/>
      <w:numFmt w:val="bullet"/>
      <w:lvlText w:val="o"/>
      <w:lvlJc w:val="left"/>
      <w:pPr>
        <w:ind w:left="1989" w:hanging="360"/>
      </w:pPr>
      <w:rPr>
        <w:rFonts w:ascii="Courier New" w:hAnsi="Courier New" w:cs="Courier New" w:hint="default"/>
      </w:rPr>
    </w:lvl>
    <w:lvl w:ilvl="2" w:tplc="04090005" w:tentative="1">
      <w:start w:val="1"/>
      <w:numFmt w:val="bullet"/>
      <w:lvlText w:val=""/>
      <w:lvlJc w:val="left"/>
      <w:pPr>
        <w:ind w:left="2709" w:hanging="360"/>
      </w:pPr>
      <w:rPr>
        <w:rFonts w:ascii="Wingdings" w:hAnsi="Wingdings" w:hint="default"/>
      </w:rPr>
    </w:lvl>
    <w:lvl w:ilvl="3" w:tplc="04090001" w:tentative="1">
      <w:start w:val="1"/>
      <w:numFmt w:val="bullet"/>
      <w:lvlText w:val=""/>
      <w:lvlJc w:val="left"/>
      <w:pPr>
        <w:ind w:left="3429" w:hanging="360"/>
      </w:pPr>
      <w:rPr>
        <w:rFonts w:ascii="Symbol" w:hAnsi="Symbol" w:hint="default"/>
      </w:rPr>
    </w:lvl>
    <w:lvl w:ilvl="4" w:tplc="04090003" w:tentative="1">
      <w:start w:val="1"/>
      <w:numFmt w:val="bullet"/>
      <w:lvlText w:val="o"/>
      <w:lvlJc w:val="left"/>
      <w:pPr>
        <w:ind w:left="4149" w:hanging="360"/>
      </w:pPr>
      <w:rPr>
        <w:rFonts w:ascii="Courier New" w:hAnsi="Courier New" w:cs="Courier New" w:hint="default"/>
      </w:rPr>
    </w:lvl>
    <w:lvl w:ilvl="5" w:tplc="04090005" w:tentative="1">
      <w:start w:val="1"/>
      <w:numFmt w:val="bullet"/>
      <w:lvlText w:val=""/>
      <w:lvlJc w:val="left"/>
      <w:pPr>
        <w:ind w:left="4869" w:hanging="360"/>
      </w:pPr>
      <w:rPr>
        <w:rFonts w:ascii="Wingdings" w:hAnsi="Wingdings" w:hint="default"/>
      </w:rPr>
    </w:lvl>
    <w:lvl w:ilvl="6" w:tplc="04090001" w:tentative="1">
      <w:start w:val="1"/>
      <w:numFmt w:val="bullet"/>
      <w:lvlText w:val=""/>
      <w:lvlJc w:val="left"/>
      <w:pPr>
        <w:ind w:left="5589" w:hanging="360"/>
      </w:pPr>
      <w:rPr>
        <w:rFonts w:ascii="Symbol" w:hAnsi="Symbol" w:hint="default"/>
      </w:rPr>
    </w:lvl>
    <w:lvl w:ilvl="7" w:tplc="04090003" w:tentative="1">
      <w:start w:val="1"/>
      <w:numFmt w:val="bullet"/>
      <w:lvlText w:val="o"/>
      <w:lvlJc w:val="left"/>
      <w:pPr>
        <w:ind w:left="6309" w:hanging="360"/>
      </w:pPr>
      <w:rPr>
        <w:rFonts w:ascii="Courier New" w:hAnsi="Courier New" w:cs="Courier New" w:hint="default"/>
      </w:rPr>
    </w:lvl>
    <w:lvl w:ilvl="8" w:tplc="04090005" w:tentative="1">
      <w:start w:val="1"/>
      <w:numFmt w:val="bullet"/>
      <w:lvlText w:val=""/>
      <w:lvlJc w:val="left"/>
      <w:pPr>
        <w:ind w:left="7029" w:hanging="360"/>
      </w:pPr>
      <w:rPr>
        <w:rFonts w:ascii="Wingdings" w:hAnsi="Wingdings" w:hint="default"/>
      </w:rPr>
    </w:lvl>
  </w:abstractNum>
  <w:abstractNum w:abstractNumId="12">
    <w:nsid w:val="25C8172B"/>
    <w:multiLevelType w:val="multilevel"/>
    <w:tmpl w:val="183898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B0556C"/>
    <w:multiLevelType w:val="hybridMultilevel"/>
    <w:tmpl w:val="B234FE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E7606E"/>
    <w:multiLevelType w:val="multilevel"/>
    <w:tmpl w:val="54AEF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CAD133B"/>
    <w:multiLevelType w:val="hybridMultilevel"/>
    <w:tmpl w:val="F46EA184"/>
    <w:lvl w:ilvl="0" w:tplc="5BF64A6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E612BA"/>
    <w:multiLevelType w:val="hybridMultilevel"/>
    <w:tmpl w:val="523404CA"/>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4654C0"/>
    <w:multiLevelType w:val="hybridMultilevel"/>
    <w:tmpl w:val="4584306A"/>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1836A4"/>
    <w:multiLevelType w:val="multilevel"/>
    <w:tmpl w:val="E962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2F653B3"/>
    <w:multiLevelType w:val="multilevel"/>
    <w:tmpl w:val="8CD2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84457F5"/>
    <w:multiLevelType w:val="hybridMultilevel"/>
    <w:tmpl w:val="599A0246"/>
    <w:lvl w:ilvl="0" w:tplc="77882754">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BA4B44"/>
    <w:multiLevelType w:val="multilevel"/>
    <w:tmpl w:val="8CEE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5416BF"/>
    <w:multiLevelType w:val="multilevel"/>
    <w:tmpl w:val="C8AA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11F149E"/>
    <w:multiLevelType w:val="multilevel"/>
    <w:tmpl w:val="4FAA9B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489796B"/>
    <w:multiLevelType w:val="multilevel"/>
    <w:tmpl w:val="C334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69F1231"/>
    <w:multiLevelType w:val="multilevel"/>
    <w:tmpl w:val="2E06EBF6"/>
    <w:lvl w:ilvl="0">
      <w:start w:val="1"/>
      <w:numFmt w:val="bullet"/>
      <w:lvlText w:val="-"/>
      <w:lvlJc w:val="left"/>
      <w:pPr>
        <w:tabs>
          <w:tab w:val="num" w:pos="720"/>
        </w:tabs>
        <w:ind w:left="720" w:hanging="360"/>
      </w:pPr>
      <w:rPr>
        <w:rFonts w:ascii="Times New Roman" w:eastAsia="Calibri" w:hAnsi="Times New Roman" w:cs="Times New Roman"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520" w:hanging="720"/>
      </w:pPr>
      <w:rPr>
        <w:rFonts w:hint="default"/>
        <w:sz w:val="28"/>
        <w:szCs w:val="28"/>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C0B1429"/>
    <w:multiLevelType w:val="hybridMultilevel"/>
    <w:tmpl w:val="543A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9E143D"/>
    <w:multiLevelType w:val="multilevel"/>
    <w:tmpl w:val="F280C4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65" w:hanging="58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D37D82"/>
    <w:multiLevelType w:val="multilevel"/>
    <w:tmpl w:val="5586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E270019"/>
    <w:multiLevelType w:val="hybridMultilevel"/>
    <w:tmpl w:val="E77865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151B12"/>
    <w:multiLevelType w:val="hybridMultilevel"/>
    <w:tmpl w:val="5B2AF30C"/>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0C860BF"/>
    <w:multiLevelType w:val="multilevel"/>
    <w:tmpl w:val="8718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3B92921"/>
    <w:multiLevelType w:val="multilevel"/>
    <w:tmpl w:val="38F810F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EA6F41"/>
    <w:multiLevelType w:val="multilevel"/>
    <w:tmpl w:val="B03687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50905ED"/>
    <w:multiLevelType w:val="multilevel"/>
    <w:tmpl w:val="26DE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63C0C94"/>
    <w:multiLevelType w:val="multilevel"/>
    <w:tmpl w:val="6C52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8B260CF"/>
    <w:multiLevelType w:val="multilevel"/>
    <w:tmpl w:val="4880E1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EF94491"/>
    <w:multiLevelType w:val="hybridMultilevel"/>
    <w:tmpl w:val="710EC762"/>
    <w:lvl w:ilvl="0" w:tplc="7788275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32C4CD9"/>
    <w:multiLevelType w:val="hybridMultilevel"/>
    <w:tmpl w:val="E8966C04"/>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DF3F3E"/>
    <w:multiLevelType w:val="hybridMultilevel"/>
    <w:tmpl w:val="F738B5A4"/>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0C72FF"/>
    <w:multiLevelType w:val="multilevel"/>
    <w:tmpl w:val="E542BF24"/>
    <w:lvl w:ilvl="0">
      <w:start w:val="1"/>
      <w:numFmt w:val="bullet"/>
      <w:lvlText w:val="-"/>
      <w:lvlJc w:val="left"/>
      <w:pPr>
        <w:tabs>
          <w:tab w:val="num" w:pos="720"/>
        </w:tabs>
        <w:ind w:left="720" w:hanging="360"/>
      </w:pPr>
      <w:rPr>
        <w:rFonts w:ascii="Times New Roman" w:eastAsia="Calibri" w:hAnsi="Times New Roman" w:cs="Times New Roman"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520" w:hanging="720"/>
      </w:pPr>
      <w:rPr>
        <w:rFonts w:hint="default"/>
        <w:sz w:val="28"/>
        <w:szCs w:val="28"/>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71438DB"/>
    <w:multiLevelType w:val="hybridMultilevel"/>
    <w:tmpl w:val="EFAC3B0E"/>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992639"/>
    <w:multiLevelType w:val="multilevel"/>
    <w:tmpl w:val="4970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D87DD3"/>
    <w:multiLevelType w:val="multilevel"/>
    <w:tmpl w:val="BDAA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32C27E4"/>
    <w:multiLevelType w:val="hybridMultilevel"/>
    <w:tmpl w:val="0BC03AE4"/>
    <w:lvl w:ilvl="0" w:tplc="7788275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91B44A5"/>
    <w:multiLevelType w:val="multilevel"/>
    <w:tmpl w:val="66C4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B7E6C3D"/>
    <w:multiLevelType w:val="multilevel"/>
    <w:tmpl w:val="524A346C"/>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30"/>
  </w:num>
  <w:num w:numId="3">
    <w:abstractNumId w:val="15"/>
  </w:num>
  <w:num w:numId="4">
    <w:abstractNumId w:val="40"/>
  </w:num>
  <w:num w:numId="5">
    <w:abstractNumId w:val="11"/>
  </w:num>
  <w:num w:numId="6">
    <w:abstractNumId w:val="4"/>
  </w:num>
  <w:num w:numId="7">
    <w:abstractNumId w:val="25"/>
  </w:num>
  <w:num w:numId="8">
    <w:abstractNumId w:val="7"/>
  </w:num>
  <w:num w:numId="9">
    <w:abstractNumId w:val="0"/>
  </w:num>
  <w:num w:numId="10">
    <w:abstractNumId w:val="39"/>
  </w:num>
  <w:num w:numId="11">
    <w:abstractNumId w:val="29"/>
  </w:num>
  <w:num w:numId="12">
    <w:abstractNumId w:val="10"/>
  </w:num>
  <w:num w:numId="13">
    <w:abstractNumId w:val="13"/>
  </w:num>
  <w:num w:numId="14">
    <w:abstractNumId w:val="5"/>
  </w:num>
  <w:num w:numId="15">
    <w:abstractNumId w:val="9"/>
  </w:num>
  <w:num w:numId="16">
    <w:abstractNumId w:val="1"/>
  </w:num>
  <w:num w:numId="17">
    <w:abstractNumId w:val="17"/>
  </w:num>
  <w:num w:numId="18">
    <w:abstractNumId w:val="2"/>
  </w:num>
  <w:num w:numId="19">
    <w:abstractNumId w:val="32"/>
  </w:num>
  <w:num w:numId="20">
    <w:abstractNumId w:val="46"/>
  </w:num>
  <w:num w:numId="21">
    <w:abstractNumId w:val="26"/>
  </w:num>
  <w:num w:numId="22">
    <w:abstractNumId w:val="20"/>
  </w:num>
  <w:num w:numId="23">
    <w:abstractNumId w:val="44"/>
  </w:num>
  <w:num w:numId="24">
    <w:abstractNumId w:val="8"/>
  </w:num>
  <w:num w:numId="25">
    <w:abstractNumId w:val="6"/>
  </w:num>
  <w:num w:numId="26">
    <w:abstractNumId w:val="21"/>
  </w:num>
  <w:num w:numId="27">
    <w:abstractNumId w:val="3"/>
  </w:num>
  <w:num w:numId="28">
    <w:abstractNumId w:val="27"/>
  </w:num>
  <w:num w:numId="29">
    <w:abstractNumId w:val="42"/>
  </w:num>
  <w:num w:numId="30">
    <w:abstractNumId w:val="16"/>
  </w:num>
  <w:num w:numId="31">
    <w:abstractNumId w:val="41"/>
  </w:num>
  <w:num w:numId="32">
    <w:abstractNumId w:val="36"/>
  </w:num>
  <w:num w:numId="33">
    <w:abstractNumId w:val="23"/>
  </w:num>
  <w:num w:numId="34">
    <w:abstractNumId w:val="14"/>
  </w:num>
  <w:num w:numId="35">
    <w:abstractNumId w:val="12"/>
  </w:num>
  <w:num w:numId="36">
    <w:abstractNumId w:val="33"/>
  </w:num>
  <w:num w:numId="37">
    <w:abstractNumId w:val="31"/>
  </w:num>
  <w:num w:numId="38">
    <w:abstractNumId w:val="24"/>
  </w:num>
  <w:num w:numId="39">
    <w:abstractNumId w:val="34"/>
  </w:num>
  <w:num w:numId="40">
    <w:abstractNumId w:val="43"/>
  </w:num>
  <w:num w:numId="41">
    <w:abstractNumId w:val="35"/>
  </w:num>
  <w:num w:numId="42">
    <w:abstractNumId w:val="28"/>
  </w:num>
  <w:num w:numId="43">
    <w:abstractNumId w:val="18"/>
  </w:num>
  <w:num w:numId="44">
    <w:abstractNumId w:val="19"/>
  </w:num>
  <w:num w:numId="45">
    <w:abstractNumId w:val="45"/>
  </w:num>
  <w:num w:numId="46">
    <w:abstractNumId w:val="22"/>
  </w:num>
  <w:num w:numId="47">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16E"/>
    <w:rsid w:val="00001EF8"/>
    <w:rsid w:val="0000391C"/>
    <w:rsid w:val="000322BA"/>
    <w:rsid w:val="00046F44"/>
    <w:rsid w:val="00061EC8"/>
    <w:rsid w:val="00065FA7"/>
    <w:rsid w:val="00081B68"/>
    <w:rsid w:val="00096F4A"/>
    <w:rsid w:val="000A2597"/>
    <w:rsid w:val="000B0CAC"/>
    <w:rsid w:val="000B22C1"/>
    <w:rsid w:val="000B24CA"/>
    <w:rsid w:val="000B4EEC"/>
    <w:rsid w:val="000C1335"/>
    <w:rsid w:val="000D215D"/>
    <w:rsid w:val="000D5AFA"/>
    <w:rsid w:val="000D638C"/>
    <w:rsid w:val="000E0A0B"/>
    <w:rsid w:val="000E6202"/>
    <w:rsid w:val="001019A8"/>
    <w:rsid w:val="00110B8F"/>
    <w:rsid w:val="0011269A"/>
    <w:rsid w:val="00152502"/>
    <w:rsid w:val="001554D4"/>
    <w:rsid w:val="00155D77"/>
    <w:rsid w:val="00163D10"/>
    <w:rsid w:val="00173012"/>
    <w:rsid w:val="001848A4"/>
    <w:rsid w:val="00190D72"/>
    <w:rsid w:val="00192679"/>
    <w:rsid w:val="001932CF"/>
    <w:rsid w:val="00195D94"/>
    <w:rsid w:val="001A5E33"/>
    <w:rsid w:val="001B318E"/>
    <w:rsid w:val="001B5243"/>
    <w:rsid w:val="001E7CC3"/>
    <w:rsid w:val="002014B6"/>
    <w:rsid w:val="00201E49"/>
    <w:rsid w:val="00214B34"/>
    <w:rsid w:val="00217390"/>
    <w:rsid w:val="0021775A"/>
    <w:rsid w:val="00223BF6"/>
    <w:rsid w:val="00233D86"/>
    <w:rsid w:val="00242F3E"/>
    <w:rsid w:val="00246EF5"/>
    <w:rsid w:val="0025494C"/>
    <w:rsid w:val="00260E35"/>
    <w:rsid w:val="00264E43"/>
    <w:rsid w:val="002716B0"/>
    <w:rsid w:val="00277C1E"/>
    <w:rsid w:val="00283B05"/>
    <w:rsid w:val="00293097"/>
    <w:rsid w:val="002A7432"/>
    <w:rsid w:val="002B5BB9"/>
    <w:rsid w:val="002B7ED7"/>
    <w:rsid w:val="002C501F"/>
    <w:rsid w:val="002D140B"/>
    <w:rsid w:val="002F3899"/>
    <w:rsid w:val="00321D0E"/>
    <w:rsid w:val="00325569"/>
    <w:rsid w:val="003360B4"/>
    <w:rsid w:val="0034409D"/>
    <w:rsid w:val="00360C2D"/>
    <w:rsid w:val="00370D52"/>
    <w:rsid w:val="00376E88"/>
    <w:rsid w:val="003777E1"/>
    <w:rsid w:val="003811B8"/>
    <w:rsid w:val="003963FC"/>
    <w:rsid w:val="003A10C5"/>
    <w:rsid w:val="003B320E"/>
    <w:rsid w:val="003B6DED"/>
    <w:rsid w:val="003D0A6B"/>
    <w:rsid w:val="003D6937"/>
    <w:rsid w:val="003F1467"/>
    <w:rsid w:val="003F30D9"/>
    <w:rsid w:val="003F7793"/>
    <w:rsid w:val="00405065"/>
    <w:rsid w:val="004070BC"/>
    <w:rsid w:val="004111EE"/>
    <w:rsid w:val="00413350"/>
    <w:rsid w:val="00415FB0"/>
    <w:rsid w:val="00422D09"/>
    <w:rsid w:val="004270BD"/>
    <w:rsid w:val="00435070"/>
    <w:rsid w:val="00445AB9"/>
    <w:rsid w:val="004858DB"/>
    <w:rsid w:val="004978B2"/>
    <w:rsid w:val="004A1DF0"/>
    <w:rsid w:val="004A76F8"/>
    <w:rsid w:val="004C12CF"/>
    <w:rsid w:val="004E52FC"/>
    <w:rsid w:val="004E5512"/>
    <w:rsid w:val="004F456F"/>
    <w:rsid w:val="004F66AB"/>
    <w:rsid w:val="005030D1"/>
    <w:rsid w:val="00507807"/>
    <w:rsid w:val="00515EC8"/>
    <w:rsid w:val="00516F6A"/>
    <w:rsid w:val="00526DD2"/>
    <w:rsid w:val="00527CC6"/>
    <w:rsid w:val="0053516E"/>
    <w:rsid w:val="005364AF"/>
    <w:rsid w:val="00552ACF"/>
    <w:rsid w:val="0055319D"/>
    <w:rsid w:val="00564FA8"/>
    <w:rsid w:val="00566733"/>
    <w:rsid w:val="005746C8"/>
    <w:rsid w:val="00575B49"/>
    <w:rsid w:val="00580ED2"/>
    <w:rsid w:val="005826FE"/>
    <w:rsid w:val="00585A7F"/>
    <w:rsid w:val="005A360D"/>
    <w:rsid w:val="005A5252"/>
    <w:rsid w:val="005B1344"/>
    <w:rsid w:val="005D4CDA"/>
    <w:rsid w:val="005E1516"/>
    <w:rsid w:val="005E4AB8"/>
    <w:rsid w:val="005E70FC"/>
    <w:rsid w:val="005F2122"/>
    <w:rsid w:val="00620E8C"/>
    <w:rsid w:val="00624656"/>
    <w:rsid w:val="00637C6B"/>
    <w:rsid w:val="00643B84"/>
    <w:rsid w:val="00645475"/>
    <w:rsid w:val="006472CB"/>
    <w:rsid w:val="00657DE3"/>
    <w:rsid w:val="00690711"/>
    <w:rsid w:val="0069160B"/>
    <w:rsid w:val="00697305"/>
    <w:rsid w:val="006A31F5"/>
    <w:rsid w:val="006B147F"/>
    <w:rsid w:val="006B1F8C"/>
    <w:rsid w:val="006B2A40"/>
    <w:rsid w:val="006B69A8"/>
    <w:rsid w:val="006C1F6F"/>
    <w:rsid w:val="006C2AF8"/>
    <w:rsid w:val="006D6861"/>
    <w:rsid w:val="007024A1"/>
    <w:rsid w:val="00703A78"/>
    <w:rsid w:val="0072192D"/>
    <w:rsid w:val="00735813"/>
    <w:rsid w:val="00745CF1"/>
    <w:rsid w:val="00763CF5"/>
    <w:rsid w:val="00765D77"/>
    <w:rsid w:val="007719B3"/>
    <w:rsid w:val="007760E3"/>
    <w:rsid w:val="0077615D"/>
    <w:rsid w:val="00790987"/>
    <w:rsid w:val="00791FA4"/>
    <w:rsid w:val="007942EB"/>
    <w:rsid w:val="00795EF1"/>
    <w:rsid w:val="007A7360"/>
    <w:rsid w:val="007B081B"/>
    <w:rsid w:val="007B4E5F"/>
    <w:rsid w:val="007B5B2D"/>
    <w:rsid w:val="007C0DCA"/>
    <w:rsid w:val="007D48C1"/>
    <w:rsid w:val="007E3D56"/>
    <w:rsid w:val="00803C1B"/>
    <w:rsid w:val="00817C7B"/>
    <w:rsid w:val="00841B51"/>
    <w:rsid w:val="008501A6"/>
    <w:rsid w:val="00853669"/>
    <w:rsid w:val="00856E5A"/>
    <w:rsid w:val="00863479"/>
    <w:rsid w:val="008665BC"/>
    <w:rsid w:val="00881FB6"/>
    <w:rsid w:val="00882AE1"/>
    <w:rsid w:val="0088308A"/>
    <w:rsid w:val="00887710"/>
    <w:rsid w:val="0089169C"/>
    <w:rsid w:val="008B751C"/>
    <w:rsid w:val="008C33B2"/>
    <w:rsid w:val="008D1B23"/>
    <w:rsid w:val="008D2EFC"/>
    <w:rsid w:val="008D35B4"/>
    <w:rsid w:val="008D61AB"/>
    <w:rsid w:val="008D735F"/>
    <w:rsid w:val="008E77D8"/>
    <w:rsid w:val="008F04BC"/>
    <w:rsid w:val="00900DE1"/>
    <w:rsid w:val="00901EF2"/>
    <w:rsid w:val="0091728E"/>
    <w:rsid w:val="00920276"/>
    <w:rsid w:val="009236D9"/>
    <w:rsid w:val="0095740C"/>
    <w:rsid w:val="00961832"/>
    <w:rsid w:val="00962B32"/>
    <w:rsid w:val="00963303"/>
    <w:rsid w:val="00966FB3"/>
    <w:rsid w:val="009931ED"/>
    <w:rsid w:val="009A1453"/>
    <w:rsid w:val="009B23DE"/>
    <w:rsid w:val="009B7868"/>
    <w:rsid w:val="009C3841"/>
    <w:rsid w:val="009D090B"/>
    <w:rsid w:val="009F51DF"/>
    <w:rsid w:val="00A003F2"/>
    <w:rsid w:val="00A0098C"/>
    <w:rsid w:val="00A02E4D"/>
    <w:rsid w:val="00A1415F"/>
    <w:rsid w:val="00A14238"/>
    <w:rsid w:val="00A41C89"/>
    <w:rsid w:val="00A42913"/>
    <w:rsid w:val="00A57122"/>
    <w:rsid w:val="00A70809"/>
    <w:rsid w:val="00A75BBE"/>
    <w:rsid w:val="00A85E94"/>
    <w:rsid w:val="00A91450"/>
    <w:rsid w:val="00AA6BB1"/>
    <w:rsid w:val="00AE4299"/>
    <w:rsid w:val="00AF6F45"/>
    <w:rsid w:val="00B03304"/>
    <w:rsid w:val="00B15B2D"/>
    <w:rsid w:val="00B37DB7"/>
    <w:rsid w:val="00B41721"/>
    <w:rsid w:val="00B42754"/>
    <w:rsid w:val="00B42E0B"/>
    <w:rsid w:val="00B60628"/>
    <w:rsid w:val="00B61992"/>
    <w:rsid w:val="00B84E2B"/>
    <w:rsid w:val="00B975D8"/>
    <w:rsid w:val="00BB7A50"/>
    <w:rsid w:val="00BC2499"/>
    <w:rsid w:val="00BC5461"/>
    <w:rsid w:val="00BD0C79"/>
    <w:rsid w:val="00BE7218"/>
    <w:rsid w:val="00C05C18"/>
    <w:rsid w:val="00C11F3E"/>
    <w:rsid w:val="00C15A3D"/>
    <w:rsid w:val="00C24096"/>
    <w:rsid w:val="00C26D90"/>
    <w:rsid w:val="00C35F45"/>
    <w:rsid w:val="00C41572"/>
    <w:rsid w:val="00C470A3"/>
    <w:rsid w:val="00C61536"/>
    <w:rsid w:val="00C632C1"/>
    <w:rsid w:val="00C65F52"/>
    <w:rsid w:val="00C747A7"/>
    <w:rsid w:val="00C82504"/>
    <w:rsid w:val="00C8688C"/>
    <w:rsid w:val="00C96786"/>
    <w:rsid w:val="00CC10E0"/>
    <w:rsid w:val="00CC6360"/>
    <w:rsid w:val="00CC6B96"/>
    <w:rsid w:val="00CD34C8"/>
    <w:rsid w:val="00CD589A"/>
    <w:rsid w:val="00D071E4"/>
    <w:rsid w:val="00D23040"/>
    <w:rsid w:val="00D32556"/>
    <w:rsid w:val="00D32B5D"/>
    <w:rsid w:val="00D35492"/>
    <w:rsid w:val="00D413C3"/>
    <w:rsid w:val="00D61A8A"/>
    <w:rsid w:val="00D67555"/>
    <w:rsid w:val="00D67F04"/>
    <w:rsid w:val="00D81D4B"/>
    <w:rsid w:val="00D85DD2"/>
    <w:rsid w:val="00D9220B"/>
    <w:rsid w:val="00DA43C8"/>
    <w:rsid w:val="00DA7FBB"/>
    <w:rsid w:val="00DB77E7"/>
    <w:rsid w:val="00DC6E62"/>
    <w:rsid w:val="00DD159D"/>
    <w:rsid w:val="00DD342D"/>
    <w:rsid w:val="00DD6590"/>
    <w:rsid w:val="00DE1B10"/>
    <w:rsid w:val="00DE2D18"/>
    <w:rsid w:val="00E03FE1"/>
    <w:rsid w:val="00E073B5"/>
    <w:rsid w:val="00E07CB4"/>
    <w:rsid w:val="00E11B95"/>
    <w:rsid w:val="00E14518"/>
    <w:rsid w:val="00E147F5"/>
    <w:rsid w:val="00E161EE"/>
    <w:rsid w:val="00E4130B"/>
    <w:rsid w:val="00E90AAA"/>
    <w:rsid w:val="00E97132"/>
    <w:rsid w:val="00EA5EBB"/>
    <w:rsid w:val="00EC1503"/>
    <w:rsid w:val="00EC5945"/>
    <w:rsid w:val="00ED1976"/>
    <w:rsid w:val="00EE0269"/>
    <w:rsid w:val="00EF76F7"/>
    <w:rsid w:val="00F26D87"/>
    <w:rsid w:val="00F4501C"/>
    <w:rsid w:val="00F56E7F"/>
    <w:rsid w:val="00F65A08"/>
    <w:rsid w:val="00F67208"/>
    <w:rsid w:val="00F70374"/>
    <w:rsid w:val="00F71EAF"/>
    <w:rsid w:val="00F74216"/>
    <w:rsid w:val="00F86B4E"/>
    <w:rsid w:val="00FA37F1"/>
    <w:rsid w:val="00FC0547"/>
    <w:rsid w:val="00FE1B06"/>
    <w:rsid w:val="00FE2670"/>
    <w:rsid w:val="00FE5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512"/>
    <w:pPr>
      <w:spacing w:after="0" w:line="240" w:lineRule="auto"/>
    </w:pPr>
    <w:rPr>
      <w:rFonts w:ascii="Times New Roman" w:eastAsia="Times New Roman" w:hAnsi="Times New Roman" w:cs="Times New Roman"/>
      <w:sz w:val="24"/>
      <w:szCs w:val="24"/>
    </w:rPr>
  </w:style>
  <w:style w:type="paragraph" w:styleId="2">
    <w:name w:val="heading 2"/>
    <w:basedOn w:val="a"/>
    <w:next w:val="a"/>
    <w:link w:val="2Char"/>
    <w:uiPriority w:val="9"/>
    <w:semiHidden/>
    <w:unhideWhenUsed/>
    <w:qFormat/>
    <w:rsid w:val="0091728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858D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2D140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3CF5"/>
    <w:pPr>
      <w:ind w:left="720"/>
      <w:contextualSpacing/>
    </w:pPr>
  </w:style>
  <w:style w:type="character" w:customStyle="1" w:styleId="3Char">
    <w:name w:val="عنوان 3 Char"/>
    <w:basedOn w:val="a0"/>
    <w:link w:val="3"/>
    <w:uiPriority w:val="9"/>
    <w:semiHidden/>
    <w:rsid w:val="004858DB"/>
    <w:rPr>
      <w:rFonts w:asciiTheme="majorHAnsi" w:eastAsiaTheme="majorEastAsia" w:hAnsiTheme="majorHAnsi" w:cstheme="majorBidi"/>
      <w:b/>
      <w:bCs/>
      <w:color w:val="4F81BD" w:themeColor="accent1"/>
    </w:rPr>
  </w:style>
  <w:style w:type="paragraph" w:styleId="a4">
    <w:name w:val="header"/>
    <w:basedOn w:val="a"/>
    <w:link w:val="Char"/>
    <w:uiPriority w:val="99"/>
    <w:unhideWhenUsed/>
    <w:rsid w:val="000B4EEC"/>
    <w:pPr>
      <w:tabs>
        <w:tab w:val="center" w:pos="4153"/>
        <w:tab w:val="right" w:pos="8306"/>
      </w:tabs>
    </w:pPr>
  </w:style>
  <w:style w:type="character" w:customStyle="1" w:styleId="Char">
    <w:name w:val="رأس الصفحة Char"/>
    <w:basedOn w:val="a0"/>
    <w:link w:val="a4"/>
    <w:uiPriority w:val="99"/>
    <w:rsid w:val="000B4EEC"/>
  </w:style>
  <w:style w:type="paragraph" w:styleId="a5">
    <w:name w:val="footer"/>
    <w:basedOn w:val="a"/>
    <w:link w:val="Char0"/>
    <w:uiPriority w:val="99"/>
    <w:unhideWhenUsed/>
    <w:rsid w:val="000B4EEC"/>
    <w:pPr>
      <w:tabs>
        <w:tab w:val="center" w:pos="4153"/>
        <w:tab w:val="right" w:pos="8306"/>
      </w:tabs>
    </w:pPr>
  </w:style>
  <w:style w:type="character" w:customStyle="1" w:styleId="Char0">
    <w:name w:val="تذييل الصفحة Char"/>
    <w:basedOn w:val="a0"/>
    <w:link w:val="a5"/>
    <w:uiPriority w:val="99"/>
    <w:rsid w:val="000B4EEC"/>
  </w:style>
  <w:style w:type="character" w:customStyle="1" w:styleId="2Char">
    <w:name w:val="عنوان 2 Char"/>
    <w:basedOn w:val="a0"/>
    <w:link w:val="2"/>
    <w:uiPriority w:val="9"/>
    <w:semiHidden/>
    <w:rsid w:val="0091728E"/>
    <w:rPr>
      <w:rFonts w:asciiTheme="majorHAnsi" w:eastAsiaTheme="majorEastAsia" w:hAnsiTheme="majorHAnsi" w:cstheme="majorBidi"/>
      <w:b/>
      <w:bCs/>
      <w:color w:val="4F81BD" w:themeColor="accent1"/>
      <w:sz w:val="26"/>
      <w:szCs w:val="26"/>
    </w:rPr>
  </w:style>
  <w:style w:type="character" w:customStyle="1" w:styleId="4Char">
    <w:name w:val="عنوان 4 Char"/>
    <w:basedOn w:val="a0"/>
    <w:link w:val="4"/>
    <w:uiPriority w:val="9"/>
    <w:semiHidden/>
    <w:rsid w:val="002D140B"/>
    <w:rPr>
      <w:rFonts w:asciiTheme="majorHAnsi" w:eastAsiaTheme="majorEastAsia" w:hAnsiTheme="majorHAnsi" w:cstheme="majorBidi"/>
      <w:b/>
      <w:bCs/>
      <w:i/>
      <w:iCs/>
      <w:color w:val="4F81BD" w:themeColor="accent1"/>
      <w:sz w:val="24"/>
      <w:szCs w:val="24"/>
    </w:rPr>
  </w:style>
  <w:style w:type="character" w:styleId="Hyperlink">
    <w:name w:val="Hyperlink"/>
    <w:basedOn w:val="a0"/>
    <w:uiPriority w:val="99"/>
    <w:unhideWhenUsed/>
    <w:rsid w:val="002D140B"/>
    <w:rPr>
      <w:color w:val="0000FF"/>
      <w:u w:val="single"/>
    </w:rPr>
  </w:style>
  <w:style w:type="paragraph" w:styleId="a6">
    <w:name w:val="Normal (Web)"/>
    <w:basedOn w:val="a"/>
    <w:uiPriority w:val="99"/>
    <w:semiHidden/>
    <w:unhideWhenUsed/>
    <w:rsid w:val="003777E1"/>
  </w:style>
  <w:style w:type="paragraph" w:styleId="a7">
    <w:name w:val="footnote text"/>
    <w:basedOn w:val="a"/>
    <w:link w:val="Char1"/>
    <w:uiPriority w:val="99"/>
    <w:unhideWhenUsed/>
    <w:rsid w:val="00DD342D"/>
    <w:pPr>
      <w:bidi/>
    </w:pPr>
    <w:rPr>
      <w:rFonts w:asciiTheme="minorHAnsi" w:eastAsiaTheme="minorHAnsi" w:hAnsiTheme="minorHAnsi" w:cstheme="minorBidi"/>
      <w:sz w:val="20"/>
      <w:szCs w:val="20"/>
    </w:rPr>
  </w:style>
  <w:style w:type="character" w:customStyle="1" w:styleId="Char1">
    <w:name w:val="نص حاشية سفلية Char"/>
    <w:basedOn w:val="a0"/>
    <w:link w:val="a7"/>
    <w:uiPriority w:val="99"/>
    <w:rsid w:val="00DD342D"/>
    <w:rPr>
      <w:sz w:val="20"/>
      <w:szCs w:val="20"/>
    </w:rPr>
  </w:style>
  <w:style w:type="character" w:customStyle="1" w:styleId="Normal14ptChar">
    <w:name w:val="Normal + 14 pt Char"/>
    <w:rsid w:val="00DD342D"/>
    <w:rPr>
      <w:sz w:val="28"/>
      <w:szCs w:val="28"/>
      <w:lang w:val="en-US" w:eastAsia="en-US" w:bidi="ar-SA"/>
    </w:rPr>
  </w:style>
  <w:style w:type="table" w:styleId="1-3">
    <w:name w:val="Medium Shading 1 Accent 3"/>
    <w:basedOn w:val="a1"/>
    <w:uiPriority w:val="63"/>
    <w:rsid w:val="00DD342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a8">
    <w:name w:val="Balloon Text"/>
    <w:basedOn w:val="a"/>
    <w:link w:val="Char2"/>
    <w:uiPriority w:val="99"/>
    <w:semiHidden/>
    <w:unhideWhenUsed/>
    <w:rsid w:val="00DD342D"/>
    <w:rPr>
      <w:rFonts w:ascii="Tahoma" w:hAnsi="Tahoma" w:cs="Tahoma"/>
      <w:sz w:val="16"/>
      <w:szCs w:val="16"/>
    </w:rPr>
  </w:style>
  <w:style w:type="character" w:customStyle="1" w:styleId="Char2">
    <w:name w:val="نص في بالون Char"/>
    <w:basedOn w:val="a0"/>
    <w:link w:val="a8"/>
    <w:uiPriority w:val="99"/>
    <w:semiHidden/>
    <w:rsid w:val="00DD342D"/>
    <w:rPr>
      <w:rFonts w:ascii="Tahoma" w:eastAsia="Times New Roman" w:hAnsi="Tahoma" w:cs="Tahoma"/>
      <w:sz w:val="16"/>
      <w:szCs w:val="16"/>
    </w:rPr>
  </w:style>
  <w:style w:type="table" w:styleId="a9">
    <w:name w:val="Table Professional"/>
    <w:basedOn w:val="a1"/>
    <w:rsid w:val="002B7ED7"/>
    <w:pPr>
      <w:widowControl w:val="0"/>
      <w:bidi/>
      <w:spacing w:after="0" w:line="240" w:lineRule="auto"/>
      <w:ind w:firstLine="454"/>
      <w:jc w:val="both"/>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2">
    <w:name w:val="شبكة جدول22"/>
    <w:basedOn w:val="a1"/>
    <w:next w:val="aa"/>
    <w:uiPriority w:val="59"/>
    <w:rsid w:val="003F146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شبكة جدول32"/>
    <w:basedOn w:val="a1"/>
    <w:next w:val="aa"/>
    <w:uiPriority w:val="59"/>
    <w:rsid w:val="003F146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شبكة جدول123"/>
    <w:basedOn w:val="a1"/>
    <w:next w:val="aa"/>
    <w:uiPriority w:val="39"/>
    <w:rsid w:val="003F1467"/>
    <w:pPr>
      <w:bidi/>
      <w:spacing w:after="0" w:line="240" w:lineRule="auto"/>
      <w:jc w:val="both"/>
    </w:pPr>
    <w:rPr>
      <w:rFonts w:ascii="Calibri" w:eastAsia="Calibri" w:hAnsi="Calibri" w:cs="Arial"/>
      <w:sz w:val="32"/>
      <w:szCs w:val="3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3F1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0"/>
    <w:basedOn w:val="a1"/>
    <w:next w:val="aa"/>
    <w:rsid w:val="003F1467"/>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شبكة جدول8"/>
    <w:basedOn w:val="a1"/>
    <w:next w:val="aa"/>
    <w:uiPriority w:val="59"/>
    <w:rsid w:val="00A02E4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شبكة جدول51"/>
    <w:basedOn w:val="a1"/>
    <w:next w:val="aa"/>
    <w:uiPriority w:val="59"/>
    <w:rsid w:val="00A02E4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شبكة جدول411"/>
    <w:basedOn w:val="a1"/>
    <w:next w:val="aa"/>
    <w:uiPriority w:val="59"/>
    <w:rsid w:val="0000391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شبكة جدول4111"/>
    <w:basedOn w:val="a1"/>
    <w:next w:val="aa"/>
    <w:uiPriority w:val="59"/>
    <w:rsid w:val="003B6DE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شبكة جدول122"/>
    <w:basedOn w:val="a1"/>
    <w:next w:val="aa"/>
    <w:uiPriority w:val="59"/>
    <w:rsid w:val="003B6DED"/>
    <w:pPr>
      <w:spacing w:after="0" w:line="240" w:lineRule="auto"/>
      <w:jc w:val="both"/>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شبكة فاتحة - تمييز 31"/>
    <w:basedOn w:val="a1"/>
    <w:next w:val="-3"/>
    <w:uiPriority w:val="62"/>
    <w:rsid w:val="0025494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3">
    <w:name w:val="Light Grid Accent 3"/>
    <w:basedOn w:val="a1"/>
    <w:uiPriority w:val="62"/>
    <w:rsid w:val="0025494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311">
    <w:name w:val="شبكة فاتحة - تمييز 311"/>
    <w:basedOn w:val="a1"/>
    <w:next w:val="-3"/>
    <w:uiPriority w:val="62"/>
    <w:rsid w:val="00962B32"/>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512"/>
    <w:pPr>
      <w:spacing w:after="0" w:line="240" w:lineRule="auto"/>
    </w:pPr>
    <w:rPr>
      <w:rFonts w:ascii="Times New Roman" w:eastAsia="Times New Roman" w:hAnsi="Times New Roman" w:cs="Times New Roman"/>
      <w:sz w:val="24"/>
      <w:szCs w:val="24"/>
    </w:rPr>
  </w:style>
  <w:style w:type="paragraph" w:styleId="2">
    <w:name w:val="heading 2"/>
    <w:basedOn w:val="a"/>
    <w:next w:val="a"/>
    <w:link w:val="2Char"/>
    <w:uiPriority w:val="9"/>
    <w:semiHidden/>
    <w:unhideWhenUsed/>
    <w:qFormat/>
    <w:rsid w:val="0091728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858D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2D140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3CF5"/>
    <w:pPr>
      <w:ind w:left="720"/>
      <w:contextualSpacing/>
    </w:pPr>
  </w:style>
  <w:style w:type="character" w:customStyle="1" w:styleId="3Char">
    <w:name w:val="عنوان 3 Char"/>
    <w:basedOn w:val="a0"/>
    <w:link w:val="3"/>
    <w:uiPriority w:val="9"/>
    <w:semiHidden/>
    <w:rsid w:val="004858DB"/>
    <w:rPr>
      <w:rFonts w:asciiTheme="majorHAnsi" w:eastAsiaTheme="majorEastAsia" w:hAnsiTheme="majorHAnsi" w:cstheme="majorBidi"/>
      <w:b/>
      <w:bCs/>
      <w:color w:val="4F81BD" w:themeColor="accent1"/>
    </w:rPr>
  </w:style>
  <w:style w:type="paragraph" w:styleId="a4">
    <w:name w:val="header"/>
    <w:basedOn w:val="a"/>
    <w:link w:val="Char"/>
    <w:uiPriority w:val="99"/>
    <w:unhideWhenUsed/>
    <w:rsid w:val="000B4EEC"/>
    <w:pPr>
      <w:tabs>
        <w:tab w:val="center" w:pos="4153"/>
        <w:tab w:val="right" w:pos="8306"/>
      </w:tabs>
    </w:pPr>
  </w:style>
  <w:style w:type="character" w:customStyle="1" w:styleId="Char">
    <w:name w:val="رأس الصفحة Char"/>
    <w:basedOn w:val="a0"/>
    <w:link w:val="a4"/>
    <w:uiPriority w:val="99"/>
    <w:rsid w:val="000B4EEC"/>
  </w:style>
  <w:style w:type="paragraph" w:styleId="a5">
    <w:name w:val="footer"/>
    <w:basedOn w:val="a"/>
    <w:link w:val="Char0"/>
    <w:uiPriority w:val="99"/>
    <w:unhideWhenUsed/>
    <w:rsid w:val="000B4EEC"/>
    <w:pPr>
      <w:tabs>
        <w:tab w:val="center" w:pos="4153"/>
        <w:tab w:val="right" w:pos="8306"/>
      </w:tabs>
    </w:pPr>
  </w:style>
  <w:style w:type="character" w:customStyle="1" w:styleId="Char0">
    <w:name w:val="تذييل الصفحة Char"/>
    <w:basedOn w:val="a0"/>
    <w:link w:val="a5"/>
    <w:uiPriority w:val="99"/>
    <w:rsid w:val="000B4EEC"/>
  </w:style>
  <w:style w:type="character" w:customStyle="1" w:styleId="2Char">
    <w:name w:val="عنوان 2 Char"/>
    <w:basedOn w:val="a0"/>
    <w:link w:val="2"/>
    <w:uiPriority w:val="9"/>
    <w:semiHidden/>
    <w:rsid w:val="0091728E"/>
    <w:rPr>
      <w:rFonts w:asciiTheme="majorHAnsi" w:eastAsiaTheme="majorEastAsia" w:hAnsiTheme="majorHAnsi" w:cstheme="majorBidi"/>
      <w:b/>
      <w:bCs/>
      <w:color w:val="4F81BD" w:themeColor="accent1"/>
      <w:sz w:val="26"/>
      <w:szCs w:val="26"/>
    </w:rPr>
  </w:style>
  <w:style w:type="character" w:customStyle="1" w:styleId="4Char">
    <w:name w:val="عنوان 4 Char"/>
    <w:basedOn w:val="a0"/>
    <w:link w:val="4"/>
    <w:uiPriority w:val="9"/>
    <w:semiHidden/>
    <w:rsid w:val="002D140B"/>
    <w:rPr>
      <w:rFonts w:asciiTheme="majorHAnsi" w:eastAsiaTheme="majorEastAsia" w:hAnsiTheme="majorHAnsi" w:cstheme="majorBidi"/>
      <w:b/>
      <w:bCs/>
      <w:i/>
      <w:iCs/>
      <w:color w:val="4F81BD" w:themeColor="accent1"/>
      <w:sz w:val="24"/>
      <w:szCs w:val="24"/>
    </w:rPr>
  </w:style>
  <w:style w:type="character" w:styleId="Hyperlink">
    <w:name w:val="Hyperlink"/>
    <w:basedOn w:val="a0"/>
    <w:uiPriority w:val="99"/>
    <w:unhideWhenUsed/>
    <w:rsid w:val="002D140B"/>
    <w:rPr>
      <w:color w:val="0000FF"/>
      <w:u w:val="single"/>
    </w:rPr>
  </w:style>
  <w:style w:type="paragraph" w:styleId="a6">
    <w:name w:val="Normal (Web)"/>
    <w:basedOn w:val="a"/>
    <w:uiPriority w:val="99"/>
    <w:semiHidden/>
    <w:unhideWhenUsed/>
    <w:rsid w:val="003777E1"/>
  </w:style>
  <w:style w:type="paragraph" w:styleId="a7">
    <w:name w:val="footnote text"/>
    <w:basedOn w:val="a"/>
    <w:link w:val="Char1"/>
    <w:uiPriority w:val="99"/>
    <w:unhideWhenUsed/>
    <w:rsid w:val="00DD342D"/>
    <w:pPr>
      <w:bidi/>
    </w:pPr>
    <w:rPr>
      <w:rFonts w:asciiTheme="minorHAnsi" w:eastAsiaTheme="minorHAnsi" w:hAnsiTheme="minorHAnsi" w:cstheme="minorBidi"/>
      <w:sz w:val="20"/>
      <w:szCs w:val="20"/>
    </w:rPr>
  </w:style>
  <w:style w:type="character" w:customStyle="1" w:styleId="Char1">
    <w:name w:val="نص حاشية سفلية Char"/>
    <w:basedOn w:val="a0"/>
    <w:link w:val="a7"/>
    <w:uiPriority w:val="99"/>
    <w:rsid w:val="00DD342D"/>
    <w:rPr>
      <w:sz w:val="20"/>
      <w:szCs w:val="20"/>
    </w:rPr>
  </w:style>
  <w:style w:type="character" w:customStyle="1" w:styleId="Normal14ptChar">
    <w:name w:val="Normal + 14 pt Char"/>
    <w:rsid w:val="00DD342D"/>
    <w:rPr>
      <w:sz w:val="28"/>
      <w:szCs w:val="28"/>
      <w:lang w:val="en-US" w:eastAsia="en-US" w:bidi="ar-SA"/>
    </w:rPr>
  </w:style>
  <w:style w:type="table" w:styleId="1-3">
    <w:name w:val="Medium Shading 1 Accent 3"/>
    <w:basedOn w:val="a1"/>
    <w:uiPriority w:val="63"/>
    <w:rsid w:val="00DD342D"/>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a8">
    <w:name w:val="Balloon Text"/>
    <w:basedOn w:val="a"/>
    <w:link w:val="Char2"/>
    <w:uiPriority w:val="99"/>
    <w:semiHidden/>
    <w:unhideWhenUsed/>
    <w:rsid w:val="00DD342D"/>
    <w:rPr>
      <w:rFonts w:ascii="Tahoma" w:hAnsi="Tahoma" w:cs="Tahoma"/>
      <w:sz w:val="16"/>
      <w:szCs w:val="16"/>
    </w:rPr>
  </w:style>
  <w:style w:type="character" w:customStyle="1" w:styleId="Char2">
    <w:name w:val="نص في بالون Char"/>
    <w:basedOn w:val="a0"/>
    <w:link w:val="a8"/>
    <w:uiPriority w:val="99"/>
    <w:semiHidden/>
    <w:rsid w:val="00DD342D"/>
    <w:rPr>
      <w:rFonts w:ascii="Tahoma" w:eastAsia="Times New Roman" w:hAnsi="Tahoma" w:cs="Tahoma"/>
      <w:sz w:val="16"/>
      <w:szCs w:val="16"/>
    </w:rPr>
  </w:style>
  <w:style w:type="table" w:styleId="a9">
    <w:name w:val="Table Professional"/>
    <w:basedOn w:val="a1"/>
    <w:rsid w:val="002B7ED7"/>
    <w:pPr>
      <w:widowControl w:val="0"/>
      <w:bidi/>
      <w:spacing w:after="0" w:line="240" w:lineRule="auto"/>
      <w:ind w:firstLine="454"/>
      <w:jc w:val="both"/>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2">
    <w:name w:val="شبكة جدول22"/>
    <w:basedOn w:val="a1"/>
    <w:next w:val="aa"/>
    <w:uiPriority w:val="59"/>
    <w:rsid w:val="003F146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شبكة جدول32"/>
    <w:basedOn w:val="a1"/>
    <w:next w:val="aa"/>
    <w:uiPriority w:val="59"/>
    <w:rsid w:val="003F146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شبكة جدول123"/>
    <w:basedOn w:val="a1"/>
    <w:next w:val="aa"/>
    <w:uiPriority w:val="39"/>
    <w:rsid w:val="003F1467"/>
    <w:pPr>
      <w:bidi/>
      <w:spacing w:after="0" w:line="240" w:lineRule="auto"/>
      <w:jc w:val="both"/>
    </w:pPr>
    <w:rPr>
      <w:rFonts w:ascii="Calibri" w:eastAsia="Calibri" w:hAnsi="Calibri" w:cs="Arial"/>
      <w:sz w:val="32"/>
      <w:szCs w:val="3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3F1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0"/>
    <w:basedOn w:val="a1"/>
    <w:next w:val="aa"/>
    <w:rsid w:val="003F1467"/>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شبكة جدول8"/>
    <w:basedOn w:val="a1"/>
    <w:next w:val="aa"/>
    <w:uiPriority w:val="59"/>
    <w:rsid w:val="00A02E4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شبكة جدول51"/>
    <w:basedOn w:val="a1"/>
    <w:next w:val="aa"/>
    <w:uiPriority w:val="59"/>
    <w:rsid w:val="00A02E4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شبكة جدول411"/>
    <w:basedOn w:val="a1"/>
    <w:next w:val="aa"/>
    <w:uiPriority w:val="59"/>
    <w:rsid w:val="0000391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شبكة جدول4111"/>
    <w:basedOn w:val="a1"/>
    <w:next w:val="aa"/>
    <w:uiPriority w:val="59"/>
    <w:rsid w:val="003B6DE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شبكة جدول122"/>
    <w:basedOn w:val="a1"/>
    <w:next w:val="aa"/>
    <w:uiPriority w:val="59"/>
    <w:rsid w:val="003B6DED"/>
    <w:pPr>
      <w:spacing w:after="0" w:line="240" w:lineRule="auto"/>
      <w:jc w:val="both"/>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شبكة فاتحة - تمييز 31"/>
    <w:basedOn w:val="a1"/>
    <w:next w:val="-3"/>
    <w:uiPriority w:val="62"/>
    <w:rsid w:val="0025494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3">
    <w:name w:val="Light Grid Accent 3"/>
    <w:basedOn w:val="a1"/>
    <w:uiPriority w:val="62"/>
    <w:rsid w:val="0025494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311">
    <w:name w:val="شبكة فاتحة - تمييز 311"/>
    <w:basedOn w:val="a1"/>
    <w:next w:val="-3"/>
    <w:uiPriority w:val="62"/>
    <w:rsid w:val="00962B32"/>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3630">
      <w:bodyDiv w:val="1"/>
      <w:marLeft w:val="0"/>
      <w:marRight w:val="0"/>
      <w:marTop w:val="0"/>
      <w:marBottom w:val="0"/>
      <w:divBdr>
        <w:top w:val="none" w:sz="0" w:space="0" w:color="auto"/>
        <w:left w:val="none" w:sz="0" w:space="0" w:color="auto"/>
        <w:bottom w:val="none" w:sz="0" w:space="0" w:color="auto"/>
        <w:right w:val="none" w:sz="0" w:space="0" w:color="auto"/>
      </w:divBdr>
    </w:div>
    <w:div w:id="24598095">
      <w:bodyDiv w:val="1"/>
      <w:marLeft w:val="0"/>
      <w:marRight w:val="0"/>
      <w:marTop w:val="0"/>
      <w:marBottom w:val="0"/>
      <w:divBdr>
        <w:top w:val="none" w:sz="0" w:space="0" w:color="auto"/>
        <w:left w:val="none" w:sz="0" w:space="0" w:color="auto"/>
        <w:bottom w:val="none" w:sz="0" w:space="0" w:color="auto"/>
        <w:right w:val="none" w:sz="0" w:space="0" w:color="auto"/>
      </w:divBdr>
    </w:div>
    <w:div w:id="70661116">
      <w:bodyDiv w:val="1"/>
      <w:marLeft w:val="0"/>
      <w:marRight w:val="0"/>
      <w:marTop w:val="0"/>
      <w:marBottom w:val="0"/>
      <w:divBdr>
        <w:top w:val="none" w:sz="0" w:space="0" w:color="auto"/>
        <w:left w:val="none" w:sz="0" w:space="0" w:color="auto"/>
        <w:bottom w:val="none" w:sz="0" w:space="0" w:color="auto"/>
        <w:right w:val="none" w:sz="0" w:space="0" w:color="auto"/>
      </w:divBdr>
    </w:div>
    <w:div w:id="91124092">
      <w:bodyDiv w:val="1"/>
      <w:marLeft w:val="0"/>
      <w:marRight w:val="0"/>
      <w:marTop w:val="0"/>
      <w:marBottom w:val="0"/>
      <w:divBdr>
        <w:top w:val="none" w:sz="0" w:space="0" w:color="auto"/>
        <w:left w:val="none" w:sz="0" w:space="0" w:color="auto"/>
        <w:bottom w:val="none" w:sz="0" w:space="0" w:color="auto"/>
        <w:right w:val="none" w:sz="0" w:space="0" w:color="auto"/>
      </w:divBdr>
    </w:div>
    <w:div w:id="113450284">
      <w:bodyDiv w:val="1"/>
      <w:marLeft w:val="0"/>
      <w:marRight w:val="0"/>
      <w:marTop w:val="0"/>
      <w:marBottom w:val="0"/>
      <w:divBdr>
        <w:top w:val="none" w:sz="0" w:space="0" w:color="auto"/>
        <w:left w:val="none" w:sz="0" w:space="0" w:color="auto"/>
        <w:bottom w:val="none" w:sz="0" w:space="0" w:color="auto"/>
        <w:right w:val="none" w:sz="0" w:space="0" w:color="auto"/>
      </w:divBdr>
    </w:div>
    <w:div w:id="140122860">
      <w:bodyDiv w:val="1"/>
      <w:marLeft w:val="0"/>
      <w:marRight w:val="0"/>
      <w:marTop w:val="0"/>
      <w:marBottom w:val="0"/>
      <w:divBdr>
        <w:top w:val="none" w:sz="0" w:space="0" w:color="auto"/>
        <w:left w:val="none" w:sz="0" w:space="0" w:color="auto"/>
        <w:bottom w:val="none" w:sz="0" w:space="0" w:color="auto"/>
        <w:right w:val="none" w:sz="0" w:space="0" w:color="auto"/>
      </w:divBdr>
    </w:div>
    <w:div w:id="167719458">
      <w:bodyDiv w:val="1"/>
      <w:marLeft w:val="0"/>
      <w:marRight w:val="0"/>
      <w:marTop w:val="0"/>
      <w:marBottom w:val="0"/>
      <w:divBdr>
        <w:top w:val="none" w:sz="0" w:space="0" w:color="auto"/>
        <w:left w:val="none" w:sz="0" w:space="0" w:color="auto"/>
        <w:bottom w:val="none" w:sz="0" w:space="0" w:color="auto"/>
        <w:right w:val="none" w:sz="0" w:space="0" w:color="auto"/>
      </w:divBdr>
    </w:div>
    <w:div w:id="176191664">
      <w:bodyDiv w:val="1"/>
      <w:marLeft w:val="0"/>
      <w:marRight w:val="0"/>
      <w:marTop w:val="0"/>
      <w:marBottom w:val="0"/>
      <w:divBdr>
        <w:top w:val="none" w:sz="0" w:space="0" w:color="auto"/>
        <w:left w:val="none" w:sz="0" w:space="0" w:color="auto"/>
        <w:bottom w:val="none" w:sz="0" w:space="0" w:color="auto"/>
        <w:right w:val="none" w:sz="0" w:space="0" w:color="auto"/>
      </w:divBdr>
    </w:div>
    <w:div w:id="183518169">
      <w:bodyDiv w:val="1"/>
      <w:marLeft w:val="0"/>
      <w:marRight w:val="0"/>
      <w:marTop w:val="0"/>
      <w:marBottom w:val="0"/>
      <w:divBdr>
        <w:top w:val="none" w:sz="0" w:space="0" w:color="auto"/>
        <w:left w:val="none" w:sz="0" w:space="0" w:color="auto"/>
        <w:bottom w:val="none" w:sz="0" w:space="0" w:color="auto"/>
        <w:right w:val="none" w:sz="0" w:space="0" w:color="auto"/>
      </w:divBdr>
    </w:div>
    <w:div w:id="199561223">
      <w:bodyDiv w:val="1"/>
      <w:marLeft w:val="0"/>
      <w:marRight w:val="0"/>
      <w:marTop w:val="0"/>
      <w:marBottom w:val="0"/>
      <w:divBdr>
        <w:top w:val="none" w:sz="0" w:space="0" w:color="auto"/>
        <w:left w:val="none" w:sz="0" w:space="0" w:color="auto"/>
        <w:bottom w:val="none" w:sz="0" w:space="0" w:color="auto"/>
        <w:right w:val="none" w:sz="0" w:space="0" w:color="auto"/>
      </w:divBdr>
    </w:div>
    <w:div w:id="201406342">
      <w:bodyDiv w:val="1"/>
      <w:marLeft w:val="0"/>
      <w:marRight w:val="0"/>
      <w:marTop w:val="0"/>
      <w:marBottom w:val="0"/>
      <w:divBdr>
        <w:top w:val="none" w:sz="0" w:space="0" w:color="auto"/>
        <w:left w:val="none" w:sz="0" w:space="0" w:color="auto"/>
        <w:bottom w:val="none" w:sz="0" w:space="0" w:color="auto"/>
        <w:right w:val="none" w:sz="0" w:space="0" w:color="auto"/>
      </w:divBdr>
    </w:div>
    <w:div w:id="209654895">
      <w:bodyDiv w:val="1"/>
      <w:marLeft w:val="0"/>
      <w:marRight w:val="0"/>
      <w:marTop w:val="0"/>
      <w:marBottom w:val="0"/>
      <w:divBdr>
        <w:top w:val="none" w:sz="0" w:space="0" w:color="auto"/>
        <w:left w:val="none" w:sz="0" w:space="0" w:color="auto"/>
        <w:bottom w:val="none" w:sz="0" w:space="0" w:color="auto"/>
        <w:right w:val="none" w:sz="0" w:space="0" w:color="auto"/>
      </w:divBdr>
    </w:div>
    <w:div w:id="230389914">
      <w:bodyDiv w:val="1"/>
      <w:marLeft w:val="0"/>
      <w:marRight w:val="0"/>
      <w:marTop w:val="0"/>
      <w:marBottom w:val="0"/>
      <w:divBdr>
        <w:top w:val="none" w:sz="0" w:space="0" w:color="auto"/>
        <w:left w:val="none" w:sz="0" w:space="0" w:color="auto"/>
        <w:bottom w:val="none" w:sz="0" w:space="0" w:color="auto"/>
        <w:right w:val="none" w:sz="0" w:space="0" w:color="auto"/>
      </w:divBdr>
    </w:div>
    <w:div w:id="245916780">
      <w:bodyDiv w:val="1"/>
      <w:marLeft w:val="0"/>
      <w:marRight w:val="0"/>
      <w:marTop w:val="0"/>
      <w:marBottom w:val="0"/>
      <w:divBdr>
        <w:top w:val="none" w:sz="0" w:space="0" w:color="auto"/>
        <w:left w:val="none" w:sz="0" w:space="0" w:color="auto"/>
        <w:bottom w:val="none" w:sz="0" w:space="0" w:color="auto"/>
        <w:right w:val="none" w:sz="0" w:space="0" w:color="auto"/>
      </w:divBdr>
    </w:div>
    <w:div w:id="268702188">
      <w:bodyDiv w:val="1"/>
      <w:marLeft w:val="0"/>
      <w:marRight w:val="0"/>
      <w:marTop w:val="0"/>
      <w:marBottom w:val="0"/>
      <w:divBdr>
        <w:top w:val="none" w:sz="0" w:space="0" w:color="auto"/>
        <w:left w:val="none" w:sz="0" w:space="0" w:color="auto"/>
        <w:bottom w:val="none" w:sz="0" w:space="0" w:color="auto"/>
        <w:right w:val="none" w:sz="0" w:space="0" w:color="auto"/>
      </w:divBdr>
    </w:div>
    <w:div w:id="270748564">
      <w:bodyDiv w:val="1"/>
      <w:marLeft w:val="0"/>
      <w:marRight w:val="0"/>
      <w:marTop w:val="0"/>
      <w:marBottom w:val="0"/>
      <w:divBdr>
        <w:top w:val="none" w:sz="0" w:space="0" w:color="auto"/>
        <w:left w:val="none" w:sz="0" w:space="0" w:color="auto"/>
        <w:bottom w:val="none" w:sz="0" w:space="0" w:color="auto"/>
        <w:right w:val="none" w:sz="0" w:space="0" w:color="auto"/>
      </w:divBdr>
    </w:div>
    <w:div w:id="313267716">
      <w:bodyDiv w:val="1"/>
      <w:marLeft w:val="0"/>
      <w:marRight w:val="0"/>
      <w:marTop w:val="0"/>
      <w:marBottom w:val="0"/>
      <w:divBdr>
        <w:top w:val="none" w:sz="0" w:space="0" w:color="auto"/>
        <w:left w:val="none" w:sz="0" w:space="0" w:color="auto"/>
        <w:bottom w:val="none" w:sz="0" w:space="0" w:color="auto"/>
        <w:right w:val="none" w:sz="0" w:space="0" w:color="auto"/>
      </w:divBdr>
    </w:div>
    <w:div w:id="402457186">
      <w:bodyDiv w:val="1"/>
      <w:marLeft w:val="0"/>
      <w:marRight w:val="0"/>
      <w:marTop w:val="0"/>
      <w:marBottom w:val="0"/>
      <w:divBdr>
        <w:top w:val="none" w:sz="0" w:space="0" w:color="auto"/>
        <w:left w:val="none" w:sz="0" w:space="0" w:color="auto"/>
        <w:bottom w:val="none" w:sz="0" w:space="0" w:color="auto"/>
        <w:right w:val="none" w:sz="0" w:space="0" w:color="auto"/>
      </w:divBdr>
    </w:div>
    <w:div w:id="403381265">
      <w:bodyDiv w:val="1"/>
      <w:marLeft w:val="0"/>
      <w:marRight w:val="0"/>
      <w:marTop w:val="0"/>
      <w:marBottom w:val="0"/>
      <w:divBdr>
        <w:top w:val="none" w:sz="0" w:space="0" w:color="auto"/>
        <w:left w:val="none" w:sz="0" w:space="0" w:color="auto"/>
        <w:bottom w:val="none" w:sz="0" w:space="0" w:color="auto"/>
        <w:right w:val="none" w:sz="0" w:space="0" w:color="auto"/>
      </w:divBdr>
    </w:div>
    <w:div w:id="413210297">
      <w:bodyDiv w:val="1"/>
      <w:marLeft w:val="0"/>
      <w:marRight w:val="0"/>
      <w:marTop w:val="0"/>
      <w:marBottom w:val="0"/>
      <w:divBdr>
        <w:top w:val="none" w:sz="0" w:space="0" w:color="auto"/>
        <w:left w:val="none" w:sz="0" w:space="0" w:color="auto"/>
        <w:bottom w:val="none" w:sz="0" w:space="0" w:color="auto"/>
        <w:right w:val="none" w:sz="0" w:space="0" w:color="auto"/>
      </w:divBdr>
    </w:div>
    <w:div w:id="464661539">
      <w:bodyDiv w:val="1"/>
      <w:marLeft w:val="0"/>
      <w:marRight w:val="0"/>
      <w:marTop w:val="0"/>
      <w:marBottom w:val="0"/>
      <w:divBdr>
        <w:top w:val="none" w:sz="0" w:space="0" w:color="auto"/>
        <w:left w:val="none" w:sz="0" w:space="0" w:color="auto"/>
        <w:bottom w:val="none" w:sz="0" w:space="0" w:color="auto"/>
        <w:right w:val="none" w:sz="0" w:space="0" w:color="auto"/>
      </w:divBdr>
    </w:div>
    <w:div w:id="499932887">
      <w:bodyDiv w:val="1"/>
      <w:marLeft w:val="0"/>
      <w:marRight w:val="0"/>
      <w:marTop w:val="0"/>
      <w:marBottom w:val="0"/>
      <w:divBdr>
        <w:top w:val="none" w:sz="0" w:space="0" w:color="auto"/>
        <w:left w:val="none" w:sz="0" w:space="0" w:color="auto"/>
        <w:bottom w:val="none" w:sz="0" w:space="0" w:color="auto"/>
        <w:right w:val="none" w:sz="0" w:space="0" w:color="auto"/>
      </w:divBdr>
    </w:div>
    <w:div w:id="518082407">
      <w:bodyDiv w:val="1"/>
      <w:marLeft w:val="0"/>
      <w:marRight w:val="0"/>
      <w:marTop w:val="0"/>
      <w:marBottom w:val="0"/>
      <w:divBdr>
        <w:top w:val="none" w:sz="0" w:space="0" w:color="auto"/>
        <w:left w:val="none" w:sz="0" w:space="0" w:color="auto"/>
        <w:bottom w:val="none" w:sz="0" w:space="0" w:color="auto"/>
        <w:right w:val="none" w:sz="0" w:space="0" w:color="auto"/>
      </w:divBdr>
    </w:div>
    <w:div w:id="521436455">
      <w:bodyDiv w:val="1"/>
      <w:marLeft w:val="0"/>
      <w:marRight w:val="0"/>
      <w:marTop w:val="0"/>
      <w:marBottom w:val="0"/>
      <w:divBdr>
        <w:top w:val="none" w:sz="0" w:space="0" w:color="auto"/>
        <w:left w:val="none" w:sz="0" w:space="0" w:color="auto"/>
        <w:bottom w:val="none" w:sz="0" w:space="0" w:color="auto"/>
        <w:right w:val="none" w:sz="0" w:space="0" w:color="auto"/>
      </w:divBdr>
    </w:div>
    <w:div w:id="585530793">
      <w:bodyDiv w:val="1"/>
      <w:marLeft w:val="0"/>
      <w:marRight w:val="0"/>
      <w:marTop w:val="0"/>
      <w:marBottom w:val="0"/>
      <w:divBdr>
        <w:top w:val="none" w:sz="0" w:space="0" w:color="auto"/>
        <w:left w:val="none" w:sz="0" w:space="0" w:color="auto"/>
        <w:bottom w:val="none" w:sz="0" w:space="0" w:color="auto"/>
        <w:right w:val="none" w:sz="0" w:space="0" w:color="auto"/>
      </w:divBdr>
    </w:div>
    <w:div w:id="599996066">
      <w:bodyDiv w:val="1"/>
      <w:marLeft w:val="0"/>
      <w:marRight w:val="0"/>
      <w:marTop w:val="0"/>
      <w:marBottom w:val="0"/>
      <w:divBdr>
        <w:top w:val="none" w:sz="0" w:space="0" w:color="auto"/>
        <w:left w:val="none" w:sz="0" w:space="0" w:color="auto"/>
        <w:bottom w:val="none" w:sz="0" w:space="0" w:color="auto"/>
        <w:right w:val="none" w:sz="0" w:space="0" w:color="auto"/>
      </w:divBdr>
    </w:div>
    <w:div w:id="611203629">
      <w:bodyDiv w:val="1"/>
      <w:marLeft w:val="0"/>
      <w:marRight w:val="0"/>
      <w:marTop w:val="0"/>
      <w:marBottom w:val="0"/>
      <w:divBdr>
        <w:top w:val="none" w:sz="0" w:space="0" w:color="auto"/>
        <w:left w:val="none" w:sz="0" w:space="0" w:color="auto"/>
        <w:bottom w:val="none" w:sz="0" w:space="0" w:color="auto"/>
        <w:right w:val="none" w:sz="0" w:space="0" w:color="auto"/>
      </w:divBdr>
    </w:div>
    <w:div w:id="640155964">
      <w:bodyDiv w:val="1"/>
      <w:marLeft w:val="0"/>
      <w:marRight w:val="0"/>
      <w:marTop w:val="0"/>
      <w:marBottom w:val="0"/>
      <w:divBdr>
        <w:top w:val="none" w:sz="0" w:space="0" w:color="auto"/>
        <w:left w:val="none" w:sz="0" w:space="0" w:color="auto"/>
        <w:bottom w:val="none" w:sz="0" w:space="0" w:color="auto"/>
        <w:right w:val="none" w:sz="0" w:space="0" w:color="auto"/>
      </w:divBdr>
    </w:div>
    <w:div w:id="654459796">
      <w:bodyDiv w:val="1"/>
      <w:marLeft w:val="0"/>
      <w:marRight w:val="0"/>
      <w:marTop w:val="0"/>
      <w:marBottom w:val="0"/>
      <w:divBdr>
        <w:top w:val="none" w:sz="0" w:space="0" w:color="auto"/>
        <w:left w:val="none" w:sz="0" w:space="0" w:color="auto"/>
        <w:bottom w:val="none" w:sz="0" w:space="0" w:color="auto"/>
        <w:right w:val="none" w:sz="0" w:space="0" w:color="auto"/>
      </w:divBdr>
    </w:div>
    <w:div w:id="670107203">
      <w:bodyDiv w:val="1"/>
      <w:marLeft w:val="0"/>
      <w:marRight w:val="0"/>
      <w:marTop w:val="0"/>
      <w:marBottom w:val="0"/>
      <w:divBdr>
        <w:top w:val="none" w:sz="0" w:space="0" w:color="auto"/>
        <w:left w:val="none" w:sz="0" w:space="0" w:color="auto"/>
        <w:bottom w:val="none" w:sz="0" w:space="0" w:color="auto"/>
        <w:right w:val="none" w:sz="0" w:space="0" w:color="auto"/>
      </w:divBdr>
    </w:div>
    <w:div w:id="706681483">
      <w:bodyDiv w:val="1"/>
      <w:marLeft w:val="0"/>
      <w:marRight w:val="0"/>
      <w:marTop w:val="0"/>
      <w:marBottom w:val="0"/>
      <w:divBdr>
        <w:top w:val="none" w:sz="0" w:space="0" w:color="auto"/>
        <w:left w:val="none" w:sz="0" w:space="0" w:color="auto"/>
        <w:bottom w:val="none" w:sz="0" w:space="0" w:color="auto"/>
        <w:right w:val="none" w:sz="0" w:space="0" w:color="auto"/>
      </w:divBdr>
    </w:div>
    <w:div w:id="726808219">
      <w:bodyDiv w:val="1"/>
      <w:marLeft w:val="0"/>
      <w:marRight w:val="0"/>
      <w:marTop w:val="0"/>
      <w:marBottom w:val="0"/>
      <w:divBdr>
        <w:top w:val="none" w:sz="0" w:space="0" w:color="auto"/>
        <w:left w:val="none" w:sz="0" w:space="0" w:color="auto"/>
        <w:bottom w:val="none" w:sz="0" w:space="0" w:color="auto"/>
        <w:right w:val="none" w:sz="0" w:space="0" w:color="auto"/>
      </w:divBdr>
    </w:div>
    <w:div w:id="769081163">
      <w:bodyDiv w:val="1"/>
      <w:marLeft w:val="0"/>
      <w:marRight w:val="0"/>
      <w:marTop w:val="0"/>
      <w:marBottom w:val="0"/>
      <w:divBdr>
        <w:top w:val="none" w:sz="0" w:space="0" w:color="auto"/>
        <w:left w:val="none" w:sz="0" w:space="0" w:color="auto"/>
        <w:bottom w:val="none" w:sz="0" w:space="0" w:color="auto"/>
        <w:right w:val="none" w:sz="0" w:space="0" w:color="auto"/>
      </w:divBdr>
    </w:div>
    <w:div w:id="787548107">
      <w:bodyDiv w:val="1"/>
      <w:marLeft w:val="0"/>
      <w:marRight w:val="0"/>
      <w:marTop w:val="0"/>
      <w:marBottom w:val="0"/>
      <w:divBdr>
        <w:top w:val="none" w:sz="0" w:space="0" w:color="auto"/>
        <w:left w:val="none" w:sz="0" w:space="0" w:color="auto"/>
        <w:bottom w:val="none" w:sz="0" w:space="0" w:color="auto"/>
        <w:right w:val="none" w:sz="0" w:space="0" w:color="auto"/>
      </w:divBdr>
    </w:div>
    <w:div w:id="857040053">
      <w:bodyDiv w:val="1"/>
      <w:marLeft w:val="0"/>
      <w:marRight w:val="0"/>
      <w:marTop w:val="0"/>
      <w:marBottom w:val="0"/>
      <w:divBdr>
        <w:top w:val="none" w:sz="0" w:space="0" w:color="auto"/>
        <w:left w:val="none" w:sz="0" w:space="0" w:color="auto"/>
        <w:bottom w:val="none" w:sz="0" w:space="0" w:color="auto"/>
        <w:right w:val="none" w:sz="0" w:space="0" w:color="auto"/>
      </w:divBdr>
    </w:div>
    <w:div w:id="899052285">
      <w:bodyDiv w:val="1"/>
      <w:marLeft w:val="0"/>
      <w:marRight w:val="0"/>
      <w:marTop w:val="0"/>
      <w:marBottom w:val="0"/>
      <w:divBdr>
        <w:top w:val="none" w:sz="0" w:space="0" w:color="auto"/>
        <w:left w:val="none" w:sz="0" w:space="0" w:color="auto"/>
        <w:bottom w:val="none" w:sz="0" w:space="0" w:color="auto"/>
        <w:right w:val="none" w:sz="0" w:space="0" w:color="auto"/>
      </w:divBdr>
    </w:div>
    <w:div w:id="928465709">
      <w:bodyDiv w:val="1"/>
      <w:marLeft w:val="0"/>
      <w:marRight w:val="0"/>
      <w:marTop w:val="0"/>
      <w:marBottom w:val="0"/>
      <w:divBdr>
        <w:top w:val="none" w:sz="0" w:space="0" w:color="auto"/>
        <w:left w:val="none" w:sz="0" w:space="0" w:color="auto"/>
        <w:bottom w:val="none" w:sz="0" w:space="0" w:color="auto"/>
        <w:right w:val="none" w:sz="0" w:space="0" w:color="auto"/>
      </w:divBdr>
    </w:div>
    <w:div w:id="971904879">
      <w:bodyDiv w:val="1"/>
      <w:marLeft w:val="0"/>
      <w:marRight w:val="0"/>
      <w:marTop w:val="0"/>
      <w:marBottom w:val="0"/>
      <w:divBdr>
        <w:top w:val="none" w:sz="0" w:space="0" w:color="auto"/>
        <w:left w:val="none" w:sz="0" w:space="0" w:color="auto"/>
        <w:bottom w:val="none" w:sz="0" w:space="0" w:color="auto"/>
        <w:right w:val="none" w:sz="0" w:space="0" w:color="auto"/>
      </w:divBdr>
    </w:div>
    <w:div w:id="975993775">
      <w:bodyDiv w:val="1"/>
      <w:marLeft w:val="0"/>
      <w:marRight w:val="0"/>
      <w:marTop w:val="0"/>
      <w:marBottom w:val="0"/>
      <w:divBdr>
        <w:top w:val="none" w:sz="0" w:space="0" w:color="auto"/>
        <w:left w:val="none" w:sz="0" w:space="0" w:color="auto"/>
        <w:bottom w:val="none" w:sz="0" w:space="0" w:color="auto"/>
        <w:right w:val="none" w:sz="0" w:space="0" w:color="auto"/>
      </w:divBdr>
    </w:div>
    <w:div w:id="998119636">
      <w:bodyDiv w:val="1"/>
      <w:marLeft w:val="0"/>
      <w:marRight w:val="0"/>
      <w:marTop w:val="0"/>
      <w:marBottom w:val="0"/>
      <w:divBdr>
        <w:top w:val="none" w:sz="0" w:space="0" w:color="auto"/>
        <w:left w:val="none" w:sz="0" w:space="0" w:color="auto"/>
        <w:bottom w:val="none" w:sz="0" w:space="0" w:color="auto"/>
        <w:right w:val="none" w:sz="0" w:space="0" w:color="auto"/>
      </w:divBdr>
    </w:div>
    <w:div w:id="1080756564">
      <w:bodyDiv w:val="1"/>
      <w:marLeft w:val="0"/>
      <w:marRight w:val="0"/>
      <w:marTop w:val="0"/>
      <w:marBottom w:val="0"/>
      <w:divBdr>
        <w:top w:val="none" w:sz="0" w:space="0" w:color="auto"/>
        <w:left w:val="none" w:sz="0" w:space="0" w:color="auto"/>
        <w:bottom w:val="none" w:sz="0" w:space="0" w:color="auto"/>
        <w:right w:val="none" w:sz="0" w:space="0" w:color="auto"/>
      </w:divBdr>
    </w:div>
    <w:div w:id="1155335006">
      <w:bodyDiv w:val="1"/>
      <w:marLeft w:val="0"/>
      <w:marRight w:val="0"/>
      <w:marTop w:val="0"/>
      <w:marBottom w:val="0"/>
      <w:divBdr>
        <w:top w:val="none" w:sz="0" w:space="0" w:color="auto"/>
        <w:left w:val="none" w:sz="0" w:space="0" w:color="auto"/>
        <w:bottom w:val="none" w:sz="0" w:space="0" w:color="auto"/>
        <w:right w:val="none" w:sz="0" w:space="0" w:color="auto"/>
      </w:divBdr>
    </w:div>
    <w:div w:id="1164973771">
      <w:bodyDiv w:val="1"/>
      <w:marLeft w:val="0"/>
      <w:marRight w:val="0"/>
      <w:marTop w:val="0"/>
      <w:marBottom w:val="0"/>
      <w:divBdr>
        <w:top w:val="none" w:sz="0" w:space="0" w:color="auto"/>
        <w:left w:val="none" w:sz="0" w:space="0" w:color="auto"/>
        <w:bottom w:val="none" w:sz="0" w:space="0" w:color="auto"/>
        <w:right w:val="none" w:sz="0" w:space="0" w:color="auto"/>
      </w:divBdr>
    </w:div>
    <w:div w:id="1203976091">
      <w:bodyDiv w:val="1"/>
      <w:marLeft w:val="0"/>
      <w:marRight w:val="0"/>
      <w:marTop w:val="0"/>
      <w:marBottom w:val="0"/>
      <w:divBdr>
        <w:top w:val="none" w:sz="0" w:space="0" w:color="auto"/>
        <w:left w:val="none" w:sz="0" w:space="0" w:color="auto"/>
        <w:bottom w:val="none" w:sz="0" w:space="0" w:color="auto"/>
        <w:right w:val="none" w:sz="0" w:space="0" w:color="auto"/>
      </w:divBdr>
    </w:div>
    <w:div w:id="1208757082">
      <w:bodyDiv w:val="1"/>
      <w:marLeft w:val="0"/>
      <w:marRight w:val="0"/>
      <w:marTop w:val="0"/>
      <w:marBottom w:val="0"/>
      <w:divBdr>
        <w:top w:val="none" w:sz="0" w:space="0" w:color="auto"/>
        <w:left w:val="none" w:sz="0" w:space="0" w:color="auto"/>
        <w:bottom w:val="none" w:sz="0" w:space="0" w:color="auto"/>
        <w:right w:val="none" w:sz="0" w:space="0" w:color="auto"/>
      </w:divBdr>
    </w:div>
    <w:div w:id="1275677203">
      <w:bodyDiv w:val="1"/>
      <w:marLeft w:val="0"/>
      <w:marRight w:val="0"/>
      <w:marTop w:val="0"/>
      <w:marBottom w:val="0"/>
      <w:divBdr>
        <w:top w:val="none" w:sz="0" w:space="0" w:color="auto"/>
        <w:left w:val="none" w:sz="0" w:space="0" w:color="auto"/>
        <w:bottom w:val="none" w:sz="0" w:space="0" w:color="auto"/>
        <w:right w:val="none" w:sz="0" w:space="0" w:color="auto"/>
      </w:divBdr>
    </w:div>
    <w:div w:id="1347906129">
      <w:bodyDiv w:val="1"/>
      <w:marLeft w:val="0"/>
      <w:marRight w:val="0"/>
      <w:marTop w:val="0"/>
      <w:marBottom w:val="0"/>
      <w:divBdr>
        <w:top w:val="none" w:sz="0" w:space="0" w:color="auto"/>
        <w:left w:val="none" w:sz="0" w:space="0" w:color="auto"/>
        <w:bottom w:val="none" w:sz="0" w:space="0" w:color="auto"/>
        <w:right w:val="none" w:sz="0" w:space="0" w:color="auto"/>
      </w:divBdr>
    </w:div>
    <w:div w:id="1351025958">
      <w:bodyDiv w:val="1"/>
      <w:marLeft w:val="0"/>
      <w:marRight w:val="0"/>
      <w:marTop w:val="0"/>
      <w:marBottom w:val="0"/>
      <w:divBdr>
        <w:top w:val="none" w:sz="0" w:space="0" w:color="auto"/>
        <w:left w:val="none" w:sz="0" w:space="0" w:color="auto"/>
        <w:bottom w:val="none" w:sz="0" w:space="0" w:color="auto"/>
        <w:right w:val="none" w:sz="0" w:space="0" w:color="auto"/>
      </w:divBdr>
    </w:div>
    <w:div w:id="1352992602">
      <w:bodyDiv w:val="1"/>
      <w:marLeft w:val="0"/>
      <w:marRight w:val="0"/>
      <w:marTop w:val="0"/>
      <w:marBottom w:val="0"/>
      <w:divBdr>
        <w:top w:val="none" w:sz="0" w:space="0" w:color="auto"/>
        <w:left w:val="none" w:sz="0" w:space="0" w:color="auto"/>
        <w:bottom w:val="none" w:sz="0" w:space="0" w:color="auto"/>
        <w:right w:val="none" w:sz="0" w:space="0" w:color="auto"/>
      </w:divBdr>
    </w:div>
    <w:div w:id="1399938372">
      <w:bodyDiv w:val="1"/>
      <w:marLeft w:val="0"/>
      <w:marRight w:val="0"/>
      <w:marTop w:val="0"/>
      <w:marBottom w:val="0"/>
      <w:divBdr>
        <w:top w:val="none" w:sz="0" w:space="0" w:color="auto"/>
        <w:left w:val="none" w:sz="0" w:space="0" w:color="auto"/>
        <w:bottom w:val="none" w:sz="0" w:space="0" w:color="auto"/>
        <w:right w:val="none" w:sz="0" w:space="0" w:color="auto"/>
      </w:divBdr>
    </w:div>
    <w:div w:id="1462383276">
      <w:bodyDiv w:val="1"/>
      <w:marLeft w:val="0"/>
      <w:marRight w:val="0"/>
      <w:marTop w:val="0"/>
      <w:marBottom w:val="0"/>
      <w:divBdr>
        <w:top w:val="none" w:sz="0" w:space="0" w:color="auto"/>
        <w:left w:val="none" w:sz="0" w:space="0" w:color="auto"/>
        <w:bottom w:val="none" w:sz="0" w:space="0" w:color="auto"/>
        <w:right w:val="none" w:sz="0" w:space="0" w:color="auto"/>
      </w:divBdr>
    </w:div>
    <w:div w:id="1470130333">
      <w:bodyDiv w:val="1"/>
      <w:marLeft w:val="0"/>
      <w:marRight w:val="0"/>
      <w:marTop w:val="0"/>
      <w:marBottom w:val="0"/>
      <w:divBdr>
        <w:top w:val="none" w:sz="0" w:space="0" w:color="auto"/>
        <w:left w:val="none" w:sz="0" w:space="0" w:color="auto"/>
        <w:bottom w:val="none" w:sz="0" w:space="0" w:color="auto"/>
        <w:right w:val="none" w:sz="0" w:space="0" w:color="auto"/>
      </w:divBdr>
    </w:div>
    <w:div w:id="1470905346">
      <w:bodyDiv w:val="1"/>
      <w:marLeft w:val="0"/>
      <w:marRight w:val="0"/>
      <w:marTop w:val="0"/>
      <w:marBottom w:val="0"/>
      <w:divBdr>
        <w:top w:val="none" w:sz="0" w:space="0" w:color="auto"/>
        <w:left w:val="none" w:sz="0" w:space="0" w:color="auto"/>
        <w:bottom w:val="none" w:sz="0" w:space="0" w:color="auto"/>
        <w:right w:val="none" w:sz="0" w:space="0" w:color="auto"/>
      </w:divBdr>
    </w:div>
    <w:div w:id="1532957586">
      <w:bodyDiv w:val="1"/>
      <w:marLeft w:val="0"/>
      <w:marRight w:val="0"/>
      <w:marTop w:val="0"/>
      <w:marBottom w:val="0"/>
      <w:divBdr>
        <w:top w:val="none" w:sz="0" w:space="0" w:color="auto"/>
        <w:left w:val="none" w:sz="0" w:space="0" w:color="auto"/>
        <w:bottom w:val="none" w:sz="0" w:space="0" w:color="auto"/>
        <w:right w:val="none" w:sz="0" w:space="0" w:color="auto"/>
      </w:divBdr>
    </w:div>
    <w:div w:id="1543863510">
      <w:bodyDiv w:val="1"/>
      <w:marLeft w:val="0"/>
      <w:marRight w:val="0"/>
      <w:marTop w:val="0"/>
      <w:marBottom w:val="0"/>
      <w:divBdr>
        <w:top w:val="none" w:sz="0" w:space="0" w:color="auto"/>
        <w:left w:val="none" w:sz="0" w:space="0" w:color="auto"/>
        <w:bottom w:val="none" w:sz="0" w:space="0" w:color="auto"/>
        <w:right w:val="none" w:sz="0" w:space="0" w:color="auto"/>
      </w:divBdr>
    </w:div>
    <w:div w:id="1550260848">
      <w:bodyDiv w:val="1"/>
      <w:marLeft w:val="0"/>
      <w:marRight w:val="0"/>
      <w:marTop w:val="0"/>
      <w:marBottom w:val="0"/>
      <w:divBdr>
        <w:top w:val="none" w:sz="0" w:space="0" w:color="auto"/>
        <w:left w:val="none" w:sz="0" w:space="0" w:color="auto"/>
        <w:bottom w:val="none" w:sz="0" w:space="0" w:color="auto"/>
        <w:right w:val="none" w:sz="0" w:space="0" w:color="auto"/>
      </w:divBdr>
    </w:div>
    <w:div w:id="1600216643">
      <w:bodyDiv w:val="1"/>
      <w:marLeft w:val="0"/>
      <w:marRight w:val="0"/>
      <w:marTop w:val="0"/>
      <w:marBottom w:val="0"/>
      <w:divBdr>
        <w:top w:val="none" w:sz="0" w:space="0" w:color="auto"/>
        <w:left w:val="none" w:sz="0" w:space="0" w:color="auto"/>
        <w:bottom w:val="none" w:sz="0" w:space="0" w:color="auto"/>
        <w:right w:val="none" w:sz="0" w:space="0" w:color="auto"/>
      </w:divBdr>
    </w:div>
    <w:div w:id="1642029447">
      <w:bodyDiv w:val="1"/>
      <w:marLeft w:val="0"/>
      <w:marRight w:val="0"/>
      <w:marTop w:val="0"/>
      <w:marBottom w:val="0"/>
      <w:divBdr>
        <w:top w:val="none" w:sz="0" w:space="0" w:color="auto"/>
        <w:left w:val="none" w:sz="0" w:space="0" w:color="auto"/>
        <w:bottom w:val="none" w:sz="0" w:space="0" w:color="auto"/>
        <w:right w:val="none" w:sz="0" w:space="0" w:color="auto"/>
      </w:divBdr>
    </w:div>
    <w:div w:id="1646735542">
      <w:bodyDiv w:val="1"/>
      <w:marLeft w:val="0"/>
      <w:marRight w:val="0"/>
      <w:marTop w:val="0"/>
      <w:marBottom w:val="0"/>
      <w:divBdr>
        <w:top w:val="none" w:sz="0" w:space="0" w:color="auto"/>
        <w:left w:val="none" w:sz="0" w:space="0" w:color="auto"/>
        <w:bottom w:val="none" w:sz="0" w:space="0" w:color="auto"/>
        <w:right w:val="none" w:sz="0" w:space="0" w:color="auto"/>
      </w:divBdr>
    </w:div>
    <w:div w:id="1658262682">
      <w:bodyDiv w:val="1"/>
      <w:marLeft w:val="0"/>
      <w:marRight w:val="0"/>
      <w:marTop w:val="0"/>
      <w:marBottom w:val="0"/>
      <w:divBdr>
        <w:top w:val="none" w:sz="0" w:space="0" w:color="auto"/>
        <w:left w:val="none" w:sz="0" w:space="0" w:color="auto"/>
        <w:bottom w:val="none" w:sz="0" w:space="0" w:color="auto"/>
        <w:right w:val="none" w:sz="0" w:space="0" w:color="auto"/>
      </w:divBdr>
    </w:div>
    <w:div w:id="1676490626">
      <w:bodyDiv w:val="1"/>
      <w:marLeft w:val="0"/>
      <w:marRight w:val="0"/>
      <w:marTop w:val="0"/>
      <w:marBottom w:val="0"/>
      <w:divBdr>
        <w:top w:val="none" w:sz="0" w:space="0" w:color="auto"/>
        <w:left w:val="none" w:sz="0" w:space="0" w:color="auto"/>
        <w:bottom w:val="none" w:sz="0" w:space="0" w:color="auto"/>
        <w:right w:val="none" w:sz="0" w:space="0" w:color="auto"/>
      </w:divBdr>
    </w:div>
    <w:div w:id="1684626289">
      <w:bodyDiv w:val="1"/>
      <w:marLeft w:val="0"/>
      <w:marRight w:val="0"/>
      <w:marTop w:val="0"/>
      <w:marBottom w:val="0"/>
      <w:divBdr>
        <w:top w:val="none" w:sz="0" w:space="0" w:color="auto"/>
        <w:left w:val="none" w:sz="0" w:space="0" w:color="auto"/>
        <w:bottom w:val="none" w:sz="0" w:space="0" w:color="auto"/>
        <w:right w:val="none" w:sz="0" w:space="0" w:color="auto"/>
      </w:divBdr>
    </w:div>
    <w:div w:id="1734573843">
      <w:bodyDiv w:val="1"/>
      <w:marLeft w:val="0"/>
      <w:marRight w:val="0"/>
      <w:marTop w:val="0"/>
      <w:marBottom w:val="0"/>
      <w:divBdr>
        <w:top w:val="none" w:sz="0" w:space="0" w:color="auto"/>
        <w:left w:val="none" w:sz="0" w:space="0" w:color="auto"/>
        <w:bottom w:val="none" w:sz="0" w:space="0" w:color="auto"/>
        <w:right w:val="none" w:sz="0" w:space="0" w:color="auto"/>
      </w:divBdr>
    </w:div>
    <w:div w:id="1762724163">
      <w:bodyDiv w:val="1"/>
      <w:marLeft w:val="0"/>
      <w:marRight w:val="0"/>
      <w:marTop w:val="0"/>
      <w:marBottom w:val="0"/>
      <w:divBdr>
        <w:top w:val="none" w:sz="0" w:space="0" w:color="auto"/>
        <w:left w:val="none" w:sz="0" w:space="0" w:color="auto"/>
        <w:bottom w:val="none" w:sz="0" w:space="0" w:color="auto"/>
        <w:right w:val="none" w:sz="0" w:space="0" w:color="auto"/>
      </w:divBdr>
    </w:div>
    <w:div w:id="1796438205">
      <w:bodyDiv w:val="1"/>
      <w:marLeft w:val="0"/>
      <w:marRight w:val="0"/>
      <w:marTop w:val="0"/>
      <w:marBottom w:val="0"/>
      <w:divBdr>
        <w:top w:val="none" w:sz="0" w:space="0" w:color="auto"/>
        <w:left w:val="none" w:sz="0" w:space="0" w:color="auto"/>
        <w:bottom w:val="none" w:sz="0" w:space="0" w:color="auto"/>
        <w:right w:val="none" w:sz="0" w:space="0" w:color="auto"/>
      </w:divBdr>
    </w:div>
    <w:div w:id="1835803544">
      <w:bodyDiv w:val="1"/>
      <w:marLeft w:val="0"/>
      <w:marRight w:val="0"/>
      <w:marTop w:val="0"/>
      <w:marBottom w:val="0"/>
      <w:divBdr>
        <w:top w:val="none" w:sz="0" w:space="0" w:color="auto"/>
        <w:left w:val="none" w:sz="0" w:space="0" w:color="auto"/>
        <w:bottom w:val="none" w:sz="0" w:space="0" w:color="auto"/>
        <w:right w:val="none" w:sz="0" w:space="0" w:color="auto"/>
      </w:divBdr>
    </w:div>
    <w:div w:id="1858732268">
      <w:bodyDiv w:val="1"/>
      <w:marLeft w:val="0"/>
      <w:marRight w:val="0"/>
      <w:marTop w:val="0"/>
      <w:marBottom w:val="0"/>
      <w:divBdr>
        <w:top w:val="none" w:sz="0" w:space="0" w:color="auto"/>
        <w:left w:val="none" w:sz="0" w:space="0" w:color="auto"/>
        <w:bottom w:val="none" w:sz="0" w:space="0" w:color="auto"/>
        <w:right w:val="none" w:sz="0" w:space="0" w:color="auto"/>
      </w:divBdr>
    </w:div>
    <w:div w:id="1873415622">
      <w:bodyDiv w:val="1"/>
      <w:marLeft w:val="0"/>
      <w:marRight w:val="0"/>
      <w:marTop w:val="0"/>
      <w:marBottom w:val="0"/>
      <w:divBdr>
        <w:top w:val="none" w:sz="0" w:space="0" w:color="auto"/>
        <w:left w:val="none" w:sz="0" w:space="0" w:color="auto"/>
        <w:bottom w:val="none" w:sz="0" w:space="0" w:color="auto"/>
        <w:right w:val="none" w:sz="0" w:space="0" w:color="auto"/>
      </w:divBdr>
    </w:div>
    <w:div w:id="1887981703">
      <w:bodyDiv w:val="1"/>
      <w:marLeft w:val="0"/>
      <w:marRight w:val="0"/>
      <w:marTop w:val="0"/>
      <w:marBottom w:val="0"/>
      <w:divBdr>
        <w:top w:val="none" w:sz="0" w:space="0" w:color="auto"/>
        <w:left w:val="none" w:sz="0" w:space="0" w:color="auto"/>
        <w:bottom w:val="none" w:sz="0" w:space="0" w:color="auto"/>
        <w:right w:val="none" w:sz="0" w:space="0" w:color="auto"/>
      </w:divBdr>
    </w:div>
    <w:div w:id="1891377938">
      <w:bodyDiv w:val="1"/>
      <w:marLeft w:val="0"/>
      <w:marRight w:val="0"/>
      <w:marTop w:val="0"/>
      <w:marBottom w:val="0"/>
      <w:divBdr>
        <w:top w:val="none" w:sz="0" w:space="0" w:color="auto"/>
        <w:left w:val="none" w:sz="0" w:space="0" w:color="auto"/>
        <w:bottom w:val="none" w:sz="0" w:space="0" w:color="auto"/>
        <w:right w:val="none" w:sz="0" w:space="0" w:color="auto"/>
      </w:divBdr>
    </w:div>
    <w:div w:id="1945922877">
      <w:bodyDiv w:val="1"/>
      <w:marLeft w:val="0"/>
      <w:marRight w:val="0"/>
      <w:marTop w:val="0"/>
      <w:marBottom w:val="0"/>
      <w:divBdr>
        <w:top w:val="none" w:sz="0" w:space="0" w:color="auto"/>
        <w:left w:val="none" w:sz="0" w:space="0" w:color="auto"/>
        <w:bottom w:val="none" w:sz="0" w:space="0" w:color="auto"/>
        <w:right w:val="none" w:sz="0" w:space="0" w:color="auto"/>
      </w:divBdr>
    </w:div>
    <w:div w:id="1968924115">
      <w:bodyDiv w:val="1"/>
      <w:marLeft w:val="0"/>
      <w:marRight w:val="0"/>
      <w:marTop w:val="0"/>
      <w:marBottom w:val="0"/>
      <w:divBdr>
        <w:top w:val="none" w:sz="0" w:space="0" w:color="auto"/>
        <w:left w:val="none" w:sz="0" w:space="0" w:color="auto"/>
        <w:bottom w:val="none" w:sz="0" w:space="0" w:color="auto"/>
        <w:right w:val="none" w:sz="0" w:space="0" w:color="auto"/>
      </w:divBdr>
    </w:div>
    <w:div w:id="1988851948">
      <w:bodyDiv w:val="1"/>
      <w:marLeft w:val="0"/>
      <w:marRight w:val="0"/>
      <w:marTop w:val="0"/>
      <w:marBottom w:val="0"/>
      <w:divBdr>
        <w:top w:val="none" w:sz="0" w:space="0" w:color="auto"/>
        <w:left w:val="none" w:sz="0" w:space="0" w:color="auto"/>
        <w:bottom w:val="none" w:sz="0" w:space="0" w:color="auto"/>
        <w:right w:val="none" w:sz="0" w:space="0" w:color="auto"/>
      </w:divBdr>
    </w:div>
    <w:div w:id="2056616346">
      <w:bodyDiv w:val="1"/>
      <w:marLeft w:val="0"/>
      <w:marRight w:val="0"/>
      <w:marTop w:val="0"/>
      <w:marBottom w:val="0"/>
      <w:divBdr>
        <w:top w:val="none" w:sz="0" w:space="0" w:color="auto"/>
        <w:left w:val="none" w:sz="0" w:space="0" w:color="auto"/>
        <w:bottom w:val="none" w:sz="0" w:space="0" w:color="auto"/>
        <w:right w:val="none" w:sz="0" w:space="0" w:color="auto"/>
      </w:divBdr>
    </w:div>
    <w:div w:id="2100364052">
      <w:bodyDiv w:val="1"/>
      <w:marLeft w:val="0"/>
      <w:marRight w:val="0"/>
      <w:marTop w:val="0"/>
      <w:marBottom w:val="0"/>
      <w:divBdr>
        <w:top w:val="none" w:sz="0" w:space="0" w:color="auto"/>
        <w:left w:val="none" w:sz="0" w:space="0" w:color="auto"/>
        <w:bottom w:val="none" w:sz="0" w:space="0" w:color="auto"/>
        <w:right w:val="none" w:sz="0" w:space="0" w:color="auto"/>
      </w:divBdr>
    </w:div>
    <w:div w:id="2126848023">
      <w:bodyDiv w:val="1"/>
      <w:marLeft w:val="0"/>
      <w:marRight w:val="0"/>
      <w:marTop w:val="0"/>
      <w:marBottom w:val="0"/>
      <w:divBdr>
        <w:top w:val="none" w:sz="0" w:space="0" w:color="auto"/>
        <w:left w:val="none" w:sz="0" w:space="0" w:color="auto"/>
        <w:bottom w:val="none" w:sz="0" w:space="0" w:color="auto"/>
        <w:right w:val="none" w:sz="0" w:space="0" w:color="auto"/>
      </w:divBdr>
    </w:div>
    <w:div w:id="2129009459">
      <w:bodyDiv w:val="1"/>
      <w:marLeft w:val="0"/>
      <w:marRight w:val="0"/>
      <w:marTop w:val="0"/>
      <w:marBottom w:val="0"/>
      <w:divBdr>
        <w:top w:val="none" w:sz="0" w:space="0" w:color="auto"/>
        <w:left w:val="none" w:sz="0" w:space="0" w:color="auto"/>
        <w:bottom w:val="none" w:sz="0" w:space="0" w:color="auto"/>
        <w:right w:val="none" w:sz="0" w:space="0" w:color="auto"/>
      </w:divBdr>
    </w:div>
    <w:div w:id="21377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0810gdz5a-1106-y-https-search-mandumah-com.mplbci.ekb.eg/Author/Home?author=%D8%A7%D9%84%D8%B3%D9%85%D9%8A%D8%B9%D8%A7%D8%AA%D8%8C+%D9%85%D8%B1%D9%88%D8%A7%D9%86+%D8%A8%D8%AF%D8%B1+%D8%A3%D8%AD%D9%85%D8%AF" TargetMode="External"/><Relationship Id="rId5" Type="http://schemas.openxmlformats.org/officeDocument/2006/relationships/settings" Target="settings.xml"/><Relationship Id="rId10" Type="http://schemas.openxmlformats.org/officeDocument/2006/relationships/hyperlink" Target="https://psh-me.com/%d8%a7%d9%86%d8%b8%d9%85%d8%aa%d9%86%d8%a7/%d8%a7%d9%86%d8%b8%d9%85%d8%aa%d9%86%d8%a7-%d9%86%d8%b8%d8%a7%d9%85-gpr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A5E56-704B-44CC-A2F0-3150A3F7E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7412</Words>
  <Characters>42251</Characters>
  <Application>Microsoft Office Word</Application>
  <DocSecurity>0</DocSecurity>
  <Lines>352</Lines>
  <Paragraphs>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zas</dc:creator>
  <cp:lastModifiedBy>zas</cp:lastModifiedBy>
  <cp:revision>4</cp:revision>
  <cp:lastPrinted>2025-03-14T14:29:00Z</cp:lastPrinted>
  <dcterms:created xsi:type="dcterms:W3CDTF">2025-03-14T19:07:00Z</dcterms:created>
  <dcterms:modified xsi:type="dcterms:W3CDTF">2025-03-14T19:10:00Z</dcterms:modified>
</cp:coreProperties>
</file>