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55D95" w14:textId="77777777" w:rsidR="00201FFE" w:rsidRPr="00201FFE" w:rsidRDefault="00201FFE" w:rsidP="00201FFE">
      <w:pPr>
        <w:rPr>
          <w:b/>
          <w:bCs/>
        </w:rPr>
      </w:pPr>
      <w:r w:rsidRPr="00201FFE">
        <w:rPr>
          <w:b/>
          <w:bCs/>
        </w:rPr>
        <w:t>Questionnaire</w:t>
      </w:r>
    </w:p>
    <w:p w14:paraId="5E641191" w14:textId="77777777" w:rsidR="00201FFE" w:rsidRPr="00201FFE" w:rsidRDefault="00201FFE" w:rsidP="00201FFE">
      <w:r w:rsidRPr="00201FFE">
        <w:t xml:space="preserve"> </w:t>
      </w:r>
    </w:p>
    <w:p w14:paraId="4002CC01" w14:textId="77777777" w:rsidR="00201FFE" w:rsidRPr="00201FFE" w:rsidRDefault="00201FFE" w:rsidP="00201FFE">
      <w:r w:rsidRPr="00201FFE">
        <w:t xml:space="preserve">Title: The Impact of A/B Testing Strategies on Online Sales in Saudi Arabia  </w:t>
      </w:r>
    </w:p>
    <w:p w14:paraId="46592485" w14:textId="77777777" w:rsidR="00201FFE" w:rsidRPr="00201FFE" w:rsidRDefault="00201FFE" w:rsidP="00201FFE"/>
    <w:p w14:paraId="64DADA35" w14:textId="77777777" w:rsidR="00201FFE" w:rsidRPr="00201FFE" w:rsidRDefault="00201FFE" w:rsidP="00201FFE">
      <w:r w:rsidRPr="00201FFE">
        <w:t xml:space="preserve">Dear Participant,  </w:t>
      </w:r>
    </w:p>
    <w:p w14:paraId="3AF1FF91" w14:textId="77777777" w:rsidR="00201FFE" w:rsidRPr="00201FFE" w:rsidRDefault="00201FFE" w:rsidP="00201FFE"/>
    <w:p w14:paraId="70E62F1F" w14:textId="77777777" w:rsidR="00201FFE" w:rsidRPr="00201FFE" w:rsidRDefault="00201FFE" w:rsidP="00201FFE">
      <w:r w:rsidRPr="00201FFE">
        <w:t>This is Hamza….., a postgraduate student at</w:t>
      </w:r>
      <w:r w:rsidRPr="00201FFE">
        <w:rPr>
          <w:rtl/>
        </w:rPr>
        <w:t xml:space="preserve"> </w:t>
      </w:r>
      <w:r w:rsidRPr="00201FFE">
        <w:t xml:space="preserve">midocean University. Currently, I am undertaking my master thesis:” The Impact of A/B Testing Strategies on Online Sales in Saudi Arabia”. I would like to invite you to participate in this study.  I appreciate you taking the time to complete this survey.  The purpose of this study is to investigate the effects of three distinct A/B testing techniques on online sales performance in the Saudi Arabian market: variation design, call-to-action (CTA) efficacy, and audience segmentation.  Your knowledge of digital marketing will be useful in identifying best practices and obstacles when it comes to optimizing A/B tests for higher conversion rates.  It should take seven to ten minutes to complete the survey, and all answers will be kept private and used only for scholarly study.  </w:t>
      </w:r>
    </w:p>
    <w:p w14:paraId="49AAA31C" w14:textId="77777777" w:rsidR="00201FFE" w:rsidRPr="00201FFE" w:rsidRDefault="00201FFE" w:rsidP="00201FFE"/>
    <w:p w14:paraId="324043E9" w14:textId="77777777" w:rsidR="00201FFE" w:rsidRPr="00201FFE" w:rsidRDefault="00201FFE" w:rsidP="00201FFE">
      <w:r w:rsidRPr="00201FFE">
        <w:t xml:space="preserve"> Your input to this significant study is much appreciated, and your experience is highly respected.  </w:t>
      </w:r>
    </w:p>
    <w:p w14:paraId="667A1A35" w14:textId="77777777" w:rsidR="00201FFE" w:rsidRPr="00201FFE" w:rsidRDefault="00201FFE" w:rsidP="00201FFE"/>
    <w:p w14:paraId="754C57EA" w14:textId="77777777" w:rsidR="00201FFE" w:rsidRPr="00201FFE" w:rsidRDefault="00201FFE" w:rsidP="00201FFE"/>
    <w:p w14:paraId="0CD5A518" w14:textId="77777777" w:rsidR="00201FFE" w:rsidRPr="00201FFE" w:rsidRDefault="00201FFE" w:rsidP="00201FFE">
      <w:pPr>
        <w:rPr>
          <w:b/>
          <w:bCs/>
        </w:rPr>
      </w:pPr>
      <w:r w:rsidRPr="00201FFE">
        <w:rPr>
          <w:b/>
          <w:bCs/>
        </w:rPr>
        <w:t xml:space="preserve">Section 1: Firm’s Profile </w:t>
      </w:r>
    </w:p>
    <w:p w14:paraId="7B2B5192" w14:textId="4394867B" w:rsidR="00201FFE" w:rsidRPr="00201FFE" w:rsidRDefault="00AA1F96" w:rsidP="00201FFE">
      <w:r>
        <w:t xml:space="preserve">Choose the right answer </w:t>
      </w:r>
    </w:p>
    <w:p w14:paraId="47E555A9" w14:textId="77777777" w:rsidR="00201FFE" w:rsidRPr="00201FFE" w:rsidRDefault="00201FFE" w:rsidP="00201FFE">
      <w:pPr>
        <w:numPr>
          <w:ilvl w:val="0"/>
          <w:numId w:val="1"/>
        </w:numPr>
        <w:rPr>
          <w:b/>
          <w:bCs/>
        </w:rPr>
      </w:pPr>
      <w:r w:rsidRPr="00201FFE">
        <w:rPr>
          <w:b/>
          <w:bCs/>
        </w:rPr>
        <w:t>Firm Size (No. of employees)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4"/>
        <w:gridCol w:w="2019"/>
        <w:gridCol w:w="2062"/>
        <w:gridCol w:w="2041"/>
      </w:tblGrid>
      <w:tr w:rsidR="00201FFE" w:rsidRPr="00201FFE" w14:paraId="4B0C7AE1" w14:textId="77777777"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4058B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>Freelance/Micro (1-5)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57478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>Small (6-49)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20AAA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>Medium (50-249)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00B40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>Large (250 and above)</w:t>
            </w:r>
          </w:p>
        </w:tc>
      </w:tr>
      <w:tr w:rsidR="00201FFE" w:rsidRPr="00201FFE" w14:paraId="3A5840D3" w14:textId="77777777"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E168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1A31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F813F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379C" w14:textId="77777777" w:rsidR="00201FFE" w:rsidRPr="00201FFE" w:rsidRDefault="00201FFE" w:rsidP="00201FFE">
            <w:pPr>
              <w:spacing w:after="160" w:line="259" w:lineRule="auto"/>
            </w:pPr>
          </w:p>
        </w:tc>
      </w:tr>
    </w:tbl>
    <w:p w14:paraId="66BBC0BB" w14:textId="77777777" w:rsidR="00201FFE" w:rsidRPr="00201FFE" w:rsidRDefault="00201FFE" w:rsidP="00201FFE"/>
    <w:p w14:paraId="4BDDBD38" w14:textId="77777777" w:rsidR="00201FFE" w:rsidRPr="00201FFE" w:rsidRDefault="00201FFE" w:rsidP="00201FFE">
      <w:pPr>
        <w:numPr>
          <w:ilvl w:val="0"/>
          <w:numId w:val="1"/>
        </w:numPr>
        <w:rPr>
          <w:b/>
          <w:bCs/>
        </w:rPr>
      </w:pPr>
      <w:r w:rsidRPr="00201FFE">
        <w:rPr>
          <w:b/>
          <w:bCs/>
        </w:rPr>
        <w:t>Annual revenue in Saudi Riyal (SAR)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7"/>
        <w:gridCol w:w="1686"/>
        <w:gridCol w:w="1686"/>
        <w:gridCol w:w="1592"/>
        <w:gridCol w:w="1645"/>
      </w:tblGrid>
      <w:tr w:rsidR="00201FFE" w:rsidRPr="00201FFE" w14:paraId="63017F48" w14:textId="77777777">
        <w:trPr>
          <w:trHeight w:val="260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0EDC8" w14:textId="4A6148AD" w:rsidR="00201FFE" w:rsidRPr="00201FFE" w:rsidRDefault="007748A2" w:rsidP="00201FFE">
            <w:pPr>
              <w:spacing w:after="160" w:line="259" w:lineRule="auto"/>
            </w:pPr>
            <w:r>
              <w:t>Below</w:t>
            </w:r>
            <w:r w:rsidR="00201FFE" w:rsidRPr="00201FFE">
              <w:t xml:space="preserve"> 1 million  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EBC5D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1–10 million  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D2A27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10–50 million  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7095C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>50-200 million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EFD8A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>Above 200 million</w:t>
            </w:r>
          </w:p>
        </w:tc>
      </w:tr>
      <w:tr w:rsidR="00201FFE" w:rsidRPr="00201FFE" w14:paraId="7499BE23" w14:textId="77777777">
        <w:trPr>
          <w:trHeight w:val="270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CD96D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E167F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1CF32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6875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52A8" w14:textId="77777777" w:rsidR="00201FFE" w:rsidRPr="00201FFE" w:rsidRDefault="00201FFE" w:rsidP="00201FFE">
            <w:pPr>
              <w:spacing w:after="160" w:line="259" w:lineRule="auto"/>
            </w:pPr>
          </w:p>
        </w:tc>
      </w:tr>
    </w:tbl>
    <w:p w14:paraId="49202D04" w14:textId="77777777" w:rsidR="00201FFE" w:rsidRPr="00201FFE" w:rsidRDefault="00201FFE" w:rsidP="00201FFE"/>
    <w:p w14:paraId="726BC64C" w14:textId="77777777" w:rsidR="00201FFE" w:rsidRPr="00201FFE" w:rsidRDefault="00201FFE" w:rsidP="00201FFE">
      <w:pPr>
        <w:numPr>
          <w:ilvl w:val="0"/>
          <w:numId w:val="1"/>
        </w:numPr>
        <w:rPr>
          <w:b/>
          <w:bCs/>
        </w:rPr>
      </w:pPr>
      <w:r w:rsidRPr="00201FFE">
        <w:rPr>
          <w:b/>
          <w:bCs/>
        </w:rPr>
        <w:lastRenderedPageBreak/>
        <w:t>Type of Industry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6"/>
        <w:gridCol w:w="1645"/>
        <w:gridCol w:w="1539"/>
        <w:gridCol w:w="1782"/>
        <w:gridCol w:w="2054"/>
      </w:tblGrid>
      <w:tr w:rsidR="00201FFE" w:rsidRPr="00201FFE" w14:paraId="6C138DF3" w14:textId="77777777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33544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>E-commerce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F3BA9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Oil/Gas/Energy  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08096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>Retail &amp; Shopping Malls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1CB30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>Banking/FinTech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CE254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>Tourism/Hospitality</w:t>
            </w:r>
          </w:p>
        </w:tc>
      </w:tr>
      <w:tr w:rsidR="00201FFE" w:rsidRPr="00201FFE" w14:paraId="20923149" w14:textId="77777777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99086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3839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BD0DB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8157C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0B2B" w14:textId="77777777" w:rsidR="00201FFE" w:rsidRPr="00201FFE" w:rsidRDefault="00201FFE" w:rsidP="00201FFE">
            <w:pPr>
              <w:spacing w:after="160" w:line="259" w:lineRule="auto"/>
            </w:pPr>
          </w:p>
        </w:tc>
      </w:tr>
    </w:tbl>
    <w:p w14:paraId="23798DFF" w14:textId="77777777" w:rsidR="00201FFE" w:rsidRPr="00201FFE" w:rsidRDefault="00201FFE" w:rsidP="00201FFE"/>
    <w:p w14:paraId="09492643" w14:textId="77777777" w:rsidR="00201FFE" w:rsidRPr="00201FFE" w:rsidRDefault="00201FFE" w:rsidP="00201FFE">
      <w:pPr>
        <w:numPr>
          <w:ilvl w:val="0"/>
          <w:numId w:val="1"/>
        </w:numPr>
        <w:rPr>
          <w:b/>
          <w:bCs/>
        </w:rPr>
      </w:pPr>
      <w:r w:rsidRPr="00201FFE">
        <w:rPr>
          <w:b/>
          <w:bCs/>
        </w:rPr>
        <w:t>Marketing Budget (% of total marketing budget)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2"/>
        <w:gridCol w:w="2065"/>
        <w:gridCol w:w="2066"/>
        <w:gridCol w:w="2083"/>
      </w:tblGrid>
      <w:tr w:rsidR="00201FFE" w:rsidRPr="00201FFE" w14:paraId="475D7CBD" w14:textId="77777777"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D9BC6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&lt;10%  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DE70C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10–30%  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5BBAE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31–50%  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DFA05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&gt;50%  </w:t>
            </w:r>
          </w:p>
        </w:tc>
      </w:tr>
      <w:tr w:rsidR="00201FFE" w:rsidRPr="00201FFE" w14:paraId="592B9634" w14:textId="77777777"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4037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76ADA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B041D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99AFC" w14:textId="77777777" w:rsidR="00201FFE" w:rsidRPr="00201FFE" w:rsidRDefault="00201FFE" w:rsidP="00201FFE">
            <w:pPr>
              <w:spacing w:after="160" w:line="259" w:lineRule="auto"/>
            </w:pPr>
          </w:p>
        </w:tc>
      </w:tr>
    </w:tbl>
    <w:p w14:paraId="782E2EDD" w14:textId="77777777" w:rsidR="00201FFE" w:rsidRPr="00201FFE" w:rsidRDefault="00201FFE" w:rsidP="00201FFE"/>
    <w:p w14:paraId="1EC8DCA8" w14:textId="319825C6" w:rsidR="00201FFE" w:rsidRPr="00201FFE" w:rsidRDefault="00201FFE" w:rsidP="00201FFE">
      <w:pPr>
        <w:numPr>
          <w:ilvl w:val="0"/>
          <w:numId w:val="1"/>
        </w:numPr>
        <w:rPr>
          <w:b/>
          <w:bCs/>
        </w:rPr>
      </w:pPr>
      <w:r w:rsidRPr="00201FFE">
        <w:rPr>
          <w:b/>
          <w:bCs/>
        </w:rPr>
        <w:t>Target Market</w:t>
      </w:r>
      <w:r w:rsidR="008C0143">
        <w:rPr>
          <w:b/>
          <w:bCs/>
        </w:rPr>
        <w:t xml:space="preserve"> (choose more than one)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4"/>
        <w:gridCol w:w="1872"/>
        <w:gridCol w:w="2299"/>
        <w:gridCol w:w="2061"/>
      </w:tblGrid>
      <w:tr w:rsidR="00201FFE" w:rsidRPr="00201FFE" w14:paraId="56D4F587" w14:textId="77777777"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5E2FD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Saudi Nationals  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1C21A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Expatriates in KSA  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03025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GCC Regional Customers  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3C6F8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B2B (Business Clients)  </w:t>
            </w:r>
          </w:p>
        </w:tc>
      </w:tr>
      <w:tr w:rsidR="00201FFE" w:rsidRPr="00201FFE" w14:paraId="54C9FEC6" w14:textId="77777777"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C294A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CF48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4B701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D5D89" w14:textId="77777777" w:rsidR="00201FFE" w:rsidRPr="00201FFE" w:rsidRDefault="00201FFE" w:rsidP="00201FFE">
            <w:pPr>
              <w:spacing w:after="160" w:line="259" w:lineRule="auto"/>
            </w:pPr>
          </w:p>
        </w:tc>
      </w:tr>
    </w:tbl>
    <w:p w14:paraId="643FDFFF" w14:textId="77777777" w:rsidR="00201FFE" w:rsidRPr="00201FFE" w:rsidRDefault="00201FFE" w:rsidP="00201FFE"/>
    <w:p w14:paraId="01813353" w14:textId="703EBAC0" w:rsidR="00201FFE" w:rsidRPr="00201FFE" w:rsidRDefault="00201FFE" w:rsidP="00201FFE">
      <w:pPr>
        <w:numPr>
          <w:ilvl w:val="0"/>
          <w:numId w:val="1"/>
        </w:numPr>
        <w:rPr>
          <w:b/>
          <w:bCs/>
        </w:rPr>
      </w:pPr>
      <w:r w:rsidRPr="00201FFE">
        <w:rPr>
          <w:b/>
          <w:bCs/>
        </w:rPr>
        <w:t>Payment Option</w:t>
      </w:r>
      <w:r w:rsidR="008C0143">
        <w:rPr>
          <w:b/>
          <w:bCs/>
        </w:rPr>
        <w:t xml:space="preserve"> (choose more than one)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0"/>
        <w:gridCol w:w="1392"/>
        <w:gridCol w:w="1354"/>
        <w:gridCol w:w="1267"/>
        <w:gridCol w:w="1177"/>
        <w:gridCol w:w="1546"/>
      </w:tblGrid>
      <w:tr w:rsidR="00201FFE" w:rsidRPr="00201FFE" w14:paraId="16F6A215" w14:textId="77777777">
        <w:trPr>
          <w:trHeight w:val="360"/>
        </w:trPr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AAA07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>Credit/Debit Cards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9B532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>Cash on Delivery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91E9F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>Mobile Wallets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8A355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>Buy Now, Pay Later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EF188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>Mada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4DFB2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Bank Installments  </w:t>
            </w:r>
          </w:p>
        </w:tc>
      </w:tr>
      <w:tr w:rsidR="00201FFE" w:rsidRPr="00201FFE" w14:paraId="54743CA8" w14:textId="77777777">
        <w:trPr>
          <w:trHeight w:val="176"/>
        </w:trPr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4C11F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16C4C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475A0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1690C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7B6D2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D5861" w14:textId="77777777" w:rsidR="00201FFE" w:rsidRPr="00201FFE" w:rsidRDefault="00201FFE" w:rsidP="00201FFE">
            <w:pPr>
              <w:spacing w:after="160" w:line="259" w:lineRule="auto"/>
            </w:pPr>
          </w:p>
        </w:tc>
      </w:tr>
    </w:tbl>
    <w:p w14:paraId="0A47D473" w14:textId="77777777" w:rsidR="00201FFE" w:rsidRPr="00201FFE" w:rsidRDefault="00201FFE" w:rsidP="00201FFE"/>
    <w:p w14:paraId="00ADE3F9" w14:textId="77777777" w:rsidR="00201FFE" w:rsidRPr="00201FFE" w:rsidRDefault="00201FFE" w:rsidP="00201FFE"/>
    <w:p w14:paraId="2A0F70AB" w14:textId="77777777" w:rsidR="00201FFE" w:rsidRPr="00201FFE" w:rsidRDefault="00201FFE" w:rsidP="00201FFE">
      <w:r w:rsidRPr="00201FFE">
        <w:rPr>
          <w:b/>
          <w:bCs/>
        </w:rPr>
        <w:t>Section 2:</w:t>
      </w:r>
      <w:r w:rsidRPr="00201FFE">
        <w:t xml:space="preserve"> Please share your professional perceptions about three key aspects: variation design, call-to-action effectiveness, audience segmentation, data analysis accuracy and level of firm’s online sales . Please respond using the provided 5-point Likert scale where 1 = Strongly Disagree, 2 = Disagree, 3 = Neutral, 4 = Agree, and 5 = Strongly Agree. There are no correct answers - we simply value your honest assessment based on your experience.</w:t>
      </w:r>
    </w:p>
    <w:p w14:paraId="2D622637" w14:textId="77777777" w:rsidR="00201FFE" w:rsidRPr="00201FFE" w:rsidRDefault="00201FFE" w:rsidP="00201F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01"/>
        <w:gridCol w:w="339"/>
        <w:gridCol w:w="339"/>
        <w:gridCol w:w="339"/>
        <w:gridCol w:w="339"/>
        <w:gridCol w:w="339"/>
      </w:tblGrid>
      <w:tr w:rsidR="00201FFE" w:rsidRPr="00201FFE" w14:paraId="66430280" w14:textId="77777777">
        <w:tc>
          <w:tcPr>
            <w:tcW w:w="7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0E602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 xml:space="preserve"> 2.1 A/B Testing Variation Design  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4AAA4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3117D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2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29135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98791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2AEA7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5</w:t>
            </w:r>
          </w:p>
        </w:tc>
      </w:tr>
      <w:tr w:rsidR="00201FFE" w:rsidRPr="00201FFE" w14:paraId="2C9F6391" w14:textId="77777777">
        <w:tc>
          <w:tcPr>
            <w:tcW w:w="7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3CD6E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The variations in A/B testing were well-designed to compare different versions effectively.  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C222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095FF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75D62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65B49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8BB8B" w14:textId="77777777" w:rsidR="00201FFE" w:rsidRPr="00201FFE" w:rsidRDefault="00201FFE" w:rsidP="00201FFE">
            <w:pPr>
              <w:spacing w:after="160" w:line="259" w:lineRule="auto"/>
            </w:pPr>
          </w:p>
        </w:tc>
      </w:tr>
      <w:tr w:rsidR="00201FFE" w:rsidRPr="00201FFE" w14:paraId="32A1827D" w14:textId="77777777">
        <w:tc>
          <w:tcPr>
            <w:tcW w:w="7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B819F" w14:textId="77777777" w:rsidR="00201FFE" w:rsidRPr="00201FFE" w:rsidRDefault="00201FFE" w:rsidP="00201FFE">
            <w:pPr>
              <w:spacing w:after="160" w:line="259" w:lineRule="auto"/>
            </w:pPr>
            <w:r w:rsidRPr="00201FFE">
              <w:lastRenderedPageBreak/>
              <w:t xml:space="preserve">The A/B testing variations were visually appealing and user-friendly.  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8A9B3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2F219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7A28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11889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72EF6" w14:textId="77777777" w:rsidR="00201FFE" w:rsidRPr="00201FFE" w:rsidRDefault="00201FFE" w:rsidP="00201FFE">
            <w:pPr>
              <w:spacing w:after="160" w:line="259" w:lineRule="auto"/>
            </w:pPr>
          </w:p>
        </w:tc>
      </w:tr>
      <w:tr w:rsidR="00201FFE" w:rsidRPr="00201FFE" w14:paraId="35690B28" w14:textId="77777777">
        <w:tc>
          <w:tcPr>
            <w:tcW w:w="7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7B732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The differences between A/B testing versions were clear and meaningful.  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BE570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DBF4C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96A1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F9E64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C3E90" w14:textId="77777777" w:rsidR="00201FFE" w:rsidRPr="00201FFE" w:rsidRDefault="00201FFE" w:rsidP="00201FFE">
            <w:pPr>
              <w:spacing w:after="160" w:line="259" w:lineRule="auto"/>
            </w:pPr>
          </w:p>
        </w:tc>
      </w:tr>
      <w:tr w:rsidR="00201FFE" w:rsidRPr="00201FFE" w14:paraId="787CED33" w14:textId="77777777">
        <w:tc>
          <w:tcPr>
            <w:tcW w:w="7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DC624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The A/B testing design helped in identifying the better-performing version.  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06ED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A69C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99E5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BD43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695E" w14:textId="77777777" w:rsidR="00201FFE" w:rsidRPr="00201FFE" w:rsidRDefault="00201FFE" w:rsidP="00201FFE">
            <w:pPr>
              <w:spacing w:after="160" w:line="259" w:lineRule="auto"/>
            </w:pPr>
          </w:p>
        </w:tc>
      </w:tr>
    </w:tbl>
    <w:p w14:paraId="6BA4A440" w14:textId="77777777" w:rsidR="00201FFE" w:rsidRPr="00201FFE" w:rsidRDefault="00201FFE" w:rsidP="00201F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01"/>
        <w:gridCol w:w="339"/>
        <w:gridCol w:w="339"/>
        <w:gridCol w:w="339"/>
        <w:gridCol w:w="339"/>
        <w:gridCol w:w="339"/>
      </w:tblGrid>
      <w:tr w:rsidR="00201FFE" w:rsidRPr="00201FFE" w14:paraId="6829CBF3" w14:textId="77777777">
        <w:tc>
          <w:tcPr>
            <w:tcW w:w="7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E2CA7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 xml:space="preserve">2.2 Call-to-Action (CTA) Effectiveness 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3D0D2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ECD12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2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E2201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B3A82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06544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5</w:t>
            </w:r>
          </w:p>
        </w:tc>
      </w:tr>
      <w:tr w:rsidR="00201FFE" w:rsidRPr="00201FFE" w14:paraId="7B4EE346" w14:textId="77777777">
        <w:tc>
          <w:tcPr>
            <w:tcW w:w="7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218FF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The call-to-action (CTA) was clear and compelling.  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5C1CE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8ED81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C3664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93F0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B3075" w14:textId="77777777" w:rsidR="00201FFE" w:rsidRPr="00201FFE" w:rsidRDefault="00201FFE" w:rsidP="00201FFE">
            <w:pPr>
              <w:spacing w:after="160" w:line="259" w:lineRule="auto"/>
            </w:pPr>
          </w:p>
        </w:tc>
      </w:tr>
      <w:tr w:rsidR="00201FFE" w:rsidRPr="00201FFE" w14:paraId="52273F3F" w14:textId="77777777">
        <w:tc>
          <w:tcPr>
            <w:tcW w:w="7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1EE6A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The CTA placement was optimal for driving user engagement.  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42742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2E525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91F0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46155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B5BF" w14:textId="77777777" w:rsidR="00201FFE" w:rsidRPr="00201FFE" w:rsidRDefault="00201FFE" w:rsidP="00201FFE">
            <w:pPr>
              <w:spacing w:after="160" w:line="259" w:lineRule="auto"/>
            </w:pPr>
          </w:p>
        </w:tc>
      </w:tr>
      <w:tr w:rsidR="00201FFE" w:rsidRPr="00201FFE" w14:paraId="3E3A1C03" w14:textId="77777777">
        <w:tc>
          <w:tcPr>
            <w:tcW w:w="7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22C14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The CTA language was persuasive and encouraged conversions.  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1CD16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5AC52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8BC7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EF76E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72242" w14:textId="77777777" w:rsidR="00201FFE" w:rsidRPr="00201FFE" w:rsidRDefault="00201FFE" w:rsidP="00201FFE">
            <w:pPr>
              <w:spacing w:after="160" w:line="259" w:lineRule="auto"/>
            </w:pPr>
          </w:p>
        </w:tc>
      </w:tr>
      <w:tr w:rsidR="00201FFE" w:rsidRPr="00201FFE" w14:paraId="2EFB743F" w14:textId="77777777">
        <w:tc>
          <w:tcPr>
            <w:tcW w:w="7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1775B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The CTA design (color, size, wording) was effective in increasing clicks.  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CB6DA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860A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5F3FE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E2041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8344E" w14:textId="77777777" w:rsidR="00201FFE" w:rsidRPr="00201FFE" w:rsidRDefault="00201FFE" w:rsidP="00201FFE">
            <w:pPr>
              <w:spacing w:after="160" w:line="259" w:lineRule="auto"/>
            </w:pPr>
          </w:p>
        </w:tc>
      </w:tr>
    </w:tbl>
    <w:p w14:paraId="7FA75B8A" w14:textId="77777777" w:rsidR="00201FFE" w:rsidRPr="00201FFE" w:rsidRDefault="00201FFE" w:rsidP="00201F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01"/>
        <w:gridCol w:w="339"/>
        <w:gridCol w:w="339"/>
        <w:gridCol w:w="339"/>
        <w:gridCol w:w="339"/>
        <w:gridCol w:w="339"/>
      </w:tblGrid>
      <w:tr w:rsidR="00201FFE" w:rsidRPr="00201FFE" w14:paraId="25F7422A" w14:textId="77777777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FC859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2.3 Audience Segmentation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5EB0E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74111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7FFDF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3</w:t>
            </w: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FC78F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4</w:t>
            </w: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77F9B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5</w:t>
            </w:r>
          </w:p>
        </w:tc>
      </w:tr>
      <w:tr w:rsidR="00201FFE" w:rsidRPr="00201FFE" w14:paraId="043F9918" w14:textId="77777777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20B78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Effective audience segmentation was done using pertinent criteria (e.g., demographics, behavior).  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B5A3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B0D26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449F6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566E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EA1BC" w14:textId="77777777" w:rsidR="00201FFE" w:rsidRPr="00201FFE" w:rsidRDefault="00201FFE" w:rsidP="00201FFE">
            <w:pPr>
              <w:spacing w:after="160" w:line="259" w:lineRule="auto"/>
            </w:pPr>
          </w:p>
        </w:tc>
      </w:tr>
      <w:tr w:rsidR="00201FFE" w:rsidRPr="00201FFE" w14:paraId="6211869D" w14:textId="77777777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0E17F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The results of the A/B tests revealed clear preferences for the divided groups.  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8C51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EEEB3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F262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AA3FE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233FF" w14:textId="77777777" w:rsidR="00201FFE" w:rsidRPr="00201FFE" w:rsidRDefault="00201FFE" w:rsidP="00201FFE">
            <w:pPr>
              <w:spacing w:after="160" w:line="259" w:lineRule="auto"/>
            </w:pPr>
          </w:p>
        </w:tc>
      </w:tr>
      <w:tr w:rsidR="00201FFE" w:rsidRPr="00201FFE" w14:paraId="215944B8" w14:textId="77777777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63217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Segmenting the audience increased the marketing messages' relevance.  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C7C43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8035D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C547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FB00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31068" w14:textId="77777777" w:rsidR="00201FFE" w:rsidRPr="00201FFE" w:rsidRDefault="00201FFE" w:rsidP="00201FFE">
            <w:pPr>
              <w:spacing w:after="160" w:line="259" w:lineRule="auto"/>
            </w:pPr>
          </w:p>
        </w:tc>
      </w:tr>
      <w:tr w:rsidR="00201FFE" w:rsidRPr="00201FFE" w14:paraId="5E2F3C96" w14:textId="77777777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DFFA3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Customizing the user experience was made possible by the segmentation strategy.  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50447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FF91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4D78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6CEBC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5C97A" w14:textId="77777777" w:rsidR="00201FFE" w:rsidRPr="00201FFE" w:rsidRDefault="00201FFE" w:rsidP="00201FFE">
            <w:pPr>
              <w:spacing w:after="160" w:line="259" w:lineRule="auto"/>
            </w:pPr>
          </w:p>
        </w:tc>
      </w:tr>
    </w:tbl>
    <w:p w14:paraId="55343C94" w14:textId="77777777" w:rsidR="00201FFE" w:rsidRPr="00201FFE" w:rsidRDefault="00201FFE" w:rsidP="00201F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01"/>
        <w:gridCol w:w="339"/>
        <w:gridCol w:w="339"/>
        <w:gridCol w:w="339"/>
        <w:gridCol w:w="339"/>
        <w:gridCol w:w="339"/>
      </w:tblGrid>
      <w:tr w:rsidR="00201FFE" w:rsidRPr="00201FFE" w14:paraId="3EC6B764" w14:textId="77777777">
        <w:tc>
          <w:tcPr>
            <w:tcW w:w="7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4DDCB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2.4 A/B Testing Data Analysis Accuracy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DA164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561B4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2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21135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AD76D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73AC7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5</w:t>
            </w:r>
          </w:p>
        </w:tc>
      </w:tr>
      <w:tr w:rsidR="00201FFE" w:rsidRPr="00201FFE" w14:paraId="62ADE301" w14:textId="77777777">
        <w:tc>
          <w:tcPr>
            <w:tcW w:w="7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63BA9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The data collected from A/B testing was accurate and reliable.  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BB569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B5003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97F40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36CFA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88B89" w14:textId="77777777" w:rsidR="00201FFE" w:rsidRPr="00201FFE" w:rsidRDefault="00201FFE" w:rsidP="00201FFE">
            <w:pPr>
              <w:spacing w:after="160" w:line="259" w:lineRule="auto"/>
            </w:pPr>
          </w:p>
        </w:tc>
      </w:tr>
      <w:tr w:rsidR="00201FFE" w:rsidRPr="00201FFE" w14:paraId="34C2A581" w14:textId="77777777">
        <w:tc>
          <w:tcPr>
            <w:tcW w:w="7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A8E35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Statistical analysis was correctly applied to interpret A/B test results.  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4FDD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A8522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25DDD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7D282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39C5D" w14:textId="77777777" w:rsidR="00201FFE" w:rsidRPr="00201FFE" w:rsidRDefault="00201FFE" w:rsidP="00201FFE">
            <w:pPr>
              <w:spacing w:after="160" w:line="259" w:lineRule="auto"/>
            </w:pPr>
          </w:p>
        </w:tc>
      </w:tr>
      <w:tr w:rsidR="00201FFE" w:rsidRPr="00201FFE" w14:paraId="75C6A5E7" w14:textId="77777777">
        <w:tc>
          <w:tcPr>
            <w:tcW w:w="7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41A4F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The insights from A/B testing were actionable and trustworthy.  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2175F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8D13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BEB98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9E9F4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1746" w14:textId="77777777" w:rsidR="00201FFE" w:rsidRPr="00201FFE" w:rsidRDefault="00201FFE" w:rsidP="00201FFE">
            <w:pPr>
              <w:spacing w:after="160" w:line="259" w:lineRule="auto"/>
            </w:pPr>
          </w:p>
        </w:tc>
      </w:tr>
      <w:tr w:rsidR="00201FFE" w:rsidRPr="00201FFE" w14:paraId="6B0BE6A8" w14:textId="77777777">
        <w:tc>
          <w:tcPr>
            <w:tcW w:w="7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78813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The A/B testing tools used provided precise and meaningful data.  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362A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6CD5C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3609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DB86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7EDD" w14:textId="77777777" w:rsidR="00201FFE" w:rsidRPr="00201FFE" w:rsidRDefault="00201FFE" w:rsidP="00201FFE">
            <w:pPr>
              <w:spacing w:after="160" w:line="259" w:lineRule="auto"/>
            </w:pPr>
          </w:p>
        </w:tc>
      </w:tr>
    </w:tbl>
    <w:p w14:paraId="429CBD55" w14:textId="77777777" w:rsidR="00201FFE" w:rsidRPr="00201FFE" w:rsidRDefault="00201FFE" w:rsidP="00201F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01"/>
        <w:gridCol w:w="339"/>
        <w:gridCol w:w="339"/>
        <w:gridCol w:w="339"/>
        <w:gridCol w:w="339"/>
        <w:gridCol w:w="339"/>
      </w:tblGrid>
      <w:tr w:rsidR="00201FFE" w:rsidRPr="00201FFE" w14:paraId="1CD12FA1" w14:textId="77777777">
        <w:tc>
          <w:tcPr>
            <w:tcW w:w="7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83AED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2.5 Online Sales Performance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94FCB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6F358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2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22D37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D844E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96F57" w14:textId="77777777" w:rsidR="00201FFE" w:rsidRPr="00201FFE" w:rsidRDefault="00201FFE" w:rsidP="00201FFE">
            <w:pPr>
              <w:spacing w:after="160" w:line="259" w:lineRule="auto"/>
              <w:rPr>
                <w:b/>
                <w:bCs/>
              </w:rPr>
            </w:pPr>
            <w:r w:rsidRPr="00201FFE">
              <w:rPr>
                <w:b/>
                <w:bCs/>
              </w:rPr>
              <w:t>5</w:t>
            </w:r>
          </w:p>
        </w:tc>
      </w:tr>
      <w:tr w:rsidR="00201FFE" w:rsidRPr="00201FFE" w14:paraId="13545AC2" w14:textId="77777777">
        <w:tc>
          <w:tcPr>
            <w:tcW w:w="7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CF0DB" w14:textId="77777777" w:rsidR="00201FFE" w:rsidRPr="00201FFE" w:rsidRDefault="00201FFE" w:rsidP="00201FFE">
            <w:pPr>
              <w:spacing w:after="160" w:line="259" w:lineRule="auto"/>
            </w:pPr>
            <w:r w:rsidRPr="00201FFE">
              <w:lastRenderedPageBreak/>
              <w:t xml:space="preserve">The usage of A/B digital advertising testing method resulted in increasing our online sales.  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0D256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D95F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D1131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94C0E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AB52" w14:textId="77777777" w:rsidR="00201FFE" w:rsidRPr="00201FFE" w:rsidRDefault="00201FFE" w:rsidP="00201FFE">
            <w:pPr>
              <w:spacing w:after="160" w:line="259" w:lineRule="auto"/>
            </w:pPr>
          </w:p>
        </w:tc>
      </w:tr>
      <w:tr w:rsidR="00201FFE" w:rsidRPr="00201FFE" w14:paraId="73A0D4D9" w14:textId="77777777">
        <w:tc>
          <w:tcPr>
            <w:tcW w:w="7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A8285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The conversion rate improved due to the implemented A/B digital advertising testing variations.  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DEB14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0320A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C5FF4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A07EE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F0BB4" w14:textId="77777777" w:rsidR="00201FFE" w:rsidRPr="00201FFE" w:rsidRDefault="00201FFE" w:rsidP="00201FFE">
            <w:pPr>
              <w:spacing w:after="160" w:line="259" w:lineRule="auto"/>
            </w:pPr>
          </w:p>
        </w:tc>
      </w:tr>
      <w:tr w:rsidR="00201FFE" w:rsidRPr="00201FFE" w14:paraId="1CF9B009" w14:textId="77777777">
        <w:tc>
          <w:tcPr>
            <w:tcW w:w="7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28E93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The average order value increased as a result of the A/B digital advertising testing.  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A672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45CC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C699D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A951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856E1" w14:textId="77777777" w:rsidR="00201FFE" w:rsidRPr="00201FFE" w:rsidRDefault="00201FFE" w:rsidP="00201FFE">
            <w:pPr>
              <w:spacing w:after="160" w:line="259" w:lineRule="auto"/>
            </w:pPr>
          </w:p>
        </w:tc>
      </w:tr>
      <w:tr w:rsidR="00201FFE" w:rsidRPr="00201FFE" w14:paraId="6201DB96" w14:textId="77777777">
        <w:tc>
          <w:tcPr>
            <w:tcW w:w="7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308E3" w14:textId="77777777" w:rsidR="00201FFE" w:rsidRPr="00201FFE" w:rsidRDefault="00201FFE" w:rsidP="00201FFE">
            <w:pPr>
              <w:spacing w:after="160" w:line="259" w:lineRule="auto"/>
            </w:pPr>
            <w:r w:rsidRPr="00201FFE">
              <w:t xml:space="preserve">Customer engagement with the A/B digital advertising testing positively influenced sales performance.  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A81B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0421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2442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A948" w14:textId="77777777" w:rsidR="00201FFE" w:rsidRPr="00201FFE" w:rsidRDefault="00201FFE" w:rsidP="00201FFE">
            <w:pPr>
              <w:spacing w:after="160" w:line="259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F690" w14:textId="77777777" w:rsidR="00201FFE" w:rsidRPr="00201FFE" w:rsidRDefault="00201FFE" w:rsidP="00201FFE">
            <w:pPr>
              <w:spacing w:after="160" w:line="259" w:lineRule="auto"/>
            </w:pPr>
          </w:p>
        </w:tc>
      </w:tr>
    </w:tbl>
    <w:p w14:paraId="7C51EB32" w14:textId="77777777" w:rsidR="00201FFE" w:rsidRPr="00201FFE" w:rsidRDefault="00201FFE" w:rsidP="00201FFE"/>
    <w:p w14:paraId="6DB8D7F8" w14:textId="77777777" w:rsidR="00201FFE" w:rsidRPr="00201FFE" w:rsidRDefault="00201FFE" w:rsidP="00201FFE">
      <w:r w:rsidRPr="00201FFE">
        <w:t>Thank You</w:t>
      </w:r>
    </w:p>
    <w:p w14:paraId="71A4ED4F" w14:textId="77777777" w:rsidR="00A45F58" w:rsidRDefault="00A45F58"/>
    <w:sectPr w:rsidR="00A45F58" w:rsidSect="005606F8">
      <w:pgSz w:w="11906" w:h="16838"/>
      <w:pgMar w:top="1440" w:right="1800" w:bottom="1440" w:left="180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9F402" w14:textId="77777777" w:rsidR="00C27876" w:rsidRDefault="00C27876" w:rsidP="00201FFE">
      <w:pPr>
        <w:spacing w:after="0" w:line="240" w:lineRule="auto"/>
      </w:pPr>
      <w:r>
        <w:separator/>
      </w:r>
    </w:p>
  </w:endnote>
  <w:endnote w:type="continuationSeparator" w:id="0">
    <w:p w14:paraId="4FCDAE25" w14:textId="77777777" w:rsidR="00C27876" w:rsidRDefault="00C27876" w:rsidP="00201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D5210" w14:textId="77777777" w:rsidR="00C27876" w:rsidRDefault="00C27876" w:rsidP="00201FFE">
      <w:pPr>
        <w:spacing w:after="0" w:line="240" w:lineRule="auto"/>
      </w:pPr>
      <w:r>
        <w:separator/>
      </w:r>
    </w:p>
  </w:footnote>
  <w:footnote w:type="continuationSeparator" w:id="0">
    <w:p w14:paraId="753664BA" w14:textId="77777777" w:rsidR="00C27876" w:rsidRDefault="00C27876" w:rsidP="00201F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BE03C0"/>
    <w:multiLevelType w:val="hybridMultilevel"/>
    <w:tmpl w:val="C7441BF6"/>
    <w:lvl w:ilvl="0" w:tplc="DC589A1C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822448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39D"/>
    <w:rsid w:val="00201FFE"/>
    <w:rsid w:val="0030739D"/>
    <w:rsid w:val="003A16B0"/>
    <w:rsid w:val="00456056"/>
    <w:rsid w:val="005606F8"/>
    <w:rsid w:val="007748A2"/>
    <w:rsid w:val="008634D8"/>
    <w:rsid w:val="008C0143"/>
    <w:rsid w:val="008D1E23"/>
    <w:rsid w:val="00943335"/>
    <w:rsid w:val="00A45F58"/>
    <w:rsid w:val="00AA1F96"/>
    <w:rsid w:val="00C27876"/>
    <w:rsid w:val="00C31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02C5A5"/>
  <w15:chartTrackingRefBased/>
  <w15:docId w15:val="{9810C5DB-DD9A-404F-BDA2-D49EB3275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3073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73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73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73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73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73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73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73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73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73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73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73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739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739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73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73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73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73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73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73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73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73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73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73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73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739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73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739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739D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01F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1FFE"/>
  </w:style>
  <w:style w:type="paragraph" w:styleId="Footer">
    <w:name w:val="footer"/>
    <w:basedOn w:val="Normal"/>
    <w:link w:val="FooterChar"/>
    <w:uiPriority w:val="99"/>
    <w:unhideWhenUsed/>
    <w:rsid w:val="00201F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1FFE"/>
  </w:style>
  <w:style w:type="table" w:styleId="TableGrid">
    <w:name w:val="Table Grid"/>
    <w:basedOn w:val="TableNormal"/>
    <w:uiPriority w:val="39"/>
    <w:rsid w:val="00201F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641</Words>
  <Characters>3545</Characters>
  <Application>Microsoft Office Word</Application>
  <DocSecurity>0</DocSecurity>
  <Lines>322</Lines>
  <Paragraphs>116</Paragraphs>
  <ScaleCrop>false</ScaleCrop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hamzh ..</dc:creator>
  <cp:keywords/>
  <dc:description/>
  <cp:lastModifiedBy>hamzh ..</cp:lastModifiedBy>
  <cp:revision>5</cp:revision>
  <dcterms:created xsi:type="dcterms:W3CDTF">2026-04-08T18:23:00Z</dcterms:created>
  <dcterms:modified xsi:type="dcterms:W3CDTF">2026-04-12T02:30:00Z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5226a17c-1643-4f2b-8229-4703e9094c97</vt:lpwstr>
  </property>
</Properties>
</file>