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306050AD" w:rsidR="009125CE" w:rsidRPr="001A6AC8" w:rsidRDefault="00E921F1" w:rsidP="00E921F1">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1A6AC8">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34DF9125">
            <wp:simplePos x="0" y="0"/>
            <wp:positionH relativeFrom="margin">
              <wp:posOffset>255270</wp:posOffset>
            </wp:positionH>
            <wp:positionV relativeFrom="margin">
              <wp:posOffset>-133350</wp:posOffset>
            </wp:positionV>
            <wp:extent cx="1800225" cy="1670685"/>
            <wp:effectExtent l="0" t="0" r="9525" b="571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00225" cy="1670685"/>
                    </a:xfrm>
                    <a:prstGeom prst="rect">
                      <a:avLst/>
                    </a:prstGeom>
                  </pic:spPr>
                </pic:pic>
              </a:graphicData>
            </a:graphic>
            <wp14:sizeRelH relativeFrom="margin">
              <wp14:pctWidth>0</wp14:pctWidth>
            </wp14:sizeRelH>
            <wp14:sizeRelV relativeFrom="margin">
              <wp14:pctHeight>0</wp14:pctHeight>
            </wp14:sizeRelV>
          </wp:anchor>
        </w:drawing>
      </w:r>
      <w:r w:rsidR="009125CE" w:rsidRPr="001A6AC8">
        <w:rPr>
          <w:rFonts w:ascii="Simplified Arabic" w:hAnsi="Simplified Arabic" w:cs="Simplified Arabic"/>
          <w:b/>
          <w:bCs/>
          <w:color w:val="000000" w:themeColor="text1"/>
          <w:sz w:val="32"/>
          <w:szCs w:val="32"/>
          <w:rtl/>
          <w:lang w:bidi="ar-EG"/>
        </w:rPr>
        <w:t xml:space="preserve">جامعة ميدأوشن </w:t>
      </w:r>
    </w:p>
    <w:p w14:paraId="1E957002" w14:textId="32DF0219" w:rsidR="00F546CE" w:rsidRPr="001A6AC8" w:rsidRDefault="009125CE" w:rsidP="00E921F1">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1A6AC8">
        <w:rPr>
          <w:rFonts w:ascii="Simplified Arabic" w:hAnsi="Simplified Arabic" w:cs="Simplified Arabic"/>
          <w:b/>
          <w:bCs/>
          <w:color w:val="000000" w:themeColor="text1"/>
          <w:sz w:val="32"/>
          <w:szCs w:val="32"/>
          <w:rtl/>
          <w:lang w:bidi="ar-EG"/>
        </w:rPr>
        <w:t xml:space="preserve">كلية </w:t>
      </w:r>
      <w:r w:rsidR="008C42C1" w:rsidRPr="001A6AC8">
        <w:rPr>
          <w:rFonts w:ascii="Simplified Arabic" w:hAnsi="Simplified Arabic" w:cs="Simplified Arabic"/>
          <w:b/>
          <w:bCs/>
          <w:color w:val="000000" w:themeColor="text1"/>
          <w:sz w:val="32"/>
          <w:szCs w:val="32"/>
          <w:rtl/>
          <w:lang w:bidi="ar-EG"/>
        </w:rPr>
        <w:t>الإدارة</w:t>
      </w:r>
      <w:r w:rsidRPr="001A6AC8">
        <w:rPr>
          <w:rFonts w:ascii="Simplified Arabic" w:hAnsi="Simplified Arabic" w:cs="Simplified Arabic"/>
          <w:b/>
          <w:bCs/>
          <w:color w:val="000000" w:themeColor="text1"/>
          <w:sz w:val="32"/>
          <w:szCs w:val="32"/>
          <w:rtl/>
          <w:lang w:bidi="ar-EG"/>
        </w:rPr>
        <w:t xml:space="preserve"> </w:t>
      </w:r>
    </w:p>
    <w:p w14:paraId="5F6542BF" w14:textId="0AF2E729" w:rsidR="009125CE" w:rsidRPr="001A6AC8" w:rsidRDefault="00F86421" w:rsidP="00E921F1">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1A6AC8">
        <w:rPr>
          <w:rFonts w:ascii="Simplified Arabic" w:hAnsi="Simplified Arabic" w:cs="Simplified Arabic"/>
          <w:b/>
          <w:bCs/>
          <w:color w:val="000000" w:themeColor="text1"/>
          <w:sz w:val="32"/>
          <w:szCs w:val="32"/>
          <w:rtl/>
          <w:lang w:bidi="ar-EG"/>
        </w:rPr>
        <w:t xml:space="preserve">ماجستير ادارة </w:t>
      </w:r>
      <w:r w:rsidR="006533A1" w:rsidRPr="001A6AC8">
        <w:rPr>
          <w:rFonts w:ascii="Simplified Arabic" w:hAnsi="Simplified Arabic" w:cs="Simplified Arabic"/>
          <w:b/>
          <w:bCs/>
          <w:color w:val="000000" w:themeColor="text1"/>
          <w:sz w:val="32"/>
          <w:szCs w:val="32"/>
          <w:rtl/>
          <w:lang w:bidi="ar-EG"/>
        </w:rPr>
        <w:t>الاعمال</w:t>
      </w:r>
    </w:p>
    <w:p w14:paraId="6B449BCF" w14:textId="77777777" w:rsidR="00CC6261" w:rsidRPr="001A6AC8" w:rsidRDefault="00CC6261" w:rsidP="00E921F1">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2DBD23C9" w14:textId="055AE6FE" w:rsidR="006533A1" w:rsidRPr="001A6AC8" w:rsidRDefault="002D2D80" w:rsidP="00E921F1">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1A6AC8">
        <w:rPr>
          <w:rFonts w:ascii="Simplified Arabic" w:hAnsi="Simplified Arabic" w:cs="Simplified Arabic"/>
          <w:b/>
          <w:bCs/>
          <w:color w:val="000000" w:themeColor="text1"/>
          <w:sz w:val="40"/>
          <w:szCs w:val="40"/>
          <w:rtl/>
        </w:rPr>
        <w:t>إدارة الفعاليات كمنظومة مشاريع متكاملة وأثرها في نجاح الفعاليات الكبرى: دراسة ميدانية على الفعاليات الكبرى ضمن رؤية السعودية 2030</w:t>
      </w:r>
      <w:r w:rsidR="006533A1" w:rsidRPr="001A6AC8">
        <w:rPr>
          <w:rFonts w:ascii="Simplified Arabic" w:hAnsi="Simplified Arabic" w:cs="Simplified Arabic"/>
          <w:b/>
          <w:bCs/>
          <w:color w:val="000000" w:themeColor="text1"/>
          <w:sz w:val="40"/>
          <w:szCs w:val="40"/>
          <w:rtl/>
        </w:rPr>
        <w:t>.</w:t>
      </w:r>
    </w:p>
    <w:p w14:paraId="35E2F7B6" w14:textId="77777777" w:rsidR="00E921F1" w:rsidRPr="001A6AC8" w:rsidRDefault="00E921F1" w:rsidP="00E921F1">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5134B43E" w14:textId="77777777" w:rsidR="009063C5" w:rsidRDefault="009125CE" w:rsidP="00E921F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1A6AC8">
        <w:rPr>
          <w:rFonts w:ascii="Simplified Arabic" w:hAnsi="Simplified Arabic" w:cs="Simplified Arabic"/>
          <w:b/>
          <w:bCs/>
          <w:color w:val="000000" w:themeColor="text1"/>
          <w:sz w:val="36"/>
          <w:szCs w:val="36"/>
          <w:rtl/>
          <w:lang w:bidi="ar-EG"/>
        </w:rPr>
        <w:t>إعداد الطالب/</w:t>
      </w:r>
    </w:p>
    <w:p w14:paraId="751A7E65" w14:textId="60DE74D3" w:rsidR="009125CE" w:rsidRPr="001A6AC8" w:rsidRDefault="009B5FE8" w:rsidP="00E921F1">
      <w:pPr>
        <w:spacing w:before="100" w:beforeAutospacing="1" w:after="100" w:afterAutospacing="1" w:line="276" w:lineRule="auto"/>
        <w:jc w:val="center"/>
        <w:rPr>
          <w:rFonts w:ascii="Simplified Arabic" w:hAnsi="Simplified Arabic" w:cs="Simplified Arabic"/>
          <w:b/>
          <w:bCs/>
          <w:color w:val="000000" w:themeColor="text1"/>
          <w:sz w:val="36"/>
          <w:szCs w:val="36"/>
          <w:rtl/>
        </w:rPr>
      </w:pPr>
      <w:r>
        <w:rPr>
          <w:rFonts w:ascii="Simplified Arabic" w:hAnsi="Simplified Arabic" w:cs="Simplified Arabic" w:hint="cs"/>
          <w:b/>
          <w:bCs/>
          <w:color w:val="000000" w:themeColor="text1"/>
          <w:sz w:val="36"/>
          <w:szCs w:val="36"/>
          <w:rtl/>
        </w:rPr>
        <w:t xml:space="preserve"> </w:t>
      </w:r>
      <w:r w:rsidRPr="009063C5">
        <w:rPr>
          <w:rFonts w:ascii="Simplified Arabic" w:hAnsi="Simplified Arabic" w:cs="Simplified Arabic" w:hint="cs"/>
          <w:color w:val="000000" w:themeColor="text1"/>
          <w:sz w:val="36"/>
          <w:szCs w:val="36"/>
          <w:rtl/>
        </w:rPr>
        <w:t>سامح سعد المشهراوي</w:t>
      </w:r>
    </w:p>
    <w:p w14:paraId="5F45C4ED" w14:textId="77777777" w:rsidR="00E921F1" w:rsidRPr="001A6AC8" w:rsidRDefault="00E921F1" w:rsidP="00E921F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E921F1" w:rsidRPr="001A6AC8" w14:paraId="51F8795E" w14:textId="77777777" w:rsidTr="00F91A60">
        <w:tc>
          <w:tcPr>
            <w:tcW w:w="4530" w:type="dxa"/>
          </w:tcPr>
          <w:p w14:paraId="699F0C60" w14:textId="77777777" w:rsidR="00E921F1" w:rsidRPr="001A6AC8" w:rsidRDefault="00E921F1" w:rsidP="00F91A6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1A6AC8">
              <w:rPr>
                <w:rFonts w:ascii="Simplified Arabic" w:hAnsi="Simplified Arabic" w:cs="Simplified Arabic" w:hint="cs"/>
                <w:b/>
                <w:bCs/>
                <w:color w:val="000000" w:themeColor="text1"/>
                <w:sz w:val="36"/>
                <w:szCs w:val="36"/>
                <w:rtl/>
                <w:lang w:bidi="ar-EG"/>
              </w:rPr>
              <w:t>المشرف الرئيسي/</w:t>
            </w:r>
          </w:p>
        </w:tc>
        <w:tc>
          <w:tcPr>
            <w:tcW w:w="4531" w:type="dxa"/>
          </w:tcPr>
          <w:p w14:paraId="15AABBEF" w14:textId="77777777" w:rsidR="00E921F1" w:rsidRPr="001A6AC8" w:rsidRDefault="00E921F1" w:rsidP="00F91A6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1A6AC8">
              <w:rPr>
                <w:rFonts w:ascii="Simplified Arabic" w:hAnsi="Simplified Arabic" w:cs="Simplified Arabic" w:hint="cs"/>
                <w:b/>
                <w:bCs/>
                <w:color w:val="000000" w:themeColor="text1"/>
                <w:sz w:val="36"/>
                <w:szCs w:val="36"/>
                <w:rtl/>
                <w:lang w:bidi="ar-EG"/>
              </w:rPr>
              <w:t>المشرف الثاني/</w:t>
            </w:r>
          </w:p>
        </w:tc>
      </w:tr>
      <w:tr w:rsidR="00E921F1" w:rsidRPr="001A6AC8" w14:paraId="39B80487" w14:textId="77777777" w:rsidTr="00F91A60">
        <w:tc>
          <w:tcPr>
            <w:tcW w:w="4530" w:type="dxa"/>
          </w:tcPr>
          <w:p w14:paraId="4454F82B" w14:textId="77777777" w:rsidR="00E921F1" w:rsidRPr="001A6AC8" w:rsidRDefault="00E921F1" w:rsidP="00F91A6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1A6AC8">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0AC16E7A" w14:textId="77777777" w:rsidR="00E921F1" w:rsidRPr="001A6AC8" w:rsidRDefault="00E921F1" w:rsidP="00F91A6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1A6AC8">
              <w:rPr>
                <w:rFonts w:ascii="Simplified Arabic" w:eastAsia="Calibri" w:hAnsi="Simplified Arabic" w:cs="Simplified Arabic"/>
                <w:color w:val="000000" w:themeColor="text1"/>
                <w:kern w:val="0"/>
                <w:sz w:val="36"/>
                <w:szCs w:val="36"/>
                <w:rtl/>
                <w:lang w:bidi="ar-EG"/>
                <w14:ligatures w14:val="none"/>
              </w:rPr>
              <w:t>د.فايز جراد</w:t>
            </w:r>
          </w:p>
        </w:tc>
      </w:tr>
    </w:tbl>
    <w:p w14:paraId="63929073" w14:textId="77777777" w:rsidR="00E921F1" w:rsidRPr="001A6AC8" w:rsidRDefault="00E921F1" w:rsidP="00E921F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1A6AC8">
        <w:rPr>
          <w:rFonts w:ascii="Simplified Arabic" w:hAnsi="Simplified Arabic" w:cs="Simplified Arabic"/>
          <w:b/>
          <w:bCs/>
          <w:color w:val="000000" w:themeColor="text1"/>
          <w:sz w:val="36"/>
          <w:szCs w:val="36"/>
          <w:rtl/>
          <w:lang w:bidi="ar-EG"/>
        </w:rPr>
        <w:t>العام الدراسي:</w:t>
      </w:r>
    </w:p>
    <w:p w14:paraId="08BC6AB7" w14:textId="77777777" w:rsidR="00E921F1" w:rsidRPr="001A6AC8" w:rsidRDefault="00E921F1" w:rsidP="00E921F1">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sectPr w:rsidR="00E921F1" w:rsidRPr="001A6AC8" w:rsidSect="00F91A60">
          <w:footerReference w:type="default" r:id="rId9"/>
          <w:type w:val="continuous"/>
          <w:pgSz w:w="11906" w:h="16838" w:code="9"/>
          <w:pgMar w:top="1134" w:right="1701" w:bottom="1134" w:left="1134" w:header="720" w:footer="720" w:gutter="0"/>
          <w:pgNumType w:fmt="arabicAbjad" w:start="1"/>
          <w:cols w:space="708"/>
          <w:bidi/>
          <w:rtlGutter/>
          <w:docGrid w:linePitch="360"/>
        </w:sectPr>
      </w:pPr>
      <w:r w:rsidRPr="001A6AC8">
        <w:rPr>
          <w:rFonts w:ascii="Simplified Arabic" w:hAnsi="Simplified Arabic" w:cs="Simplified Arabic" w:hint="cs"/>
          <w:color w:val="000000" w:themeColor="text1"/>
          <w:sz w:val="36"/>
          <w:szCs w:val="36"/>
          <w:rtl/>
          <w:lang w:bidi="ar-EG"/>
        </w:rPr>
        <w:t xml:space="preserve">1448 </w:t>
      </w:r>
      <w:r w:rsidRPr="001A6AC8">
        <w:rPr>
          <w:rFonts w:ascii="Simplified Arabic" w:hAnsi="Simplified Arabic" w:cs="Simplified Arabic"/>
          <w:color w:val="000000" w:themeColor="text1"/>
          <w:sz w:val="36"/>
          <w:szCs w:val="36"/>
          <w:rtl/>
          <w:lang w:bidi="ar-EG"/>
        </w:rPr>
        <w:t>–</w:t>
      </w:r>
      <w:r w:rsidRPr="001A6AC8">
        <w:rPr>
          <w:rFonts w:ascii="Simplified Arabic" w:hAnsi="Simplified Arabic" w:cs="Simplified Arabic" w:hint="cs"/>
          <w:color w:val="000000" w:themeColor="text1"/>
          <w:sz w:val="36"/>
          <w:szCs w:val="36"/>
          <w:rtl/>
          <w:lang w:bidi="ar-EG"/>
        </w:rPr>
        <w:t xml:space="preserve"> 2026</w:t>
      </w:r>
    </w:p>
    <w:p w14:paraId="12A0A0B3" w14:textId="77777777" w:rsidR="00E921F1" w:rsidRPr="001A6AC8" w:rsidRDefault="00E921F1" w:rsidP="00E921F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p w14:paraId="062B83D2" w14:textId="77777777" w:rsidR="006533A1" w:rsidRPr="001A6AC8" w:rsidRDefault="006533A1" w:rsidP="00E921F1">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20BE9D36" w14:textId="52EB45B1" w:rsidR="00F91A60" w:rsidRPr="001A6AC8" w:rsidRDefault="00E521EB" w:rsidP="00E521EB">
      <w:pPr>
        <w:pStyle w:val="NormalWeb"/>
        <w:bidi/>
        <w:spacing w:line="276" w:lineRule="auto"/>
        <w:jc w:val="center"/>
        <w:outlineLvl w:val="0"/>
        <w:rPr>
          <w:rFonts w:ascii="Simplified Arabic" w:hAnsi="Simplified Arabic" w:cs="Simplified Arabic"/>
          <w:b/>
          <w:bCs/>
          <w:color w:val="000000" w:themeColor="text1"/>
          <w:sz w:val="40"/>
          <w:szCs w:val="40"/>
          <w:rtl/>
        </w:rPr>
      </w:pPr>
      <w:bookmarkStart w:id="0" w:name="_Toc233231483"/>
      <w:bookmarkStart w:id="1" w:name="_Toc169790500"/>
      <w:r w:rsidRPr="001A6AC8">
        <w:rPr>
          <w:rFonts w:ascii="Simplified Arabic" w:hAnsi="Simplified Arabic" w:cs="Simplified Arabic" w:hint="cs"/>
          <w:b/>
          <w:bCs/>
          <w:color w:val="000000" w:themeColor="text1"/>
          <w:sz w:val="40"/>
          <w:szCs w:val="40"/>
          <w:rtl/>
        </w:rPr>
        <w:t>الفصل الأول: الإطار العام للدراسة</w:t>
      </w:r>
      <w:bookmarkEnd w:id="0"/>
    </w:p>
    <w:p w14:paraId="0F1A17CB" w14:textId="68BFB0D1" w:rsidR="00E921F1" w:rsidRPr="001A6AC8" w:rsidRDefault="00E521EB" w:rsidP="00E521EB">
      <w:pPr>
        <w:pStyle w:val="NormalWeb"/>
        <w:bidi/>
        <w:spacing w:line="276" w:lineRule="auto"/>
        <w:jc w:val="both"/>
        <w:outlineLvl w:val="1"/>
        <w:rPr>
          <w:rFonts w:ascii="Simplified Arabic" w:hAnsi="Simplified Arabic" w:cs="Simplified Arabic"/>
          <w:b/>
          <w:bCs/>
          <w:color w:val="000000" w:themeColor="text1"/>
          <w:sz w:val="36"/>
          <w:szCs w:val="36"/>
          <w:rtl/>
        </w:rPr>
      </w:pPr>
      <w:bookmarkStart w:id="2" w:name="_Toc233231484"/>
      <w:r w:rsidRPr="001A6AC8">
        <w:rPr>
          <w:rFonts w:ascii="Simplified Arabic" w:hAnsi="Simplified Arabic" w:cs="Simplified Arabic" w:hint="cs"/>
          <w:b/>
          <w:bCs/>
          <w:color w:val="000000" w:themeColor="text1"/>
          <w:sz w:val="36"/>
          <w:szCs w:val="36"/>
          <w:rtl/>
        </w:rPr>
        <w:t>1.1 المقدمة</w:t>
      </w:r>
      <w:bookmarkEnd w:id="2"/>
    </w:p>
    <w:p w14:paraId="37CEBA44" w14:textId="77777777" w:rsidR="00CB41ED" w:rsidRPr="001A6AC8" w:rsidRDefault="00CB41ED" w:rsidP="00F91A60">
      <w:pPr>
        <w:pStyle w:val="NormalWeb"/>
        <w:bidi/>
        <w:spacing w:line="276" w:lineRule="auto"/>
        <w:ind w:firstLine="424"/>
        <w:jc w:val="both"/>
        <w:rPr>
          <w:rFonts w:ascii="Simplified Arabic" w:hAnsi="Simplified Arabic" w:cs="Simplified Arabic"/>
          <w:color w:val="000000" w:themeColor="text1"/>
          <w:sz w:val="28"/>
          <w:szCs w:val="28"/>
        </w:rPr>
      </w:pPr>
      <w:r w:rsidRPr="001A6AC8">
        <w:rPr>
          <w:rFonts w:ascii="Simplified Arabic" w:hAnsi="Simplified Arabic" w:cs="Simplified Arabic"/>
          <w:color w:val="000000" w:themeColor="text1"/>
          <w:sz w:val="28"/>
          <w:szCs w:val="28"/>
          <w:rtl/>
        </w:rPr>
        <w:t>تشهد البيئة العالمية المعاصرة تحولات جوهرية متسارعة في مختلف الميادين الاقتصادية والاجتماعية والثقافية، أفرزت واقعاً جديداً يتسم بالتنافسية الشديدة بين الدول والمنظمات في استقطاب الأحداث والفعاليات الكبرى بوصفها أداة استراتيجية لتعزيز الحضور الدولي وتنشيط الاقتصاد المحلي. وقد باتت الفعاليات الكبرى تُمثّل ركيزة أساسية في خطط التنمية الشاملة لكثير من الدول، نظراً لما تُحدثه من آثار إيجابية متعددة الأبعاد تشمل الجوانب الاقتصادية والاجتماعية والثقافية والسياحية، مما جعلها محوراً للاهتمام البحثي والأكاديمي في العقود الأخيرة</w:t>
      </w:r>
      <w:r w:rsidRPr="001A6AC8">
        <w:rPr>
          <w:rFonts w:ascii="Simplified Arabic" w:hAnsi="Simplified Arabic" w:cs="Simplified Arabic"/>
          <w:color w:val="000000" w:themeColor="text1"/>
          <w:sz w:val="28"/>
          <w:szCs w:val="28"/>
        </w:rPr>
        <w:t xml:space="preserve"> (Mair et al., 2023).</w:t>
      </w:r>
    </w:p>
    <w:p w14:paraId="10CC9ECB" w14:textId="23389A44" w:rsidR="00CB41ED" w:rsidRPr="001A6AC8" w:rsidRDefault="00CB41ED" w:rsidP="00F91A60">
      <w:pPr>
        <w:pStyle w:val="NormalWeb"/>
        <w:bidi/>
        <w:spacing w:line="276" w:lineRule="auto"/>
        <w:ind w:firstLine="424"/>
        <w:jc w:val="both"/>
        <w:rPr>
          <w:rFonts w:ascii="Simplified Arabic" w:hAnsi="Simplified Arabic" w:cs="Simplified Arabic"/>
          <w:color w:val="000000" w:themeColor="text1"/>
          <w:sz w:val="28"/>
          <w:szCs w:val="28"/>
        </w:rPr>
      </w:pPr>
      <w:r w:rsidRPr="001A6AC8">
        <w:rPr>
          <w:rFonts w:ascii="Simplified Arabic" w:hAnsi="Simplified Arabic" w:cs="Simplified Arabic"/>
          <w:color w:val="000000" w:themeColor="text1"/>
          <w:sz w:val="28"/>
          <w:szCs w:val="28"/>
          <w:rtl/>
        </w:rPr>
        <w:t xml:space="preserve">وفي ظل التعقيد المتزايد لهذه الفعاليات وتشعب متطلباتها وتعدد أصحاب المصلحة المرتبطين بها، برزت الحاجة الملحة إلى تبنّي مناهج إدارية حديثة تتجاوز الأساليب التقليدية في التنظيم والتنفيذ، وتنطلق من رؤية تكاملية تنظر إلى الفعالية بوصفها مشروعاً متكامل الأركان يخضع لمنهجية علمية دقيقة في التخطيط والتنفيذ والرقابة. ومن هنا ظهر التوجه نحو دمج منهجية إدارة المشاريع في إدارة الفعاليات، باعتبارها إطاراً معرفياً قادراً على رفع كفاءة العمليات وضمان تحقيق الأهداف </w:t>
      </w:r>
      <w:r w:rsidRPr="001A6AC8">
        <w:rPr>
          <w:rFonts w:ascii="Simplified Arabic" w:hAnsi="Simplified Arabic" w:cs="Simplified Arabic"/>
          <w:color w:val="000000" w:themeColor="text1"/>
          <w:sz w:val="28"/>
          <w:szCs w:val="28"/>
        </w:rPr>
        <w:t>(van Antwerpen, 2023).</w:t>
      </w:r>
    </w:p>
    <w:p w14:paraId="14F48E4B" w14:textId="77777777" w:rsidR="00CB41ED" w:rsidRPr="001A6AC8" w:rsidRDefault="00CB41ED" w:rsidP="00F91A60">
      <w:pPr>
        <w:pStyle w:val="NormalWeb"/>
        <w:bidi/>
        <w:spacing w:line="276" w:lineRule="auto"/>
        <w:ind w:firstLine="424"/>
        <w:jc w:val="both"/>
        <w:rPr>
          <w:rFonts w:ascii="Simplified Arabic" w:hAnsi="Simplified Arabic" w:cs="Simplified Arabic"/>
          <w:color w:val="000000" w:themeColor="text1"/>
          <w:sz w:val="28"/>
          <w:szCs w:val="28"/>
        </w:rPr>
      </w:pPr>
      <w:r w:rsidRPr="001A6AC8">
        <w:rPr>
          <w:rFonts w:ascii="Simplified Arabic" w:hAnsi="Simplified Arabic" w:cs="Simplified Arabic"/>
          <w:color w:val="000000" w:themeColor="text1"/>
          <w:sz w:val="28"/>
          <w:szCs w:val="28"/>
          <w:rtl/>
        </w:rPr>
        <w:t>وتُعدّ إدارة الفعاليات كمنظومة مشاريع متكاملة منهجية حديثة تستند إلى أبعاد متعددة تشمل إدارة النطاق والوقت والتكلفة والجودة والمخاطر وأصحاب المصلحة، حيث تتكامل هذه الأبعاد لتُشكّل إطاراً شاملاً يضمن انتظام العمل وتدفقه بصورة منهجية من مرحلة التخطيط حتى التنفيذ والإغلاق. وقد أكدت الأدبيات الحديثة على أن تبنّي هذه المنهجية يُسهم في تقليص الفجوة بين الواقع المخطط والواقع المنفّذ، ويُعزز من قدرة المنظمات على إدارة الموارد بكفاءة عالية</w:t>
      </w:r>
      <w:r w:rsidRPr="001A6AC8">
        <w:rPr>
          <w:rFonts w:ascii="Simplified Arabic" w:hAnsi="Simplified Arabic" w:cs="Simplified Arabic"/>
          <w:color w:val="000000" w:themeColor="text1"/>
          <w:sz w:val="28"/>
          <w:szCs w:val="28"/>
        </w:rPr>
        <w:t xml:space="preserve"> (Goyal et al., 2021).</w:t>
      </w:r>
    </w:p>
    <w:p w14:paraId="05037DBC" w14:textId="77777777" w:rsidR="00CB41ED" w:rsidRPr="001A6AC8" w:rsidRDefault="00CB41ED" w:rsidP="00F91A60">
      <w:pPr>
        <w:pStyle w:val="NormalWeb"/>
        <w:bidi/>
        <w:spacing w:line="276" w:lineRule="auto"/>
        <w:ind w:firstLine="424"/>
        <w:jc w:val="both"/>
        <w:rPr>
          <w:rFonts w:ascii="Simplified Arabic" w:hAnsi="Simplified Arabic" w:cs="Simplified Arabic"/>
          <w:color w:val="000000" w:themeColor="text1"/>
          <w:sz w:val="28"/>
          <w:szCs w:val="28"/>
        </w:rPr>
      </w:pPr>
      <w:r w:rsidRPr="001A6AC8">
        <w:rPr>
          <w:rFonts w:ascii="Simplified Arabic" w:hAnsi="Simplified Arabic" w:cs="Simplified Arabic"/>
          <w:color w:val="000000" w:themeColor="text1"/>
          <w:sz w:val="28"/>
          <w:szCs w:val="28"/>
          <w:rtl/>
        </w:rPr>
        <w:lastRenderedPageBreak/>
        <w:t>ولا يقتصر دور إدارة الفعاليات كمنظومة مشاريع متكاملة على الجوانب التشغيلية فحسب، بل يمتد ليشمل توظيف الأدوات والتقنيات الحديثة بما فيها تكنولوجيا المعلومات والذكاء الاصطناعي وأنظمة إدارة البيانات، التي أصبحت جزءاً لا يتجزأ من العملية الإدارية المعاصرة للفعاليات. وقد أسهمت هذه الأدوات في إحداث نقلة نوعية في طريقة التخطيط والتنسيق والتواصل بين فرق العمل المختلفة، وفي إدارة الموارد البشرية والمادية بصورة أكثر دقة وفاعلية (الرشيدي وآخرون، 2025)</w:t>
      </w:r>
      <w:r w:rsidRPr="001A6AC8">
        <w:rPr>
          <w:rFonts w:ascii="Simplified Arabic" w:hAnsi="Simplified Arabic" w:cs="Simplified Arabic"/>
          <w:color w:val="000000" w:themeColor="text1"/>
          <w:sz w:val="28"/>
          <w:szCs w:val="28"/>
        </w:rPr>
        <w:t>.</w:t>
      </w:r>
    </w:p>
    <w:p w14:paraId="71FB4865" w14:textId="77777777" w:rsidR="00CB41ED" w:rsidRPr="001A6AC8" w:rsidRDefault="00CB41ED" w:rsidP="00F91A60">
      <w:pPr>
        <w:pStyle w:val="NormalWeb"/>
        <w:bidi/>
        <w:spacing w:line="276" w:lineRule="auto"/>
        <w:ind w:firstLine="424"/>
        <w:jc w:val="both"/>
        <w:rPr>
          <w:rFonts w:ascii="Simplified Arabic" w:hAnsi="Simplified Arabic" w:cs="Simplified Arabic"/>
          <w:color w:val="000000" w:themeColor="text1"/>
          <w:sz w:val="28"/>
          <w:szCs w:val="28"/>
        </w:rPr>
      </w:pPr>
      <w:r w:rsidRPr="001A6AC8">
        <w:rPr>
          <w:rFonts w:ascii="Simplified Arabic" w:hAnsi="Simplified Arabic" w:cs="Simplified Arabic"/>
          <w:color w:val="000000" w:themeColor="text1"/>
          <w:sz w:val="28"/>
          <w:szCs w:val="28"/>
          <w:rtl/>
        </w:rPr>
        <w:t xml:space="preserve">وعلى الجانب المقابل، يُعدّ نجاح الفعاليات الكبرى الغاية المنشودة التي تسعى إليها جميع الجهات المنظمة، وهو مفهوم متعدد الأبعاد لا يقتصر على تحقيق الأهداف التشغيلية الظاهرة، بل يمتد ليشمل مؤشرات أعمق تتعلق برضا أصحاب المصلحة وتحقيق الأثر المستدام على المجتمع المضيف. وقد تطور مفهوم نجاح الفعاليات في الأدبيات الحديثة ليُصبح مفهوماً شاملاً يجمع بين الأبعاد الاقتصادية والاجتماعية والثقافية والبيئية، مما يستدعي تطوير معايير قياس متعددة تعكس هذا التعدد </w:t>
      </w:r>
      <w:r w:rsidRPr="001A6AC8">
        <w:rPr>
          <w:rFonts w:ascii="Simplified Arabic" w:hAnsi="Simplified Arabic" w:cs="Simplified Arabic"/>
          <w:color w:val="000000" w:themeColor="text1"/>
          <w:sz w:val="28"/>
          <w:szCs w:val="28"/>
        </w:rPr>
        <w:t xml:space="preserve">(Nordahl-Pedersen &amp; </w:t>
      </w:r>
      <w:proofErr w:type="spellStart"/>
      <w:r w:rsidRPr="001A6AC8">
        <w:rPr>
          <w:rFonts w:ascii="Simplified Arabic" w:hAnsi="Simplified Arabic" w:cs="Simplified Arabic"/>
          <w:color w:val="000000" w:themeColor="text1"/>
          <w:sz w:val="28"/>
          <w:szCs w:val="28"/>
        </w:rPr>
        <w:t>Heggholmen</w:t>
      </w:r>
      <w:proofErr w:type="spellEnd"/>
      <w:r w:rsidRPr="001A6AC8">
        <w:rPr>
          <w:rFonts w:ascii="Simplified Arabic" w:hAnsi="Simplified Arabic" w:cs="Simplified Arabic"/>
          <w:color w:val="000000" w:themeColor="text1"/>
          <w:sz w:val="28"/>
          <w:szCs w:val="28"/>
        </w:rPr>
        <w:t>, 2023).</w:t>
      </w:r>
    </w:p>
    <w:p w14:paraId="5015463F" w14:textId="77777777" w:rsidR="00CB41ED" w:rsidRPr="001A6AC8" w:rsidRDefault="00CB41ED" w:rsidP="00F91A60">
      <w:pPr>
        <w:pStyle w:val="NormalWeb"/>
        <w:bidi/>
        <w:spacing w:line="276" w:lineRule="auto"/>
        <w:ind w:firstLine="424"/>
        <w:jc w:val="both"/>
        <w:rPr>
          <w:rFonts w:ascii="Simplified Arabic" w:hAnsi="Simplified Arabic" w:cs="Simplified Arabic"/>
          <w:color w:val="000000" w:themeColor="text1"/>
          <w:sz w:val="28"/>
          <w:szCs w:val="28"/>
        </w:rPr>
      </w:pPr>
      <w:r w:rsidRPr="001A6AC8">
        <w:rPr>
          <w:rFonts w:ascii="Simplified Arabic" w:hAnsi="Simplified Arabic" w:cs="Simplified Arabic"/>
          <w:color w:val="000000" w:themeColor="text1"/>
          <w:sz w:val="28"/>
          <w:szCs w:val="28"/>
          <w:rtl/>
        </w:rPr>
        <w:t>ويرتبط نجاح الفعاليات الكبرى بمجموعة من العوامل الجوهرية التي تتشابك فيما بينها لتُشكّل منظومة متكاملة، تشمل القيادة الفعّالة والتخطيط الاستراتيجي وكفاءة الموارد البشرية وجودة التواصل بين فرق العمل، إضافة إلى القدرة على التعامل مع المخاطر والتحديات غير المتوقعة. وقد أكدت الدراسات الحديثة على أن هذه العوامل تُمثّل محددات حاسمة لنجاح المشاريع في منظمات الفعاليات، وأن تكاملها ينعكس مباشرة على المخرجات النهائية للفعالية</w:t>
      </w:r>
      <w:r w:rsidRPr="001A6AC8">
        <w:rPr>
          <w:rFonts w:ascii="Simplified Arabic" w:hAnsi="Simplified Arabic" w:cs="Simplified Arabic"/>
          <w:color w:val="000000" w:themeColor="text1"/>
          <w:sz w:val="28"/>
          <w:szCs w:val="28"/>
        </w:rPr>
        <w:t xml:space="preserve"> (GETAHUN, 2024).</w:t>
      </w:r>
    </w:p>
    <w:p w14:paraId="5B34CCF4" w14:textId="77777777" w:rsidR="00CB41ED" w:rsidRPr="001A6AC8" w:rsidRDefault="00CB41ED" w:rsidP="00F91A60">
      <w:pPr>
        <w:pStyle w:val="NormalWeb"/>
        <w:bidi/>
        <w:spacing w:line="276" w:lineRule="auto"/>
        <w:ind w:firstLine="424"/>
        <w:jc w:val="both"/>
        <w:rPr>
          <w:rFonts w:ascii="Simplified Arabic" w:hAnsi="Simplified Arabic" w:cs="Simplified Arabic"/>
          <w:color w:val="000000" w:themeColor="text1"/>
          <w:sz w:val="28"/>
          <w:szCs w:val="28"/>
        </w:rPr>
      </w:pPr>
      <w:r w:rsidRPr="001A6AC8">
        <w:rPr>
          <w:rFonts w:ascii="Simplified Arabic" w:hAnsi="Simplified Arabic" w:cs="Simplified Arabic"/>
          <w:color w:val="000000" w:themeColor="text1"/>
          <w:sz w:val="28"/>
          <w:szCs w:val="28"/>
          <w:rtl/>
        </w:rPr>
        <w:t>كما يمتد مفهوم نجاح الفعاليات الكبرى ليشمل الأثر المجتمعي المستدام الذي تُخلّفه على البيئة المحيطة، سواء من حيث تعزيز الهوية الوطنية والتماسك الاجتماعي، أو من حيث الإسهام في التنمية الاقتصادية والسياحية المحلية. ويُعدّ هذا البُعد من أكثر الأبعاد أهمية في تقييم نجاح الفعاليات، لا سيما تلك التي تُنظَّم في إطار رؤى وطنية شاملة تسعى إلى إحداث تحول جذري في المنظومة الاقتصادية والاجتماعية للدولة المضيفة (محمد، 2025)</w:t>
      </w:r>
      <w:r w:rsidRPr="001A6AC8">
        <w:rPr>
          <w:rFonts w:ascii="Simplified Arabic" w:hAnsi="Simplified Arabic" w:cs="Simplified Arabic"/>
          <w:color w:val="000000" w:themeColor="text1"/>
          <w:sz w:val="28"/>
          <w:szCs w:val="28"/>
        </w:rPr>
        <w:t>.</w:t>
      </w:r>
    </w:p>
    <w:p w14:paraId="13A7A654" w14:textId="77777777" w:rsidR="00CB41ED" w:rsidRPr="001A6AC8" w:rsidRDefault="00CB41ED" w:rsidP="00F91A60">
      <w:pPr>
        <w:pStyle w:val="NormalWeb"/>
        <w:bidi/>
        <w:spacing w:line="276" w:lineRule="auto"/>
        <w:ind w:firstLine="424"/>
        <w:jc w:val="both"/>
        <w:rPr>
          <w:rFonts w:ascii="Simplified Arabic" w:hAnsi="Simplified Arabic" w:cs="Simplified Arabic"/>
          <w:color w:val="000000" w:themeColor="text1"/>
          <w:sz w:val="28"/>
          <w:szCs w:val="28"/>
        </w:rPr>
      </w:pPr>
      <w:r w:rsidRPr="001A6AC8">
        <w:rPr>
          <w:rFonts w:ascii="Simplified Arabic" w:hAnsi="Simplified Arabic" w:cs="Simplified Arabic"/>
          <w:color w:val="000000" w:themeColor="text1"/>
          <w:sz w:val="28"/>
          <w:szCs w:val="28"/>
          <w:rtl/>
        </w:rPr>
        <w:t xml:space="preserve">وفي ضوء ما سبق، يتضح أن العلاقة بين إدارة الفعاليات كمنظومة مشاريع متكاملة ونجاح الفعاليات الكبرى تُمثّل علاقة جوهرية تستحق البحث والدراسة، خاصةً في السياق السعودي الذي يشهد نهضة غير مسبوقة في قطاع الفعاليات ضمن إطار رؤية السعودية 2030. ومن هنا تنطلق الدراسة الحالية للكشف </w:t>
      </w:r>
      <w:r w:rsidRPr="001A6AC8">
        <w:rPr>
          <w:rFonts w:ascii="Simplified Arabic" w:hAnsi="Simplified Arabic" w:cs="Simplified Arabic"/>
          <w:color w:val="000000" w:themeColor="text1"/>
          <w:sz w:val="28"/>
          <w:szCs w:val="28"/>
          <w:rtl/>
        </w:rPr>
        <w:lastRenderedPageBreak/>
        <w:t>عن طبيعة هذا الأثر وأبعاده، بهدف تقديم إطار علمي وعملي يُسهم في رفع كفاءة إدارة الفعاليات الكبرى في المملكة العربية السعودية ودعم تحقيق المستهدفات الاستراتيجية المرسومة</w:t>
      </w:r>
      <w:r w:rsidRPr="001A6AC8">
        <w:rPr>
          <w:rFonts w:ascii="Simplified Arabic" w:hAnsi="Simplified Arabic" w:cs="Simplified Arabic"/>
          <w:color w:val="000000" w:themeColor="text1"/>
          <w:sz w:val="28"/>
          <w:szCs w:val="28"/>
        </w:rPr>
        <w:t>.</w:t>
      </w:r>
    </w:p>
    <w:p w14:paraId="37CF9BC8" w14:textId="6D8A7FAC" w:rsidR="00E521EB" w:rsidRPr="001A6AC8" w:rsidRDefault="00E521EB" w:rsidP="00E521EB">
      <w:pPr>
        <w:pStyle w:val="NormalWeb"/>
        <w:bidi/>
        <w:spacing w:line="276" w:lineRule="auto"/>
        <w:jc w:val="both"/>
        <w:outlineLvl w:val="1"/>
        <w:rPr>
          <w:rFonts w:ascii="Simplified Arabic" w:hAnsi="Simplified Arabic" w:cs="Simplified Arabic"/>
          <w:b/>
          <w:bCs/>
          <w:color w:val="000000" w:themeColor="text1"/>
          <w:sz w:val="36"/>
          <w:szCs w:val="36"/>
          <w:rtl/>
        </w:rPr>
      </w:pPr>
      <w:bookmarkStart w:id="3" w:name="_Toc233231485"/>
      <w:r w:rsidRPr="001A6AC8">
        <w:rPr>
          <w:rFonts w:ascii="Simplified Arabic" w:hAnsi="Simplified Arabic" w:cs="Simplified Arabic"/>
          <w:b/>
          <w:bCs/>
          <w:color w:val="000000" w:themeColor="text1"/>
          <w:sz w:val="36"/>
          <w:szCs w:val="36"/>
          <w:rtl/>
        </w:rPr>
        <w:t>2.1 مشكلة الدراسة</w:t>
      </w:r>
      <w:bookmarkEnd w:id="3"/>
    </w:p>
    <w:p w14:paraId="16BAAC27" w14:textId="77777777" w:rsidR="00CB41ED" w:rsidRPr="001A6AC8" w:rsidRDefault="00CB41ED" w:rsidP="00E521EB">
      <w:pPr>
        <w:pStyle w:val="NormalWeb"/>
        <w:bidi/>
        <w:spacing w:line="276" w:lineRule="auto"/>
        <w:ind w:firstLine="424"/>
        <w:jc w:val="both"/>
        <w:rPr>
          <w:rFonts w:ascii="Simplified Arabic" w:hAnsi="Simplified Arabic" w:cs="Simplified Arabic"/>
          <w:color w:val="000000" w:themeColor="text1"/>
          <w:sz w:val="28"/>
          <w:szCs w:val="28"/>
        </w:rPr>
      </w:pPr>
      <w:r w:rsidRPr="001A6AC8">
        <w:rPr>
          <w:rFonts w:ascii="Simplified Arabic" w:hAnsi="Simplified Arabic" w:cs="Simplified Arabic"/>
          <w:color w:val="000000" w:themeColor="text1"/>
          <w:sz w:val="28"/>
          <w:szCs w:val="28"/>
          <w:rtl/>
        </w:rPr>
        <w:t>تتبوّأ المملكة العربية السعودية في المرحلة الراهنة مكانةً متقدمة على خريطة الفعاليات الكبرى عالمياً، إذ أصبحت تستضيف سلسلة متنامية من الفعاليات الدولية والإقليمية ضمن منظومة طموحة ترتكز على رؤية السعودية 2030، التي جعلت من قطاع الترفيه والفعاليات أحد أبرز القطاعات الواعدة في تنويع مصادر الدخل الوطني. غير أن هذا التوسع الكمي والنوعي في الفعاليات الكبرى يُقابله تعقيدٌ متصاعد في متطلبات الإدارة والتنظيم، يفرض ضرورة التحول من الأساليب التقليدية إلى منهجيات إدارية متكاملة تستند إلى المعرفة العلمية في إدارة المشاريع</w:t>
      </w:r>
      <w:r w:rsidRPr="001A6AC8">
        <w:rPr>
          <w:rFonts w:ascii="Simplified Arabic" w:hAnsi="Simplified Arabic" w:cs="Simplified Arabic"/>
          <w:color w:val="000000" w:themeColor="text1"/>
          <w:sz w:val="28"/>
          <w:szCs w:val="28"/>
        </w:rPr>
        <w:t>.</w:t>
      </w:r>
    </w:p>
    <w:p w14:paraId="126B11E9" w14:textId="77777777" w:rsidR="00CB41ED" w:rsidRPr="001A6AC8" w:rsidRDefault="00CB41ED" w:rsidP="00F91A60">
      <w:pPr>
        <w:pStyle w:val="NormalWeb"/>
        <w:bidi/>
        <w:spacing w:line="276" w:lineRule="auto"/>
        <w:ind w:firstLine="424"/>
        <w:jc w:val="both"/>
        <w:rPr>
          <w:rFonts w:ascii="Simplified Arabic" w:hAnsi="Simplified Arabic" w:cs="Simplified Arabic"/>
          <w:color w:val="000000" w:themeColor="text1"/>
          <w:sz w:val="28"/>
          <w:szCs w:val="28"/>
        </w:rPr>
      </w:pPr>
      <w:r w:rsidRPr="001A6AC8">
        <w:rPr>
          <w:rFonts w:ascii="Simplified Arabic" w:hAnsi="Simplified Arabic" w:cs="Simplified Arabic"/>
          <w:color w:val="000000" w:themeColor="text1"/>
          <w:sz w:val="28"/>
          <w:szCs w:val="28"/>
          <w:rtl/>
        </w:rPr>
        <w:t>وعلى الرغم من الجهود الكبيرة المبذولة في تنظيم هذه الفعاليات، إلا أن الواقع الميداني يكشف عن وجود فجوة ملموسة بين الطموح الاستراتيجي والممارسة الفعلية، تتجلى في عدد من المظاهر الإشكالية كضعف التكامل بين أبعاد العملية الإدارية، وتفاوت مستوى تطبيق منهجية إدارة المشاريع بين الجهات المنظمة، وقصور بعض الفعاليات عن تحقيق الأهداف المخططة سواء على المستوى التشغيلي أو على مستوى الأثر المستدام. وقد أشارت دراسة</w:t>
      </w:r>
      <w:r w:rsidRPr="001A6AC8">
        <w:rPr>
          <w:rFonts w:ascii="Simplified Arabic" w:hAnsi="Simplified Arabic" w:cs="Simplified Arabic"/>
          <w:color w:val="000000" w:themeColor="text1"/>
          <w:sz w:val="28"/>
          <w:szCs w:val="28"/>
        </w:rPr>
        <w:t xml:space="preserve"> (van Antwerpen, 2023) </w:t>
      </w:r>
      <w:r w:rsidRPr="001A6AC8">
        <w:rPr>
          <w:rFonts w:ascii="Simplified Arabic" w:hAnsi="Simplified Arabic" w:cs="Simplified Arabic"/>
          <w:color w:val="000000" w:themeColor="text1"/>
          <w:sz w:val="28"/>
          <w:szCs w:val="28"/>
          <w:rtl/>
        </w:rPr>
        <w:t>إلى أن غياب الإطار المعرفي الموحد بين إدارة المشاريع وإدارة الفعاليات يُمثّل تحدياً جوهرياً يحول دون تحقيق الكفاءة المنشودة في تنظيم الفعاليات الكبرى</w:t>
      </w:r>
      <w:r w:rsidRPr="001A6AC8">
        <w:rPr>
          <w:rFonts w:ascii="Simplified Arabic" w:hAnsi="Simplified Arabic" w:cs="Simplified Arabic"/>
          <w:color w:val="000000" w:themeColor="text1"/>
          <w:sz w:val="28"/>
          <w:szCs w:val="28"/>
        </w:rPr>
        <w:t>.</w:t>
      </w:r>
    </w:p>
    <w:p w14:paraId="309AE4E6" w14:textId="3410FE53" w:rsidR="00CB41ED" w:rsidRPr="001A6AC8" w:rsidRDefault="00CB41ED" w:rsidP="00F91A60">
      <w:pPr>
        <w:pStyle w:val="NormalWeb"/>
        <w:bidi/>
        <w:spacing w:line="276" w:lineRule="auto"/>
        <w:ind w:firstLine="424"/>
        <w:jc w:val="both"/>
        <w:rPr>
          <w:rFonts w:ascii="Simplified Arabic" w:hAnsi="Simplified Arabic" w:cs="Simplified Arabic"/>
          <w:color w:val="000000" w:themeColor="text1"/>
          <w:sz w:val="28"/>
          <w:szCs w:val="28"/>
        </w:rPr>
      </w:pPr>
      <w:r w:rsidRPr="001A6AC8">
        <w:rPr>
          <w:rFonts w:ascii="Simplified Arabic" w:hAnsi="Simplified Arabic" w:cs="Simplified Arabic"/>
          <w:color w:val="000000" w:themeColor="text1"/>
          <w:sz w:val="28"/>
          <w:szCs w:val="28"/>
          <w:rtl/>
        </w:rPr>
        <w:t>كما يُلاحظ من خلال استقراء الأدبيات العلمية والدراسات السابقة وجود نُدرة واضحة في الدراسات العربية  ولا سيما السعودية منها  التي تتناول إدارة الفعاليات الكبرى من منظور تكاملي يربط بين منهجية إدارة المشاريع بأبعادها الستة (إدارة النطاق، إدارة الوقت والجدولة، إدارة التكلفة والموارد، إدارة الجودة، إدارة المخاطر، إدارة أصحاب المصلحة) ومتطلبات نجاح الفعاليات الكبرى ضمن السياق الخاص برؤية السعودية 2030. وهذا يُشكّل فجوة بحثية تستدعي الاستكشاف العلمي المنهجي، خاصة أن معظم الدراسات السابقة ركّزت إما على الجوانب التقنية أو على الجوانب الاتصالية بمعزل عن المنظور التكاملي الشامل</w:t>
      </w:r>
      <w:r w:rsidRPr="001A6AC8">
        <w:rPr>
          <w:rFonts w:ascii="Simplified Arabic" w:hAnsi="Simplified Arabic" w:cs="Simplified Arabic"/>
          <w:color w:val="000000" w:themeColor="text1"/>
          <w:sz w:val="28"/>
          <w:szCs w:val="28"/>
        </w:rPr>
        <w:t>.</w:t>
      </w:r>
    </w:p>
    <w:p w14:paraId="414C0972" w14:textId="77777777" w:rsidR="00CB41ED" w:rsidRPr="001A6AC8" w:rsidRDefault="00CB41ED" w:rsidP="00E921F1">
      <w:pPr>
        <w:pStyle w:val="NormalWeb"/>
        <w:bidi/>
        <w:spacing w:line="276" w:lineRule="auto"/>
        <w:jc w:val="both"/>
        <w:rPr>
          <w:rFonts w:ascii="Simplified Arabic" w:hAnsi="Simplified Arabic" w:cs="Simplified Arabic"/>
          <w:color w:val="000000" w:themeColor="text1"/>
          <w:sz w:val="28"/>
          <w:szCs w:val="28"/>
        </w:rPr>
      </w:pPr>
      <w:r w:rsidRPr="001A6AC8">
        <w:rPr>
          <w:rFonts w:ascii="Simplified Arabic" w:hAnsi="Simplified Arabic" w:cs="Simplified Arabic"/>
          <w:color w:val="000000" w:themeColor="text1"/>
          <w:sz w:val="28"/>
          <w:szCs w:val="28"/>
          <w:rtl/>
        </w:rPr>
        <w:t xml:space="preserve">ومن خلال ملاحظات الباحث الميدانية، ومراجعته للأدبيات العلمية والتقارير الرسمية الصادرة عن الجهات المعنية بالفعاليات في المملكة، تبلورت قناعة علمية بأن ثمة حاجة ماسة إلى دراسة علمية ميدانية تكشف </w:t>
      </w:r>
      <w:r w:rsidRPr="001A6AC8">
        <w:rPr>
          <w:rFonts w:ascii="Simplified Arabic" w:hAnsi="Simplified Arabic" w:cs="Simplified Arabic"/>
          <w:color w:val="000000" w:themeColor="text1"/>
          <w:sz w:val="28"/>
          <w:szCs w:val="28"/>
          <w:rtl/>
        </w:rPr>
        <w:lastRenderedPageBreak/>
        <w:t>عن الأثر الحقيقي لتطبيق منهجية إدارة الفعاليات كمنظومة مشاريع متكاملة على نجاح الفعاليات الكبرى، وتُحدد أي الأبعاد أكثر تأثيراً، وأيها يحتاج إلى مزيد من التطوير والتعزيز</w:t>
      </w:r>
      <w:r w:rsidRPr="001A6AC8">
        <w:rPr>
          <w:rFonts w:ascii="Simplified Arabic" w:hAnsi="Simplified Arabic" w:cs="Simplified Arabic"/>
          <w:color w:val="000000" w:themeColor="text1"/>
          <w:sz w:val="28"/>
          <w:szCs w:val="28"/>
        </w:rPr>
        <w:t>.</w:t>
      </w:r>
    </w:p>
    <w:p w14:paraId="04FC30F6" w14:textId="349E4B4F" w:rsidR="00CB41ED" w:rsidRPr="001A6AC8" w:rsidRDefault="00CB41ED" w:rsidP="00E521EB">
      <w:pPr>
        <w:pStyle w:val="NormalWeb"/>
        <w:bidi/>
        <w:spacing w:line="276" w:lineRule="auto"/>
        <w:ind w:firstLine="424"/>
        <w:jc w:val="both"/>
        <w:rPr>
          <w:rFonts w:ascii="Simplified Arabic" w:hAnsi="Simplified Arabic" w:cs="Simplified Arabic"/>
          <w:b/>
          <w:bCs/>
          <w:color w:val="000000" w:themeColor="text1"/>
          <w:sz w:val="28"/>
          <w:szCs w:val="28"/>
        </w:rPr>
      </w:pPr>
      <w:r w:rsidRPr="001A6AC8">
        <w:rPr>
          <w:rFonts w:ascii="Simplified Arabic" w:hAnsi="Simplified Arabic" w:cs="Simplified Arabic"/>
          <w:b/>
          <w:bCs/>
          <w:color w:val="000000" w:themeColor="text1"/>
          <w:sz w:val="28"/>
          <w:szCs w:val="28"/>
          <w:rtl/>
        </w:rPr>
        <w:t>وبناءً على ما تقدّم، يمكن صياغة مشكلة الدراسة في التساؤل الرئيسي الآتي</w:t>
      </w:r>
      <w:r w:rsidRPr="001A6AC8">
        <w:rPr>
          <w:rFonts w:ascii="Simplified Arabic" w:hAnsi="Simplified Arabic" w:cs="Simplified Arabic"/>
          <w:b/>
          <w:bCs/>
          <w:color w:val="000000" w:themeColor="text1"/>
          <w:sz w:val="28"/>
          <w:szCs w:val="28"/>
        </w:rPr>
        <w:t>:</w:t>
      </w:r>
      <w:r w:rsidR="00E521EB" w:rsidRPr="001A6AC8">
        <w:rPr>
          <w:rFonts w:ascii="Simplified Arabic" w:hAnsi="Simplified Arabic" w:cs="Simplified Arabic" w:hint="cs"/>
          <w:b/>
          <w:bCs/>
          <w:color w:val="000000" w:themeColor="text1"/>
          <w:sz w:val="28"/>
          <w:szCs w:val="28"/>
          <w:rtl/>
        </w:rPr>
        <w:t xml:space="preserve"> </w:t>
      </w:r>
      <w:r w:rsidRPr="001A6AC8">
        <w:rPr>
          <w:rFonts w:ascii="Simplified Arabic" w:hAnsi="Simplified Arabic" w:cs="Simplified Arabic"/>
          <w:color w:val="000000" w:themeColor="text1"/>
          <w:sz w:val="28"/>
          <w:szCs w:val="28"/>
          <w:rtl/>
        </w:rPr>
        <w:t>ما أثر إدارة الفعاليات كمنظومة مشاريع متكاملة بأبعادها (إدارة النطاق، إدارة الوقت والجدولة، إدارة التكلفة والموارد، إدارة الجودة، إدارة المخاطر، إدارة أصحاب المصلحة) على نجاح الفعاليات الكبرى ضمن رؤية السعودية 2030؟</w:t>
      </w:r>
      <w:r w:rsidRPr="001A6AC8">
        <w:rPr>
          <w:rFonts w:ascii="Simplified Arabic" w:hAnsi="Simplified Arabic" w:cs="Simplified Arabic"/>
          <w:color w:val="000000" w:themeColor="text1"/>
          <w:sz w:val="28"/>
          <w:szCs w:val="28"/>
        </w:rPr>
        <w:t>"</w:t>
      </w:r>
    </w:p>
    <w:p w14:paraId="70E70FFE" w14:textId="13C0292D" w:rsidR="00E521EB" w:rsidRPr="001A6AC8" w:rsidRDefault="00E521EB" w:rsidP="00E521EB">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233231486"/>
      <w:r w:rsidRPr="001A6AC8">
        <w:rPr>
          <w:rFonts w:ascii="Simplified Arabic" w:hAnsi="Simplified Arabic" w:cs="Simplified Arabic"/>
          <w:b/>
          <w:bCs/>
          <w:color w:val="000000" w:themeColor="text1"/>
          <w:sz w:val="36"/>
          <w:szCs w:val="36"/>
          <w:rtl/>
        </w:rPr>
        <w:t>3.1 أهداف الدراسة</w:t>
      </w:r>
      <w:bookmarkEnd w:id="4"/>
    </w:p>
    <w:p w14:paraId="396F04F4" w14:textId="77777777" w:rsidR="00A74F71" w:rsidRPr="001A6AC8" w:rsidRDefault="00A74F71" w:rsidP="00E521EB">
      <w:pPr>
        <w:pStyle w:val="NormalWeb"/>
        <w:bidi/>
        <w:spacing w:line="276" w:lineRule="auto"/>
        <w:ind w:firstLine="424"/>
        <w:jc w:val="both"/>
        <w:rPr>
          <w:rFonts w:ascii="Simplified Arabic" w:hAnsi="Simplified Arabic" w:cs="Simplified Arabic"/>
          <w:color w:val="000000" w:themeColor="text1"/>
          <w:sz w:val="28"/>
          <w:szCs w:val="28"/>
          <w:rtl/>
        </w:rPr>
      </w:pPr>
      <w:r w:rsidRPr="001A6AC8">
        <w:rPr>
          <w:rFonts w:ascii="Simplified Arabic" w:hAnsi="Simplified Arabic" w:cs="Simplified Arabic"/>
          <w:color w:val="000000" w:themeColor="text1"/>
          <w:sz w:val="28"/>
          <w:szCs w:val="28"/>
          <w:rtl/>
        </w:rPr>
        <w:t>تهدف الدراسة إلى دراسة أثر إدارة الفعاليات كمنظومة مشاريع متكاملة بأبعادها (إدارة النطاق، إدارة الوقت والجدولة، إدارة التكلفة والموارد، إدارة الجودة، إدارة المخاطر، إدارة أصحاب المصلحة) على نجاح الفعاليات الكبرى في المملكة العربية السعودية ضمن إطار رؤية السعودية 2030</w:t>
      </w:r>
      <w:r w:rsidRPr="001A6AC8">
        <w:rPr>
          <w:rFonts w:ascii="Simplified Arabic" w:hAnsi="Simplified Arabic" w:cs="Simplified Arabic"/>
          <w:color w:val="000000" w:themeColor="text1"/>
          <w:sz w:val="28"/>
          <w:szCs w:val="28"/>
        </w:rPr>
        <w:t>.</w:t>
      </w:r>
    </w:p>
    <w:p w14:paraId="5CC47CA8" w14:textId="77777777" w:rsidR="00A74F71" w:rsidRPr="001A6AC8" w:rsidRDefault="00A74F71" w:rsidP="00E521EB">
      <w:pPr>
        <w:pStyle w:val="NormalWeb"/>
        <w:bidi/>
        <w:spacing w:line="276" w:lineRule="auto"/>
        <w:jc w:val="both"/>
        <w:rPr>
          <w:rFonts w:ascii="Simplified Arabic" w:hAnsi="Simplified Arabic" w:cs="Simplified Arabic"/>
          <w:b/>
          <w:bCs/>
          <w:color w:val="000000" w:themeColor="text1"/>
          <w:sz w:val="28"/>
          <w:szCs w:val="28"/>
          <w:rtl/>
        </w:rPr>
      </w:pPr>
      <w:r w:rsidRPr="001A6AC8">
        <w:rPr>
          <w:rFonts w:ascii="Simplified Arabic" w:hAnsi="Simplified Arabic" w:cs="Simplified Arabic"/>
          <w:b/>
          <w:bCs/>
          <w:color w:val="000000" w:themeColor="text1"/>
          <w:sz w:val="28"/>
          <w:szCs w:val="28"/>
          <w:rtl/>
        </w:rPr>
        <w:t>الأهداف الفرعية</w:t>
      </w:r>
      <w:r w:rsidRPr="001A6AC8">
        <w:rPr>
          <w:rFonts w:ascii="Simplified Arabic" w:hAnsi="Simplified Arabic" w:cs="Simplified Arabic"/>
          <w:b/>
          <w:bCs/>
          <w:color w:val="000000" w:themeColor="text1"/>
          <w:sz w:val="28"/>
          <w:szCs w:val="28"/>
        </w:rPr>
        <w:t>:</w:t>
      </w:r>
    </w:p>
    <w:p w14:paraId="08B2CB67" w14:textId="05D768B3" w:rsidR="00A74F71" w:rsidRPr="001A6AC8" w:rsidRDefault="00A74F71" w:rsidP="00E521EB">
      <w:pPr>
        <w:pStyle w:val="NormalWeb"/>
        <w:numPr>
          <w:ilvl w:val="0"/>
          <w:numId w:val="8"/>
        </w:numPr>
        <w:bidi/>
        <w:spacing w:line="276" w:lineRule="auto"/>
        <w:ind w:left="424"/>
        <w:jc w:val="both"/>
        <w:rPr>
          <w:rFonts w:ascii="Simplified Arabic" w:hAnsi="Simplified Arabic" w:cs="Simplified Arabic"/>
          <w:color w:val="000000" w:themeColor="text1"/>
          <w:sz w:val="28"/>
          <w:szCs w:val="28"/>
          <w:rtl/>
        </w:rPr>
      </w:pPr>
      <w:r w:rsidRPr="001A6AC8">
        <w:rPr>
          <w:rFonts w:ascii="Simplified Arabic" w:hAnsi="Simplified Arabic" w:cs="Simplified Arabic"/>
          <w:color w:val="000000" w:themeColor="text1"/>
          <w:sz w:val="28"/>
          <w:szCs w:val="28"/>
          <w:rtl/>
        </w:rPr>
        <w:t>الكشف عن أثر إدارة النطاق على نجاح الفعاليات الكبرى محل الدراسة</w:t>
      </w:r>
      <w:r w:rsidRPr="001A6AC8">
        <w:rPr>
          <w:rFonts w:ascii="Simplified Arabic" w:hAnsi="Simplified Arabic" w:cs="Simplified Arabic"/>
          <w:color w:val="000000" w:themeColor="text1"/>
          <w:sz w:val="28"/>
          <w:szCs w:val="28"/>
        </w:rPr>
        <w:t>.</w:t>
      </w:r>
    </w:p>
    <w:p w14:paraId="6AE1DDCB" w14:textId="33D84DAE" w:rsidR="00A74F71" w:rsidRPr="001A6AC8" w:rsidRDefault="00A74F71" w:rsidP="00E521EB">
      <w:pPr>
        <w:pStyle w:val="NormalWeb"/>
        <w:numPr>
          <w:ilvl w:val="0"/>
          <w:numId w:val="8"/>
        </w:numPr>
        <w:bidi/>
        <w:spacing w:line="276" w:lineRule="auto"/>
        <w:ind w:left="424"/>
        <w:jc w:val="both"/>
        <w:rPr>
          <w:rFonts w:ascii="Simplified Arabic" w:hAnsi="Simplified Arabic" w:cs="Simplified Arabic"/>
          <w:color w:val="000000" w:themeColor="text1"/>
          <w:sz w:val="28"/>
          <w:szCs w:val="28"/>
          <w:rtl/>
        </w:rPr>
      </w:pPr>
      <w:r w:rsidRPr="001A6AC8">
        <w:rPr>
          <w:rFonts w:ascii="Simplified Arabic" w:hAnsi="Simplified Arabic" w:cs="Simplified Arabic"/>
          <w:color w:val="000000" w:themeColor="text1"/>
          <w:sz w:val="28"/>
          <w:szCs w:val="28"/>
          <w:rtl/>
        </w:rPr>
        <w:t>الكشف عن أثر إدارة الوقت والجدولة على نجاح الفعاليات الكبرى محل الدراسة</w:t>
      </w:r>
      <w:r w:rsidRPr="001A6AC8">
        <w:rPr>
          <w:rFonts w:ascii="Simplified Arabic" w:hAnsi="Simplified Arabic" w:cs="Simplified Arabic"/>
          <w:color w:val="000000" w:themeColor="text1"/>
          <w:sz w:val="28"/>
          <w:szCs w:val="28"/>
        </w:rPr>
        <w:t>.</w:t>
      </w:r>
    </w:p>
    <w:p w14:paraId="76259064" w14:textId="0C28DDF6" w:rsidR="00A74F71" w:rsidRPr="001A6AC8" w:rsidRDefault="00A74F71" w:rsidP="00E521EB">
      <w:pPr>
        <w:pStyle w:val="NormalWeb"/>
        <w:numPr>
          <w:ilvl w:val="0"/>
          <w:numId w:val="8"/>
        </w:numPr>
        <w:bidi/>
        <w:spacing w:line="276" w:lineRule="auto"/>
        <w:ind w:left="424"/>
        <w:jc w:val="both"/>
        <w:rPr>
          <w:rFonts w:ascii="Simplified Arabic" w:hAnsi="Simplified Arabic" w:cs="Simplified Arabic"/>
          <w:color w:val="000000" w:themeColor="text1"/>
          <w:sz w:val="28"/>
          <w:szCs w:val="28"/>
          <w:rtl/>
        </w:rPr>
      </w:pPr>
      <w:r w:rsidRPr="001A6AC8">
        <w:rPr>
          <w:rFonts w:ascii="Simplified Arabic" w:hAnsi="Simplified Arabic" w:cs="Simplified Arabic"/>
          <w:color w:val="000000" w:themeColor="text1"/>
          <w:sz w:val="28"/>
          <w:szCs w:val="28"/>
          <w:rtl/>
        </w:rPr>
        <w:t>الكشف عن أثر إدارة التكلفة والموارد على نجاح الفعاليات الكبرى محل الدراسة</w:t>
      </w:r>
      <w:r w:rsidRPr="001A6AC8">
        <w:rPr>
          <w:rFonts w:ascii="Simplified Arabic" w:hAnsi="Simplified Arabic" w:cs="Simplified Arabic"/>
          <w:color w:val="000000" w:themeColor="text1"/>
          <w:sz w:val="28"/>
          <w:szCs w:val="28"/>
        </w:rPr>
        <w:t>.</w:t>
      </w:r>
    </w:p>
    <w:p w14:paraId="06C1BA5A" w14:textId="16D7E05D" w:rsidR="00A74F71" w:rsidRPr="001A6AC8" w:rsidRDefault="00A74F71" w:rsidP="00E521EB">
      <w:pPr>
        <w:pStyle w:val="NormalWeb"/>
        <w:numPr>
          <w:ilvl w:val="0"/>
          <w:numId w:val="8"/>
        </w:numPr>
        <w:bidi/>
        <w:spacing w:line="276" w:lineRule="auto"/>
        <w:ind w:left="424"/>
        <w:jc w:val="both"/>
        <w:rPr>
          <w:rFonts w:ascii="Simplified Arabic" w:hAnsi="Simplified Arabic" w:cs="Simplified Arabic"/>
          <w:color w:val="000000" w:themeColor="text1"/>
          <w:sz w:val="28"/>
          <w:szCs w:val="28"/>
          <w:rtl/>
        </w:rPr>
      </w:pPr>
      <w:r w:rsidRPr="001A6AC8">
        <w:rPr>
          <w:rFonts w:ascii="Simplified Arabic" w:hAnsi="Simplified Arabic" w:cs="Simplified Arabic"/>
          <w:color w:val="000000" w:themeColor="text1"/>
          <w:sz w:val="28"/>
          <w:szCs w:val="28"/>
          <w:rtl/>
        </w:rPr>
        <w:t>الكشف عن أثر إدارة الجودة على نجاح الفعاليات الكبرى محل الدراسة</w:t>
      </w:r>
      <w:r w:rsidRPr="001A6AC8">
        <w:rPr>
          <w:rFonts w:ascii="Simplified Arabic" w:hAnsi="Simplified Arabic" w:cs="Simplified Arabic"/>
          <w:color w:val="000000" w:themeColor="text1"/>
          <w:sz w:val="28"/>
          <w:szCs w:val="28"/>
        </w:rPr>
        <w:t>.</w:t>
      </w:r>
    </w:p>
    <w:p w14:paraId="716BC06C" w14:textId="72C719E3" w:rsidR="00A74F71" w:rsidRPr="001A6AC8" w:rsidRDefault="00A74F71" w:rsidP="00E521EB">
      <w:pPr>
        <w:pStyle w:val="NormalWeb"/>
        <w:numPr>
          <w:ilvl w:val="0"/>
          <w:numId w:val="8"/>
        </w:numPr>
        <w:bidi/>
        <w:spacing w:line="276" w:lineRule="auto"/>
        <w:ind w:left="424"/>
        <w:jc w:val="both"/>
        <w:rPr>
          <w:rFonts w:ascii="Simplified Arabic" w:hAnsi="Simplified Arabic" w:cs="Simplified Arabic"/>
          <w:color w:val="000000" w:themeColor="text1"/>
          <w:sz w:val="28"/>
          <w:szCs w:val="28"/>
          <w:rtl/>
        </w:rPr>
      </w:pPr>
      <w:r w:rsidRPr="001A6AC8">
        <w:rPr>
          <w:rFonts w:ascii="Simplified Arabic" w:hAnsi="Simplified Arabic" w:cs="Simplified Arabic"/>
          <w:color w:val="000000" w:themeColor="text1"/>
          <w:sz w:val="28"/>
          <w:szCs w:val="28"/>
          <w:rtl/>
        </w:rPr>
        <w:t>الكشف عن أثر إدارة المخاطر على نجاح الفعاليات الكبرى محل الدراسة</w:t>
      </w:r>
      <w:r w:rsidRPr="001A6AC8">
        <w:rPr>
          <w:rFonts w:ascii="Simplified Arabic" w:hAnsi="Simplified Arabic" w:cs="Simplified Arabic"/>
          <w:color w:val="000000" w:themeColor="text1"/>
          <w:sz w:val="28"/>
          <w:szCs w:val="28"/>
        </w:rPr>
        <w:t>.</w:t>
      </w:r>
    </w:p>
    <w:p w14:paraId="20093BAE" w14:textId="5B390BF4" w:rsidR="00A74F71" w:rsidRPr="001A6AC8" w:rsidRDefault="00A74F71" w:rsidP="00E521EB">
      <w:pPr>
        <w:pStyle w:val="NormalWeb"/>
        <w:numPr>
          <w:ilvl w:val="0"/>
          <w:numId w:val="8"/>
        </w:numPr>
        <w:bidi/>
        <w:spacing w:line="276" w:lineRule="auto"/>
        <w:ind w:left="424"/>
        <w:jc w:val="both"/>
        <w:rPr>
          <w:rFonts w:ascii="Simplified Arabic" w:hAnsi="Simplified Arabic" w:cs="Simplified Arabic"/>
          <w:color w:val="000000" w:themeColor="text1"/>
          <w:sz w:val="28"/>
          <w:szCs w:val="28"/>
          <w:rtl/>
        </w:rPr>
      </w:pPr>
      <w:r w:rsidRPr="001A6AC8">
        <w:rPr>
          <w:rFonts w:ascii="Simplified Arabic" w:hAnsi="Simplified Arabic" w:cs="Simplified Arabic"/>
          <w:color w:val="000000" w:themeColor="text1"/>
          <w:sz w:val="28"/>
          <w:szCs w:val="28"/>
          <w:rtl/>
        </w:rPr>
        <w:t>الكشف عن أثر إدارة أصحاب المصلحة على نجاح الفعاليات الكبرى محل الدراسة</w:t>
      </w:r>
      <w:r w:rsidRPr="001A6AC8">
        <w:rPr>
          <w:rFonts w:ascii="Simplified Arabic" w:hAnsi="Simplified Arabic" w:cs="Simplified Arabic"/>
          <w:color w:val="000000" w:themeColor="text1"/>
          <w:sz w:val="28"/>
          <w:szCs w:val="28"/>
        </w:rPr>
        <w:t>.</w:t>
      </w:r>
    </w:p>
    <w:p w14:paraId="03CA4E34" w14:textId="368C7E76" w:rsidR="00BD4F44" w:rsidRPr="001A6AC8" w:rsidRDefault="00A74F71" w:rsidP="00E521EB">
      <w:pPr>
        <w:pStyle w:val="NormalWeb"/>
        <w:numPr>
          <w:ilvl w:val="0"/>
          <w:numId w:val="8"/>
        </w:numPr>
        <w:bidi/>
        <w:spacing w:line="276" w:lineRule="auto"/>
        <w:ind w:left="424"/>
        <w:jc w:val="both"/>
        <w:rPr>
          <w:rFonts w:ascii="Simplified Arabic" w:hAnsi="Simplified Arabic" w:cs="Simplified Arabic"/>
          <w:color w:val="000000" w:themeColor="text1"/>
          <w:sz w:val="28"/>
          <w:szCs w:val="28"/>
        </w:rPr>
      </w:pPr>
      <w:r w:rsidRPr="001A6AC8">
        <w:rPr>
          <w:rFonts w:ascii="Simplified Arabic" w:hAnsi="Simplified Arabic" w:cs="Simplified Arabic"/>
          <w:color w:val="000000" w:themeColor="text1"/>
          <w:sz w:val="28"/>
          <w:szCs w:val="28"/>
          <w:rtl/>
        </w:rPr>
        <w:t>تقديم مجموعة من التوصيات والمقترحات العملية التي تُسهم في تعزيز كفاءة إدارة الفعاليات الكبرى ودعم تحقيق مستهدفات رؤية السعودية</w:t>
      </w:r>
      <w:r w:rsidR="00BD4F44" w:rsidRPr="001A6AC8">
        <w:rPr>
          <w:rFonts w:ascii="Simplified Arabic" w:hAnsi="Simplified Arabic" w:cs="Simplified Arabic"/>
          <w:color w:val="000000" w:themeColor="text1"/>
          <w:sz w:val="28"/>
          <w:szCs w:val="28"/>
        </w:rPr>
        <w:t>.</w:t>
      </w:r>
    </w:p>
    <w:p w14:paraId="405AEC83" w14:textId="328EC06B" w:rsidR="00E521EB" w:rsidRPr="001A6AC8" w:rsidRDefault="00E521EB" w:rsidP="00E521EB">
      <w:pPr>
        <w:pStyle w:val="NormalWeb"/>
        <w:bidi/>
        <w:spacing w:line="276" w:lineRule="auto"/>
        <w:jc w:val="both"/>
        <w:outlineLvl w:val="1"/>
        <w:rPr>
          <w:rFonts w:ascii="Simplified Arabic" w:eastAsiaTheme="majorEastAsia" w:hAnsi="Simplified Arabic" w:cs="Simplified Arabic"/>
          <w:b/>
          <w:bCs/>
          <w:color w:val="000000" w:themeColor="text1"/>
          <w:sz w:val="36"/>
          <w:szCs w:val="36"/>
          <w:rtl/>
        </w:rPr>
      </w:pPr>
      <w:bookmarkStart w:id="5" w:name="_Toc233231487"/>
      <w:r w:rsidRPr="001A6AC8">
        <w:rPr>
          <w:rFonts w:ascii="Simplified Arabic" w:eastAsiaTheme="majorEastAsia" w:hAnsi="Simplified Arabic" w:cs="Simplified Arabic"/>
          <w:b/>
          <w:bCs/>
          <w:color w:val="000000" w:themeColor="text1"/>
          <w:sz w:val="36"/>
          <w:szCs w:val="36"/>
          <w:rtl/>
        </w:rPr>
        <w:t>4.1 أسئلة الدراسة</w:t>
      </w:r>
      <w:bookmarkEnd w:id="5"/>
    </w:p>
    <w:p w14:paraId="0C9BCE33" w14:textId="77777777" w:rsidR="00CB41ED" w:rsidRPr="001A6AC8" w:rsidRDefault="00BD4F44" w:rsidP="00E521EB">
      <w:pPr>
        <w:pStyle w:val="NormalWeb"/>
        <w:bidi/>
        <w:spacing w:line="276" w:lineRule="auto"/>
        <w:ind w:firstLine="424"/>
        <w:jc w:val="both"/>
        <w:rPr>
          <w:rFonts w:ascii="Simplified Arabic" w:eastAsiaTheme="majorEastAsia" w:hAnsi="Simplified Arabic" w:cs="Simplified Arabic"/>
          <w:color w:val="000000" w:themeColor="text1"/>
          <w:sz w:val="28"/>
          <w:szCs w:val="28"/>
        </w:rPr>
      </w:pPr>
      <w:r w:rsidRPr="001A6AC8">
        <w:rPr>
          <w:rFonts w:ascii="Simplified Arabic" w:eastAsiaTheme="majorEastAsia" w:hAnsi="Simplified Arabic" w:cs="Simplified Arabic"/>
          <w:color w:val="000000" w:themeColor="text1"/>
          <w:sz w:val="28"/>
          <w:szCs w:val="28"/>
          <w:rtl/>
        </w:rPr>
        <w:t>السؤال الرئيسي</w:t>
      </w:r>
      <w:r w:rsidRPr="001A6AC8">
        <w:rPr>
          <w:rFonts w:ascii="Simplified Arabic" w:eastAsiaTheme="majorEastAsia" w:hAnsi="Simplified Arabic" w:cs="Simplified Arabic"/>
          <w:color w:val="000000" w:themeColor="text1"/>
          <w:sz w:val="28"/>
          <w:szCs w:val="28"/>
        </w:rPr>
        <w:t xml:space="preserve">: </w:t>
      </w:r>
      <w:bookmarkStart w:id="6" w:name="_Toc231661697"/>
      <w:r w:rsidR="00CB41ED" w:rsidRPr="001A6AC8">
        <w:rPr>
          <w:rFonts w:ascii="Simplified Arabic" w:eastAsiaTheme="majorEastAsia" w:hAnsi="Simplified Arabic" w:cs="Simplified Arabic"/>
          <w:color w:val="000000" w:themeColor="text1"/>
          <w:sz w:val="28"/>
          <w:szCs w:val="28"/>
          <w:rtl/>
        </w:rPr>
        <w:t>السؤال الرئيسي</w:t>
      </w:r>
      <w:r w:rsidR="00CB41ED" w:rsidRPr="001A6AC8">
        <w:rPr>
          <w:rFonts w:ascii="Simplified Arabic" w:eastAsiaTheme="majorEastAsia" w:hAnsi="Simplified Arabic" w:cs="Simplified Arabic"/>
          <w:color w:val="000000" w:themeColor="text1"/>
          <w:sz w:val="28"/>
          <w:szCs w:val="28"/>
        </w:rPr>
        <w:t xml:space="preserve">: </w:t>
      </w:r>
      <w:r w:rsidR="00CB41ED" w:rsidRPr="001A6AC8">
        <w:rPr>
          <w:rFonts w:ascii="Simplified Arabic" w:eastAsiaTheme="majorEastAsia" w:hAnsi="Simplified Arabic" w:cs="Simplified Arabic"/>
          <w:color w:val="000000" w:themeColor="text1"/>
          <w:sz w:val="28"/>
          <w:szCs w:val="28"/>
          <w:rtl/>
        </w:rPr>
        <w:t>ما أثر إدارة الفعاليات كمنظومة مشاريع متكاملة بأبعادها (إدارة النطاق، إدارة الوقت والجدولة، إدارة التكلفة والموارد، إدارة الجودة، إدارة المخاطر، إدارة أصحاب المصلحة) على نجاح الفعاليات الكبرى ضمن رؤية السعودية 2030؟</w:t>
      </w:r>
    </w:p>
    <w:p w14:paraId="50423173" w14:textId="77777777" w:rsidR="00CB41ED" w:rsidRPr="001A6AC8" w:rsidRDefault="00CB41ED" w:rsidP="00E921F1">
      <w:pPr>
        <w:pStyle w:val="NormalWeb"/>
        <w:bidi/>
        <w:spacing w:line="276" w:lineRule="auto"/>
        <w:jc w:val="both"/>
        <w:rPr>
          <w:rFonts w:ascii="Simplified Arabic" w:eastAsiaTheme="majorEastAsia" w:hAnsi="Simplified Arabic" w:cs="Simplified Arabic"/>
          <w:b/>
          <w:bCs/>
          <w:color w:val="000000" w:themeColor="text1"/>
          <w:sz w:val="32"/>
          <w:szCs w:val="32"/>
        </w:rPr>
      </w:pPr>
      <w:r w:rsidRPr="001A6AC8">
        <w:rPr>
          <w:rFonts w:ascii="Simplified Arabic" w:eastAsiaTheme="majorEastAsia" w:hAnsi="Simplified Arabic" w:cs="Simplified Arabic"/>
          <w:b/>
          <w:bCs/>
          <w:color w:val="000000" w:themeColor="text1"/>
          <w:sz w:val="32"/>
          <w:szCs w:val="32"/>
          <w:rtl/>
        </w:rPr>
        <w:lastRenderedPageBreak/>
        <w:t>الأسئلة الفرعية</w:t>
      </w:r>
      <w:r w:rsidRPr="001A6AC8">
        <w:rPr>
          <w:rFonts w:ascii="Simplified Arabic" w:eastAsiaTheme="majorEastAsia" w:hAnsi="Simplified Arabic" w:cs="Simplified Arabic"/>
          <w:b/>
          <w:bCs/>
          <w:color w:val="000000" w:themeColor="text1"/>
          <w:sz w:val="32"/>
          <w:szCs w:val="32"/>
        </w:rPr>
        <w:t>:</w:t>
      </w:r>
    </w:p>
    <w:p w14:paraId="29F252F3" w14:textId="77777777" w:rsidR="00CB41ED" w:rsidRPr="001A6AC8" w:rsidRDefault="00CB41ED" w:rsidP="00E521EB">
      <w:pPr>
        <w:pStyle w:val="NormalWeb"/>
        <w:numPr>
          <w:ilvl w:val="0"/>
          <w:numId w:val="9"/>
        </w:numPr>
        <w:tabs>
          <w:tab w:val="clear" w:pos="720"/>
          <w:tab w:val="num" w:pos="424"/>
        </w:tabs>
        <w:bidi/>
        <w:spacing w:line="276" w:lineRule="auto"/>
        <w:ind w:left="424"/>
        <w:jc w:val="both"/>
        <w:rPr>
          <w:rFonts w:ascii="Simplified Arabic" w:eastAsiaTheme="majorEastAsia" w:hAnsi="Simplified Arabic" w:cs="Simplified Arabic"/>
          <w:color w:val="000000" w:themeColor="text1"/>
          <w:sz w:val="28"/>
          <w:szCs w:val="28"/>
        </w:rPr>
      </w:pPr>
      <w:r w:rsidRPr="001A6AC8">
        <w:rPr>
          <w:rFonts w:ascii="Simplified Arabic" w:eastAsiaTheme="majorEastAsia" w:hAnsi="Simplified Arabic" w:cs="Simplified Arabic"/>
          <w:color w:val="000000" w:themeColor="text1"/>
          <w:sz w:val="28"/>
          <w:szCs w:val="28"/>
          <w:rtl/>
        </w:rPr>
        <w:t>ما أثر إدارة النطاق على نجاح الفعاليات الكبرى محل الدراسة؟</w:t>
      </w:r>
    </w:p>
    <w:p w14:paraId="5064F77D" w14:textId="77777777" w:rsidR="00CB41ED" w:rsidRPr="001A6AC8" w:rsidRDefault="00CB41ED" w:rsidP="00E521EB">
      <w:pPr>
        <w:pStyle w:val="NormalWeb"/>
        <w:numPr>
          <w:ilvl w:val="0"/>
          <w:numId w:val="9"/>
        </w:numPr>
        <w:tabs>
          <w:tab w:val="clear" w:pos="720"/>
          <w:tab w:val="num" w:pos="424"/>
        </w:tabs>
        <w:bidi/>
        <w:spacing w:line="276" w:lineRule="auto"/>
        <w:ind w:left="424"/>
        <w:jc w:val="both"/>
        <w:rPr>
          <w:rFonts w:ascii="Simplified Arabic" w:eastAsiaTheme="majorEastAsia" w:hAnsi="Simplified Arabic" w:cs="Simplified Arabic"/>
          <w:color w:val="000000" w:themeColor="text1"/>
          <w:sz w:val="28"/>
          <w:szCs w:val="28"/>
        </w:rPr>
      </w:pPr>
      <w:r w:rsidRPr="001A6AC8">
        <w:rPr>
          <w:rFonts w:ascii="Simplified Arabic" w:eastAsiaTheme="majorEastAsia" w:hAnsi="Simplified Arabic" w:cs="Simplified Arabic"/>
          <w:color w:val="000000" w:themeColor="text1"/>
          <w:sz w:val="28"/>
          <w:szCs w:val="28"/>
          <w:rtl/>
        </w:rPr>
        <w:t>ما أثر إدارة الوقت والجدولة على نجاح الفعاليات الكبرى محل الدراسة؟</w:t>
      </w:r>
    </w:p>
    <w:p w14:paraId="4C774DA0" w14:textId="77777777" w:rsidR="00CB41ED" w:rsidRPr="001A6AC8" w:rsidRDefault="00CB41ED" w:rsidP="00E521EB">
      <w:pPr>
        <w:pStyle w:val="NormalWeb"/>
        <w:numPr>
          <w:ilvl w:val="0"/>
          <w:numId w:val="9"/>
        </w:numPr>
        <w:tabs>
          <w:tab w:val="clear" w:pos="720"/>
          <w:tab w:val="num" w:pos="424"/>
        </w:tabs>
        <w:bidi/>
        <w:spacing w:line="276" w:lineRule="auto"/>
        <w:ind w:left="424"/>
        <w:jc w:val="both"/>
        <w:rPr>
          <w:rFonts w:ascii="Simplified Arabic" w:eastAsiaTheme="majorEastAsia" w:hAnsi="Simplified Arabic" w:cs="Simplified Arabic"/>
          <w:color w:val="000000" w:themeColor="text1"/>
          <w:sz w:val="28"/>
          <w:szCs w:val="28"/>
        </w:rPr>
      </w:pPr>
      <w:r w:rsidRPr="001A6AC8">
        <w:rPr>
          <w:rFonts w:ascii="Simplified Arabic" w:eastAsiaTheme="majorEastAsia" w:hAnsi="Simplified Arabic" w:cs="Simplified Arabic"/>
          <w:color w:val="000000" w:themeColor="text1"/>
          <w:sz w:val="28"/>
          <w:szCs w:val="28"/>
          <w:rtl/>
        </w:rPr>
        <w:t>ما أثر إدارة التكلفة والموارد على نجاح الفعاليات الكبرى محل الدراسة؟</w:t>
      </w:r>
    </w:p>
    <w:p w14:paraId="17E9DD73" w14:textId="77777777" w:rsidR="00CB41ED" w:rsidRPr="001A6AC8" w:rsidRDefault="00CB41ED" w:rsidP="00E521EB">
      <w:pPr>
        <w:pStyle w:val="NormalWeb"/>
        <w:numPr>
          <w:ilvl w:val="0"/>
          <w:numId w:val="9"/>
        </w:numPr>
        <w:tabs>
          <w:tab w:val="clear" w:pos="720"/>
          <w:tab w:val="num" w:pos="424"/>
        </w:tabs>
        <w:bidi/>
        <w:spacing w:line="276" w:lineRule="auto"/>
        <w:ind w:left="424"/>
        <w:jc w:val="both"/>
        <w:rPr>
          <w:rFonts w:ascii="Simplified Arabic" w:eastAsiaTheme="majorEastAsia" w:hAnsi="Simplified Arabic" w:cs="Simplified Arabic"/>
          <w:color w:val="000000" w:themeColor="text1"/>
          <w:sz w:val="28"/>
          <w:szCs w:val="28"/>
        </w:rPr>
      </w:pPr>
      <w:r w:rsidRPr="001A6AC8">
        <w:rPr>
          <w:rFonts w:ascii="Simplified Arabic" w:eastAsiaTheme="majorEastAsia" w:hAnsi="Simplified Arabic" w:cs="Simplified Arabic"/>
          <w:color w:val="000000" w:themeColor="text1"/>
          <w:sz w:val="28"/>
          <w:szCs w:val="28"/>
          <w:rtl/>
        </w:rPr>
        <w:t>ما أثر إدارة الجودة على نجاح الفعاليات الكبرى محل الدراسة؟</w:t>
      </w:r>
    </w:p>
    <w:p w14:paraId="01E154F4" w14:textId="77777777" w:rsidR="00CB41ED" w:rsidRPr="001A6AC8" w:rsidRDefault="00CB41ED" w:rsidP="00E521EB">
      <w:pPr>
        <w:pStyle w:val="NormalWeb"/>
        <w:numPr>
          <w:ilvl w:val="0"/>
          <w:numId w:val="9"/>
        </w:numPr>
        <w:tabs>
          <w:tab w:val="clear" w:pos="720"/>
          <w:tab w:val="num" w:pos="424"/>
        </w:tabs>
        <w:bidi/>
        <w:spacing w:line="276" w:lineRule="auto"/>
        <w:ind w:left="424"/>
        <w:jc w:val="both"/>
        <w:rPr>
          <w:rFonts w:ascii="Simplified Arabic" w:eastAsiaTheme="majorEastAsia" w:hAnsi="Simplified Arabic" w:cs="Simplified Arabic"/>
          <w:color w:val="000000" w:themeColor="text1"/>
          <w:sz w:val="28"/>
          <w:szCs w:val="28"/>
        </w:rPr>
      </w:pPr>
      <w:r w:rsidRPr="001A6AC8">
        <w:rPr>
          <w:rFonts w:ascii="Simplified Arabic" w:eastAsiaTheme="majorEastAsia" w:hAnsi="Simplified Arabic" w:cs="Simplified Arabic"/>
          <w:color w:val="000000" w:themeColor="text1"/>
          <w:sz w:val="28"/>
          <w:szCs w:val="28"/>
          <w:rtl/>
        </w:rPr>
        <w:t>ما أثر إدارة المخاطر على نجاح الفعاليات الكبرى محل الدراسة؟</w:t>
      </w:r>
    </w:p>
    <w:p w14:paraId="3C84D5C1" w14:textId="77777777" w:rsidR="00CB41ED" w:rsidRPr="001A6AC8" w:rsidRDefault="00CB41ED" w:rsidP="00E521EB">
      <w:pPr>
        <w:pStyle w:val="NormalWeb"/>
        <w:numPr>
          <w:ilvl w:val="0"/>
          <w:numId w:val="9"/>
        </w:numPr>
        <w:tabs>
          <w:tab w:val="clear" w:pos="720"/>
          <w:tab w:val="num" w:pos="424"/>
        </w:tabs>
        <w:bidi/>
        <w:spacing w:line="276" w:lineRule="auto"/>
        <w:ind w:left="424"/>
        <w:jc w:val="both"/>
        <w:rPr>
          <w:rFonts w:ascii="Simplified Arabic" w:eastAsiaTheme="majorEastAsia" w:hAnsi="Simplified Arabic" w:cs="Simplified Arabic"/>
          <w:color w:val="000000" w:themeColor="text1"/>
          <w:sz w:val="28"/>
          <w:szCs w:val="28"/>
        </w:rPr>
      </w:pPr>
      <w:r w:rsidRPr="001A6AC8">
        <w:rPr>
          <w:rFonts w:ascii="Simplified Arabic" w:eastAsiaTheme="majorEastAsia" w:hAnsi="Simplified Arabic" w:cs="Simplified Arabic"/>
          <w:color w:val="000000" w:themeColor="text1"/>
          <w:sz w:val="28"/>
          <w:szCs w:val="28"/>
          <w:rtl/>
        </w:rPr>
        <w:t>ما أثر إدارة أصحاب المصلحة على نجاح الفعاليات الكبرى محل الدراسة؟</w:t>
      </w:r>
    </w:p>
    <w:p w14:paraId="7238C3D8" w14:textId="12CB74AA" w:rsidR="00E521EB" w:rsidRPr="001A6AC8" w:rsidRDefault="00E521EB" w:rsidP="00E521EB">
      <w:pPr>
        <w:pStyle w:val="NormalWeb"/>
        <w:bidi/>
        <w:spacing w:line="276" w:lineRule="auto"/>
        <w:jc w:val="both"/>
        <w:outlineLvl w:val="1"/>
        <w:rPr>
          <w:rFonts w:ascii="Simplified Arabic" w:hAnsi="Simplified Arabic" w:cs="Simplified Arabic"/>
          <w:b/>
          <w:bCs/>
          <w:color w:val="000000" w:themeColor="text1"/>
          <w:sz w:val="36"/>
          <w:szCs w:val="36"/>
          <w:rtl/>
        </w:rPr>
      </w:pPr>
      <w:bookmarkStart w:id="7" w:name="_Toc233231488"/>
      <w:bookmarkEnd w:id="6"/>
      <w:r w:rsidRPr="001A6AC8">
        <w:rPr>
          <w:rFonts w:ascii="Simplified Arabic" w:hAnsi="Simplified Arabic" w:cs="Simplified Arabic"/>
          <w:b/>
          <w:bCs/>
          <w:color w:val="000000" w:themeColor="text1"/>
          <w:sz w:val="36"/>
          <w:szCs w:val="36"/>
          <w:rtl/>
        </w:rPr>
        <w:t>5.1 فروض الدراسة</w:t>
      </w:r>
      <w:bookmarkEnd w:id="7"/>
    </w:p>
    <w:p w14:paraId="09446002" w14:textId="77777777" w:rsidR="00CB41ED" w:rsidRPr="001A6AC8" w:rsidRDefault="00CB41ED" w:rsidP="00E521EB">
      <w:pPr>
        <w:pStyle w:val="NormalWeb"/>
        <w:bidi/>
        <w:spacing w:line="276" w:lineRule="auto"/>
        <w:ind w:firstLine="424"/>
        <w:jc w:val="both"/>
        <w:rPr>
          <w:rFonts w:ascii="Simplified Arabic" w:hAnsi="Simplified Arabic" w:cs="Simplified Arabic"/>
          <w:color w:val="000000" w:themeColor="text1"/>
          <w:sz w:val="28"/>
          <w:szCs w:val="28"/>
        </w:rPr>
      </w:pPr>
      <w:r w:rsidRPr="001A6AC8">
        <w:rPr>
          <w:rFonts w:ascii="Simplified Arabic" w:hAnsi="Simplified Arabic" w:cs="Simplified Arabic"/>
          <w:color w:val="000000" w:themeColor="text1"/>
          <w:sz w:val="28"/>
          <w:szCs w:val="28"/>
          <w:rtl/>
        </w:rPr>
        <w:t>الفرض الرئيسي</w:t>
      </w:r>
      <w:r w:rsidRPr="001A6AC8">
        <w:rPr>
          <w:rFonts w:ascii="Simplified Arabic" w:hAnsi="Simplified Arabic" w:cs="Simplified Arabic"/>
          <w:color w:val="000000" w:themeColor="text1"/>
          <w:sz w:val="28"/>
          <w:szCs w:val="28"/>
        </w:rPr>
        <w:t xml:space="preserve">: </w:t>
      </w:r>
      <w:r w:rsidRPr="001A6AC8">
        <w:rPr>
          <w:rFonts w:ascii="Simplified Arabic" w:hAnsi="Simplified Arabic" w:cs="Simplified Arabic"/>
          <w:color w:val="000000" w:themeColor="text1"/>
          <w:sz w:val="28"/>
          <w:szCs w:val="28"/>
          <w:rtl/>
        </w:rPr>
        <w:t>يوجد أثر ذو دلالة إحصائية عند مستوى معنوية</w:t>
      </w:r>
      <w:r w:rsidRPr="001A6AC8">
        <w:rPr>
          <w:rFonts w:ascii="Simplified Arabic" w:hAnsi="Simplified Arabic" w:cs="Simplified Arabic"/>
          <w:color w:val="000000" w:themeColor="text1"/>
          <w:sz w:val="28"/>
          <w:szCs w:val="28"/>
        </w:rPr>
        <w:t xml:space="preserve"> (</w:t>
      </w:r>
      <w:r w:rsidRPr="001A6AC8">
        <w:rPr>
          <w:rFonts w:ascii="Cambria" w:hAnsi="Cambria" w:cs="Cambria"/>
          <w:color w:val="000000" w:themeColor="text1"/>
          <w:sz w:val="28"/>
          <w:szCs w:val="28"/>
        </w:rPr>
        <w:t>α</w:t>
      </w:r>
      <w:r w:rsidRPr="001A6AC8">
        <w:rPr>
          <w:rFonts w:ascii="Simplified Arabic" w:hAnsi="Simplified Arabic" w:cs="Simplified Arabic"/>
          <w:color w:val="000000" w:themeColor="text1"/>
          <w:sz w:val="28"/>
          <w:szCs w:val="28"/>
        </w:rPr>
        <w:t xml:space="preserve"> </w:t>
      </w:r>
      <w:r w:rsidRPr="001A6AC8">
        <w:rPr>
          <w:color w:val="000000" w:themeColor="text1"/>
          <w:sz w:val="28"/>
          <w:szCs w:val="28"/>
        </w:rPr>
        <w:t>≤</w:t>
      </w:r>
      <w:r w:rsidRPr="001A6AC8">
        <w:rPr>
          <w:rFonts w:ascii="Simplified Arabic" w:hAnsi="Simplified Arabic" w:cs="Simplified Arabic"/>
          <w:color w:val="000000" w:themeColor="text1"/>
          <w:sz w:val="28"/>
          <w:szCs w:val="28"/>
        </w:rPr>
        <w:t xml:space="preserve"> 0.05) </w:t>
      </w:r>
      <w:r w:rsidRPr="001A6AC8">
        <w:rPr>
          <w:rFonts w:ascii="Simplified Arabic" w:hAnsi="Simplified Arabic" w:cs="Simplified Arabic"/>
          <w:color w:val="000000" w:themeColor="text1"/>
          <w:sz w:val="28"/>
          <w:szCs w:val="28"/>
          <w:rtl/>
        </w:rPr>
        <w:t>لإدارة الفعاليات كمنظومة مشاريع متكاملة بأبعادها مجتمعة (إدارة النطاق، إدارة الوقت والجدولة، إدارة التكلفة والموارد، إدارة الجودة، إدارة المخاطر، إدارة أصحاب المصلحة) على نجاح الفعاليات الكبرى ضمن رؤية السعودية 2030</w:t>
      </w:r>
      <w:r w:rsidRPr="001A6AC8">
        <w:rPr>
          <w:rFonts w:ascii="Simplified Arabic" w:hAnsi="Simplified Arabic" w:cs="Simplified Arabic"/>
          <w:color w:val="000000" w:themeColor="text1"/>
          <w:sz w:val="28"/>
          <w:szCs w:val="28"/>
        </w:rPr>
        <w:t>.</w:t>
      </w:r>
    </w:p>
    <w:p w14:paraId="1F23D304" w14:textId="77777777" w:rsidR="00CB41ED" w:rsidRPr="001A6AC8" w:rsidRDefault="00CB41ED" w:rsidP="00E921F1">
      <w:pPr>
        <w:pStyle w:val="NormalWeb"/>
        <w:bidi/>
        <w:spacing w:line="276" w:lineRule="auto"/>
        <w:jc w:val="both"/>
        <w:rPr>
          <w:rFonts w:ascii="Simplified Arabic" w:hAnsi="Simplified Arabic" w:cs="Simplified Arabic"/>
          <w:b/>
          <w:bCs/>
          <w:color w:val="000000" w:themeColor="text1"/>
          <w:sz w:val="32"/>
          <w:szCs w:val="32"/>
        </w:rPr>
      </w:pPr>
      <w:r w:rsidRPr="001A6AC8">
        <w:rPr>
          <w:rFonts w:ascii="Simplified Arabic" w:hAnsi="Simplified Arabic" w:cs="Simplified Arabic"/>
          <w:b/>
          <w:bCs/>
          <w:color w:val="000000" w:themeColor="text1"/>
          <w:sz w:val="32"/>
          <w:szCs w:val="32"/>
          <w:rtl/>
        </w:rPr>
        <w:t>الفروض الفرعية</w:t>
      </w:r>
      <w:r w:rsidRPr="001A6AC8">
        <w:rPr>
          <w:rFonts w:ascii="Simplified Arabic" w:hAnsi="Simplified Arabic" w:cs="Simplified Arabic"/>
          <w:b/>
          <w:bCs/>
          <w:color w:val="000000" w:themeColor="text1"/>
          <w:sz w:val="32"/>
          <w:szCs w:val="32"/>
        </w:rPr>
        <w:t>:</w:t>
      </w:r>
    </w:p>
    <w:p w14:paraId="3C631353" w14:textId="77777777" w:rsidR="00CB41ED" w:rsidRPr="001A6AC8" w:rsidRDefault="00CB41ED" w:rsidP="00E521EB">
      <w:pPr>
        <w:pStyle w:val="NormalWeb"/>
        <w:numPr>
          <w:ilvl w:val="0"/>
          <w:numId w:val="10"/>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1A6AC8">
        <w:rPr>
          <w:rFonts w:ascii="Simplified Arabic" w:hAnsi="Simplified Arabic" w:cs="Simplified Arabic"/>
          <w:color w:val="000000" w:themeColor="text1"/>
          <w:sz w:val="28"/>
          <w:szCs w:val="28"/>
          <w:rtl/>
        </w:rPr>
        <w:t>يوجد أثر ذو دلالة إحصائية عند مستوى معنوية</w:t>
      </w:r>
      <w:r w:rsidRPr="001A6AC8">
        <w:rPr>
          <w:rFonts w:ascii="Simplified Arabic" w:hAnsi="Simplified Arabic" w:cs="Simplified Arabic"/>
          <w:color w:val="000000" w:themeColor="text1"/>
          <w:sz w:val="28"/>
          <w:szCs w:val="28"/>
        </w:rPr>
        <w:t xml:space="preserve"> (</w:t>
      </w:r>
      <w:r w:rsidRPr="001A6AC8">
        <w:rPr>
          <w:rFonts w:ascii="Cambria" w:hAnsi="Cambria" w:cs="Cambria"/>
          <w:color w:val="000000" w:themeColor="text1"/>
          <w:sz w:val="28"/>
          <w:szCs w:val="28"/>
        </w:rPr>
        <w:t>α</w:t>
      </w:r>
      <w:r w:rsidRPr="001A6AC8">
        <w:rPr>
          <w:rFonts w:ascii="Simplified Arabic" w:hAnsi="Simplified Arabic" w:cs="Simplified Arabic"/>
          <w:color w:val="000000" w:themeColor="text1"/>
          <w:sz w:val="28"/>
          <w:szCs w:val="28"/>
        </w:rPr>
        <w:t xml:space="preserve"> </w:t>
      </w:r>
      <w:r w:rsidRPr="001A6AC8">
        <w:rPr>
          <w:color w:val="000000" w:themeColor="text1"/>
          <w:sz w:val="28"/>
          <w:szCs w:val="28"/>
        </w:rPr>
        <w:t>≤</w:t>
      </w:r>
      <w:r w:rsidRPr="001A6AC8">
        <w:rPr>
          <w:rFonts w:ascii="Simplified Arabic" w:hAnsi="Simplified Arabic" w:cs="Simplified Arabic"/>
          <w:color w:val="000000" w:themeColor="text1"/>
          <w:sz w:val="28"/>
          <w:szCs w:val="28"/>
        </w:rPr>
        <w:t xml:space="preserve"> 0.05) </w:t>
      </w:r>
      <w:r w:rsidRPr="001A6AC8">
        <w:rPr>
          <w:rFonts w:ascii="Simplified Arabic" w:hAnsi="Simplified Arabic" w:cs="Simplified Arabic"/>
          <w:color w:val="000000" w:themeColor="text1"/>
          <w:sz w:val="28"/>
          <w:szCs w:val="28"/>
          <w:rtl/>
        </w:rPr>
        <w:t>لإدارة النطاق على نجاح الفعاليات الكبرى محل الدراسة</w:t>
      </w:r>
      <w:r w:rsidRPr="001A6AC8">
        <w:rPr>
          <w:rFonts w:ascii="Simplified Arabic" w:hAnsi="Simplified Arabic" w:cs="Simplified Arabic"/>
          <w:color w:val="000000" w:themeColor="text1"/>
          <w:sz w:val="28"/>
          <w:szCs w:val="28"/>
        </w:rPr>
        <w:t>.</w:t>
      </w:r>
    </w:p>
    <w:p w14:paraId="3FE92CF2" w14:textId="77777777" w:rsidR="00CB41ED" w:rsidRPr="001A6AC8" w:rsidRDefault="00CB41ED" w:rsidP="00E521EB">
      <w:pPr>
        <w:pStyle w:val="NormalWeb"/>
        <w:numPr>
          <w:ilvl w:val="0"/>
          <w:numId w:val="10"/>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1A6AC8">
        <w:rPr>
          <w:rFonts w:ascii="Simplified Arabic" w:hAnsi="Simplified Arabic" w:cs="Simplified Arabic"/>
          <w:color w:val="000000" w:themeColor="text1"/>
          <w:sz w:val="28"/>
          <w:szCs w:val="28"/>
          <w:rtl/>
        </w:rPr>
        <w:t>يوجد أثر ذو دلالة إحصائية عند مستوى معنوية</w:t>
      </w:r>
      <w:r w:rsidRPr="001A6AC8">
        <w:rPr>
          <w:rFonts w:ascii="Simplified Arabic" w:hAnsi="Simplified Arabic" w:cs="Simplified Arabic"/>
          <w:color w:val="000000" w:themeColor="text1"/>
          <w:sz w:val="28"/>
          <w:szCs w:val="28"/>
        </w:rPr>
        <w:t xml:space="preserve"> (</w:t>
      </w:r>
      <w:r w:rsidRPr="001A6AC8">
        <w:rPr>
          <w:rFonts w:ascii="Cambria" w:hAnsi="Cambria" w:cs="Cambria"/>
          <w:color w:val="000000" w:themeColor="text1"/>
          <w:sz w:val="28"/>
          <w:szCs w:val="28"/>
        </w:rPr>
        <w:t>α</w:t>
      </w:r>
      <w:r w:rsidRPr="001A6AC8">
        <w:rPr>
          <w:rFonts w:ascii="Simplified Arabic" w:hAnsi="Simplified Arabic" w:cs="Simplified Arabic"/>
          <w:color w:val="000000" w:themeColor="text1"/>
          <w:sz w:val="28"/>
          <w:szCs w:val="28"/>
        </w:rPr>
        <w:t xml:space="preserve"> </w:t>
      </w:r>
      <w:r w:rsidRPr="001A6AC8">
        <w:rPr>
          <w:color w:val="000000" w:themeColor="text1"/>
          <w:sz w:val="28"/>
          <w:szCs w:val="28"/>
        </w:rPr>
        <w:t>≤</w:t>
      </w:r>
      <w:r w:rsidRPr="001A6AC8">
        <w:rPr>
          <w:rFonts w:ascii="Simplified Arabic" w:hAnsi="Simplified Arabic" w:cs="Simplified Arabic"/>
          <w:color w:val="000000" w:themeColor="text1"/>
          <w:sz w:val="28"/>
          <w:szCs w:val="28"/>
        </w:rPr>
        <w:t xml:space="preserve"> 0.05) </w:t>
      </w:r>
      <w:r w:rsidRPr="001A6AC8">
        <w:rPr>
          <w:rFonts w:ascii="Simplified Arabic" w:hAnsi="Simplified Arabic" w:cs="Simplified Arabic"/>
          <w:color w:val="000000" w:themeColor="text1"/>
          <w:sz w:val="28"/>
          <w:szCs w:val="28"/>
          <w:rtl/>
        </w:rPr>
        <w:t>لإدارة الوقت والجدولة على نجاح الفعاليات الكبرى محل الدراسة</w:t>
      </w:r>
      <w:r w:rsidRPr="001A6AC8">
        <w:rPr>
          <w:rFonts w:ascii="Simplified Arabic" w:hAnsi="Simplified Arabic" w:cs="Simplified Arabic"/>
          <w:color w:val="000000" w:themeColor="text1"/>
          <w:sz w:val="28"/>
          <w:szCs w:val="28"/>
        </w:rPr>
        <w:t>.</w:t>
      </w:r>
    </w:p>
    <w:p w14:paraId="6F6E18ED" w14:textId="77777777" w:rsidR="00CB41ED" w:rsidRPr="001A6AC8" w:rsidRDefault="00CB41ED" w:rsidP="00E521EB">
      <w:pPr>
        <w:pStyle w:val="NormalWeb"/>
        <w:numPr>
          <w:ilvl w:val="0"/>
          <w:numId w:val="10"/>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1A6AC8">
        <w:rPr>
          <w:rFonts w:ascii="Simplified Arabic" w:hAnsi="Simplified Arabic" w:cs="Simplified Arabic"/>
          <w:color w:val="000000" w:themeColor="text1"/>
          <w:sz w:val="28"/>
          <w:szCs w:val="28"/>
          <w:rtl/>
        </w:rPr>
        <w:t>يوجد أثر ذو دلالة إحصائية عند مستوى معنوية</w:t>
      </w:r>
      <w:r w:rsidRPr="001A6AC8">
        <w:rPr>
          <w:rFonts w:ascii="Simplified Arabic" w:hAnsi="Simplified Arabic" w:cs="Simplified Arabic"/>
          <w:color w:val="000000" w:themeColor="text1"/>
          <w:sz w:val="28"/>
          <w:szCs w:val="28"/>
        </w:rPr>
        <w:t xml:space="preserve"> (</w:t>
      </w:r>
      <w:r w:rsidRPr="001A6AC8">
        <w:rPr>
          <w:rFonts w:ascii="Cambria" w:hAnsi="Cambria" w:cs="Cambria"/>
          <w:color w:val="000000" w:themeColor="text1"/>
          <w:sz w:val="28"/>
          <w:szCs w:val="28"/>
        </w:rPr>
        <w:t>α</w:t>
      </w:r>
      <w:r w:rsidRPr="001A6AC8">
        <w:rPr>
          <w:rFonts w:ascii="Simplified Arabic" w:hAnsi="Simplified Arabic" w:cs="Simplified Arabic"/>
          <w:color w:val="000000" w:themeColor="text1"/>
          <w:sz w:val="28"/>
          <w:szCs w:val="28"/>
        </w:rPr>
        <w:t xml:space="preserve"> </w:t>
      </w:r>
      <w:r w:rsidRPr="001A6AC8">
        <w:rPr>
          <w:color w:val="000000" w:themeColor="text1"/>
          <w:sz w:val="28"/>
          <w:szCs w:val="28"/>
        </w:rPr>
        <w:t>≤</w:t>
      </w:r>
      <w:r w:rsidRPr="001A6AC8">
        <w:rPr>
          <w:rFonts w:ascii="Simplified Arabic" w:hAnsi="Simplified Arabic" w:cs="Simplified Arabic"/>
          <w:color w:val="000000" w:themeColor="text1"/>
          <w:sz w:val="28"/>
          <w:szCs w:val="28"/>
        </w:rPr>
        <w:t xml:space="preserve"> 0.05) </w:t>
      </w:r>
      <w:r w:rsidRPr="001A6AC8">
        <w:rPr>
          <w:rFonts w:ascii="Simplified Arabic" w:hAnsi="Simplified Arabic" w:cs="Simplified Arabic"/>
          <w:color w:val="000000" w:themeColor="text1"/>
          <w:sz w:val="28"/>
          <w:szCs w:val="28"/>
          <w:rtl/>
        </w:rPr>
        <w:t>لإدارة التكلفة والموارد على نجاح الفعاليات الكبرى محل الدراسة</w:t>
      </w:r>
      <w:r w:rsidRPr="001A6AC8">
        <w:rPr>
          <w:rFonts w:ascii="Simplified Arabic" w:hAnsi="Simplified Arabic" w:cs="Simplified Arabic"/>
          <w:color w:val="000000" w:themeColor="text1"/>
          <w:sz w:val="28"/>
          <w:szCs w:val="28"/>
        </w:rPr>
        <w:t>.</w:t>
      </w:r>
    </w:p>
    <w:p w14:paraId="6DBF3435" w14:textId="77777777" w:rsidR="00CB41ED" w:rsidRPr="001A6AC8" w:rsidRDefault="00CB41ED" w:rsidP="00E521EB">
      <w:pPr>
        <w:pStyle w:val="NormalWeb"/>
        <w:numPr>
          <w:ilvl w:val="0"/>
          <w:numId w:val="10"/>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1A6AC8">
        <w:rPr>
          <w:rFonts w:ascii="Simplified Arabic" w:hAnsi="Simplified Arabic" w:cs="Simplified Arabic"/>
          <w:color w:val="000000" w:themeColor="text1"/>
          <w:sz w:val="28"/>
          <w:szCs w:val="28"/>
          <w:rtl/>
        </w:rPr>
        <w:t>يوجد أثر ذو دلالة إحصائية عند مستوى معنوية</w:t>
      </w:r>
      <w:r w:rsidRPr="001A6AC8">
        <w:rPr>
          <w:rFonts w:ascii="Simplified Arabic" w:hAnsi="Simplified Arabic" w:cs="Simplified Arabic"/>
          <w:color w:val="000000" w:themeColor="text1"/>
          <w:sz w:val="28"/>
          <w:szCs w:val="28"/>
        </w:rPr>
        <w:t xml:space="preserve"> (</w:t>
      </w:r>
      <w:r w:rsidRPr="001A6AC8">
        <w:rPr>
          <w:rFonts w:ascii="Cambria" w:hAnsi="Cambria" w:cs="Cambria"/>
          <w:color w:val="000000" w:themeColor="text1"/>
          <w:sz w:val="28"/>
          <w:szCs w:val="28"/>
        </w:rPr>
        <w:t>α</w:t>
      </w:r>
      <w:r w:rsidRPr="001A6AC8">
        <w:rPr>
          <w:rFonts w:ascii="Simplified Arabic" w:hAnsi="Simplified Arabic" w:cs="Simplified Arabic"/>
          <w:color w:val="000000" w:themeColor="text1"/>
          <w:sz w:val="28"/>
          <w:szCs w:val="28"/>
        </w:rPr>
        <w:t xml:space="preserve"> </w:t>
      </w:r>
      <w:r w:rsidRPr="001A6AC8">
        <w:rPr>
          <w:color w:val="000000" w:themeColor="text1"/>
          <w:sz w:val="28"/>
          <w:szCs w:val="28"/>
        </w:rPr>
        <w:t>≤</w:t>
      </w:r>
      <w:r w:rsidRPr="001A6AC8">
        <w:rPr>
          <w:rFonts w:ascii="Simplified Arabic" w:hAnsi="Simplified Arabic" w:cs="Simplified Arabic"/>
          <w:color w:val="000000" w:themeColor="text1"/>
          <w:sz w:val="28"/>
          <w:szCs w:val="28"/>
        </w:rPr>
        <w:t xml:space="preserve"> 0.05) </w:t>
      </w:r>
      <w:r w:rsidRPr="001A6AC8">
        <w:rPr>
          <w:rFonts w:ascii="Simplified Arabic" w:hAnsi="Simplified Arabic" w:cs="Simplified Arabic"/>
          <w:color w:val="000000" w:themeColor="text1"/>
          <w:sz w:val="28"/>
          <w:szCs w:val="28"/>
          <w:rtl/>
        </w:rPr>
        <w:t>لإدارة الجودة على نجاح الفعاليات الكبرى محل الدراسة</w:t>
      </w:r>
      <w:r w:rsidRPr="001A6AC8">
        <w:rPr>
          <w:rFonts w:ascii="Simplified Arabic" w:hAnsi="Simplified Arabic" w:cs="Simplified Arabic"/>
          <w:color w:val="000000" w:themeColor="text1"/>
          <w:sz w:val="28"/>
          <w:szCs w:val="28"/>
        </w:rPr>
        <w:t>.</w:t>
      </w:r>
    </w:p>
    <w:p w14:paraId="5B42B5AF" w14:textId="77777777" w:rsidR="00CB41ED" w:rsidRPr="001A6AC8" w:rsidRDefault="00CB41ED" w:rsidP="00E521EB">
      <w:pPr>
        <w:pStyle w:val="NormalWeb"/>
        <w:numPr>
          <w:ilvl w:val="0"/>
          <w:numId w:val="10"/>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1A6AC8">
        <w:rPr>
          <w:rFonts w:ascii="Simplified Arabic" w:hAnsi="Simplified Arabic" w:cs="Simplified Arabic"/>
          <w:color w:val="000000" w:themeColor="text1"/>
          <w:sz w:val="28"/>
          <w:szCs w:val="28"/>
          <w:rtl/>
        </w:rPr>
        <w:t>يوجد أثر ذو دلالة إحصائية عند مستوى معنوية</w:t>
      </w:r>
      <w:r w:rsidRPr="001A6AC8">
        <w:rPr>
          <w:rFonts w:ascii="Simplified Arabic" w:hAnsi="Simplified Arabic" w:cs="Simplified Arabic"/>
          <w:color w:val="000000" w:themeColor="text1"/>
          <w:sz w:val="28"/>
          <w:szCs w:val="28"/>
        </w:rPr>
        <w:t xml:space="preserve"> (</w:t>
      </w:r>
      <w:r w:rsidRPr="001A6AC8">
        <w:rPr>
          <w:rFonts w:ascii="Cambria" w:hAnsi="Cambria" w:cs="Cambria"/>
          <w:color w:val="000000" w:themeColor="text1"/>
          <w:sz w:val="28"/>
          <w:szCs w:val="28"/>
        </w:rPr>
        <w:t>α</w:t>
      </w:r>
      <w:r w:rsidRPr="001A6AC8">
        <w:rPr>
          <w:rFonts w:ascii="Simplified Arabic" w:hAnsi="Simplified Arabic" w:cs="Simplified Arabic"/>
          <w:color w:val="000000" w:themeColor="text1"/>
          <w:sz w:val="28"/>
          <w:szCs w:val="28"/>
        </w:rPr>
        <w:t xml:space="preserve"> </w:t>
      </w:r>
      <w:r w:rsidRPr="001A6AC8">
        <w:rPr>
          <w:color w:val="000000" w:themeColor="text1"/>
          <w:sz w:val="28"/>
          <w:szCs w:val="28"/>
        </w:rPr>
        <w:t>≤</w:t>
      </w:r>
      <w:r w:rsidRPr="001A6AC8">
        <w:rPr>
          <w:rFonts w:ascii="Simplified Arabic" w:hAnsi="Simplified Arabic" w:cs="Simplified Arabic"/>
          <w:color w:val="000000" w:themeColor="text1"/>
          <w:sz w:val="28"/>
          <w:szCs w:val="28"/>
        </w:rPr>
        <w:t xml:space="preserve"> 0.05) </w:t>
      </w:r>
      <w:r w:rsidRPr="001A6AC8">
        <w:rPr>
          <w:rFonts w:ascii="Simplified Arabic" w:hAnsi="Simplified Arabic" w:cs="Simplified Arabic"/>
          <w:color w:val="000000" w:themeColor="text1"/>
          <w:sz w:val="28"/>
          <w:szCs w:val="28"/>
          <w:rtl/>
        </w:rPr>
        <w:t>لإدارة المخاطر على نجاح الفعاليات الكبرى محل الدراسة</w:t>
      </w:r>
      <w:r w:rsidRPr="001A6AC8">
        <w:rPr>
          <w:rFonts w:ascii="Simplified Arabic" w:hAnsi="Simplified Arabic" w:cs="Simplified Arabic"/>
          <w:color w:val="000000" w:themeColor="text1"/>
          <w:sz w:val="28"/>
          <w:szCs w:val="28"/>
        </w:rPr>
        <w:t>.</w:t>
      </w:r>
    </w:p>
    <w:p w14:paraId="2940F216" w14:textId="77777777" w:rsidR="00CB41ED" w:rsidRPr="001A6AC8" w:rsidRDefault="00CB41ED" w:rsidP="00E521EB">
      <w:pPr>
        <w:pStyle w:val="NormalWeb"/>
        <w:numPr>
          <w:ilvl w:val="0"/>
          <w:numId w:val="10"/>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1A6AC8">
        <w:rPr>
          <w:rFonts w:ascii="Simplified Arabic" w:hAnsi="Simplified Arabic" w:cs="Simplified Arabic"/>
          <w:color w:val="000000" w:themeColor="text1"/>
          <w:sz w:val="28"/>
          <w:szCs w:val="28"/>
          <w:rtl/>
        </w:rPr>
        <w:lastRenderedPageBreak/>
        <w:t>يوجد أثر ذو دلالة إحصائية عند مستوى معنوية</w:t>
      </w:r>
      <w:r w:rsidRPr="001A6AC8">
        <w:rPr>
          <w:rFonts w:ascii="Simplified Arabic" w:hAnsi="Simplified Arabic" w:cs="Simplified Arabic"/>
          <w:color w:val="000000" w:themeColor="text1"/>
          <w:sz w:val="28"/>
          <w:szCs w:val="28"/>
        </w:rPr>
        <w:t xml:space="preserve"> (</w:t>
      </w:r>
      <w:r w:rsidRPr="001A6AC8">
        <w:rPr>
          <w:rFonts w:ascii="Cambria" w:hAnsi="Cambria" w:cs="Cambria"/>
          <w:color w:val="000000" w:themeColor="text1"/>
          <w:sz w:val="28"/>
          <w:szCs w:val="28"/>
        </w:rPr>
        <w:t>α</w:t>
      </w:r>
      <w:r w:rsidRPr="001A6AC8">
        <w:rPr>
          <w:rFonts w:ascii="Simplified Arabic" w:hAnsi="Simplified Arabic" w:cs="Simplified Arabic"/>
          <w:color w:val="000000" w:themeColor="text1"/>
          <w:sz w:val="28"/>
          <w:szCs w:val="28"/>
        </w:rPr>
        <w:t xml:space="preserve"> </w:t>
      </w:r>
      <w:r w:rsidRPr="001A6AC8">
        <w:rPr>
          <w:color w:val="000000" w:themeColor="text1"/>
          <w:sz w:val="28"/>
          <w:szCs w:val="28"/>
        </w:rPr>
        <w:t>≤</w:t>
      </w:r>
      <w:r w:rsidRPr="001A6AC8">
        <w:rPr>
          <w:rFonts w:ascii="Simplified Arabic" w:hAnsi="Simplified Arabic" w:cs="Simplified Arabic"/>
          <w:color w:val="000000" w:themeColor="text1"/>
          <w:sz w:val="28"/>
          <w:szCs w:val="28"/>
        </w:rPr>
        <w:t xml:space="preserve"> 0.05) </w:t>
      </w:r>
      <w:r w:rsidRPr="001A6AC8">
        <w:rPr>
          <w:rFonts w:ascii="Simplified Arabic" w:hAnsi="Simplified Arabic" w:cs="Simplified Arabic"/>
          <w:color w:val="000000" w:themeColor="text1"/>
          <w:sz w:val="28"/>
          <w:szCs w:val="28"/>
          <w:rtl/>
        </w:rPr>
        <w:t>لإدارة أصحاب المصلحة على نجاح الفعاليات الكبرى محل الدراسة</w:t>
      </w:r>
      <w:r w:rsidRPr="001A6AC8">
        <w:rPr>
          <w:rFonts w:ascii="Simplified Arabic" w:hAnsi="Simplified Arabic" w:cs="Simplified Arabic"/>
          <w:color w:val="000000" w:themeColor="text1"/>
          <w:sz w:val="28"/>
          <w:szCs w:val="28"/>
        </w:rPr>
        <w:t>.</w:t>
      </w:r>
    </w:p>
    <w:p w14:paraId="0FAC71D0" w14:textId="77777777" w:rsidR="00E521EB" w:rsidRPr="001A6AC8" w:rsidRDefault="00E521EB" w:rsidP="00E521EB">
      <w:pPr>
        <w:pStyle w:val="NormalWeb"/>
        <w:bidi/>
        <w:spacing w:line="276" w:lineRule="auto"/>
        <w:outlineLvl w:val="1"/>
        <w:rPr>
          <w:rFonts w:ascii="Simplified Arabic" w:hAnsi="Simplified Arabic" w:cs="Simplified Arabic"/>
          <w:b/>
          <w:bCs/>
          <w:color w:val="000000" w:themeColor="text1"/>
          <w:sz w:val="36"/>
          <w:szCs w:val="36"/>
          <w:rtl/>
        </w:rPr>
      </w:pPr>
      <w:bookmarkStart w:id="8" w:name="_Toc233231489"/>
      <w:r w:rsidRPr="001A6AC8">
        <w:rPr>
          <w:rFonts w:ascii="Simplified Arabic" w:hAnsi="Simplified Arabic" w:cs="Simplified Arabic"/>
          <w:b/>
          <w:bCs/>
          <w:color w:val="000000" w:themeColor="text1"/>
          <w:sz w:val="36"/>
          <w:szCs w:val="36"/>
        </w:rPr>
        <w:t xml:space="preserve">6.1 </w:t>
      </w:r>
      <w:r w:rsidRPr="001A6AC8">
        <w:rPr>
          <w:rFonts w:ascii="Simplified Arabic" w:hAnsi="Simplified Arabic" w:cs="Simplified Arabic"/>
          <w:b/>
          <w:bCs/>
          <w:color w:val="000000" w:themeColor="text1"/>
          <w:sz w:val="36"/>
          <w:szCs w:val="36"/>
          <w:rtl/>
        </w:rPr>
        <w:t>أهمية الدراسة</w:t>
      </w:r>
      <w:bookmarkEnd w:id="8"/>
    </w:p>
    <w:p w14:paraId="065EE836" w14:textId="6597019E" w:rsidR="00E521EB" w:rsidRPr="001A6AC8" w:rsidRDefault="00E521EB" w:rsidP="00E521EB">
      <w:pPr>
        <w:pStyle w:val="NormalWeb"/>
        <w:bidi/>
        <w:spacing w:line="276" w:lineRule="auto"/>
        <w:jc w:val="both"/>
        <w:rPr>
          <w:rFonts w:ascii="Simplified Arabic" w:hAnsi="Simplified Arabic" w:cs="Simplified Arabic"/>
          <w:b/>
          <w:bCs/>
          <w:color w:val="000000" w:themeColor="text1"/>
          <w:sz w:val="32"/>
          <w:szCs w:val="32"/>
          <w:rtl/>
        </w:rPr>
      </w:pPr>
      <w:r w:rsidRPr="001A6AC8">
        <w:rPr>
          <w:rFonts w:ascii="Simplified Arabic" w:hAnsi="Simplified Arabic" w:cs="Simplified Arabic"/>
          <w:b/>
          <w:bCs/>
          <w:color w:val="000000" w:themeColor="text1"/>
          <w:sz w:val="32"/>
          <w:szCs w:val="32"/>
          <w:rtl/>
        </w:rPr>
        <w:t>الأهمية العلمية (النظرية)</w:t>
      </w:r>
    </w:p>
    <w:p w14:paraId="674302CA" w14:textId="016202EC" w:rsidR="00DF0357" w:rsidRPr="001A6AC8" w:rsidRDefault="00CB41ED" w:rsidP="00E521EB">
      <w:pPr>
        <w:pStyle w:val="NormalWeb"/>
        <w:bidi/>
        <w:spacing w:line="276" w:lineRule="auto"/>
        <w:ind w:firstLine="424"/>
        <w:jc w:val="both"/>
        <w:rPr>
          <w:rFonts w:ascii="Simplified Arabic" w:hAnsi="Simplified Arabic" w:cs="Simplified Arabic"/>
          <w:color w:val="000000" w:themeColor="text1"/>
          <w:sz w:val="28"/>
          <w:szCs w:val="28"/>
        </w:rPr>
      </w:pPr>
      <w:r w:rsidRPr="001A6AC8">
        <w:rPr>
          <w:rFonts w:ascii="Simplified Arabic" w:hAnsi="Simplified Arabic" w:cs="Simplified Arabic"/>
          <w:color w:val="000000" w:themeColor="text1"/>
          <w:sz w:val="28"/>
          <w:szCs w:val="28"/>
          <w:rtl/>
        </w:rPr>
        <w:t>تستمد الدراسة أهميتها العلمية من كونها تتناول موضوعاً حديثاً ومتجدداً يجمع بين حقلين معرفيين مهمين هما إدارة المشاريع وإدارة الفعاليات، حيث تُسهم في إثراء المكتبة العربية بإطار نظري متكامل يربط بين منهجية إدارة المشاريع وتطبيقها في تنظيم الفعاليات الكبرى. كما تكتسب الدراسة أهميتها العلمية من ندرة الدراسات العربية التي تناولت هذا الموضوع في السياق السعودي تحديداً وفي إطار رؤية السعودية 2030، مما يجعلها إضافة معرفية تُسهم في سدّ الفجوة البحثية في هذا المجال، وفتح آفاق بحثية جديدة أمام الباحثين لاستكمال الدراسات في هذا الحقل المتنامي</w:t>
      </w:r>
      <w:r w:rsidR="00DF0357" w:rsidRPr="001A6AC8">
        <w:rPr>
          <w:rFonts w:ascii="Simplified Arabic" w:hAnsi="Simplified Arabic" w:cs="Simplified Arabic"/>
          <w:color w:val="000000" w:themeColor="text1"/>
          <w:sz w:val="28"/>
          <w:szCs w:val="28"/>
        </w:rPr>
        <w:t>.</w:t>
      </w:r>
    </w:p>
    <w:p w14:paraId="59F0ED8A" w14:textId="434EB520" w:rsidR="00E521EB" w:rsidRPr="001A6AC8" w:rsidRDefault="00E521EB" w:rsidP="00E521EB">
      <w:pPr>
        <w:pStyle w:val="NormalWeb"/>
        <w:bidi/>
        <w:spacing w:line="276" w:lineRule="auto"/>
        <w:jc w:val="both"/>
        <w:rPr>
          <w:rFonts w:ascii="Simplified Arabic" w:hAnsi="Simplified Arabic" w:cs="Simplified Arabic"/>
          <w:b/>
          <w:bCs/>
          <w:color w:val="000000" w:themeColor="text1"/>
          <w:sz w:val="32"/>
          <w:szCs w:val="32"/>
          <w:rtl/>
        </w:rPr>
      </w:pPr>
      <w:r w:rsidRPr="001A6AC8">
        <w:rPr>
          <w:rFonts w:ascii="Simplified Arabic" w:hAnsi="Simplified Arabic" w:cs="Simplified Arabic"/>
          <w:b/>
          <w:bCs/>
          <w:color w:val="000000" w:themeColor="text1"/>
          <w:sz w:val="32"/>
          <w:szCs w:val="32"/>
          <w:rtl/>
        </w:rPr>
        <w:t>الأهمية العملية (التطبيقية)</w:t>
      </w:r>
    </w:p>
    <w:p w14:paraId="6BAC6327" w14:textId="2DAEBD97" w:rsidR="00DF0357" w:rsidRPr="001A6AC8" w:rsidRDefault="00CB41ED" w:rsidP="00E521EB">
      <w:pPr>
        <w:pStyle w:val="NormalWeb"/>
        <w:bidi/>
        <w:spacing w:line="276" w:lineRule="auto"/>
        <w:ind w:firstLine="424"/>
        <w:jc w:val="both"/>
        <w:rPr>
          <w:rFonts w:ascii="Simplified Arabic" w:hAnsi="Simplified Arabic" w:cs="Simplified Arabic"/>
          <w:color w:val="000000" w:themeColor="text1"/>
          <w:sz w:val="28"/>
          <w:szCs w:val="28"/>
        </w:rPr>
      </w:pPr>
      <w:r w:rsidRPr="001A6AC8">
        <w:rPr>
          <w:rFonts w:ascii="Simplified Arabic" w:hAnsi="Simplified Arabic" w:cs="Simplified Arabic"/>
          <w:color w:val="000000" w:themeColor="text1"/>
          <w:sz w:val="28"/>
          <w:szCs w:val="28"/>
          <w:rtl/>
        </w:rPr>
        <w:t>تتجلى الأهمية العملية للدراسة في كونها تُقدّم رؤية تطبيقية واضحة للجهات المسؤولة عن تنظيم الفعاليات الكبرى في المملكة العربية السعودية، من خلال تشخيص الواقع الراهن وتقديم توصيات قابلة للتطبيق تُسهم في رفع كفاءة إدارة الفعاليات وزيادة فرص نجاحها. كما تُفيد نتائج الدراسة الهيئات الحكومية ذات العلاقة كالهيئة العامة للترفيه وهيئة فعاليات الموسم ووزارة السياحة وغيرها من الجهات المعنية، إضافة إلى شركات تنظيم الفعاليات في القطاع الخاص، بما يدعم تحقيق مستهدفات رؤية السعودية 2030 في قطاعي السياحة والترفيه، ويُعزز من مكانة المملكة كوجهة عالمية للفعاليات الكبرى</w:t>
      </w:r>
      <w:r w:rsidR="00DF0357" w:rsidRPr="001A6AC8">
        <w:rPr>
          <w:rFonts w:ascii="Simplified Arabic" w:hAnsi="Simplified Arabic" w:cs="Simplified Arabic"/>
          <w:color w:val="000000" w:themeColor="text1"/>
          <w:sz w:val="28"/>
          <w:szCs w:val="28"/>
        </w:rPr>
        <w:t>.</w:t>
      </w:r>
    </w:p>
    <w:p w14:paraId="73AA7C30" w14:textId="4EF5769F" w:rsidR="00E521EB" w:rsidRPr="001A6AC8" w:rsidRDefault="00E521EB" w:rsidP="00E521E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9" w:name="_Toc233231490"/>
      <w:bookmarkStart w:id="10" w:name="_Toc169790501"/>
      <w:bookmarkEnd w:id="1"/>
      <w:r w:rsidRPr="001A6AC8">
        <w:rPr>
          <w:rFonts w:ascii="Simplified Arabic" w:eastAsia="Times New Roman" w:hAnsi="Simplified Arabic" w:cs="Simplified Arabic"/>
          <w:b/>
          <w:bCs/>
          <w:color w:val="000000" w:themeColor="text1"/>
          <w:kern w:val="0"/>
          <w:sz w:val="36"/>
          <w:szCs w:val="36"/>
          <w:rtl/>
          <w14:ligatures w14:val="none"/>
        </w:rPr>
        <w:t>7.1 الدراسات السابقة:</w:t>
      </w:r>
      <w:bookmarkEnd w:id="9"/>
    </w:p>
    <w:p w14:paraId="4F3BCAF0" w14:textId="77777777" w:rsidR="00A65603" w:rsidRPr="001A6AC8" w:rsidRDefault="00A65603"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 xml:space="preserve">تُعدّ إدارة الفعاليات الكبرى من المجالات الحيوية التي شهدت تطوراً ملحوظاً في ظل التحولات الاقتصادية والاجتماعية المتسارعة، لا سيما في المملكة العربية السعودية التي تتبنى رؤية طموحة (رؤية 2030) تستهدف تنويع مصادر الدخل وتعزيز القطاعات غير النفطية، ومن أبرزها قطاع السياحة والترفيه والفعاليات. وقد أصبحت الفعاليات الكبرى تُدار وفق منهجية المشاريع المتكاملة التي تجمع بين التخطيط </w:t>
      </w:r>
      <w:r w:rsidRPr="001A6AC8">
        <w:rPr>
          <w:rFonts w:ascii="Simplified Arabic" w:eastAsia="Times New Roman" w:hAnsi="Simplified Arabic" w:cs="Simplified Arabic"/>
          <w:color w:val="000000" w:themeColor="text1"/>
          <w:kern w:val="0"/>
          <w:sz w:val="28"/>
          <w:szCs w:val="28"/>
          <w:rtl/>
          <w14:ligatures w14:val="none"/>
        </w:rPr>
        <w:lastRenderedPageBreak/>
        <w:t>الاستراتيجي والتنفيذ الاحترافي والرقابة الفاعلة، بما يضمن تحقيق الأهداف المرجوة منها على المستويين الاقتصادي والاجتماعي</w:t>
      </w:r>
      <w:r w:rsidRPr="001A6AC8">
        <w:rPr>
          <w:rFonts w:ascii="Simplified Arabic" w:eastAsia="Times New Roman" w:hAnsi="Simplified Arabic" w:cs="Simplified Arabic"/>
          <w:color w:val="000000" w:themeColor="text1"/>
          <w:kern w:val="0"/>
          <w:sz w:val="28"/>
          <w:szCs w:val="28"/>
          <w14:ligatures w14:val="none"/>
        </w:rPr>
        <w:t>.</w:t>
      </w:r>
    </w:p>
    <w:p w14:paraId="43E53054" w14:textId="77777777" w:rsidR="00A65603" w:rsidRPr="001A6AC8" w:rsidRDefault="00A65603"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وانطلاقاً من أهمية الموضوع، حرص الباحث على استعراض الدراسات السابقة ذات الصلة بمتغيرات الدراسة الحالية، وقد تم تقسيم هذه الدراسات إلى محورين رئيسيين على النحو التالي: المحور الأول يتناول الدراسات المتعلقة بالمتغير المستقل (إدارة الفعاليات كمنظومة مشاريع متكاملة) وعلاقته بمتغيرات أخرى، أما المحور الثاني فيتناول الدراسات المتعلقة بالمتغير التابع (نجاح الفعاليات الكبرى) وعلاقته بمتغيرات أخرى، وفيما يلي عرض لهذه الدراسات مرتبة من الأحدث إلى الأقدم</w:t>
      </w:r>
      <w:r w:rsidRPr="001A6AC8">
        <w:rPr>
          <w:rFonts w:ascii="Simplified Arabic" w:eastAsia="Times New Roman" w:hAnsi="Simplified Arabic" w:cs="Simplified Arabic"/>
          <w:color w:val="000000" w:themeColor="text1"/>
          <w:kern w:val="0"/>
          <w:sz w:val="28"/>
          <w:szCs w:val="28"/>
          <w14:ligatures w14:val="none"/>
        </w:rPr>
        <w:t>.</w:t>
      </w:r>
    </w:p>
    <w:p w14:paraId="0EC7E44F" w14:textId="77777777" w:rsidR="00A65603" w:rsidRPr="001A6AC8" w:rsidRDefault="00A65603" w:rsidP="00E921F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1A6AC8">
        <w:rPr>
          <w:rFonts w:ascii="Simplified Arabic" w:eastAsia="Times New Roman" w:hAnsi="Simplified Arabic" w:cs="Simplified Arabic"/>
          <w:b/>
          <w:bCs/>
          <w:color w:val="000000" w:themeColor="text1"/>
          <w:kern w:val="0"/>
          <w:sz w:val="32"/>
          <w:szCs w:val="32"/>
          <w:rtl/>
          <w14:ligatures w14:val="none"/>
        </w:rPr>
        <w:t>المحور الأول: الدراسات المتعلقة بالمتغير المستقل (إدارة الفعاليات كمنظومة مشاريع متكاملة) وعلاقته بمتغيرات أخرى</w:t>
      </w:r>
    </w:p>
    <w:p w14:paraId="441C0BA7" w14:textId="77777777" w:rsidR="00E521EB" w:rsidRPr="001A6AC8" w:rsidRDefault="00E521EB" w:rsidP="00E521EB">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A6AC8">
        <w:rPr>
          <w:rFonts w:ascii="Simplified Arabic" w:eastAsia="Times New Roman" w:hAnsi="Simplified Arabic" w:cs="Simplified Arabic"/>
          <w:b/>
          <w:bCs/>
          <w:color w:val="000000" w:themeColor="text1"/>
          <w:kern w:val="0"/>
          <w:sz w:val="28"/>
          <w:szCs w:val="28"/>
          <w:rtl/>
          <w14:ligatures w14:val="none"/>
        </w:rPr>
        <w:t>دراسة</w:t>
      </w:r>
      <w:r w:rsidRPr="001A6AC8">
        <w:rPr>
          <w:rFonts w:ascii="Simplified Arabic" w:eastAsia="Times New Roman" w:hAnsi="Simplified Arabic" w:cs="Simplified Arabic"/>
          <w:b/>
          <w:bCs/>
          <w:color w:val="000000" w:themeColor="text1"/>
          <w:kern w:val="0"/>
          <w:sz w:val="28"/>
          <w:szCs w:val="28"/>
          <w14:ligatures w14:val="none"/>
        </w:rPr>
        <w:t xml:space="preserve"> Gonz</w:t>
      </w:r>
      <w:r w:rsidRPr="001A6AC8">
        <w:rPr>
          <w:rFonts w:ascii="Cambria" w:eastAsia="Times New Roman" w:hAnsi="Cambria" w:cs="Cambria"/>
          <w:b/>
          <w:bCs/>
          <w:color w:val="000000" w:themeColor="text1"/>
          <w:kern w:val="0"/>
          <w:sz w:val="28"/>
          <w:szCs w:val="28"/>
          <w14:ligatures w14:val="none"/>
        </w:rPr>
        <w:t>á</w:t>
      </w:r>
      <w:r w:rsidRPr="001A6AC8">
        <w:rPr>
          <w:rFonts w:ascii="Simplified Arabic" w:eastAsia="Times New Roman" w:hAnsi="Simplified Arabic" w:cs="Simplified Arabic"/>
          <w:b/>
          <w:bCs/>
          <w:color w:val="000000" w:themeColor="text1"/>
          <w:kern w:val="0"/>
          <w:sz w:val="28"/>
          <w:szCs w:val="28"/>
          <w14:ligatures w14:val="none"/>
        </w:rPr>
        <w:t>lez-</w:t>
      </w:r>
      <w:proofErr w:type="spellStart"/>
      <w:r w:rsidRPr="001A6AC8">
        <w:rPr>
          <w:rFonts w:ascii="Simplified Arabic" w:eastAsia="Times New Roman" w:hAnsi="Simplified Arabic" w:cs="Simplified Arabic"/>
          <w:b/>
          <w:bCs/>
          <w:color w:val="000000" w:themeColor="text1"/>
          <w:kern w:val="0"/>
          <w:sz w:val="28"/>
          <w:szCs w:val="28"/>
          <w14:ligatures w14:val="none"/>
        </w:rPr>
        <w:t>Granadillo</w:t>
      </w:r>
      <w:proofErr w:type="spellEnd"/>
      <w:r w:rsidRPr="001A6AC8">
        <w:rPr>
          <w:rFonts w:ascii="Simplified Arabic" w:eastAsia="Times New Roman" w:hAnsi="Simplified Arabic" w:cs="Simplified Arabic"/>
          <w:b/>
          <w:bCs/>
          <w:color w:val="000000" w:themeColor="text1"/>
          <w:kern w:val="0"/>
          <w:sz w:val="28"/>
          <w:szCs w:val="28"/>
          <w14:ligatures w14:val="none"/>
        </w:rPr>
        <w:t xml:space="preserve"> et al. (2021) </w:t>
      </w:r>
      <w:r w:rsidRPr="001A6AC8">
        <w:rPr>
          <w:rFonts w:ascii="Simplified Arabic" w:eastAsia="Times New Roman" w:hAnsi="Simplified Arabic" w:cs="Simplified Arabic"/>
          <w:b/>
          <w:bCs/>
          <w:color w:val="000000" w:themeColor="text1"/>
          <w:kern w:val="0"/>
          <w:sz w:val="28"/>
          <w:szCs w:val="28"/>
          <w:rtl/>
          <w14:ligatures w14:val="none"/>
        </w:rPr>
        <w:t>بعنوان</w:t>
      </w:r>
      <w:r w:rsidRPr="001A6AC8">
        <w:rPr>
          <w:rFonts w:ascii="Simplified Arabic" w:eastAsia="Times New Roman" w:hAnsi="Simplified Arabic" w:cs="Simplified Arabic"/>
          <w:b/>
          <w:bCs/>
          <w:color w:val="000000" w:themeColor="text1"/>
          <w:kern w:val="0"/>
          <w:sz w:val="28"/>
          <w:szCs w:val="28"/>
          <w14:ligatures w14:val="none"/>
        </w:rPr>
        <w:t>: "Security information and event management (SIEM): analysis, trends, and usage in critical infrastructures"</w:t>
      </w:r>
    </w:p>
    <w:p w14:paraId="02F7E97A" w14:textId="77777777" w:rsidR="00E521EB" w:rsidRPr="001A6AC8" w:rsidRDefault="00E521EB"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هدفت الدراسة إلى التعرف على دور أنظمة إدارة معلومات الأمن والفعاليات</w:t>
      </w:r>
      <w:r w:rsidRPr="001A6AC8">
        <w:rPr>
          <w:rFonts w:ascii="Simplified Arabic" w:eastAsia="Times New Roman" w:hAnsi="Simplified Arabic" w:cs="Simplified Arabic"/>
          <w:color w:val="000000" w:themeColor="text1"/>
          <w:kern w:val="0"/>
          <w:sz w:val="28"/>
          <w:szCs w:val="28"/>
          <w14:ligatures w14:val="none"/>
        </w:rPr>
        <w:t xml:space="preserve"> (SIEM) </w:t>
      </w:r>
      <w:r w:rsidRPr="001A6AC8">
        <w:rPr>
          <w:rFonts w:ascii="Simplified Arabic" w:eastAsia="Times New Roman" w:hAnsi="Simplified Arabic" w:cs="Simplified Arabic"/>
          <w:color w:val="000000" w:themeColor="text1"/>
          <w:kern w:val="0"/>
          <w:sz w:val="28"/>
          <w:szCs w:val="28"/>
          <w:rtl/>
          <w14:ligatures w14:val="none"/>
        </w:rPr>
        <w:t>بأبعادها (جمع البيانات، تحليل الأحداث، الاستجابة للحوادث، الرقابة المستمرة) في تأمين البنية التحتية الحيوية المرتبطة بالفعاليات الكبرى. واستخدمت الدراسة المنهج الوصفي التحليلي، وتكونت العينة من تحليل عدد من أنظمة</w:t>
      </w:r>
      <w:r w:rsidRPr="001A6AC8">
        <w:rPr>
          <w:rFonts w:ascii="Simplified Arabic" w:eastAsia="Times New Roman" w:hAnsi="Simplified Arabic" w:cs="Simplified Arabic"/>
          <w:color w:val="000000" w:themeColor="text1"/>
          <w:kern w:val="0"/>
          <w:sz w:val="28"/>
          <w:szCs w:val="28"/>
          <w14:ligatures w14:val="none"/>
        </w:rPr>
        <w:t xml:space="preserve"> SIEM </w:t>
      </w:r>
      <w:r w:rsidRPr="001A6AC8">
        <w:rPr>
          <w:rFonts w:ascii="Simplified Arabic" w:eastAsia="Times New Roman" w:hAnsi="Simplified Arabic" w:cs="Simplified Arabic"/>
          <w:color w:val="000000" w:themeColor="text1"/>
          <w:kern w:val="0"/>
          <w:sz w:val="28"/>
          <w:szCs w:val="28"/>
          <w:rtl/>
          <w14:ligatures w14:val="none"/>
        </w:rPr>
        <w:t>التجارية ومفتوحة المصدر المستخدمة في البنى التحتية الحيوية. وتوصلت نتائج الدراسة إلى أن توظيف أنظمة</w:t>
      </w:r>
      <w:r w:rsidRPr="001A6AC8">
        <w:rPr>
          <w:rFonts w:ascii="Simplified Arabic" w:eastAsia="Times New Roman" w:hAnsi="Simplified Arabic" w:cs="Simplified Arabic"/>
          <w:color w:val="000000" w:themeColor="text1"/>
          <w:kern w:val="0"/>
          <w:sz w:val="28"/>
          <w:szCs w:val="28"/>
          <w14:ligatures w14:val="none"/>
        </w:rPr>
        <w:t xml:space="preserve"> SIEM </w:t>
      </w:r>
      <w:r w:rsidRPr="001A6AC8">
        <w:rPr>
          <w:rFonts w:ascii="Simplified Arabic" w:eastAsia="Times New Roman" w:hAnsi="Simplified Arabic" w:cs="Simplified Arabic"/>
          <w:color w:val="000000" w:themeColor="text1"/>
          <w:kern w:val="0"/>
          <w:sz w:val="28"/>
          <w:szCs w:val="28"/>
          <w:rtl/>
          <w14:ligatures w14:val="none"/>
        </w:rPr>
        <w:t>يُسهم بشكل كبير في تعزيز الأمن المعلوماتي وإدارة المخاطر في الفعاليات والمشاريع الكبرى. وأوصت الدراسة بضرورة تبني هذه الأنظمة في إدارة الفعاليات الكبرى لضمان حماية بياناتها وأنظمتها</w:t>
      </w:r>
      <w:r w:rsidRPr="001A6AC8">
        <w:rPr>
          <w:rFonts w:ascii="Simplified Arabic" w:eastAsia="Times New Roman" w:hAnsi="Simplified Arabic" w:cs="Simplified Arabic"/>
          <w:color w:val="000000" w:themeColor="text1"/>
          <w:kern w:val="0"/>
          <w:sz w:val="28"/>
          <w:szCs w:val="28"/>
          <w14:ligatures w14:val="none"/>
        </w:rPr>
        <w:t>.</w:t>
      </w:r>
    </w:p>
    <w:p w14:paraId="7BC49EB2" w14:textId="77777777" w:rsidR="00E521EB" w:rsidRPr="001A6AC8" w:rsidRDefault="00E521EB" w:rsidP="00E521EB">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A6AC8">
        <w:rPr>
          <w:rFonts w:ascii="Simplified Arabic" w:eastAsia="Times New Roman" w:hAnsi="Simplified Arabic" w:cs="Simplified Arabic"/>
          <w:b/>
          <w:bCs/>
          <w:color w:val="000000" w:themeColor="text1"/>
          <w:kern w:val="0"/>
          <w:sz w:val="28"/>
          <w:szCs w:val="28"/>
          <w:rtl/>
          <w14:ligatures w14:val="none"/>
        </w:rPr>
        <w:t>دراسة</w:t>
      </w:r>
      <w:r w:rsidRPr="001A6AC8">
        <w:rPr>
          <w:rFonts w:ascii="Simplified Arabic" w:eastAsia="Times New Roman" w:hAnsi="Simplified Arabic" w:cs="Simplified Arabic"/>
          <w:b/>
          <w:bCs/>
          <w:color w:val="000000" w:themeColor="text1"/>
          <w:kern w:val="0"/>
          <w:sz w:val="28"/>
          <w:szCs w:val="28"/>
          <w14:ligatures w14:val="none"/>
        </w:rPr>
        <w:t xml:space="preserve"> Goyal et al. (2021) </w:t>
      </w:r>
      <w:r w:rsidRPr="001A6AC8">
        <w:rPr>
          <w:rFonts w:ascii="Simplified Arabic" w:eastAsia="Times New Roman" w:hAnsi="Simplified Arabic" w:cs="Simplified Arabic"/>
          <w:b/>
          <w:bCs/>
          <w:color w:val="000000" w:themeColor="text1"/>
          <w:kern w:val="0"/>
          <w:sz w:val="28"/>
          <w:szCs w:val="28"/>
          <w:rtl/>
          <w14:ligatures w14:val="none"/>
        </w:rPr>
        <w:t>بعنوان</w:t>
      </w:r>
      <w:r w:rsidRPr="001A6AC8">
        <w:rPr>
          <w:rFonts w:ascii="Simplified Arabic" w:eastAsia="Times New Roman" w:hAnsi="Simplified Arabic" w:cs="Simplified Arabic"/>
          <w:b/>
          <w:bCs/>
          <w:color w:val="000000" w:themeColor="text1"/>
          <w:kern w:val="0"/>
          <w:sz w:val="28"/>
          <w:szCs w:val="28"/>
          <w14:ligatures w14:val="none"/>
        </w:rPr>
        <w:t>: "Project report and research on online event management system"</w:t>
      </w:r>
    </w:p>
    <w:p w14:paraId="5F00FDF8" w14:textId="126DEB30" w:rsidR="00E521EB" w:rsidRPr="001A6AC8" w:rsidRDefault="00E521EB"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1A6AC8">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أنظمة إدارة الفعاليات الإلكترونية بأبعادها (التسجيل الإلكتروني، إدارة المحتوى، التواصل مع المشاركين، إدارة الموارد) في تطوير إدارة الفعاليات. واستخدمت الدراسة المنهج </w:t>
      </w:r>
      <w:r w:rsidRPr="001A6AC8">
        <w:rPr>
          <w:rFonts w:ascii="Simplified Arabic" w:eastAsia="Times New Roman" w:hAnsi="Simplified Arabic" w:cs="Simplified Arabic"/>
          <w:color w:val="000000" w:themeColor="text1"/>
          <w:kern w:val="0"/>
          <w:sz w:val="28"/>
          <w:szCs w:val="28"/>
          <w:rtl/>
          <w14:ligatures w14:val="none"/>
        </w:rPr>
        <w:lastRenderedPageBreak/>
        <w:t>التطبيقي القائم على تصميم وتطوير نظام إلكتروني لإدارة الفعاليات، وتكونت العينة من مستخدمي النظام التجريبي من المنظمين والمشاركين. وتوصلت نتائج الدراسة إلى أن الأنظمة الإلكترونية تُسهم في تبسيط إجراءات إدارة الفعاليات وتوفير الوقت والتكلفة وتحسين تجربة المستخدمين. وأوصت الدراسة بضرورة تبني المنظمات لأنظمة إدارة الفعاليات الإلكترونية واستمرار تطويرها</w:t>
      </w:r>
      <w:r w:rsidRPr="001A6AC8">
        <w:rPr>
          <w:rFonts w:ascii="Simplified Arabic" w:eastAsia="Times New Roman" w:hAnsi="Simplified Arabic" w:cs="Simplified Arabic"/>
          <w:color w:val="000000" w:themeColor="text1"/>
          <w:kern w:val="0"/>
          <w:sz w:val="28"/>
          <w:szCs w:val="28"/>
          <w14:ligatures w14:val="none"/>
        </w:rPr>
        <w:t>.</w:t>
      </w:r>
    </w:p>
    <w:p w14:paraId="508C2A0D" w14:textId="77777777" w:rsidR="00E521EB" w:rsidRPr="001A6AC8" w:rsidRDefault="00E521EB" w:rsidP="00E521EB">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A6AC8">
        <w:rPr>
          <w:rFonts w:ascii="Simplified Arabic" w:eastAsia="Times New Roman" w:hAnsi="Simplified Arabic" w:cs="Simplified Arabic"/>
          <w:b/>
          <w:bCs/>
          <w:color w:val="000000" w:themeColor="text1"/>
          <w:kern w:val="0"/>
          <w:sz w:val="28"/>
          <w:szCs w:val="28"/>
          <w:rtl/>
          <w14:ligatures w14:val="none"/>
        </w:rPr>
        <w:t>دراسة</w:t>
      </w:r>
      <w:r w:rsidRPr="001A6AC8">
        <w:rPr>
          <w:rFonts w:ascii="Simplified Arabic" w:eastAsia="Times New Roman" w:hAnsi="Simplified Arabic" w:cs="Simplified Arabic"/>
          <w:b/>
          <w:bCs/>
          <w:color w:val="000000" w:themeColor="text1"/>
          <w:kern w:val="0"/>
          <w:sz w:val="28"/>
          <w:szCs w:val="28"/>
          <w14:ligatures w14:val="none"/>
        </w:rPr>
        <w:t xml:space="preserve"> Keiper (2023) </w:t>
      </w:r>
      <w:r w:rsidRPr="001A6AC8">
        <w:rPr>
          <w:rFonts w:ascii="Simplified Arabic" w:eastAsia="Times New Roman" w:hAnsi="Simplified Arabic" w:cs="Simplified Arabic"/>
          <w:b/>
          <w:bCs/>
          <w:color w:val="000000" w:themeColor="text1"/>
          <w:kern w:val="0"/>
          <w:sz w:val="28"/>
          <w:szCs w:val="28"/>
          <w:rtl/>
          <w14:ligatures w14:val="none"/>
        </w:rPr>
        <w:t>بعنوان</w:t>
      </w:r>
      <w:r w:rsidRPr="001A6AC8">
        <w:rPr>
          <w:rFonts w:ascii="Simplified Arabic" w:eastAsia="Times New Roman" w:hAnsi="Simplified Arabic" w:cs="Simplified Arabic"/>
          <w:b/>
          <w:bCs/>
          <w:color w:val="000000" w:themeColor="text1"/>
          <w:kern w:val="0"/>
          <w:sz w:val="28"/>
          <w:szCs w:val="28"/>
          <w14:ligatures w14:val="none"/>
        </w:rPr>
        <w:t>: "ChatGPT in practice: Increasing event planning efficiency through artificial intelligence"</w:t>
      </w:r>
    </w:p>
    <w:p w14:paraId="2C360B91" w14:textId="77777777" w:rsidR="00E521EB" w:rsidRPr="001A6AC8" w:rsidRDefault="00E521EB"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الذكاء الاصطناعي بأبعاده (أتمتة المهام، تحليل البيانات، دعم اتخاذ القرار، تحسين تجربة المستخدم) في رفع كفاءة تخطيط الفعاليات من خلال توظيف تطبيق </w:t>
      </w:r>
      <w:r w:rsidRPr="001A6AC8">
        <w:rPr>
          <w:rFonts w:ascii="Simplified Arabic" w:eastAsia="Times New Roman" w:hAnsi="Simplified Arabic" w:cs="Simplified Arabic"/>
          <w:color w:val="000000" w:themeColor="text1"/>
          <w:kern w:val="0"/>
          <w:sz w:val="28"/>
          <w:szCs w:val="28"/>
          <w14:ligatures w14:val="none"/>
        </w:rPr>
        <w:t xml:space="preserve">ChatGPT. </w:t>
      </w:r>
      <w:r w:rsidRPr="001A6AC8">
        <w:rPr>
          <w:rFonts w:ascii="Simplified Arabic" w:eastAsia="Times New Roman" w:hAnsi="Simplified Arabic" w:cs="Simplified Arabic"/>
          <w:color w:val="000000" w:themeColor="text1"/>
          <w:kern w:val="0"/>
          <w:sz w:val="28"/>
          <w:szCs w:val="28"/>
          <w:rtl/>
          <w14:ligatures w14:val="none"/>
        </w:rPr>
        <w:t>واستخدمت الدراسة المنهج التطبيقي التجريبي، وتكونت العينة من مجموعة من طلاب وممارسي إدارة الفعاليات الذين خضعوا لاختبار توظيف الذكاء الاصطناعي في مهام التخطيط. وتوصلت نتائج الدراسة إلى أن استخدام أدوات الذكاء الاصطناعي يُسهم في تقليل الوقت والجهد المبذول في تخطيط الفعاليات بنسبة كبيرة، ويعزز من جودة القرارات المتخذة. وأوصت الدراسة بدمج تقنيات الذكاء الاصطناعي في المناهج التعليمية لإدارة الفعاليات وفي الممارسات المهنية</w:t>
      </w:r>
      <w:r w:rsidRPr="001A6AC8">
        <w:rPr>
          <w:rFonts w:ascii="Simplified Arabic" w:eastAsia="Times New Roman" w:hAnsi="Simplified Arabic" w:cs="Simplified Arabic"/>
          <w:color w:val="000000" w:themeColor="text1"/>
          <w:kern w:val="0"/>
          <w:sz w:val="28"/>
          <w:szCs w:val="28"/>
          <w14:ligatures w14:val="none"/>
        </w:rPr>
        <w:t>.</w:t>
      </w:r>
    </w:p>
    <w:p w14:paraId="30668129" w14:textId="77777777" w:rsidR="00E521EB" w:rsidRPr="001A6AC8" w:rsidRDefault="00E521EB" w:rsidP="00E521EB">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A6AC8">
        <w:rPr>
          <w:rFonts w:ascii="Simplified Arabic" w:eastAsia="Times New Roman" w:hAnsi="Simplified Arabic" w:cs="Simplified Arabic"/>
          <w:b/>
          <w:bCs/>
          <w:color w:val="000000" w:themeColor="text1"/>
          <w:kern w:val="0"/>
          <w:sz w:val="28"/>
          <w:szCs w:val="28"/>
          <w:rtl/>
          <w14:ligatures w14:val="none"/>
        </w:rPr>
        <w:t>دراسة</w:t>
      </w:r>
      <w:r w:rsidRPr="001A6AC8">
        <w:rPr>
          <w:rFonts w:ascii="Simplified Arabic" w:eastAsia="Times New Roman" w:hAnsi="Simplified Arabic" w:cs="Simplified Arabic"/>
          <w:b/>
          <w:bCs/>
          <w:color w:val="000000" w:themeColor="text1"/>
          <w:kern w:val="0"/>
          <w:sz w:val="28"/>
          <w:szCs w:val="28"/>
          <w14:ligatures w14:val="none"/>
        </w:rPr>
        <w:t xml:space="preserve"> van Antwerpen (2023) </w:t>
      </w:r>
      <w:r w:rsidRPr="001A6AC8">
        <w:rPr>
          <w:rFonts w:ascii="Simplified Arabic" w:eastAsia="Times New Roman" w:hAnsi="Simplified Arabic" w:cs="Simplified Arabic"/>
          <w:b/>
          <w:bCs/>
          <w:color w:val="000000" w:themeColor="text1"/>
          <w:kern w:val="0"/>
          <w:sz w:val="28"/>
          <w:szCs w:val="28"/>
          <w:rtl/>
          <w14:ligatures w14:val="none"/>
        </w:rPr>
        <w:t>بعنوان</w:t>
      </w:r>
      <w:r w:rsidRPr="001A6AC8">
        <w:rPr>
          <w:rFonts w:ascii="Simplified Arabic" w:eastAsia="Times New Roman" w:hAnsi="Simplified Arabic" w:cs="Simplified Arabic"/>
          <w:b/>
          <w:bCs/>
          <w:color w:val="000000" w:themeColor="text1"/>
          <w:kern w:val="0"/>
          <w:sz w:val="28"/>
          <w:szCs w:val="28"/>
          <w14:ligatures w14:val="none"/>
        </w:rPr>
        <w:t>: "A proposed integration of the event and project management body of knowledge"</w:t>
      </w:r>
    </w:p>
    <w:p w14:paraId="16DA5218" w14:textId="09307B81" w:rsidR="00E521EB" w:rsidRPr="001A6AC8" w:rsidRDefault="00E521EB"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1A6AC8">
        <w:rPr>
          <w:rFonts w:ascii="Simplified Arabic" w:eastAsia="Times New Roman" w:hAnsi="Simplified Arabic" w:cs="Simplified Arabic"/>
          <w:color w:val="000000" w:themeColor="text1"/>
          <w:kern w:val="0"/>
          <w:sz w:val="28"/>
          <w:szCs w:val="28"/>
          <w:rtl/>
          <w14:ligatures w14:val="none"/>
        </w:rPr>
        <w:t>هدفت الدراسة إلى التعرف على إمكانية التكامل بين إدارة الفعاليات وإدارة المشاريع بأبعادها (إدارة النطاق، إدارة الوقت، إدارة التكلفة، إدارة الجودة، إدارة المخاطر، إدارة أصحاب المصلحة) في تقديم إطار معرفي موحد لإدارة الفعاليات كمشاريع متكاملة. واستخدمت الدراسة المنهج الوصفي التحليلي القائم على المراجعة المنهجية للأدبيات، وتكونت العينة من تحليل دليل المعرفة لإدارة المشاريع</w:t>
      </w:r>
      <w:r w:rsidRPr="001A6AC8">
        <w:rPr>
          <w:rFonts w:ascii="Simplified Arabic" w:eastAsia="Times New Roman" w:hAnsi="Simplified Arabic" w:cs="Simplified Arabic"/>
          <w:color w:val="000000" w:themeColor="text1"/>
          <w:kern w:val="0"/>
          <w:sz w:val="28"/>
          <w:szCs w:val="28"/>
          <w14:ligatures w14:val="none"/>
        </w:rPr>
        <w:t xml:space="preserve"> (PMBOK) </w:t>
      </w:r>
      <w:r w:rsidRPr="001A6AC8">
        <w:rPr>
          <w:rFonts w:ascii="Simplified Arabic" w:eastAsia="Times New Roman" w:hAnsi="Simplified Arabic" w:cs="Simplified Arabic"/>
          <w:color w:val="000000" w:themeColor="text1"/>
          <w:kern w:val="0"/>
          <w:sz w:val="28"/>
          <w:szCs w:val="28"/>
          <w:rtl/>
          <w14:ligatures w14:val="none"/>
        </w:rPr>
        <w:t>ومقارنته بأدبيات إدارة الفعاليات. وتوصلت نتائج الدراسة إلى وجود تكامل واضح بين منهجيات إدارة المشاريع وإدارة الفعاليات، وأن تبني هذا التكامل يُسهم في رفع كفاءة وفاعلية إدارة الفعاليات. وأوصت الدراسة بتطوير إطار معرفي موحد يدمج بين المجالين لتوظيفه أكاديمياً ومهنياً</w:t>
      </w:r>
      <w:r w:rsidRPr="001A6AC8">
        <w:rPr>
          <w:rFonts w:ascii="Simplified Arabic" w:eastAsia="Times New Roman" w:hAnsi="Simplified Arabic" w:cs="Simplified Arabic"/>
          <w:color w:val="000000" w:themeColor="text1"/>
          <w:kern w:val="0"/>
          <w:sz w:val="28"/>
          <w:szCs w:val="28"/>
          <w14:ligatures w14:val="none"/>
        </w:rPr>
        <w:t>.</w:t>
      </w:r>
    </w:p>
    <w:p w14:paraId="21E6957F" w14:textId="77777777" w:rsidR="00E521EB" w:rsidRPr="001A6AC8" w:rsidRDefault="00E521EB" w:rsidP="00E521EB">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A6AC8">
        <w:rPr>
          <w:rFonts w:ascii="Simplified Arabic" w:eastAsia="Times New Roman" w:hAnsi="Simplified Arabic" w:cs="Simplified Arabic"/>
          <w:b/>
          <w:bCs/>
          <w:color w:val="000000" w:themeColor="text1"/>
          <w:kern w:val="0"/>
          <w:sz w:val="28"/>
          <w:szCs w:val="28"/>
          <w:rtl/>
          <w14:ligatures w14:val="none"/>
        </w:rPr>
        <w:t>دراسة الرشيدي وآخرون (2025) بعنوان</w:t>
      </w:r>
      <w:r w:rsidRPr="001A6AC8">
        <w:rPr>
          <w:rFonts w:ascii="Simplified Arabic" w:eastAsia="Times New Roman" w:hAnsi="Simplified Arabic" w:cs="Simplified Arabic"/>
          <w:b/>
          <w:bCs/>
          <w:color w:val="000000" w:themeColor="text1"/>
          <w:kern w:val="0"/>
          <w:sz w:val="28"/>
          <w:szCs w:val="28"/>
          <w14:ligatures w14:val="none"/>
        </w:rPr>
        <w:t>: "</w:t>
      </w:r>
      <w:r w:rsidRPr="001A6AC8">
        <w:rPr>
          <w:rFonts w:ascii="Simplified Arabic" w:eastAsia="Times New Roman" w:hAnsi="Simplified Arabic" w:cs="Simplified Arabic"/>
          <w:b/>
          <w:bCs/>
          <w:color w:val="000000" w:themeColor="text1"/>
          <w:kern w:val="0"/>
          <w:sz w:val="28"/>
          <w:szCs w:val="28"/>
          <w:rtl/>
          <w14:ligatures w14:val="none"/>
        </w:rPr>
        <w:t>تأثير استخدام تكنولوجيا المعلومات على إدارة الفعاليات: دراسة تطبيقية على الأكاديمية العربية للعلوم والتكنولوجيا والنقل البحري</w:t>
      </w:r>
      <w:r w:rsidRPr="001A6AC8">
        <w:rPr>
          <w:rFonts w:ascii="Simplified Arabic" w:eastAsia="Times New Roman" w:hAnsi="Simplified Arabic" w:cs="Simplified Arabic"/>
          <w:b/>
          <w:bCs/>
          <w:color w:val="000000" w:themeColor="text1"/>
          <w:kern w:val="0"/>
          <w:sz w:val="28"/>
          <w:szCs w:val="28"/>
          <w14:ligatures w14:val="none"/>
        </w:rPr>
        <w:t>"</w:t>
      </w:r>
    </w:p>
    <w:p w14:paraId="7BC3CEEF" w14:textId="1B76112F" w:rsidR="00E521EB" w:rsidRPr="001A6AC8" w:rsidRDefault="00E521EB"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1A6AC8">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تأثير استخدام تكنولوجيا المعلومات بأبعادها (البنية التحتية التقنية، البرمجيات التطبيقية، الموارد البشرية المؤهلة تقنياً، أنظمة قواعد البيانات) على إدارة الفعاليات في الأكاديمية العربية للعلوم والتكنولوجيا والنقل البحري</w:t>
      </w:r>
      <w:r w:rsidRPr="001A6AC8">
        <w:rPr>
          <w:rFonts w:ascii="Simplified Arabic" w:eastAsia="Times New Roman" w:hAnsi="Simplified Arabic" w:cs="Simplified Arabic"/>
          <w:color w:val="000000" w:themeColor="text1"/>
          <w:kern w:val="0"/>
          <w:sz w:val="28"/>
          <w:szCs w:val="28"/>
          <w14:ligatures w14:val="none"/>
        </w:rPr>
        <w:t xml:space="preserve">. </w:t>
      </w:r>
      <w:r w:rsidRPr="001A6AC8">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وتكونت العينة من (385) مفردة من العاملين في الأكاديمية ممن لهم صلة بتنظيم وإدارة الفعاليات. وتوصلت نتائج الدراسة إلى وجود تأثير إيجابي ذي دلالة إحصائية لاستخدام تكنولوجيا المعلومات بأبعادها على كفاءة إدارة الفعاليات، وأن البنية التحتية التقنية جاءت في المرتبة الأولى من حيث قوة التأثير. وأوصت الدراسة بضرورة الاستثمار في البنية التحتية التقنية وتطوير الكوادر البشرية تقنياً لضمان جودة إدارة الفعاليات</w:t>
      </w:r>
      <w:r w:rsidRPr="001A6AC8">
        <w:rPr>
          <w:rFonts w:ascii="Simplified Arabic" w:eastAsia="Times New Roman" w:hAnsi="Simplified Arabic" w:cs="Simplified Arabic"/>
          <w:color w:val="000000" w:themeColor="text1"/>
          <w:kern w:val="0"/>
          <w:sz w:val="28"/>
          <w:szCs w:val="28"/>
          <w14:ligatures w14:val="none"/>
        </w:rPr>
        <w:t>.</w:t>
      </w:r>
    </w:p>
    <w:p w14:paraId="258E6B70" w14:textId="77777777" w:rsidR="00A65603" w:rsidRPr="001A6AC8" w:rsidRDefault="00A65603" w:rsidP="00E521EB">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A6AC8">
        <w:rPr>
          <w:rFonts w:ascii="Simplified Arabic" w:eastAsia="Times New Roman" w:hAnsi="Simplified Arabic" w:cs="Simplified Arabic"/>
          <w:b/>
          <w:bCs/>
          <w:color w:val="000000" w:themeColor="text1"/>
          <w:kern w:val="0"/>
          <w:sz w:val="28"/>
          <w:szCs w:val="28"/>
          <w:rtl/>
          <w14:ligatures w14:val="none"/>
        </w:rPr>
        <w:t>دراسة عفيفي (2026) بعنوان: "العلاقات العامة وإدارة الفعاليات: دراسة حالة مؤتمر</w:t>
      </w:r>
      <w:r w:rsidRPr="001A6AC8">
        <w:rPr>
          <w:rFonts w:ascii="Simplified Arabic" w:eastAsia="Times New Roman" w:hAnsi="Simplified Arabic" w:cs="Simplified Arabic"/>
          <w:b/>
          <w:bCs/>
          <w:color w:val="000000" w:themeColor="text1"/>
          <w:kern w:val="0"/>
          <w:sz w:val="28"/>
          <w:szCs w:val="28"/>
          <w14:ligatures w14:val="none"/>
        </w:rPr>
        <w:t xml:space="preserve"> COP28"</w:t>
      </w:r>
    </w:p>
    <w:p w14:paraId="63BC7F21" w14:textId="77777777" w:rsidR="00A65603" w:rsidRPr="001A6AC8" w:rsidRDefault="00A65603"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هدفت الدراسة إلى التعرف على دور العلاقات العامة بأبعادها (التخطيط الاستراتيجي، إدارة الاتصال، بناء الصورة الذهنية، إدارة أصحاب المصلحة) في إدارة الفعاليات الكبرى من خلال دراسة حالة مؤتمر الأطراف</w:t>
      </w:r>
      <w:r w:rsidRPr="001A6AC8">
        <w:rPr>
          <w:rFonts w:ascii="Simplified Arabic" w:eastAsia="Times New Roman" w:hAnsi="Simplified Arabic" w:cs="Simplified Arabic"/>
          <w:color w:val="000000" w:themeColor="text1"/>
          <w:kern w:val="0"/>
          <w:sz w:val="28"/>
          <w:szCs w:val="28"/>
          <w14:ligatures w14:val="none"/>
        </w:rPr>
        <w:t xml:space="preserve"> COP28. </w:t>
      </w:r>
      <w:r w:rsidRPr="001A6AC8">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القائم على دراسة الحالة، وتكونت العينة من مجموعة من المسؤولين والمختصين في إدارة المؤتمر إضافة إلى تحليل الوثائق والتقارير الرسمية الصادرة عنه</w:t>
      </w:r>
      <w:r w:rsidRPr="001A6AC8">
        <w:rPr>
          <w:rFonts w:ascii="Simplified Arabic" w:eastAsia="Times New Roman" w:hAnsi="Simplified Arabic" w:cs="Simplified Arabic"/>
          <w:color w:val="000000" w:themeColor="text1"/>
          <w:kern w:val="0"/>
          <w:sz w:val="28"/>
          <w:szCs w:val="28"/>
          <w14:ligatures w14:val="none"/>
        </w:rPr>
        <w:t xml:space="preserve">. </w:t>
      </w:r>
      <w:r w:rsidRPr="001A6AC8">
        <w:rPr>
          <w:rFonts w:ascii="Simplified Arabic" w:eastAsia="Times New Roman" w:hAnsi="Simplified Arabic" w:cs="Simplified Arabic"/>
          <w:color w:val="000000" w:themeColor="text1"/>
          <w:kern w:val="0"/>
          <w:sz w:val="28"/>
          <w:szCs w:val="28"/>
          <w:rtl/>
          <w14:ligatures w14:val="none"/>
        </w:rPr>
        <w:t>وتوصلت نتائج الدراسة إلى أن العلاقات العامة تؤدي دوراً محورياً في إنجاح الفعاليات الكبرى من خلال إدارة الاتصال الفعّال مع الجمهور الداخلي والخارجي، وأن التكامل بين العلاقات العامة وإدارة الفعاليات يُسهم في تحقيق الأهداف المرجوة. وأوصت الدراسة بضرورة تبني نهج تكاملي يدمج بين العلاقات العامة وإدارة المشاريع في تنظيم الفعاليات الكبرى، وتعزيز قدرات الكوادر العاملة في هذا المجال</w:t>
      </w:r>
      <w:r w:rsidRPr="001A6AC8">
        <w:rPr>
          <w:rFonts w:ascii="Simplified Arabic" w:eastAsia="Times New Roman" w:hAnsi="Simplified Arabic" w:cs="Simplified Arabic"/>
          <w:color w:val="000000" w:themeColor="text1"/>
          <w:kern w:val="0"/>
          <w:sz w:val="28"/>
          <w:szCs w:val="28"/>
          <w14:ligatures w14:val="none"/>
        </w:rPr>
        <w:t>.</w:t>
      </w:r>
    </w:p>
    <w:p w14:paraId="452A72DE" w14:textId="77777777" w:rsidR="00A65603" w:rsidRPr="001A6AC8" w:rsidRDefault="00A65603" w:rsidP="00E921F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1A6AC8">
        <w:rPr>
          <w:rFonts w:ascii="Simplified Arabic" w:eastAsia="Times New Roman" w:hAnsi="Simplified Arabic" w:cs="Simplified Arabic"/>
          <w:b/>
          <w:bCs/>
          <w:color w:val="000000" w:themeColor="text1"/>
          <w:kern w:val="0"/>
          <w:sz w:val="32"/>
          <w:szCs w:val="32"/>
          <w:rtl/>
          <w14:ligatures w14:val="none"/>
        </w:rPr>
        <w:t>المحور الثاني: الدراسات المتعلقة بالمتغير التابع (نجاح الفعاليات الكبرى) وعلاقته بمتغيرات أخرى</w:t>
      </w:r>
    </w:p>
    <w:p w14:paraId="6C27CB9E" w14:textId="77777777" w:rsidR="00E521EB" w:rsidRPr="001A6AC8" w:rsidRDefault="00E521EB" w:rsidP="00E521EB">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A6AC8">
        <w:rPr>
          <w:rFonts w:ascii="Simplified Arabic" w:eastAsia="Times New Roman" w:hAnsi="Simplified Arabic" w:cs="Simplified Arabic"/>
          <w:b/>
          <w:bCs/>
          <w:color w:val="000000" w:themeColor="text1"/>
          <w:kern w:val="0"/>
          <w:sz w:val="28"/>
          <w:szCs w:val="28"/>
          <w:rtl/>
          <w14:ligatures w14:val="none"/>
        </w:rPr>
        <w:t>دراسة</w:t>
      </w:r>
      <w:r w:rsidRPr="001A6AC8">
        <w:rPr>
          <w:rFonts w:ascii="Simplified Arabic" w:eastAsia="Times New Roman" w:hAnsi="Simplified Arabic" w:cs="Simplified Arabic"/>
          <w:b/>
          <w:bCs/>
          <w:color w:val="000000" w:themeColor="text1"/>
          <w:kern w:val="0"/>
          <w:sz w:val="28"/>
          <w:szCs w:val="28"/>
          <w14:ligatures w14:val="none"/>
        </w:rPr>
        <w:t xml:space="preserve"> Nordahl-Pedersen &amp; </w:t>
      </w:r>
      <w:proofErr w:type="spellStart"/>
      <w:r w:rsidRPr="001A6AC8">
        <w:rPr>
          <w:rFonts w:ascii="Simplified Arabic" w:eastAsia="Times New Roman" w:hAnsi="Simplified Arabic" w:cs="Simplified Arabic"/>
          <w:b/>
          <w:bCs/>
          <w:color w:val="000000" w:themeColor="text1"/>
          <w:kern w:val="0"/>
          <w:sz w:val="28"/>
          <w:szCs w:val="28"/>
          <w14:ligatures w14:val="none"/>
        </w:rPr>
        <w:t>Heggholmen</w:t>
      </w:r>
      <w:proofErr w:type="spellEnd"/>
      <w:r w:rsidRPr="001A6AC8">
        <w:rPr>
          <w:rFonts w:ascii="Simplified Arabic" w:eastAsia="Times New Roman" w:hAnsi="Simplified Arabic" w:cs="Simplified Arabic"/>
          <w:b/>
          <w:bCs/>
          <w:color w:val="000000" w:themeColor="text1"/>
          <w:kern w:val="0"/>
          <w:sz w:val="28"/>
          <w:szCs w:val="28"/>
          <w14:ligatures w14:val="none"/>
        </w:rPr>
        <w:t xml:space="preserve"> (2023) </w:t>
      </w:r>
      <w:r w:rsidRPr="001A6AC8">
        <w:rPr>
          <w:rFonts w:ascii="Simplified Arabic" w:eastAsia="Times New Roman" w:hAnsi="Simplified Arabic" w:cs="Simplified Arabic"/>
          <w:b/>
          <w:bCs/>
          <w:color w:val="000000" w:themeColor="text1"/>
          <w:kern w:val="0"/>
          <w:sz w:val="28"/>
          <w:szCs w:val="28"/>
          <w:rtl/>
          <w14:ligatures w14:val="none"/>
        </w:rPr>
        <w:t>بعنوان</w:t>
      </w:r>
      <w:r w:rsidRPr="001A6AC8">
        <w:rPr>
          <w:rFonts w:ascii="Simplified Arabic" w:eastAsia="Times New Roman" w:hAnsi="Simplified Arabic" w:cs="Simplified Arabic"/>
          <w:b/>
          <w:bCs/>
          <w:color w:val="000000" w:themeColor="text1"/>
          <w:kern w:val="0"/>
          <w:sz w:val="28"/>
          <w:szCs w:val="28"/>
          <w14:ligatures w14:val="none"/>
        </w:rPr>
        <w:t>: "What factors contribute to success in an event project? A case study of the learning experiences of students in a Project Management course"</w:t>
      </w:r>
    </w:p>
    <w:p w14:paraId="4DBB5C6A" w14:textId="77777777" w:rsidR="00E521EB" w:rsidRPr="001A6AC8" w:rsidRDefault="00E521EB"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العوامل المسهمة في نجاح مشاريع الفعاليات بأبعادها (العمل الجماعي، التواصل الفعّال، المهارات القيادية، إدارة الوقت، التعلم من التجربة) من خلال تحليل خبرات الطلاب التعليمية في مقرر إدارة المشاريع. واستخدمت الدراسة المنهج النوعي القائم على دراسة الحالة، وتكونت </w:t>
      </w:r>
      <w:r w:rsidRPr="001A6AC8">
        <w:rPr>
          <w:rFonts w:ascii="Simplified Arabic" w:eastAsia="Times New Roman" w:hAnsi="Simplified Arabic" w:cs="Simplified Arabic"/>
          <w:color w:val="000000" w:themeColor="text1"/>
          <w:kern w:val="0"/>
          <w:sz w:val="28"/>
          <w:szCs w:val="28"/>
          <w:rtl/>
          <w14:ligatures w14:val="none"/>
        </w:rPr>
        <w:lastRenderedPageBreak/>
        <w:t>العينة من مجموعة من طلاب مقرر إدارة المشاريع الذين شاركوا في تنفيذ مشروع فعالية حقيقية. وتوصلت نتائج الدراسة إلى أن العمل الجماعي والتواصل الفعّال والقيادة المرنة تُعدّ من أهم العوامل المؤثرة في نجاح مشاريع الفعاليات، وأن التعلم من خلال التجربة العملية يُعزز من اكتساب هذه المهارات. وأوصت الدراسة بضرورة دمج التعلم العملي في تدريس إدارة المشاريع والفعاليات</w:t>
      </w:r>
      <w:r w:rsidRPr="001A6AC8">
        <w:rPr>
          <w:rFonts w:ascii="Simplified Arabic" w:eastAsia="Times New Roman" w:hAnsi="Simplified Arabic" w:cs="Simplified Arabic"/>
          <w:color w:val="000000" w:themeColor="text1"/>
          <w:kern w:val="0"/>
          <w:sz w:val="28"/>
          <w:szCs w:val="28"/>
          <w14:ligatures w14:val="none"/>
        </w:rPr>
        <w:t>.</w:t>
      </w:r>
    </w:p>
    <w:p w14:paraId="27D53DA1" w14:textId="77777777" w:rsidR="00E521EB" w:rsidRPr="001A6AC8" w:rsidRDefault="00E521EB" w:rsidP="00E521EB">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A6AC8">
        <w:rPr>
          <w:rFonts w:ascii="Simplified Arabic" w:eastAsia="Times New Roman" w:hAnsi="Simplified Arabic" w:cs="Simplified Arabic"/>
          <w:b/>
          <w:bCs/>
          <w:color w:val="000000" w:themeColor="text1"/>
          <w:kern w:val="0"/>
          <w:sz w:val="28"/>
          <w:szCs w:val="28"/>
          <w:rtl/>
          <w14:ligatures w14:val="none"/>
        </w:rPr>
        <w:t>دراسة</w:t>
      </w:r>
      <w:r w:rsidRPr="001A6AC8">
        <w:rPr>
          <w:rFonts w:ascii="Simplified Arabic" w:eastAsia="Times New Roman" w:hAnsi="Simplified Arabic" w:cs="Simplified Arabic"/>
          <w:b/>
          <w:bCs/>
          <w:color w:val="000000" w:themeColor="text1"/>
          <w:kern w:val="0"/>
          <w:sz w:val="28"/>
          <w:szCs w:val="28"/>
          <w14:ligatures w14:val="none"/>
        </w:rPr>
        <w:t xml:space="preserve"> Mair et al. (2023) </w:t>
      </w:r>
      <w:r w:rsidRPr="001A6AC8">
        <w:rPr>
          <w:rFonts w:ascii="Simplified Arabic" w:eastAsia="Times New Roman" w:hAnsi="Simplified Arabic" w:cs="Simplified Arabic"/>
          <w:b/>
          <w:bCs/>
          <w:color w:val="000000" w:themeColor="text1"/>
          <w:kern w:val="0"/>
          <w:sz w:val="28"/>
          <w:szCs w:val="28"/>
          <w:rtl/>
          <w14:ligatures w14:val="none"/>
        </w:rPr>
        <w:t>بعنوان</w:t>
      </w:r>
      <w:r w:rsidRPr="001A6AC8">
        <w:rPr>
          <w:rFonts w:ascii="Simplified Arabic" w:eastAsia="Times New Roman" w:hAnsi="Simplified Arabic" w:cs="Simplified Arabic"/>
          <w:b/>
          <w:bCs/>
          <w:color w:val="000000" w:themeColor="text1"/>
          <w:kern w:val="0"/>
          <w:sz w:val="28"/>
          <w:szCs w:val="28"/>
          <w14:ligatures w14:val="none"/>
        </w:rPr>
        <w:t>: "Social impacts of mega-events: A systematic narrative review and research agenda"</w:t>
      </w:r>
    </w:p>
    <w:p w14:paraId="07C35886" w14:textId="287F68B4" w:rsidR="00E521EB" w:rsidRPr="001A6AC8" w:rsidRDefault="00E521EB"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lang w:bidi="ar-EG"/>
          <w14:ligatures w14:val="none"/>
        </w:rPr>
      </w:pPr>
      <w:r w:rsidRPr="001A6AC8">
        <w:rPr>
          <w:rFonts w:ascii="Simplified Arabic" w:eastAsia="Times New Roman" w:hAnsi="Simplified Arabic" w:cs="Simplified Arabic"/>
          <w:color w:val="000000" w:themeColor="text1"/>
          <w:kern w:val="0"/>
          <w:sz w:val="28"/>
          <w:szCs w:val="28"/>
          <w:rtl/>
          <w14:ligatures w14:val="none"/>
        </w:rPr>
        <w:t>هدفت الدراسة إلى التعرف على الآثار الاجتماعية للفعاليات الكبرى بأبعادها (الفخر المجتمعي، التماسك الاجتماعي، التنمية الثقافية، تحسين البنية التحتية، الآثار السلبية كالإزاحة السكانية والتكاليف الاجتماعية) ومدى ارتباطها بنجاح هذه الفعاليات</w:t>
      </w:r>
      <w:r w:rsidRPr="001A6AC8">
        <w:rPr>
          <w:rFonts w:ascii="Simplified Arabic" w:eastAsia="Times New Roman" w:hAnsi="Simplified Arabic" w:cs="Simplified Arabic"/>
          <w:color w:val="000000" w:themeColor="text1"/>
          <w:kern w:val="0"/>
          <w:sz w:val="28"/>
          <w:szCs w:val="28"/>
          <w14:ligatures w14:val="none"/>
        </w:rPr>
        <w:t xml:space="preserve">. </w:t>
      </w:r>
      <w:r w:rsidRPr="001A6AC8">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القائم على المراجعة السردية المنهجية للأدبيات، وتكونت العينة من مجموعة من الدراسات والأبحاث المنشورة حول الآثار الاجتماعية للفعاليات الكبرى. وتوصلت نتائج الدراسة إلى أن نجاح الفعاليات الكبرى لا يُقاس فقط بمؤشرات اقتصادية أو تشغيلية، بل يرتبط ارتباطاً وثيقاً بآثارها الاجتماعية الإيجابية على المجتمعات المضيفة، مع ضرورة الانتباه للآثار السلبية المحتملة. وأوصت الدراسة بتبني منهج شامل في تقييم نجاح الفعاليات الكبرى يأخذ بالاعتبار الأبعاد الاجتماعية إلى جانب الاقتصادية، ووضع أجندة بحثية مستقبلية تركز على هذه الأبعاد</w:t>
      </w:r>
      <w:r w:rsidRPr="001A6AC8">
        <w:rPr>
          <w:rFonts w:ascii="Simplified Arabic" w:eastAsia="Times New Roman" w:hAnsi="Simplified Arabic" w:cs="Simplified Arabic"/>
          <w:color w:val="000000" w:themeColor="text1"/>
          <w:kern w:val="0"/>
          <w:sz w:val="28"/>
          <w:szCs w:val="28"/>
          <w14:ligatures w14:val="none"/>
        </w:rPr>
        <w:t>.</w:t>
      </w:r>
    </w:p>
    <w:p w14:paraId="03387378" w14:textId="77777777" w:rsidR="00E521EB" w:rsidRPr="001A6AC8" w:rsidRDefault="00E521EB" w:rsidP="00E521EB">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A6AC8">
        <w:rPr>
          <w:rFonts w:ascii="Simplified Arabic" w:eastAsia="Times New Roman" w:hAnsi="Simplified Arabic" w:cs="Simplified Arabic"/>
          <w:b/>
          <w:bCs/>
          <w:color w:val="000000" w:themeColor="text1"/>
          <w:kern w:val="0"/>
          <w:sz w:val="28"/>
          <w:szCs w:val="28"/>
          <w:rtl/>
          <w14:ligatures w14:val="none"/>
        </w:rPr>
        <w:t>دراسة</w:t>
      </w:r>
      <w:r w:rsidRPr="001A6AC8">
        <w:rPr>
          <w:rFonts w:ascii="Simplified Arabic" w:eastAsia="Times New Roman" w:hAnsi="Simplified Arabic" w:cs="Simplified Arabic"/>
          <w:b/>
          <w:bCs/>
          <w:color w:val="000000" w:themeColor="text1"/>
          <w:kern w:val="0"/>
          <w:sz w:val="28"/>
          <w:szCs w:val="28"/>
          <w14:ligatures w14:val="none"/>
        </w:rPr>
        <w:t xml:space="preserve"> GETAHUN (2024) </w:t>
      </w:r>
      <w:r w:rsidRPr="001A6AC8">
        <w:rPr>
          <w:rFonts w:ascii="Simplified Arabic" w:eastAsia="Times New Roman" w:hAnsi="Simplified Arabic" w:cs="Simplified Arabic"/>
          <w:b/>
          <w:bCs/>
          <w:color w:val="000000" w:themeColor="text1"/>
          <w:kern w:val="0"/>
          <w:sz w:val="28"/>
          <w:szCs w:val="28"/>
          <w:rtl/>
          <w14:ligatures w14:val="none"/>
        </w:rPr>
        <w:t>بعنوان</w:t>
      </w:r>
      <w:r w:rsidRPr="001A6AC8">
        <w:rPr>
          <w:rFonts w:ascii="Simplified Arabic" w:eastAsia="Times New Roman" w:hAnsi="Simplified Arabic" w:cs="Simplified Arabic"/>
          <w:b/>
          <w:bCs/>
          <w:color w:val="000000" w:themeColor="text1"/>
          <w:kern w:val="0"/>
          <w:sz w:val="28"/>
          <w:szCs w:val="28"/>
          <w14:ligatures w14:val="none"/>
        </w:rPr>
        <w:t>: "Factors affecting project success in event organizations: A case study on Miella Events"</w:t>
      </w:r>
    </w:p>
    <w:p w14:paraId="77729E86" w14:textId="200B44F2" w:rsidR="00E521EB" w:rsidRPr="001A6AC8" w:rsidRDefault="00E521EB"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1A6AC8">
        <w:rPr>
          <w:rFonts w:ascii="Simplified Arabic" w:eastAsia="Times New Roman" w:hAnsi="Simplified Arabic" w:cs="Simplified Arabic"/>
          <w:color w:val="000000" w:themeColor="text1"/>
          <w:kern w:val="0"/>
          <w:sz w:val="28"/>
          <w:szCs w:val="28"/>
          <w:rtl/>
          <w14:ligatures w14:val="none"/>
        </w:rPr>
        <w:t>هدفت الدراسة إلى التعرف على العوامل المؤثرة في نجاح المشاريع بأبعادها (القيادة الفعّالة، التخطيط الاستراتيجي، إدارة الموارد البشرية، إدارة المخاطر، التواصل الفعّال) في منظمات إدارة الفعاليات بالتطبيق على شركة</w:t>
      </w:r>
      <w:r w:rsidRPr="001A6AC8">
        <w:rPr>
          <w:rFonts w:ascii="Simplified Arabic" w:eastAsia="Times New Roman" w:hAnsi="Simplified Arabic" w:cs="Simplified Arabic"/>
          <w:color w:val="000000" w:themeColor="text1"/>
          <w:kern w:val="0"/>
          <w:sz w:val="28"/>
          <w:szCs w:val="28"/>
          <w14:ligatures w14:val="none"/>
        </w:rPr>
        <w:t xml:space="preserve"> Miella Events. </w:t>
      </w:r>
      <w:r w:rsidRPr="001A6AC8">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القائم على دراسة الحالة، وتكونت العينة من العاملين والمديرين في الشركة. وتوصلت نتائج الدراسة إلى أن نجاح مشاريع الفعاليات يتأثر بشكل كبير بالقيادة الفعّالة وجودة التخطيط الاستراتيجي وكفاءة إدارة الموارد البشرية والمخاطر. وأوصت الدراسة بضرورة الاستثمار في تطوير القدرات القيادية والتخطيطية لدى العاملين في مجال إدارة الفعاليات</w:t>
      </w:r>
      <w:r w:rsidRPr="001A6AC8">
        <w:rPr>
          <w:rFonts w:ascii="Simplified Arabic" w:eastAsia="Times New Roman" w:hAnsi="Simplified Arabic" w:cs="Simplified Arabic"/>
          <w:color w:val="000000" w:themeColor="text1"/>
          <w:kern w:val="0"/>
          <w:sz w:val="28"/>
          <w:szCs w:val="28"/>
          <w14:ligatures w14:val="none"/>
        </w:rPr>
        <w:t>.</w:t>
      </w:r>
    </w:p>
    <w:p w14:paraId="088584D2" w14:textId="77777777" w:rsidR="00A65603" w:rsidRPr="001A6AC8" w:rsidRDefault="00A65603" w:rsidP="00E521EB">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A6AC8">
        <w:rPr>
          <w:rFonts w:ascii="Simplified Arabic" w:eastAsia="Times New Roman" w:hAnsi="Simplified Arabic" w:cs="Simplified Arabic"/>
          <w:b/>
          <w:bCs/>
          <w:color w:val="000000" w:themeColor="text1"/>
          <w:kern w:val="0"/>
          <w:sz w:val="28"/>
          <w:szCs w:val="28"/>
          <w:rtl/>
          <w14:ligatures w14:val="none"/>
        </w:rPr>
        <w:lastRenderedPageBreak/>
        <w:t>دراسة محمد (2025) بعنوان: "تقييم فاعلية استخدام التكنولوجيا في إدارة الأنشطة والفعاليات الرياضية</w:t>
      </w:r>
      <w:r w:rsidRPr="001A6AC8">
        <w:rPr>
          <w:rFonts w:ascii="Simplified Arabic" w:eastAsia="Times New Roman" w:hAnsi="Simplified Arabic" w:cs="Simplified Arabic"/>
          <w:b/>
          <w:bCs/>
          <w:color w:val="000000" w:themeColor="text1"/>
          <w:kern w:val="0"/>
          <w:sz w:val="28"/>
          <w:szCs w:val="28"/>
          <w14:ligatures w14:val="none"/>
        </w:rPr>
        <w:t>"</w:t>
      </w:r>
    </w:p>
    <w:p w14:paraId="05451B6C" w14:textId="77777777" w:rsidR="00A65603" w:rsidRPr="001A6AC8" w:rsidRDefault="00A65603"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هدفت الدراسة إلى التعرف على فاعلية استخدام التكنولوجيا بأبعادها (التطبيقات الذكية، منصات البث المباشر، أنظمة التذاكر الإلكترونية، تقنيات التحليل البياني) في نجاح إدارة الأنشطة والفعاليات الرياضية. واستخدمت الدراسة المنهج الوصفي التحليلي، وتكونت العينة من مجموعة من المختصين والعاملين في إدارة الفعاليات الرياضية</w:t>
      </w:r>
      <w:r w:rsidRPr="001A6AC8">
        <w:rPr>
          <w:rFonts w:ascii="Simplified Arabic" w:eastAsia="Times New Roman" w:hAnsi="Simplified Arabic" w:cs="Simplified Arabic"/>
          <w:color w:val="000000" w:themeColor="text1"/>
          <w:kern w:val="0"/>
          <w:sz w:val="28"/>
          <w:szCs w:val="28"/>
          <w14:ligatures w14:val="none"/>
        </w:rPr>
        <w:t xml:space="preserve">. </w:t>
      </w:r>
      <w:r w:rsidRPr="001A6AC8">
        <w:rPr>
          <w:rFonts w:ascii="Simplified Arabic" w:eastAsia="Times New Roman" w:hAnsi="Simplified Arabic" w:cs="Simplified Arabic"/>
          <w:color w:val="000000" w:themeColor="text1"/>
          <w:kern w:val="0"/>
          <w:sz w:val="28"/>
          <w:szCs w:val="28"/>
          <w:rtl/>
          <w14:ligatures w14:val="none"/>
        </w:rPr>
        <w:t>وتوصلت نتائج الدراسة إلى أن توظيف التكنولوجيا يُسهم بشكل فعّال في رفع مستوى نجاح الفعاليات الرياضية من خلال تحسين الكفاءة التشغيلية وتعزيز تجربة الجمهور. وأوصت الدراسة بضرورة تبني الحلول التكنولوجية الحديثة في إدارة الفعاليات الرياضية وتدريب الكوادر على استخدامها</w:t>
      </w:r>
      <w:r w:rsidRPr="001A6AC8">
        <w:rPr>
          <w:rFonts w:ascii="Simplified Arabic" w:eastAsia="Times New Roman" w:hAnsi="Simplified Arabic" w:cs="Simplified Arabic"/>
          <w:color w:val="000000" w:themeColor="text1"/>
          <w:kern w:val="0"/>
          <w:sz w:val="28"/>
          <w:szCs w:val="28"/>
          <w14:ligatures w14:val="none"/>
        </w:rPr>
        <w:t>.</w:t>
      </w:r>
    </w:p>
    <w:p w14:paraId="1A5C4B0A" w14:textId="2C0728F4" w:rsidR="00CB41ED" w:rsidRPr="001A6AC8" w:rsidRDefault="00E521EB" w:rsidP="00E521E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lang w:bidi="ar-EG"/>
          <w14:ligatures w14:val="none"/>
        </w:rPr>
      </w:pPr>
      <w:bookmarkStart w:id="11" w:name="_Toc233231491"/>
      <w:r w:rsidRPr="001A6AC8">
        <w:rPr>
          <w:rFonts w:ascii="Simplified Arabic" w:eastAsia="Times New Roman" w:hAnsi="Simplified Arabic" w:cs="Simplified Arabic"/>
          <w:b/>
          <w:bCs/>
          <w:color w:val="000000" w:themeColor="text1"/>
          <w:kern w:val="0"/>
          <w:sz w:val="36"/>
          <w:szCs w:val="36"/>
          <w:rtl/>
          <w:lang w:bidi="ar-EG"/>
          <w14:ligatures w14:val="none"/>
        </w:rPr>
        <w:t>8.1 الفجوة البحثية</w:t>
      </w:r>
      <w:bookmarkEnd w:id="11"/>
    </w:p>
    <w:p w14:paraId="380CA38C" w14:textId="77777777" w:rsidR="00CB41ED" w:rsidRPr="001A6AC8" w:rsidRDefault="00CB41ED" w:rsidP="00E521E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A6AC8">
        <w:rPr>
          <w:rFonts w:ascii="Simplified Arabic" w:hAnsi="Simplified Arabic" w:cs="Simplified Arabic"/>
          <w:color w:val="000000" w:themeColor="text1"/>
          <w:sz w:val="28"/>
          <w:szCs w:val="28"/>
          <w:rtl/>
        </w:rPr>
        <w:t>من خلال الاستعراض المنهجي للدراسات السابقة العربية والأجنبية ذات الصلة بمتغيرات الدراسة الحالية، يتضح أن ثمة جوانب اتفاق وأخرى اختلاف بين هذه الدراسات والدراسة الراهنة، تُسهم في بلورة الفجوة البحثية التي تنطلق منها الدراسة، ويمكن تحديدها على النحو التالي</w:t>
      </w:r>
      <w:r w:rsidRPr="001A6AC8">
        <w:rPr>
          <w:rFonts w:ascii="Simplified Arabic" w:hAnsi="Simplified Arabic" w:cs="Simplified Arabic"/>
          <w:color w:val="000000" w:themeColor="text1"/>
          <w:sz w:val="28"/>
          <w:szCs w:val="28"/>
        </w:rPr>
        <w:t>:</w:t>
      </w:r>
    </w:p>
    <w:p w14:paraId="57EB14D7" w14:textId="77777777" w:rsidR="00CB41ED" w:rsidRPr="001A6AC8" w:rsidRDefault="00CB41ED" w:rsidP="00E921F1">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1A6AC8">
        <w:rPr>
          <w:rFonts w:ascii="Simplified Arabic" w:hAnsi="Simplified Arabic" w:cs="Simplified Arabic"/>
          <w:b/>
          <w:bCs/>
          <w:color w:val="000000" w:themeColor="text1"/>
          <w:sz w:val="32"/>
          <w:szCs w:val="32"/>
          <w:rtl/>
        </w:rPr>
        <w:t>أولاً: الفجوة البحثية من حيث الهدف والأبعاد</w:t>
      </w:r>
    </w:p>
    <w:p w14:paraId="708B53EB" w14:textId="77777777" w:rsidR="00CB41ED" w:rsidRPr="001A6AC8" w:rsidRDefault="00CB41ED" w:rsidP="00E521E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A6AC8">
        <w:rPr>
          <w:rFonts w:ascii="Simplified Arabic" w:hAnsi="Simplified Arabic" w:cs="Simplified Arabic"/>
          <w:color w:val="000000" w:themeColor="text1"/>
          <w:sz w:val="28"/>
          <w:szCs w:val="28"/>
          <w:rtl/>
        </w:rPr>
        <w:t>تتفق الدراسة الحالية مع الدراسات السابقة في اهتمامها العام بإدارة الفعاليات والعوامل المؤثرة في نجاحها، إذ تناولت دراسة</w:t>
      </w:r>
      <w:r w:rsidRPr="001A6AC8">
        <w:rPr>
          <w:rFonts w:ascii="Simplified Arabic" w:hAnsi="Simplified Arabic" w:cs="Simplified Arabic"/>
          <w:color w:val="000000" w:themeColor="text1"/>
          <w:sz w:val="28"/>
          <w:szCs w:val="28"/>
        </w:rPr>
        <w:t xml:space="preserve"> van Antwerpen (2023) </w:t>
      </w:r>
      <w:r w:rsidRPr="001A6AC8">
        <w:rPr>
          <w:rFonts w:ascii="Simplified Arabic" w:hAnsi="Simplified Arabic" w:cs="Simplified Arabic"/>
          <w:color w:val="000000" w:themeColor="text1"/>
          <w:sz w:val="28"/>
          <w:szCs w:val="28"/>
          <w:rtl/>
        </w:rPr>
        <w:t>موضوع التكامل بين إدارة المشاريع وإدارة الفعاليات نظرياً، وتناولت دراسة</w:t>
      </w:r>
      <w:r w:rsidRPr="001A6AC8">
        <w:rPr>
          <w:rFonts w:ascii="Simplified Arabic" w:hAnsi="Simplified Arabic" w:cs="Simplified Arabic"/>
          <w:color w:val="000000" w:themeColor="text1"/>
          <w:sz w:val="28"/>
          <w:szCs w:val="28"/>
        </w:rPr>
        <w:t xml:space="preserve"> GETAHUN (2024) </w:t>
      </w:r>
      <w:r w:rsidRPr="001A6AC8">
        <w:rPr>
          <w:rFonts w:ascii="Simplified Arabic" w:hAnsi="Simplified Arabic" w:cs="Simplified Arabic"/>
          <w:color w:val="000000" w:themeColor="text1"/>
          <w:sz w:val="28"/>
          <w:szCs w:val="28"/>
          <w:rtl/>
        </w:rPr>
        <w:t>العوامل المؤثرة في نجاح مشاريع الفعاليات، فيما ركّزت دراسة</w:t>
      </w:r>
      <w:r w:rsidRPr="001A6AC8">
        <w:rPr>
          <w:rFonts w:ascii="Simplified Arabic" w:hAnsi="Simplified Arabic" w:cs="Simplified Arabic"/>
          <w:color w:val="000000" w:themeColor="text1"/>
          <w:sz w:val="28"/>
          <w:szCs w:val="28"/>
        </w:rPr>
        <w:t xml:space="preserve"> Nordahl-Pedersen &amp; </w:t>
      </w:r>
      <w:proofErr w:type="spellStart"/>
      <w:r w:rsidRPr="001A6AC8">
        <w:rPr>
          <w:rFonts w:ascii="Simplified Arabic" w:hAnsi="Simplified Arabic" w:cs="Simplified Arabic"/>
          <w:color w:val="000000" w:themeColor="text1"/>
          <w:sz w:val="28"/>
          <w:szCs w:val="28"/>
        </w:rPr>
        <w:t>Heggholmen</w:t>
      </w:r>
      <w:proofErr w:type="spellEnd"/>
      <w:r w:rsidRPr="001A6AC8">
        <w:rPr>
          <w:rFonts w:ascii="Simplified Arabic" w:hAnsi="Simplified Arabic" w:cs="Simplified Arabic"/>
          <w:color w:val="000000" w:themeColor="text1"/>
          <w:sz w:val="28"/>
          <w:szCs w:val="28"/>
        </w:rPr>
        <w:t xml:space="preserve"> (2023) </w:t>
      </w:r>
      <w:r w:rsidRPr="001A6AC8">
        <w:rPr>
          <w:rFonts w:ascii="Simplified Arabic" w:hAnsi="Simplified Arabic" w:cs="Simplified Arabic"/>
          <w:color w:val="000000" w:themeColor="text1"/>
          <w:sz w:val="28"/>
          <w:szCs w:val="28"/>
          <w:rtl/>
        </w:rPr>
        <w:t>على عوامل نجاح مشروع الفعالية. غير أن الدراسة الحالية تختلف عن هذه الدراسات في كونها تتبنّى مقاربة تكاملية تجمع بين أبعاد إدارة المشاريع الستة (إدارة النطاق، إدارة الوقت والجدولة، إدارة التكلفة والموارد، إدارة الجودة، إدارة المخاطر، إدارة أصحاب المصلحة) كمتغير مستقل متعدد الأبعاد، وتدرس أثرها مجتمعة ومنفردة على نجاح الفعاليات الكبرى كمتغير تابع، وهو ما لم تتناوله الدراسات السابقة بهذه الشمولية والتكامل، مما يُمثّل إضافة معرفية جديدة تسعى الدراسة الحالية إلى تحقيقها</w:t>
      </w:r>
      <w:r w:rsidRPr="001A6AC8">
        <w:rPr>
          <w:rFonts w:ascii="Simplified Arabic" w:hAnsi="Simplified Arabic" w:cs="Simplified Arabic"/>
          <w:color w:val="000000" w:themeColor="text1"/>
          <w:sz w:val="28"/>
          <w:szCs w:val="28"/>
        </w:rPr>
        <w:t>.</w:t>
      </w:r>
    </w:p>
    <w:p w14:paraId="2C1F5A14" w14:textId="77777777" w:rsidR="00CB41ED" w:rsidRPr="001A6AC8" w:rsidRDefault="00CB41ED" w:rsidP="00E921F1">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1A6AC8">
        <w:rPr>
          <w:rFonts w:ascii="Simplified Arabic" w:hAnsi="Simplified Arabic" w:cs="Simplified Arabic"/>
          <w:b/>
          <w:bCs/>
          <w:color w:val="000000" w:themeColor="text1"/>
          <w:sz w:val="32"/>
          <w:szCs w:val="32"/>
          <w:rtl/>
        </w:rPr>
        <w:lastRenderedPageBreak/>
        <w:t>ثانياً: الفجوة البحثية من حيث المنهج والأدوات</w:t>
      </w:r>
    </w:p>
    <w:p w14:paraId="49CF86E9" w14:textId="77777777" w:rsidR="00CB41ED" w:rsidRPr="001A6AC8" w:rsidRDefault="00CB41ED" w:rsidP="00E521E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A6AC8">
        <w:rPr>
          <w:rFonts w:ascii="Simplified Arabic" w:hAnsi="Simplified Arabic" w:cs="Simplified Arabic"/>
          <w:color w:val="000000" w:themeColor="text1"/>
          <w:sz w:val="28"/>
          <w:szCs w:val="28"/>
          <w:rtl/>
        </w:rPr>
        <w:t>تتقاطع الدراسة الحالية مع عدد من الدراسات السابقة في تبنّيها المنهج الوصفي التحليلي، كدراسة الرشيدي وآخرون</w:t>
      </w:r>
      <w:r w:rsidRPr="001A6AC8">
        <w:rPr>
          <w:rFonts w:ascii="Simplified Arabic" w:hAnsi="Simplified Arabic" w:cs="Simplified Arabic"/>
          <w:color w:val="000000" w:themeColor="text1"/>
          <w:sz w:val="28"/>
          <w:szCs w:val="28"/>
        </w:rPr>
        <w:t xml:space="preserve"> (2025) </w:t>
      </w:r>
      <w:r w:rsidRPr="001A6AC8">
        <w:rPr>
          <w:rFonts w:ascii="Simplified Arabic" w:hAnsi="Simplified Arabic" w:cs="Simplified Arabic"/>
          <w:color w:val="000000" w:themeColor="text1"/>
          <w:sz w:val="28"/>
          <w:szCs w:val="28"/>
          <w:rtl/>
        </w:rPr>
        <w:t>ودراسة محمد (2025)، إلا أنها تختلف عن دراسات أخرى اعتمدت على منهج دراسة الحالة كدراسة عفيفي (2026) ودراسة</w:t>
      </w:r>
      <w:r w:rsidRPr="001A6AC8">
        <w:rPr>
          <w:rFonts w:ascii="Simplified Arabic" w:hAnsi="Simplified Arabic" w:cs="Simplified Arabic"/>
          <w:color w:val="000000" w:themeColor="text1"/>
          <w:sz w:val="28"/>
          <w:szCs w:val="28"/>
        </w:rPr>
        <w:t xml:space="preserve"> GETAHUN (2024) </w:t>
      </w:r>
      <w:r w:rsidRPr="001A6AC8">
        <w:rPr>
          <w:rFonts w:ascii="Simplified Arabic" w:hAnsi="Simplified Arabic" w:cs="Simplified Arabic"/>
          <w:color w:val="000000" w:themeColor="text1"/>
          <w:sz w:val="28"/>
          <w:szCs w:val="28"/>
          <w:rtl/>
        </w:rPr>
        <w:t>ودراسة</w:t>
      </w:r>
      <w:r w:rsidRPr="001A6AC8">
        <w:rPr>
          <w:rFonts w:ascii="Simplified Arabic" w:hAnsi="Simplified Arabic" w:cs="Simplified Arabic"/>
          <w:color w:val="000000" w:themeColor="text1"/>
          <w:sz w:val="28"/>
          <w:szCs w:val="28"/>
        </w:rPr>
        <w:t xml:space="preserve"> Nordahl-Pedersen &amp; </w:t>
      </w:r>
      <w:proofErr w:type="spellStart"/>
      <w:r w:rsidRPr="001A6AC8">
        <w:rPr>
          <w:rFonts w:ascii="Simplified Arabic" w:hAnsi="Simplified Arabic" w:cs="Simplified Arabic"/>
          <w:color w:val="000000" w:themeColor="text1"/>
          <w:sz w:val="28"/>
          <w:szCs w:val="28"/>
        </w:rPr>
        <w:t>Heggholmen</w:t>
      </w:r>
      <w:proofErr w:type="spellEnd"/>
      <w:r w:rsidRPr="001A6AC8">
        <w:rPr>
          <w:rFonts w:ascii="Simplified Arabic" w:hAnsi="Simplified Arabic" w:cs="Simplified Arabic"/>
          <w:color w:val="000000" w:themeColor="text1"/>
          <w:sz w:val="28"/>
          <w:szCs w:val="28"/>
        </w:rPr>
        <w:t xml:space="preserve"> (2023)</w:t>
      </w:r>
      <w:r w:rsidRPr="001A6AC8">
        <w:rPr>
          <w:rFonts w:ascii="Simplified Arabic" w:hAnsi="Simplified Arabic" w:cs="Simplified Arabic"/>
          <w:color w:val="000000" w:themeColor="text1"/>
          <w:sz w:val="28"/>
          <w:szCs w:val="28"/>
          <w:rtl/>
        </w:rPr>
        <w:t>، أو على المراجعة المنهجية للأدبيات كدراسة</w:t>
      </w:r>
      <w:r w:rsidRPr="001A6AC8">
        <w:rPr>
          <w:rFonts w:ascii="Simplified Arabic" w:hAnsi="Simplified Arabic" w:cs="Simplified Arabic"/>
          <w:color w:val="000000" w:themeColor="text1"/>
          <w:sz w:val="28"/>
          <w:szCs w:val="28"/>
        </w:rPr>
        <w:t xml:space="preserve"> Mair et al. (2023) </w:t>
      </w:r>
      <w:r w:rsidRPr="001A6AC8">
        <w:rPr>
          <w:rFonts w:ascii="Simplified Arabic" w:hAnsi="Simplified Arabic" w:cs="Simplified Arabic"/>
          <w:color w:val="000000" w:themeColor="text1"/>
          <w:sz w:val="28"/>
          <w:szCs w:val="28"/>
          <w:rtl/>
        </w:rPr>
        <w:t>ودراسة</w:t>
      </w:r>
      <w:r w:rsidRPr="001A6AC8">
        <w:rPr>
          <w:rFonts w:ascii="Simplified Arabic" w:hAnsi="Simplified Arabic" w:cs="Simplified Arabic"/>
          <w:color w:val="000000" w:themeColor="text1"/>
          <w:sz w:val="28"/>
          <w:szCs w:val="28"/>
        </w:rPr>
        <w:t xml:space="preserve"> van Antwerpen (2023). </w:t>
      </w:r>
      <w:r w:rsidRPr="001A6AC8">
        <w:rPr>
          <w:rFonts w:ascii="Simplified Arabic" w:hAnsi="Simplified Arabic" w:cs="Simplified Arabic"/>
          <w:color w:val="000000" w:themeColor="text1"/>
          <w:sz w:val="28"/>
          <w:szCs w:val="28"/>
          <w:rtl/>
        </w:rPr>
        <w:t>كما تتميز الدراسة الحالية باعتمادها على أداة استبانة مُصممة خصيصاً لقياس الأبعاد الستة لإدارة الفعاليات كمنظومة مشاريع متكاملة وأثرها على نجاح الفعاليات الكبرى، وبتوظيفها لأساليب إحصائية متقدمة كتحليل الانحدار المتعدد لاختبار أثر المتغير المستقل بأبعاده على المتغير التابع، وهو ما يُميّزها عن الدراسات السابقة التي اقتصر معظمها على التحليل الوصفي أو التحليل الكيفي</w:t>
      </w:r>
      <w:r w:rsidRPr="001A6AC8">
        <w:rPr>
          <w:rFonts w:ascii="Simplified Arabic" w:hAnsi="Simplified Arabic" w:cs="Simplified Arabic"/>
          <w:color w:val="000000" w:themeColor="text1"/>
          <w:sz w:val="28"/>
          <w:szCs w:val="28"/>
        </w:rPr>
        <w:t>.</w:t>
      </w:r>
    </w:p>
    <w:p w14:paraId="397763B9" w14:textId="77777777" w:rsidR="00CB41ED" w:rsidRPr="001A6AC8" w:rsidRDefault="00CB41ED" w:rsidP="00E921F1">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1A6AC8">
        <w:rPr>
          <w:rFonts w:ascii="Simplified Arabic" w:hAnsi="Simplified Arabic" w:cs="Simplified Arabic"/>
          <w:b/>
          <w:bCs/>
          <w:color w:val="000000" w:themeColor="text1"/>
          <w:sz w:val="32"/>
          <w:szCs w:val="32"/>
          <w:rtl/>
        </w:rPr>
        <w:t>ثالثاً: الفجوة البحثية من حيث بيئة التطبيق</w:t>
      </w:r>
    </w:p>
    <w:p w14:paraId="34398A32" w14:textId="77777777" w:rsidR="00CB41ED" w:rsidRPr="001A6AC8" w:rsidRDefault="00CB41ED" w:rsidP="00E521EB">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1A6AC8">
        <w:rPr>
          <w:rFonts w:ascii="Simplified Arabic" w:hAnsi="Simplified Arabic" w:cs="Simplified Arabic"/>
          <w:color w:val="000000" w:themeColor="text1"/>
          <w:sz w:val="28"/>
          <w:szCs w:val="28"/>
          <w:rtl/>
        </w:rPr>
        <w:t>تنفرد الدراسة الحالية بتطبيقها على الفعاليات الكبرى في المملكة العربية السعودية ضمن إطار رؤية السعودية 2030، وهي بيئة تطبيقية لم تحظَ بالاهتمام الكافي في الدراسات السابقة التي طُبّقت في بيئات متنوعة، كالأكاديمية العربية للعلوم والتكنولوجيا في مصر (الرشيدي وآخرون، 2025)، ومؤتمر</w:t>
      </w:r>
      <w:r w:rsidRPr="001A6AC8">
        <w:rPr>
          <w:rFonts w:ascii="Simplified Arabic" w:hAnsi="Simplified Arabic" w:cs="Simplified Arabic"/>
          <w:color w:val="000000" w:themeColor="text1"/>
          <w:sz w:val="28"/>
          <w:szCs w:val="28"/>
        </w:rPr>
        <w:t xml:space="preserve"> COP28 </w:t>
      </w:r>
      <w:r w:rsidRPr="001A6AC8">
        <w:rPr>
          <w:rFonts w:ascii="Simplified Arabic" w:hAnsi="Simplified Arabic" w:cs="Simplified Arabic"/>
          <w:color w:val="000000" w:themeColor="text1"/>
          <w:sz w:val="28"/>
          <w:szCs w:val="28"/>
          <w:rtl/>
        </w:rPr>
        <w:t>في الإمارات (عفيفي، 2026)، وشركة</w:t>
      </w:r>
      <w:r w:rsidRPr="001A6AC8">
        <w:rPr>
          <w:rFonts w:ascii="Simplified Arabic" w:hAnsi="Simplified Arabic" w:cs="Simplified Arabic"/>
          <w:color w:val="000000" w:themeColor="text1"/>
          <w:sz w:val="28"/>
          <w:szCs w:val="28"/>
        </w:rPr>
        <w:t xml:space="preserve"> Miella Events </w:t>
      </w:r>
      <w:r w:rsidRPr="001A6AC8">
        <w:rPr>
          <w:rFonts w:ascii="Simplified Arabic" w:hAnsi="Simplified Arabic" w:cs="Simplified Arabic"/>
          <w:color w:val="000000" w:themeColor="text1"/>
          <w:sz w:val="28"/>
          <w:szCs w:val="28"/>
          <w:rtl/>
        </w:rPr>
        <w:t>في إثيوبيا</w:t>
      </w:r>
      <w:r w:rsidRPr="001A6AC8">
        <w:rPr>
          <w:rFonts w:ascii="Simplified Arabic" w:hAnsi="Simplified Arabic" w:cs="Simplified Arabic"/>
          <w:color w:val="000000" w:themeColor="text1"/>
          <w:sz w:val="28"/>
          <w:szCs w:val="28"/>
        </w:rPr>
        <w:t xml:space="preserve"> (GETAHUN, 2024)</w:t>
      </w:r>
      <w:r w:rsidRPr="001A6AC8">
        <w:rPr>
          <w:rFonts w:ascii="Simplified Arabic" w:hAnsi="Simplified Arabic" w:cs="Simplified Arabic"/>
          <w:color w:val="000000" w:themeColor="text1"/>
          <w:sz w:val="28"/>
          <w:szCs w:val="28"/>
          <w:rtl/>
        </w:rPr>
        <w:t>، والبيئة الأكاديمية في الدول الإسكندنافية</w:t>
      </w:r>
      <w:r w:rsidRPr="001A6AC8">
        <w:rPr>
          <w:rFonts w:ascii="Simplified Arabic" w:hAnsi="Simplified Arabic" w:cs="Simplified Arabic"/>
          <w:color w:val="000000" w:themeColor="text1"/>
          <w:sz w:val="28"/>
          <w:szCs w:val="28"/>
        </w:rPr>
        <w:t xml:space="preserve"> (Nordahl-Pedersen &amp; </w:t>
      </w:r>
      <w:proofErr w:type="spellStart"/>
      <w:r w:rsidRPr="001A6AC8">
        <w:rPr>
          <w:rFonts w:ascii="Simplified Arabic" w:hAnsi="Simplified Arabic" w:cs="Simplified Arabic"/>
          <w:color w:val="000000" w:themeColor="text1"/>
          <w:sz w:val="28"/>
          <w:szCs w:val="28"/>
        </w:rPr>
        <w:t>Heggholmen</w:t>
      </w:r>
      <w:proofErr w:type="spellEnd"/>
      <w:r w:rsidRPr="001A6AC8">
        <w:rPr>
          <w:rFonts w:ascii="Simplified Arabic" w:hAnsi="Simplified Arabic" w:cs="Simplified Arabic"/>
          <w:color w:val="000000" w:themeColor="text1"/>
          <w:sz w:val="28"/>
          <w:szCs w:val="28"/>
        </w:rPr>
        <w:t>, 2023)</w:t>
      </w:r>
      <w:r w:rsidRPr="001A6AC8">
        <w:rPr>
          <w:rFonts w:ascii="Simplified Arabic" w:hAnsi="Simplified Arabic" w:cs="Simplified Arabic"/>
          <w:color w:val="000000" w:themeColor="text1"/>
          <w:sz w:val="28"/>
          <w:szCs w:val="28"/>
          <w:rtl/>
        </w:rPr>
        <w:t>، أو في بيئات نظرية عامة دون تحديد سياق تطبيقي معيّن. وتُمثّل البيئة السعودية في الوقت الراهن نموذجاً فريداً للتحول الكبير في قطاع الفعاليات، مما يجعل دراستها ذات أهمية بالغة وتُوفّر إضافة نوعية للأدبيات المتخصصة في هذا المجال</w:t>
      </w:r>
      <w:r w:rsidRPr="001A6AC8">
        <w:rPr>
          <w:rFonts w:ascii="Simplified Arabic" w:hAnsi="Simplified Arabic" w:cs="Simplified Arabic"/>
          <w:color w:val="000000" w:themeColor="text1"/>
          <w:sz w:val="28"/>
          <w:szCs w:val="28"/>
        </w:rPr>
        <w:t xml:space="preserve">. </w:t>
      </w:r>
      <w:r w:rsidRPr="001A6AC8">
        <w:rPr>
          <w:rFonts w:ascii="Simplified Arabic" w:hAnsi="Simplified Arabic" w:cs="Simplified Arabic"/>
          <w:color w:val="000000" w:themeColor="text1"/>
          <w:sz w:val="28"/>
          <w:szCs w:val="28"/>
          <w:rtl/>
        </w:rPr>
        <w:t>ومن هنا تتبلور الفجوة البحثية التي تسعى الدراسة الحالية إلى سدّها من خلال تقديم رؤية علمية متكاملة تربط بين منهجية إدارة المشاريع ونجاح الفعاليات الكبرى في السياق السعودي المتفرّد</w:t>
      </w:r>
      <w:r w:rsidRPr="001A6AC8">
        <w:rPr>
          <w:rFonts w:ascii="Simplified Arabic" w:hAnsi="Simplified Arabic" w:cs="Simplified Arabic"/>
          <w:color w:val="000000" w:themeColor="text1"/>
          <w:sz w:val="28"/>
          <w:szCs w:val="28"/>
        </w:rPr>
        <w:t>.</w:t>
      </w:r>
    </w:p>
    <w:p w14:paraId="7B295E60" w14:textId="55B03F90" w:rsidR="00E521EB" w:rsidRPr="001A6AC8" w:rsidRDefault="00E521EB" w:rsidP="00E521EB">
      <w:pPr>
        <w:pStyle w:val="NormalWeb"/>
        <w:bidi/>
        <w:spacing w:line="276" w:lineRule="auto"/>
        <w:jc w:val="both"/>
        <w:outlineLvl w:val="1"/>
        <w:rPr>
          <w:rFonts w:ascii="Simplified Arabic" w:hAnsi="Simplified Arabic" w:cs="Simplified Arabic"/>
          <w:b/>
          <w:bCs/>
          <w:color w:val="000000" w:themeColor="text1"/>
          <w:sz w:val="36"/>
          <w:szCs w:val="36"/>
          <w:rtl/>
        </w:rPr>
      </w:pPr>
      <w:bookmarkStart w:id="12" w:name="_Toc233231492"/>
      <w:bookmarkStart w:id="13" w:name="_Toc169790502"/>
      <w:bookmarkStart w:id="14" w:name="_Toc231661705"/>
      <w:bookmarkEnd w:id="10"/>
      <w:r w:rsidRPr="001A6AC8">
        <w:rPr>
          <w:rFonts w:ascii="Simplified Arabic" w:hAnsi="Simplified Arabic" w:cs="Simplified Arabic"/>
          <w:b/>
          <w:bCs/>
          <w:color w:val="000000" w:themeColor="text1"/>
          <w:sz w:val="36"/>
          <w:szCs w:val="36"/>
          <w:rtl/>
        </w:rPr>
        <w:t>9.1 المنطلقات النظرية للدراسة:</w:t>
      </w:r>
      <w:bookmarkEnd w:id="12"/>
    </w:p>
    <w:p w14:paraId="2413B40A" w14:textId="77777777" w:rsidR="00CB41ED" w:rsidRPr="001A6AC8" w:rsidRDefault="00CB41ED" w:rsidP="00E521EB">
      <w:pPr>
        <w:pStyle w:val="NormalWeb"/>
        <w:bidi/>
        <w:spacing w:line="276" w:lineRule="auto"/>
        <w:ind w:firstLine="424"/>
        <w:jc w:val="both"/>
        <w:rPr>
          <w:rFonts w:ascii="Simplified Arabic" w:hAnsi="Simplified Arabic" w:cs="Simplified Arabic"/>
          <w:color w:val="000000" w:themeColor="text1"/>
          <w:sz w:val="28"/>
          <w:szCs w:val="28"/>
        </w:rPr>
      </w:pPr>
      <w:r w:rsidRPr="001A6AC8">
        <w:rPr>
          <w:rFonts w:ascii="Simplified Arabic" w:hAnsi="Simplified Arabic" w:cs="Simplified Arabic"/>
          <w:color w:val="000000" w:themeColor="text1"/>
          <w:sz w:val="28"/>
          <w:szCs w:val="28"/>
          <w:rtl/>
        </w:rPr>
        <w:lastRenderedPageBreak/>
        <w:t>تستند الدراسة الحالية إلى مجموعة من المنطلقات النظرية والفكرية التي تُشكّل الأساس المعرفي الذي تنبني عليه فرضياتها وأهدافها، وتنطلق هذه المنطلقات من حقلين معرفيين رئيسيين يتكاملان في تكوين الإطار الفكري للدراسة، وهما حقل إدارة المشاريع وحقل إدارة الفعاليات</w:t>
      </w:r>
      <w:r w:rsidRPr="001A6AC8">
        <w:rPr>
          <w:rFonts w:ascii="Simplified Arabic" w:hAnsi="Simplified Arabic" w:cs="Simplified Arabic"/>
          <w:color w:val="000000" w:themeColor="text1"/>
          <w:sz w:val="28"/>
          <w:szCs w:val="28"/>
        </w:rPr>
        <w:t>.</w:t>
      </w:r>
    </w:p>
    <w:p w14:paraId="22EEBB9A" w14:textId="77777777" w:rsidR="00CB41ED" w:rsidRPr="001A6AC8" w:rsidRDefault="00CB41ED" w:rsidP="00E921F1">
      <w:pPr>
        <w:pStyle w:val="NormalWeb"/>
        <w:bidi/>
        <w:spacing w:line="276" w:lineRule="auto"/>
        <w:jc w:val="both"/>
        <w:rPr>
          <w:rFonts w:ascii="Simplified Arabic" w:hAnsi="Simplified Arabic" w:cs="Simplified Arabic"/>
          <w:color w:val="000000" w:themeColor="text1"/>
          <w:sz w:val="32"/>
          <w:szCs w:val="32"/>
        </w:rPr>
      </w:pPr>
      <w:r w:rsidRPr="001A6AC8">
        <w:rPr>
          <w:rStyle w:val="Strong"/>
          <w:rFonts w:ascii="Simplified Arabic" w:hAnsi="Simplified Arabic" w:cs="Simplified Arabic"/>
          <w:color w:val="000000" w:themeColor="text1"/>
          <w:sz w:val="32"/>
          <w:szCs w:val="32"/>
          <w:rtl/>
        </w:rPr>
        <w:t>أولاً: مفهوم إدارة الفعاليات كمنظومة مشاريع متكاملة</w:t>
      </w:r>
    </w:p>
    <w:p w14:paraId="3B9FBFDD" w14:textId="77777777" w:rsidR="00CB41ED" w:rsidRPr="001A6AC8" w:rsidRDefault="00CB41ED" w:rsidP="00E521EB">
      <w:pPr>
        <w:pStyle w:val="NormalWeb"/>
        <w:bidi/>
        <w:spacing w:line="276" w:lineRule="auto"/>
        <w:ind w:firstLine="424"/>
        <w:jc w:val="both"/>
        <w:rPr>
          <w:rFonts w:ascii="Simplified Arabic" w:hAnsi="Simplified Arabic" w:cs="Simplified Arabic"/>
          <w:color w:val="000000" w:themeColor="text1"/>
          <w:sz w:val="28"/>
          <w:szCs w:val="28"/>
        </w:rPr>
      </w:pPr>
      <w:r w:rsidRPr="001A6AC8">
        <w:rPr>
          <w:rFonts w:ascii="Simplified Arabic" w:hAnsi="Simplified Arabic" w:cs="Simplified Arabic"/>
          <w:color w:val="000000" w:themeColor="text1"/>
          <w:sz w:val="28"/>
          <w:szCs w:val="28"/>
          <w:rtl/>
        </w:rPr>
        <w:t>يقوم هذا المفهوم على فكرة جوهرية مفادها أن الفعالية – أياً كانت طبيعتها وحجمها – تنطوي على جميع خصائص المشروع من حيث كونها جهداً مؤقتاً يُبذل لإنتاج خدمة أو منتج فريد ضمن قيود محددة من الوقت والتكلفة والجودة. وقد طرح</w:t>
      </w:r>
      <w:r w:rsidRPr="001A6AC8">
        <w:rPr>
          <w:rFonts w:ascii="Simplified Arabic" w:hAnsi="Simplified Arabic" w:cs="Simplified Arabic"/>
          <w:color w:val="000000" w:themeColor="text1"/>
          <w:sz w:val="28"/>
          <w:szCs w:val="28"/>
        </w:rPr>
        <w:t xml:space="preserve"> van Antwerpen (2023) </w:t>
      </w:r>
      <w:r w:rsidRPr="001A6AC8">
        <w:rPr>
          <w:rFonts w:ascii="Simplified Arabic" w:hAnsi="Simplified Arabic" w:cs="Simplified Arabic"/>
          <w:color w:val="000000" w:themeColor="text1"/>
          <w:sz w:val="28"/>
          <w:szCs w:val="28"/>
          <w:rtl/>
        </w:rPr>
        <w:t>إطاراً نظرياً يدعو إلى تكامل دليل المعرفة لإدارة المشاريع</w:t>
      </w:r>
      <w:r w:rsidRPr="001A6AC8">
        <w:rPr>
          <w:rFonts w:ascii="Simplified Arabic" w:hAnsi="Simplified Arabic" w:cs="Simplified Arabic"/>
          <w:color w:val="000000" w:themeColor="text1"/>
          <w:sz w:val="28"/>
          <w:szCs w:val="28"/>
        </w:rPr>
        <w:t xml:space="preserve"> (PMBOK) </w:t>
      </w:r>
      <w:r w:rsidRPr="001A6AC8">
        <w:rPr>
          <w:rFonts w:ascii="Simplified Arabic" w:hAnsi="Simplified Arabic" w:cs="Simplified Arabic"/>
          <w:color w:val="000000" w:themeColor="text1"/>
          <w:sz w:val="28"/>
          <w:szCs w:val="28"/>
          <w:rtl/>
        </w:rPr>
        <w:t>مع أدبيات إدارة الفعاليات، باعتبار أن هذا التكامل يُوفّر منهجية علمية شاملة لإدارة الفعاليات بكفاءة وفاعلية، ويُعزز من قدرتها على تحقيق أهدافها المرسومة</w:t>
      </w:r>
      <w:r w:rsidRPr="001A6AC8">
        <w:rPr>
          <w:rFonts w:ascii="Simplified Arabic" w:hAnsi="Simplified Arabic" w:cs="Simplified Arabic"/>
          <w:color w:val="000000" w:themeColor="text1"/>
          <w:sz w:val="28"/>
          <w:szCs w:val="28"/>
        </w:rPr>
        <w:t>.</w:t>
      </w:r>
    </w:p>
    <w:p w14:paraId="7A904E9C" w14:textId="66F885B3" w:rsidR="00CB41ED" w:rsidRPr="001A6AC8" w:rsidRDefault="00CB41ED" w:rsidP="00E921F1">
      <w:pPr>
        <w:pStyle w:val="NormalWeb"/>
        <w:bidi/>
        <w:spacing w:line="276" w:lineRule="auto"/>
        <w:jc w:val="both"/>
        <w:rPr>
          <w:rFonts w:ascii="Simplified Arabic" w:hAnsi="Simplified Arabic" w:cs="Simplified Arabic"/>
          <w:color w:val="000000" w:themeColor="text1"/>
          <w:sz w:val="32"/>
          <w:szCs w:val="32"/>
        </w:rPr>
      </w:pPr>
      <w:r w:rsidRPr="001A6AC8">
        <w:rPr>
          <w:rStyle w:val="Strong"/>
          <w:rFonts w:ascii="Simplified Arabic" w:hAnsi="Simplified Arabic" w:cs="Simplified Arabic"/>
          <w:color w:val="000000" w:themeColor="text1"/>
          <w:sz w:val="32"/>
          <w:szCs w:val="32"/>
          <w:rtl/>
        </w:rPr>
        <w:t>ثانياً: نظرية إدارة المشاريع وأبعادها</w:t>
      </w:r>
    </w:p>
    <w:p w14:paraId="0D24A1E6" w14:textId="77777777" w:rsidR="00CB41ED" w:rsidRPr="001A6AC8" w:rsidRDefault="00CB41ED" w:rsidP="00E521EB">
      <w:pPr>
        <w:pStyle w:val="NormalWeb"/>
        <w:bidi/>
        <w:spacing w:line="276" w:lineRule="auto"/>
        <w:ind w:firstLine="424"/>
        <w:jc w:val="both"/>
        <w:rPr>
          <w:rFonts w:ascii="Simplified Arabic" w:hAnsi="Simplified Arabic" w:cs="Simplified Arabic"/>
          <w:color w:val="000000" w:themeColor="text1"/>
          <w:sz w:val="28"/>
          <w:szCs w:val="28"/>
        </w:rPr>
      </w:pPr>
      <w:r w:rsidRPr="001A6AC8">
        <w:rPr>
          <w:rFonts w:ascii="Simplified Arabic" w:hAnsi="Simplified Arabic" w:cs="Simplified Arabic"/>
          <w:color w:val="000000" w:themeColor="text1"/>
          <w:sz w:val="28"/>
          <w:szCs w:val="28"/>
          <w:rtl/>
        </w:rPr>
        <w:t>تنطلق نظرية إدارة المشاريع من اعتبار المشروع منظومة متكاملة تتألف من مجموعة من المجالات المعرفية المترابطة، تشمل في أبرز نماذجها</w:t>
      </w:r>
      <w:r w:rsidRPr="001A6AC8">
        <w:rPr>
          <w:rFonts w:ascii="Simplified Arabic" w:hAnsi="Simplified Arabic" w:cs="Simplified Arabic"/>
          <w:color w:val="000000" w:themeColor="text1"/>
          <w:sz w:val="28"/>
          <w:szCs w:val="28"/>
        </w:rPr>
        <w:t xml:space="preserve"> (PMBOK) </w:t>
      </w:r>
      <w:r w:rsidRPr="001A6AC8">
        <w:rPr>
          <w:rFonts w:ascii="Simplified Arabic" w:hAnsi="Simplified Arabic" w:cs="Simplified Arabic"/>
          <w:color w:val="000000" w:themeColor="text1"/>
          <w:sz w:val="28"/>
          <w:szCs w:val="28"/>
          <w:rtl/>
        </w:rPr>
        <w:t>عشرة مجالات معرفية، وقد ركّزت الدراسة الحالية على ستة مجالات تُعدّ الأكثر ارتباطاً بطبيعة الفعاليات الكبرى وهي: إدارة النطاق التي تختص بتحديد متطلبات الفعالية ونطاق العمل بدقة، وإدارة الوقت والجدولة التي تُعنى بتنظيم تتابع الأنشطة وتحديد الأطر الزمنية لتنفيذها، وإدارة التكلفة والموارد التي تختص بتخطيط الموازنة والرقابة على الإنفاق وتوزيع الموارد، وإدارة الجودة التي تضمن مطابقة المخرجات للمعايير المعتمدة، وإدارة المخاطر التي تُعنى بتحديد المخاطر المحتملة وتقييمها ووضع خطط الاستجابة لها، وإدارة أصحاب المصلحة التي تختص بتحديد الأطراف المعنية وإدارة توقعاتهم وتعزيز مشاركتهم</w:t>
      </w:r>
      <w:r w:rsidRPr="001A6AC8">
        <w:rPr>
          <w:rFonts w:ascii="Simplified Arabic" w:hAnsi="Simplified Arabic" w:cs="Simplified Arabic"/>
          <w:color w:val="000000" w:themeColor="text1"/>
          <w:sz w:val="28"/>
          <w:szCs w:val="28"/>
        </w:rPr>
        <w:t>.</w:t>
      </w:r>
    </w:p>
    <w:p w14:paraId="5163A555" w14:textId="77777777" w:rsidR="00CB41ED" w:rsidRPr="001A6AC8" w:rsidRDefault="00CB41ED" w:rsidP="00E921F1">
      <w:pPr>
        <w:pStyle w:val="NormalWeb"/>
        <w:bidi/>
        <w:spacing w:line="276" w:lineRule="auto"/>
        <w:jc w:val="both"/>
        <w:rPr>
          <w:rFonts w:ascii="Simplified Arabic" w:hAnsi="Simplified Arabic" w:cs="Simplified Arabic"/>
          <w:color w:val="000000" w:themeColor="text1"/>
          <w:sz w:val="32"/>
          <w:szCs w:val="32"/>
        </w:rPr>
      </w:pPr>
      <w:r w:rsidRPr="001A6AC8">
        <w:rPr>
          <w:rStyle w:val="Strong"/>
          <w:rFonts w:ascii="Simplified Arabic" w:hAnsi="Simplified Arabic" w:cs="Simplified Arabic"/>
          <w:color w:val="000000" w:themeColor="text1"/>
          <w:sz w:val="32"/>
          <w:szCs w:val="32"/>
          <w:rtl/>
        </w:rPr>
        <w:t>ثالثاً: نظرية النظم في إدارة الفعاليات</w:t>
      </w:r>
    </w:p>
    <w:p w14:paraId="76CA913B" w14:textId="77777777" w:rsidR="00CB41ED" w:rsidRPr="001A6AC8" w:rsidRDefault="00CB41ED" w:rsidP="00E521EB">
      <w:pPr>
        <w:pStyle w:val="NormalWeb"/>
        <w:bidi/>
        <w:spacing w:line="276" w:lineRule="auto"/>
        <w:ind w:firstLine="424"/>
        <w:jc w:val="both"/>
        <w:rPr>
          <w:rFonts w:ascii="Simplified Arabic" w:hAnsi="Simplified Arabic" w:cs="Simplified Arabic"/>
          <w:color w:val="000000" w:themeColor="text1"/>
          <w:sz w:val="28"/>
          <w:szCs w:val="28"/>
        </w:rPr>
      </w:pPr>
      <w:r w:rsidRPr="001A6AC8">
        <w:rPr>
          <w:rFonts w:ascii="Simplified Arabic" w:hAnsi="Simplified Arabic" w:cs="Simplified Arabic"/>
          <w:color w:val="000000" w:themeColor="text1"/>
          <w:sz w:val="28"/>
          <w:szCs w:val="28"/>
          <w:rtl/>
        </w:rPr>
        <w:t>تنظر هذه النظرية إلى الفعالية باعتبارها نظاماً مفتوحاً يتفاعل مع البيئة المحيطة به، ويتألف من مدخلات (الموارد البشرية والمالية والمعلوماتية) وعمليات (التخطيط والتنظيم والتنفيذ والرقابة) ومخرجات (الفعالية المنفّذة وأثرها)، إضافة إلى التغذية الراجعة التي تُوظَّف في تطوير الفعاليات اللاحقة. وقد أكد</w:t>
      </w:r>
      <w:r w:rsidRPr="001A6AC8">
        <w:rPr>
          <w:rFonts w:ascii="Simplified Arabic" w:hAnsi="Simplified Arabic" w:cs="Simplified Arabic"/>
          <w:color w:val="000000" w:themeColor="text1"/>
          <w:sz w:val="28"/>
          <w:szCs w:val="28"/>
        </w:rPr>
        <w:t xml:space="preserve"> </w:t>
      </w:r>
      <w:r w:rsidRPr="001A6AC8">
        <w:rPr>
          <w:rFonts w:ascii="Simplified Arabic" w:hAnsi="Simplified Arabic" w:cs="Simplified Arabic"/>
          <w:color w:val="000000" w:themeColor="text1"/>
          <w:sz w:val="28"/>
          <w:szCs w:val="28"/>
        </w:rPr>
        <w:lastRenderedPageBreak/>
        <w:t xml:space="preserve">Goyal et al. (2021) </w:t>
      </w:r>
      <w:r w:rsidRPr="001A6AC8">
        <w:rPr>
          <w:rFonts w:ascii="Simplified Arabic" w:hAnsi="Simplified Arabic" w:cs="Simplified Arabic"/>
          <w:color w:val="000000" w:themeColor="text1"/>
          <w:sz w:val="28"/>
          <w:szCs w:val="28"/>
          <w:rtl/>
        </w:rPr>
        <w:t>على أن النظر إلى إدارة الفعاليات من منظور نُظُمي يُسهم في تحقيق التكامل بين مكوناتها المختلفة ويرفع من كفاءتها الإجمالية</w:t>
      </w:r>
      <w:r w:rsidRPr="001A6AC8">
        <w:rPr>
          <w:rFonts w:ascii="Simplified Arabic" w:hAnsi="Simplified Arabic" w:cs="Simplified Arabic"/>
          <w:color w:val="000000" w:themeColor="text1"/>
          <w:sz w:val="28"/>
          <w:szCs w:val="28"/>
        </w:rPr>
        <w:t>.</w:t>
      </w:r>
    </w:p>
    <w:p w14:paraId="54327F17" w14:textId="77777777" w:rsidR="00CB41ED" w:rsidRPr="001A6AC8" w:rsidRDefault="00CB41ED" w:rsidP="00E921F1">
      <w:pPr>
        <w:pStyle w:val="NormalWeb"/>
        <w:bidi/>
        <w:spacing w:line="276" w:lineRule="auto"/>
        <w:jc w:val="both"/>
        <w:rPr>
          <w:rFonts w:ascii="Simplified Arabic" w:hAnsi="Simplified Arabic" w:cs="Simplified Arabic"/>
          <w:color w:val="000000" w:themeColor="text1"/>
          <w:sz w:val="32"/>
          <w:szCs w:val="32"/>
        </w:rPr>
      </w:pPr>
      <w:r w:rsidRPr="001A6AC8">
        <w:rPr>
          <w:rStyle w:val="Strong"/>
          <w:rFonts w:ascii="Simplified Arabic" w:hAnsi="Simplified Arabic" w:cs="Simplified Arabic"/>
          <w:color w:val="000000" w:themeColor="text1"/>
          <w:sz w:val="32"/>
          <w:szCs w:val="32"/>
          <w:rtl/>
        </w:rPr>
        <w:t>رابعاً: مفهوم نجاح الفعاليات الكبرى</w:t>
      </w:r>
    </w:p>
    <w:p w14:paraId="30427C88" w14:textId="77777777" w:rsidR="00CB41ED" w:rsidRPr="001A6AC8" w:rsidRDefault="00CB41ED" w:rsidP="00E521EB">
      <w:pPr>
        <w:pStyle w:val="NormalWeb"/>
        <w:bidi/>
        <w:spacing w:line="276" w:lineRule="auto"/>
        <w:ind w:firstLine="424"/>
        <w:jc w:val="both"/>
        <w:rPr>
          <w:rFonts w:ascii="Simplified Arabic" w:hAnsi="Simplified Arabic" w:cs="Simplified Arabic"/>
          <w:color w:val="000000" w:themeColor="text1"/>
          <w:sz w:val="28"/>
          <w:szCs w:val="28"/>
        </w:rPr>
      </w:pPr>
      <w:r w:rsidRPr="001A6AC8">
        <w:rPr>
          <w:rFonts w:ascii="Simplified Arabic" w:hAnsi="Simplified Arabic" w:cs="Simplified Arabic"/>
          <w:color w:val="000000" w:themeColor="text1"/>
          <w:sz w:val="28"/>
          <w:szCs w:val="28"/>
          <w:rtl/>
        </w:rPr>
        <w:t>يُعدّ نجاح الفعاليات الكبرى مفهوماً متعدد الأبعاد ومُتطوراً عبر الزمن، إذ انتقل من النظرة الضيقة التي كانت تقتصر على تحقيق الأهداف التشغيلية إلى نظرة أكثر شمولاً تأخذ بالاعتبار رضا أصحاب المصلحة والأثر المستدام على المجتمع. وقد حدد</w:t>
      </w:r>
      <w:r w:rsidRPr="001A6AC8">
        <w:rPr>
          <w:rFonts w:ascii="Simplified Arabic" w:hAnsi="Simplified Arabic" w:cs="Simplified Arabic"/>
          <w:color w:val="000000" w:themeColor="text1"/>
          <w:sz w:val="28"/>
          <w:szCs w:val="28"/>
        </w:rPr>
        <w:t xml:space="preserve"> Nordahl-Pedersen &amp; </w:t>
      </w:r>
      <w:proofErr w:type="spellStart"/>
      <w:r w:rsidRPr="001A6AC8">
        <w:rPr>
          <w:rFonts w:ascii="Simplified Arabic" w:hAnsi="Simplified Arabic" w:cs="Simplified Arabic"/>
          <w:color w:val="000000" w:themeColor="text1"/>
          <w:sz w:val="28"/>
          <w:szCs w:val="28"/>
        </w:rPr>
        <w:t>Heggholmen</w:t>
      </w:r>
      <w:proofErr w:type="spellEnd"/>
      <w:r w:rsidRPr="001A6AC8">
        <w:rPr>
          <w:rFonts w:ascii="Simplified Arabic" w:hAnsi="Simplified Arabic" w:cs="Simplified Arabic"/>
          <w:color w:val="000000" w:themeColor="text1"/>
          <w:sz w:val="28"/>
          <w:szCs w:val="28"/>
        </w:rPr>
        <w:t xml:space="preserve"> (2023) </w:t>
      </w:r>
      <w:r w:rsidRPr="001A6AC8">
        <w:rPr>
          <w:rFonts w:ascii="Simplified Arabic" w:hAnsi="Simplified Arabic" w:cs="Simplified Arabic"/>
          <w:color w:val="000000" w:themeColor="text1"/>
          <w:sz w:val="28"/>
          <w:szCs w:val="28"/>
          <w:rtl/>
        </w:rPr>
        <w:t>جملة من العوامل المُسهمة في نجاح مشاريع الفعاليات تتضمن العمل الجماعي والتواصل الفعّال والمهارات القيادية وإدارة الوقت، فيما أضاف</w:t>
      </w:r>
      <w:r w:rsidRPr="001A6AC8">
        <w:rPr>
          <w:rFonts w:ascii="Simplified Arabic" w:hAnsi="Simplified Arabic" w:cs="Simplified Arabic"/>
          <w:color w:val="000000" w:themeColor="text1"/>
          <w:sz w:val="28"/>
          <w:szCs w:val="28"/>
        </w:rPr>
        <w:t xml:space="preserve"> GETAHUN (2024) </w:t>
      </w:r>
      <w:r w:rsidRPr="001A6AC8">
        <w:rPr>
          <w:rFonts w:ascii="Simplified Arabic" w:hAnsi="Simplified Arabic" w:cs="Simplified Arabic"/>
          <w:color w:val="000000" w:themeColor="text1"/>
          <w:sz w:val="28"/>
          <w:szCs w:val="28"/>
          <w:rtl/>
        </w:rPr>
        <w:t>عوامل أخرى كالتخطيط الاستراتيجي وإدارة الموارد البشرية وإدارة المخاطر</w:t>
      </w:r>
      <w:r w:rsidRPr="001A6AC8">
        <w:rPr>
          <w:rFonts w:ascii="Simplified Arabic" w:hAnsi="Simplified Arabic" w:cs="Simplified Arabic"/>
          <w:color w:val="000000" w:themeColor="text1"/>
          <w:sz w:val="28"/>
          <w:szCs w:val="28"/>
        </w:rPr>
        <w:t>.</w:t>
      </w:r>
    </w:p>
    <w:p w14:paraId="01B04BD2" w14:textId="77777777" w:rsidR="00CB41ED" w:rsidRPr="001A6AC8" w:rsidRDefault="00CB41ED" w:rsidP="00E921F1">
      <w:pPr>
        <w:pStyle w:val="NormalWeb"/>
        <w:bidi/>
        <w:spacing w:line="276" w:lineRule="auto"/>
        <w:jc w:val="both"/>
        <w:rPr>
          <w:rFonts w:ascii="Simplified Arabic" w:hAnsi="Simplified Arabic" w:cs="Simplified Arabic"/>
          <w:color w:val="000000" w:themeColor="text1"/>
          <w:sz w:val="32"/>
          <w:szCs w:val="32"/>
        </w:rPr>
      </w:pPr>
      <w:r w:rsidRPr="001A6AC8">
        <w:rPr>
          <w:rStyle w:val="Strong"/>
          <w:rFonts w:ascii="Simplified Arabic" w:hAnsi="Simplified Arabic" w:cs="Simplified Arabic"/>
          <w:color w:val="000000" w:themeColor="text1"/>
          <w:sz w:val="32"/>
          <w:szCs w:val="32"/>
          <w:rtl/>
        </w:rPr>
        <w:t>خامساً: نظرية الأثر الاجتماعي للفعاليات الكبرى</w:t>
      </w:r>
    </w:p>
    <w:p w14:paraId="635965AB" w14:textId="77777777" w:rsidR="00CB41ED" w:rsidRPr="001A6AC8" w:rsidRDefault="00CB41ED" w:rsidP="00E521EB">
      <w:pPr>
        <w:pStyle w:val="NormalWeb"/>
        <w:bidi/>
        <w:spacing w:line="276" w:lineRule="auto"/>
        <w:ind w:firstLine="424"/>
        <w:jc w:val="both"/>
        <w:rPr>
          <w:rFonts w:ascii="Simplified Arabic" w:hAnsi="Simplified Arabic" w:cs="Simplified Arabic"/>
          <w:color w:val="000000" w:themeColor="text1"/>
          <w:sz w:val="28"/>
          <w:szCs w:val="28"/>
        </w:rPr>
      </w:pPr>
      <w:r w:rsidRPr="001A6AC8">
        <w:rPr>
          <w:rFonts w:ascii="Simplified Arabic" w:hAnsi="Simplified Arabic" w:cs="Simplified Arabic"/>
          <w:color w:val="000000" w:themeColor="text1"/>
          <w:sz w:val="28"/>
          <w:szCs w:val="28"/>
          <w:rtl/>
        </w:rPr>
        <w:t>ترتكز هذه النظرية على فكرة أن الفعاليات الكبرى لا تُحدث آثاراً اقتصادية فحسب، بل تمتد لتشمل آثاراً اجتماعية وثقافية عميقة على المجتمعات المضيفة، تتضمن تعزيز الفخر المجتمعي والتماسك الاجتماعي والتنمية الثقافية وتحسين البنية التحتية. وقد أكد</w:t>
      </w:r>
      <w:r w:rsidRPr="001A6AC8">
        <w:rPr>
          <w:rFonts w:ascii="Simplified Arabic" w:hAnsi="Simplified Arabic" w:cs="Simplified Arabic"/>
          <w:color w:val="000000" w:themeColor="text1"/>
          <w:sz w:val="28"/>
          <w:szCs w:val="28"/>
        </w:rPr>
        <w:t xml:space="preserve"> Mair et al. (2023) </w:t>
      </w:r>
      <w:r w:rsidRPr="001A6AC8">
        <w:rPr>
          <w:rFonts w:ascii="Simplified Arabic" w:hAnsi="Simplified Arabic" w:cs="Simplified Arabic"/>
          <w:color w:val="000000" w:themeColor="text1"/>
          <w:sz w:val="28"/>
          <w:szCs w:val="28"/>
          <w:rtl/>
        </w:rPr>
        <w:t>في مراجعتهم المنهجية على أن تقييم نجاح الفعاليات الكبرى يجب أن يأخذ بالاعتبار هذه الأبعاد الاجتماعية، مع ضرورة الانتباه إلى الآثار السلبية المحتملة كالإزاحة السكانية والتكاليف الاجتماعية</w:t>
      </w:r>
      <w:r w:rsidRPr="001A6AC8">
        <w:rPr>
          <w:rFonts w:ascii="Simplified Arabic" w:hAnsi="Simplified Arabic" w:cs="Simplified Arabic"/>
          <w:color w:val="000000" w:themeColor="text1"/>
          <w:sz w:val="28"/>
          <w:szCs w:val="28"/>
        </w:rPr>
        <w:t>.</w:t>
      </w:r>
    </w:p>
    <w:p w14:paraId="779E3BAB" w14:textId="77777777" w:rsidR="00CB41ED" w:rsidRPr="001A6AC8" w:rsidRDefault="00CB41ED" w:rsidP="00E921F1">
      <w:pPr>
        <w:pStyle w:val="NormalWeb"/>
        <w:bidi/>
        <w:spacing w:line="276" w:lineRule="auto"/>
        <w:jc w:val="both"/>
        <w:rPr>
          <w:rFonts w:ascii="Simplified Arabic" w:hAnsi="Simplified Arabic" w:cs="Simplified Arabic"/>
          <w:color w:val="000000" w:themeColor="text1"/>
          <w:sz w:val="32"/>
          <w:szCs w:val="32"/>
        </w:rPr>
      </w:pPr>
      <w:r w:rsidRPr="001A6AC8">
        <w:rPr>
          <w:rStyle w:val="Strong"/>
          <w:rFonts w:ascii="Simplified Arabic" w:hAnsi="Simplified Arabic" w:cs="Simplified Arabic"/>
          <w:color w:val="000000" w:themeColor="text1"/>
          <w:sz w:val="32"/>
          <w:szCs w:val="32"/>
          <w:rtl/>
        </w:rPr>
        <w:t>سادساً: نظرية التكامل التقني في إدارة الفعاليات</w:t>
      </w:r>
    </w:p>
    <w:p w14:paraId="0C640B35" w14:textId="77777777" w:rsidR="00CB41ED" w:rsidRPr="001A6AC8" w:rsidRDefault="00CB41ED" w:rsidP="00E521EB">
      <w:pPr>
        <w:pStyle w:val="NormalWeb"/>
        <w:bidi/>
        <w:spacing w:line="276" w:lineRule="auto"/>
        <w:ind w:firstLine="424"/>
        <w:jc w:val="both"/>
        <w:rPr>
          <w:rFonts w:ascii="Simplified Arabic" w:hAnsi="Simplified Arabic" w:cs="Simplified Arabic"/>
          <w:color w:val="000000" w:themeColor="text1"/>
          <w:sz w:val="28"/>
          <w:szCs w:val="28"/>
        </w:rPr>
      </w:pPr>
      <w:r w:rsidRPr="001A6AC8">
        <w:rPr>
          <w:rFonts w:ascii="Simplified Arabic" w:hAnsi="Simplified Arabic" w:cs="Simplified Arabic"/>
          <w:color w:val="000000" w:themeColor="text1"/>
          <w:sz w:val="28"/>
          <w:szCs w:val="28"/>
          <w:rtl/>
        </w:rPr>
        <w:t xml:space="preserve">تستند هذه النظرية إلى فكرة أن التكنولوجيا أصبحت ركيزة أساسية في إدارة الفعاليات المعاصرة، حيث تُسهم في رفع كفاءة العمليات وتحسين تجربة المستخدم وتعزيز قدرات اتخاذ القرار. وقد أوضح </w:t>
      </w:r>
      <w:r w:rsidRPr="001A6AC8">
        <w:rPr>
          <w:rFonts w:ascii="Simplified Arabic" w:hAnsi="Simplified Arabic" w:cs="Simplified Arabic"/>
          <w:color w:val="000000" w:themeColor="text1"/>
          <w:sz w:val="28"/>
          <w:szCs w:val="28"/>
        </w:rPr>
        <w:t xml:space="preserve">Keiper (2023) </w:t>
      </w:r>
      <w:r w:rsidRPr="001A6AC8">
        <w:rPr>
          <w:rFonts w:ascii="Simplified Arabic" w:hAnsi="Simplified Arabic" w:cs="Simplified Arabic"/>
          <w:color w:val="000000" w:themeColor="text1"/>
          <w:sz w:val="28"/>
          <w:szCs w:val="28"/>
          <w:rtl/>
        </w:rPr>
        <w:t>أن توظيف أدوات الذكاء الاصطناعي في تخطيط الفعاليات يُسهم في تقليص الوقت والجهد ورفع جودة القرارات، فيما أكد</w:t>
      </w:r>
      <w:r w:rsidRPr="001A6AC8">
        <w:rPr>
          <w:rFonts w:ascii="Simplified Arabic" w:hAnsi="Simplified Arabic" w:cs="Simplified Arabic"/>
          <w:color w:val="000000" w:themeColor="text1"/>
          <w:sz w:val="28"/>
          <w:szCs w:val="28"/>
        </w:rPr>
        <w:t xml:space="preserve"> Gonz</w:t>
      </w:r>
      <w:r w:rsidRPr="001A6AC8">
        <w:rPr>
          <w:rFonts w:ascii="Cambria" w:hAnsi="Cambria" w:cs="Cambria"/>
          <w:color w:val="000000" w:themeColor="text1"/>
          <w:sz w:val="28"/>
          <w:szCs w:val="28"/>
        </w:rPr>
        <w:t>á</w:t>
      </w:r>
      <w:r w:rsidRPr="001A6AC8">
        <w:rPr>
          <w:rFonts w:ascii="Simplified Arabic" w:hAnsi="Simplified Arabic" w:cs="Simplified Arabic"/>
          <w:color w:val="000000" w:themeColor="text1"/>
          <w:sz w:val="28"/>
          <w:szCs w:val="28"/>
        </w:rPr>
        <w:t>lez-</w:t>
      </w:r>
      <w:proofErr w:type="spellStart"/>
      <w:r w:rsidRPr="001A6AC8">
        <w:rPr>
          <w:rFonts w:ascii="Simplified Arabic" w:hAnsi="Simplified Arabic" w:cs="Simplified Arabic"/>
          <w:color w:val="000000" w:themeColor="text1"/>
          <w:sz w:val="28"/>
          <w:szCs w:val="28"/>
        </w:rPr>
        <w:t>Granadillo</w:t>
      </w:r>
      <w:proofErr w:type="spellEnd"/>
      <w:r w:rsidRPr="001A6AC8">
        <w:rPr>
          <w:rFonts w:ascii="Simplified Arabic" w:hAnsi="Simplified Arabic" w:cs="Simplified Arabic"/>
          <w:color w:val="000000" w:themeColor="text1"/>
          <w:sz w:val="28"/>
          <w:szCs w:val="28"/>
        </w:rPr>
        <w:t xml:space="preserve"> et al. (2021) </w:t>
      </w:r>
      <w:r w:rsidRPr="001A6AC8">
        <w:rPr>
          <w:rFonts w:ascii="Simplified Arabic" w:hAnsi="Simplified Arabic" w:cs="Simplified Arabic"/>
          <w:color w:val="000000" w:themeColor="text1"/>
          <w:sz w:val="28"/>
          <w:szCs w:val="28"/>
          <w:rtl/>
        </w:rPr>
        <w:t>على أهمية أنظمة إدارة معلومات الأمن والفعاليات</w:t>
      </w:r>
      <w:r w:rsidRPr="001A6AC8">
        <w:rPr>
          <w:rFonts w:ascii="Simplified Arabic" w:hAnsi="Simplified Arabic" w:cs="Simplified Arabic"/>
          <w:color w:val="000000" w:themeColor="text1"/>
          <w:sz w:val="28"/>
          <w:szCs w:val="28"/>
        </w:rPr>
        <w:t xml:space="preserve"> (SIEM) </w:t>
      </w:r>
      <w:r w:rsidRPr="001A6AC8">
        <w:rPr>
          <w:rFonts w:ascii="Simplified Arabic" w:hAnsi="Simplified Arabic" w:cs="Simplified Arabic"/>
          <w:color w:val="000000" w:themeColor="text1"/>
          <w:sz w:val="28"/>
          <w:szCs w:val="28"/>
          <w:rtl/>
        </w:rPr>
        <w:t>في تأمين البنية التحتية للفعاليات الكبرى</w:t>
      </w:r>
      <w:r w:rsidRPr="001A6AC8">
        <w:rPr>
          <w:rFonts w:ascii="Simplified Arabic" w:hAnsi="Simplified Arabic" w:cs="Simplified Arabic"/>
          <w:color w:val="000000" w:themeColor="text1"/>
          <w:sz w:val="28"/>
          <w:szCs w:val="28"/>
        </w:rPr>
        <w:t>.</w:t>
      </w:r>
    </w:p>
    <w:p w14:paraId="750E9BEF" w14:textId="77777777" w:rsidR="00CB41ED" w:rsidRPr="001A6AC8" w:rsidRDefault="00CB41ED" w:rsidP="00E921F1">
      <w:pPr>
        <w:pStyle w:val="NormalWeb"/>
        <w:bidi/>
        <w:spacing w:line="276" w:lineRule="auto"/>
        <w:jc w:val="both"/>
        <w:rPr>
          <w:rFonts w:ascii="Simplified Arabic" w:hAnsi="Simplified Arabic" w:cs="Simplified Arabic"/>
          <w:color w:val="000000" w:themeColor="text1"/>
          <w:sz w:val="28"/>
          <w:szCs w:val="28"/>
        </w:rPr>
      </w:pPr>
      <w:r w:rsidRPr="001A6AC8">
        <w:rPr>
          <w:rStyle w:val="Strong"/>
          <w:rFonts w:ascii="Simplified Arabic" w:hAnsi="Simplified Arabic" w:cs="Simplified Arabic"/>
          <w:color w:val="000000" w:themeColor="text1"/>
          <w:sz w:val="28"/>
          <w:szCs w:val="28"/>
          <w:rtl/>
        </w:rPr>
        <w:t>سابعاً: المنطلق المؤسسي السعودي (رؤية 2030)</w:t>
      </w:r>
    </w:p>
    <w:p w14:paraId="4C811C0E" w14:textId="77777777" w:rsidR="00CB41ED" w:rsidRPr="001A6AC8" w:rsidRDefault="00CB41ED" w:rsidP="00E521EB">
      <w:pPr>
        <w:pStyle w:val="NormalWeb"/>
        <w:bidi/>
        <w:spacing w:line="276" w:lineRule="auto"/>
        <w:ind w:firstLine="424"/>
        <w:jc w:val="both"/>
        <w:rPr>
          <w:rFonts w:ascii="Simplified Arabic" w:hAnsi="Simplified Arabic" w:cs="Simplified Arabic"/>
          <w:color w:val="000000" w:themeColor="text1"/>
          <w:sz w:val="28"/>
          <w:szCs w:val="28"/>
        </w:rPr>
      </w:pPr>
      <w:r w:rsidRPr="001A6AC8">
        <w:rPr>
          <w:rFonts w:ascii="Simplified Arabic" w:hAnsi="Simplified Arabic" w:cs="Simplified Arabic"/>
          <w:color w:val="000000" w:themeColor="text1"/>
          <w:sz w:val="28"/>
          <w:szCs w:val="28"/>
          <w:rtl/>
        </w:rPr>
        <w:lastRenderedPageBreak/>
        <w:t>تنطلق الدراسة من السياق المؤسسي الخاص بالمملكة العربية السعودية ممثلاً في رؤية السعودية 2030، التي وضعت الفعاليات الكبرى في صلب مستهدفاتها الاستراتيجية، عبر إنشاء جهات حكومية متخصصة كالهيئة العامة للترفيه وهيئة فعاليات الموسم، وتخصيص استثمارات ضخمة لاستضافة الفعاليات الدولية الكبرى، بما يجعل من السياق السعودي بيئة خصبة لتطبيق منهجية إدارة الفعاليات كمنظومة مشاريع متكاملة ودراسة أثرها</w:t>
      </w:r>
      <w:r w:rsidRPr="001A6AC8">
        <w:rPr>
          <w:rFonts w:ascii="Simplified Arabic" w:hAnsi="Simplified Arabic" w:cs="Simplified Arabic"/>
          <w:color w:val="000000" w:themeColor="text1"/>
          <w:sz w:val="28"/>
          <w:szCs w:val="28"/>
        </w:rPr>
        <w:t>.</w:t>
      </w:r>
    </w:p>
    <w:p w14:paraId="101E2539" w14:textId="77777777" w:rsidR="00CB41ED" w:rsidRPr="001A6AC8" w:rsidRDefault="00CB41ED" w:rsidP="00E521EB">
      <w:pPr>
        <w:pStyle w:val="NormalWeb"/>
        <w:bidi/>
        <w:spacing w:line="276" w:lineRule="auto"/>
        <w:ind w:firstLine="424"/>
        <w:jc w:val="both"/>
        <w:rPr>
          <w:rFonts w:ascii="Simplified Arabic" w:hAnsi="Simplified Arabic" w:cs="Simplified Arabic"/>
          <w:color w:val="000000" w:themeColor="text1"/>
          <w:sz w:val="28"/>
          <w:szCs w:val="28"/>
        </w:rPr>
      </w:pPr>
      <w:r w:rsidRPr="001A6AC8">
        <w:rPr>
          <w:rFonts w:ascii="Simplified Arabic" w:hAnsi="Simplified Arabic" w:cs="Simplified Arabic"/>
          <w:color w:val="000000" w:themeColor="text1"/>
          <w:sz w:val="28"/>
          <w:szCs w:val="28"/>
          <w:rtl/>
        </w:rPr>
        <w:t>وتتكامل هذه المنطلقات النظرية لتُشكّل إطاراً فكرياً شاملاً تنطلق منه الدراسة الحالية في بحثها للعلاقة بين إدارة الفعاليات كمنظومة مشاريع متكاملة ونجاح الفعاليات الكبرى في السياق السعودي</w:t>
      </w:r>
      <w:r w:rsidRPr="001A6AC8">
        <w:rPr>
          <w:rFonts w:ascii="Simplified Arabic" w:hAnsi="Simplified Arabic" w:cs="Simplified Arabic"/>
          <w:color w:val="000000" w:themeColor="text1"/>
          <w:sz w:val="28"/>
          <w:szCs w:val="28"/>
        </w:rPr>
        <w:t>.</w:t>
      </w:r>
    </w:p>
    <w:p w14:paraId="1149EB6B" w14:textId="53A846E2" w:rsidR="00E521EB" w:rsidRPr="001A6AC8" w:rsidRDefault="00E521EB" w:rsidP="00E521E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5" w:name="_Toc233231493"/>
      <w:bookmarkStart w:id="16" w:name="_Toc169790506"/>
      <w:bookmarkEnd w:id="13"/>
      <w:bookmarkEnd w:id="14"/>
      <w:r w:rsidRPr="001A6AC8">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15"/>
    </w:p>
    <w:p w14:paraId="4171DA0C" w14:textId="77777777" w:rsidR="000532DF" w:rsidRPr="001A6AC8" w:rsidRDefault="000532DF"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ستعتمد الدراسة الحالية على المنهج الوصفي التحليلي، باعتباره الأنسب لطبيعة موضوع الدراسة وأهدافها؛ إذ سيقوم الباحث من خلاله بوصف الظاهرة محل الدراسة، وتحليل العلاقات بين متغيراتها، والوصول إلى استنتاجات تُسهم في إثراء المعرفة العلمية وتقديم توصيات تطبيقية. وسيستعين الباحث بهذا المنهج لاستعراض الأدبيات النظرية والدراسات السابقة المتعلقة بمتغيرات الدراسة، وبناء الإطار النظري الذي تستند إليه فروض الدراسة</w:t>
      </w:r>
      <w:r w:rsidRPr="001A6AC8">
        <w:rPr>
          <w:rFonts w:ascii="Simplified Arabic" w:eastAsia="Times New Roman" w:hAnsi="Simplified Arabic" w:cs="Simplified Arabic"/>
          <w:color w:val="000000" w:themeColor="text1"/>
          <w:kern w:val="0"/>
          <w:sz w:val="28"/>
          <w:szCs w:val="28"/>
          <w14:ligatures w14:val="none"/>
        </w:rPr>
        <w:t>.</w:t>
      </w:r>
    </w:p>
    <w:p w14:paraId="47C6E383" w14:textId="77777777" w:rsidR="000532DF" w:rsidRPr="001A6AC8" w:rsidRDefault="000532DF"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كما ستعتمد الدراسة على المنهج الميداني من خلال تصميم استبانة كأداة رئيسية لجمع البيانات الأولية من أفراد عينة الدراسة، وستُحلَّل البيانات التي يتم جمعها باستخدام الأساليب الإحصائية المناسبة من خلال برنامج الحزمة الإحصائية للعلوم الاجتماعية</w:t>
      </w:r>
      <w:r w:rsidRPr="001A6AC8">
        <w:rPr>
          <w:rFonts w:ascii="Simplified Arabic" w:eastAsia="Times New Roman" w:hAnsi="Simplified Arabic" w:cs="Simplified Arabic"/>
          <w:color w:val="000000" w:themeColor="text1"/>
          <w:kern w:val="0"/>
          <w:sz w:val="28"/>
          <w:szCs w:val="28"/>
          <w14:ligatures w14:val="none"/>
        </w:rPr>
        <w:t xml:space="preserve"> (SPSS)</w:t>
      </w:r>
      <w:r w:rsidRPr="001A6AC8">
        <w:rPr>
          <w:rFonts w:ascii="Simplified Arabic" w:eastAsia="Times New Roman" w:hAnsi="Simplified Arabic" w:cs="Simplified Arabic"/>
          <w:color w:val="000000" w:themeColor="text1"/>
          <w:kern w:val="0"/>
          <w:sz w:val="28"/>
          <w:szCs w:val="28"/>
          <w:rtl/>
          <w14:ligatures w14:val="none"/>
        </w:rPr>
        <w:t>، وذلك بهدف اختبار فروض الدراسة والإجابة عن أسئلتها والوصول إلى نتائج علمية موضوعية يُمكن الاعتماد عليها في تقديم التوصيات والمقترحات</w:t>
      </w:r>
      <w:r w:rsidRPr="001A6AC8">
        <w:rPr>
          <w:rFonts w:ascii="Simplified Arabic" w:eastAsia="Times New Roman" w:hAnsi="Simplified Arabic" w:cs="Simplified Arabic"/>
          <w:color w:val="000000" w:themeColor="text1"/>
          <w:kern w:val="0"/>
          <w:sz w:val="28"/>
          <w:szCs w:val="28"/>
          <w14:ligatures w14:val="none"/>
        </w:rPr>
        <w:t>.</w:t>
      </w:r>
    </w:p>
    <w:p w14:paraId="7377E8DF" w14:textId="4A4D7E67" w:rsidR="00E521EB" w:rsidRPr="001A6AC8" w:rsidRDefault="00E521EB" w:rsidP="00E521E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7" w:name="_Toc233231494"/>
      <w:r w:rsidRPr="001A6AC8">
        <w:rPr>
          <w:rFonts w:ascii="Simplified Arabic" w:eastAsia="Times New Roman" w:hAnsi="Simplified Arabic" w:cs="Simplified Arabic"/>
          <w:b/>
          <w:bCs/>
          <w:color w:val="000000" w:themeColor="text1"/>
          <w:kern w:val="0"/>
          <w:sz w:val="36"/>
          <w:szCs w:val="36"/>
          <w:rtl/>
          <w14:ligatures w14:val="none"/>
        </w:rPr>
        <w:t>11.1 مجتمع وعينة الدراسة</w:t>
      </w:r>
      <w:bookmarkEnd w:id="17"/>
    </w:p>
    <w:p w14:paraId="328ED158" w14:textId="77777777" w:rsidR="00BD4F44" w:rsidRPr="001A6AC8" w:rsidRDefault="00BD4F44"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سيتكوّن مجتمع الدراسة من جميع العاملين في الشركات اللوجستية محل الدراسة في المملكة العربية السعودية في وظائف الإدارة العليا والوسطى والإشرافية ممن لهم صلة مباشرة بتطبيقات التحول الرقمي وإدارة مخاطر سلاسل الإمداد، والبالغ عددهم وفقاً لإحصاءات الموارد البشرية في هذه الشركات (3,850) موظفاً وموظفة موزعين على الإدارات والفروع المختلفة</w:t>
      </w:r>
      <w:r w:rsidRPr="001A6AC8">
        <w:rPr>
          <w:rFonts w:ascii="Simplified Arabic" w:eastAsia="Times New Roman" w:hAnsi="Simplified Arabic" w:cs="Simplified Arabic"/>
          <w:color w:val="000000" w:themeColor="text1"/>
          <w:kern w:val="0"/>
          <w:sz w:val="28"/>
          <w:szCs w:val="28"/>
          <w14:ligatures w14:val="none"/>
        </w:rPr>
        <w:t>.</w:t>
      </w:r>
    </w:p>
    <w:p w14:paraId="0B665E0E" w14:textId="78024179" w:rsidR="000532DF" w:rsidRPr="001A6AC8" w:rsidRDefault="00BD4F44"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lang w:bidi="ar-EG"/>
          <w14:ligatures w14:val="none"/>
        </w:rPr>
      </w:pPr>
      <w:r w:rsidRPr="001A6AC8">
        <w:rPr>
          <w:rFonts w:ascii="Simplified Arabic" w:eastAsia="Times New Roman" w:hAnsi="Simplified Arabic" w:cs="Simplified Arabic"/>
          <w:color w:val="000000" w:themeColor="text1"/>
          <w:kern w:val="0"/>
          <w:sz w:val="28"/>
          <w:szCs w:val="28"/>
          <w:rtl/>
          <w14:ligatures w14:val="none"/>
        </w:rPr>
        <w:lastRenderedPageBreak/>
        <w:t>وستُختار عينة الدراسة بأسلوب العينة العشوائية الطبقية بما يضمن تمثيل جميع الفئات الوظيفية والإدارات المعنية تمثيلاً علمياً دقيقاً. وبناءً على معادلة</w:t>
      </w:r>
      <w:r w:rsidRPr="001A6AC8">
        <w:rPr>
          <w:rFonts w:ascii="Simplified Arabic" w:eastAsia="Times New Roman" w:hAnsi="Simplified Arabic" w:cs="Simplified Arabic"/>
          <w:color w:val="000000" w:themeColor="text1"/>
          <w:kern w:val="0"/>
          <w:sz w:val="28"/>
          <w:szCs w:val="28"/>
          <w14:ligatures w14:val="none"/>
        </w:rPr>
        <w:t xml:space="preserve"> (Stephen Thompson) </w:t>
      </w:r>
      <w:r w:rsidRPr="001A6AC8">
        <w:rPr>
          <w:rFonts w:ascii="Simplified Arabic" w:eastAsia="Times New Roman" w:hAnsi="Simplified Arabic" w:cs="Simplified Arabic"/>
          <w:color w:val="000000" w:themeColor="text1"/>
          <w:kern w:val="0"/>
          <w:sz w:val="28"/>
          <w:szCs w:val="28"/>
          <w:rtl/>
          <w14:ligatures w14:val="none"/>
        </w:rPr>
        <w:t>لتحديد حجم العينة عند مستوى ثقة (95%) وهامش خطأ (5%)، سيبلغ حجم عينة الدراسة (350) مفردة. وسيتم توزيع (380) استبانة على أفراد العينة لمواجهة احتمالية فقد بعض الاستبانات أو عدم صلاحيتها للتحليل الإحصائي، ومن المتوقع استرداد ما لا يقل عن (350) استبانة صالحة للتحليل بنسبة استجابة تتجاوز (92%)، وهي نسبة مقبولة علمياً وتُعزّز من موثوقية النتائج وقابليتها للتعميم</w:t>
      </w:r>
      <w:r w:rsidRPr="001A6AC8">
        <w:rPr>
          <w:rFonts w:ascii="Simplified Arabic" w:eastAsia="Times New Roman" w:hAnsi="Simplified Arabic" w:cs="Simplified Arabic"/>
          <w:color w:val="000000" w:themeColor="text1"/>
          <w:kern w:val="0"/>
          <w:sz w:val="28"/>
          <w:szCs w:val="28"/>
          <w14:ligatures w14:val="none"/>
        </w:rPr>
        <w:t>.</w:t>
      </w:r>
    </w:p>
    <w:p w14:paraId="34000D58" w14:textId="5E745818" w:rsidR="00E521EB" w:rsidRPr="001A6AC8" w:rsidRDefault="00E521EB" w:rsidP="00E521E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8" w:name="_Toc233231495"/>
      <w:r w:rsidRPr="001A6AC8">
        <w:rPr>
          <w:rFonts w:ascii="Simplified Arabic" w:eastAsia="Times New Roman" w:hAnsi="Simplified Arabic" w:cs="Simplified Arabic"/>
          <w:b/>
          <w:bCs/>
          <w:color w:val="000000" w:themeColor="text1"/>
          <w:kern w:val="0"/>
          <w:sz w:val="36"/>
          <w:szCs w:val="36"/>
          <w:rtl/>
          <w14:ligatures w14:val="none"/>
        </w:rPr>
        <w:t>12.1 مصادر جمع البيانات</w:t>
      </w:r>
      <w:bookmarkEnd w:id="18"/>
    </w:p>
    <w:p w14:paraId="66C7DADE" w14:textId="77777777" w:rsidR="00BD4F44" w:rsidRPr="001A6AC8" w:rsidRDefault="00BD4F44" w:rsidP="00E921F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A6AC8">
        <w:rPr>
          <w:rFonts w:ascii="Simplified Arabic" w:eastAsia="Times New Roman" w:hAnsi="Simplified Arabic" w:cs="Simplified Arabic"/>
          <w:b/>
          <w:bCs/>
          <w:color w:val="000000" w:themeColor="text1"/>
          <w:kern w:val="0"/>
          <w:sz w:val="28"/>
          <w:szCs w:val="28"/>
          <w:rtl/>
          <w14:ligatures w14:val="none"/>
        </w:rPr>
        <w:t>سيعتمد الباحث في جمع البيانات اللازمة للدراسة على نوعين من المصادر</w:t>
      </w:r>
      <w:r w:rsidRPr="001A6AC8">
        <w:rPr>
          <w:rFonts w:ascii="Simplified Arabic" w:eastAsia="Times New Roman" w:hAnsi="Simplified Arabic" w:cs="Simplified Arabic"/>
          <w:b/>
          <w:bCs/>
          <w:color w:val="000000" w:themeColor="text1"/>
          <w:kern w:val="0"/>
          <w:sz w:val="28"/>
          <w:szCs w:val="28"/>
          <w14:ligatures w14:val="none"/>
        </w:rPr>
        <w:t>:</w:t>
      </w:r>
    </w:p>
    <w:p w14:paraId="1C245D4D" w14:textId="77777777" w:rsidR="00BD4F44" w:rsidRPr="001A6AC8" w:rsidRDefault="00BD4F44" w:rsidP="00E521EB">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b/>
          <w:bCs/>
          <w:color w:val="000000" w:themeColor="text1"/>
          <w:kern w:val="0"/>
          <w:sz w:val="28"/>
          <w:szCs w:val="28"/>
          <w:rtl/>
          <w14:ligatures w14:val="none"/>
        </w:rPr>
        <w:t>أولاً: المصادر الثانوية</w:t>
      </w:r>
      <w:r w:rsidRPr="001A6AC8">
        <w:rPr>
          <w:rFonts w:ascii="Simplified Arabic" w:eastAsia="Times New Roman" w:hAnsi="Simplified Arabic" w:cs="Simplified Arabic"/>
          <w:color w:val="000000" w:themeColor="text1"/>
          <w:kern w:val="0"/>
          <w:sz w:val="28"/>
          <w:szCs w:val="28"/>
          <w14:ligatures w14:val="none"/>
        </w:rPr>
        <w:t xml:space="preserve">: </w:t>
      </w:r>
      <w:r w:rsidRPr="001A6AC8">
        <w:rPr>
          <w:rFonts w:ascii="Simplified Arabic" w:eastAsia="Times New Roman" w:hAnsi="Simplified Arabic" w:cs="Simplified Arabic"/>
          <w:color w:val="000000" w:themeColor="text1"/>
          <w:kern w:val="0"/>
          <w:sz w:val="28"/>
          <w:szCs w:val="28"/>
          <w:rtl/>
          <w14:ligatures w14:val="none"/>
        </w:rPr>
        <w:t>وتشمل الكتب العلمية، والدوريات والمجلات المحكّمة، والرسائل الجامعية (الماجستير والدكتوراه)، والمؤتمرات والندوات العلمية، والتقارير الرسمية الصادرة عن الشركات اللوجستية محل الدراسة، والمواقع الإلكترونية الموثوقة ذات الصلة بمتغيرات الدراسة، وذلك بهدف بناء الإطار النظري للدراسة واستعراض الدراسات السابقة</w:t>
      </w:r>
      <w:r w:rsidRPr="001A6AC8">
        <w:rPr>
          <w:rFonts w:ascii="Simplified Arabic" w:eastAsia="Times New Roman" w:hAnsi="Simplified Arabic" w:cs="Simplified Arabic"/>
          <w:color w:val="000000" w:themeColor="text1"/>
          <w:kern w:val="0"/>
          <w:sz w:val="28"/>
          <w:szCs w:val="28"/>
          <w14:ligatures w14:val="none"/>
        </w:rPr>
        <w:t>.</w:t>
      </w:r>
    </w:p>
    <w:p w14:paraId="3CAAC95E" w14:textId="7A186428" w:rsidR="000532DF" w:rsidRPr="001A6AC8" w:rsidRDefault="00BD4F44" w:rsidP="00E521EB">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lang w:bidi="ar-EG"/>
          <w14:ligatures w14:val="none"/>
        </w:rPr>
      </w:pPr>
      <w:r w:rsidRPr="001A6AC8">
        <w:rPr>
          <w:rFonts w:ascii="Simplified Arabic" w:eastAsia="Times New Roman" w:hAnsi="Simplified Arabic" w:cs="Simplified Arabic"/>
          <w:b/>
          <w:bCs/>
          <w:color w:val="000000" w:themeColor="text1"/>
          <w:kern w:val="0"/>
          <w:sz w:val="28"/>
          <w:szCs w:val="28"/>
          <w:rtl/>
          <w14:ligatures w14:val="none"/>
        </w:rPr>
        <w:t>ثانياً: المصادر الأولية</w:t>
      </w:r>
      <w:r w:rsidRPr="001A6AC8">
        <w:rPr>
          <w:rFonts w:ascii="Simplified Arabic" w:eastAsia="Times New Roman" w:hAnsi="Simplified Arabic" w:cs="Simplified Arabic"/>
          <w:color w:val="000000" w:themeColor="text1"/>
          <w:kern w:val="0"/>
          <w:sz w:val="28"/>
          <w:szCs w:val="28"/>
          <w14:ligatures w14:val="none"/>
        </w:rPr>
        <w:t xml:space="preserve">: </w:t>
      </w:r>
      <w:r w:rsidRPr="001A6AC8">
        <w:rPr>
          <w:rFonts w:ascii="Simplified Arabic" w:eastAsia="Times New Roman" w:hAnsi="Simplified Arabic" w:cs="Simplified Arabic"/>
          <w:color w:val="000000" w:themeColor="text1"/>
          <w:kern w:val="0"/>
          <w:sz w:val="28"/>
          <w:szCs w:val="28"/>
          <w:rtl/>
          <w14:ligatures w14:val="none"/>
        </w:rPr>
        <w:t>وستُجمَع البيانات الأولية من خلال تصميم استبانة إلكترونية وورقية تُوزَّع على أفراد عينة الدراسة، يتم بناؤها بالاستناد إلى الأدبيات النظرية والدراسات السابقة بما يتلاءم مع طبيعة الدراسة الحالية وأهدافها</w:t>
      </w:r>
      <w:r w:rsidRPr="001A6AC8">
        <w:rPr>
          <w:rFonts w:ascii="Simplified Arabic" w:eastAsia="Times New Roman" w:hAnsi="Simplified Arabic" w:cs="Simplified Arabic"/>
          <w:color w:val="000000" w:themeColor="text1"/>
          <w:kern w:val="0"/>
          <w:sz w:val="28"/>
          <w:szCs w:val="28"/>
          <w14:ligatures w14:val="none"/>
        </w:rPr>
        <w:t>.</w:t>
      </w:r>
    </w:p>
    <w:p w14:paraId="37BDF1F9" w14:textId="17D7B206" w:rsidR="00E521EB" w:rsidRPr="001A6AC8" w:rsidRDefault="00E521EB" w:rsidP="00E521E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9" w:name="_Toc233231496"/>
      <w:r w:rsidRPr="001A6AC8">
        <w:rPr>
          <w:rFonts w:ascii="Simplified Arabic" w:eastAsia="Times New Roman" w:hAnsi="Simplified Arabic" w:cs="Simplified Arabic"/>
          <w:b/>
          <w:bCs/>
          <w:color w:val="000000" w:themeColor="text1"/>
          <w:kern w:val="0"/>
          <w:sz w:val="36"/>
          <w:szCs w:val="36"/>
          <w:rtl/>
          <w14:ligatures w14:val="none"/>
        </w:rPr>
        <w:t>13.1 أداة الدراسة</w:t>
      </w:r>
      <w:bookmarkEnd w:id="19"/>
    </w:p>
    <w:p w14:paraId="0ABF983A" w14:textId="77777777" w:rsidR="000532DF" w:rsidRPr="001A6AC8" w:rsidRDefault="000532DF"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ستعتمد الدراسة على الاستبانة أداةً رئيسية لجمع البيانات الأولية، وستُصمَّم بالاستناد إلى المقاييس المعتمدة في الدراسات السابقة، وستتكوّن من ثلاثة أقسام رئيسية على النحو الآتي</w:t>
      </w:r>
      <w:r w:rsidRPr="001A6AC8">
        <w:rPr>
          <w:rFonts w:ascii="Simplified Arabic" w:eastAsia="Times New Roman" w:hAnsi="Simplified Arabic" w:cs="Simplified Arabic"/>
          <w:color w:val="000000" w:themeColor="text1"/>
          <w:kern w:val="0"/>
          <w:sz w:val="28"/>
          <w:szCs w:val="28"/>
          <w14:ligatures w14:val="none"/>
        </w:rPr>
        <w:t>:</w:t>
      </w:r>
    </w:p>
    <w:p w14:paraId="733FA576" w14:textId="77777777" w:rsidR="000532DF" w:rsidRPr="001A6AC8" w:rsidRDefault="000532DF"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b/>
          <w:bCs/>
          <w:color w:val="000000" w:themeColor="text1"/>
          <w:kern w:val="0"/>
          <w:sz w:val="28"/>
          <w:szCs w:val="28"/>
          <w:rtl/>
          <w14:ligatures w14:val="none"/>
        </w:rPr>
        <w:t>القسم الأول</w:t>
      </w:r>
      <w:r w:rsidRPr="001A6AC8">
        <w:rPr>
          <w:rFonts w:ascii="Simplified Arabic" w:eastAsia="Times New Roman" w:hAnsi="Simplified Arabic" w:cs="Simplified Arabic"/>
          <w:color w:val="000000" w:themeColor="text1"/>
          <w:kern w:val="0"/>
          <w:sz w:val="28"/>
          <w:szCs w:val="28"/>
          <w14:ligatures w14:val="none"/>
        </w:rPr>
        <w:t xml:space="preserve">: </w:t>
      </w:r>
      <w:r w:rsidRPr="001A6AC8">
        <w:rPr>
          <w:rFonts w:ascii="Simplified Arabic" w:eastAsia="Times New Roman" w:hAnsi="Simplified Arabic" w:cs="Simplified Arabic"/>
          <w:color w:val="000000" w:themeColor="text1"/>
          <w:kern w:val="0"/>
          <w:sz w:val="28"/>
          <w:szCs w:val="28"/>
          <w:rtl/>
          <w14:ligatures w14:val="none"/>
        </w:rPr>
        <w:t>البيانات الديموغرافية لأفراد عينة الدراسة، وتشمل (الجنس، العمر، المؤهل العلمي، سنوات الخبرة، المسمى الوظيفي)</w:t>
      </w:r>
      <w:r w:rsidRPr="001A6AC8">
        <w:rPr>
          <w:rFonts w:ascii="Simplified Arabic" w:eastAsia="Times New Roman" w:hAnsi="Simplified Arabic" w:cs="Simplified Arabic"/>
          <w:color w:val="000000" w:themeColor="text1"/>
          <w:kern w:val="0"/>
          <w:sz w:val="28"/>
          <w:szCs w:val="28"/>
          <w14:ligatures w14:val="none"/>
        </w:rPr>
        <w:t>.</w:t>
      </w:r>
    </w:p>
    <w:p w14:paraId="6BBB8924" w14:textId="77777777" w:rsidR="000532DF" w:rsidRPr="001A6AC8" w:rsidRDefault="000532DF"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b/>
          <w:bCs/>
          <w:color w:val="000000" w:themeColor="text1"/>
          <w:kern w:val="0"/>
          <w:sz w:val="28"/>
          <w:szCs w:val="28"/>
          <w:rtl/>
          <w14:ligatures w14:val="none"/>
        </w:rPr>
        <w:t>القسم الثاني</w:t>
      </w:r>
      <w:r w:rsidRPr="001A6AC8">
        <w:rPr>
          <w:rFonts w:ascii="Simplified Arabic" w:eastAsia="Times New Roman" w:hAnsi="Simplified Arabic" w:cs="Simplified Arabic"/>
          <w:color w:val="000000" w:themeColor="text1"/>
          <w:kern w:val="0"/>
          <w:sz w:val="28"/>
          <w:szCs w:val="28"/>
          <w14:ligatures w14:val="none"/>
        </w:rPr>
        <w:t xml:space="preserve">: </w:t>
      </w:r>
      <w:r w:rsidRPr="001A6AC8">
        <w:rPr>
          <w:rFonts w:ascii="Simplified Arabic" w:eastAsia="Times New Roman" w:hAnsi="Simplified Arabic" w:cs="Simplified Arabic"/>
          <w:color w:val="000000" w:themeColor="text1"/>
          <w:kern w:val="0"/>
          <w:sz w:val="28"/>
          <w:szCs w:val="28"/>
          <w:rtl/>
          <w14:ligatures w14:val="none"/>
        </w:rPr>
        <w:t>فقرات قياس المتغير المستقل (التحول الرقمي) بأبعاده الأربعة، وذلك على النحو الآتي</w:t>
      </w:r>
      <w:r w:rsidRPr="001A6AC8">
        <w:rPr>
          <w:rFonts w:ascii="Simplified Arabic" w:eastAsia="Times New Roman" w:hAnsi="Simplified Arabic" w:cs="Simplified Arabic"/>
          <w:color w:val="000000" w:themeColor="text1"/>
          <w:kern w:val="0"/>
          <w:sz w:val="28"/>
          <w:szCs w:val="28"/>
          <w14:ligatures w14:val="none"/>
        </w:rPr>
        <w:t>:</w:t>
      </w:r>
    </w:p>
    <w:p w14:paraId="14890BDD" w14:textId="77777777" w:rsidR="000532DF" w:rsidRPr="001A6AC8" w:rsidRDefault="000532DF" w:rsidP="00E521EB">
      <w:pPr>
        <w:pStyle w:val="ListParagraph"/>
        <w:numPr>
          <w:ilvl w:val="0"/>
          <w:numId w:val="2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البُعد الأول: البنية التحتية الرقمية، ويُقاس بـ (4) فقرات</w:t>
      </w:r>
      <w:r w:rsidRPr="001A6AC8">
        <w:rPr>
          <w:rFonts w:ascii="Simplified Arabic" w:eastAsia="Times New Roman" w:hAnsi="Simplified Arabic" w:cs="Simplified Arabic"/>
          <w:color w:val="000000" w:themeColor="text1"/>
          <w:kern w:val="0"/>
          <w:sz w:val="28"/>
          <w:szCs w:val="28"/>
          <w14:ligatures w14:val="none"/>
        </w:rPr>
        <w:t>.</w:t>
      </w:r>
    </w:p>
    <w:p w14:paraId="6898D268" w14:textId="77777777" w:rsidR="000532DF" w:rsidRPr="001A6AC8" w:rsidRDefault="000532DF" w:rsidP="00E521EB">
      <w:pPr>
        <w:pStyle w:val="ListParagraph"/>
        <w:numPr>
          <w:ilvl w:val="0"/>
          <w:numId w:val="2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lastRenderedPageBreak/>
        <w:t>البُعد الثاني: التكنولوجيا الرقمية، ويُقاس بـ (4) فقرات</w:t>
      </w:r>
      <w:r w:rsidRPr="001A6AC8">
        <w:rPr>
          <w:rFonts w:ascii="Simplified Arabic" w:eastAsia="Times New Roman" w:hAnsi="Simplified Arabic" w:cs="Simplified Arabic"/>
          <w:color w:val="000000" w:themeColor="text1"/>
          <w:kern w:val="0"/>
          <w:sz w:val="28"/>
          <w:szCs w:val="28"/>
          <w14:ligatures w14:val="none"/>
        </w:rPr>
        <w:t>.</w:t>
      </w:r>
    </w:p>
    <w:p w14:paraId="49CCD7AB" w14:textId="77777777" w:rsidR="000532DF" w:rsidRPr="001A6AC8" w:rsidRDefault="000532DF" w:rsidP="00E521EB">
      <w:pPr>
        <w:pStyle w:val="ListParagraph"/>
        <w:numPr>
          <w:ilvl w:val="0"/>
          <w:numId w:val="2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البُعد الثالث: الثقافة الرقمية، ويُقاس بـ (4) فقرات</w:t>
      </w:r>
      <w:r w:rsidRPr="001A6AC8">
        <w:rPr>
          <w:rFonts w:ascii="Simplified Arabic" w:eastAsia="Times New Roman" w:hAnsi="Simplified Arabic" w:cs="Simplified Arabic"/>
          <w:color w:val="000000" w:themeColor="text1"/>
          <w:kern w:val="0"/>
          <w:sz w:val="28"/>
          <w:szCs w:val="28"/>
          <w14:ligatures w14:val="none"/>
        </w:rPr>
        <w:t>.</w:t>
      </w:r>
    </w:p>
    <w:p w14:paraId="41898BDF" w14:textId="229711F7" w:rsidR="000532DF" w:rsidRPr="001A6AC8" w:rsidRDefault="000532DF" w:rsidP="00E521EB">
      <w:pPr>
        <w:pStyle w:val="ListParagraph"/>
        <w:numPr>
          <w:ilvl w:val="0"/>
          <w:numId w:val="2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البُعد الرابع: المهارات الرقمية، ويُقاس بـ (4) فقرات</w:t>
      </w:r>
      <w:r w:rsidRPr="001A6AC8">
        <w:rPr>
          <w:rFonts w:ascii="Simplified Arabic" w:eastAsia="Times New Roman" w:hAnsi="Simplified Arabic" w:cs="Simplified Arabic"/>
          <w:color w:val="000000" w:themeColor="text1"/>
          <w:kern w:val="0"/>
          <w:sz w:val="28"/>
          <w:szCs w:val="28"/>
          <w14:ligatures w14:val="none"/>
        </w:rPr>
        <w:t>.</w:t>
      </w:r>
      <w:r w:rsidR="00E521EB" w:rsidRPr="001A6AC8">
        <w:rPr>
          <w:rFonts w:ascii="Simplified Arabic" w:eastAsia="Times New Roman" w:hAnsi="Simplified Arabic" w:cs="Simplified Arabic" w:hint="cs"/>
          <w:color w:val="000000" w:themeColor="text1"/>
          <w:kern w:val="0"/>
          <w:sz w:val="28"/>
          <w:szCs w:val="28"/>
          <w:rtl/>
          <w14:ligatures w14:val="none"/>
        </w:rPr>
        <w:t xml:space="preserve"> </w:t>
      </w:r>
      <w:r w:rsidRPr="001A6AC8">
        <w:rPr>
          <w:rFonts w:ascii="Simplified Arabic" w:eastAsia="Times New Roman" w:hAnsi="Simplified Arabic" w:cs="Simplified Arabic"/>
          <w:color w:val="000000" w:themeColor="text1"/>
          <w:kern w:val="0"/>
          <w:sz w:val="28"/>
          <w:szCs w:val="28"/>
          <w:rtl/>
          <w14:ligatures w14:val="none"/>
        </w:rPr>
        <w:t>وبذلك يبلغ إجمالي عدد فقرات المتغير المستقل (16) فقرة</w:t>
      </w:r>
      <w:r w:rsidRPr="001A6AC8">
        <w:rPr>
          <w:rFonts w:ascii="Simplified Arabic" w:eastAsia="Times New Roman" w:hAnsi="Simplified Arabic" w:cs="Simplified Arabic"/>
          <w:color w:val="000000" w:themeColor="text1"/>
          <w:kern w:val="0"/>
          <w:sz w:val="28"/>
          <w:szCs w:val="28"/>
          <w14:ligatures w14:val="none"/>
        </w:rPr>
        <w:t>.</w:t>
      </w:r>
    </w:p>
    <w:p w14:paraId="54C7B504" w14:textId="77777777" w:rsidR="000532DF" w:rsidRPr="001A6AC8" w:rsidRDefault="000532DF"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b/>
          <w:bCs/>
          <w:color w:val="000000" w:themeColor="text1"/>
          <w:kern w:val="0"/>
          <w:sz w:val="28"/>
          <w:szCs w:val="28"/>
          <w:rtl/>
          <w14:ligatures w14:val="none"/>
        </w:rPr>
        <w:t>القسم الثالث</w:t>
      </w:r>
      <w:r w:rsidRPr="001A6AC8">
        <w:rPr>
          <w:rFonts w:ascii="Simplified Arabic" w:eastAsia="Times New Roman" w:hAnsi="Simplified Arabic" w:cs="Simplified Arabic"/>
          <w:color w:val="000000" w:themeColor="text1"/>
          <w:kern w:val="0"/>
          <w:sz w:val="28"/>
          <w:szCs w:val="28"/>
          <w14:ligatures w14:val="none"/>
        </w:rPr>
        <w:t xml:space="preserve">: </w:t>
      </w:r>
      <w:r w:rsidRPr="001A6AC8">
        <w:rPr>
          <w:rFonts w:ascii="Simplified Arabic" w:eastAsia="Times New Roman" w:hAnsi="Simplified Arabic" w:cs="Simplified Arabic"/>
          <w:color w:val="000000" w:themeColor="text1"/>
          <w:kern w:val="0"/>
          <w:sz w:val="28"/>
          <w:szCs w:val="28"/>
          <w:rtl/>
          <w14:ligatures w14:val="none"/>
        </w:rPr>
        <w:t>فقرات قياس المتغير التابع (إدارة المخاطر) بوصفه متغيراً أحادي المحور، ويُقاس بـ (10) فقرات</w:t>
      </w:r>
      <w:r w:rsidRPr="001A6AC8">
        <w:rPr>
          <w:rFonts w:ascii="Simplified Arabic" w:eastAsia="Times New Roman" w:hAnsi="Simplified Arabic" w:cs="Simplified Arabic"/>
          <w:color w:val="000000" w:themeColor="text1"/>
          <w:kern w:val="0"/>
          <w:sz w:val="28"/>
          <w:szCs w:val="28"/>
          <w14:ligatures w14:val="none"/>
        </w:rPr>
        <w:t>.</w:t>
      </w:r>
    </w:p>
    <w:p w14:paraId="0C782D7A" w14:textId="34D3CD87" w:rsidR="000532DF" w:rsidRPr="001A6AC8" w:rsidRDefault="000532DF"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وبذلك يبلغ إجمالي عدد فقرات الاستبانة</w:t>
      </w:r>
      <w:r w:rsidRPr="001A6AC8">
        <w:rPr>
          <w:rFonts w:ascii="Simplified Arabic" w:eastAsia="Times New Roman" w:hAnsi="Simplified Arabic" w:cs="Simplified Arabic"/>
          <w:color w:val="000000" w:themeColor="text1"/>
          <w:kern w:val="0"/>
          <w:sz w:val="28"/>
          <w:szCs w:val="28"/>
          <w14:ligatures w14:val="none"/>
        </w:rPr>
        <w:t xml:space="preserve"> (26) </w:t>
      </w:r>
      <w:r w:rsidRPr="001A6AC8">
        <w:rPr>
          <w:rFonts w:ascii="Simplified Arabic" w:eastAsia="Times New Roman" w:hAnsi="Simplified Arabic" w:cs="Simplified Arabic"/>
          <w:color w:val="000000" w:themeColor="text1"/>
          <w:kern w:val="0"/>
          <w:sz w:val="28"/>
          <w:szCs w:val="28"/>
          <w:rtl/>
          <w14:ligatures w14:val="none"/>
        </w:rPr>
        <w:t>فقرة، وسيُستخدَم مقياس ليكرت الخماسي</w:t>
      </w:r>
      <w:r w:rsidRPr="001A6AC8">
        <w:rPr>
          <w:rFonts w:ascii="Simplified Arabic" w:eastAsia="Times New Roman" w:hAnsi="Simplified Arabic" w:cs="Simplified Arabic"/>
          <w:color w:val="000000" w:themeColor="text1"/>
          <w:kern w:val="0"/>
          <w:sz w:val="28"/>
          <w:szCs w:val="28"/>
          <w14:ligatures w14:val="none"/>
        </w:rPr>
        <w:t xml:space="preserve"> (Likert Scale) </w:t>
      </w:r>
      <w:r w:rsidRPr="001A6AC8">
        <w:rPr>
          <w:rFonts w:ascii="Simplified Arabic" w:eastAsia="Times New Roman" w:hAnsi="Simplified Arabic" w:cs="Simplified Arabic"/>
          <w:color w:val="000000" w:themeColor="text1"/>
          <w:kern w:val="0"/>
          <w:sz w:val="28"/>
          <w:szCs w:val="28"/>
          <w:rtl/>
          <w14:ligatures w14:val="none"/>
        </w:rPr>
        <w:t>لقياس استجابات أفراد العينة، وفقاً للتدرّج الآتي: (موافق بشدة = 5، موافق = 4، محايد</w:t>
      </w:r>
      <w:r w:rsidRPr="001A6AC8">
        <w:rPr>
          <w:rFonts w:ascii="Simplified Arabic" w:eastAsia="Times New Roman" w:hAnsi="Simplified Arabic" w:cs="Simplified Arabic"/>
          <w:color w:val="000000" w:themeColor="text1"/>
          <w:kern w:val="0"/>
          <w:sz w:val="28"/>
          <w:szCs w:val="28"/>
          <w14:ligatures w14:val="none"/>
        </w:rPr>
        <w:t xml:space="preserve"> = 3</w:t>
      </w:r>
      <w:r w:rsidRPr="001A6AC8">
        <w:rPr>
          <w:rFonts w:ascii="Simplified Arabic" w:eastAsia="Times New Roman" w:hAnsi="Simplified Arabic" w:cs="Simplified Arabic"/>
          <w:color w:val="000000" w:themeColor="text1"/>
          <w:kern w:val="0"/>
          <w:sz w:val="28"/>
          <w:szCs w:val="28"/>
          <w:rtl/>
          <w14:ligatures w14:val="none"/>
        </w:rPr>
        <w:t>، غير موافق = 2، غير موافق بشدة = 1)</w:t>
      </w:r>
    </w:p>
    <w:p w14:paraId="7F1FA88F" w14:textId="445A2347" w:rsidR="00E521EB" w:rsidRPr="001A6AC8" w:rsidRDefault="00E521EB" w:rsidP="00E521E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0" w:name="_Toc233231497"/>
      <w:r w:rsidRPr="001A6AC8">
        <w:rPr>
          <w:rFonts w:ascii="Simplified Arabic" w:eastAsia="Times New Roman" w:hAnsi="Simplified Arabic" w:cs="Simplified Arabic"/>
          <w:b/>
          <w:bCs/>
          <w:color w:val="000000" w:themeColor="text1"/>
          <w:kern w:val="0"/>
          <w:sz w:val="36"/>
          <w:szCs w:val="36"/>
          <w:rtl/>
          <w14:ligatures w14:val="none"/>
        </w:rPr>
        <w:t>14.1 الأساليب الإحصائية المستخدمة</w:t>
      </w:r>
      <w:bookmarkEnd w:id="20"/>
    </w:p>
    <w:p w14:paraId="6F1156C3" w14:textId="77777777" w:rsidR="000532DF" w:rsidRPr="001A6AC8" w:rsidRDefault="000532DF"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ستُحلَّل البيانات التي يتم جمعها من خلال برنامج الحزمة الإحصائية للعلوم الاجتماعية</w:t>
      </w:r>
      <w:r w:rsidRPr="001A6AC8">
        <w:rPr>
          <w:rFonts w:ascii="Simplified Arabic" w:eastAsia="Times New Roman" w:hAnsi="Simplified Arabic" w:cs="Simplified Arabic"/>
          <w:color w:val="000000" w:themeColor="text1"/>
          <w:kern w:val="0"/>
          <w:sz w:val="28"/>
          <w:szCs w:val="28"/>
          <w14:ligatures w14:val="none"/>
        </w:rPr>
        <w:t xml:space="preserve"> (SPSS)</w:t>
      </w:r>
      <w:r w:rsidRPr="001A6AC8">
        <w:rPr>
          <w:rFonts w:ascii="Simplified Arabic" w:eastAsia="Times New Roman" w:hAnsi="Simplified Arabic" w:cs="Simplified Arabic"/>
          <w:color w:val="000000" w:themeColor="text1"/>
          <w:kern w:val="0"/>
          <w:sz w:val="28"/>
          <w:szCs w:val="28"/>
          <w:rtl/>
          <w14:ligatures w14:val="none"/>
        </w:rPr>
        <w:t>، وذلك باستخدام مجموعة من الأساليب الإحصائية المناسبة لطبيعة الدراسة وفروضها، وتتمثل فيما يلي</w:t>
      </w:r>
      <w:r w:rsidRPr="001A6AC8">
        <w:rPr>
          <w:rFonts w:ascii="Simplified Arabic" w:eastAsia="Times New Roman" w:hAnsi="Simplified Arabic" w:cs="Simplified Arabic"/>
          <w:color w:val="000000" w:themeColor="text1"/>
          <w:kern w:val="0"/>
          <w:sz w:val="28"/>
          <w:szCs w:val="28"/>
          <w14:ligatures w14:val="none"/>
        </w:rPr>
        <w:t>:</w:t>
      </w:r>
    </w:p>
    <w:p w14:paraId="073A5E18" w14:textId="77777777" w:rsidR="000532DF" w:rsidRPr="001A6AC8" w:rsidRDefault="000532DF" w:rsidP="00E521EB">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مقاييس الإحصاء الوصفي: التكرارات والنسب المئوية والمتوسطات الحسابية والانحرافات المعيارية لوصف خصائص عينة الدراسة وتحديد مستوى متغيراتها</w:t>
      </w:r>
      <w:r w:rsidRPr="001A6AC8">
        <w:rPr>
          <w:rFonts w:ascii="Simplified Arabic" w:eastAsia="Times New Roman" w:hAnsi="Simplified Arabic" w:cs="Simplified Arabic"/>
          <w:color w:val="000000" w:themeColor="text1"/>
          <w:kern w:val="0"/>
          <w:sz w:val="28"/>
          <w:szCs w:val="28"/>
          <w14:ligatures w14:val="none"/>
        </w:rPr>
        <w:t>.</w:t>
      </w:r>
    </w:p>
    <w:p w14:paraId="65387DE2" w14:textId="77777777" w:rsidR="000532DF" w:rsidRPr="001A6AC8" w:rsidRDefault="000532DF" w:rsidP="00E521EB">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اختبار ألفا كرونباخ</w:t>
      </w:r>
      <w:r w:rsidRPr="001A6AC8">
        <w:rPr>
          <w:rFonts w:ascii="Simplified Arabic" w:eastAsia="Times New Roman" w:hAnsi="Simplified Arabic" w:cs="Simplified Arabic"/>
          <w:color w:val="000000" w:themeColor="text1"/>
          <w:kern w:val="0"/>
          <w:sz w:val="28"/>
          <w:szCs w:val="28"/>
          <w14:ligatures w14:val="none"/>
        </w:rPr>
        <w:t xml:space="preserve"> (Cronbach's Alpha) </w:t>
      </w:r>
      <w:r w:rsidRPr="001A6AC8">
        <w:rPr>
          <w:rFonts w:ascii="Simplified Arabic" w:eastAsia="Times New Roman" w:hAnsi="Simplified Arabic" w:cs="Simplified Arabic"/>
          <w:color w:val="000000" w:themeColor="text1"/>
          <w:kern w:val="0"/>
          <w:sz w:val="28"/>
          <w:szCs w:val="28"/>
          <w:rtl/>
          <w14:ligatures w14:val="none"/>
        </w:rPr>
        <w:t>لقياس ثبات أداة الدراسة (الاستبانة)</w:t>
      </w:r>
      <w:r w:rsidRPr="001A6AC8">
        <w:rPr>
          <w:rFonts w:ascii="Simplified Arabic" w:eastAsia="Times New Roman" w:hAnsi="Simplified Arabic" w:cs="Simplified Arabic"/>
          <w:color w:val="000000" w:themeColor="text1"/>
          <w:kern w:val="0"/>
          <w:sz w:val="28"/>
          <w:szCs w:val="28"/>
          <w14:ligatures w14:val="none"/>
        </w:rPr>
        <w:t>.</w:t>
      </w:r>
    </w:p>
    <w:p w14:paraId="434225A9" w14:textId="77777777" w:rsidR="000532DF" w:rsidRPr="001A6AC8" w:rsidRDefault="000532DF" w:rsidP="00E521EB">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اختبار التوزيع الطبيعي للبيانات باستخدام اختبار</w:t>
      </w:r>
      <w:r w:rsidRPr="001A6AC8">
        <w:rPr>
          <w:rFonts w:ascii="Simplified Arabic" w:eastAsia="Times New Roman" w:hAnsi="Simplified Arabic" w:cs="Simplified Arabic"/>
          <w:color w:val="000000" w:themeColor="text1"/>
          <w:kern w:val="0"/>
          <w:sz w:val="28"/>
          <w:szCs w:val="28"/>
          <w14:ligatures w14:val="none"/>
        </w:rPr>
        <w:t xml:space="preserve"> (Kolmogorov-Smirnov).</w:t>
      </w:r>
    </w:p>
    <w:p w14:paraId="5BABA713" w14:textId="77777777" w:rsidR="000532DF" w:rsidRPr="001A6AC8" w:rsidRDefault="000532DF" w:rsidP="00E521EB">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اختبار معامل ارتباط بيرسون</w:t>
      </w:r>
      <w:r w:rsidRPr="001A6AC8">
        <w:rPr>
          <w:rFonts w:ascii="Simplified Arabic" w:eastAsia="Times New Roman" w:hAnsi="Simplified Arabic" w:cs="Simplified Arabic"/>
          <w:color w:val="000000" w:themeColor="text1"/>
          <w:kern w:val="0"/>
          <w:sz w:val="28"/>
          <w:szCs w:val="28"/>
          <w14:ligatures w14:val="none"/>
        </w:rPr>
        <w:t xml:space="preserve"> (Pearson Correlation) </w:t>
      </w:r>
      <w:r w:rsidRPr="001A6AC8">
        <w:rPr>
          <w:rFonts w:ascii="Simplified Arabic" w:eastAsia="Times New Roman" w:hAnsi="Simplified Arabic" w:cs="Simplified Arabic"/>
          <w:color w:val="000000" w:themeColor="text1"/>
          <w:kern w:val="0"/>
          <w:sz w:val="28"/>
          <w:szCs w:val="28"/>
          <w:rtl/>
          <w14:ligatures w14:val="none"/>
        </w:rPr>
        <w:t>لقياس العلاقة بين متغيرات الدراسة وللتحقق من الصدق البنائي للأداة</w:t>
      </w:r>
      <w:r w:rsidRPr="001A6AC8">
        <w:rPr>
          <w:rFonts w:ascii="Simplified Arabic" w:eastAsia="Times New Roman" w:hAnsi="Simplified Arabic" w:cs="Simplified Arabic"/>
          <w:color w:val="000000" w:themeColor="text1"/>
          <w:kern w:val="0"/>
          <w:sz w:val="28"/>
          <w:szCs w:val="28"/>
          <w14:ligatures w14:val="none"/>
        </w:rPr>
        <w:t>.</w:t>
      </w:r>
    </w:p>
    <w:p w14:paraId="63356635" w14:textId="77777777" w:rsidR="000532DF" w:rsidRPr="001A6AC8" w:rsidRDefault="000532DF" w:rsidP="00E521EB">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اختبار تضخم التباين</w:t>
      </w:r>
      <w:r w:rsidRPr="001A6AC8">
        <w:rPr>
          <w:rFonts w:ascii="Simplified Arabic" w:eastAsia="Times New Roman" w:hAnsi="Simplified Arabic" w:cs="Simplified Arabic"/>
          <w:color w:val="000000" w:themeColor="text1"/>
          <w:kern w:val="0"/>
          <w:sz w:val="28"/>
          <w:szCs w:val="28"/>
          <w14:ligatures w14:val="none"/>
        </w:rPr>
        <w:t xml:space="preserve"> (VIF) </w:t>
      </w:r>
      <w:r w:rsidRPr="001A6AC8">
        <w:rPr>
          <w:rFonts w:ascii="Simplified Arabic" w:eastAsia="Times New Roman" w:hAnsi="Simplified Arabic" w:cs="Simplified Arabic"/>
          <w:color w:val="000000" w:themeColor="text1"/>
          <w:kern w:val="0"/>
          <w:sz w:val="28"/>
          <w:szCs w:val="28"/>
          <w:rtl/>
          <w14:ligatures w14:val="none"/>
        </w:rPr>
        <w:t>واختبار التباين المسموح به</w:t>
      </w:r>
      <w:r w:rsidRPr="001A6AC8">
        <w:rPr>
          <w:rFonts w:ascii="Simplified Arabic" w:eastAsia="Times New Roman" w:hAnsi="Simplified Arabic" w:cs="Simplified Arabic"/>
          <w:color w:val="000000" w:themeColor="text1"/>
          <w:kern w:val="0"/>
          <w:sz w:val="28"/>
          <w:szCs w:val="28"/>
          <w14:ligatures w14:val="none"/>
        </w:rPr>
        <w:t xml:space="preserve"> (Tolerance) </w:t>
      </w:r>
      <w:r w:rsidRPr="001A6AC8">
        <w:rPr>
          <w:rFonts w:ascii="Simplified Arabic" w:eastAsia="Times New Roman" w:hAnsi="Simplified Arabic" w:cs="Simplified Arabic"/>
          <w:color w:val="000000" w:themeColor="text1"/>
          <w:kern w:val="0"/>
          <w:sz w:val="28"/>
          <w:szCs w:val="28"/>
          <w:rtl/>
          <w14:ligatures w14:val="none"/>
        </w:rPr>
        <w:t>للتأكد من عدم وجود ارتباط ذاتي بين المتغيرات المستقلة</w:t>
      </w:r>
      <w:r w:rsidRPr="001A6AC8">
        <w:rPr>
          <w:rFonts w:ascii="Simplified Arabic" w:eastAsia="Times New Roman" w:hAnsi="Simplified Arabic" w:cs="Simplified Arabic"/>
          <w:color w:val="000000" w:themeColor="text1"/>
          <w:kern w:val="0"/>
          <w:sz w:val="28"/>
          <w:szCs w:val="28"/>
          <w14:ligatures w14:val="none"/>
        </w:rPr>
        <w:t>.</w:t>
      </w:r>
    </w:p>
    <w:p w14:paraId="129EE516" w14:textId="77777777" w:rsidR="000532DF" w:rsidRPr="001A6AC8" w:rsidRDefault="000532DF" w:rsidP="00E521EB">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 xml:space="preserve">تحليل الانحدار الخطي البسيط والمتعدد </w:t>
      </w:r>
      <w:r w:rsidRPr="001A6AC8">
        <w:rPr>
          <w:rFonts w:ascii="Simplified Arabic" w:eastAsia="Times New Roman" w:hAnsi="Simplified Arabic" w:cs="Simplified Arabic"/>
          <w:color w:val="000000" w:themeColor="text1"/>
          <w:kern w:val="0"/>
          <w:sz w:val="28"/>
          <w:szCs w:val="28"/>
          <w14:ligatures w14:val="none"/>
        </w:rPr>
        <w:t xml:space="preserve">(Simple &amp; Multiple Linear Regression) </w:t>
      </w:r>
      <w:r w:rsidRPr="001A6AC8">
        <w:rPr>
          <w:rFonts w:ascii="Simplified Arabic" w:eastAsia="Times New Roman" w:hAnsi="Simplified Arabic" w:cs="Simplified Arabic"/>
          <w:color w:val="000000" w:themeColor="text1"/>
          <w:kern w:val="0"/>
          <w:sz w:val="28"/>
          <w:szCs w:val="28"/>
          <w:rtl/>
          <w14:ligatures w14:val="none"/>
        </w:rPr>
        <w:t>لاختبار فروض الدراسة المتعلقة بأثر المتغير المستقل بأبعاده على المتغير التابع</w:t>
      </w:r>
      <w:r w:rsidRPr="001A6AC8">
        <w:rPr>
          <w:rFonts w:ascii="Simplified Arabic" w:eastAsia="Times New Roman" w:hAnsi="Simplified Arabic" w:cs="Simplified Arabic"/>
          <w:color w:val="000000" w:themeColor="text1"/>
          <w:kern w:val="0"/>
          <w:sz w:val="28"/>
          <w:szCs w:val="28"/>
          <w14:ligatures w14:val="none"/>
        </w:rPr>
        <w:t>.</w:t>
      </w:r>
    </w:p>
    <w:p w14:paraId="74C72AB2" w14:textId="77777777" w:rsidR="000532DF" w:rsidRPr="001A6AC8" w:rsidRDefault="000532DF" w:rsidP="00E521EB">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اختبار</w:t>
      </w:r>
      <w:r w:rsidRPr="001A6AC8">
        <w:rPr>
          <w:rFonts w:ascii="Simplified Arabic" w:eastAsia="Times New Roman" w:hAnsi="Simplified Arabic" w:cs="Simplified Arabic"/>
          <w:color w:val="000000" w:themeColor="text1"/>
          <w:kern w:val="0"/>
          <w:sz w:val="28"/>
          <w:szCs w:val="28"/>
          <w14:ligatures w14:val="none"/>
        </w:rPr>
        <w:t xml:space="preserve"> (T-Test) </w:t>
      </w:r>
      <w:r w:rsidRPr="001A6AC8">
        <w:rPr>
          <w:rFonts w:ascii="Simplified Arabic" w:eastAsia="Times New Roman" w:hAnsi="Simplified Arabic" w:cs="Simplified Arabic"/>
          <w:color w:val="000000" w:themeColor="text1"/>
          <w:kern w:val="0"/>
          <w:sz w:val="28"/>
          <w:szCs w:val="28"/>
          <w:rtl/>
          <w14:ligatures w14:val="none"/>
        </w:rPr>
        <w:t>واختبار تحليل التباين الأحادي</w:t>
      </w:r>
      <w:r w:rsidRPr="001A6AC8">
        <w:rPr>
          <w:rFonts w:ascii="Simplified Arabic" w:eastAsia="Times New Roman" w:hAnsi="Simplified Arabic" w:cs="Simplified Arabic"/>
          <w:color w:val="000000" w:themeColor="text1"/>
          <w:kern w:val="0"/>
          <w:sz w:val="28"/>
          <w:szCs w:val="28"/>
          <w14:ligatures w14:val="none"/>
        </w:rPr>
        <w:t xml:space="preserve"> (One-Way ANOVA) </w:t>
      </w:r>
      <w:r w:rsidRPr="001A6AC8">
        <w:rPr>
          <w:rFonts w:ascii="Simplified Arabic" w:eastAsia="Times New Roman" w:hAnsi="Simplified Arabic" w:cs="Simplified Arabic"/>
          <w:color w:val="000000" w:themeColor="text1"/>
          <w:kern w:val="0"/>
          <w:sz w:val="28"/>
          <w:szCs w:val="28"/>
          <w:rtl/>
          <w14:ligatures w14:val="none"/>
        </w:rPr>
        <w:t>للكشف عن الفروق في استجابات أفراد العينة تبعاً للمتغيرات الديموغرافية</w:t>
      </w:r>
      <w:r w:rsidRPr="001A6AC8">
        <w:rPr>
          <w:rFonts w:ascii="Simplified Arabic" w:eastAsia="Times New Roman" w:hAnsi="Simplified Arabic" w:cs="Simplified Arabic"/>
          <w:color w:val="000000" w:themeColor="text1"/>
          <w:kern w:val="0"/>
          <w:sz w:val="28"/>
          <w:szCs w:val="28"/>
          <w14:ligatures w14:val="none"/>
        </w:rPr>
        <w:t>.</w:t>
      </w:r>
    </w:p>
    <w:p w14:paraId="5515FAD4" w14:textId="201F9ED5" w:rsidR="00E521EB" w:rsidRPr="001A6AC8" w:rsidRDefault="00E521EB" w:rsidP="00E521E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1" w:name="_Toc233231498"/>
      <w:r w:rsidRPr="001A6AC8">
        <w:rPr>
          <w:rFonts w:ascii="Simplified Arabic" w:eastAsia="Times New Roman" w:hAnsi="Simplified Arabic" w:cs="Simplified Arabic"/>
          <w:b/>
          <w:bCs/>
          <w:color w:val="000000" w:themeColor="text1"/>
          <w:kern w:val="0"/>
          <w:sz w:val="36"/>
          <w:szCs w:val="36"/>
          <w:rtl/>
          <w14:ligatures w14:val="none"/>
        </w:rPr>
        <w:lastRenderedPageBreak/>
        <w:t>15.1 حدود الدراسة</w:t>
      </w:r>
      <w:bookmarkEnd w:id="21"/>
    </w:p>
    <w:p w14:paraId="50E5AE33" w14:textId="77777777" w:rsidR="000532DF" w:rsidRPr="001A6AC8" w:rsidRDefault="000532DF" w:rsidP="00E921F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A6AC8">
        <w:rPr>
          <w:rFonts w:ascii="Simplified Arabic" w:eastAsia="Times New Roman" w:hAnsi="Simplified Arabic" w:cs="Simplified Arabic"/>
          <w:b/>
          <w:bCs/>
          <w:color w:val="000000" w:themeColor="text1"/>
          <w:kern w:val="0"/>
          <w:sz w:val="28"/>
          <w:szCs w:val="28"/>
          <w:rtl/>
          <w14:ligatures w14:val="none"/>
        </w:rPr>
        <w:t>ستلتزم الدراسة الحالية بالحدود الآتية</w:t>
      </w:r>
      <w:r w:rsidRPr="001A6AC8">
        <w:rPr>
          <w:rFonts w:ascii="Simplified Arabic" w:eastAsia="Times New Roman" w:hAnsi="Simplified Arabic" w:cs="Simplified Arabic"/>
          <w:b/>
          <w:bCs/>
          <w:color w:val="000000" w:themeColor="text1"/>
          <w:kern w:val="0"/>
          <w:sz w:val="28"/>
          <w:szCs w:val="28"/>
          <w14:ligatures w14:val="none"/>
        </w:rPr>
        <w:t>:</w:t>
      </w:r>
    </w:p>
    <w:p w14:paraId="1658CB26" w14:textId="77777777" w:rsidR="000532DF" w:rsidRPr="001A6AC8" w:rsidRDefault="000532DF" w:rsidP="00E521EB">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b/>
          <w:bCs/>
          <w:color w:val="000000" w:themeColor="text1"/>
          <w:kern w:val="0"/>
          <w:sz w:val="28"/>
          <w:szCs w:val="28"/>
          <w:rtl/>
          <w14:ligatures w14:val="none"/>
        </w:rPr>
        <w:t>الحدود الموضوعية</w:t>
      </w:r>
      <w:r w:rsidRPr="001A6AC8">
        <w:rPr>
          <w:rFonts w:ascii="Simplified Arabic" w:eastAsia="Times New Roman" w:hAnsi="Simplified Arabic" w:cs="Simplified Arabic"/>
          <w:color w:val="000000" w:themeColor="text1"/>
          <w:kern w:val="0"/>
          <w:sz w:val="28"/>
          <w:szCs w:val="28"/>
          <w14:ligatures w14:val="none"/>
        </w:rPr>
        <w:t xml:space="preserve">: </w:t>
      </w:r>
      <w:r w:rsidRPr="001A6AC8">
        <w:rPr>
          <w:rFonts w:ascii="Simplified Arabic" w:eastAsia="Times New Roman" w:hAnsi="Simplified Arabic" w:cs="Simplified Arabic"/>
          <w:color w:val="000000" w:themeColor="text1"/>
          <w:kern w:val="0"/>
          <w:sz w:val="28"/>
          <w:szCs w:val="28"/>
          <w:rtl/>
          <w14:ligatures w14:val="none"/>
        </w:rPr>
        <w:t>ستقتصر الدراسة على بحث أثر التحول الرقمي بأبعاده (البنية التحتية الرقمية، التكنولوجيا الرقمية، الثقافة الرقمية، المهارات الرقمية) بوصفه متغيراً مستقلاً، على إدارة المخاطر بوصفها متغيراً تابعاً</w:t>
      </w:r>
      <w:r w:rsidRPr="001A6AC8">
        <w:rPr>
          <w:rFonts w:ascii="Simplified Arabic" w:eastAsia="Times New Roman" w:hAnsi="Simplified Arabic" w:cs="Simplified Arabic"/>
          <w:color w:val="000000" w:themeColor="text1"/>
          <w:kern w:val="0"/>
          <w:sz w:val="28"/>
          <w:szCs w:val="28"/>
          <w14:ligatures w14:val="none"/>
        </w:rPr>
        <w:t>.</w:t>
      </w:r>
    </w:p>
    <w:p w14:paraId="67762481" w14:textId="29C16F33" w:rsidR="000532DF" w:rsidRPr="001A6AC8" w:rsidRDefault="000532DF" w:rsidP="00E521EB">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b/>
          <w:bCs/>
          <w:color w:val="000000" w:themeColor="text1"/>
          <w:kern w:val="0"/>
          <w:sz w:val="28"/>
          <w:szCs w:val="28"/>
          <w:rtl/>
          <w14:ligatures w14:val="none"/>
        </w:rPr>
        <w:t>الحدود البشرية</w:t>
      </w:r>
      <w:r w:rsidRPr="001A6AC8">
        <w:rPr>
          <w:rFonts w:ascii="Simplified Arabic" w:eastAsia="Times New Roman" w:hAnsi="Simplified Arabic" w:cs="Simplified Arabic"/>
          <w:color w:val="000000" w:themeColor="text1"/>
          <w:kern w:val="0"/>
          <w:sz w:val="28"/>
          <w:szCs w:val="28"/>
          <w14:ligatures w14:val="none"/>
        </w:rPr>
        <w:t xml:space="preserve">: </w:t>
      </w:r>
      <w:r w:rsidR="00BD4F44" w:rsidRPr="001A6AC8">
        <w:rPr>
          <w:rFonts w:ascii="Simplified Arabic" w:eastAsia="Times New Roman" w:hAnsi="Simplified Arabic" w:cs="Simplified Arabic"/>
          <w:color w:val="000000" w:themeColor="text1"/>
          <w:kern w:val="0"/>
          <w:sz w:val="28"/>
          <w:szCs w:val="28"/>
          <w:rtl/>
          <w14:ligatures w14:val="none"/>
        </w:rPr>
        <w:t>ستقتصر الدراسة على العاملين في الشركات اللوجستية محل الدراسة في وظائف الإدارة العليا والوسطى والإشرافية ممن لهم صلة مباشرة بتطبيقات التحول الرقمي وإدارة مخاطر سلاسل الإمداد</w:t>
      </w:r>
      <w:r w:rsidRPr="001A6AC8">
        <w:rPr>
          <w:rFonts w:ascii="Simplified Arabic" w:eastAsia="Times New Roman" w:hAnsi="Simplified Arabic" w:cs="Simplified Arabic"/>
          <w:color w:val="000000" w:themeColor="text1"/>
          <w:kern w:val="0"/>
          <w:sz w:val="28"/>
          <w:szCs w:val="28"/>
          <w14:ligatures w14:val="none"/>
        </w:rPr>
        <w:t>.</w:t>
      </w:r>
    </w:p>
    <w:p w14:paraId="3A634F71" w14:textId="543AA63A" w:rsidR="000532DF" w:rsidRPr="001A6AC8" w:rsidRDefault="000532DF" w:rsidP="00E521EB">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b/>
          <w:bCs/>
          <w:color w:val="000000" w:themeColor="text1"/>
          <w:kern w:val="0"/>
          <w:sz w:val="28"/>
          <w:szCs w:val="28"/>
          <w:rtl/>
          <w14:ligatures w14:val="none"/>
        </w:rPr>
        <w:t>الحدود المكانية</w:t>
      </w:r>
      <w:r w:rsidRPr="001A6AC8">
        <w:rPr>
          <w:rFonts w:ascii="Simplified Arabic" w:eastAsia="Times New Roman" w:hAnsi="Simplified Arabic" w:cs="Simplified Arabic"/>
          <w:color w:val="000000" w:themeColor="text1"/>
          <w:kern w:val="0"/>
          <w:sz w:val="28"/>
          <w:szCs w:val="28"/>
          <w14:ligatures w14:val="none"/>
        </w:rPr>
        <w:t xml:space="preserve">: </w:t>
      </w:r>
      <w:r w:rsidR="00BD4F44" w:rsidRPr="001A6AC8">
        <w:rPr>
          <w:rFonts w:ascii="Simplified Arabic" w:eastAsia="Times New Roman" w:hAnsi="Simplified Arabic" w:cs="Simplified Arabic"/>
          <w:color w:val="000000" w:themeColor="text1"/>
          <w:kern w:val="0"/>
          <w:sz w:val="28"/>
          <w:szCs w:val="28"/>
          <w:rtl/>
          <w14:ligatures w14:val="none"/>
        </w:rPr>
        <w:t>ستُطبَّق الدراسة على الشركات اللوجستية محل الدراسة في المملكة العربية السعودية في الإدارات العامة والفروع الرئيسية</w:t>
      </w:r>
      <w:r w:rsidRPr="001A6AC8">
        <w:rPr>
          <w:rFonts w:ascii="Simplified Arabic" w:eastAsia="Times New Roman" w:hAnsi="Simplified Arabic" w:cs="Simplified Arabic"/>
          <w:color w:val="000000" w:themeColor="text1"/>
          <w:kern w:val="0"/>
          <w:sz w:val="28"/>
          <w:szCs w:val="28"/>
          <w14:ligatures w14:val="none"/>
        </w:rPr>
        <w:t>.</w:t>
      </w:r>
    </w:p>
    <w:p w14:paraId="0EEB6F15" w14:textId="77777777" w:rsidR="000532DF" w:rsidRPr="001A6AC8" w:rsidRDefault="000532DF" w:rsidP="00E521EB">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b/>
          <w:bCs/>
          <w:color w:val="000000" w:themeColor="text1"/>
          <w:kern w:val="0"/>
          <w:sz w:val="28"/>
          <w:szCs w:val="28"/>
          <w:rtl/>
          <w14:ligatures w14:val="none"/>
        </w:rPr>
        <w:t>الحدود الزمانية</w:t>
      </w:r>
      <w:r w:rsidRPr="001A6AC8">
        <w:rPr>
          <w:rFonts w:ascii="Simplified Arabic" w:eastAsia="Times New Roman" w:hAnsi="Simplified Arabic" w:cs="Simplified Arabic"/>
          <w:color w:val="000000" w:themeColor="text1"/>
          <w:kern w:val="0"/>
          <w:sz w:val="28"/>
          <w:szCs w:val="28"/>
          <w14:ligatures w14:val="none"/>
        </w:rPr>
        <w:t xml:space="preserve">: </w:t>
      </w:r>
      <w:r w:rsidRPr="001A6AC8">
        <w:rPr>
          <w:rFonts w:ascii="Simplified Arabic" w:eastAsia="Times New Roman" w:hAnsi="Simplified Arabic" w:cs="Simplified Arabic"/>
          <w:color w:val="000000" w:themeColor="text1"/>
          <w:kern w:val="0"/>
          <w:sz w:val="28"/>
          <w:szCs w:val="28"/>
          <w:rtl/>
          <w14:ligatures w14:val="none"/>
        </w:rPr>
        <w:t>سيتم تنفيذ الدراسة الميدانية وجمع البيانات وتحليلها خلال العام (2026م)</w:t>
      </w:r>
    </w:p>
    <w:p w14:paraId="1718CDAE" w14:textId="47C63612" w:rsidR="00E521EB" w:rsidRPr="001A6AC8" w:rsidRDefault="00E521EB" w:rsidP="00E521EB">
      <w:pPr>
        <w:jc w:val="center"/>
        <w:outlineLvl w:val="0"/>
        <w:rPr>
          <w:rFonts w:ascii="Simplified Arabic" w:eastAsia="Times New Roman" w:hAnsi="Simplified Arabic" w:cs="Simplified Arabic"/>
          <w:b/>
          <w:bCs/>
          <w:color w:val="000000" w:themeColor="text1"/>
          <w:kern w:val="0"/>
          <w:sz w:val="40"/>
          <w:szCs w:val="40"/>
          <w:rtl/>
          <w14:ligatures w14:val="none"/>
        </w:rPr>
      </w:pPr>
      <w:r w:rsidRPr="001A6AC8">
        <w:rPr>
          <w:rFonts w:ascii="Simplified Arabic" w:eastAsia="Times New Roman" w:hAnsi="Simplified Arabic" w:cs="Simplified Arabic"/>
          <w:b/>
          <w:bCs/>
          <w:color w:val="000000" w:themeColor="text1"/>
          <w:kern w:val="0"/>
          <w:sz w:val="40"/>
          <w:szCs w:val="40"/>
          <w:rtl/>
          <w14:ligatures w14:val="none"/>
        </w:rPr>
        <w:br w:type="page"/>
      </w:r>
      <w:bookmarkStart w:id="22" w:name="_Toc233231499"/>
      <w:r w:rsidRPr="001A6AC8">
        <w:rPr>
          <w:rFonts w:ascii="Simplified Arabic" w:eastAsia="Times New Roman" w:hAnsi="Simplified Arabic" w:cs="Simplified Arabic" w:hint="cs"/>
          <w:b/>
          <w:bCs/>
          <w:color w:val="000000" w:themeColor="text1"/>
          <w:kern w:val="0"/>
          <w:sz w:val="40"/>
          <w:szCs w:val="40"/>
          <w:rtl/>
          <w14:ligatures w14:val="none"/>
        </w:rPr>
        <w:lastRenderedPageBreak/>
        <w:t>الفصل الثاني: الإطار النظري</w:t>
      </w:r>
      <w:bookmarkEnd w:id="22"/>
    </w:p>
    <w:p w14:paraId="461073FC" w14:textId="1F4437AE" w:rsidR="00773E6E" w:rsidRPr="001A6AC8" w:rsidRDefault="00773E6E" w:rsidP="00E521EB">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23" w:name="_Toc233231500"/>
      <w:r w:rsidRPr="001A6AC8">
        <w:rPr>
          <w:rFonts w:ascii="Simplified Arabic" w:eastAsia="Times New Roman" w:hAnsi="Simplified Arabic" w:cs="Simplified Arabic"/>
          <w:b/>
          <w:bCs/>
          <w:color w:val="000000" w:themeColor="text1"/>
          <w:kern w:val="0"/>
          <w:sz w:val="36"/>
          <w:szCs w:val="36"/>
          <w:rtl/>
          <w14:ligatures w14:val="none"/>
        </w:rPr>
        <w:t>المبحث الأول: إدارة الفعاليات كمنظومة مشاريع متكاملة</w:t>
      </w:r>
      <w:bookmarkEnd w:id="23"/>
    </w:p>
    <w:p w14:paraId="003E5362" w14:textId="0DF19687" w:rsidR="00773E6E" w:rsidRPr="001A6AC8" w:rsidRDefault="00E521EB" w:rsidP="00E521E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4" w:name="_Toc233231501"/>
      <w:r w:rsidRPr="001A6AC8">
        <w:rPr>
          <w:rFonts w:ascii="Simplified Arabic" w:eastAsia="Times New Roman" w:hAnsi="Simplified Arabic" w:cs="Simplified Arabic" w:hint="cs"/>
          <w:b/>
          <w:bCs/>
          <w:color w:val="000000" w:themeColor="text1"/>
          <w:kern w:val="0"/>
          <w:sz w:val="32"/>
          <w:szCs w:val="32"/>
          <w:rtl/>
          <w14:ligatures w14:val="none"/>
        </w:rPr>
        <w:t xml:space="preserve">1.1.2 </w:t>
      </w:r>
      <w:r w:rsidR="00773E6E" w:rsidRPr="001A6AC8">
        <w:rPr>
          <w:rFonts w:ascii="Simplified Arabic" w:eastAsia="Times New Roman" w:hAnsi="Simplified Arabic" w:cs="Simplified Arabic"/>
          <w:b/>
          <w:bCs/>
          <w:color w:val="000000" w:themeColor="text1"/>
          <w:kern w:val="0"/>
          <w:sz w:val="32"/>
          <w:szCs w:val="32"/>
          <w:rtl/>
          <w14:ligatures w14:val="none"/>
        </w:rPr>
        <w:t>تمهيد</w:t>
      </w:r>
      <w:bookmarkEnd w:id="24"/>
    </w:p>
    <w:p w14:paraId="721178FE"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شهد حقل إدارة الفعاليات خلال العقدين الأخيرين تحولًا جوهريًا في طبيعته المعرفية وحدوده المهنية، إذ انتقل من كونه ممارسة تنظيمية ذات طابع لوجستي محدود إلى حقل إداري مركّب يتقاطع مع علوم الإدارة الاستراتيجية وإدارة المشاريع وإدارة أصحاب المصلحة وإدارة المخاطر. ولم يعد يُنظر إلى الفعالية بوصفها حدثًا مؤقتًا يُدار بالخبرة الفردية والارتجال الإداري، بل باتت تُعالج بوصفها مشروعًا متكامل الأركان له دورة حياة واضحة، ومخرجات قابلة للقياس، وقيود ثلاثية تتعلق بالنطاق والوقت والتكلفة، فضلًا عن منظومة أصحاب مصلحة متعددة المستويات. وقد عزّز هذا التحول صعود الفعاليات الكبرى بوصفها أدوات للدبلوماسية الناعمة والتنمية الاقتصادية وإعادة تموضع الدول والمدن على الخريطة العالمية، وهو ما يتجلى بوضوح في المشهد السعودي الراهن في ظل رؤية المملكة 2030 التي جعلت من الفعاليات رافعة استراتيجية للتنويع الاقتصادي وتنشيط القطاعين السياحي والترفيهي</w:t>
      </w:r>
      <w:r w:rsidRPr="001A6AC8">
        <w:rPr>
          <w:rFonts w:ascii="Simplified Arabic" w:eastAsia="Times New Roman" w:hAnsi="Simplified Arabic" w:cs="Simplified Arabic"/>
          <w:color w:val="000000" w:themeColor="text1"/>
          <w:kern w:val="0"/>
          <w:sz w:val="28"/>
          <w:szCs w:val="28"/>
          <w14:ligatures w14:val="none"/>
        </w:rPr>
        <w:t>.</w:t>
      </w:r>
    </w:p>
    <w:p w14:paraId="235B906D"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ويستمد هذا المبحث أهميته من كونه يؤسس البناء المفاهيمي للمتغير المستقل في الدراسة الحالية، عبر تفكيك مفهوم إدارة الفعاليات بوصفها منظومة مشاريع متكاملة، وتأصيل أهميتها وأهدافها وأبعادها واستراتيجياتها في ضوء الإنتاج العلمي المتاح. ويُسعى في هذا التأصيل إلى الموازنة بين ثلاث مدارس بارزة: المدرسة الأولى تنظر إلى إدارة الفعاليات بوصفها امتدادًا تطبيقيًا لإدارة المشاريع التقليدية</w:t>
      </w:r>
      <w:r w:rsidRPr="001A6AC8">
        <w:rPr>
          <w:rFonts w:ascii="Simplified Arabic" w:eastAsia="Times New Roman" w:hAnsi="Simplified Arabic" w:cs="Simplified Arabic"/>
          <w:color w:val="000000" w:themeColor="text1"/>
          <w:kern w:val="0"/>
          <w:sz w:val="28"/>
          <w:szCs w:val="28"/>
          <w14:ligatures w14:val="none"/>
        </w:rPr>
        <w:t xml:space="preserve"> (PMBOK)</w:t>
      </w:r>
      <w:r w:rsidRPr="001A6AC8">
        <w:rPr>
          <w:rFonts w:ascii="Simplified Arabic" w:eastAsia="Times New Roman" w:hAnsi="Simplified Arabic" w:cs="Simplified Arabic"/>
          <w:color w:val="000000" w:themeColor="text1"/>
          <w:kern w:val="0"/>
          <w:sz w:val="28"/>
          <w:szCs w:val="28"/>
          <w:rtl/>
          <w14:ligatures w14:val="none"/>
        </w:rPr>
        <w:t>، والمدرسة الثانية تراها حقلًا مستقلًا له معارفه الخاصة</w:t>
      </w:r>
      <w:r w:rsidRPr="001A6AC8">
        <w:rPr>
          <w:rFonts w:ascii="Simplified Arabic" w:eastAsia="Times New Roman" w:hAnsi="Simplified Arabic" w:cs="Simplified Arabic"/>
          <w:color w:val="000000" w:themeColor="text1"/>
          <w:kern w:val="0"/>
          <w:sz w:val="28"/>
          <w:szCs w:val="28"/>
          <w14:ligatures w14:val="none"/>
        </w:rPr>
        <w:t xml:space="preserve"> (EMBOK)</w:t>
      </w:r>
      <w:r w:rsidRPr="001A6AC8">
        <w:rPr>
          <w:rFonts w:ascii="Simplified Arabic" w:eastAsia="Times New Roman" w:hAnsi="Simplified Arabic" w:cs="Simplified Arabic"/>
          <w:color w:val="000000" w:themeColor="text1"/>
          <w:kern w:val="0"/>
          <w:sz w:val="28"/>
          <w:szCs w:val="28"/>
          <w:rtl/>
          <w14:ligatures w14:val="none"/>
        </w:rPr>
        <w:t>، أما المدرسة الثالثة فتدعو إلى تكامل المنظورين في إطار هجين يستوعب الطبيعة المركّبة للفعاليات المعاصرة</w:t>
      </w:r>
      <w:r w:rsidRPr="001A6AC8">
        <w:rPr>
          <w:rFonts w:ascii="Simplified Arabic" w:eastAsia="Times New Roman" w:hAnsi="Simplified Arabic" w:cs="Simplified Arabic"/>
          <w:color w:val="000000" w:themeColor="text1"/>
          <w:kern w:val="0"/>
          <w:sz w:val="28"/>
          <w:szCs w:val="28"/>
          <w14:ligatures w14:val="none"/>
        </w:rPr>
        <w:t xml:space="preserve"> (van Antwerpen, 2023).</w:t>
      </w:r>
    </w:p>
    <w:p w14:paraId="0AC079E5" w14:textId="25E440F1" w:rsidR="00773E6E" w:rsidRPr="001A6AC8" w:rsidRDefault="00E521EB" w:rsidP="00E521E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5" w:name="_Toc233231502"/>
      <w:r w:rsidRPr="001A6AC8">
        <w:rPr>
          <w:rFonts w:ascii="Simplified Arabic" w:eastAsia="Times New Roman" w:hAnsi="Simplified Arabic" w:cs="Simplified Arabic" w:hint="cs"/>
          <w:b/>
          <w:bCs/>
          <w:color w:val="000000" w:themeColor="text1"/>
          <w:kern w:val="0"/>
          <w:sz w:val="32"/>
          <w:szCs w:val="32"/>
          <w:rtl/>
          <w14:ligatures w14:val="none"/>
        </w:rPr>
        <w:t>2.1.2</w:t>
      </w:r>
      <w:r w:rsidR="00773E6E" w:rsidRPr="001A6AC8">
        <w:rPr>
          <w:rFonts w:ascii="Simplified Arabic" w:eastAsia="Times New Roman" w:hAnsi="Simplified Arabic" w:cs="Simplified Arabic"/>
          <w:b/>
          <w:bCs/>
          <w:color w:val="000000" w:themeColor="text1"/>
          <w:kern w:val="0"/>
          <w:sz w:val="32"/>
          <w:szCs w:val="32"/>
          <w:rtl/>
          <w14:ligatures w14:val="none"/>
        </w:rPr>
        <w:t xml:space="preserve"> مفهوم إدارة الفعاليات كمنظومة مشاريع متكاملة</w:t>
      </w:r>
      <w:bookmarkEnd w:id="25"/>
    </w:p>
    <w:p w14:paraId="151106EF"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 xml:space="preserve">تتعدد التعريفات التي قاربت مفهوم إدارة الفعاليات بحسب الزاوية التي ينطلق منها كل باحث؛ فبينما يميل بعضهم إلى التعريف الوظيفي الذي يربطها بسلسلة من العمليات التخطيطية والتنفيذية، يميل آخرون </w:t>
      </w:r>
      <w:r w:rsidRPr="001A6AC8">
        <w:rPr>
          <w:rFonts w:ascii="Simplified Arabic" w:eastAsia="Times New Roman" w:hAnsi="Simplified Arabic" w:cs="Simplified Arabic"/>
          <w:color w:val="000000" w:themeColor="text1"/>
          <w:kern w:val="0"/>
          <w:sz w:val="28"/>
          <w:szCs w:val="28"/>
          <w:rtl/>
          <w14:ligatures w14:val="none"/>
        </w:rPr>
        <w:lastRenderedPageBreak/>
        <w:t>إلى تعريف بنيوي يضعها داخل منظومة إدارة المشاريع، فيما يتبنى فريق ثالث تعريفًا تكامليًا يدمج المنظورين معًا. ويرى</w:t>
      </w:r>
      <w:r w:rsidRPr="001A6AC8">
        <w:rPr>
          <w:rFonts w:ascii="Simplified Arabic" w:eastAsia="Times New Roman" w:hAnsi="Simplified Arabic" w:cs="Simplified Arabic"/>
          <w:color w:val="000000" w:themeColor="text1"/>
          <w:kern w:val="0"/>
          <w:sz w:val="28"/>
          <w:szCs w:val="28"/>
          <w14:ligatures w14:val="none"/>
        </w:rPr>
        <w:t xml:space="preserve"> van Antwerpen (2023) </w:t>
      </w:r>
      <w:r w:rsidRPr="001A6AC8">
        <w:rPr>
          <w:rFonts w:ascii="Simplified Arabic" w:eastAsia="Times New Roman" w:hAnsi="Simplified Arabic" w:cs="Simplified Arabic"/>
          <w:color w:val="000000" w:themeColor="text1"/>
          <w:kern w:val="0"/>
          <w:sz w:val="28"/>
          <w:szCs w:val="28"/>
          <w:rtl/>
          <w14:ligatures w14:val="none"/>
        </w:rPr>
        <w:t>أن إدارة الفعاليات تمثّل حقلًا معرفيًا قائمًا بذاته، غير أنها تشترك مع إدارة المشاريع في الأركان الجوهرية كدورة الحياة والقيود الثلاثية ومجالات المعرفة، مما يبرر تبنّي مقاربة تكاملية تجمع بين دليل المعرفة في إدارة المشاريع</w:t>
      </w:r>
      <w:r w:rsidRPr="001A6AC8">
        <w:rPr>
          <w:rFonts w:ascii="Simplified Arabic" w:eastAsia="Times New Roman" w:hAnsi="Simplified Arabic" w:cs="Simplified Arabic"/>
          <w:color w:val="000000" w:themeColor="text1"/>
          <w:kern w:val="0"/>
          <w:sz w:val="28"/>
          <w:szCs w:val="28"/>
          <w14:ligatures w14:val="none"/>
        </w:rPr>
        <w:t xml:space="preserve"> (PMBOK) </w:t>
      </w:r>
      <w:r w:rsidRPr="001A6AC8">
        <w:rPr>
          <w:rFonts w:ascii="Simplified Arabic" w:eastAsia="Times New Roman" w:hAnsi="Simplified Arabic" w:cs="Simplified Arabic"/>
          <w:color w:val="000000" w:themeColor="text1"/>
          <w:kern w:val="0"/>
          <w:sz w:val="28"/>
          <w:szCs w:val="28"/>
          <w:rtl/>
          <w14:ligatures w14:val="none"/>
        </w:rPr>
        <w:t>ودليل المعرفة في إدارة الفعاليات</w:t>
      </w:r>
      <w:r w:rsidRPr="001A6AC8">
        <w:rPr>
          <w:rFonts w:ascii="Simplified Arabic" w:eastAsia="Times New Roman" w:hAnsi="Simplified Arabic" w:cs="Simplified Arabic"/>
          <w:color w:val="000000" w:themeColor="text1"/>
          <w:kern w:val="0"/>
          <w:sz w:val="28"/>
          <w:szCs w:val="28"/>
          <w14:ligatures w14:val="none"/>
        </w:rPr>
        <w:t xml:space="preserve"> (EMBOK) </w:t>
      </w:r>
      <w:r w:rsidRPr="001A6AC8">
        <w:rPr>
          <w:rFonts w:ascii="Simplified Arabic" w:eastAsia="Times New Roman" w:hAnsi="Simplified Arabic" w:cs="Simplified Arabic"/>
          <w:color w:val="000000" w:themeColor="text1"/>
          <w:kern w:val="0"/>
          <w:sz w:val="28"/>
          <w:szCs w:val="28"/>
          <w:rtl/>
          <w14:ligatures w14:val="none"/>
        </w:rPr>
        <w:t>داخل إطار واحد متناسق</w:t>
      </w:r>
      <w:r w:rsidRPr="001A6AC8">
        <w:rPr>
          <w:rFonts w:ascii="Simplified Arabic" w:eastAsia="Times New Roman" w:hAnsi="Simplified Arabic" w:cs="Simplified Arabic"/>
          <w:color w:val="000000" w:themeColor="text1"/>
          <w:kern w:val="0"/>
          <w:sz w:val="28"/>
          <w:szCs w:val="28"/>
          <w14:ligatures w14:val="none"/>
        </w:rPr>
        <w:t>.</w:t>
      </w:r>
    </w:p>
    <w:p w14:paraId="4943AFE7"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ويُقدّم</w:t>
      </w:r>
      <w:r w:rsidRPr="001A6AC8">
        <w:rPr>
          <w:rFonts w:ascii="Simplified Arabic" w:eastAsia="Times New Roman" w:hAnsi="Simplified Arabic" w:cs="Simplified Arabic"/>
          <w:color w:val="000000" w:themeColor="text1"/>
          <w:kern w:val="0"/>
          <w:sz w:val="28"/>
          <w:szCs w:val="28"/>
          <w14:ligatures w14:val="none"/>
        </w:rPr>
        <w:t xml:space="preserve"> Goyal </w:t>
      </w:r>
      <w:r w:rsidRPr="001A6AC8">
        <w:rPr>
          <w:rFonts w:ascii="Simplified Arabic" w:eastAsia="Times New Roman" w:hAnsi="Simplified Arabic" w:cs="Simplified Arabic"/>
          <w:color w:val="000000" w:themeColor="text1"/>
          <w:kern w:val="0"/>
          <w:sz w:val="28"/>
          <w:szCs w:val="28"/>
          <w:rtl/>
          <w14:ligatures w14:val="none"/>
        </w:rPr>
        <w:t>وآخرون (2021) تعريفًا تشغيليًا يُبرز البعد النظامي للمفهوم، إذ يصفون إدارة الفعاليات بأنها منظومة منسّقة من العمليات والأنشطة والموارد البشرية والتقنية التي تتفاعل فيما بينها لإنتاج فعالية تحقق أهدافًا محددة لأصحاب المصلحة، وهو ما يضعها في خانة الأنظمة المفتوحة التي تتأثر ببيئتها الخارجية وتؤثر فيها. ومن زاوية مغايرة، تنظر عفيفي (2026) إلى إدارة الفعاليات من منظور وظيفي مرتبط بالعلاقات العامة، حيث تُعدّ الفعالية أداة استراتيجية لبناء الصورة الذهنية وإدارة السمعة المؤسسية، وهو ما يضيف إلى التعريف بعدًا اتصاليًا لا يقتصر على الجوانب التشغيلية</w:t>
      </w:r>
      <w:r w:rsidRPr="001A6AC8">
        <w:rPr>
          <w:rFonts w:ascii="Simplified Arabic" w:eastAsia="Times New Roman" w:hAnsi="Simplified Arabic" w:cs="Simplified Arabic"/>
          <w:color w:val="000000" w:themeColor="text1"/>
          <w:kern w:val="0"/>
          <w:sz w:val="28"/>
          <w:szCs w:val="28"/>
          <w14:ligatures w14:val="none"/>
        </w:rPr>
        <w:t>.</w:t>
      </w:r>
    </w:p>
    <w:p w14:paraId="44C009C8"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وفي السياق الرقمي، يطرح الرشيدي وآخرون (2025) قراءة تعريفية تربط إدارة الفعاليات بمنظومة تكنولوجيا المعلومات، فيرونها مجموعة من العمليات الإدارية التي تتشابك مع أدوات رقمية متقدمة في التخطيط والتنفيذ والمتابعة، بما يجعل البنية التحتية الرقمية جزءًا عضويًا من تعريف الحقل لا مجرد أداة مساعدة له. ويُعزّز هذا الاتجاه ما يطرحه</w:t>
      </w:r>
      <w:r w:rsidRPr="001A6AC8">
        <w:rPr>
          <w:rFonts w:ascii="Simplified Arabic" w:eastAsia="Times New Roman" w:hAnsi="Simplified Arabic" w:cs="Simplified Arabic"/>
          <w:color w:val="000000" w:themeColor="text1"/>
          <w:kern w:val="0"/>
          <w:sz w:val="28"/>
          <w:szCs w:val="28"/>
          <w14:ligatures w14:val="none"/>
        </w:rPr>
        <w:t xml:space="preserve"> Keiper (2023) </w:t>
      </w:r>
      <w:r w:rsidRPr="001A6AC8">
        <w:rPr>
          <w:rFonts w:ascii="Simplified Arabic" w:eastAsia="Times New Roman" w:hAnsi="Simplified Arabic" w:cs="Simplified Arabic"/>
          <w:color w:val="000000" w:themeColor="text1"/>
          <w:kern w:val="0"/>
          <w:sz w:val="28"/>
          <w:szCs w:val="28"/>
          <w:rtl/>
          <w14:ligatures w14:val="none"/>
        </w:rPr>
        <w:t>من أن إدارة الفعاليات في صيغتها الراهنة باتت تستبطن أدوات الذكاء الاصطناعي التوليدي بوصفها مكوّنًا تعريفيًا، لا مجرد رافد تقني، إذ تُعيد هذه الأدوات تشكيل كفاءة التخطيط وسرعة الاستجابة لمتطلبات أصحاب المصلحة</w:t>
      </w:r>
      <w:r w:rsidRPr="001A6AC8">
        <w:rPr>
          <w:rFonts w:ascii="Simplified Arabic" w:eastAsia="Times New Roman" w:hAnsi="Simplified Arabic" w:cs="Simplified Arabic"/>
          <w:color w:val="000000" w:themeColor="text1"/>
          <w:kern w:val="0"/>
          <w:sz w:val="28"/>
          <w:szCs w:val="28"/>
          <w14:ligatures w14:val="none"/>
        </w:rPr>
        <w:t>.</w:t>
      </w:r>
    </w:p>
    <w:p w14:paraId="164427D5"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ومن منظور تعليمي–تطبيقي، يقدّم</w:t>
      </w:r>
      <w:r w:rsidRPr="001A6AC8">
        <w:rPr>
          <w:rFonts w:ascii="Simplified Arabic" w:eastAsia="Times New Roman" w:hAnsi="Simplified Arabic" w:cs="Simplified Arabic"/>
          <w:color w:val="000000" w:themeColor="text1"/>
          <w:kern w:val="0"/>
          <w:sz w:val="28"/>
          <w:szCs w:val="28"/>
          <w14:ligatures w14:val="none"/>
        </w:rPr>
        <w:t xml:space="preserve"> Nordahl-Pedersen </w:t>
      </w:r>
      <w:r w:rsidRPr="001A6AC8">
        <w:rPr>
          <w:rFonts w:ascii="Simplified Arabic" w:eastAsia="Times New Roman" w:hAnsi="Simplified Arabic" w:cs="Simplified Arabic"/>
          <w:color w:val="000000" w:themeColor="text1"/>
          <w:kern w:val="0"/>
          <w:sz w:val="28"/>
          <w:szCs w:val="28"/>
          <w:rtl/>
          <w14:ligatures w14:val="none"/>
        </w:rPr>
        <w:t>و</w:t>
      </w:r>
      <w:proofErr w:type="spellStart"/>
      <w:r w:rsidRPr="001A6AC8">
        <w:rPr>
          <w:rFonts w:ascii="Simplified Arabic" w:eastAsia="Times New Roman" w:hAnsi="Simplified Arabic" w:cs="Simplified Arabic"/>
          <w:color w:val="000000" w:themeColor="text1"/>
          <w:kern w:val="0"/>
          <w:sz w:val="28"/>
          <w:szCs w:val="28"/>
          <w14:ligatures w14:val="none"/>
        </w:rPr>
        <w:t>Heggholmen</w:t>
      </w:r>
      <w:proofErr w:type="spellEnd"/>
      <w:r w:rsidRPr="001A6AC8">
        <w:rPr>
          <w:rFonts w:ascii="Simplified Arabic" w:eastAsia="Times New Roman" w:hAnsi="Simplified Arabic" w:cs="Simplified Arabic"/>
          <w:color w:val="000000" w:themeColor="text1"/>
          <w:kern w:val="0"/>
          <w:sz w:val="28"/>
          <w:szCs w:val="28"/>
          <w14:ligatures w14:val="none"/>
        </w:rPr>
        <w:t xml:space="preserve"> (2023) </w:t>
      </w:r>
      <w:r w:rsidRPr="001A6AC8">
        <w:rPr>
          <w:rFonts w:ascii="Simplified Arabic" w:eastAsia="Times New Roman" w:hAnsi="Simplified Arabic" w:cs="Simplified Arabic"/>
          <w:color w:val="000000" w:themeColor="text1"/>
          <w:kern w:val="0"/>
          <w:sz w:val="28"/>
          <w:szCs w:val="28"/>
          <w:rtl/>
          <w14:ligatures w14:val="none"/>
        </w:rPr>
        <w:t>إدارة الفعاليات بوصفها مشروعًا تعلّميًا تتقاطع فيه المعرفة النظرية بإدارة المشاريع مع الممارسة الميدانية في حقل الفعاليات، وهو ما يكشف عن البعد المعرفي–التكويني في التعريف. في المقابل، يطرح</w:t>
      </w:r>
      <w:r w:rsidRPr="001A6AC8">
        <w:rPr>
          <w:rFonts w:ascii="Simplified Arabic" w:eastAsia="Times New Roman" w:hAnsi="Simplified Arabic" w:cs="Simplified Arabic"/>
          <w:color w:val="000000" w:themeColor="text1"/>
          <w:kern w:val="0"/>
          <w:sz w:val="28"/>
          <w:szCs w:val="28"/>
          <w14:ligatures w14:val="none"/>
        </w:rPr>
        <w:t xml:space="preserve"> Lopes </w:t>
      </w:r>
      <w:r w:rsidRPr="001A6AC8">
        <w:rPr>
          <w:rFonts w:ascii="Simplified Arabic" w:eastAsia="Times New Roman" w:hAnsi="Simplified Arabic" w:cs="Simplified Arabic"/>
          <w:color w:val="000000" w:themeColor="text1"/>
          <w:kern w:val="0"/>
          <w:sz w:val="28"/>
          <w:szCs w:val="28"/>
          <w:rtl/>
          <w14:ligatures w14:val="none"/>
        </w:rPr>
        <w:t>وآخرون (2025) تعريفًا قائمًا على التعلّم التنظيمي، إذ يرون أن إدارة الفعاليات في القطاعات القائمة على المشاريع تتشكّل بوصفها منظومة تعلّم مستمر تُراكم فيها المنظمات معارفها من فعالية إلى أخرى، فتنتقل من النمط التشغيلي إلى النمط المعرفي</w:t>
      </w:r>
      <w:r w:rsidRPr="001A6AC8">
        <w:rPr>
          <w:rFonts w:ascii="Simplified Arabic" w:eastAsia="Times New Roman" w:hAnsi="Simplified Arabic" w:cs="Simplified Arabic"/>
          <w:color w:val="000000" w:themeColor="text1"/>
          <w:kern w:val="0"/>
          <w:sz w:val="28"/>
          <w:szCs w:val="28"/>
          <w14:ligatures w14:val="none"/>
        </w:rPr>
        <w:t>.</w:t>
      </w:r>
    </w:p>
    <w:p w14:paraId="4FB8D89D"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lastRenderedPageBreak/>
        <w:t>أما من زاوية الفعاليات الكبرى تحديدًا، فيُقدّم</w:t>
      </w:r>
      <w:r w:rsidRPr="001A6AC8">
        <w:rPr>
          <w:rFonts w:ascii="Simplified Arabic" w:eastAsia="Times New Roman" w:hAnsi="Simplified Arabic" w:cs="Simplified Arabic"/>
          <w:color w:val="000000" w:themeColor="text1"/>
          <w:kern w:val="0"/>
          <w:sz w:val="28"/>
          <w:szCs w:val="28"/>
          <w14:ligatures w14:val="none"/>
        </w:rPr>
        <w:t xml:space="preserve"> Hassan (2022) </w:t>
      </w:r>
      <w:r w:rsidRPr="001A6AC8">
        <w:rPr>
          <w:rFonts w:ascii="Simplified Arabic" w:eastAsia="Times New Roman" w:hAnsi="Simplified Arabic" w:cs="Simplified Arabic"/>
          <w:color w:val="000000" w:themeColor="text1"/>
          <w:kern w:val="0"/>
          <w:sz w:val="28"/>
          <w:szCs w:val="28"/>
          <w:rtl/>
          <w14:ligatures w14:val="none"/>
        </w:rPr>
        <w:t>تعريفًا يضع إدارة الفعاليات في إطار منهجيات إدارة المشاريع الرشيقة</w:t>
      </w:r>
      <w:r w:rsidRPr="001A6AC8">
        <w:rPr>
          <w:rFonts w:ascii="Simplified Arabic" w:eastAsia="Times New Roman" w:hAnsi="Simplified Arabic" w:cs="Simplified Arabic"/>
          <w:color w:val="000000" w:themeColor="text1"/>
          <w:kern w:val="0"/>
          <w:sz w:val="28"/>
          <w:szCs w:val="28"/>
          <w14:ligatures w14:val="none"/>
        </w:rPr>
        <w:t xml:space="preserve"> (Agile)</w:t>
      </w:r>
      <w:r w:rsidRPr="001A6AC8">
        <w:rPr>
          <w:rFonts w:ascii="Simplified Arabic" w:eastAsia="Times New Roman" w:hAnsi="Simplified Arabic" w:cs="Simplified Arabic"/>
          <w:color w:val="000000" w:themeColor="text1"/>
          <w:kern w:val="0"/>
          <w:sz w:val="28"/>
          <w:szCs w:val="28"/>
          <w:rtl/>
          <w14:ligatures w14:val="none"/>
        </w:rPr>
        <w:t>، حيث يرى أن الفعاليات الكبرى تستوجب تعريفًا مرنًا للحقل يتجاوز النماذج الخطية الكلاسيكية إلى نماذج تكرارية–تكيفية تستجيب لتعقيد البيئة وتعدد الفاعلين. ويتقاطع هذا مع ما يذهب إليه</w:t>
      </w:r>
      <w:r w:rsidRPr="001A6AC8">
        <w:rPr>
          <w:rFonts w:ascii="Simplified Arabic" w:eastAsia="Times New Roman" w:hAnsi="Simplified Arabic" w:cs="Simplified Arabic"/>
          <w:color w:val="000000" w:themeColor="text1"/>
          <w:kern w:val="0"/>
          <w:sz w:val="28"/>
          <w:szCs w:val="28"/>
          <w14:ligatures w14:val="none"/>
        </w:rPr>
        <w:t xml:space="preserve"> Mair </w:t>
      </w:r>
      <w:r w:rsidRPr="001A6AC8">
        <w:rPr>
          <w:rFonts w:ascii="Simplified Arabic" w:eastAsia="Times New Roman" w:hAnsi="Simplified Arabic" w:cs="Simplified Arabic"/>
          <w:color w:val="000000" w:themeColor="text1"/>
          <w:kern w:val="0"/>
          <w:sz w:val="28"/>
          <w:szCs w:val="28"/>
          <w:rtl/>
          <w14:ligatures w14:val="none"/>
        </w:rPr>
        <w:t>وآخرون (2023) من أن الفعاليات الضخمة لا تُعرَّف فقط بنطاقها التشغيلي بل بأثرها الاجتماعي الممتد، وهو ما يوسّع حدود المفهوم ليشمل الأبعاد المجتمعية والثقافية والاقتصادية</w:t>
      </w:r>
      <w:r w:rsidRPr="001A6AC8">
        <w:rPr>
          <w:rFonts w:ascii="Simplified Arabic" w:eastAsia="Times New Roman" w:hAnsi="Simplified Arabic" w:cs="Simplified Arabic"/>
          <w:color w:val="000000" w:themeColor="text1"/>
          <w:kern w:val="0"/>
          <w:sz w:val="28"/>
          <w:szCs w:val="28"/>
          <w14:ligatures w14:val="none"/>
        </w:rPr>
        <w:t>.</w:t>
      </w:r>
    </w:p>
    <w:p w14:paraId="015AEEC2"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ويُلاحظ أن الموجي وآخرون (2025) يقدّمون قراءة قطاعية للمفهوم في سياق الفعاليات الرياضية الكبرى، إذ يربطون إدارة الفعالية بوظيفة ترويجية–سياحية، فتصبح الفعالية في تعريفهم منصة لتسويق الوجهة وتعزيز جاذبيتها السياحية، وهو ما يكشف عن تعريف “غائي” يربط المفهوم بمآلاته الاستراتيجية لا بمكوناته البنيوية فحسب. ويستكمل هذه القراءة ما يقدّمه محمد (2025) من تعريف تقاني يضع التكنولوجيا في قلب تعريف إدارة الفعاليات الرياضية، فلا يُعدّها أداة لاحقة للتخطيط بل مكوّنًا تعريفيًا أصيلًا يُحدّد طبيعة الحقل ومخرجاته</w:t>
      </w:r>
      <w:r w:rsidRPr="001A6AC8">
        <w:rPr>
          <w:rFonts w:ascii="Simplified Arabic" w:eastAsia="Times New Roman" w:hAnsi="Simplified Arabic" w:cs="Simplified Arabic"/>
          <w:color w:val="000000" w:themeColor="text1"/>
          <w:kern w:val="0"/>
          <w:sz w:val="28"/>
          <w:szCs w:val="28"/>
          <w14:ligatures w14:val="none"/>
        </w:rPr>
        <w:t>.</w:t>
      </w:r>
    </w:p>
    <w:p w14:paraId="18863549"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ويرى الباحث في ضوء استعراض هذه التعريفات أن إدارة الفعاليات كمنظومة مشاريع متكاملة يمكن تعريفها إجرائيًا بأنها: “منظومة إدارية مركّبة تتبنى المنطق المشروعي في التخطيط والتنفيذ والرقابة، وتُوظّف مجالات المعرفة المعتمدة في إدارة المشاريع (النطاق، الوقت، التكلفة، الجودة، المخاطر، أصحاب المصلحة) داخل سياق تشغيلي خاص بالفعاليات يتميّز بمحدودية الزمن وارتفاع المخاطر وتعدد الفاعلين، بحيث تتفاعل هذه المجالات في كلٍّ متكامل يهدف إلى تحقيق المخرجات المعلنة للفعالية وبناء قيمة مضافة لأصحاب المصلحة في إطار استراتيجي أشمل”. ويتميّز هذا التعريف بأنه يجمع بين الطابع المنظومي والطابع المشروعي، ويُبرز خصوصية حقل الفعاليات دون أن يفصله عن الجذع المعرفي لإدارة المشاريع</w:t>
      </w:r>
      <w:r w:rsidRPr="001A6AC8">
        <w:rPr>
          <w:rFonts w:ascii="Simplified Arabic" w:eastAsia="Times New Roman" w:hAnsi="Simplified Arabic" w:cs="Simplified Arabic"/>
          <w:color w:val="000000" w:themeColor="text1"/>
          <w:kern w:val="0"/>
          <w:sz w:val="28"/>
          <w:szCs w:val="28"/>
          <w14:ligatures w14:val="none"/>
        </w:rPr>
        <w:t>.</w:t>
      </w:r>
    </w:p>
    <w:p w14:paraId="6FB6FCD2" w14:textId="24766F4E" w:rsidR="00773E6E" w:rsidRPr="001A6AC8" w:rsidRDefault="00E521EB" w:rsidP="00E521E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6" w:name="_Toc233231503"/>
      <w:r w:rsidRPr="001A6AC8">
        <w:rPr>
          <w:rFonts w:ascii="Simplified Arabic" w:eastAsia="Times New Roman" w:hAnsi="Simplified Arabic" w:cs="Simplified Arabic" w:hint="cs"/>
          <w:b/>
          <w:bCs/>
          <w:color w:val="000000" w:themeColor="text1"/>
          <w:kern w:val="0"/>
          <w:sz w:val="32"/>
          <w:szCs w:val="32"/>
          <w:rtl/>
          <w14:ligatures w14:val="none"/>
        </w:rPr>
        <w:t>3.1.2</w:t>
      </w:r>
      <w:r w:rsidR="00773E6E" w:rsidRPr="001A6AC8">
        <w:rPr>
          <w:rFonts w:ascii="Simplified Arabic" w:eastAsia="Times New Roman" w:hAnsi="Simplified Arabic" w:cs="Simplified Arabic"/>
          <w:b/>
          <w:bCs/>
          <w:color w:val="000000" w:themeColor="text1"/>
          <w:kern w:val="0"/>
          <w:sz w:val="32"/>
          <w:szCs w:val="32"/>
          <w:rtl/>
          <w14:ligatures w14:val="none"/>
        </w:rPr>
        <w:t xml:space="preserve"> أهمية إدارة الفعاليات كمنظومة مشاريع متكاملة</w:t>
      </w:r>
      <w:bookmarkEnd w:id="26"/>
    </w:p>
    <w:p w14:paraId="5A0DFEAF"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 xml:space="preserve">تنبثق أهمية إدارة الفعاليات بوصفها منظومة مشاريع متكاملة من الموقع الذي باتت تحتله الفعاليات في المنظومات الاقتصادية والاجتماعية والثقافية المعاصرة، إذ لم تعد مجرد تجمعات ظرفية بل أدوات استراتيجية تُسهم في إعادة تشكيل صورة الدول وتنشيط قطاعاتها الإنتاجية وبناء رأس مالها الرمزي. وفي ظل التحولات التي تشهدها المملكة العربية السعودية ضمن رؤية 2030، تتضاعف هذه الأهمية بفعل </w:t>
      </w:r>
      <w:r w:rsidRPr="001A6AC8">
        <w:rPr>
          <w:rFonts w:ascii="Simplified Arabic" w:eastAsia="Times New Roman" w:hAnsi="Simplified Arabic" w:cs="Simplified Arabic"/>
          <w:color w:val="000000" w:themeColor="text1"/>
          <w:kern w:val="0"/>
          <w:sz w:val="28"/>
          <w:szCs w:val="28"/>
          <w:rtl/>
          <w14:ligatures w14:val="none"/>
        </w:rPr>
        <w:lastRenderedPageBreak/>
        <w:t>اتجاه الدولة إلى توظيف الفعاليات الكبرى رافعةً للتنويع الاقتصادي والانفتاح السياحي والتموضع الإقليمي والدولي، مما يجعل تأصيل المتغير من زواياه المختلفة ضرورة علمية ومهنية</w:t>
      </w:r>
      <w:r w:rsidRPr="001A6AC8">
        <w:rPr>
          <w:rFonts w:ascii="Simplified Arabic" w:eastAsia="Times New Roman" w:hAnsi="Simplified Arabic" w:cs="Simplified Arabic"/>
          <w:color w:val="000000" w:themeColor="text1"/>
          <w:kern w:val="0"/>
          <w:sz w:val="28"/>
          <w:szCs w:val="28"/>
          <w14:ligatures w14:val="none"/>
        </w:rPr>
        <w:t>.</w:t>
      </w:r>
    </w:p>
    <w:p w14:paraId="65F06181"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ويشير</w:t>
      </w:r>
      <w:r w:rsidRPr="001A6AC8">
        <w:rPr>
          <w:rFonts w:ascii="Simplified Arabic" w:eastAsia="Times New Roman" w:hAnsi="Simplified Arabic" w:cs="Simplified Arabic"/>
          <w:color w:val="000000" w:themeColor="text1"/>
          <w:kern w:val="0"/>
          <w:sz w:val="28"/>
          <w:szCs w:val="28"/>
          <w14:ligatures w14:val="none"/>
        </w:rPr>
        <w:t xml:space="preserve"> He </w:t>
      </w:r>
      <w:r w:rsidRPr="001A6AC8">
        <w:rPr>
          <w:rFonts w:ascii="Simplified Arabic" w:eastAsia="Times New Roman" w:hAnsi="Simplified Arabic" w:cs="Simplified Arabic"/>
          <w:color w:val="000000" w:themeColor="text1"/>
          <w:kern w:val="0"/>
          <w:sz w:val="28"/>
          <w:szCs w:val="28"/>
          <w:rtl/>
          <w14:ligatures w14:val="none"/>
        </w:rPr>
        <w:t>وآخرون (2023) إلى أن أهمية إدارة الفعاليات بوصفها منظومة مشاريع متكاملة تتجلى في عدة محاور؛ أولها أنها توفّر إطارًا تحليليًا منضبطًا لفهم العوامل المحركة لنجاح الفعاليات الكبرى، خاصةً تلك ذات الطابع الدولي كالألعاب الأولمبية، وثانيها أنها تُمكّن صانعي القرار من تشخيص نقاط الإخفاق المحتملة قبل وقوعها عبر النمذجة المشروعية للفعالية، وثالثها أنها تُسهم في بناء معرفة قابلة للتعميم تُغني الممارسة المهنية في فعاليات لاحقة. ويُضيف</w:t>
      </w:r>
      <w:r w:rsidRPr="001A6AC8">
        <w:rPr>
          <w:rFonts w:ascii="Simplified Arabic" w:eastAsia="Times New Roman" w:hAnsi="Simplified Arabic" w:cs="Simplified Arabic"/>
          <w:color w:val="000000" w:themeColor="text1"/>
          <w:kern w:val="0"/>
          <w:sz w:val="28"/>
          <w:szCs w:val="28"/>
          <w14:ligatures w14:val="none"/>
        </w:rPr>
        <w:t xml:space="preserve"> </w:t>
      </w:r>
      <w:proofErr w:type="spellStart"/>
      <w:r w:rsidRPr="001A6AC8">
        <w:rPr>
          <w:rFonts w:ascii="Simplified Arabic" w:eastAsia="Times New Roman" w:hAnsi="Simplified Arabic" w:cs="Simplified Arabic"/>
          <w:color w:val="000000" w:themeColor="text1"/>
          <w:kern w:val="0"/>
          <w:sz w:val="28"/>
          <w:szCs w:val="28"/>
          <w14:ligatures w14:val="none"/>
        </w:rPr>
        <w:t>Giovattinni</w:t>
      </w:r>
      <w:proofErr w:type="spellEnd"/>
      <w:r w:rsidRPr="001A6AC8">
        <w:rPr>
          <w:rFonts w:ascii="Simplified Arabic" w:eastAsia="Times New Roman" w:hAnsi="Simplified Arabic" w:cs="Simplified Arabic"/>
          <w:color w:val="000000" w:themeColor="text1"/>
          <w:kern w:val="0"/>
          <w:sz w:val="28"/>
          <w:szCs w:val="28"/>
          <w14:ligatures w14:val="none"/>
        </w:rPr>
        <w:t xml:space="preserve"> (2024) </w:t>
      </w:r>
      <w:r w:rsidRPr="001A6AC8">
        <w:rPr>
          <w:rFonts w:ascii="Simplified Arabic" w:eastAsia="Times New Roman" w:hAnsi="Simplified Arabic" w:cs="Simplified Arabic"/>
          <w:color w:val="000000" w:themeColor="text1"/>
          <w:kern w:val="0"/>
          <w:sz w:val="28"/>
          <w:szCs w:val="28"/>
          <w:rtl/>
          <w14:ligatures w14:val="none"/>
        </w:rPr>
        <w:t>إلى ذلك أن إدارتها بمنطق المشاريع تُساعد في رصد المحددات الاقتصادية والاجتماعية للنجاح، بحيث تُربط القرارات التشغيلية بسياقها المجتمعي الأشمل</w:t>
      </w:r>
      <w:r w:rsidRPr="001A6AC8">
        <w:rPr>
          <w:rFonts w:ascii="Simplified Arabic" w:eastAsia="Times New Roman" w:hAnsi="Simplified Arabic" w:cs="Simplified Arabic"/>
          <w:color w:val="000000" w:themeColor="text1"/>
          <w:kern w:val="0"/>
          <w:sz w:val="28"/>
          <w:szCs w:val="28"/>
          <w14:ligatures w14:val="none"/>
        </w:rPr>
        <w:t>.</w:t>
      </w:r>
    </w:p>
    <w:p w14:paraId="51D97B36"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ويرى</w:t>
      </w:r>
      <w:r w:rsidRPr="001A6AC8">
        <w:rPr>
          <w:rFonts w:ascii="Simplified Arabic" w:eastAsia="Times New Roman" w:hAnsi="Simplified Arabic" w:cs="Simplified Arabic"/>
          <w:color w:val="000000" w:themeColor="text1"/>
          <w:kern w:val="0"/>
          <w:sz w:val="28"/>
          <w:szCs w:val="28"/>
          <w14:ligatures w14:val="none"/>
        </w:rPr>
        <w:t xml:space="preserve"> Wallace </w:t>
      </w:r>
      <w:r w:rsidRPr="001A6AC8">
        <w:rPr>
          <w:rFonts w:ascii="Simplified Arabic" w:eastAsia="Times New Roman" w:hAnsi="Simplified Arabic" w:cs="Simplified Arabic"/>
          <w:color w:val="000000" w:themeColor="text1"/>
          <w:kern w:val="0"/>
          <w:sz w:val="28"/>
          <w:szCs w:val="28"/>
          <w:rtl/>
          <w14:ligatures w14:val="none"/>
        </w:rPr>
        <w:t>و</w:t>
      </w:r>
      <w:proofErr w:type="spellStart"/>
      <w:r w:rsidRPr="001A6AC8">
        <w:rPr>
          <w:rFonts w:ascii="Simplified Arabic" w:eastAsia="Times New Roman" w:hAnsi="Simplified Arabic" w:cs="Simplified Arabic"/>
          <w:color w:val="000000" w:themeColor="text1"/>
          <w:kern w:val="0"/>
          <w:sz w:val="28"/>
          <w:szCs w:val="28"/>
          <w14:ligatures w14:val="none"/>
        </w:rPr>
        <w:t>Michopoulou</w:t>
      </w:r>
      <w:proofErr w:type="spellEnd"/>
      <w:r w:rsidRPr="001A6AC8">
        <w:rPr>
          <w:rFonts w:ascii="Simplified Arabic" w:eastAsia="Times New Roman" w:hAnsi="Simplified Arabic" w:cs="Simplified Arabic"/>
          <w:color w:val="000000" w:themeColor="text1"/>
          <w:kern w:val="0"/>
          <w:sz w:val="28"/>
          <w:szCs w:val="28"/>
          <w14:ligatures w14:val="none"/>
        </w:rPr>
        <w:t xml:space="preserve"> (2023) </w:t>
      </w:r>
      <w:r w:rsidRPr="001A6AC8">
        <w:rPr>
          <w:rFonts w:ascii="Simplified Arabic" w:eastAsia="Times New Roman" w:hAnsi="Simplified Arabic" w:cs="Simplified Arabic"/>
          <w:color w:val="000000" w:themeColor="text1"/>
          <w:kern w:val="0"/>
          <w:sz w:val="28"/>
          <w:szCs w:val="28"/>
          <w:rtl/>
          <w14:ligatures w14:val="none"/>
        </w:rPr>
        <w:t>أن جوهر الأهمية يكمن في القدرة على بناء المرونة التنظيمية وفهم تعقيدات إدارة أصحاب المصلحة، إذ تُتيح المقاربة المشروعية تفكيك شبكة العلاقات بين الفاعلين، وتحديد توقعاتهم ومصالحهم وأدوارهم، وهو ما يحول دون انفلات الفعالية من إطارها التخطيطي. ويُكمل</w:t>
      </w:r>
      <w:r w:rsidRPr="001A6AC8">
        <w:rPr>
          <w:rFonts w:ascii="Simplified Arabic" w:eastAsia="Times New Roman" w:hAnsi="Simplified Arabic" w:cs="Simplified Arabic"/>
          <w:color w:val="000000" w:themeColor="text1"/>
          <w:kern w:val="0"/>
          <w:sz w:val="28"/>
          <w:szCs w:val="28"/>
          <w14:ligatures w14:val="none"/>
        </w:rPr>
        <w:t xml:space="preserve"> van Antwerpen (2023) </w:t>
      </w:r>
      <w:r w:rsidRPr="001A6AC8">
        <w:rPr>
          <w:rFonts w:ascii="Simplified Arabic" w:eastAsia="Times New Roman" w:hAnsi="Simplified Arabic" w:cs="Simplified Arabic"/>
          <w:color w:val="000000" w:themeColor="text1"/>
          <w:kern w:val="0"/>
          <w:sz w:val="28"/>
          <w:szCs w:val="28"/>
          <w:rtl/>
          <w14:ligatures w14:val="none"/>
        </w:rPr>
        <w:t>هذه الزاوية بالإشارة إلى أن تكامل دليل المعرفة في إدارة الفعاليات مع دليل إدارة المشاريع يمنح الممارسين أداةً موحّدة للحوار المهني، ويقلّص الفجوة بين الأكاديميين والممارسين، ويعزّز انتقال المعرفة بين القطاعات</w:t>
      </w:r>
      <w:r w:rsidRPr="001A6AC8">
        <w:rPr>
          <w:rFonts w:ascii="Simplified Arabic" w:eastAsia="Times New Roman" w:hAnsi="Simplified Arabic" w:cs="Simplified Arabic"/>
          <w:color w:val="000000" w:themeColor="text1"/>
          <w:kern w:val="0"/>
          <w:sz w:val="28"/>
          <w:szCs w:val="28"/>
          <w14:ligatures w14:val="none"/>
        </w:rPr>
        <w:t>.</w:t>
      </w:r>
    </w:p>
    <w:p w14:paraId="1F58AF4B"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ومن زاوية تكنولوجية، يرى الرشيدي وآخرون (2025) أن أهمية المفهوم تتضح في قدرته على استيعاب تقنيات المعلومات وتوظيفها لتحسين الكفاءة التشغيلية للفعاليات، خاصةً في البيئات التعليمية والمؤسسية التي تتطلب دقة في الجدولة وضبطًا في التكاليف ومتابعة فورية للأداء. ويُضيف</w:t>
      </w:r>
      <w:r w:rsidRPr="001A6AC8">
        <w:rPr>
          <w:rFonts w:ascii="Simplified Arabic" w:eastAsia="Times New Roman" w:hAnsi="Simplified Arabic" w:cs="Simplified Arabic"/>
          <w:color w:val="000000" w:themeColor="text1"/>
          <w:kern w:val="0"/>
          <w:sz w:val="28"/>
          <w:szCs w:val="28"/>
          <w14:ligatures w14:val="none"/>
        </w:rPr>
        <w:t xml:space="preserve"> Keiper (2023) </w:t>
      </w:r>
      <w:r w:rsidRPr="001A6AC8">
        <w:rPr>
          <w:rFonts w:ascii="Simplified Arabic" w:eastAsia="Times New Roman" w:hAnsi="Simplified Arabic" w:cs="Simplified Arabic"/>
          <w:color w:val="000000" w:themeColor="text1"/>
          <w:kern w:val="0"/>
          <w:sz w:val="28"/>
          <w:szCs w:val="28"/>
          <w:rtl/>
          <w14:ligatures w14:val="none"/>
        </w:rPr>
        <w:t>أن الأهمية تتجلى أيضًا في رفع كفاءة التخطيط عبر أدوات الذكاء الاصطناعي التوليدي التي تُقلّص الزمن المستغرق في المهام التحضيرية وتُحسّن جودة القرار التخطيطي</w:t>
      </w:r>
      <w:r w:rsidRPr="001A6AC8">
        <w:rPr>
          <w:rFonts w:ascii="Simplified Arabic" w:eastAsia="Times New Roman" w:hAnsi="Simplified Arabic" w:cs="Simplified Arabic"/>
          <w:color w:val="000000" w:themeColor="text1"/>
          <w:kern w:val="0"/>
          <w:sz w:val="28"/>
          <w:szCs w:val="28"/>
          <w14:ligatures w14:val="none"/>
        </w:rPr>
        <w:t>.</w:t>
      </w:r>
    </w:p>
    <w:p w14:paraId="2849A092"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ويُبرز</w:t>
      </w:r>
      <w:r w:rsidRPr="001A6AC8">
        <w:rPr>
          <w:rFonts w:ascii="Simplified Arabic" w:eastAsia="Times New Roman" w:hAnsi="Simplified Arabic" w:cs="Simplified Arabic"/>
          <w:color w:val="000000" w:themeColor="text1"/>
          <w:kern w:val="0"/>
          <w:sz w:val="28"/>
          <w:szCs w:val="28"/>
          <w14:ligatures w14:val="none"/>
        </w:rPr>
        <w:t xml:space="preserve"> Mair </w:t>
      </w:r>
      <w:r w:rsidRPr="001A6AC8">
        <w:rPr>
          <w:rFonts w:ascii="Simplified Arabic" w:eastAsia="Times New Roman" w:hAnsi="Simplified Arabic" w:cs="Simplified Arabic"/>
          <w:color w:val="000000" w:themeColor="text1"/>
          <w:kern w:val="0"/>
          <w:sz w:val="28"/>
          <w:szCs w:val="28"/>
          <w:rtl/>
          <w14:ligatures w14:val="none"/>
        </w:rPr>
        <w:t xml:space="preserve">وآخرون (2023) أهمية المنظومة من زاوية الأثر الاجتماعي للفعاليات الكبرى، إذ يرون أن إدارتها بمنطق متكامل تُتيح تعظيم الأثر الإيجابي على المجتمعات المضيفة وتخفيف الأثر السلبي، وهو ما يجعل من المنظومة أداة لتحقيق الاستدامة الاجتماعية لا مجرد آلية تشغيلية. وتلتقي مع هذه الزاوية رؤية الموجي وآخرون (2025) في أن أهمية إدارة الفعاليات الكبرى تظهر في قدرتها على الترويج للسياحة </w:t>
      </w:r>
      <w:r w:rsidRPr="001A6AC8">
        <w:rPr>
          <w:rFonts w:ascii="Simplified Arabic" w:eastAsia="Times New Roman" w:hAnsi="Simplified Arabic" w:cs="Simplified Arabic"/>
          <w:color w:val="000000" w:themeColor="text1"/>
          <w:kern w:val="0"/>
          <w:sz w:val="28"/>
          <w:szCs w:val="28"/>
          <w:rtl/>
          <w14:ligatures w14:val="none"/>
        </w:rPr>
        <w:lastRenderedPageBreak/>
        <w:t>المرتبطة بالحدث، وتعظيم العائد الاقتصادي على الوجهة المضيفة، خاصةً في الفعاليات الرياضية ذات الجمهور الدولي</w:t>
      </w:r>
      <w:r w:rsidRPr="001A6AC8">
        <w:rPr>
          <w:rFonts w:ascii="Simplified Arabic" w:eastAsia="Times New Roman" w:hAnsi="Simplified Arabic" w:cs="Simplified Arabic"/>
          <w:color w:val="000000" w:themeColor="text1"/>
          <w:kern w:val="0"/>
          <w:sz w:val="28"/>
          <w:szCs w:val="28"/>
          <w14:ligatures w14:val="none"/>
        </w:rPr>
        <w:t>.</w:t>
      </w:r>
    </w:p>
    <w:p w14:paraId="2BA1D017"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ويُشير محمد (2025) إلى أن أهمية المفهوم تنبثق من حاجة المؤسسات إلى تقييم فاعلية ممارساتها التكنولوجية في إدارة الفعاليات، إذ توفّر المنظومة المشروعية معايير قياس قابلة للتطبيق على أبعاد الأداء المختلفة. كما تشير هيئة التحرير (2021) إلى أن الفعاليات التراثية والثقافية تكتسب أهمية مضاعفة حين تُدار بمنطق منهجي متكامل، إذ يُسهم ذلك في تعزيز الوعي العام بالقيم الثقافية وتحقيق الأهداف التنويرية للمؤسسات الراعية</w:t>
      </w:r>
      <w:r w:rsidRPr="001A6AC8">
        <w:rPr>
          <w:rFonts w:ascii="Simplified Arabic" w:eastAsia="Times New Roman" w:hAnsi="Simplified Arabic" w:cs="Simplified Arabic"/>
          <w:color w:val="000000" w:themeColor="text1"/>
          <w:kern w:val="0"/>
          <w:sz w:val="28"/>
          <w:szCs w:val="28"/>
          <w14:ligatures w14:val="none"/>
        </w:rPr>
        <w:t>.</w:t>
      </w:r>
    </w:p>
    <w:p w14:paraId="79B8CE08"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ويرى الباحث أن أهمية إدارة الفعاليات كمنظومة مشاريع متكاملة في السياق السعودي تتجاوز الأبعاد التشغيلية إلى أبعاد استراتيجية مرتبطة برؤية 2030، إذ تُعدّ أداة لتحقيق التنويع الاقتصادي، ورافعة للقطاع السياحي والترفيهي، ومنصة لبناء الصورة الوطنية، ومدخلًا لتطوير رأس المال البشري المتخصص في حقل الفعاليات، ومسارًا لتعزيز الشراكات بين القطاعين العام والخاص</w:t>
      </w:r>
      <w:r w:rsidRPr="001A6AC8">
        <w:rPr>
          <w:rFonts w:ascii="Simplified Arabic" w:eastAsia="Times New Roman" w:hAnsi="Simplified Arabic" w:cs="Simplified Arabic"/>
          <w:color w:val="000000" w:themeColor="text1"/>
          <w:kern w:val="0"/>
          <w:sz w:val="28"/>
          <w:szCs w:val="28"/>
          <w14:ligatures w14:val="none"/>
        </w:rPr>
        <w:t>.</w:t>
      </w:r>
    </w:p>
    <w:p w14:paraId="41C4F447" w14:textId="4A857532" w:rsidR="00773E6E" w:rsidRPr="001A6AC8" w:rsidRDefault="00E521EB" w:rsidP="00E521E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7" w:name="_Toc233231504"/>
      <w:r w:rsidRPr="001A6AC8">
        <w:rPr>
          <w:rFonts w:ascii="Simplified Arabic" w:eastAsia="Times New Roman" w:hAnsi="Simplified Arabic" w:cs="Simplified Arabic" w:hint="cs"/>
          <w:b/>
          <w:bCs/>
          <w:color w:val="000000" w:themeColor="text1"/>
          <w:kern w:val="0"/>
          <w:sz w:val="32"/>
          <w:szCs w:val="32"/>
          <w:rtl/>
          <w14:ligatures w14:val="none"/>
        </w:rPr>
        <w:t>4.1.2</w:t>
      </w:r>
      <w:r w:rsidR="00773E6E" w:rsidRPr="001A6AC8">
        <w:rPr>
          <w:rFonts w:ascii="Simplified Arabic" w:eastAsia="Times New Roman" w:hAnsi="Simplified Arabic" w:cs="Simplified Arabic"/>
          <w:b/>
          <w:bCs/>
          <w:color w:val="000000" w:themeColor="text1"/>
          <w:kern w:val="0"/>
          <w:sz w:val="32"/>
          <w:szCs w:val="32"/>
          <w:rtl/>
          <w14:ligatures w14:val="none"/>
        </w:rPr>
        <w:t xml:space="preserve"> أهداف إدارة الفعاليات كمنظومة مشاريع متكاملة</w:t>
      </w:r>
      <w:bookmarkEnd w:id="27"/>
    </w:p>
    <w:p w14:paraId="3BDC2CDF"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تتباين الأهداف التي يضعها الباحثون لإدارة الفعاليات بحسب الإطار النظري الذي ينطلقون منه، غير أن ثمة قاسمًا مشتركًا يتمثل في السعي إلى تحقيق مخرجات الفعالية ضمن قيود مُحكمة وتوقعات متعددة لأصحاب المصلحة</w:t>
      </w:r>
      <w:r w:rsidRPr="001A6AC8">
        <w:rPr>
          <w:rFonts w:ascii="Simplified Arabic" w:eastAsia="Times New Roman" w:hAnsi="Simplified Arabic" w:cs="Simplified Arabic"/>
          <w:color w:val="000000" w:themeColor="text1"/>
          <w:kern w:val="0"/>
          <w:sz w:val="28"/>
          <w:szCs w:val="28"/>
          <w14:ligatures w14:val="none"/>
        </w:rPr>
        <w:t>.</w:t>
      </w:r>
    </w:p>
    <w:p w14:paraId="08B24221"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ويرى</w:t>
      </w:r>
      <w:r w:rsidRPr="001A6AC8">
        <w:rPr>
          <w:rFonts w:ascii="Simplified Arabic" w:eastAsia="Times New Roman" w:hAnsi="Simplified Arabic" w:cs="Simplified Arabic"/>
          <w:color w:val="000000" w:themeColor="text1"/>
          <w:kern w:val="0"/>
          <w:sz w:val="28"/>
          <w:szCs w:val="28"/>
          <w14:ligatures w14:val="none"/>
        </w:rPr>
        <w:t xml:space="preserve"> GETAHUN (2024) </w:t>
      </w:r>
      <w:r w:rsidRPr="001A6AC8">
        <w:rPr>
          <w:rFonts w:ascii="Simplified Arabic" w:eastAsia="Times New Roman" w:hAnsi="Simplified Arabic" w:cs="Simplified Arabic"/>
          <w:color w:val="000000" w:themeColor="text1"/>
          <w:kern w:val="0"/>
          <w:sz w:val="28"/>
          <w:szCs w:val="28"/>
          <w:rtl/>
          <w14:ligatures w14:val="none"/>
        </w:rPr>
        <w:t>أن أهداف إدارة الفعاليات بوصفها منظومة مشروعية تتمحور حول جملة من الغايات، أبرزها: ضمان تحقيق نجاح المشروع ضمن المعايير المعتمدة، وتشخيص العوامل المؤثرة في الأداء، وبناء قدرة مؤسسية على إدارة فعاليات متتابعة بمستوى متجانس من الجودة. ويُضيف</w:t>
      </w:r>
      <w:r w:rsidRPr="001A6AC8">
        <w:rPr>
          <w:rFonts w:ascii="Simplified Arabic" w:eastAsia="Times New Roman" w:hAnsi="Simplified Arabic" w:cs="Simplified Arabic"/>
          <w:color w:val="000000" w:themeColor="text1"/>
          <w:kern w:val="0"/>
          <w:sz w:val="28"/>
          <w:szCs w:val="28"/>
          <w14:ligatures w14:val="none"/>
        </w:rPr>
        <w:t xml:space="preserve"> He </w:t>
      </w:r>
      <w:r w:rsidRPr="001A6AC8">
        <w:rPr>
          <w:rFonts w:ascii="Simplified Arabic" w:eastAsia="Times New Roman" w:hAnsi="Simplified Arabic" w:cs="Simplified Arabic"/>
          <w:color w:val="000000" w:themeColor="text1"/>
          <w:kern w:val="0"/>
          <w:sz w:val="28"/>
          <w:szCs w:val="28"/>
          <w:rtl/>
          <w14:ligatures w14:val="none"/>
        </w:rPr>
        <w:t>وآخرون (2024) أن الأهداف تشمل تحديد المحركات الرئيسة للنجاح في الفعاليات الكبرى، وبناء نماذج تنبؤية تساعد على توقع الإخفاقات، وتوفير قاعدة معرفية لصانعي القرار في المشاريع الضخمة</w:t>
      </w:r>
      <w:r w:rsidRPr="001A6AC8">
        <w:rPr>
          <w:rFonts w:ascii="Simplified Arabic" w:eastAsia="Times New Roman" w:hAnsi="Simplified Arabic" w:cs="Simplified Arabic"/>
          <w:color w:val="000000" w:themeColor="text1"/>
          <w:kern w:val="0"/>
          <w:sz w:val="28"/>
          <w:szCs w:val="28"/>
          <w14:ligatures w14:val="none"/>
        </w:rPr>
        <w:t>.</w:t>
      </w:r>
    </w:p>
    <w:p w14:paraId="399F9AAB"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ويُحدّد</w:t>
      </w:r>
      <w:r w:rsidRPr="001A6AC8">
        <w:rPr>
          <w:rFonts w:ascii="Simplified Arabic" w:eastAsia="Times New Roman" w:hAnsi="Simplified Arabic" w:cs="Simplified Arabic"/>
          <w:color w:val="000000" w:themeColor="text1"/>
          <w:kern w:val="0"/>
          <w:sz w:val="28"/>
          <w:szCs w:val="28"/>
          <w14:ligatures w14:val="none"/>
        </w:rPr>
        <w:t xml:space="preserve"> Hassan (2022) </w:t>
      </w:r>
      <w:r w:rsidRPr="001A6AC8">
        <w:rPr>
          <w:rFonts w:ascii="Simplified Arabic" w:eastAsia="Times New Roman" w:hAnsi="Simplified Arabic" w:cs="Simplified Arabic"/>
          <w:color w:val="000000" w:themeColor="text1"/>
          <w:kern w:val="0"/>
          <w:sz w:val="28"/>
          <w:szCs w:val="28"/>
          <w:rtl/>
          <w14:ligatures w14:val="none"/>
        </w:rPr>
        <w:t>أهدافًا أخرى تتصل بالطبيعة الرشيقة لإدارة الفعاليات الكبرى، تتضمن: تعزيز قدرة المنظمات على التكيف السريع مع المتغيرات، ودمج أصحاب المصلحة في حلقات التغذية الراجعة، وتقليص الفجوة بين التخطيط والتنفيذ. ويُكمل</w:t>
      </w:r>
      <w:r w:rsidRPr="001A6AC8">
        <w:rPr>
          <w:rFonts w:ascii="Simplified Arabic" w:eastAsia="Times New Roman" w:hAnsi="Simplified Arabic" w:cs="Simplified Arabic"/>
          <w:color w:val="000000" w:themeColor="text1"/>
          <w:kern w:val="0"/>
          <w:sz w:val="28"/>
          <w:szCs w:val="28"/>
          <w14:ligatures w14:val="none"/>
        </w:rPr>
        <w:t xml:space="preserve"> Lopes </w:t>
      </w:r>
      <w:r w:rsidRPr="001A6AC8">
        <w:rPr>
          <w:rFonts w:ascii="Simplified Arabic" w:eastAsia="Times New Roman" w:hAnsi="Simplified Arabic" w:cs="Simplified Arabic"/>
          <w:color w:val="000000" w:themeColor="text1"/>
          <w:kern w:val="0"/>
          <w:sz w:val="28"/>
          <w:szCs w:val="28"/>
          <w:rtl/>
          <w14:ligatures w14:val="none"/>
        </w:rPr>
        <w:t xml:space="preserve">وآخرون (2025) هذا التصور بأهداف </w:t>
      </w:r>
      <w:r w:rsidRPr="001A6AC8">
        <w:rPr>
          <w:rFonts w:ascii="Simplified Arabic" w:eastAsia="Times New Roman" w:hAnsi="Simplified Arabic" w:cs="Simplified Arabic"/>
          <w:color w:val="000000" w:themeColor="text1"/>
          <w:kern w:val="0"/>
          <w:sz w:val="28"/>
          <w:szCs w:val="28"/>
          <w:rtl/>
          <w14:ligatures w14:val="none"/>
        </w:rPr>
        <w:lastRenderedPageBreak/>
        <w:t>معرفية تتمثل في: ترسيخ التعلم التنظيمي داخل القطاعات القائمة على المشاريع، ونقل المعرفة بين الفعاليات، وتطوير منهجيات إدارة مشاريع مكيّفة لخصوصية القطاع</w:t>
      </w:r>
      <w:r w:rsidRPr="001A6AC8">
        <w:rPr>
          <w:rFonts w:ascii="Simplified Arabic" w:eastAsia="Times New Roman" w:hAnsi="Simplified Arabic" w:cs="Simplified Arabic"/>
          <w:color w:val="000000" w:themeColor="text1"/>
          <w:kern w:val="0"/>
          <w:sz w:val="28"/>
          <w:szCs w:val="28"/>
          <w14:ligatures w14:val="none"/>
        </w:rPr>
        <w:t>.</w:t>
      </w:r>
    </w:p>
    <w:p w14:paraId="3AFD722E"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وفي السياق العربي، ترى عفيفي (2026) أن أهداف إدارة الفعاليات تتقاطع مع أهداف العلاقات العامة في تحقيق غايات اتصالية، منها: بناء صورة ذهنية إيجابية للمؤسسة المنظِّمة، وتعزيز قنوات التواصل مع الجمهور، وإدارة السمعة في أثناء الأحداث الكبرى ذات الصدى الدولي. ويُقدّم الموجي وآخرون (2025) أهدافًا قطاعية مرتبطة بالفعاليات الرياضية، تتضمن: تنشيط السياحة الرياضية، وتعزيز قدرة الوجهات المضيفة على المنافسة، وبناء إرث مستدام يمتد بعد انتهاء الفعالية</w:t>
      </w:r>
      <w:r w:rsidRPr="001A6AC8">
        <w:rPr>
          <w:rFonts w:ascii="Simplified Arabic" w:eastAsia="Times New Roman" w:hAnsi="Simplified Arabic" w:cs="Simplified Arabic"/>
          <w:color w:val="000000" w:themeColor="text1"/>
          <w:kern w:val="0"/>
          <w:sz w:val="28"/>
          <w:szCs w:val="28"/>
          <w14:ligatures w14:val="none"/>
        </w:rPr>
        <w:t>.</w:t>
      </w:r>
    </w:p>
    <w:p w14:paraId="2812234F"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ويرى</w:t>
      </w:r>
      <w:r w:rsidRPr="001A6AC8">
        <w:rPr>
          <w:rFonts w:ascii="Simplified Arabic" w:eastAsia="Times New Roman" w:hAnsi="Simplified Arabic" w:cs="Simplified Arabic"/>
          <w:color w:val="000000" w:themeColor="text1"/>
          <w:kern w:val="0"/>
          <w:sz w:val="28"/>
          <w:szCs w:val="28"/>
          <w14:ligatures w14:val="none"/>
        </w:rPr>
        <w:t xml:space="preserve"> </w:t>
      </w:r>
      <w:proofErr w:type="spellStart"/>
      <w:r w:rsidRPr="001A6AC8">
        <w:rPr>
          <w:rFonts w:ascii="Simplified Arabic" w:eastAsia="Times New Roman" w:hAnsi="Simplified Arabic" w:cs="Simplified Arabic"/>
          <w:color w:val="000000" w:themeColor="text1"/>
          <w:kern w:val="0"/>
          <w:sz w:val="28"/>
          <w:szCs w:val="28"/>
          <w14:ligatures w14:val="none"/>
        </w:rPr>
        <w:t>Giovattinni</w:t>
      </w:r>
      <w:proofErr w:type="spellEnd"/>
      <w:r w:rsidRPr="001A6AC8">
        <w:rPr>
          <w:rFonts w:ascii="Simplified Arabic" w:eastAsia="Times New Roman" w:hAnsi="Simplified Arabic" w:cs="Simplified Arabic"/>
          <w:color w:val="000000" w:themeColor="text1"/>
          <w:kern w:val="0"/>
          <w:sz w:val="28"/>
          <w:szCs w:val="28"/>
          <w14:ligatures w14:val="none"/>
        </w:rPr>
        <w:t xml:space="preserve"> (2024) </w:t>
      </w:r>
      <w:r w:rsidRPr="001A6AC8">
        <w:rPr>
          <w:rFonts w:ascii="Simplified Arabic" w:eastAsia="Times New Roman" w:hAnsi="Simplified Arabic" w:cs="Simplified Arabic"/>
          <w:color w:val="000000" w:themeColor="text1"/>
          <w:kern w:val="0"/>
          <w:sz w:val="28"/>
          <w:szCs w:val="28"/>
          <w:rtl/>
          <w14:ligatures w14:val="none"/>
        </w:rPr>
        <w:t>أن الأهداف تتسع لتشمل جوانب اجتماعية–اقتصادية، منها: تحقيق التوازن بين العائد الاقتصادي والكلفة الاجتماعية، ومراعاة المحددات السياقية في صياغة معايير النجاح، وتوسيع قاعدة المستفيدين من الفعالية. ويُضيف</w:t>
      </w:r>
      <w:r w:rsidRPr="001A6AC8">
        <w:rPr>
          <w:rFonts w:ascii="Simplified Arabic" w:eastAsia="Times New Roman" w:hAnsi="Simplified Arabic" w:cs="Simplified Arabic"/>
          <w:color w:val="000000" w:themeColor="text1"/>
          <w:kern w:val="0"/>
          <w:sz w:val="28"/>
          <w:szCs w:val="28"/>
          <w14:ligatures w14:val="none"/>
        </w:rPr>
        <w:t xml:space="preserve"> Nordahl-Pedersen </w:t>
      </w:r>
      <w:r w:rsidRPr="001A6AC8">
        <w:rPr>
          <w:rFonts w:ascii="Simplified Arabic" w:eastAsia="Times New Roman" w:hAnsi="Simplified Arabic" w:cs="Simplified Arabic"/>
          <w:color w:val="000000" w:themeColor="text1"/>
          <w:kern w:val="0"/>
          <w:sz w:val="28"/>
          <w:szCs w:val="28"/>
          <w:rtl/>
          <w14:ligatures w14:val="none"/>
        </w:rPr>
        <w:t>و</w:t>
      </w:r>
      <w:proofErr w:type="spellStart"/>
      <w:r w:rsidRPr="001A6AC8">
        <w:rPr>
          <w:rFonts w:ascii="Simplified Arabic" w:eastAsia="Times New Roman" w:hAnsi="Simplified Arabic" w:cs="Simplified Arabic"/>
          <w:color w:val="000000" w:themeColor="text1"/>
          <w:kern w:val="0"/>
          <w:sz w:val="28"/>
          <w:szCs w:val="28"/>
          <w14:ligatures w14:val="none"/>
        </w:rPr>
        <w:t>Heggholmen</w:t>
      </w:r>
      <w:proofErr w:type="spellEnd"/>
      <w:r w:rsidRPr="001A6AC8">
        <w:rPr>
          <w:rFonts w:ascii="Simplified Arabic" w:eastAsia="Times New Roman" w:hAnsi="Simplified Arabic" w:cs="Simplified Arabic"/>
          <w:color w:val="000000" w:themeColor="text1"/>
          <w:kern w:val="0"/>
          <w:sz w:val="28"/>
          <w:szCs w:val="28"/>
          <w14:ligatures w14:val="none"/>
        </w:rPr>
        <w:t xml:space="preserve"> (2023) </w:t>
      </w:r>
      <w:r w:rsidRPr="001A6AC8">
        <w:rPr>
          <w:rFonts w:ascii="Simplified Arabic" w:eastAsia="Times New Roman" w:hAnsi="Simplified Arabic" w:cs="Simplified Arabic"/>
          <w:color w:val="000000" w:themeColor="text1"/>
          <w:kern w:val="0"/>
          <w:sz w:val="28"/>
          <w:szCs w:val="28"/>
          <w:rtl/>
          <w14:ligatures w14:val="none"/>
        </w:rPr>
        <w:t>بُعدًا تعليميًا للأهداف، إذ يرون أن إدارة الفعاليات بوصفها مشروعًا تستهدف بناء كفاءات مهنية لدى العاملين، وتطوير قدرات التفكير المشروعي، وتعزيز التعلم من التجارب الميدانية</w:t>
      </w:r>
      <w:r w:rsidRPr="001A6AC8">
        <w:rPr>
          <w:rFonts w:ascii="Simplified Arabic" w:eastAsia="Times New Roman" w:hAnsi="Simplified Arabic" w:cs="Simplified Arabic"/>
          <w:color w:val="000000" w:themeColor="text1"/>
          <w:kern w:val="0"/>
          <w:sz w:val="28"/>
          <w:szCs w:val="28"/>
          <w14:ligatures w14:val="none"/>
        </w:rPr>
        <w:t>.</w:t>
      </w:r>
    </w:p>
    <w:p w14:paraId="5AE143F2"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ويرى الباحث أن أهداف إدارة الفعاليات كمنظومة مشاريع متكاملة في الدراسة الحالية يمكن صياغتها في خمسة محاور مترابطة: ضمان تحقيق مخرجات الفعالية وفق القيود المعتمدة من نطاق ووقت وتكلفة، وتعزيز جودة الأداء التشغيلي والاتصالي، وإدارة المخاطر والتعقيدات المرتبطة بالفعاليات الكبرى، وبناء علاقات متوازنة مع أصحاب المصلحة، وتحقيق المساهمة الاستراتيجية في أهداف رؤية المملكة 2030</w:t>
      </w:r>
      <w:r w:rsidRPr="001A6AC8">
        <w:rPr>
          <w:rFonts w:ascii="Simplified Arabic" w:eastAsia="Times New Roman" w:hAnsi="Simplified Arabic" w:cs="Simplified Arabic"/>
          <w:color w:val="000000" w:themeColor="text1"/>
          <w:kern w:val="0"/>
          <w:sz w:val="28"/>
          <w:szCs w:val="28"/>
          <w14:ligatures w14:val="none"/>
        </w:rPr>
        <w:t>.</w:t>
      </w:r>
    </w:p>
    <w:p w14:paraId="0EF8883D" w14:textId="15F071AA" w:rsidR="00773E6E" w:rsidRPr="001A6AC8" w:rsidRDefault="00E521EB" w:rsidP="00E521E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8" w:name="_Toc233231505"/>
      <w:r w:rsidRPr="001A6AC8">
        <w:rPr>
          <w:rFonts w:ascii="Simplified Arabic" w:eastAsia="Times New Roman" w:hAnsi="Simplified Arabic" w:cs="Simplified Arabic" w:hint="cs"/>
          <w:b/>
          <w:bCs/>
          <w:color w:val="000000" w:themeColor="text1"/>
          <w:kern w:val="0"/>
          <w:sz w:val="32"/>
          <w:szCs w:val="32"/>
          <w:rtl/>
          <w14:ligatures w14:val="none"/>
        </w:rPr>
        <w:t>5.1.2</w:t>
      </w:r>
      <w:r w:rsidR="00773E6E" w:rsidRPr="001A6AC8">
        <w:rPr>
          <w:rFonts w:ascii="Simplified Arabic" w:eastAsia="Times New Roman" w:hAnsi="Simplified Arabic" w:cs="Simplified Arabic"/>
          <w:b/>
          <w:bCs/>
          <w:color w:val="000000" w:themeColor="text1"/>
          <w:kern w:val="0"/>
          <w:sz w:val="32"/>
          <w:szCs w:val="32"/>
          <w:rtl/>
          <w14:ligatures w14:val="none"/>
        </w:rPr>
        <w:t xml:space="preserve"> أبعاد إدارة الفعاليات كمنظومة مشاريع متكاملة</w:t>
      </w:r>
      <w:bookmarkEnd w:id="28"/>
    </w:p>
    <w:p w14:paraId="6F8F4028"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تم تحديد أبعاد المتغير المستقل في الدراسة الحالية استنادًا إلى ما طرحه</w:t>
      </w:r>
      <w:r w:rsidRPr="001A6AC8">
        <w:rPr>
          <w:rFonts w:ascii="Simplified Arabic" w:eastAsia="Times New Roman" w:hAnsi="Simplified Arabic" w:cs="Simplified Arabic"/>
          <w:color w:val="000000" w:themeColor="text1"/>
          <w:kern w:val="0"/>
          <w:sz w:val="28"/>
          <w:szCs w:val="28"/>
          <w14:ligatures w14:val="none"/>
        </w:rPr>
        <w:t xml:space="preserve"> van Antwerpen (2023) </w:t>
      </w:r>
      <w:r w:rsidRPr="001A6AC8">
        <w:rPr>
          <w:rFonts w:ascii="Simplified Arabic" w:eastAsia="Times New Roman" w:hAnsi="Simplified Arabic" w:cs="Simplified Arabic"/>
          <w:color w:val="000000" w:themeColor="text1"/>
          <w:kern w:val="0"/>
          <w:sz w:val="28"/>
          <w:szCs w:val="28"/>
          <w:rtl/>
          <w14:ligatures w14:val="none"/>
        </w:rPr>
        <w:t>في تكامل دليل المعرفة في إدارة المشاريع</w:t>
      </w:r>
      <w:r w:rsidRPr="001A6AC8">
        <w:rPr>
          <w:rFonts w:ascii="Simplified Arabic" w:eastAsia="Times New Roman" w:hAnsi="Simplified Arabic" w:cs="Simplified Arabic"/>
          <w:color w:val="000000" w:themeColor="text1"/>
          <w:kern w:val="0"/>
          <w:sz w:val="28"/>
          <w:szCs w:val="28"/>
          <w14:ligatures w14:val="none"/>
        </w:rPr>
        <w:t xml:space="preserve"> (PMBOK) </w:t>
      </w:r>
      <w:r w:rsidRPr="001A6AC8">
        <w:rPr>
          <w:rFonts w:ascii="Simplified Arabic" w:eastAsia="Times New Roman" w:hAnsi="Simplified Arabic" w:cs="Simplified Arabic"/>
          <w:color w:val="000000" w:themeColor="text1"/>
          <w:kern w:val="0"/>
          <w:sz w:val="28"/>
          <w:szCs w:val="28"/>
          <w:rtl/>
          <w14:ligatures w14:val="none"/>
        </w:rPr>
        <w:t>مع دليل إدارة الفعاليات</w:t>
      </w:r>
      <w:r w:rsidRPr="001A6AC8">
        <w:rPr>
          <w:rFonts w:ascii="Simplified Arabic" w:eastAsia="Times New Roman" w:hAnsi="Simplified Arabic" w:cs="Simplified Arabic"/>
          <w:color w:val="000000" w:themeColor="text1"/>
          <w:kern w:val="0"/>
          <w:sz w:val="28"/>
          <w:szCs w:val="28"/>
          <w14:ligatures w14:val="none"/>
        </w:rPr>
        <w:t xml:space="preserve"> (EMBOK)</w:t>
      </w:r>
      <w:r w:rsidRPr="001A6AC8">
        <w:rPr>
          <w:rFonts w:ascii="Simplified Arabic" w:eastAsia="Times New Roman" w:hAnsi="Simplified Arabic" w:cs="Simplified Arabic"/>
          <w:color w:val="000000" w:themeColor="text1"/>
          <w:kern w:val="0"/>
          <w:sz w:val="28"/>
          <w:szCs w:val="28"/>
          <w:rtl/>
          <w14:ligatures w14:val="none"/>
        </w:rPr>
        <w:t>، وما عرضه</w:t>
      </w:r>
      <w:r w:rsidRPr="001A6AC8">
        <w:rPr>
          <w:rFonts w:ascii="Simplified Arabic" w:eastAsia="Times New Roman" w:hAnsi="Simplified Arabic" w:cs="Simplified Arabic"/>
          <w:color w:val="000000" w:themeColor="text1"/>
          <w:kern w:val="0"/>
          <w:sz w:val="28"/>
          <w:szCs w:val="28"/>
          <w14:ligatures w14:val="none"/>
        </w:rPr>
        <w:t xml:space="preserve"> He </w:t>
      </w:r>
      <w:r w:rsidRPr="001A6AC8">
        <w:rPr>
          <w:rFonts w:ascii="Simplified Arabic" w:eastAsia="Times New Roman" w:hAnsi="Simplified Arabic" w:cs="Simplified Arabic"/>
          <w:color w:val="000000" w:themeColor="text1"/>
          <w:kern w:val="0"/>
          <w:sz w:val="28"/>
          <w:szCs w:val="28"/>
          <w:rtl/>
          <w14:ligatures w14:val="none"/>
        </w:rPr>
        <w:t>وآخرون (2023) من محددات النجاح في الفعاليات الكبرى، إضافةً إلى ما تناوله</w:t>
      </w:r>
      <w:r w:rsidRPr="001A6AC8">
        <w:rPr>
          <w:rFonts w:ascii="Simplified Arabic" w:eastAsia="Times New Roman" w:hAnsi="Simplified Arabic" w:cs="Simplified Arabic"/>
          <w:color w:val="000000" w:themeColor="text1"/>
          <w:kern w:val="0"/>
          <w:sz w:val="28"/>
          <w:szCs w:val="28"/>
          <w14:ligatures w14:val="none"/>
        </w:rPr>
        <w:t xml:space="preserve"> Wallace </w:t>
      </w:r>
      <w:r w:rsidRPr="001A6AC8">
        <w:rPr>
          <w:rFonts w:ascii="Simplified Arabic" w:eastAsia="Times New Roman" w:hAnsi="Simplified Arabic" w:cs="Simplified Arabic"/>
          <w:color w:val="000000" w:themeColor="text1"/>
          <w:kern w:val="0"/>
          <w:sz w:val="28"/>
          <w:szCs w:val="28"/>
          <w:rtl/>
          <w14:ligatures w14:val="none"/>
        </w:rPr>
        <w:t>و</w:t>
      </w:r>
      <w:proofErr w:type="spellStart"/>
      <w:r w:rsidRPr="001A6AC8">
        <w:rPr>
          <w:rFonts w:ascii="Simplified Arabic" w:eastAsia="Times New Roman" w:hAnsi="Simplified Arabic" w:cs="Simplified Arabic"/>
          <w:color w:val="000000" w:themeColor="text1"/>
          <w:kern w:val="0"/>
          <w:sz w:val="28"/>
          <w:szCs w:val="28"/>
          <w14:ligatures w14:val="none"/>
        </w:rPr>
        <w:t>Michopoulou</w:t>
      </w:r>
      <w:proofErr w:type="spellEnd"/>
      <w:r w:rsidRPr="001A6AC8">
        <w:rPr>
          <w:rFonts w:ascii="Simplified Arabic" w:eastAsia="Times New Roman" w:hAnsi="Simplified Arabic" w:cs="Simplified Arabic"/>
          <w:color w:val="000000" w:themeColor="text1"/>
          <w:kern w:val="0"/>
          <w:sz w:val="28"/>
          <w:szCs w:val="28"/>
          <w14:ligatures w14:val="none"/>
        </w:rPr>
        <w:t xml:space="preserve"> (2023) </w:t>
      </w:r>
      <w:r w:rsidRPr="001A6AC8">
        <w:rPr>
          <w:rFonts w:ascii="Simplified Arabic" w:eastAsia="Times New Roman" w:hAnsi="Simplified Arabic" w:cs="Simplified Arabic"/>
          <w:color w:val="000000" w:themeColor="text1"/>
          <w:kern w:val="0"/>
          <w:sz w:val="28"/>
          <w:szCs w:val="28"/>
          <w:rtl/>
          <w14:ligatures w14:val="none"/>
        </w:rPr>
        <w:t>في إدارة أصحاب المصلحة، وما طرحه</w:t>
      </w:r>
      <w:r w:rsidRPr="001A6AC8">
        <w:rPr>
          <w:rFonts w:ascii="Simplified Arabic" w:eastAsia="Times New Roman" w:hAnsi="Simplified Arabic" w:cs="Simplified Arabic"/>
          <w:color w:val="000000" w:themeColor="text1"/>
          <w:kern w:val="0"/>
          <w:sz w:val="28"/>
          <w:szCs w:val="28"/>
          <w14:ligatures w14:val="none"/>
        </w:rPr>
        <w:t xml:space="preserve"> Hassan (2022) </w:t>
      </w:r>
      <w:r w:rsidRPr="001A6AC8">
        <w:rPr>
          <w:rFonts w:ascii="Simplified Arabic" w:eastAsia="Times New Roman" w:hAnsi="Simplified Arabic" w:cs="Simplified Arabic"/>
          <w:color w:val="000000" w:themeColor="text1"/>
          <w:kern w:val="0"/>
          <w:sz w:val="28"/>
          <w:szCs w:val="28"/>
          <w:rtl/>
          <w14:ligatures w14:val="none"/>
        </w:rPr>
        <w:t>في إدارة المشاريع الرشيقة للفعاليات الضخمة. وقد استقرت الأبعاد على ستة محاور: إدارة النطاق، وإدارة الوقت والجدولة، وإدارة التكلفة والموارد، وإدارة الجودة، وإدارة المخاطر، وإدارة أصحاب المصلحة</w:t>
      </w:r>
      <w:r w:rsidRPr="001A6AC8">
        <w:rPr>
          <w:rFonts w:ascii="Simplified Arabic" w:eastAsia="Times New Roman" w:hAnsi="Simplified Arabic" w:cs="Simplified Arabic"/>
          <w:color w:val="000000" w:themeColor="text1"/>
          <w:kern w:val="0"/>
          <w:sz w:val="28"/>
          <w:szCs w:val="28"/>
          <w14:ligatures w14:val="none"/>
        </w:rPr>
        <w:t>.</w:t>
      </w:r>
    </w:p>
    <w:p w14:paraId="659D40FB" w14:textId="77777777" w:rsidR="00773E6E" w:rsidRPr="001A6AC8" w:rsidRDefault="00773E6E" w:rsidP="00E921F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A6AC8">
        <w:rPr>
          <w:rFonts w:ascii="Simplified Arabic" w:eastAsia="Times New Roman" w:hAnsi="Simplified Arabic" w:cs="Simplified Arabic"/>
          <w:b/>
          <w:bCs/>
          <w:color w:val="000000" w:themeColor="text1"/>
          <w:kern w:val="0"/>
          <w:sz w:val="28"/>
          <w:szCs w:val="28"/>
          <w:rtl/>
          <w14:ligatures w14:val="none"/>
        </w:rPr>
        <w:lastRenderedPageBreak/>
        <w:t>البُعد الأول: إدارة النطاق</w:t>
      </w:r>
    </w:p>
    <w:p w14:paraId="5CD2C02A"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تُمثّل إدارة النطاق البُعد التأسيسي الذي تُبنى عليه بقية الأبعاد، إذ تتعلق بتحديد ما تشمله الفعالية من أنشطة ومخرجات، وما لا تشمله، بحيث يُقلَّص هامش التداخل والغموض الذي قد يُربك التنفيذ. ويرى</w:t>
      </w:r>
      <w:r w:rsidRPr="001A6AC8">
        <w:rPr>
          <w:rFonts w:ascii="Simplified Arabic" w:eastAsia="Times New Roman" w:hAnsi="Simplified Arabic" w:cs="Simplified Arabic"/>
          <w:color w:val="000000" w:themeColor="text1"/>
          <w:kern w:val="0"/>
          <w:sz w:val="28"/>
          <w:szCs w:val="28"/>
          <w14:ligatures w14:val="none"/>
        </w:rPr>
        <w:t xml:space="preserve"> van Antwerpen (2023) </w:t>
      </w:r>
      <w:r w:rsidRPr="001A6AC8">
        <w:rPr>
          <w:rFonts w:ascii="Simplified Arabic" w:eastAsia="Times New Roman" w:hAnsi="Simplified Arabic" w:cs="Simplified Arabic"/>
          <w:color w:val="000000" w:themeColor="text1"/>
          <w:kern w:val="0"/>
          <w:sz w:val="28"/>
          <w:szCs w:val="28"/>
          <w:rtl/>
          <w14:ligatures w14:val="none"/>
        </w:rPr>
        <w:t>أن النطاق في الفعاليات يختلف عنه في المشاريع التقليدية لكونه يجمع بين عناصر ملموسة كالبنية اللوجستية وعناصر غير ملموسة كالتجربة المُقدّمة للجمهور، مما يستوجب تعريفًا مزدوجًا للنطاق يستوعب الجانبين معًا. ويُضيف</w:t>
      </w:r>
      <w:r w:rsidRPr="001A6AC8">
        <w:rPr>
          <w:rFonts w:ascii="Simplified Arabic" w:eastAsia="Times New Roman" w:hAnsi="Simplified Arabic" w:cs="Simplified Arabic"/>
          <w:color w:val="000000" w:themeColor="text1"/>
          <w:kern w:val="0"/>
          <w:sz w:val="28"/>
          <w:szCs w:val="28"/>
          <w14:ligatures w14:val="none"/>
        </w:rPr>
        <w:t xml:space="preserve"> GETAHUN (2024) </w:t>
      </w:r>
      <w:r w:rsidRPr="001A6AC8">
        <w:rPr>
          <w:rFonts w:ascii="Simplified Arabic" w:eastAsia="Times New Roman" w:hAnsi="Simplified Arabic" w:cs="Simplified Arabic"/>
          <w:color w:val="000000" w:themeColor="text1"/>
          <w:kern w:val="0"/>
          <w:sz w:val="28"/>
          <w:szCs w:val="28"/>
          <w:rtl/>
          <w14:ligatures w14:val="none"/>
        </w:rPr>
        <w:t>أن الإخلال بتحديد النطاق في مرحلة مبكرة يُولّد آثارًا متراكمة على بقية الأبعاد، فيتحوّل إلى مصدر مخاطر مستمر طوال دورة حياة الفعالية. وفي الفعاليات الكبرى ذات الطابع الاستراتيجي، يلاحظ</w:t>
      </w:r>
      <w:r w:rsidRPr="001A6AC8">
        <w:rPr>
          <w:rFonts w:ascii="Simplified Arabic" w:eastAsia="Times New Roman" w:hAnsi="Simplified Arabic" w:cs="Simplified Arabic"/>
          <w:color w:val="000000" w:themeColor="text1"/>
          <w:kern w:val="0"/>
          <w:sz w:val="28"/>
          <w:szCs w:val="28"/>
          <w14:ligatures w14:val="none"/>
        </w:rPr>
        <w:t xml:space="preserve"> He </w:t>
      </w:r>
      <w:r w:rsidRPr="001A6AC8">
        <w:rPr>
          <w:rFonts w:ascii="Simplified Arabic" w:eastAsia="Times New Roman" w:hAnsi="Simplified Arabic" w:cs="Simplified Arabic"/>
          <w:color w:val="000000" w:themeColor="text1"/>
          <w:kern w:val="0"/>
          <w:sz w:val="28"/>
          <w:szCs w:val="28"/>
          <w:rtl/>
          <w14:ligatures w14:val="none"/>
        </w:rPr>
        <w:t>وآخرون (2024) أن تعريف النطاق يتقاطع مع الأهداف السياسية والاقتصادية للجهة المستضيفة، مما يجعله بُعدًا متعدد المستويات يتجاوز الجانب التشغيلي إلى الجانب الاستراتيجي</w:t>
      </w:r>
      <w:r w:rsidRPr="001A6AC8">
        <w:rPr>
          <w:rFonts w:ascii="Simplified Arabic" w:eastAsia="Times New Roman" w:hAnsi="Simplified Arabic" w:cs="Simplified Arabic"/>
          <w:color w:val="000000" w:themeColor="text1"/>
          <w:kern w:val="0"/>
          <w:sz w:val="28"/>
          <w:szCs w:val="28"/>
          <w14:ligatures w14:val="none"/>
        </w:rPr>
        <w:t>.</w:t>
      </w:r>
    </w:p>
    <w:p w14:paraId="1C22E314" w14:textId="77777777" w:rsidR="00773E6E" w:rsidRPr="001A6AC8" w:rsidRDefault="00773E6E" w:rsidP="00E921F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A6AC8">
        <w:rPr>
          <w:rFonts w:ascii="Simplified Arabic" w:eastAsia="Times New Roman" w:hAnsi="Simplified Arabic" w:cs="Simplified Arabic"/>
          <w:b/>
          <w:bCs/>
          <w:color w:val="000000" w:themeColor="text1"/>
          <w:kern w:val="0"/>
          <w:sz w:val="28"/>
          <w:szCs w:val="28"/>
          <w:rtl/>
          <w14:ligatures w14:val="none"/>
        </w:rPr>
        <w:t>البُعد الثاني: إدارة الوقت والجدولة</w:t>
      </w:r>
    </w:p>
    <w:p w14:paraId="016E2540"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يكتسب هذا البُعد خصوصية في حقل الفعاليات بسبب الطبيعة المؤقتة للحدث وارتباطه بمواعيد لا تقبل التأجيل في الغالب. ويرى</w:t>
      </w:r>
      <w:r w:rsidRPr="001A6AC8">
        <w:rPr>
          <w:rFonts w:ascii="Simplified Arabic" w:eastAsia="Times New Roman" w:hAnsi="Simplified Arabic" w:cs="Simplified Arabic"/>
          <w:color w:val="000000" w:themeColor="text1"/>
          <w:kern w:val="0"/>
          <w:sz w:val="28"/>
          <w:szCs w:val="28"/>
          <w14:ligatures w14:val="none"/>
        </w:rPr>
        <w:t xml:space="preserve"> Lopes </w:t>
      </w:r>
      <w:r w:rsidRPr="001A6AC8">
        <w:rPr>
          <w:rFonts w:ascii="Simplified Arabic" w:eastAsia="Times New Roman" w:hAnsi="Simplified Arabic" w:cs="Simplified Arabic"/>
          <w:color w:val="000000" w:themeColor="text1"/>
          <w:kern w:val="0"/>
          <w:sz w:val="28"/>
          <w:szCs w:val="28"/>
          <w:rtl/>
          <w14:ligatures w14:val="none"/>
        </w:rPr>
        <w:t>وآخرون (2025) أن الجدولة في القطاعات القائمة على المشاريع تستوجب توظيف منهجيات تعلّم تنظيمي تُراكم خبرات الجدولة من فعالية إلى أخرى، بحيث تتطوّر دقة التقدير الزمني تدريجيًا. ويُقدّم</w:t>
      </w:r>
      <w:r w:rsidRPr="001A6AC8">
        <w:rPr>
          <w:rFonts w:ascii="Simplified Arabic" w:eastAsia="Times New Roman" w:hAnsi="Simplified Arabic" w:cs="Simplified Arabic"/>
          <w:color w:val="000000" w:themeColor="text1"/>
          <w:kern w:val="0"/>
          <w:sz w:val="28"/>
          <w:szCs w:val="28"/>
          <w14:ligatures w14:val="none"/>
        </w:rPr>
        <w:t xml:space="preserve"> Keiper (2023) </w:t>
      </w:r>
      <w:r w:rsidRPr="001A6AC8">
        <w:rPr>
          <w:rFonts w:ascii="Simplified Arabic" w:eastAsia="Times New Roman" w:hAnsi="Simplified Arabic" w:cs="Simplified Arabic"/>
          <w:color w:val="000000" w:themeColor="text1"/>
          <w:kern w:val="0"/>
          <w:sz w:val="28"/>
          <w:szCs w:val="28"/>
          <w:rtl/>
          <w14:ligatures w14:val="none"/>
        </w:rPr>
        <w:t>زاوية تكنولوجية لهذا البُعد، إذ يرى أن أدوات الذكاء الاصطناعي التوليدي تُسهم في تقليص زمن المهام التخطيطية وتحسين كفاءة الجدولة، خاصةً في المهام المتكررة. ومن منظور تعليمي، يبيّن</w:t>
      </w:r>
      <w:r w:rsidRPr="001A6AC8">
        <w:rPr>
          <w:rFonts w:ascii="Simplified Arabic" w:eastAsia="Times New Roman" w:hAnsi="Simplified Arabic" w:cs="Simplified Arabic"/>
          <w:color w:val="000000" w:themeColor="text1"/>
          <w:kern w:val="0"/>
          <w:sz w:val="28"/>
          <w:szCs w:val="28"/>
          <w14:ligatures w14:val="none"/>
        </w:rPr>
        <w:t xml:space="preserve"> Nordahl-Pedersen </w:t>
      </w:r>
      <w:r w:rsidRPr="001A6AC8">
        <w:rPr>
          <w:rFonts w:ascii="Simplified Arabic" w:eastAsia="Times New Roman" w:hAnsi="Simplified Arabic" w:cs="Simplified Arabic"/>
          <w:color w:val="000000" w:themeColor="text1"/>
          <w:kern w:val="0"/>
          <w:sz w:val="28"/>
          <w:szCs w:val="28"/>
          <w:rtl/>
          <w14:ligatures w14:val="none"/>
        </w:rPr>
        <w:t>و</w:t>
      </w:r>
      <w:proofErr w:type="spellStart"/>
      <w:r w:rsidRPr="001A6AC8">
        <w:rPr>
          <w:rFonts w:ascii="Simplified Arabic" w:eastAsia="Times New Roman" w:hAnsi="Simplified Arabic" w:cs="Simplified Arabic"/>
          <w:color w:val="000000" w:themeColor="text1"/>
          <w:kern w:val="0"/>
          <w:sz w:val="28"/>
          <w:szCs w:val="28"/>
          <w14:ligatures w14:val="none"/>
        </w:rPr>
        <w:t>Heggholmen</w:t>
      </w:r>
      <w:proofErr w:type="spellEnd"/>
      <w:r w:rsidRPr="001A6AC8">
        <w:rPr>
          <w:rFonts w:ascii="Simplified Arabic" w:eastAsia="Times New Roman" w:hAnsi="Simplified Arabic" w:cs="Simplified Arabic"/>
          <w:color w:val="000000" w:themeColor="text1"/>
          <w:kern w:val="0"/>
          <w:sz w:val="28"/>
          <w:szCs w:val="28"/>
          <w14:ligatures w14:val="none"/>
        </w:rPr>
        <w:t xml:space="preserve"> (2023) </w:t>
      </w:r>
      <w:r w:rsidRPr="001A6AC8">
        <w:rPr>
          <w:rFonts w:ascii="Simplified Arabic" w:eastAsia="Times New Roman" w:hAnsi="Simplified Arabic" w:cs="Simplified Arabic"/>
          <w:color w:val="000000" w:themeColor="text1"/>
          <w:kern w:val="0"/>
          <w:sz w:val="28"/>
          <w:szCs w:val="28"/>
          <w:rtl/>
          <w14:ligatures w14:val="none"/>
        </w:rPr>
        <w:t>أن إدارة الوقت في الفعاليات تتطلب مهارات مزدوجة في التخطيط المسبق والاستجابة الآنية، وهو ما يجعلها بُعدًا يتداخل فيه التخطيط بالتنفيذ</w:t>
      </w:r>
      <w:r w:rsidRPr="001A6AC8">
        <w:rPr>
          <w:rFonts w:ascii="Simplified Arabic" w:eastAsia="Times New Roman" w:hAnsi="Simplified Arabic" w:cs="Simplified Arabic"/>
          <w:color w:val="000000" w:themeColor="text1"/>
          <w:kern w:val="0"/>
          <w:sz w:val="28"/>
          <w:szCs w:val="28"/>
          <w14:ligatures w14:val="none"/>
        </w:rPr>
        <w:t>.</w:t>
      </w:r>
    </w:p>
    <w:p w14:paraId="7997B774" w14:textId="77777777" w:rsidR="00773E6E" w:rsidRPr="001A6AC8" w:rsidRDefault="00773E6E" w:rsidP="00E921F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A6AC8">
        <w:rPr>
          <w:rFonts w:ascii="Simplified Arabic" w:eastAsia="Times New Roman" w:hAnsi="Simplified Arabic" w:cs="Simplified Arabic"/>
          <w:b/>
          <w:bCs/>
          <w:color w:val="000000" w:themeColor="text1"/>
          <w:kern w:val="0"/>
          <w:sz w:val="28"/>
          <w:szCs w:val="28"/>
          <w:rtl/>
          <w14:ligatures w14:val="none"/>
        </w:rPr>
        <w:t>البُعد الثالث: إدارة التكلفة والموارد</w:t>
      </w:r>
    </w:p>
    <w:p w14:paraId="4C65C79D"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يتعلق هذا البُعد بالضبط المالي للفعالية وبتوزيع الموارد البشرية والمادية والتقنية بكفاءة. ويرى</w:t>
      </w:r>
      <w:r w:rsidRPr="001A6AC8">
        <w:rPr>
          <w:rFonts w:ascii="Simplified Arabic" w:eastAsia="Times New Roman" w:hAnsi="Simplified Arabic" w:cs="Simplified Arabic"/>
          <w:color w:val="000000" w:themeColor="text1"/>
          <w:kern w:val="0"/>
          <w:sz w:val="28"/>
          <w:szCs w:val="28"/>
          <w14:ligatures w14:val="none"/>
        </w:rPr>
        <w:t xml:space="preserve"> </w:t>
      </w:r>
      <w:proofErr w:type="spellStart"/>
      <w:r w:rsidRPr="001A6AC8">
        <w:rPr>
          <w:rFonts w:ascii="Simplified Arabic" w:eastAsia="Times New Roman" w:hAnsi="Simplified Arabic" w:cs="Simplified Arabic"/>
          <w:color w:val="000000" w:themeColor="text1"/>
          <w:kern w:val="0"/>
          <w:sz w:val="28"/>
          <w:szCs w:val="28"/>
          <w14:ligatures w14:val="none"/>
        </w:rPr>
        <w:t>Giovattinni</w:t>
      </w:r>
      <w:proofErr w:type="spellEnd"/>
      <w:r w:rsidRPr="001A6AC8">
        <w:rPr>
          <w:rFonts w:ascii="Simplified Arabic" w:eastAsia="Times New Roman" w:hAnsi="Simplified Arabic" w:cs="Simplified Arabic"/>
          <w:color w:val="000000" w:themeColor="text1"/>
          <w:kern w:val="0"/>
          <w:sz w:val="28"/>
          <w:szCs w:val="28"/>
          <w14:ligatures w14:val="none"/>
        </w:rPr>
        <w:t xml:space="preserve"> (2024) </w:t>
      </w:r>
      <w:r w:rsidRPr="001A6AC8">
        <w:rPr>
          <w:rFonts w:ascii="Simplified Arabic" w:eastAsia="Times New Roman" w:hAnsi="Simplified Arabic" w:cs="Simplified Arabic"/>
          <w:color w:val="000000" w:themeColor="text1"/>
          <w:kern w:val="0"/>
          <w:sz w:val="28"/>
          <w:szCs w:val="28"/>
          <w:rtl/>
          <w14:ligatures w14:val="none"/>
        </w:rPr>
        <w:t xml:space="preserve">أن إدارة التكلفة في الفعاليات الرياضية تتجاوز الضبط المحاسبي إلى تحليل العائد الاقتصادي–الاجتماعي، بحيث يُقاس الإنفاق بمقدار ما يُولّده من قيمة على المستوى المجتمعي. ويُضيف الرشيدي وآخرون (2025) أن توظيف تكنولوجيا المعلومات يُسهم في تحسين كفاءة إدارة الموارد عبر أتمتة </w:t>
      </w:r>
      <w:r w:rsidRPr="001A6AC8">
        <w:rPr>
          <w:rFonts w:ascii="Simplified Arabic" w:eastAsia="Times New Roman" w:hAnsi="Simplified Arabic" w:cs="Simplified Arabic"/>
          <w:color w:val="000000" w:themeColor="text1"/>
          <w:kern w:val="0"/>
          <w:sz w:val="28"/>
          <w:szCs w:val="28"/>
          <w:rtl/>
          <w14:ligatures w14:val="none"/>
        </w:rPr>
        <w:lastRenderedPageBreak/>
        <w:t>العمليات وتقليص الهدر. ومن زاوية قطاعية، يرى محمد (2025) أن الموارد التقنية في الفعاليات الرياضية باتت مكوّنًا رئيسًا من بنية التكلفة لا عنصرًا هامشيًا فيها، مما يستدعي إعادة هيكلة الموازنات لتعكس هذا التحول</w:t>
      </w:r>
      <w:r w:rsidRPr="001A6AC8">
        <w:rPr>
          <w:rFonts w:ascii="Simplified Arabic" w:eastAsia="Times New Roman" w:hAnsi="Simplified Arabic" w:cs="Simplified Arabic"/>
          <w:color w:val="000000" w:themeColor="text1"/>
          <w:kern w:val="0"/>
          <w:sz w:val="28"/>
          <w:szCs w:val="28"/>
          <w14:ligatures w14:val="none"/>
        </w:rPr>
        <w:t>.</w:t>
      </w:r>
    </w:p>
    <w:p w14:paraId="77A7BBC2" w14:textId="77777777" w:rsidR="00773E6E" w:rsidRPr="001A6AC8" w:rsidRDefault="00773E6E" w:rsidP="00E921F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A6AC8">
        <w:rPr>
          <w:rFonts w:ascii="Simplified Arabic" w:eastAsia="Times New Roman" w:hAnsi="Simplified Arabic" w:cs="Simplified Arabic"/>
          <w:b/>
          <w:bCs/>
          <w:color w:val="000000" w:themeColor="text1"/>
          <w:kern w:val="0"/>
          <w:sz w:val="28"/>
          <w:szCs w:val="28"/>
          <w:rtl/>
          <w14:ligatures w14:val="none"/>
        </w:rPr>
        <w:t>البُعد الرابع: إدارة الجودة</w:t>
      </w:r>
    </w:p>
    <w:p w14:paraId="78DAE6A0"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يُعنى هذا البُعد بضمان تحقيق المخرجات وفق معايير مُعتمدة تُرضي أصحاب المصلحة وتُحقق الأهداف الاستراتيجية. وترى عفيفي (2026) أن الجودة في الفعاليات الكبرى تتجلى في تكامل البُعد التشغيلي مع البُعد الاتصالي، بحيث تُقاس ليس فقط بمدى انضباط التنفيذ بل بمدى انسجام الرسائل المُقدّمة مع الصورة المستهدفة للمؤسسة. ويُكمل الموجي وآخرون (2025) هذا التصور بأن جودة الفعاليات الرياضية تُقاس بمدى مساهمتها في تنشيط السياحة وبناء إرث مستدام للوجهة المضيفة، وهو ما يوسّع معايير الجودة لتشمل الأثر الممتد. وتُضيف هيئة التحرير (2021) بُعدًا ثقافيًا للجودة، إذ ترتبط في الفعاليات التراثية بمدى ملاءمة المحتوى للقيم المستهدف تعزيزها لدى الجمهور</w:t>
      </w:r>
      <w:r w:rsidRPr="001A6AC8">
        <w:rPr>
          <w:rFonts w:ascii="Simplified Arabic" w:eastAsia="Times New Roman" w:hAnsi="Simplified Arabic" w:cs="Simplified Arabic"/>
          <w:color w:val="000000" w:themeColor="text1"/>
          <w:kern w:val="0"/>
          <w:sz w:val="28"/>
          <w:szCs w:val="28"/>
          <w14:ligatures w14:val="none"/>
        </w:rPr>
        <w:t>.</w:t>
      </w:r>
    </w:p>
    <w:p w14:paraId="00CE90B9" w14:textId="77777777" w:rsidR="00773E6E" w:rsidRPr="001A6AC8" w:rsidRDefault="00773E6E" w:rsidP="00E921F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A6AC8">
        <w:rPr>
          <w:rFonts w:ascii="Simplified Arabic" w:eastAsia="Times New Roman" w:hAnsi="Simplified Arabic" w:cs="Simplified Arabic"/>
          <w:b/>
          <w:bCs/>
          <w:color w:val="000000" w:themeColor="text1"/>
          <w:kern w:val="0"/>
          <w:sz w:val="28"/>
          <w:szCs w:val="28"/>
          <w:rtl/>
          <w14:ligatures w14:val="none"/>
        </w:rPr>
        <w:t>البُعد الخامس: إدارة المخاطر</w:t>
      </w:r>
    </w:p>
    <w:p w14:paraId="0F92C1C8"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تكتسب إدارة المخاطر أهمية مضاعفة في الفعاليات الكبرى بسبب تعقيد البيئة وتعدد مصادر عدم اليقين. ويرى</w:t>
      </w:r>
      <w:r w:rsidRPr="001A6AC8">
        <w:rPr>
          <w:rFonts w:ascii="Simplified Arabic" w:eastAsia="Times New Roman" w:hAnsi="Simplified Arabic" w:cs="Simplified Arabic"/>
          <w:color w:val="000000" w:themeColor="text1"/>
          <w:kern w:val="0"/>
          <w:sz w:val="28"/>
          <w:szCs w:val="28"/>
          <w14:ligatures w14:val="none"/>
        </w:rPr>
        <w:t xml:space="preserve"> Hassan (2022) </w:t>
      </w:r>
      <w:r w:rsidRPr="001A6AC8">
        <w:rPr>
          <w:rFonts w:ascii="Simplified Arabic" w:eastAsia="Times New Roman" w:hAnsi="Simplified Arabic" w:cs="Simplified Arabic"/>
          <w:color w:val="000000" w:themeColor="text1"/>
          <w:kern w:val="0"/>
          <w:sz w:val="28"/>
          <w:szCs w:val="28"/>
          <w:rtl/>
          <w14:ligatures w14:val="none"/>
        </w:rPr>
        <w:t>أن المنهجيات الرشيقة في الفعاليات الضخمة تُتيح استجابة أسرع للمخاطر المستجدة عبر حلقات تكرارية تستوعب التغذية الراجعة من البيئة. ومن منظور تقني، يُشير</w:t>
      </w:r>
      <w:r w:rsidRPr="001A6AC8">
        <w:rPr>
          <w:rFonts w:ascii="Simplified Arabic" w:eastAsia="Times New Roman" w:hAnsi="Simplified Arabic" w:cs="Simplified Arabic"/>
          <w:color w:val="000000" w:themeColor="text1"/>
          <w:kern w:val="0"/>
          <w:sz w:val="28"/>
          <w:szCs w:val="28"/>
          <w14:ligatures w14:val="none"/>
        </w:rPr>
        <w:t xml:space="preserve"> Gonz</w:t>
      </w:r>
      <w:r w:rsidRPr="001A6AC8">
        <w:rPr>
          <w:rFonts w:ascii="Cambria" w:eastAsia="Times New Roman" w:hAnsi="Cambria" w:cs="Cambria"/>
          <w:color w:val="000000" w:themeColor="text1"/>
          <w:kern w:val="0"/>
          <w:sz w:val="28"/>
          <w:szCs w:val="28"/>
          <w14:ligatures w14:val="none"/>
        </w:rPr>
        <w:t>á</w:t>
      </w:r>
      <w:r w:rsidRPr="001A6AC8">
        <w:rPr>
          <w:rFonts w:ascii="Simplified Arabic" w:eastAsia="Times New Roman" w:hAnsi="Simplified Arabic" w:cs="Simplified Arabic"/>
          <w:color w:val="000000" w:themeColor="text1"/>
          <w:kern w:val="0"/>
          <w:sz w:val="28"/>
          <w:szCs w:val="28"/>
          <w14:ligatures w14:val="none"/>
        </w:rPr>
        <w:t>lez-</w:t>
      </w:r>
      <w:proofErr w:type="spellStart"/>
      <w:r w:rsidRPr="001A6AC8">
        <w:rPr>
          <w:rFonts w:ascii="Simplified Arabic" w:eastAsia="Times New Roman" w:hAnsi="Simplified Arabic" w:cs="Simplified Arabic"/>
          <w:color w:val="000000" w:themeColor="text1"/>
          <w:kern w:val="0"/>
          <w:sz w:val="28"/>
          <w:szCs w:val="28"/>
          <w14:ligatures w14:val="none"/>
        </w:rPr>
        <w:t>Granadillo</w:t>
      </w:r>
      <w:proofErr w:type="spellEnd"/>
      <w:r w:rsidRPr="001A6AC8">
        <w:rPr>
          <w:rFonts w:ascii="Simplified Arabic" w:eastAsia="Times New Roman" w:hAnsi="Simplified Arabic" w:cs="Simplified Arabic"/>
          <w:color w:val="000000" w:themeColor="text1"/>
          <w:kern w:val="0"/>
          <w:sz w:val="28"/>
          <w:szCs w:val="28"/>
          <w14:ligatures w14:val="none"/>
        </w:rPr>
        <w:t xml:space="preserve"> </w:t>
      </w:r>
      <w:r w:rsidRPr="001A6AC8">
        <w:rPr>
          <w:rFonts w:ascii="Simplified Arabic" w:eastAsia="Times New Roman" w:hAnsi="Simplified Arabic" w:cs="Simplified Arabic"/>
          <w:color w:val="000000" w:themeColor="text1"/>
          <w:kern w:val="0"/>
          <w:sz w:val="28"/>
          <w:szCs w:val="28"/>
          <w:rtl/>
          <w14:ligatures w14:val="none"/>
        </w:rPr>
        <w:t>وآخرون (2021) إلى أن إدارة المعلومات الأمنية والأحداث في البنى التحتية الحرجة باتت مكوّنًا أساسيًا من منظومة إدارة المخاطر في الفعاليات الكبرى، خاصةً تلك التي تتقاطع مع منشآت حساسة. ويُضيف</w:t>
      </w:r>
      <w:r w:rsidRPr="001A6AC8">
        <w:rPr>
          <w:rFonts w:ascii="Simplified Arabic" w:eastAsia="Times New Roman" w:hAnsi="Simplified Arabic" w:cs="Simplified Arabic"/>
          <w:color w:val="000000" w:themeColor="text1"/>
          <w:kern w:val="0"/>
          <w:sz w:val="28"/>
          <w:szCs w:val="28"/>
          <w14:ligatures w14:val="none"/>
        </w:rPr>
        <w:t xml:space="preserve"> Mair </w:t>
      </w:r>
      <w:r w:rsidRPr="001A6AC8">
        <w:rPr>
          <w:rFonts w:ascii="Simplified Arabic" w:eastAsia="Times New Roman" w:hAnsi="Simplified Arabic" w:cs="Simplified Arabic"/>
          <w:color w:val="000000" w:themeColor="text1"/>
          <w:kern w:val="0"/>
          <w:sz w:val="28"/>
          <w:szCs w:val="28"/>
          <w:rtl/>
          <w14:ligatures w14:val="none"/>
        </w:rPr>
        <w:t>وآخرون (2023) بُعدًا اجتماعيًا للمخاطر، إذ يرون أن المخاطر في الفعاليات الكبرى لا تقتصر على الجوانب التشغيلية بل تمتد إلى الأثر الاجتماعي السلبي المحتمل على المجتمعات المضيفة، وهو ما يستوجب تحليلًا للمخاطر متعدد المستويات</w:t>
      </w:r>
      <w:r w:rsidRPr="001A6AC8">
        <w:rPr>
          <w:rFonts w:ascii="Simplified Arabic" w:eastAsia="Times New Roman" w:hAnsi="Simplified Arabic" w:cs="Simplified Arabic"/>
          <w:color w:val="000000" w:themeColor="text1"/>
          <w:kern w:val="0"/>
          <w:sz w:val="28"/>
          <w:szCs w:val="28"/>
          <w14:ligatures w14:val="none"/>
        </w:rPr>
        <w:t>.</w:t>
      </w:r>
    </w:p>
    <w:p w14:paraId="0C20CE75" w14:textId="77777777" w:rsidR="00773E6E" w:rsidRPr="001A6AC8" w:rsidRDefault="00773E6E" w:rsidP="00E921F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A6AC8">
        <w:rPr>
          <w:rFonts w:ascii="Simplified Arabic" w:eastAsia="Times New Roman" w:hAnsi="Simplified Arabic" w:cs="Simplified Arabic"/>
          <w:b/>
          <w:bCs/>
          <w:color w:val="000000" w:themeColor="text1"/>
          <w:kern w:val="0"/>
          <w:sz w:val="28"/>
          <w:szCs w:val="28"/>
          <w:rtl/>
          <w14:ligatures w14:val="none"/>
        </w:rPr>
        <w:t>البُعد السادس: إدارة أصحاب المصلحة</w:t>
      </w:r>
    </w:p>
    <w:p w14:paraId="619D1157"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يُعنى هذا البُعد بتعريف الفاعلين المرتبطين بالفعالية وتحليل توقعاتهم ومصالحهم وإدارة العلاقات معهم على مدى دورة الحياة. ويرى</w:t>
      </w:r>
      <w:r w:rsidRPr="001A6AC8">
        <w:rPr>
          <w:rFonts w:ascii="Simplified Arabic" w:eastAsia="Times New Roman" w:hAnsi="Simplified Arabic" w:cs="Simplified Arabic"/>
          <w:color w:val="000000" w:themeColor="text1"/>
          <w:kern w:val="0"/>
          <w:sz w:val="28"/>
          <w:szCs w:val="28"/>
          <w14:ligatures w14:val="none"/>
        </w:rPr>
        <w:t xml:space="preserve"> Wallace </w:t>
      </w:r>
      <w:r w:rsidRPr="001A6AC8">
        <w:rPr>
          <w:rFonts w:ascii="Simplified Arabic" w:eastAsia="Times New Roman" w:hAnsi="Simplified Arabic" w:cs="Simplified Arabic"/>
          <w:color w:val="000000" w:themeColor="text1"/>
          <w:kern w:val="0"/>
          <w:sz w:val="28"/>
          <w:szCs w:val="28"/>
          <w:rtl/>
          <w14:ligatures w14:val="none"/>
        </w:rPr>
        <w:t>و</w:t>
      </w:r>
      <w:proofErr w:type="spellStart"/>
      <w:r w:rsidRPr="001A6AC8">
        <w:rPr>
          <w:rFonts w:ascii="Simplified Arabic" w:eastAsia="Times New Roman" w:hAnsi="Simplified Arabic" w:cs="Simplified Arabic"/>
          <w:color w:val="000000" w:themeColor="text1"/>
          <w:kern w:val="0"/>
          <w:sz w:val="28"/>
          <w:szCs w:val="28"/>
          <w14:ligatures w14:val="none"/>
        </w:rPr>
        <w:t>Michopoulou</w:t>
      </w:r>
      <w:proofErr w:type="spellEnd"/>
      <w:r w:rsidRPr="001A6AC8">
        <w:rPr>
          <w:rFonts w:ascii="Simplified Arabic" w:eastAsia="Times New Roman" w:hAnsi="Simplified Arabic" w:cs="Simplified Arabic"/>
          <w:color w:val="000000" w:themeColor="text1"/>
          <w:kern w:val="0"/>
          <w:sz w:val="28"/>
          <w:szCs w:val="28"/>
          <w14:ligatures w14:val="none"/>
        </w:rPr>
        <w:t xml:space="preserve"> (2023) </w:t>
      </w:r>
      <w:r w:rsidRPr="001A6AC8">
        <w:rPr>
          <w:rFonts w:ascii="Simplified Arabic" w:eastAsia="Times New Roman" w:hAnsi="Simplified Arabic" w:cs="Simplified Arabic"/>
          <w:color w:val="000000" w:themeColor="text1"/>
          <w:kern w:val="0"/>
          <w:sz w:val="28"/>
          <w:szCs w:val="28"/>
          <w:rtl/>
          <w14:ligatures w14:val="none"/>
        </w:rPr>
        <w:t xml:space="preserve">أن إدارة أصحاب المصلحة في </w:t>
      </w:r>
      <w:r w:rsidRPr="001A6AC8">
        <w:rPr>
          <w:rFonts w:ascii="Simplified Arabic" w:eastAsia="Times New Roman" w:hAnsi="Simplified Arabic" w:cs="Simplified Arabic"/>
          <w:color w:val="000000" w:themeColor="text1"/>
          <w:kern w:val="0"/>
          <w:sz w:val="28"/>
          <w:szCs w:val="28"/>
          <w:rtl/>
          <w14:ligatures w14:val="none"/>
        </w:rPr>
        <w:lastRenderedPageBreak/>
        <w:t>الفعاليات تتميّز بتعقيد خاص بسبب تعدد الفاعلين وتباين سلطاتهم ومدى تأثيرهم، مما يستوجب أدوات تحليلية متقدمة لرسم خرائط المصالح. ويُضيف</w:t>
      </w:r>
      <w:r w:rsidRPr="001A6AC8">
        <w:rPr>
          <w:rFonts w:ascii="Simplified Arabic" w:eastAsia="Times New Roman" w:hAnsi="Simplified Arabic" w:cs="Simplified Arabic"/>
          <w:color w:val="000000" w:themeColor="text1"/>
          <w:kern w:val="0"/>
          <w:sz w:val="28"/>
          <w:szCs w:val="28"/>
          <w14:ligatures w14:val="none"/>
        </w:rPr>
        <w:t xml:space="preserve"> He </w:t>
      </w:r>
      <w:r w:rsidRPr="001A6AC8">
        <w:rPr>
          <w:rFonts w:ascii="Simplified Arabic" w:eastAsia="Times New Roman" w:hAnsi="Simplified Arabic" w:cs="Simplified Arabic"/>
          <w:color w:val="000000" w:themeColor="text1"/>
          <w:kern w:val="0"/>
          <w:sz w:val="28"/>
          <w:szCs w:val="28"/>
          <w:rtl/>
          <w14:ligatures w14:val="none"/>
        </w:rPr>
        <w:t>وآخرون (2023) أن أصحاب المصلحة في الفعاليات الكبرى يشملون فاعلين حكوميين ودوليين، مما يرفع من تعقيد إدارة العلاقات ويستوجب تنسيقًا متعدد المستويات. ومن زاوية اتصالية، ترى عفيفي (2026) أن إدارة أصحاب المصلحة تتداخل مع وظيفة العلاقات العامة، إذ تُعدّ الاتصالات المؤسسية أداة جوهرية لإدارة التوقعات وبناء الثقة</w:t>
      </w:r>
      <w:r w:rsidRPr="001A6AC8">
        <w:rPr>
          <w:rFonts w:ascii="Simplified Arabic" w:eastAsia="Times New Roman" w:hAnsi="Simplified Arabic" w:cs="Simplified Arabic"/>
          <w:color w:val="000000" w:themeColor="text1"/>
          <w:kern w:val="0"/>
          <w:sz w:val="28"/>
          <w:szCs w:val="28"/>
          <w14:ligatures w14:val="none"/>
        </w:rPr>
        <w:t>.</w:t>
      </w:r>
    </w:p>
    <w:p w14:paraId="61AF2CF4"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ويُضاف إلى هذه الأبعاد الستة عناصر تشغيلية تُعزّز تكاملها، منها: التكامل بين الأبعاد بوصفه بُعدًا عرضيًا يضمن انسجام القرارات في الأبعاد المختلفة، ودمج الأبعاد الرقمية بوصفها رافعة عرضية تخدم جميع الأبعاد كما يطرح الرشيدي وآخرون (2025)، وبُعد الاستدامة بوصفه إطارًا حاكمًا يربط الفعالية بأهداف التنمية المستدامة</w:t>
      </w:r>
      <w:r w:rsidRPr="001A6AC8">
        <w:rPr>
          <w:rFonts w:ascii="Simplified Arabic" w:eastAsia="Times New Roman" w:hAnsi="Simplified Arabic" w:cs="Simplified Arabic"/>
          <w:color w:val="000000" w:themeColor="text1"/>
          <w:kern w:val="0"/>
          <w:sz w:val="28"/>
          <w:szCs w:val="28"/>
          <w14:ligatures w14:val="none"/>
        </w:rPr>
        <w:t>.</w:t>
      </w:r>
    </w:p>
    <w:p w14:paraId="185C75D8" w14:textId="11F80280" w:rsidR="00773E6E" w:rsidRPr="001A6AC8" w:rsidRDefault="00E521EB" w:rsidP="00E521E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9" w:name="_Toc233231506"/>
      <w:r w:rsidRPr="001A6AC8">
        <w:rPr>
          <w:rFonts w:ascii="Simplified Arabic" w:eastAsia="Times New Roman" w:hAnsi="Simplified Arabic" w:cs="Simplified Arabic" w:hint="cs"/>
          <w:b/>
          <w:bCs/>
          <w:color w:val="000000" w:themeColor="text1"/>
          <w:kern w:val="0"/>
          <w:sz w:val="32"/>
          <w:szCs w:val="32"/>
          <w:rtl/>
          <w14:ligatures w14:val="none"/>
        </w:rPr>
        <w:t>6.1.2</w:t>
      </w:r>
      <w:r w:rsidR="00773E6E" w:rsidRPr="001A6AC8">
        <w:rPr>
          <w:rFonts w:ascii="Simplified Arabic" w:eastAsia="Times New Roman" w:hAnsi="Simplified Arabic" w:cs="Simplified Arabic"/>
          <w:b/>
          <w:bCs/>
          <w:color w:val="000000" w:themeColor="text1"/>
          <w:kern w:val="0"/>
          <w:sz w:val="32"/>
          <w:szCs w:val="32"/>
          <w:rtl/>
          <w14:ligatures w14:val="none"/>
        </w:rPr>
        <w:t xml:space="preserve"> استراتيجيات إدارة الفعاليات كمنظومة مشاريع متكاملة</w:t>
      </w:r>
      <w:bookmarkEnd w:id="29"/>
    </w:p>
    <w:p w14:paraId="2E2193D8"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تتنوع الاستراتيجيات التي تطرحها الأدبيات لإدارة الفعاليات بوصفها منظومة مشاريع متكاملة، وتتوزع بين استراتيجيات بنيوية تتعلق بهيكلة العمل، واستراتيجيات منهجية تتعلق بأساليب الإدارة، واستراتيجيات تقنية تتعلق بتوظيف الأدوات الرقمية، واستراتيجيات اتصالية تتعلق بإدارة العلاقات</w:t>
      </w:r>
      <w:r w:rsidRPr="001A6AC8">
        <w:rPr>
          <w:rFonts w:ascii="Simplified Arabic" w:eastAsia="Times New Roman" w:hAnsi="Simplified Arabic" w:cs="Simplified Arabic"/>
          <w:color w:val="000000" w:themeColor="text1"/>
          <w:kern w:val="0"/>
          <w:sz w:val="28"/>
          <w:szCs w:val="28"/>
          <w14:ligatures w14:val="none"/>
        </w:rPr>
        <w:t>.</w:t>
      </w:r>
    </w:p>
    <w:p w14:paraId="59319E08"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وعلى المستوى البنيوي، يطرح</w:t>
      </w:r>
      <w:r w:rsidRPr="001A6AC8">
        <w:rPr>
          <w:rFonts w:ascii="Simplified Arabic" w:eastAsia="Times New Roman" w:hAnsi="Simplified Arabic" w:cs="Simplified Arabic"/>
          <w:color w:val="000000" w:themeColor="text1"/>
          <w:kern w:val="0"/>
          <w:sz w:val="28"/>
          <w:szCs w:val="28"/>
          <w14:ligatures w14:val="none"/>
        </w:rPr>
        <w:t xml:space="preserve"> van Antwerpen (2023) </w:t>
      </w:r>
      <w:r w:rsidRPr="001A6AC8">
        <w:rPr>
          <w:rFonts w:ascii="Simplified Arabic" w:eastAsia="Times New Roman" w:hAnsi="Simplified Arabic" w:cs="Simplified Arabic"/>
          <w:color w:val="000000" w:themeColor="text1"/>
          <w:kern w:val="0"/>
          <w:sz w:val="28"/>
          <w:szCs w:val="28"/>
          <w:rtl/>
          <w14:ligatures w14:val="none"/>
        </w:rPr>
        <w:t>استراتيجية التكامل المعرفي بين دليلي</w:t>
      </w:r>
      <w:r w:rsidRPr="001A6AC8">
        <w:rPr>
          <w:rFonts w:ascii="Simplified Arabic" w:eastAsia="Times New Roman" w:hAnsi="Simplified Arabic" w:cs="Simplified Arabic"/>
          <w:color w:val="000000" w:themeColor="text1"/>
          <w:kern w:val="0"/>
          <w:sz w:val="28"/>
          <w:szCs w:val="28"/>
          <w14:ligatures w14:val="none"/>
        </w:rPr>
        <w:t xml:space="preserve"> PMBOK </w:t>
      </w:r>
      <w:r w:rsidRPr="001A6AC8">
        <w:rPr>
          <w:rFonts w:ascii="Simplified Arabic" w:eastAsia="Times New Roman" w:hAnsi="Simplified Arabic" w:cs="Simplified Arabic"/>
          <w:color w:val="000000" w:themeColor="text1"/>
          <w:kern w:val="0"/>
          <w:sz w:val="28"/>
          <w:szCs w:val="28"/>
          <w:rtl/>
          <w14:ligatures w14:val="none"/>
        </w:rPr>
        <w:t>و</w:t>
      </w:r>
      <w:r w:rsidRPr="001A6AC8">
        <w:rPr>
          <w:rFonts w:ascii="Simplified Arabic" w:eastAsia="Times New Roman" w:hAnsi="Simplified Arabic" w:cs="Simplified Arabic"/>
          <w:color w:val="000000" w:themeColor="text1"/>
          <w:kern w:val="0"/>
          <w:sz w:val="28"/>
          <w:szCs w:val="28"/>
          <w14:ligatures w14:val="none"/>
        </w:rPr>
        <w:t>EMBOK</w:t>
      </w:r>
      <w:r w:rsidRPr="001A6AC8">
        <w:rPr>
          <w:rFonts w:ascii="Simplified Arabic" w:eastAsia="Times New Roman" w:hAnsi="Simplified Arabic" w:cs="Simplified Arabic"/>
          <w:color w:val="000000" w:themeColor="text1"/>
          <w:kern w:val="0"/>
          <w:sz w:val="28"/>
          <w:szCs w:val="28"/>
          <w:rtl/>
          <w14:ligatures w14:val="none"/>
        </w:rPr>
        <w:t>، بحيث تُبنى الفعالية على أساس بنية معرفية مزدوجة تستوعب خصوصية الحقل دون أن تنفصل عن الجذع المعرفي العام لإدارة المشاريع. ويُكمل</w:t>
      </w:r>
      <w:r w:rsidRPr="001A6AC8">
        <w:rPr>
          <w:rFonts w:ascii="Simplified Arabic" w:eastAsia="Times New Roman" w:hAnsi="Simplified Arabic" w:cs="Simplified Arabic"/>
          <w:color w:val="000000" w:themeColor="text1"/>
          <w:kern w:val="0"/>
          <w:sz w:val="28"/>
          <w:szCs w:val="28"/>
          <w14:ligatures w14:val="none"/>
        </w:rPr>
        <w:t xml:space="preserve"> GETAHUN (2024) </w:t>
      </w:r>
      <w:r w:rsidRPr="001A6AC8">
        <w:rPr>
          <w:rFonts w:ascii="Simplified Arabic" w:eastAsia="Times New Roman" w:hAnsi="Simplified Arabic" w:cs="Simplified Arabic"/>
          <w:color w:val="000000" w:themeColor="text1"/>
          <w:kern w:val="0"/>
          <w:sz w:val="28"/>
          <w:szCs w:val="28"/>
          <w:rtl/>
          <w14:ligatures w14:val="none"/>
        </w:rPr>
        <w:t>هذه الاستراتيجية بطرح مدخل قائم على تشخيص عوامل النجاح والإخفاق بصورة مسبقة، بحيث يُبنى الهيكل التنظيمي للفعالية على نحو يستوعب هذه العوامل ويُحيّد آثارها السلبية</w:t>
      </w:r>
      <w:r w:rsidRPr="001A6AC8">
        <w:rPr>
          <w:rFonts w:ascii="Simplified Arabic" w:eastAsia="Times New Roman" w:hAnsi="Simplified Arabic" w:cs="Simplified Arabic"/>
          <w:color w:val="000000" w:themeColor="text1"/>
          <w:kern w:val="0"/>
          <w:sz w:val="28"/>
          <w:szCs w:val="28"/>
          <w14:ligatures w14:val="none"/>
        </w:rPr>
        <w:t>.</w:t>
      </w:r>
    </w:p>
    <w:p w14:paraId="5F888D91"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ومن حيث المنهجية، تطرح</w:t>
      </w:r>
      <w:r w:rsidRPr="001A6AC8">
        <w:rPr>
          <w:rFonts w:ascii="Simplified Arabic" w:eastAsia="Times New Roman" w:hAnsi="Simplified Arabic" w:cs="Simplified Arabic"/>
          <w:color w:val="000000" w:themeColor="text1"/>
          <w:kern w:val="0"/>
          <w:sz w:val="28"/>
          <w:szCs w:val="28"/>
          <w14:ligatures w14:val="none"/>
        </w:rPr>
        <w:t xml:space="preserve"> Hassan (2022) </w:t>
      </w:r>
      <w:r w:rsidRPr="001A6AC8">
        <w:rPr>
          <w:rFonts w:ascii="Simplified Arabic" w:eastAsia="Times New Roman" w:hAnsi="Simplified Arabic" w:cs="Simplified Arabic"/>
          <w:color w:val="000000" w:themeColor="text1"/>
          <w:kern w:val="0"/>
          <w:sz w:val="28"/>
          <w:szCs w:val="28"/>
          <w:rtl/>
          <w14:ligatures w14:val="none"/>
        </w:rPr>
        <w:t>استراتيجية المنهجيات الرشيقة</w:t>
      </w:r>
      <w:r w:rsidRPr="001A6AC8">
        <w:rPr>
          <w:rFonts w:ascii="Simplified Arabic" w:eastAsia="Times New Roman" w:hAnsi="Simplified Arabic" w:cs="Simplified Arabic"/>
          <w:color w:val="000000" w:themeColor="text1"/>
          <w:kern w:val="0"/>
          <w:sz w:val="28"/>
          <w:szCs w:val="28"/>
          <w14:ligatures w14:val="none"/>
        </w:rPr>
        <w:t xml:space="preserve"> (Agile) </w:t>
      </w:r>
      <w:r w:rsidRPr="001A6AC8">
        <w:rPr>
          <w:rFonts w:ascii="Simplified Arabic" w:eastAsia="Times New Roman" w:hAnsi="Simplified Arabic" w:cs="Simplified Arabic"/>
          <w:color w:val="000000" w:themeColor="text1"/>
          <w:kern w:val="0"/>
          <w:sz w:val="28"/>
          <w:szCs w:val="28"/>
          <w:rtl/>
          <w14:ligatures w14:val="none"/>
        </w:rPr>
        <w:t>للفعاليات الكبرى، التي تقوم على دورات تكرارية قصيرة تتيح المراجعة المستمرة وإشراك أصحاب المصلحة في حلقات التغذية الراجعة. ويُقابلها استراتيجية التعلم التنظيمي التي يطرحها</w:t>
      </w:r>
      <w:r w:rsidRPr="001A6AC8">
        <w:rPr>
          <w:rFonts w:ascii="Simplified Arabic" w:eastAsia="Times New Roman" w:hAnsi="Simplified Arabic" w:cs="Simplified Arabic"/>
          <w:color w:val="000000" w:themeColor="text1"/>
          <w:kern w:val="0"/>
          <w:sz w:val="28"/>
          <w:szCs w:val="28"/>
          <w14:ligatures w14:val="none"/>
        </w:rPr>
        <w:t xml:space="preserve"> Lopes </w:t>
      </w:r>
      <w:r w:rsidRPr="001A6AC8">
        <w:rPr>
          <w:rFonts w:ascii="Simplified Arabic" w:eastAsia="Times New Roman" w:hAnsi="Simplified Arabic" w:cs="Simplified Arabic"/>
          <w:color w:val="000000" w:themeColor="text1"/>
          <w:kern w:val="0"/>
          <w:sz w:val="28"/>
          <w:szCs w:val="28"/>
          <w:rtl/>
          <w14:ligatures w14:val="none"/>
        </w:rPr>
        <w:t>وآخرون (2025) القائمة على مراكمة المعرفة بين الفعاليات وتوظيفها في تطوير المنهجيات الإدارية المستخدمة، بحيث تتحوّل المنظمة من نمط إدارة الفعالية الواحدة إلى نمط إدارة محفظة فعاليات</w:t>
      </w:r>
      <w:r w:rsidRPr="001A6AC8">
        <w:rPr>
          <w:rFonts w:ascii="Simplified Arabic" w:eastAsia="Times New Roman" w:hAnsi="Simplified Arabic" w:cs="Simplified Arabic"/>
          <w:color w:val="000000" w:themeColor="text1"/>
          <w:kern w:val="0"/>
          <w:sz w:val="28"/>
          <w:szCs w:val="28"/>
          <w14:ligatures w14:val="none"/>
        </w:rPr>
        <w:t>.</w:t>
      </w:r>
    </w:p>
    <w:p w14:paraId="14ABECC3"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lastRenderedPageBreak/>
        <w:t>وعلى الصعيد التقني، يطرح</w:t>
      </w:r>
      <w:r w:rsidRPr="001A6AC8">
        <w:rPr>
          <w:rFonts w:ascii="Simplified Arabic" w:eastAsia="Times New Roman" w:hAnsi="Simplified Arabic" w:cs="Simplified Arabic"/>
          <w:color w:val="000000" w:themeColor="text1"/>
          <w:kern w:val="0"/>
          <w:sz w:val="28"/>
          <w:szCs w:val="28"/>
          <w14:ligatures w14:val="none"/>
        </w:rPr>
        <w:t xml:space="preserve"> Keiper (2023) </w:t>
      </w:r>
      <w:r w:rsidRPr="001A6AC8">
        <w:rPr>
          <w:rFonts w:ascii="Simplified Arabic" w:eastAsia="Times New Roman" w:hAnsi="Simplified Arabic" w:cs="Simplified Arabic"/>
          <w:color w:val="000000" w:themeColor="text1"/>
          <w:kern w:val="0"/>
          <w:sz w:val="28"/>
          <w:szCs w:val="28"/>
          <w:rtl/>
          <w14:ligatures w14:val="none"/>
        </w:rPr>
        <w:t>استراتيجية توظيف الذكاء الاصطناعي التوليدي في التخطيط، بحيث تُستخدم النماذج اللغوية الكبيرة في إنتاج المسودات الأولية للخطط واستكشاف السيناريوهات البديلة. ويُكمل ذلك</w:t>
      </w:r>
      <w:r w:rsidRPr="001A6AC8">
        <w:rPr>
          <w:rFonts w:ascii="Simplified Arabic" w:eastAsia="Times New Roman" w:hAnsi="Simplified Arabic" w:cs="Simplified Arabic"/>
          <w:color w:val="000000" w:themeColor="text1"/>
          <w:kern w:val="0"/>
          <w:sz w:val="28"/>
          <w:szCs w:val="28"/>
          <w14:ligatures w14:val="none"/>
        </w:rPr>
        <w:t xml:space="preserve"> Goyal </w:t>
      </w:r>
      <w:r w:rsidRPr="001A6AC8">
        <w:rPr>
          <w:rFonts w:ascii="Simplified Arabic" w:eastAsia="Times New Roman" w:hAnsi="Simplified Arabic" w:cs="Simplified Arabic"/>
          <w:color w:val="000000" w:themeColor="text1"/>
          <w:kern w:val="0"/>
          <w:sz w:val="28"/>
          <w:szCs w:val="28"/>
          <w:rtl/>
          <w14:ligatures w14:val="none"/>
        </w:rPr>
        <w:t>وآخرون (2021) باستراتيجية الإدارة الرقمية المتكاملة عبر الأنظمة الإلكترونية لإدارة الفعاليات، بحيث تُربط مكونات الفعالية في منظومة رقمية واحدة تُتيح المتابعة الفورية واتخاذ القرار المستند إلى البيانات. ويُضيف</w:t>
      </w:r>
      <w:r w:rsidRPr="001A6AC8">
        <w:rPr>
          <w:rFonts w:ascii="Simplified Arabic" w:eastAsia="Times New Roman" w:hAnsi="Simplified Arabic" w:cs="Simplified Arabic"/>
          <w:color w:val="000000" w:themeColor="text1"/>
          <w:kern w:val="0"/>
          <w:sz w:val="28"/>
          <w:szCs w:val="28"/>
          <w14:ligatures w14:val="none"/>
        </w:rPr>
        <w:t xml:space="preserve"> Gonz</w:t>
      </w:r>
      <w:r w:rsidRPr="001A6AC8">
        <w:rPr>
          <w:rFonts w:ascii="Cambria" w:eastAsia="Times New Roman" w:hAnsi="Cambria" w:cs="Cambria"/>
          <w:color w:val="000000" w:themeColor="text1"/>
          <w:kern w:val="0"/>
          <w:sz w:val="28"/>
          <w:szCs w:val="28"/>
          <w14:ligatures w14:val="none"/>
        </w:rPr>
        <w:t>á</w:t>
      </w:r>
      <w:r w:rsidRPr="001A6AC8">
        <w:rPr>
          <w:rFonts w:ascii="Simplified Arabic" w:eastAsia="Times New Roman" w:hAnsi="Simplified Arabic" w:cs="Simplified Arabic"/>
          <w:color w:val="000000" w:themeColor="text1"/>
          <w:kern w:val="0"/>
          <w:sz w:val="28"/>
          <w:szCs w:val="28"/>
          <w14:ligatures w14:val="none"/>
        </w:rPr>
        <w:t>lez-</w:t>
      </w:r>
      <w:proofErr w:type="spellStart"/>
      <w:r w:rsidRPr="001A6AC8">
        <w:rPr>
          <w:rFonts w:ascii="Simplified Arabic" w:eastAsia="Times New Roman" w:hAnsi="Simplified Arabic" w:cs="Simplified Arabic"/>
          <w:color w:val="000000" w:themeColor="text1"/>
          <w:kern w:val="0"/>
          <w:sz w:val="28"/>
          <w:szCs w:val="28"/>
          <w14:ligatures w14:val="none"/>
        </w:rPr>
        <w:t>Granadillo</w:t>
      </w:r>
      <w:proofErr w:type="spellEnd"/>
      <w:r w:rsidRPr="001A6AC8">
        <w:rPr>
          <w:rFonts w:ascii="Simplified Arabic" w:eastAsia="Times New Roman" w:hAnsi="Simplified Arabic" w:cs="Simplified Arabic"/>
          <w:color w:val="000000" w:themeColor="text1"/>
          <w:kern w:val="0"/>
          <w:sz w:val="28"/>
          <w:szCs w:val="28"/>
          <w14:ligatures w14:val="none"/>
        </w:rPr>
        <w:t xml:space="preserve"> </w:t>
      </w:r>
      <w:r w:rsidRPr="001A6AC8">
        <w:rPr>
          <w:rFonts w:ascii="Simplified Arabic" w:eastAsia="Times New Roman" w:hAnsi="Simplified Arabic" w:cs="Simplified Arabic"/>
          <w:color w:val="000000" w:themeColor="text1"/>
          <w:kern w:val="0"/>
          <w:sz w:val="28"/>
          <w:szCs w:val="28"/>
          <w:rtl/>
          <w14:ligatures w14:val="none"/>
        </w:rPr>
        <w:t>وآخرون (2021) استراتيجية إدارة المعلومات الأمنية والأحداث</w:t>
      </w:r>
      <w:r w:rsidRPr="001A6AC8">
        <w:rPr>
          <w:rFonts w:ascii="Simplified Arabic" w:eastAsia="Times New Roman" w:hAnsi="Simplified Arabic" w:cs="Simplified Arabic"/>
          <w:color w:val="000000" w:themeColor="text1"/>
          <w:kern w:val="0"/>
          <w:sz w:val="28"/>
          <w:szCs w:val="28"/>
          <w14:ligatures w14:val="none"/>
        </w:rPr>
        <w:t xml:space="preserve"> (SIEM) </w:t>
      </w:r>
      <w:r w:rsidRPr="001A6AC8">
        <w:rPr>
          <w:rFonts w:ascii="Simplified Arabic" w:eastAsia="Times New Roman" w:hAnsi="Simplified Arabic" w:cs="Simplified Arabic"/>
          <w:color w:val="000000" w:themeColor="text1"/>
          <w:kern w:val="0"/>
          <w:sz w:val="28"/>
          <w:szCs w:val="28"/>
          <w:rtl/>
          <w14:ligatures w14:val="none"/>
        </w:rPr>
        <w:t>بوصفها مكوّنًا تقنيًا حاكمًا في الفعاليات التي تتقاطع مع بنى تحتية حرجة</w:t>
      </w:r>
      <w:r w:rsidRPr="001A6AC8">
        <w:rPr>
          <w:rFonts w:ascii="Simplified Arabic" w:eastAsia="Times New Roman" w:hAnsi="Simplified Arabic" w:cs="Simplified Arabic"/>
          <w:color w:val="000000" w:themeColor="text1"/>
          <w:kern w:val="0"/>
          <w:sz w:val="28"/>
          <w:szCs w:val="28"/>
          <w14:ligatures w14:val="none"/>
        </w:rPr>
        <w:t>.</w:t>
      </w:r>
    </w:p>
    <w:p w14:paraId="22A6BCB3"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وعلى الصعيد الاتصالي، تطرح عفيفي (2026) استراتيجية الدمج بين إدارة الفعاليات والعلاقات العامة، بحيث تُدار الرسائل والصورة الذهنية بصورة متسقة مع التشغيل الميداني للفعالية. وعلى الصعيد الاجتماعي–الاستراتيجي، يطرح</w:t>
      </w:r>
      <w:r w:rsidRPr="001A6AC8">
        <w:rPr>
          <w:rFonts w:ascii="Simplified Arabic" w:eastAsia="Times New Roman" w:hAnsi="Simplified Arabic" w:cs="Simplified Arabic"/>
          <w:color w:val="000000" w:themeColor="text1"/>
          <w:kern w:val="0"/>
          <w:sz w:val="28"/>
          <w:szCs w:val="28"/>
          <w14:ligatures w14:val="none"/>
        </w:rPr>
        <w:t xml:space="preserve"> Mair </w:t>
      </w:r>
      <w:r w:rsidRPr="001A6AC8">
        <w:rPr>
          <w:rFonts w:ascii="Simplified Arabic" w:eastAsia="Times New Roman" w:hAnsi="Simplified Arabic" w:cs="Simplified Arabic"/>
          <w:color w:val="000000" w:themeColor="text1"/>
          <w:kern w:val="0"/>
          <w:sz w:val="28"/>
          <w:szCs w:val="28"/>
          <w:rtl/>
          <w14:ligatures w14:val="none"/>
        </w:rPr>
        <w:t>وآخرون (2023) استراتيجية إدارة الأثر الاجتماعي للفعاليات الكبرى، القائمة على رصد الآثار وتعظيم الإيجابي منها وتخفيف السلبي. ومن منظور قطاعي، يطرح الموجي وآخرون (2025) استراتيجية الترويج السياحي عبر الفعاليات الرياضية الكبرى، حيث تُوظَّف الفعالية بوصفها رافعة لتسويق الوجهة وبناء إرثها السياحي. ويُكمل ذلك محمد (2025) باستراتيجية التقييم المستمر لفاعلية التكنولوجيا في الفعاليات الرياضية، بحيث يتم رصد العائد التقني وضبط الاستثمارات اللاحقة بناءً عليه</w:t>
      </w:r>
      <w:r w:rsidRPr="001A6AC8">
        <w:rPr>
          <w:rFonts w:ascii="Simplified Arabic" w:eastAsia="Times New Roman" w:hAnsi="Simplified Arabic" w:cs="Simplified Arabic"/>
          <w:color w:val="000000" w:themeColor="text1"/>
          <w:kern w:val="0"/>
          <w:sz w:val="28"/>
          <w:szCs w:val="28"/>
          <w14:ligatures w14:val="none"/>
        </w:rPr>
        <w:t>.</w:t>
      </w:r>
    </w:p>
    <w:p w14:paraId="71A1D9EB"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ويرى الباحث أن هذه الاستراتيجيات لا تعمل بمعزل بعضها عن بعض، بل تتكامل في منظومة استراتيجية واحدة تجمع البُعد البنيوي والمنهجي والتقني والاتصالي، وأن نجاح إدارة الفعاليات الكبرى في السياق السعودي ضمن رؤية 2030 يستوجب توظيفها مجتمعةً بصورة متناغمة تستجيب لخصوصية كل فعالية وحجمها وأهدافها الاستراتيجية</w:t>
      </w:r>
      <w:r w:rsidRPr="001A6AC8">
        <w:rPr>
          <w:rFonts w:ascii="Simplified Arabic" w:eastAsia="Times New Roman" w:hAnsi="Simplified Arabic" w:cs="Simplified Arabic"/>
          <w:color w:val="000000" w:themeColor="text1"/>
          <w:kern w:val="0"/>
          <w:sz w:val="28"/>
          <w:szCs w:val="28"/>
          <w14:ligatures w14:val="none"/>
        </w:rPr>
        <w:t>.</w:t>
      </w:r>
    </w:p>
    <w:p w14:paraId="3EC60469" w14:textId="529C1B8B" w:rsidR="00773E6E" w:rsidRPr="001A6AC8" w:rsidRDefault="00E521EB" w:rsidP="00E521EB">
      <w:pPr>
        <w:jc w:val="center"/>
        <w:outlineLvl w:val="1"/>
        <w:rPr>
          <w:rFonts w:ascii="Simplified Arabic" w:eastAsia="Times New Roman" w:hAnsi="Simplified Arabic" w:cs="Simplified Arabic"/>
          <w:b/>
          <w:bCs/>
          <w:color w:val="000000" w:themeColor="text1"/>
          <w:kern w:val="0"/>
          <w:sz w:val="36"/>
          <w:szCs w:val="36"/>
          <w14:ligatures w14:val="none"/>
        </w:rPr>
      </w:pPr>
      <w:r w:rsidRPr="001A6AC8">
        <w:rPr>
          <w:rFonts w:ascii="Simplified Arabic" w:eastAsia="Times New Roman" w:hAnsi="Simplified Arabic" w:cs="Simplified Arabic"/>
          <w:b/>
          <w:bCs/>
          <w:color w:val="000000" w:themeColor="text1"/>
          <w:kern w:val="0"/>
          <w:sz w:val="36"/>
          <w:szCs w:val="36"/>
          <w14:ligatures w14:val="none"/>
        </w:rPr>
        <w:br w:type="page"/>
      </w:r>
      <w:bookmarkStart w:id="30" w:name="_Toc233231507"/>
      <w:r w:rsidR="00773E6E" w:rsidRPr="001A6AC8">
        <w:rPr>
          <w:rFonts w:ascii="Simplified Arabic" w:eastAsia="Times New Roman" w:hAnsi="Simplified Arabic" w:cs="Simplified Arabic"/>
          <w:b/>
          <w:bCs/>
          <w:color w:val="000000" w:themeColor="text1"/>
          <w:kern w:val="0"/>
          <w:sz w:val="36"/>
          <w:szCs w:val="36"/>
          <w:rtl/>
          <w14:ligatures w14:val="none"/>
        </w:rPr>
        <w:lastRenderedPageBreak/>
        <w:t>المبحث الثاني: نجاح الفعاليات الكبرى ضمن رؤية السعودية 2030</w:t>
      </w:r>
      <w:bookmarkEnd w:id="30"/>
    </w:p>
    <w:p w14:paraId="4DA40410" w14:textId="0507EBE8" w:rsidR="00773E6E" w:rsidRPr="001A6AC8" w:rsidRDefault="00E521EB" w:rsidP="00E521E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1" w:name="_Toc233231508"/>
      <w:r w:rsidRPr="001A6AC8">
        <w:rPr>
          <w:rFonts w:ascii="Simplified Arabic" w:eastAsia="Times New Roman" w:hAnsi="Simplified Arabic" w:cs="Simplified Arabic" w:hint="cs"/>
          <w:b/>
          <w:bCs/>
          <w:color w:val="000000" w:themeColor="text1"/>
          <w:kern w:val="0"/>
          <w:sz w:val="32"/>
          <w:szCs w:val="32"/>
          <w:rtl/>
          <w14:ligatures w14:val="none"/>
        </w:rPr>
        <w:t xml:space="preserve">1.2.2 </w:t>
      </w:r>
      <w:r w:rsidR="00773E6E" w:rsidRPr="001A6AC8">
        <w:rPr>
          <w:rFonts w:ascii="Simplified Arabic" w:eastAsia="Times New Roman" w:hAnsi="Simplified Arabic" w:cs="Simplified Arabic"/>
          <w:b/>
          <w:bCs/>
          <w:color w:val="000000" w:themeColor="text1"/>
          <w:kern w:val="0"/>
          <w:sz w:val="32"/>
          <w:szCs w:val="32"/>
          <w:rtl/>
          <w14:ligatures w14:val="none"/>
        </w:rPr>
        <w:t>تمهيد</w:t>
      </w:r>
      <w:bookmarkEnd w:id="31"/>
    </w:p>
    <w:p w14:paraId="283CC470"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يُمثّل نجاح الفعاليات الكبرى أحد المفاهيم المركزية في حقل إدارة الفعاليات المعاصرة، وقد تعاظمت أهميته في العقد الأخير بفعل تنامي حجم الاستثمارات الموجّهة إلى الفعاليات ذات الطابع الدولي، وتصاعد التنافس بين الدول والمدن على استضافتها بوصفها أدوات لإعادة التموضع الاستراتيجي. ولم يعد النجاح يُقاس بمعيار واحد كحضور الجمهور أو الانضباط التشغيلي، بل بات مفهومًا متعدد الأبعاد يتقاطع فيه التشغيلي بالاقتصادي والاجتماعي والاتصالي والاستراتيجي، وهو ما يستوجب إعادة بناء المفهوم على أسس نظرية مُحكمة تستوعب هذا التعدد</w:t>
      </w:r>
      <w:r w:rsidRPr="001A6AC8">
        <w:rPr>
          <w:rFonts w:ascii="Simplified Arabic" w:eastAsia="Times New Roman" w:hAnsi="Simplified Arabic" w:cs="Simplified Arabic"/>
          <w:color w:val="000000" w:themeColor="text1"/>
          <w:kern w:val="0"/>
          <w:sz w:val="28"/>
          <w:szCs w:val="28"/>
          <w14:ligatures w14:val="none"/>
        </w:rPr>
        <w:t>.</w:t>
      </w:r>
    </w:p>
    <w:p w14:paraId="3E48C25F"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وفي السياق السعودي، يكتسب هذا المفهوم خصوصية مضاعفة في ضوء رؤية المملكة 2030 التي جعلت من الفعاليات الكبرى إحدى الرافعات الاستراتيجية للتحوّل الاقتصادي والاجتماعي. فقد تحولت المملكة إلى وجهة عالمية لاستضافة فعاليات نوعية في مجالات الرياضة والترفيه والثقافة والمؤتمرات الدولية، ضمن مسار طموح يستهدف بناء قطاع فعاليات متكامل يُسهم في التنويع الاقتصادي وخلق فرص العمل ورفع جودة الحياة وتعزيز الصورة الوطنية. ويهدف هذا المبحث إلى تأصيل مفهوم نجاح الفعاليات الكبرى وبيان أهميته وأهدافه وأبعاده ومداخل تعزيزه، استنادًا إلى الإنتاج العلمي المتاح في قائمة المراجع المعتمدة</w:t>
      </w:r>
      <w:r w:rsidRPr="001A6AC8">
        <w:rPr>
          <w:rFonts w:ascii="Simplified Arabic" w:eastAsia="Times New Roman" w:hAnsi="Simplified Arabic" w:cs="Simplified Arabic"/>
          <w:color w:val="000000" w:themeColor="text1"/>
          <w:kern w:val="0"/>
          <w:sz w:val="28"/>
          <w:szCs w:val="28"/>
          <w14:ligatures w14:val="none"/>
        </w:rPr>
        <w:t>.</w:t>
      </w:r>
    </w:p>
    <w:p w14:paraId="08558D82" w14:textId="53F106EF" w:rsidR="00773E6E" w:rsidRPr="001A6AC8" w:rsidRDefault="00E521EB" w:rsidP="00E521E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2" w:name="_Toc233231509"/>
      <w:r w:rsidRPr="001A6AC8">
        <w:rPr>
          <w:rFonts w:ascii="Simplified Arabic" w:eastAsia="Times New Roman" w:hAnsi="Simplified Arabic" w:cs="Simplified Arabic" w:hint="cs"/>
          <w:b/>
          <w:bCs/>
          <w:color w:val="000000" w:themeColor="text1"/>
          <w:kern w:val="0"/>
          <w:sz w:val="32"/>
          <w:szCs w:val="32"/>
          <w:rtl/>
          <w14:ligatures w14:val="none"/>
        </w:rPr>
        <w:t xml:space="preserve">2.2.2 </w:t>
      </w:r>
      <w:r w:rsidR="00773E6E" w:rsidRPr="001A6AC8">
        <w:rPr>
          <w:rFonts w:ascii="Simplified Arabic" w:eastAsia="Times New Roman" w:hAnsi="Simplified Arabic" w:cs="Simplified Arabic"/>
          <w:b/>
          <w:bCs/>
          <w:color w:val="000000" w:themeColor="text1"/>
          <w:kern w:val="0"/>
          <w:sz w:val="32"/>
          <w:szCs w:val="32"/>
          <w:rtl/>
          <w14:ligatures w14:val="none"/>
        </w:rPr>
        <w:t xml:space="preserve"> مفهوم نجاح الفعاليات الكبرى</w:t>
      </w:r>
      <w:bookmarkEnd w:id="32"/>
    </w:p>
    <w:p w14:paraId="55226348"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تتوزع التعريفات المطروحة لمفهوم نجاح الفعاليات الكبرى بين ثلاث مدارس متمايزة: مدرسة تشغيلية تركّز على تحقيق الفعالية لقيودها الثلاثية، ومدرسة قائمة على أصحاب المصلحة تربط النجاح برضا الفاعلين المختلفين، ومدرسة تأثيرية ترى النجاح في الأثر الممتد للفعالية بعد انتهائها</w:t>
      </w:r>
      <w:r w:rsidRPr="001A6AC8">
        <w:rPr>
          <w:rFonts w:ascii="Simplified Arabic" w:eastAsia="Times New Roman" w:hAnsi="Simplified Arabic" w:cs="Simplified Arabic"/>
          <w:color w:val="000000" w:themeColor="text1"/>
          <w:kern w:val="0"/>
          <w:sz w:val="28"/>
          <w:szCs w:val="28"/>
          <w14:ligatures w14:val="none"/>
        </w:rPr>
        <w:t>.</w:t>
      </w:r>
    </w:p>
    <w:p w14:paraId="23479DB2"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ويرى</w:t>
      </w:r>
      <w:r w:rsidRPr="001A6AC8">
        <w:rPr>
          <w:rFonts w:ascii="Simplified Arabic" w:eastAsia="Times New Roman" w:hAnsi="Simplified Arabic" w:cs="Simplified Arabic"/>
          <w:color w:val="000000" w:themeColor="text1"/>
          <w:kern w:val="0"/>
          <w:sz w:val="28"/>
          <w:szCs w:val="28"/>
          <w14:ligatures w14:val="none"/>
        </w:rPr>
        <w:t xml:space="preserve"> GETAHUN (2024) </w:t>
      </w:r>
      <w:r w:rsidRPr="001A6AC8">
        <w:rPr>
          <w:rFonts w:ascii="Simplified Arabic" w:eastAsia="Times New Roman" w:hAnsi="Simplified Arabic" w:cs="Simplified Arabic"/>
          <w:color w:val="000000" w:themeColor="text1"/>
          <w:kern w:val="0"/>
          <w:sz w:val="28"/>
          <w:szCs w:val="28"/>
          <w:rtl/>
          <w14:ligatures w14:val="none"/>
        </w:rPr>
        <w:t>أن نجاح الفعاليات يُمثّل المخرج النهائي لمنظومة عوامل متشابكة، ويُعرَّف بأنه تحقيق الفعالية لأهدافها المعلنة ضمن قيودها المعتمدة من نطاق ووقت وتكلفة وجودة، مع رضا أصحاب المصلحة عن المخرجات. ويُكمل</w:t>
      </w:r>
      <w:r w:rsidRPr="001A6AC8">
        <w:rPr>
          <w:rFonts w:ascii="Simplified Arabic" w:eastAsia="Times New Roman" w:hAnsi="Simplified Arabic" w:cs="Simplified Arabic"/>
          <w:color w:val="000000" w:themeColor="text1"/>
          <w:kern w:val="0"/>
          <w:sz w:val="28"/>
          <w:szCs w:val="28"/>
          <w14:ligatures w14:val="none"/>
        </w:rPr>
        <w:t xml:space="preserve"> He </w:t>
      </w:r>
      <w:r w:rsidRPr="001A6AC8">
        <w:rPr>
          <w:rFonts w:ascii="Simplified Arabic" w:eastAsia="Times New Roman" w:hAnsi="Simplified Arabic" w:cs="Simplified Arabic"/>
          <w:color w:val="000000" w:themeColor="text1"/>
          <w:kern w:val="0"/>
          <w:sz w:val="28"/>
          <w:szCs w:val="28"/>
          <w:rtl/>
          <w14:ligatures w14:val="none"/>
        </w:rPr>
        <w:t xml:space="preserve">وآخرون (2023) هذا التعريف بزاوية تركّز على الفعاليات الكبرى تحديدًا، إذ يرون أن النجاح في الفعاليات الضخمة كالألعاب الأولمبية يتجاوز المعايير التشغيلية </w:t>
      </w:r>
      <w:r w:rsidRPr="001A6AC8">
        <w:rPr>
          <w:rFonts w:ascii="Simplified Arabic" w:eastAsia="Times New Roman" w:hAnsi="Simplified Arabic" w:cs="Simplified Arabic"/>
          <w:color w:val="000000" w:themeColor="text1"/>
          <w:kern w:val="0"/>
          <w:sz w:val="28"/>
          <w:szCs w:val="28"/>
          <w:rtl/>
          <w14:ligatures w14:val="none"/>
        </w:rPr>
        <w:lastRenderedPageBreak/>
        <w:t>إلى تحقيق محركات نجاح متعددة المستويات تشمل البُعد السياسي والاقتصادي والاجتماعي والثقافي، مما يجعله مفهومًا مركّبًا لا يُختزل في معيار وحيد</w:t>
      </w:r>
      <w:r w:rsidRPr="001A6AC8">
        <w:rPr>
          <w:rFonts w:ascii="Simplified Arabic" w:eastAsia="Times New Roman" w:hAnsi="Simplified Arabic" w:cs="Simplified Arabic"/>
          <w:color w:val="000000" w:themeColor="text1"/>
          <w:kern w:val="0"/>
          <w:sz w:val="28"/>
          <w:szCs w:val="28"/>
          <w14:ligatures w14:val="none"/>
        </w:rPr>
        <w:t>.</w:t>
      </w:r>
    </w:p>
    <w:p w14:paraId="0D7975A8"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ومن زاوية المنهجيات الإدارية، يقدّم</w:t>
      </w:r>
      <w:r w:rsidRPr="001A6AC8">
        <w:rPr>
          <w:rFonts w:ascii="Simplified Arabic" w:eastAsia="Times New Roman" w:hAnsi="Simplified Arabic" w:cs="Simplified Arabic"/>
          <w:color w:val="000000" w:themeColor="text1"/>
          <w:kern w:val="0"/>
          <w:sz w:val="28"/>
          <w:szCs w:val="28"/>
          <w14:ligatures w14:val="none"/>
        </w:rPr>
        <w:t xml:space="preserve"> Hassan (2022) </w:t>
      </w:r>
      <w:r w:rsidRPr="001A6AC8">
        <w:rPr>
          <w:rFonts w:ascii="Simplified Arabic" w:eastAsia="Times New Roman" w:hAnsi="Simplified Arabic" w:cs="Simplified Arabic"/>
          <w:color w:val="000000" w:themeColor="text1"/>
          <w:kern w:val="0"/>
          <w:sz w:val="28"/>
          <w:szCs w:val="28"/>
          <w:rtl/>
          <w14:ligatures w14:val="none"/>
        </w:rPr>
        <w:t>تعريفًا يربط النجاح بقدرة الفعالية الكبرى على تطبيق المنهجيات الرشيقة بفاعلية، فيُعرَّف بأنه قدرة المنظومة المنفّذة على تحقيق التكيّف المستمر مع متغيرات البيئة والاستجابة لتطلعات أصحاب المصلحة عبر دورات تكرارية تُحقّق التحسين المستمر. ومن زاوية أصحاب المصلحة، تطرح</w:t>
      </w:r>
      <w:r w:rsidRPr="001A6AC8">
        <w:rPr>
          <w:rFonts w:ascii="Simplified Arabic" w:eastAsia="Times New Roman" w:hAnsi="Simplified Arabic" w:cs="Simplified Arabic"/>
          <w:color w:val="000000" w:themeColor="text1"/>
          <w:kern w:val="0"/>
          <w:sz w:val="28"/>
          <w:szCs w:val="28"/>
          <w14:ligatures w14:val="none"/>
        </w:rPr>
        <w:t xml:space="preserve"> Wallace </w:t>
      </w:r>
      <w:r w:rsidRPr="001A6AC8">
        <w:rPr>
          <w:rFonts w:ascii="Simplified Arabic" w:eastAsia="Times New Roman" w:hAnsi="Simplified Arabic" w:cs="Simplified Arabic"/>
          <w:color w:val="000000" w:themeColor="text1"/>
          <w:kern w:val="0"/>
          <w:sz w:val="28"/>
          <w:szCs w:val="28"/>
          <w:rtl/>
          <w14:ligatures w14:val="none"/>
        </w:rPr>
        <w:t>و</w:t>
      </w:r>
      <w:proofErr w:type="spellStart"/>
      <w:r w:rsidRPr="001A6AC8">
        <w:rPr>
          <w:rFonts w:ascii="Simplified Arabic" w:eastAsia="Times New Roman" w:hAnsi="Simplified Arabic" w:cs="Simplified Arabic"/>
          <w:color w:val="000000" w:themeColor="text1"/>
          <w:kern w:val="0"/>
          <w:sz w:val="28"/>
          <w:szCs w:val="28"/>
          <w14:ligatures w14:val="none"/>
        </w:rPr>
        <w:t>Michopoulou</w:t>
      </w:r>
      <w:proofErr w:type="spellEnd"/>
      <w:r w:rsidRPr="001A6AC8">
        <w:rPr>
          <w:rFonts w:ascii="Simplified Arabic" w:eastAsia="Times New Roman" w:hAnsi="Simplified Arabic" w:cs="Simplified Arabic"/>
          <w:color w:val="000000" w:themeColor="text1"/>
          <w:kern w:val="0"/>
          <w:sz w:val="28"/>
          <w:szCs w:val="28"/>
          <w14:ligatures w14:val="none"/>
        </w:rPr>
        <w:t xml:space="preserve"> (2023) </w:t>
      </w:r>
      <w:r w:rsidRPr="001A6AC8">
        <w:rPr>
          <w:rFonts w:ascii="Simplified Arabic" w:eastAsia="Times New Roman" w:hAnsi="Simplified Arabic" w:cs="Simplified Arabic"/>
          <w:color w:val="000000" w:themeColor="text1"/>
          <w:kern w:val="0"/>
          <w:sz w:val="28"/>
          <w:szCs w:val="28"/>
          <w:rtl/>
          <w14:ligatures w14:val="none"/>
        </w:rPr>
        <w:t>تعريفًا قائمًا على المرونة، فيرين أن النجاح يتمثّل في قدرة منظومة الفعالية على إدارة شبكة أصحاب المصلحة بمرونة، واستيعاب تعقيدات العلاقات بينهم، وبناء توافقات تُتيح المضي قدمًا رغم تباين المصالح</w:t>
      </w:r>
      <w:r w:rsidRPr="001A6AC8">
        <w:rPr>
          <w:rFonts w:ascii="Simplified Arabic" w:eastAsia="Times New Roman" w:hAnsi="Simplified Arabic" w:cs="Simplified Arabic"/>
          <w:color w:val="000000" w:themeColor="text1"/>
          <w:kern w:val="0"/>
          <w:sz w:val="28"/>
          <w:szCs w:val="28"/>
          <w14:ligatures w14:val="none"/>
        </w:rPr>
        <w:t>.</w:t>
      </w:r>
    </w:p>
    <w:p w14:paraId="07A36628"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ويُقدّم</w:t>
      </w:r>
      <w:r w:rsidRPr="001A6AC8">
        <w:rPr>
          <w:rFonts w:ascii="Simplified Arabic" w:eastAsia="Times New Roman" w:hAnsi="Simplified Arabic" w:cs="Simplified Arabic"/>
          <w:color w:val="000000" w:themeColor="text1"/>
          <w:kern w:val="0"/>
          <w:sz w:val="28"/>
          <w:szCs w:val="28"/>
          <w14:ligatures w14:val="none"/>
        </w:rPr>
        <w:t xml:space="preserve"> Mair </w:t>
      </w:r>
      <w:r w:rsidRPr="001A6AC8">
        <w:rPr>
          <w:rFonts w:ascii="Simplified Arabic" w:eastAsia="Times New Roman" w:hAnsi="Simplified Arabic" w:cs="Simplified Arabic"/>
          <w:color w:val="000000" w:themeColor="text1"/>
          <w:kern w:val="0"/>
          <w:sz w:val="28"/>
          <w:szCs w:val="28"/>
          <w:rtl/>
          <w14:ligatures w14:val="none"/>
        </w:rPr>
        <w:t>وآخرون (2023) تعريفًا أوسع يستند إلى الأثر الاجتماعي للفعاليات الكبرى، إذ يرون أن النجاح لا يُقاس فقط بأداء الحدث في لحظته بل بالأثر الذي يُحدثه على المجتمعات المضيفة على المدى المتوسط والطويل، بما يشمل الجوانب الاجتماعية والثقافية والبيئية والاقتصادية. ويلتقي مع هذا التوجه</w:t>
      </w:r>
      <w:r w:rsidRPr="001A6AC8">
        <w:rPr>
          <w:rFonts w:ascii="Simplified Arabic" w:eastAsia="Times New Roman" w:hAnsi="Simplified Arabic" w:cs="Simplified Arabic"/>
          <w:color w:val="000000" w:themeColor="text1"/>
          <w:kern w:val="0"/>
          <w:sz w:val="28"/>
          <w:szCs w:val="28"/>
          <w14:ligatures w14:val="none"/>
        </w:rPr>
        <w:t xml:space="preserve"> </w:t>
      </w:r>
      <w:proofErr w:type="spellStart"/>
      <w:r w:rsidRPr="001A6AC8">
        <w:rPr>
          <w:rFonts w:ascii="Simplified Arabic" w:eastAsia="Times New Roman" w:hAnsi="Simplified Arabic" w:cs="Simplified Arabic"/>
          <w:color w:val="000000" w:themeColor="text1"/>
          <w:kern w:val="0"/>
          <w:sz w:val="28"/>
          <w:szCs w:val="28"/>
          <w14:ligatures w14:val="none"/>
        </w:rPr>
        <w:t>Giovattinni</w:t>
      </w:r>
      <w:proofErr w:type="spellEnd"/>
      <w:r w:rsidRPr="001A6AC8">
        <w:rPr>
          <w:rFonts w:ascii="Simplified Arabic" w:eastAsia="Times New Roman" w:hAnsi="Simplified Arabic" w:cs="Simplified Arabic"/>
          <w:color w:val="000000" w:themeColor="text1"/>
          <w:kern w:val="0"/>
          <w:sz w:val="28"/>
          <w:szCs w:val="28"/>
          <w14:ligatures w14:val="none"/>
        </w:rPr>
        <w:t xml:space="preserve"> (2024) </w:t>
      </w:r>
      <w:r w:rsidRPr="001A6AC8">
        <w:rPr>
          <w:rFonts w:ascii="Simplified Arabic" w:eastAsia="Times New Roman" w:hAnsi="Simplified Arabic" w:cs="Simplified Arabic"/>
          <w:color w:val="000000" w:themeColor="text1"/>
          <w:kern w:val="0"/>
          <w:sz w:val="28"/>
          <w:szCs w:val="28"/>
          <w:rtl/>
          <w14:ligatures w14:val="none"/>
        </w:rPr>
        <w:t>في طرح تعريف اجتماعي–اقتصادي للنجاح في الفعاليات الرياضية، حيث يُعرَّف بأنه تحقيق التوازن بين العوائد الاقتصادية والمحددات الاجتماعية، بحيث يُقاس بمقدار ما تُولّده الفعالية من قيمة مستدامة للمجتمع المضيف</w:t>
      </w:r>
      <w:r w:rsidRPr="001A6AC8">
        <w:rPr>
          <w:rFonts w:ascii="Simplified Arabic" w:eastAsia="Times New Roman" w:hAnsi="Simplified Arabic" w:cs="Simplified Arabic"/>
          <w:color w:val="000000" w:themeColor="text1"/>
          <w:kern w:val="0"/>
          <w:sz w:val="28"/>
          <w:szCs w:val="28"/>
          <w14:ligatures w14:val="none"/>
        </w:rPr>
        <w:t>.</w:t>
      </w:r>
    </w:p>
    <w:p w14:paraId="2292C1E2"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ومن منظور تعلّمي، يطرح</w:t>
      </w:r>
      <w:r w:rsidRPr="001A6AC8">
        <w:rPr>
          <w:rFonts w:ascii="Simplified Arabic" w:eastAsia="Times New Roman" w:hAnsi="Simplified Arabic" w:cs="Simplified Arabic"/>
          <w:color w:val="000000" w:themeColor="text1"/>
          <w:kern w:val="0"/>
          <w:sz w:val="28"/>
          <w:szCs w:val="28"/>
          <w14:ligatures w14:val="none"/>
        </w:rPr>
        <w:t xml:space="preserve"> Nordahl-Pedersen </w:t>
      </w:r>
      <w:r w:rsidRPr="001A6AC8">
        <w:rPr>
          <w:rFonts w:ascii="Simplified Arabic" w:eastAsia="Times New Roman" w:hAnsi="Simplified Arabic" w:cs="Simplified Arabic"/>
          <w:color w:val="000000" w:themeColor="text1"/>
          <w:kern w:val="0"/>
          <w:sz w:val="28"/>
          <w:szCs w:val="28"/>
          <w:rtl/>
          <w14:ligatures w14:val="none"/>
        </w:rPr>
        <w:t>و</w:t>
      </w:r>
      <w:proofErr w:type="spellStart"/>
      <w:r w:rsidRPr="001A6AC8">
        <w:rPr>
          <w:rFonts w:ascii="Simplified Arabic" w:eastAsia="Times New Roman" w:hAnsi="Simplified Arabic" w:cs="Simplified Arabic"/>
          <w:color w:val="000000" w:themeColor="text1"/>
          <w:kern w:val="0"/>
          <w:sz w:val="28"/>
          <w:szCs w:val="28"/>
          <w14:ligatures w14:val="none"/>
        </w:rPr>
        <w:t>Heggholmen</w:t>
      </w:r>
      <w:proofErr w:type="spellEnd"/>
      <w:r w:rsidRPr="001A6AC8">
        <w:rPr>
          <w:rFonts w:ascii="Simplified Arabic" w:eastAsia="Times New Roman" w:hAnsi="Simplified Arabic" w:cs="Simplified Arabic"/>
          <w:color w:val="000000" w:themeColor="text1"/>
          <w:kern w:val="0"/>
          <w:sz w:val="28"/>
          <w:szCs w:val="28"/>
          <w14:ligatures w14:val="none"/>
        </w:rPr>
        <w:t xml:space="preserve"> (2023) </w:t>
      </w:r>
      <w:r w:rsidRPr="001A6AC8">
        <w:rPr>
          <w:rFonts w:ascii="Simplified Arabic" w:eastAsia="Times New Roman" w:hAnsi="Simplified Arabic" w:cs="Simplified Arabic"/>
          <w:color w:val="000000" w:themeColor="text1"/>
          <w:kern w:val="0"/>
          <w:sz w:val="28"/>
          <w:szCs w:val="28"/>
          <w:rtl/>
          <w14:ligatures w14:val="none"/>
        </w:rPr>
        <w:t>تعريفًا يستند إلى التعلم التجريبي، إذ يُعرَّف النجاح في مشاريع الفعاليات بأنه قدرة المنظومة على تحويل تجربة الفعالية إلى رصيد معرفي يُغني الفعاليات اللاحقة، فيتحوّل النجاح من حدث مفرد إلى مسار تطوّري متراكم. ويُكمل</w:t>
      </w:r>
      <w:r w:rsidRPr="001A6AC8">
        <w:rPr>
          <w:rFonts w:ascii="Simplified Arabic" w:eastAsia="Times New Roman" w:hAnsi="Simplified Arabic" w:cs="Simplified Arabic"/>
          <w:color w:val="000000" w:themeColor="text1"/>
          <w:kern w:val="0"/>
          <w:sz w:val="28"/>
          <w:szCs w:val="28"/>
          <w14:ligatures w14:val="none"/>
        </w:rPr>
        <w:t xml:space="preserve"> Lopes </w:t>
      </w:r>
      <w:r w:rsidRPr="001A6AC8">
        <w:rPr>
          <w:rFonts w:ascii="Simplified Arabic" w:eastAsia="Times New Roman" w:hAnsi="Simplified Arabic" w:cs="Simplified Arabic"/>
          <w:color w:val="000000" w:themeColor="text1"/>
          <w:kern w:val="0"/>
          <w:sz w:val="28"/>
          <w:szCs w:val="28"/>
          <w:rtl/>
          <w14:ligatures w14:val="none"/>
        </w:rPr>
        <w:t>وآخرون (2025) هذا التوجه بتعريف قائم على التعلم التنظيمي، حيث يُعدّ النجاح في القطاعات القائمة على المشاريع نتاجًا لقدرة المنظمة على ترسيخ آليات التعلم بين الفعاليات وتطوير منهجياتها الإدارية بناءً عليها</w:t>
      </w:r>
      <w:r w:rsidRPr="001A6AC8">
        <w:rPr>
          <w:rFonts w:ascii="Simplified Arabic" w:eastAsia="Times New Roman" w:hAnsi="Simplified Arabic" w:cs="Simplified Arabic"/>
          <w:color w:val="000000" w:themeColor="text1"/>
          <w:kern w:val="0"/>
          <w:sz w:val="28"/>
          <w:szCs w:val="28"/>
          <w14:ligatures w14:val="none"/>
        </w:rPr>
        <w:t>.</w:t>
      </w:r>
    </w:p>
    <w:p w14:paraId="7324BB2A"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 xml:space="preserve">ومن زاوية اتصالية، تطرح عفيفي (2026) تعريفًا يربط النجاح بوظيفة العلاقات العامة، إذ يُعرَّف بأنه تحقيق الفعالية لأهدافها الاتصالية المتعلقة ببناء الصورة الذهنية وإدارة السمعة والتأثير في الرأي العام، خاصةً في الفعاليات الدولية الكبرى التي تستقطب اهتمامًا إعلاميًا واسعًا. ويُضيف الموجي وآخرون (2025) </w:t>
      </w:r>
      <w:r w:rsidRPr="001A6AC8">
        <w:rPr>
          <w:rFonts w:ascii="Simplified Arabic" w:eastAsia="Times New Roman" w:hAnsi="Simplified Arabic" w:cs="Simplified Arabic"/>
          <w:color w:val="000000" w:themeColor="text1"/>
          <w:kern w:val="0"/>
          <w:sz w:val="28"/>
          <w:szCs w:val="28"/>
          <w:rtl/>
          <w14:ligatures w14:val="none"/>
        </w:rPr>
        <w:lastRenderedPageBreak/>
        <w:t>تعريفًا قطاعيًا يربط النجاح في الفعاليات الرياضية الكبرى بتحقيق أهداف الترويج السياحي وتعزيز جاذبية الوجهة المضيفة، فيُقاس بمدى ما تُحققه الفعالية من تنشيط للقطاع السياحي خلال الحدث وبعده</w:t>
      </w:r>
      <w:r w:rsidRPr="001A6AC8">
        <w:rPr>
          <w:rFonts w:ascii="Simplified Arabic" w:eastAsia="Times New Roman" w:hAnsi="Simplified Arabic" w:cs="Simplified Arabic"/>
          <w:color w:val="000000" w:themeColor="text1"/>
          <w:kern w:val="0"/>
          <w:sz w:val="28"/>
          <w:szCs w:val="28"/>
          <w14:ligatures w14:val="none"/>
        </w:rPr>
        <w:t>.</w:t>
      </w:r>
    </w:p>
    <w:p w14:paraId="632D1FB5"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ومن زاوية تكنولوجية، يطرح</w:t>
      </w:r>
      <w:r w:rsidRPr="001A6AC8">
        <w:rPr>
          <w:rFonts w:ascii="Simplified Arabic" w:eastAsia="Times New Roman" w:hAnsi="Simplified Arabic" w:cs="Simplified Arabic"/>
          <w:color w:val="000000" w:themeColor="text1"/>
          <w:kern w:val="0"/>
          <w:sz w:val="28"/>
          <w:szCs w:val="28"/>
          <w14:ligatures w14:val="none"/>
        </w:rPr>
        <w:t xml:space="preserve"> Keiper (2023) </w:t>
      </w:r>
      <w:r w:rsidRPr="001A6AC8">
        <w:rPr>
          <w:rFonts w:ascii="Simplified Arabic" w:eastAsia="Times New Roman" w:hAnsi="Simplified Arabic" w:cs="Simplified Arabic"/>
          <w:color w:val="000000" w:themeColor="text1"/>
          <w:kern w:val="0"/>
          <w:sz w:val="28"/>
          <w:szCs w:val="28"/>
          <w:rtl/>
          <w14:ligatures w14:val="none"/>
        </w:rPr>
        <w:t>تعريفًا يربط النجاح بكفاءة توظيف الأدوات الرقمية، فيُعرَّف بأنه قدرة المنظومة على توظيف تقنيات الذكاء الاصطناعي لرفع كفاءة التخطيط وتحسين تجربة الجمهور. ويُكمل ذلك الرشيدي وآخرون (2025) بتعريف يربط النجاح بمدى توظيف تكنولوجيا المعلومات في إدارة الفعاليات، حيث يُقاس بمدى تكامل المنظومة الرقمية مع العمليات التشغيلية. ويُضيف</w:t>
      </w:r>
      <w:r w:rsidRPr="001A6AC8">
        <w:rPr>
          <w:rFonts w:ascii="Simplified Arabic" w:eastAsia="Times New Roman" w:hAnsi="Simplified Arabic" w:cs="Simplified Arabic"/>
          <w:color w:val="000000" w:themeColor="text1"/>
          <w:kern w:val="0"/>
          <w:sz w:val="28"/>
          <w:szCs w:val="28"/>
          <w14:ligatures w14:val="none"/>
        </w:rPr>
        <w:t xml:space="preserve"> Goyal </w:t>
      </w:r>
      <w:r w:rsidRPr="001A6AC8">
        <w:rPr>
          <w:rFonts w:ascii="Simplified Arabic" w:eastAsia="Times New Roman" w:hAnsi="Simplified Arabic" w:cs="Simplified Arabic"/>
          <w:color w:val="000000" w:themeColor="text1"/>
          <w:kern w:val="0"/>
          <w:sz w:val="28"/>
          <w:szCs w:val="28"/>
          <w:rtl/>
          <w14:ligatures w14:val="none"/>
        </w:rPr>
        <w:t>وآخرون (2021) تعريفًا يربط النجاح بكفاءة الأنظمة الإلكترونية المُستخدمة، فيُعدّ النجاح حصيلة لانسجام النظام الرقمي مع متطلبات الفعالية</w:t>
      </w:r>
      <w:r w:rsidRPr="001A6AC8">
        <w:rPr>
          <w:rFonts w:ascii="Simplified Arabic" w:eastAsia="Times New Roman" w:hAnsi="Simplified Arabic" w:cs="Simplified Arabic"/>
          <w:color w:val="000000" w:themeColor="text1"/>
          <w:kern w:val="0"/>
          <w:sz w:val="28"/>
          <w:szCs w:val="28"/>
          <w14:ligatures w14:val="none"/>
        </w:rPr>
        <w:t>.</w:t>
      </w:r>
    </w:p>
    <w:p w14:paraId="552660DB"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ويرى الباحث في ضوء هذه التعريفات أن نجاح الفعاليات الكبرى ضمن رؤية السعودية 2030 يمكن تعريفه إجرائيًا بأنه: “حصيلة متعددة الأبعاد تنتج عن التفاعل المنضبط بين مجالات إدارة المشاريع المختلفة في سياق الفعاليات الكبرى، وتتجلى في تحقيق الفعالية لأهدافها التشغيلية ضمن قيودها المعتمدة، وتحقيق رضا أصحاب المصلحة المتعددين، وتوليد أثر اقتصادي واجتماعي وثقافي إيجابي مستدام، وتعزيز الصورة الوطنية للمملكة، بما يُسهم في تحقيق المستهدفات الاستراتيجية لرؤية 2030”. ويتميّز هذا التعريف بأنه يجمع المنظورات الثلاثة (التشغيلي، أصحاب المصلحة، الأثر الممتد) في إطار واحد متناسق</w:t>
      </w:r>
      <w:r w:rsidRPr="001A6AC8">
        <w:rPr>
          <w:rFonts w:ascii="Simplified Arabic" w:eastAsia="Times New Roman" w:hAnsi="Simplified Arabic" w:cs="Simplified Arabic"/>
          <w:color w:val="000000" w:themeColor="text1"/>
          <w:kern w:val="0"/>
          <w:sz w:val="28"/>
          <w:szCs w:val="28"/>
          <w14:ligatures w14:val="none"/>
        </w:rPr>
        <w:t>.</w:t>
      </w:r>
    </w:p>
    <w:p w14:paraId="3C5EA64C" w14:textId="2B6760E1" w:rsidR="00773E6E" w:rsidRPr="001A6AC8" w:rsidRDefault="00E521EB" w:rsidP="00E521E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3" w:name="_Toc233231510"/>
      <w:r w:rsidRPr="001A6AC8">
        <w:rPr>
          <w:rFonts w:ascii="Simplified Arabic" w:eastAsia="Times New Roman" w:hAnsi="Simplified Arabic" w:cs="Simplified Arabic" w:hint="cs"/>
          <w:b/>
          <w:bCs/>
          <w:color w:val="000000" w:themeColor="text1"/>
          <w:kern w:val="0"/>
          <w:sz w:val="32"/>
          <w:szCs w:val="32"/>
          <w:rtl/>
          <w14:ligatures w14:val="none"/>
        </w:rPr>
        <w:t>3.2.2</w:t>
      </w:r>
      <w:r w:rsidR="00773E6E" w:rsidRPr="001A6AC8">
        <w:rPr>
          <w:rFonts w:ascii="Simplified Arabic" w:eastAsia="Times New Roman" w:hAnsi="Simplified Arabic" w:cs="Simplified Arabic"/>
          <w:b/>
          <w:bCs/>
          <w:color w:val="000000" w:themeColor="text1"/>
          <w:kern w:val="0"/>
          <w:sz w:val="32"/>
          <w:szCs w:val="32"/>
          <w:rtl/>
          <w14:ligatures w14:val="none"/>
        </w:rPr>
        <w:t xml:space="preserve"> أهمية نجاح الفعاليات الكبرى</w:t>
      </w:r>
      <w:bookmarkEnd w:id="33"/>
    </w:p>
    <w:p w14:paraId="161E8B4D"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تنبع أهمية تحقيق النجاح في الفعاليات الكبرى من حجم الموارد المستثمرة فيها، وتعدد الفاعلين المعنيين بها، واتساع نطاق آثارها على المجتمعات المضيفة، وهو ما يجعل من إخفاقها كلفةً مضاعفة على المستويات المالية والاجتماعية والسياسية والرمزية</w:t>
      </w:r>
      <w:r w:rsidRPr="001A6AC8">
        <w:rPr>
          <w:rFonts w:ascii="Simplified Arabic" w:eastAsia="Times New Roman" w:hAnsi="Simplified Arabic" w:cs="Simplified Arabic"/>
          <w:color w:val="000000" w:themeColor="text1"/>
          <w:kern w:val="0"/>
          <w:sz w:val="28"/>
          <w:szCs w:val="28"/>
          <w14:ligatures w14:val="none"/>
        </w:rPr>
        <w:t>.</w:t>
      </w:r>
    </w:p>
    <w:p w14:paraId="2CD2CCB6"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ويُشير</w:t>
      </w:r>
      <w:r w:rsidRPr="001A6AC8">
        <w:rPr>
          <w:rFonts w:ascii="Simplified Arabic" w:eastAsia="Times New Roman" w:hAnsi="Simplified Arabic" w:cs="Simplified Arabic"/>
          <w:color w:val="000000" w:themeColor="text1"/>
          <w:kern w:val="0"/>
          <w:sz w:val="28"/>
          <w:szCs w:val="28"/>
          <w14:ligatures w14:val="none"/>
        </w:rPr>
        <w:t xml:space="preserve"> He </w:t>
      </w:r>
      <w:r w:rsidRPr="001A6AC8">
        <w:rPr>
          <w:rFonts w:ascii="Simplified Arabic" w:eastAsia="Times New Roman" w:hAnsi="Simplified Arabic" w:cs="Simplified Arabic"/>
          <w:color w:val="000000" w:themeColor="text1"/>
          <w:kern w:val="0"/>
          <w:sz w:val="28"/>
          <w:szCs w:val="28"/>
          <w:rtl/>
          <w14:ligatures w14:val="none"/>
        </w:rPr>
        <w:t>وآخرون (2024) إلى أن أهمية النجاح في الفعاليات الضخمة تتجلى في عدة مستويات؛ أولها أنه يُعزّز قدرة الجهة المستضيفة على استقطاب فعاليات لاحقة، وثانيها أنه يُسهم في تطوير المنظومة المؤسسية للفعاليات، وثالثها أنه يُولّد إرثًا ماديًا ومعنويًا يمتد بعد انتهاء الحدث، ورابعها أنه يُرسّخ ثقة أصحاب المصلحة المختلفين بالقدرات التنظيمية للجهة المستضيفة</w:t>
      </w:r>
      <w:r w:rsidRPr="001A6AC8">
        <w:rPr>
          <w:rFonts w:ascii="Simplified Arabic" w:eastAsia="Times New Roman" w:hAnsi="Simplified Arabic" w:cs="Simplified Arabic"/>
          <w:color w:val="000000" w:themeColor="text1"/>
          <w:kern w:val="0"/>
          <w:sz w:val="28"/>
          <w:szCs w:val="28"/>
          <w14:ligatures w14:val="none"/>
        </w:rPr>
        <w:t>.</w:t>
      </w:r>
    </w:p>
    <w:p w14:paraId="2E041D63" w14:textId="77777777" w:rsidR="00773E6E" w:rsidRPr="001A6AC8" w:rsidRDefault="00773E6E" w:rsidP="00E921F1">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lastRenderedPageBreak/>
        <w:t>ويُضيف</w:t>
      </w:r>
      <w:r w:rsidRPr="001A6AC8">
        <w:rPr>
          <w:rFonts w:ascii="Simplified Arabic" w:eastAsia="Times New Roman" w:hAnsi="Simplified Arabic" w:cs="Simplified Arabic"/>
          <w:color w:val="000000" w:themeColor="text1"/>
          <w:kern w:val="0"/>
          <w:sz w:val="28"/>
          <w:szCs w:val="28"/>
          <w14:ligatures w14:val="none"/>
        </w:rPr>
        <w:t xml:space="preserve"> </w:t>
      </w:r>
      <w:proofErr w:type="spellStart"/>
      <w:r w:rsidRPr="001A6AC8">
        <w:rPr>
          <w:rFonts w:ascii="Simplified Arabic" w:eastAsia="Times New Roman" w:hAnsi="Simplified Arabic" w:cs="Simplified Arabic"/>
          <w:color w:val="000000" w:themeColor="text1"/>
          <w:kern w:val="0"/>
          <w:sz w:val="28"/>
          <w:szCs w:val="28"/>
          <w14:ligatures w14:val="none"/>
        </w:rPr>
        <w:t>Giovattinni</w:t>
      </w:r>
      <w:proofErr w:type="spellEnd"/>
      <w:r w:rsidRPr="001A6AC8">
        <w:rPr>
          <w:rFonts w:ascii="Simplified Arabic" w:eastAsia="Times New Roman" w:hAnsi="Simplified Arabic" w:cs="Simplified Arabic"/>
          <w:color w:val="000000" w:themeColor="text1"/>
          <w:kern w:val="0"/>
          <w:sz w:val="28"/>
          <w:szCs w:val="28"/>
          <w14:ligatures w14:val="none"/>
        </w:rPr>
        <w:t xml:space="preserve"> (2024) </w:t>
      </w:r>
      <w:r w:rsidRPr="001A6AC8">
        <w:rPr>
          <w:rFonts w:ascii="Simplified Arabic" w:eastAsia="Times New Roman" w:hAnsi="Simplified Arabic" w:cs="Simplified Arabic"/>
          <w:color w:val="000000" w:themeColor="text1"/>
          <w:kern w:val="0"/>
          <w:sz w:val="28"/>
          <w:szCs w:val="28"/>
          <w:rtl/>
          <w14:ligatures w14:val="none"/>
        </w:rPr>
        <w:t>أن نجاح الفعاليات الرياضية الكبرى يكتسب أهمية اجتماعية–اقتصادية متعددة الأوجه؛ فهو يُسهم في تنشيط الاقتصاد المحلي، وخلق فرص العمل، وتطوير البنية التحتية، وبناء رأس المال الاجتماعي، وتعزيز الفخر الوطني، إضافةً إلى أنه يُعدّ مؤشرًا على نضج المنظومة الإدارية للجهة المستضيفة</w:t>
      </w:r>
      <w:r w:rsidRPr="001A6AC8">
        <w:rPr>
          <w:rFonts w:ascii="Simplified Arabic" w:eastAsia="Times New Roman" w:hAnsi="Simplified Arabic" w:cs="Simplified Arabic"/>
          <w:color w:val="000000" w:themeColor="text1"/>
          <w:kern w:val="0"/>
          <w:sz w:val="28"/>
          <w:szCs w:val="28"/>
          <w14:ligatures w14:val="none"/>
        </w:rPr>
        <w:t>.</w:t>
      </w:r>
    </w:p>
    <w:p w14:paraId="6EE82C70"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ويرى</w:t>
      </w:r>
      <w:r w:rsidRPr="001A6AC8">
        <w:rPr>
          <w:rFonts w:ascii="Simplified Arabic" w:eastAsia="Times New Roman" w:hAnsi="Simplified Arabic" w:cs="Simplified Arabic"/>
          <w:color w:val="000000" w:themeColor="text1"/>
          <w:kern w:val="0"/>
          <w:sz w:val="28"/>
          <w:szCs w:val="28"/>
          <w14:ligatures w14:val="none"/>
        </w:rPr>
        <w:t xml:space="preserve"> Mair </w:t>
      </w:r>
      <w:r w:rsidRPr="001A6AC8">
        <w:rPr>
          <w:rFonts w:ascii="Simplified Arabic" w:eastAsia="Times New Roman" w:hAnsi="Simplified Arabic" w:cs="Simplified Arabic"/>
          <w:color w:val="000000" w:themeColor="text1"/>
          <w:kern w:val="0"/>
          <w:sz w:val="28"/>
          <w:szCs w:val="28"/>
          <w:rtl/>
          <w14:ligatures w14:val="none"/>
        </w:rPr>
        <w:t>وآخرون (2023) أن أهمية النجاح تتجلى في تعظيم الأثر الإيجابي للفعاليات على المجتمعات المضيفة، وتخفيف الآثار السلبية المحتملة، خاصةً تلك المتعلقة بإزاحة السكان أو ارتفاع الأسعار أو الإخلال بالنسيج الاجتماعي. ومن منظور إدارة أصحاب المصلحة، تُبيّن</w:t>
      </w:r>
      <w:r w:rsidRPr="001A6AC8">
        <w:rPr>
          <w:rFonts w:ascii="Simplified Arabic" w:eastAsia="Times New Roman" w:hAnsi="Simplified Arabic" w:cs="Simplified Arabic"/>
          <w:color w:val="000000" w:themeColor="text1"/>
          <w:kern w:val="0"/>
          <w:sz w:val="28"/>
          <w:szCs w:val="28"/>
          <w14:ligatures w14:val="none"/>
        </w:rPr>
        <w:t xml:space="preserve"> Wallace </w:t>
      </w:r>
      <w:r w:rsidRPr="001A6AC8">
        <w:rPr>
          <w:rFonts w:ascii="Simplified Arabic" w:eastAsia="Times New Roman" w:hAnsi="Simplified Arabic" w:cs="Simplified Arabic"/>
          <w:color w:val="000000" w:themeColor="text1"/>
          <w:kern w:val="0"/>
          <w:sz w:val="28"/>
          <w:szCs w:val="28"/>
          <w:rtl/>
          <w14:ligatures w14:val="none"/>
        </w:rPr>
        <w:t>و</w:t>
      </w:r>
      <w:proofErr w:type="spellStart"/>
      <w:r w:rsidRPr="001A6AC8">
        <w:rPr>
          <w:rFonts w:ascii="Simplified Arabic" w:eastAsia="Times New Roman" w:hAnsi="Simplified Arabic" w:cs="Simplified Arabic"/>
          <w:color w:val="000000" w:themeColor="text1"/>
          <w:kern w:val="0"/>
          <w:sz w:val="28"/>
          <w:szCs w:val="28"/>
          <w14:ligatures w14:val="none"/>
        </w:rPr>
        <w:t>Michopoulou</w:t>
      </w:r>
      <w:proofErr w:type="spellEnd"/>
      <w:r w:rsidRPr="001A6AC8">
        <w:rPr>
          <w:rFonts w:ascii="Simplified Arabic" w:eastAsia="Times New Roman" w:hAnsi="Simplified Arabic" w:cs="Simplified Arabic"/>
          <w:color w:val="000000" w:themeColor="text1"/>
          <w:kern w:val="0"/>
          <w:sz w:val="28"/>
          <w:szCs w:val="28"/>
          <w14:ligatures w14:val="none"/>
        </w:rPr>
        <w:t xml:space="preserve"> (2023) </w:t>
      </w:r>
      <w:r w:rsidRPr="001A6AC8">
        <w:rPr>
          <w:rFonts w:ascii="Simplified Arabic" w:eastAsia="Times New Roman" w:hAnsi="Simplified Arabic" w:cs="Simplified Arabic"/>
          <w:color w:val="000000" w:themeColor="text1"/>
          <w:kern w:val="0"/>
          <w:sz w:val="28"/>
          <w:szCs w:val="28"/>
          <w:rtl/>
          <w14:ligatures w14:val="none"/>
        </w:rPr>
        <w:t>أن أهمية النجاح تكمن في قدرته على بناء الثقة بين الفاعلين المختلفين، وترسيخ شبكة علاقات تخدم فعاليات لاحقة، وبناء قدرة مؤسسية على إدارة التعقيد</w:t>
      </w:r>
      <w:r w:rsidRPr="001A6AC8">
        <w:rPr>
          <w:rFonts w:ascii="Simplified Arabic" w:eastAsia="Times New Roman" w:hAnsi="Simplified Arabic" w:cs="Simplified Arabic"/>
          <w:color w:val="000000" w:themeColor="text1"/>
          <w:kern w:val="0"/>
          <w:sz w:val="28"/>
          <w:szCs w:val="28"/>
          <w14:ligatures w14:val="none"/>
        </w:rPr>
        <w:t>.</w:t>
      </w:r>
    </w:p>
    <w:p w14:paraId="5BFDBDD8"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وتشير عفيفي (2026) إلى أن أهمية النجاح تتقاطع مع وظيفة العلاقات العامة، إذ يُسهم في بناء الصورة الذهنية الإيجابية للجهة المستضيفة، وإدارة السمعة المؤسسية، وتعزيز التموضع الاستراتيجي، خاصةً في الفعاليات ذات الصدى الدولي. ويُكمل الموجي وآخرون (2025) هذا الطرح بأن أهمية نجاح الفعاليات الرياضية الكبرى تتجلى في تنشيط السياحة الرياضية، وبناء إرث سياحي للوجهة المضيفة، وتعزيز قدرتها التنافسية على الخريطة السياحية الدولية</w:t>
      </w:r>
      <w:r w:rsidRPr="001A6AC8">
        <w:rPr>
          <w:rFonts w:ascii="Simplified Arabic" w:eastAsia="Times New Roman" w:hAnsi="Simplified Arabic" w:cs="Simplified Arabic"/>
          <w:color w:val="000000" w:themeColor="text1"/>
          <w:kern w:val="0"/>
          <w:sz w:val="28"/>
          <w:szCs w:val="28"/>
          <w14:ligatures w14:val="none"/>
        </w:rPr>
        <w:t>.</w:t>
      </w:r>
    </w:p>
    <w:p w14:paraId="3068FCBC"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ويُبيّن</w:t>
      </w:r>
      <w:r w:rsidRPr="001A6AC8">
        <w:rPr>
          <w:rFonts w:ascii="Simplified Arabic" w:eastAsia="Times New Roman" w:hAnsi="Simplified Arabic" w:cs="Simplified Arabic"/>
          <w:color w:val="000000" w:themeColor="text1"/>
          <w:kern w:val="0"/>
          <w:sz w:val="28"/>
          <w:szCs w:val="28"/>
          <w14:ligatures w14:val="none"/>
        </w:rPr>
        <w:t xml:space="preserve"> GETAHUN (2024) </w:t>
      </w:r>
      <w:r w:rsidRPr="001A6AC8">
        <w:rPr>
          <w:rFonts w:ascii="Simplified Arabic" w:eastAsia="Times New Roman" w:hAnsi="Simplified Arabic" w:cs="Simplified Arabic"/>
          <w:color w:val="000000" w:themeColor="text1"/>
          <w:kern w:val="0"/>
          <w:sz w:val="28"/>
          <w:szCs w:val="28"/>
          <w:rtl/>
          <w14:ligatures w14:val="none"/>
        </w:rPr>
        <w:t>أن أهمية النجاح تنبع من كونه المؤشر التجميعي الذي يُلخّص أداء منظومة الفعالية بأبعادها المختلفة، فهو ليس مجرد معيار تقييمي بل أداة تشخيصية تكشف عن مواطن القوة والضعف في المنظومة الإدارية. ومن زاوية تقنية، يرى محمد (2025) أن أهمية النجاح في الفعاليات الرياضية تتجلى في كونه مؤشرًا على فاعلية التوظيف التكنولوجي، إذ يكشف النجاح عن مدى انسجام الأدوات التقنية مع متطلبات الفعالية</w:t>
      </w:r>
      <w:r w:rsidRPr="001A6AC8">
        <w:rPr>
          <w:rFonts w:ascii="Simplified Arabic" w:eastAsia="Times New Roman" w:hAnsi="Simplified Arabic" w:cs="Simplified Arabic"/>
          <w:color w:val="000000" w:themeColor="text1"/>
          <w:kern w:val="0"/>
          <w:sz w:val="28"/>
          <w:szCs w:val="28"/>
          <w14:ligatures w14:val="none"/>
        </w:rPr>
        <w:t>.</w:t>
      </w:r>
    </w:p>
    <w:p w14:paraId="46B4760A"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ويُضيف</w:t>
      </w:r>
      <w:r w:rsidRPr="001A6AC8">
        <w:rPr>
          <w:rFonts w:ascii="Simplified Arabic" w:eastAsia="Times New Roman" w:hAnsi="Simplified Arabic" w:cs="Simplified Arabic"/>
          <w:color w:val="000000" w:themeColor="text1"/>
          <w:kern w:val="0"/>
          <w:sz w:val="28"/>
          <w:szCs w:val="28"/>
          <w14:ligatures w14:val="none"/>
        </w:rPr>
        <w:t xml:space="preserve"> Hassan (2022) </w:t>
      </w:r>
      <w:r w:rsidRPr="001A6AC8">
        <w:rPr>
          <w:rFonts w:ascii="Simplified Arabic" w:eastAsia="Times New Roman" w:hAnsi="Simplified Arabic" w:cs="Simplified Arabic"/>
          <w:color w:val="000000" w:themeColor="text1"/>
          <w:kern w:val="0"/>
          <w:sz w:val="28"/>
          <w:szCs w:val="28"/>
          <w:rtl/>
          <w14:ligatures w14:val="none"/>
        </w:rPr>
        <w:t>أن أهمية النجاح في الفعاليات الكبرى تكمن في كونه مؤشرًا على نضج المنهجيات الإدارية المُطبّقة، خاصةً المنهجيات الرشيقة التي تستوجب قدرات تكيّفية متقدمة. وتُكمل هيئة التحرير (2021) هذا التصور بأهمية ثقافية للنجاح، إذ يُسهم في تعزيز الوعي بالقيم والتراث الذي تستهدف الفعالية الترويج له، وهو ما يُضيف بُعدًا قيميًا لأهمية النجاح</w:t>
      </w:r>
      <w:r w:rsidRPr="001A6AC8">
        <w:rPr>
          <w:rFonts w:ascii="Simplified Arabic" w:eastAsia="Times New Roman" w:hAnsi="Simplified Arabic" w:cs="Simplified Arabic"/>
          <w:color w:val="000000" w:themeColor="text1"/>
          <w:kern w:val="0"/>
          <w:sz w:val="28"/>
          <w:szCs w:val="28"/>
          <w14:ligatures w14:val="none"/>
        </w:rPr>
        <w:t>.</w:t>
      </w:r>
    </w:p>
    <w:p w14:paraId="14212AE3"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lastRenderedPageBreak/>
        <w:t>ويرى الباحث أن أهمية نجاح الفعاليات الكبرى في السياق السعودي تتجاوز الأبعاد التشغيلية والاقتصادية إلى أبعاد استراتيجية مرتبطة برؤية 2030، فهو يُمثّل مقياسًا لقدرة المملكة على تحقيق مستهدفات التنويع الاقتصادي، ومؤشرًا على نضج قطاع الفعاليات الناشئ، وأداةً لتعزيز الصورة الوطنية، ومدخلًا لاستقطاب الاستثمارات والكفاءات الدولية، ورافعةً لتطوير القطاعين السياحي والترفيهي</w:t>
      </w:r>
      <w:r w:rsidRPr="001A6AC8">
        <w:rPr>
          <w:rFonts w:ascii="Simplified Arabic" w:eastAsia="Times New Roman" w:hAnsi="Simplified Arabic" w:cs="Simplified Arabic"/>
          <w:color w:val="000000" w:themeColor="text1"/>
          <w:kern w:val="0"/>
          <w:sz w:val="28"/>
          <w:szCs w:val="28"/>
          <w14:ligatures w14:val="none"/>
        </w:rPr>
        <w:t>.</w:t>
      </w:r>
    </w:p>
    <w:p w14:paraId="5777045B" w14:textId="5EB36A59" w:rsidR="00773E6E" w:rsidRPr="001A6AC8" w:rsidRDefault="00E521EB" w:rsidP="00E521E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4" w:name="_Toc233231511"/>
      <w:r w:rsidRPr="001A6AC8">
        <w:rPr>
          <w:rFonts w:ascii="Simplified Arabic" w:eastAsia="Times New Roman" w:hAnsi="Simplified Arabic" w:cs="Simplified Arabic" w:hint="cs"/>
          <w:b/>
          <w:bCs/>
          <w:color w:val="000000" w:themeColor="text1"/>
          <w:kern w:val="0"/>
          <w:sz w:val="32"/>
          <w:szCs w:val="32"/>
          <w:rtl/>
          <w14:ligatures w14:val="none"/>
        </w:rPr>
        <w:t>4.2.2</w:t>
      </w:r>
      <w:r w:rsidR="00773E6E" w:rsidRPr="001A6AC8">
        <w:rPr>
          <w:rFonts w:ascii="Simplified Arabic" w:eastAsia="Times New Roman" w:hAnsi="Simplified Arabic" w:cs="Simplified Arabic"/>
          <w:b/>
          <w:bCs/>
          <w:color w:val="000000" w:themeColor="text1"/>
          <w:kern w:val="0"/>
          <w:sz w:val="32"/>
          <w:szCs w:val="32"/>
          <w:rtl/>
          <w14:ligatures w14:val="none"/>
        </w:rPr>
        <w:t xml:space="preserve"> أهداف تحقيق نجاح الفعاليات الكبرى</w:t>
      </w:r>
      <w:bookmarkEnd w:id="34"/>
    </w:p>
    <w:p w14:paraId="0BEEF240"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تتعدد الأهداف التي تسعى الجهات المنظمة للفعاليات الكبرى إلى تحقيقها عبر بلوغ النجاح، وتتوزع بين أهداف تشغيلية وأهداف استراتيجية وأهداف تأثيرية</w:t>
      </w:r>
      <w:r w:rsidRPr="001A6AC8">
        <w:rPr>
          <w:rFonts w:ascii="Simplified Arabic" w:eastAsia="Times New Roman" w:hAnsi="Simplified Arabic" w:cs="Simplified Arabic"/>
          <w:color w:val="000000" w:themeColor="text1"/>
          <w:kern w:val="0"/>
          <w:sz w:val="28"/>
          <w:szCs w:val="28"/>
          <w14:ligatures w14:val="none"/>
        </w:rPr>
        <w:t>.</w:t>
      </w:r>
    </w:p>
    <w:p w14:paraId="68D036E6"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ويرى</w:t>
      </w:r>
      <w:r w:rsidRPr="001A6AC8">
        <w:rPr>
          <w:rFonts w:ascii="Simplified Arabic" w:eastAsia="Times New Roman" w:hAnsi="Simplified Arabic" w:cs="Simplified Arabic"/>
          <w:color w:val="000000" w:themeColor="text1"/>
          <w:kern w:val="0"/>
          <w:sz w:val="28"/>
          <w:szCs w:val="28"/>
          <w14:ligatures w14:val="none"/>
        </w:rPr>
        <w:t xml:space="preserve"> He </w:t>
      </w:r>
      <w:r w:rsidRPr="001A6AC8">
        <w:rPr>
          <w:rFonts w:ascii="Simplified Arabic" w:eastAsia="Times New Roman" w:hAnsi="Simplified Arabic" w:cs="Simplified Arabic"/>
          <w:color w:val="000000" w:themeColor="text1"/>
          <w:kern w:val="0"/>
          <w:sz w:val="28"/>
          <w:szCs w:val="28"/>
          <w:rtl/>
          <w14:ligatures w14:val="none"/>
        </w:rPr>
        <w:t>وآخرون (2023) أن أهداف تحقيق النجاح في الفعاليات الضخمة تشمل: ضمان تحقيق المخرجات وفق المعايير المعتمدة، وتشخيص محركات النجاح بصورة مسبقة لتعزيزها، وبناء قدرة تنبؤية على استشراف عوامل الإخفاق، وترسيخ منظومة معرفية تُغني الفعاليات اللاحقة. ويُضيف</w:t>
      </w:r>
      <w:r w:rsidRPr="001A6AC8">
        <w:rPr>
          <w:rFonts w:ascii="Simplified Arabic" w:eastAsia="Times New Roman" w:hAnsi="Simplified Arabic" w:cs="Simplified Arabic"/>
          <w:color w:val="000000" w:themeColor="text1"/>
          <w:kern w:val="0"/>
          <w:sz w:val="28"/>
          <w:szCs w:val="28"/>
          <w14:ligatures w14:val="none"/>
        </w:rPr>
        <w:t xml:space="preserve"> GETAHUN (2024) </w:t>
      </w:r>
      <w:r w:rsidRPr="001A6AC8">
        <w:rPr>
          <w:rFonts w:ascii="Simplified Arabic" w:eastAsia="Times New Roman" w:hAnsi="Simplified Arabic" w:cs="Simplified Arabic"/>
          <w:color w:val="000000" w:themeColor="text1"/>
          <w:kern w:val="0"/>
          <w:sz w:val="28"/>
          <w:szCs w:val="28"/>
          <w:rtl/>
          <w14:ligatures w14:val="none"/>
        </w:rPr>
        <w:t>أهدافًا متصلة بالأداء المؤسسي، تشمل: رفع كفاءة المنظومة المنفّذة، وتعزيز قدرات الكوادر العاملة، وبناء سمعة مؤسسية تخدم الجهة المنظمة على المدى البعيد</w:t>
      </w:r>
      <w:r w:rsidRPr="001A6AC8">
        <w:rPr>
          <w:rFonts w:ascii="Simplified Arabic" w:eastAsia="Times New Roman" w:hAnsi="Simplified Arabic" w:cs="Simplified Arabic"/>
          <w:color w:val="000000" w:themeColor="text1"/>
          <w:kern w:val="0"/>
          <w:sz w:val="28"/>
          <w:szCs w:val="28"/>
          <w14:ligatures w14:val="none"/>
        </w:rPr>
        <w:t>.</w:t>
      </w:r>
    </w:p>
    <w:p w14:paraId="16D6F17F"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وتطرح</w:t>
      </w:r>
      <w:r w:rsidRPr="001A6AC8">
        <w:rPr>
          <w:rFonts w:ascii="Simplified Arabic" w:eastAsia="Times New Roman" w:hAnsi="Simplified Arabic" w:cs="Simplified Arabic"/>
          <w:color w:val="000000" w:themeColor="text1"/>
          <w:kern w:val="0"/>
          <w:sz w:val="28"/>
          <w:szCs w:val="28"/>
          <w14:ligatures w14:val="none"/>
        </w:rPr>
        <w:t xml:space="preserve"> Wallace </w:t>
      </w:r>
      <w:r w:rsidRPr="001A6AC8">
        <w:rPr>
          <w:rFonts w:ascii="Simplified Arabic" w:eastAsia="Times New Roman" w:hAnsi="Simplified Arabic" w:cs="Simplified Arabic"/>
          <w:color w:val="000000" w:themeColor="text1"/>
          <w:kern w:val="0"/>
          <w:sz w:val="28"/>
          <w:szCs w:val="28"/>
          <w:rtl/>
          <w14:ligatures w14:val="none"/>
        </w:rPr>
        <w:t>و</w:t>
      </w:r>
      <w:proofErr w:type="spellStart"/>
      <w:r w:rsidRPr="001A6AC8">
        <w:rPr>
          <w:rFonts w:ascii="Simplified Arabic" w:eastAsia="Times New Roman" w:hAnsi="Simplified Arabic" w:cs="Simplified Arabic"/>
          <w:color w:val="000000" w:themeColor="text1"/>
          <w:kern w:val="0"/>
          <w:sz w:val="28"/>
          <w:szCs w:val="28"/>
          <w14:ligatures w14:val="none"/>
        </w:rPr>
        <w:t>Michopoulou</w:t>
      </w:r>
      <w:proofErr w:type="spellEnd"/>
      <w:r w:rsidRPr="001A6AC8">
        <w:rPr>
          <w:rFonts w:ascii="Simplified Arabic" w:eastAsia="Times New Roman" w:hAnsi="Simplified Arabic" w:cs="Simplified Arabic"/>
          <w:color w:val="000000" w:themeColor="text1"/>
          <w:kern w:val="0"/>
          <w:sz w:val="28"/>
          <w:szCs w:val="28"/>
          <w14:ligatures w14:val="none"/>
        </w:rPr>
        <w:t xml:space="preserve"> (2023) </w:t>
      </w:r>
      <w:r w:rsidRPr="001A6AC8">
        <w:rPr>
          <w:rFonts w:ascii="Simplified Arabic" w:eastAsia="Times New Roman" w:hAnsi="Simplified Arabic" w:cs="Simplified Arabic"/>
          <w:color w:val="000000" w:themeColor="text1"/>
          <w:kern w:val="0"/>
          <w:sz w:val="28"/>
          <w:szCs w:val="28"/>
          <w:rtl/>
          <w14:ligatures w14:val="none"/>
        </w:rPr>
        <w:t>أهدافًا قائمة على إدارة أصحاب المصلحة، تشمل: تحقيق رضا الفاعلين المختلفين، وبناء شبكة علاقات مستدامة، وإدارة التعقيد المتأصل في الفعاليات الكبرى، وتقليص النزاعات المحتملة بين الفاعلين. ويُكمل</w:t>
      </w:r>
      <w:r w:rsidRPr="001A6AC8">
        <w:rPr>
          <w:rFonts w:ascii="Simplified Arabic" w:eastAsia="Times New Roman" w:hAnsi="Simplified Arabic" w:cs="Simplified Arabic"/>
          <w:color w:val="000000" w:themeColor="text1"/>
          <w:kern w:val="0"/>
          <w:sz w:val="28"/>
          <w:szCs w:val="28"/>
          <w14:ligatures w14:val="none"/>
        </w:rPr>
        <w:t xml:space="preserve"> Hassan (2022) </w:t>
      </w:r>
      <w:r w:rsidRPr="001A6AC8">
        <w:rPr>
          <w:rFonts w:ascii="Simplified Arabic" w:eastAsia="Times New Roman" w:hAnsi="Simplified Arabic" w:cs="Simplified Arabic"/>
          <w:color w:val="000000" w:themeColor="text1"/>
          <w:kern w:val="0"/>
          <w:sz w:val="28"/>
          <w:szCs w:val="28"/>
          <w:rtl/>
          <w14:ligatures w14:val="none"/>
        </w:rPr>
        <w:t>ذلك بأهداف منهجية تتعلق بتطبيق المنهجيات الرشيقة، تشمل: تعزيز قدرات التكيّف السريع، ودمج التغذية الراجعة في حلقات التحسين المستمر، وتقليص الفجوة بين التخطيط والتنفيذ</w:t>
      </w:r>
      <w:r w:rsidRPr="001A6AC8">
        <w:rPr>
          <w:rFonts w:ascii="Simplified Arabic" w:eastAsia="Times New Roman" w:hAnsi="Simplified Arabic" w:cs="Simplified Arabic"/>
          <w:color w:val="000000" w:themeColor="text1"/>
          <w:kern w:val="0"/>
          <w:sz w:val="28"/>
          <w:szCs w:val="28"/>
          <w14:ligatures w14:val="none"/>
        </w:rPr>
        <w:t>.</w:t>
      </w:r>
    </w:p>
    <w:p w14:paraId="4EFB43BE"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ويُحدّد</w:t>
      </w:r>
      <w:r w:rsidRPr="001A6AC8">
        <w:rPr>
          <w:rFonts w:ascii="Simplified Arabic" w:eastAsia="Times New Roman" w:hAnsi="Simplified Arabic" w:cs="Simplified Arabic"/>
          <w:color w:val="000000" w:themeColor="text1"/>
          <w:kern w:val="0"/>
          <w:sz w:val="28"/>
          <w:szCs w:val="28"/>
          <w14:ligatures w14:val="none"/>
        </w:rPr>
        <w:t xml:space="preserve"> Mair </w:t>
      </w:r>
      <w:r w:rsidRPr="001A6AC8">
        <w:rPr>
          <w:rFonts w:ascii="Simplified Arabic" w:eastAsia="Times New Roman" w:hAnsi="Simplified Arabic" w:cs="Simplified Arabic"/>
          <w:color w:val="000000" w:themeColor="text1"/>
          <w:kern w:val="0"/>
          <w:sz w:val="28"/>
          <w:szCs w:val="28"/>
          <w:rtl/>
          <w14:ligatures w14:val="none"/>
        </w:rPr>
        <w:t>وآخرون (2023) أهدافًا اجتماعية لتحقيق النجاح، تشمل: تعظيم الأثر الإيجابي على المجتمعات المضيفة، وتخفيف الآثار السلبية المحتملة، وبناء إرث اجتماعي مستدام، وتعزيز رأس المال الاجتماعي للمجتمعات المضيفة. ويُقدّم</w:t>
      </w:r>
      <w:r w:rsidRPr="001A6AC8">
        <w:rPr>
          <w:rFonts w:ascii="Simplified Arabic" w:eastAsia="Times New Roman" w:hAnsi="Simplified Arabic" w:cs="Simplified Arabic"/>
          <w:color w:val="000000" w:themeColor="text1"/>
          <w:kern w:val="0"/>
          <w:sz w:val="28"/>
          <w:szCs w:val="28"/>
          <w14:ligatures w14:val="none"/>
        </w:rPr>
        <w:t xml:space="preserve"> </w:t>
      </w:r>
      <w:proofErr w:type="spellStart"/>
      <w:r w:rsidRPr="001A6AC8">
        <w:rPr>
          <w:rFonts w:ascii="Simplified Arabic" w:eastAsia="Times New Roman" w:hAnsi="Simplified Arabic" w:cs="Simplified Arabic"/>
          <w:color w:val="000000" w:themeColor="text1"/>
          <w:kern w:val="0"/>
          <w:sz w:val="28"/>
          <w:szCs w:val="28"/>
          <w14:ligatures w14:val="none"/>
        </w:rPr>
        <w:t>Giovattinni</w:t>
      </w:r>
      <w:proofErr w:type="spellEnd"/>
      <w:r w:rsidRPr="001A6AC8">
        <w:rPr>
          <w:rFonts w:ascii="Simplified Arabic" w:eastAsia="Times New Roman" w:hAnsi="Simplified Arabic" w:cs="Simplified Arabic"/>
          <w:color w:val="000000" w:themeColor="text1"/>
          <w:kern w:val="0"/>
          <w:sz w:val="28"/>
          <w:szCs w:val="28"/>
          <w14:ligatures w14:val="none"/>
        </w:rPr>
        <w:t xml:space="preserve"> (2024) </w:t>
      </w:r>
      <w:r w:rsidRPr="001A6AC8">
        <w:rPr>
          <w:rFonts w:ascii="Simplified Arabic" w:eastAsia="Times New Roman" w:hAnsi="Simplified Arabic" w:cs="Simplified Arabic"/>
          <w:color w:val="000000" w:themeColor="text1"/>
          <w:kern w:val="0"/>
          <w:sz w:val="28"/>
          <w:szCs w:val="28"/>
          <w:rtl/>
          <w14:ligatures w14:val="none"/>
        </w:rPr>
        <w:t>أهدافًا اقتصادية–اجتماعية للفعاليات الرياضية، تشمل: تحقيق العائد الاقتصادي المستهدف، وخلق فرص عمل مستدامة، وتطوير البنية التحتية، وتعزيز جودة الحياة في المجتمعات المضيفة</w:t>
      </w:r>
      <w:r w:rsidRPr="001A6AC8">
        <w:rPr>
          <w:rFonts w:ascii="Simplified Arabic" w:eastAsia="Times New Roman" w:hAnsi="Simplified Arabic" w:cs="Simplified Arabic"/>
          <w:color w:val="000000" w:themeColor="text1"/>
          <w:kern w:val="0"/>
          <w:sz w:val="28"/>
          <w:szCs w:val="28"/>
          <w14:ligatures w14:val="none"/>
        </w:rPr>
        <w:t>.</w:t>
      </w:r>
    </w:p>
    <w:p w14:paraId="1862A91E"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lastRenderedPageBreak/>
        <w:t>ومن منظور تكنولوجي، يطرح</w:t>
      </w:r>
      <w:r w:rsidRPr="001A6AC8">
        <w:rPr>
          <w:rFonts w:ascii="Simplified Arabic" w:eastAsia="Times New Roman" w:hAnsi="Simplified Arabic" w:cs="Simplified Arabic"/>
          <w:color w:val="000000" w:themeColor="text1"/>
          <w:kern w:val="0"/>
          <w:sz w:val="28"/>
          <w:szCs w:val="28"/>
          <w14:ligatures w14:val="none"/>
        </w:rPr>
        <w:t xml:space="preserve"> Keiper (2023) </w:t>
      </w:r>
      <w:r w:rsidRPr="001A6AC8">
        <w:rPr>
          <w:rFonts w:ascii="Simplified Arabic" w:eastAsia="Times New Roman" w:hAnsi="Simplified Arabic" w:cs="Simplified Arabic"/>
          <w:color w:val="000000" w:themeColor="text1"/>
          <w:kern w:val="0"/>
          <w:sz w:val="28"/>
          <w:szCs w:val="28"/>
          <w:rtl/>
          <w14:ligatures w14:val="none"/>
        </w:rPr>
        <w:t>أهدافًا تتعلق بتوظيف الذكاء الاصطناعي، تشمل: رفع كفاءة التخطيط، وتحسين تجربة الجمهور، وتقليص الزمن المستغرق في المهام التحضيرية. ويُكمل ذلك الرشيدي وآخرون (2025) بأهداف متصلة بتوظيف تكنولوجيا المعلومات، تشمل: تكامل المنظومة الرقمية، ورفع كفاءة العمليات، وضمان جودة البيانات المتاحة لصانعي القرار</w:t>
      </w:r>
      <w:r w:rsidRPr="001A6AC8">
        <w:rPr>
          <w:rFonts w:ascii="Simplified Arabic" w:eastAsia="Times New Roman" w:hAnsi="Simplified Arabic" w:cs="Simplified Arabic"/>
          <w:color w:val="000000" w:themeColor="text1"/>
          <w:kern w:val="0"/>
          <w:sz w:val="28"/>
          <w:szCs w:val="28"/>
          <w14:ligatures w14:val="none"/>
        </w:rPr>
        <w:t>.</w:t>
      </w:r>
    </w:p>
    <w:p w14:paraId="1BFE9641"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ومن زاوية اتصالية، تطرح عفيفي (2026) أهدافًا متصلة بالعلاقات العامة، تشمل: بناء صورة ذهنية إيجابية، وإدارة السمعة المؤسسية، وتعزيز التموضع الاستراتيجي للجهة المنظمة، وإدارة الرسائل الإعلامية. ويُكمل ذلك الموجي وآخرون (2025) بأهداف ترويجية للفعاليات الرياضية، تشمل: تنشيط السياحة الرياضية، وبناء إرث سياحي، وتعزيز جاذبية الوجهة المضيفة</w:t>
      </w:r>
      <w:r w:rsidRPr="001A6AC8">
        <w:rPr>
          <w:rFonts w:ascii="Simplified Arabic" w:eastAsia="Times New Roman" w:hAnsi="Simplified Arabic" w:cs="Simplified Arabic"/>
          <w:color w:val="000000" w:themeColor="text1"/>
          <w:kern w:val="0"/>
          <w:sz w:val="28"/>
          <w:szCs w:val="28"/>
          <w14:ligatures w14:val="none"/>
        </w:rPr>
        <w:t>.</w:t>
      </w:r>
    </w:p>
    <w:p w14:paraId="10D6F17D"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ويرى الباحث أن أهداف تحقيق نجاح الفعاليات الكبرى في السياق السعودي ضمن رؤية 2030 يمكن صياغتها في ستة محاور متكاملة: تحقيق المخرجات التشغيلية للفعالية، وتحقيق رضا أصحاب المصلحة، وتوليد أثر اقتصادي مستدام، وبناء إرث اجتماعي وثقافي، وتعزيز الصورة الوطنية، والإسهام في تحقيق المستهدفات الاستراتيجية لرؤية المملكة</w:t>
      </w:r>
      <w:r w:rsidRPr="001A6AC8">
        <w:rPr>
          <w:rFonts w:ascii="Simplified Arabic" w:eastAsia="Times New Roman" w:hAnsi="Simplified Arabic" w:cs="Simplified Arabic"/>
          <w:color w:val="000000" w:themeColor="text1"/>
          <w:kern w:val="0"/>
          <w:sz w:val="28"/>
          <w:szCs w:val="28"/>
          <w14:ligatures w14:val="none"/>
        </w:rPr>
        <w:t>.</w:t>
      </w:r>
    </w:p>
    <w:p w14:paraId="20FB12E4" w14:textId="5141F111" w:rsidR="00773E6E" w:rsidRPr="001A6AC8" w:rsidRDefault="00E521EB" w:rsidP="00E521E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5" w:name="_Toc233231512"/>
      <w:r w:rsidRPr="001A6AC8">
        <w:rPr>
          <w:rFonts w:ascii="Simplified Arabic" w:eastAsia="Times New Roman" w:hAnsi="Simplified Arabic" w:cs="Simplified Arabic" w:hint="cs"/>
          <w:b/>
          <w:bCs/>
          <w:color w:val="000000" w:themeColor="text1"/>
          <w:kern w:val="0"/>
          <w:sz w:val="32"/>
          <w:szCs w:val="32"/>
          <w:rtl/>
          <w14:ligatures w14:val="none"/>
        </w:rPr>
        <w:t>5.2.2</w:t>
      </w:r>
      <w:r w:rsidR="00773E6E" w:rsidRPr="001A6AC8">
        <w:rPr>
          <w:rFonts w:ascii="Simplified Arabic" w:eastAsia="Times New Roman" w:hAnsi="Simplified Arabic" w:cs="Simplified Arabic"/>
          <w:b/>
          <w:bCs/>
          <w:color w:val="000000" w:themeColor="text1"/>
          <w:kern w:val="0"/>
          <w:sz w:val="32"/>
          <w:szCs w:val="32"/>
          <w:rtl/>
          <w14:ligatures w14:val="none"/>
        </w:rPr>
        <w:t xml:space="preserve"> أبعاد نجاح الفعاليات الكبرى</w:t>
      </w:r>
      <w:bookmarkEnd w:id="35"/>
    </w:p>
    <w:p w14:paraId="5B107D6F"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تم تحديد أبعاد المتغير التابع في الدراسة الحالية استنادًا إلى ما طرحه</w:t>
      </w:r>
      <w:r w:rsidRPr="001A6AC8">
        <w:rPr>
          <w:rFonts w:ascii="Simplified Arabic" w:eastAsia="Times New Roman" w:hAnsi="Simplified Arabic" w:cs="Simplified Arabic"/>
          <w:color w:val="000000" w:themeColor="text1"/>
          <w:kern w:val="0"/>
          <w:sz w:val="28"/>
          <w:szCs w:val="28"/>
          <w14:ligatures w14:val="none"/>
        </w:rPr>
        <w:t xml:space="preserve"> He </w:t>
      </w:r>
      <w:r w:rsidRPr="001A6AC8">
        <w:rPr>
          <w:rFonts w:ascii="Simplified Arabic" w:eastAsia="Times New Roman" w:hAnsi="Simplified Arabic" w:cs="Simplified Arabic"/>
          <w:color w:val="000000" w:themeColor="text1"/>
          <w:kern w:val="0"/>
          <w:sz w:val="28"/>
          <w:szCs w:val="28"/>
          <w:rtl/>
          <w14:ligatures w14:val="none"/>
        </w:rPr>
        <w:t>وآخرون (2023) في محركات نجاح الفعاليات الضخمة، وما عرضه</w:t>
      </w:r>
      <w:r w:rsidRPr="001A6AC8">
        <w:rPr>
          <w:rFonts w:ascii="Simplified Arabic" w:eastAsia="Times New Roman" w:hAnsi="Simplified Arabic" w:cs="Simplified Arabic"/>
          <w:color w:val="000000" w:themeColor="text1"/>
          <w:kern w:val="0"/>
          <w:sz w:val="28"/>
          <w:szCs w:val="28"/>
          <w14:ligatures w14:val="none"/>
        </w:rPr>
        <w:t xml:space="preserve"> </w:t>
      </w:r>
      <w:proofErr w:type="spellStart"/>
      <w:r w:rsidRPr="001A6AC8">
        <w:rPr>
          <w:rFonts w:ascii="Simplified Arabic" w:eastAsia="Times New Roman" w:hAnsi="Simplified Arabic" w:cs="Simplified Arabic"/>
          <w:color w:val="000000" w:themeColor="text1"/>
          <w:kern w:val="0"/>
          <w:sz w:val="28"/>
          <w:szCs w:val="28"/>
          <w14:ligatures w14:val="none"/>
        </w:rPr>
        <w:t>Giovattinni</w:t>
      </w:r>
      <w:proofErr w:type="spellEnd"/>
      <w:r w:rsidRPr="001A6AC8">
        <w:rPr>
          <w:rFonts w:ascii="Simplified Arabic" w:eastAsia="Times New Roman" w:hAnsi="Simplified Arabic" w:cs="Simplified Arabic"/>
          <w:color w:val="000000" w:themeColor="text1"/>
          <w:kern w:val="0"/>
          <w:sz w:val="28"/>
          <w:szCs w:val="28"/>
          <w14:ligatures w14:val="none"/>
        </w:rPr>
        <w:t xml:space="preserve"> (2024) </w:t>
      </w:r>
      <w:r w:rsidRPr="001A6AC8">
        <w:rPr>
          <w:rFonts w:ascii="Simplified Arabic" w:eastAsia="Times New Roman" w:hAnsi="Simplified Arabic" w:cs="Simplified Arabic"/>
          <w:color w:val="000000" w:themeColor="text1"/>
          <w:kern w:val="0"/>
          <w:sz w:val="28"/>
          <w:szCs w:val="28"/>
          <w:rtl/>
          <w14:ligatures w14:val="none"/>
        </w:rPr>
        <w:t>في المحددات الاجتماعية–الاقتصادية للنجاح، وما تناوله</w:t>
      </w:r>
      <w:r w:rsidRPr="001A6AC8">
        <w:rPr>
          <w:rFonts w:ascii="Simplified Arabic" w:eastAsia="Times New Roman" w:hAnsi="Simplified Arabic" w:cs="Simplified Arabic"/>
          <w:color w:val="000000" w:themeColor="text1"/>
          <w:kern w:val="0"/>
          <w:sz w:val="28"/>
          <w:szCs w:val="28"/>
          <w14:ligatures w14:val="none"/>
        </w:rPr>
        <w:t xml:space="preserve"> Mair </w:t>
      </w:r>
      <w:r w:rsidRPr="001A6AC8">
        <w:rPr>
          <w:rFonts w:ascii="Simplified Arabic" w:eastAsia="Times New Roman" w:hAnsi="Simplified Arabic" w:cs="Simplified Arabic"/>
          <w:color w:val="000000" w:themeColor="text1"/>
          <w:kern w:val="0"/>
          <w:sz w:val="28"/>
          <w:szCs w:val="28"/>
          <w:rtl/>
          <w14:ligatures w14:val="none"/>
        </w:rPr>
        <w:t>وآخرون (2023) في الأثر الاجتماعي للفعاليات الكبرى، إضافةً إلى ما طرحه</w:t>
      </w:r>
      <w:r w:rsidRPr="001A6AC8">
        <w:rPr>
          <w:rFonts w:ascii="Simplified Arabic" w:eastAsia="Times New Roman" w:hAnsi="Simplified Arabic" w:cs="Simplified Arabic"/>
          <w:color w:val="000000" w:themeColor="text1"/>
          <w:kern w:val="0"/>
          <w:sz w:val="28"/>
          <w:szCs w:val="28"/>
          <w14:ligatures w14:val="none"/>
        </w:rPr>
        <w:t xml:space="preserve"> GETAHUN (2024) </w:t>
      </w:r>
      <w:r w:rsidRPr="001A6AC8">
        <w:rPr>
          <w:rFonts w:ascii="Simplified Arabic" w:eastAsia="Times New Roman" w:hAnsi="Simplified Arabic" w:cs="Simplified Arabic"/>
          <w:color w:val="000000" w:themeColor="text1"/>
          <w:kern w:val="0"/>
          <w:sz w:val="28"/>
          <w:szCs w:val="28"/>
          <w:rtl/>
          <w14:ligatures w14:val="none"/>
        </w:rPr>
        <w:t>في عوامل نجاح المشاريع في منظمات الفعاليات. وقد توزّعت الأبعاد على خمسة محاور رئيسة: البُعد التشغيلي، والبُعد المتعلق بأصحاب المصلحة، والبُعد الاقتصادي، والبُعد الاجتماعي–الثقافي، والبُعد الاستراتيجي</w:t>
      </w:r>
      <w:r w:rsidRPr="001A6AC8">
        <w:rPr>
          <w:rFonts w:ascii="Simplified Arabic" w:eastAsia="Times New Roman" w:hAnsi="Simplified Arabic" w:cs="Simplified Arabic"/>
          <w:color w:val="000000" w:themeColor="text1"/>
          <w:kern w:val="0"/>
          <w:sz w:val="28"/>
          <w:szCs w:val="28"/>
          <w14:ligatures w14:val="none"/>
        </w:rPr>
        <w:t>.</w:t>
      </w:r>
    </w:p>
    <w:p w14:paraId="22A8E58A" w14:textId="77777777" w:rsidR="00773E6E" w:rsidRPr="001A6AC8" w:rsidRDefault="00773E6E" w:rsidP="00E921F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A6AC8">
        <w:rPr>
          <w:rFonts w:ascii="Simplified Arabic" w:eastAsia="Times New Roman" w:hAnsi="Simplified Arabic" w:cs="Simplified Arabic"/>
          <w:b/>
          <w:bCs/>
          <w:color w:val="000000" w:themeColor="text1"/>
          <w:kern w:val="0"/>
          <w:sz w:val="28"/>
          <w:szCs w:val="28"/>
          <w:rtl/>
          <w14:ligatures w14:val="none"/>
        </w:rPr>
        <w:t>البُعد الأول: النجاح التشغيلي</w:t>
      </w:r>
    </w:p>
    <w:p w14:paraId="447AAD48"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يتعلق هذا البُعد بقدرة الفعالية على تحقيق مخرجاتها ضمن قيود النطاق والوقت والتكلفة والجودة المعتمدة. ويرى</w:t>
      </w:r>
      <w:r w:rsidRPr="001A6AC8">
        <w:rPr>
          <w:rFonts w:ascii="Simplified Arabic" w:eastAsia="Times New Roman" w:hAnsi="Simplified Arabic" w:cs="Simplified Arabic"/>
          <w:color w:val="000000" w:themeColor="text1"/>
          <w:kern w:val="0"/>
          <w:sz w:val="28"/>
          <w:szCs w:val="28"/>
          <w14:ligatures w14:val="none"/>
        </w:rPr>
        <w:t xml:space="preserve"> GETAHUN (2024) </w:t>
      </w:r>
      <w:r w:rsidRPr="001A6AC8">
        <w:rPr>
          <w:rFonts w:ascii="Simplified Arabic" w:eastAsia="Times New Roman" w:hAnsi="Simplified Arabic" w:cs="Simplified Arabic"/>
          <w:color w:val="000000" w:themeColor="text1"/>
          <w:kern w:val="0"/>
          <w:sz w:val="28"/>
          <w:szCs w:val="28"/>
          <w:rtl/>
          <w14:ligatures w14:val="none"/>
        </w:rPr>
        <w:t>أن النجاح التشغيلي يُمثّل القاعدة التي يُبنى عليها بقية الأبعاد، إذ لا يمكن الحديث عن أثر اجتماعي أو اقتصادي مستدام دون انضباط تشغيلي في التنفيذ. ويُضيف</w:t>
      </w:r>
      <w:r w:rsidRPr="001A6AC8">
        <w:rPr>
          <w:rFonts w:ascii="Simplified Arabic" w:eastAsia="Times New Roman" w:hAnsi="Simplified Arabic" w:cs="Simplified Arabic"/>
          <w:color w:val="000000" w:themeColor="text1"/>
          <w:kern w:val="0"/>
          <w:sz w:val="28"/>
          <w:szCs w:val="28"/>
          <w14:ligatures w14:val="none"/>
        </w:rPr>
        <w:t xml:space="preserve"> </w:t>
      </w:r>
      <w:r w:rsidRPr="001A6AC8">
        <w:rPr>
          <w:rFonts w:ascii="Simplified Arabic" w:eastAsia="Times New Roman" w:hAnsi="Simplified Arabic" w:cs="Simplified Arabic"/>
          <w:color w:val="000000" w:themeColor="text1"/>
          <w:kern w:val="0"/>
          <w:sz w:val="28"/>
          <w:szCs w:val="28"/>
          <w14:ligatures w14:val="none"/>
        </w:rPr>
        <w:lastRenderedPageBreak/>
        <w:t xml:space="preserve">Hassan (2022) </w:t>
      </w:r>
      <w:r w:rsidRPr="001A6AC8">
        <w:rPr>
          <w:rFonts w:ascii="Simplified Arabic" w:eastAsia="Times New Roman" w:hAnsi="Simplified Arabic" w:cs="Simplified Arabic"/>
          <w:color w:val="000000" w:themeColor="text1"/>
          <w:kern w:val="0"/>
          <w:sz w:val="28"/>
          <w:szCs w:val="28"/>
          <w:rtl/>
          <w14:ligatures w14:val="none"/>
        </w:rPr>
        <w:t>أن النجاح التشغيلي في الفعاليات الكبرى يتطلب توظيف منهجيات رشيقة تستوعب تعقيدات البيئة وتُتيح الاستجابة السريعة للمتغيرات. ويلتقي مع ذلك</w:t>
      </w:r>
      <w:r w:rsidRPr="001A6AC8">
        <w:rPr>
          <w:rFonts w:ascii="Simplified Arabic" w:eastAsia="Times New Roman" w:hAnsi="Simplified Arabic" w:cs="Simplified Arabic"/>
          <w:color w:val="000000" w:themeColor="text1"/>
          <w:kern w:val="0"/>
          <w:sz w:val="28"/>
          <w:szCs w:val="28"/>
          <w14:ligatures w14:val="none"/>
        </w:rPr>
        <w:t xml:space="preserve"> Goyal </w:t>
      </w:r>
      <w:r w:rsidRPr="001A6AC8">
        <w:rPr>
          <w:rFonts w:ascii="Simplified Arabic" w:eastAsia="Times New Roman" w:hAnsi="Simplified Arabic" w:cs="Simplified Arabic"/>
          <w:color w:val="000000" w:themeColor="text1"/>
          <w:kern w:val="0"/>
          <w:sz w:val="28"/>
          <w:szCs w:val="28"/>
          <w:rtl/>
          <w14:ligatures w14:val="none"/>
        </w:rPr>
        <w:t>وآخرون (2021) في أن كفاءة الأنظمة الرقمية المُستخدمة في إدارة الفعاليات تُعدّ مكوّنًا أساسيًا من النجاح التشغيلي، إذ تُسهم في تحسين الكفاءة والدقة وسرعة الاستجابة</w:t>
      </w:r>
      <w:r w:rsidRPr="001A6AC8">
        <w:rPr>
          <w:rFonts w:ascii="Simplified Arabic" w:eastAsia="Times New Roman" w:hAnsi="Simplified Arabic" w:cs="Simplified Arabic"/>
          <w:color w:val="000000" w:themeColor="text1"/>
          <w:kern w:val="0"/>
          <w:sz w:val="28"/>
          <w:szCs w:val="28"/>
          <w14:ligatures w14:val="none"/>
        </w:rPr>
        <w:t>.</w:t>
      </w:r>
    </w:p>
    <w:p w14:paraId="31568E4E" w14:textId="77777777" w:rsidR="00773E6E" w:rsidRPr="001A6AC8" w:rsidRDefault="00773E6E" w:rsidP="00E921F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A6AC8">
        <w:rPr>
          <w:rFonts w:ascii="Simplified Arabic" w:eastAsia="Times New Roman" w:hAnsi="Simplified Arabic" w:cs="Simplified Arabic"/>
          <w:b/>
          <w:bCs/>
          <w:color w:val="000000" w:themeColor="text1"/>
          <w:kern w:val="0"/>
          <w:sz w:val="28"/>
          <w:szCs w:val="28"/>
          <w:rtl/>
          <w14:ligatures w14:val="none"/>
        </w:rPr>
        <w:t>البُعد الثاني: رضا أصحاب المصلحة</w:t>
      </w:r>
    </w:p>
    <w:p w14:paraId="609E166F"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يتعلق هذا البُعد بمدى تحقيق الفعالية لتوقعات الفاعلين المختلفين المرتبطين بها. وترى</w:t>
      </w:r>
      <w:r w:rsidRPr="001A6AC8">
        <w:rPr>
          <w:rFonts w:ascii="Simplified Arabic" w:eastAsia="Times New Roman" w:hAnsi="Simplified Arabic" w:cs="Simplified Arabic"/>
          <w:color w:val="000000" w:themeColor="text1"/>
          <w:kern w:val="0"/>
          <w:sz w:val="28"/>
          <w:szCs w:val="28"/>
          <w14:ligatures w14:val="none"/>
        </w:rPr>
        <w:t xml:space="preserve"> Wallace </w:t>
      </w:r>
      <w:r w:rsidRPr="001A6AC8">
        <w:rPr>
          <w:rFonts w:ascii="Simplified Arabic" w:eastAsia="Times New Roman" w:hAnsi="Simplified Arabic" w:cs="Simplified Arabic"/>
          <w:color w:val="000000" w:themeColor="text1"/>
          <w:kern w:val="0"/>
          <w:sz w:val="28"/>
          <w:szCs w:val="28"/>
          <w:rtl/>
          <w14:ligatures w14:val="none"/>
        </w:rPr>
        <w:t>و</w:t>
      </w:r>
      <w:proofErr w:type="spellStart"/>
      <w:r w:rsidRPr="001A6AC8">
        <w:rPr>
          <w:rFonts w:ascii="Simplified Arabic" w:eastAsia="Times New Roman" w:hAnsi="Simplified Arabic" w:cs="Simplified Arabic"/>
          <w:color w:val="000000" w:themeColor="text1"/>
          <w:kern w:val="0"/>
          <w:sz w:val="28"/>
          <w:szCs w:val="28"/>
          <w14:ligatures w14:val="none"/>
        </w:rPr>
        <w:t>Michopoulou</w:t>
      </w:r>
      <w:proofErr w:type="spellEnd"/>
      <w:r w:rsidRPr="001A6AC8">
        <w:rPr>
          <w:rFonts w:ascii="Simplified Arabic" w:eastAsia="Times New Roman" w:hAnsi="Simplified Arabic" w:cs="Simplified Arabic"/>
          <w:color w:val="000000" w:themeColor="text1"/>
          <w:kern w:val="0"/>
          <w:sz w:val="28"/>
          <w:szCs w:val="28"/>
          <w14:ligatures w14:val="none"/>
        </w:rPr>
        <w:t xml:space="preserve"> (2023) </w:t>
      </w:r>
      <w:r w:rsidRPr="001A6AC8">
        <w:rPr>
          <w:rFonts w:ascii="Simplified Arabic" w:eastAsia="Times New Roman" w:hAnsi="Simplified Arabic" w:cs="Simplified Arabic"/>
          <w:color w:val="000000" w:themeColor="text1"/>
          <w:kern w:val="0"/>
          <w:sz w:val="28"/>
          <w:szCs w:val="28"/>
          <w:rtl/>
          <w14:ligatures w14:val="none"/>
        </w:rPr>
        <w:t>أن رضا أصحاب المصلحة في الفعاليات الكبرى يُمثّل بُعدًا مركّبًا بسبب تعدد الفاعلين وتباين مصالحهم وأدوارهم، مما يستوجب أدوات قياس متمايزة لكل فئة من الفاعلين. ويُضيف</w:t>
      </w:r>
      <w:r w:rsidRPr="001A6AC8">
        <w:rPr>
          <w:rFonts w:ascii="Simplified Arabic" w:eastAsia="Times New Roman" w:hAnsi="Simplified Arabic" w:cs="Simplified Arabic"/>
          <w:color w:val="000000" w:themeColor="text1"/>
          <w:kern w:val="0"/>
          <w:sz w:val="28"/>
          <w:szCs w:val="28"/>
          <w14:ligatures w14:val="none"/>
        </w:rPr>
        <w:t xml:space="preserve"> He </w:t>
      </w:r>
      <w:r w:rsidRPr="001A6AC8">
        <w:rPr>
          <w:rFonts w:ascii="Simplified Arabic" w:eastAsia="Times New Roman" w:hAnsi="Simplified Arabic" w:cs="Simplified Arabic"/>
          <w:color w:val="000000" w:themeColor="text1"/>
          <w:kern w:val="0"/>
          <w:sz w:val="28"/>
          <w:szCs w:val="28"/>
          <w:rtl/>
          <w14:ligatures w14:val="none"/>
        </w:rPr>
        <w:t>وآخرون (2024) أن رضا أصحاب المصلحة في الفعاليات الضخمة يشمل فاعلين على مستويات متعددة، من المنظمين والممولين إلى المشاركين والجمهور والمجتمعات المضيفة والجهات الإعلامية والشركاء الدوليين، وهو ما يستوجب نموذج قياس متعدد الأبعاد. ومن زاوية اتصالية، تربط عفيفي (2026) رضا أصحاب المصلحة بكفاءة الاتصالات المؤسسية وقدرة الجهة المنظمة على إدارة التوقعات وبناء الثقة</w:t>
      </w:r>
      <w:r w:rsidRPr="001A6AC8">
        <w:rPr>
          <w:rFonts w:ascii="Simplified Arabic" w:eastAsia="Times New Roman" w:hAnsi="Simplified Arabic" w:cs="Simplified Arabic"/>
          <w:color w:val="000000" w:themeColor="text1"/>
          <w:kern w:val="0"/>
          <w:sz w:val="28"/>
          <w:szCs w:val="28"/>
          <w14:ligatures w14:val="none"/>
        </w:rPr>
        <w:t>.</w:t>
      </w:r>
    </w:p>
    <w:p w14:paraId="2BCF80D5" w14:textId="77777777" w:rsidR="00773E6E" w:rsidRPr="001A6AC8" w:rsidRDefault="00773E6E" w:rsidP="00E921F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A6AC8">
        <w:rPr>
          <w:rFonts w:ascii="Simplified Arabic" w:eastAsia="Times New Roman" w:hAnsi="Simplified Arabic" w:cs="Simplified Arabic"/>
          <w:b/>
          <w:bCs/>
          <w:color w:val="000000" w:themeColor="text1"/>
          <w:kern w:val="0"/>
          <w:sz w:val="28"/>
          <w:szCs w:val="28"/>
          <w:rtl/>
          <w14:ligatures w14:val="none"/>
        </w:rPr>
        <w:t>البُعد الثالث: الأثر الاقتصادي</w:t>
      </w:r>
    </w:p>
    <w:p w14:paraId="528E436B"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يتعلق هذا البُعد بمقدار العائد الاقتصادي الذي تُولّده الفعالية للجهة المستضيفة والاقتصاد المحلي. ويرى</w:t>
      </w:r>
      <w:r w:rsidRPr="001A6AC8">
        <w:rPr>
          <w:rFonts w:ascii="Simplified Arabic" w:eastAsia="Times New Roman" w:hAnsi="Simplified Arabic" w:cs="Simplified Arabic"/>
          <w:color w:val="000000" w:themeColor="text1"/>
          <w:kern w:val="0"/>
          <w:sz w:val="28"/>
          <w:szCs w:val="28"/>
          <w14:ligatures w14:val="none"/>
        </w:rPr>
        <w:t xml:space="preserve"> </w:t>
      </w:r>
      <w:proofErr w:type="spellStart"/>
      <w:r w:rsidRPr="001A6AC8">
        <w:rPr>
          <w:rFonts w:ascii="Simplified Arabic" w:eastAsia="Times New Roman" w:hAnsi="Simplified Arabic" w:cs="Simplified Arabic"/>
          <w:color w:val="000000" w:themeColor="text1"/>
          <w:kern w:val="0"/>
          <w:sz w:val="28"/>
          <w:szCs w:val="28"/>
          <w14:ligatures w14:val="none"/>
        </w:rPr>
        <w:t>Giovattinni</w:t>
      </w:r>
      <w:proofErr w:type="spellEnd"/>
      <w:r w:rsidRPr="001A6AC8">
        <w:rPr>
          <w:rFonts w:ascii="Simplified Arabic" w:eastAsia="Times New Roman" w:hAnsi="Simplified Arabic" w:cs="Simplified Arabic"/>
          <w:color w:val="000000" w:themeColor="text1"/>
          <w:kern w:val="0"/>
          <w:sz w:val="28"/>
          <w:szCs w:val="28"/>
          <w14:ligatures w14:val="none"/>
        </w:rPr>
        <w:t xml:space="preserve"> (2024) </w:t>
      </w:r>
      <w:r w:rsidRPr="001A6AC8">
        <w:rPr>
          <w:rFonts w:ascii="Simplified Arabic" w:eastAsia="Times New Roman" w:hAnsi="Simplified Arabic" w:cs="Simplified Arabic"/>
          <w:color w:val="000000" w:themeColor="text1"/>
          <w:kern w:val="0"/>
          <w:sz w:val="28"/>
          <w:szCs w:val="28"/>
          <w:rtl/>
          <w14:ligatures w14:val="none"/>
        </w:rPr>
        <w:t>أن الأثر الاقتصادي للفعاليات الرياضية يتجلى في عدة مؤشرات، تشمل: الإنفاق المباشر للزوار، وخلق فرص العمل، وتطوير البنية التحتية، وجذب الاستثمارات، وتنشيط القطاعات المرتبطة كالضيافة والنقل. ويُكمل الموجي وآخرون (2025) ذلك بأن الأثر الاقتصادي للفعاليات الرياضية الكبرى يمتد إلى تنشيط السياحة الرياضية وبناء قطاع سياحي متخصص، مما يُولّد عوائد اقتصادية مستدامة تتجاوز فترة الحدث. ويُضيف</w:t>
      </w:r>
      <w:r w:rsidRPr="001A6AC8">
        <w:rPr>
          <w:rFonts w:ascii="Simplified Arabic" w:eastAsia="Times New Roman" w:hAnsi="Simplified Arabic" w:cs="Simplified Arabic"/>
          <w:color w:val="000000" w:themeColor="text1"/>
          <w:kern w:val="0"/>
          <w:sz w:val="28"/>
          <w:szCs w:val="28"/>
          <w14:ligatures w14:val="none"/>
        </w:rPr>
        <w:t xml:space="preserve"> Mair </w:t>
      </w:r>
      <w:r w:rsidRPr="001A6AC8">
        <w:rPr>
          <w:rFonts w:ascii="Simplified Arabic" w:eastAsia="Times New Roman" w:hAnsi="Simplified Arabic" w:cs="Simplified Arabic"/>
          <w:color w:val="000000" w:themeColor="text1"/>
          <w:kern w:val="0"/>
          <w:sz w:val="28"/>
          <w:szCs w:val="28"/>
          <w:rtl/>
          <w14:ligatures w14:val="none"/>
        </w:rPr>
        <w:t>وآخرون (2023) بُعدًا نقديًا للأثر الاقتصادي، إذ يُلفت إلى أن العائد الاقتصادي للفعاليات الكبرى لا يتحقق بصورة تلقائية، بل يستوجب تخطيطًا دقيقًا يضمن توزيعًا عادلًا للعوائد على الفاعلين المختلفين</w:t>
      </w:r>
      <w:r w:rsidRPr="001A6AC8">
        <w:rPr>
          <w:rFonts w:ascii="Simplified Arabic" w:eastAsia="Times New Roman" w:hAnsi="Simplified Arabic" w:cs="Simplified Arabic"/>
          <w:color w:val="000000" w:themeColor="text1"/>
          <w:kern w:val="0"/>
          <w:sz w:val="28"/>
          <w:szCs w:val="28"/>
          <w14:ligatures w14:val="none"/>
        </w:rPr>
        <w:t>.</w:t>
      </w:r>
    </w:p>
    <w:p w14:paraId="36BD4A1F" w14:textId="77777777" w:rsidR="00773E6E" w:rsidRPr="001A6AC8" w:rsidRDefault="00773E6E" w:rsidP="00E921F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A6AC8">
        <w:rPr>
          <w:rFonts w:ascii="Simplified Arabic" w:eastAsia="Times New Roman" w:hAnsi="Simplified Arabic" w:cs="Simplified Arabic"/>
          <w:b/>
          <w:bCs/>
          <w:color w:val="000000" w:themeColor="text1"/>
          <w:kern w:val="0"/>
          <w:sz w:val="28"/>
          <w:szCs w:val="28"/>
          <w:rtl/>
          <w14:ligatures w14:val="none"/>
        </w:rPr>
        <w:t>البُعد الرابع: الأثر الاجتماعي–الثقافي</w:t>
      </w:r>
    </w:p>
    <w:p w14:paraId="16D15078"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lastRenderedPageBreak/>
        <w:t>يتعلق هذا البُعد بمقدار التغيير الذي تُحدثه الفعالية في النسيج الاجتماعي والثقافي للمجتمع المضيف. ويرى</w:t>
      </w:r>
      <w:r w:rsidRPr="001A6AC8">
        <w:rPr>
          <w:rFonts w:ascii="Simplified Arabic" w:eastAsia="Times New Roman" w:hAnsi="Simplified Arabic" w:cs="Simplified Arabic"/>
          <w:color w:val="000000" w:themeColor="text1"/>
          <w:kern w:val="0"/>
          <w:sz w:val="28"/>
          <w:szCs w:val="28"/>
          <w14:ligatures w14:val="none"/>
        </w:rPr>
        <w:t xml:space="preserve"> Mair </w:t>
      </w:r>
      <w:r w:rsidRPr="001A6AC8">
        <w:rPr>
          <w:rFonts w:ascii="Simplified Arabic" w:eastAsia="Times New Roman" w:hAnsi="Simplified Arabic" w:cs="Simplified Arabic"/>
          <w:color w:val="000000" w:themeColor="text1"/>
          <w:kern w:val="0"/>
          <w:sz w:val="28"/>
          <w:szCs w:val="28"/>
          <w:rtl/>
          <w14:ligatures w14:val="none"/>
        </w:rPr>
        <w:t>وآخرون (2023) أن الأثر الاجتماعي للفعاليات الكبرى يتجلى في عدة مستويات، تشمل: تعزيز رأس المال الاجتماعي، وبناء الفخر الجمعي، وتطوير الهوية الثقافية، إضافةً إلى آثار محتملة سلبية كإزاحة السكان أو الإخلال بالنسيج الاجتماعي. ويُضيف</w:t>
      </w:r>
      <w:r w:rsidRPr="001A6AC8">
        <w:rPr>
          <w:rFonts w:ascii="Simplified Arabic" w:eastAsia="Times New Roman" w:hAnsi="Simplified Arabic" w:cs="Simplified Arabic"/>
          <w:color w:val="000000" w:themeColor="text1"/>
          <w:kern w:val="0"/>
          <w:sz w:val="28"/>
          <w:szCs w:val="28"/>
          <w14:ligatures w14:val="none"/>
        </w:rPr>
        <w:t xml:space="preserve"> </w:t>
      </w:r>
      <w:proofErr w:type="spellStart"/>
      <w:r w:rsidRPr="001A6AC8">
        <w:rPr>
          <w:rFonts w:ascii="Simplified Arabic" w:eastAsia="Times New Roman" w:hAnsi="Simplified Arabic" w:cs="Simplified Arabic"/>
          <w:color w:val="000000" w:themeColor="text1"/>
          <w:kern w:val="0"/>
          <w:sz w:val="28"/>
          <w:szCs w:val="28"/>
          <w14:ligatures w14:val="none"/>
        </w:rPr>
        <w:t>Giovattinni</w:t>
      </w:r>
      <w:proofErr w:type="spellEnd"/>
      <w:r w:rsidRPr="001A6AC8">
        <w:rPr>
          <w:rFonts w:ascii="Simplified Arabic" w:eastAsia="Times New Roman" w:hAnsi="Simplified Arabic" w:cs="Simplified Arabic"/>
          <w:color w:val="000000" w:themeColor="text1"/>
          <w:kern w:val="0"/>
          <w:sz w:val="28"/>
          <w:szCs w:val="28"/>
          <w14:ligatures w14:val="none"/>
        </w:rPr>
        <w:t xml:space="preserve"> (2024) </w:t>
      </w:r>
      <w:r w:rsidRPr="001A6AC8">
        <w:rPr>
          <w:rFonts w:ascii="Simplified Arabic" w:eastAsia="Times New Roman" w:hAnsi="Simplified Arabic" w:cs="Simplified Arabic"/>
          <w:color w:val="000000" w:themeColor="text1"/>
          <w:kern w:val="0"/>
          <w:sz w:val="28"/>
          <w:szCs w:val="28"/>
          <w:rtl/>
          <w14:ligatures w14:val="none"/>
        </w:rPr>
        <w:t>أن الأثر الاجتماعي يتقاطع مع الأثر الاقتصادي في تحسين جودة الحياة وتعزيز الإحساس بالانتماء. وتُكمل هيئة التحرير (2021) هذا البُعد بإبراز الجانب التراثي–الثقافي للأثر، إذ تُسهم الفعاليات الكبرى في تعزيز الوعي بالقيم التراثية وحمايتها وترويجها</w:t>
      </w:r>
      <w:r w:rsidRPr="001A6AC8">
        <w:rPr>
          <w:rFonts w:ascii="Simplified Arabic" w:eastAsia="Times New Roman" w:hAnsi="Simplified Arabic" w:cs="Simplified Arabic"/>
          <w:color w:val="000000" w:themeColor="text1"/>
          <w:kern w:val="0"/>
          <w:sz w:val="28"/>
          <w:szCs w:val="28"/>
          <w14:ligatures w14:val="none"/>
        </w:rPr>
        <w:t>.</w:t>
      </w:r>
    </w:p>
    <w:p w14:paraId="7708D0D3" w14:textId="77777777" w:rsidR="00773E6E" w:rsidRPr="001A6AC8" w:rsidRDefault="00773E6E" w:rsidP="00E921F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A6AC8">
        <w:rPr>
          <w:rFonts w:ascii="Simplified Arabic" w:eastAsia="Times New Roman" w:hAnsi="Simplified Arabic" w:cs="Simplified Arabic"/>
          <w:b/>
          <w:bCs/>
          <w:color w:val="000000" w:themeColor="text1"/>
          <w:kern w:val="0"/>
          <w:sz w:val="28"/>
          <w:szCs w:val="28"/>
          <w:rtl/>
          <w14:ligatures w14:val="none"/>
        </w:rPr>
        <w:t>البُعد الخامس: الإسهام الاستراتيجي</w:t>
      </w:r>
    </w:p>
    <w:p w14:paraId="28402890"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يتعلق هذا البُعد بمقدار إسهام الفعالية في تحقيق المستهدفات الاستراتيجية للجهة المستضيفة. ويرى</w:t>
      </w:r>
      <w:r w:rsidRPr="001A6AC8">
        <w:rPr>
          <w:rFonts w:ascii="Simplified Arabic" w:eastAsia="Times New Roman" w:hAnsi="Simplified Arabic" w:cs="Simplified Arabic"/>
          <w:color w:val="000000" w:themeColor="text1"/>
          <w:kern w:val="0"/>
          <w:sz w:val="28"/>
          <w:szCs w:val="28"/>
          <w14:ligatures w14:val="none"/>
        </w:rPr>
        <w:t xml:space="preserve"> He </w:t>
      </w:r>
      <w:r w:rsidRPr="001A6AC8">
        <w:rPr>
          <w:rFonts w:ascii="Simplified Arabic" w:eastAsia="Times New Roman" w:hAnsi="Simplified Arabic" w:cs="Simplified Arabic"/>
          <w:color w:val="000000" w:themeColor="text1"/>
          <w:kern w:val="0"/>
          <w:sz w:val="28"/>
          <w:szCs w:val="28"/>
          <w:rtl/>
          <w14:ligatures w14:val="none"/>
        </w:rPr>
        <w:t>وآخرون (2023) أن الإسهام الاستراتيجي يُمثّل البُعد الأعلى في هرم النجاح، إذ يربط الفعالية بمسارات التحول الكبرى للجهة المستضيفة. ومن زاوية اتصالية، تطرح عفيفي (2026) أن الإسهام الاستراتيجي يتجلى في بناء الصورة الذهنية وتعزيز التموضع الاستراتيجي، خاصةً في الفعاليات الدولية ذات الصدى الواسع. ويُضيف الرشيدي وآخرون (2025) بُعدًا تنمويًا للإسهام الاستراتيجي، إذ ترتبط الفعاليات المؤسسية ببناء قدرات المنظمات الراعية وتطوير بنيتها التقنية. ومن منظور تقني، يرى محمد (2025) أن الإسهام الاستراتيجي يتجلى في تطوير المنظومة التقنية للجهة المستضيفة عبر التراكم الناتج عن تنظيم الفعاليات المتتابعة</w:t>
      </w:r>
      <w:r w:rsidRPr="001A6AC8">
        <w:rPr>
          <w:rFonts w:ascii="Simplified Arabic" w:eastAsia="Times New Roman" w:hAnsi="Simplified Arabic" w:cs="Simplified Arabic"/>
          <w:color w:val="000000" w:themeColor="text1"/>
          <w:kern w:val="0"/>
          <w:sz w:val="28"/>
          <w:szCs w:val="28"/>
          <w14:ligatures w14:val="none"/>
        </w:rPr>
        <w:t>.</w:t>
      </w:r>
    </w:p>
    <w:p w14:paraId="4060E42B"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ويُضاف إلى هذه الأبعاد عناصر تكميلية تُعزّز فهم النجاح، منها: الإرث الممتد بوصفه بُعدًا زمنيًا يُقاس بعد انتهاء الفعالية، والصورة الدولية بوصفها بُعدًا رمزيًا يتجلى في الإدراك الخارجي للجهة المستضيفة، والاستدامة بوصفها بُعدًا حاكمًا يربط الفعالية بأهداف التنمية المستدامة، خاصةً في الفعاليات الكبرى التي تستهدف بناء إرث طويل الأمد كما هو الحال في الفعاليات السعودية الكبرى ضمن رؤية 2030</w:t>
      </w:r>
      <w:r w:rsidRPr="001A6AC8">
        <w:rPr>
          <w:rFonts w:ascii="Simplified Arabic" w:eastAsia="Times New Roman" w:hAnsi="Simplified Arabic" w:cs="Simplified Arabic"/>
          <w:color w:val="000000" w:themeColor="text1"/>
          <w:kern w:val="0"/>
          <w:sz w:val="28"/>
          <w:szCs w:val="28"/>
          <w14:ligatures w14:val="none"/>
        </w:rPr>
        <w:t>.</w:t>
      </w:r>
    </w:p>
    <w:p w14:paraId="601E26E0" w14:textId="324670A9" w:rsidR="00773E6E" w:rsidRPr="001A6AC8" w:rsidRDefault="00E521EB" w:rsidP="00E521E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6" w:name="_Toc233231513"/>
      <w:r w:rsidRPr="001A6AC8">
        <w:rPr>
          <w:rFonts w:ascii="Simplified Arabic" w:eastAsia="Times New Roman" w:hAnsi="Simplified Arabic" w:cs="Simplified Arabic" w:hint="cs"/>
          <w:b/>
          <w:bCs/>
          <w:color w:val="000000" w:themeColor="text1"/>
          <w:kern w:val="0"/>
          <w:sz w:val="32"/>
          <w:szCs w:val="32"/>
          <w:rtl/>
          <w14:ligatures w14:val="none"/>
        </w:rPr>
        <w:t>6.2.2</w:t>
      </w:r>
      <w:r w:rsidR="00773E6E" w:rsidRPr="001A6AC8">
        <w:rPr>
          <w:rFonts w:ascii="Simplified Arabic" w:eastAsia="Times New Roman" w:hAnsi="Simplified Arabic" w:cs="Simplified Arabic"/>
          <w:b/>
          <w:bCs/>
          <w:color w:val="000000" w:themeColor="text1"/>
          <w:kern w:val="0"/>
          <w:sz w:val="32"/>
          <w:szCs w:val="32"/>
          <w:rtl/>
          <w14:ligatures w14:val="none"/>
        </w:rPr>
        <w:t xml:space="preserve"> استراتيجيات تعزيز نجاح الفعاليات الكبرى</w:t>
      </w:r>
      <w:bookmarkEnd w:id="36"/>
    </w:p>
    <w:p w14:paraId="7FC656BB"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تتنوع الاستراتيجيات التي تطرحها الأدبيات لتعزيز نجاح الفعاليات الكبرى، وتتوزع بين استراتيجيات تخطيطية واستراتيجيات تنفيذية واستراتيجيات تأثيرية</w:t>
      </w:r>
      <w:r w:rsidRPr="001A6AC8">
        <w:rPr>
          <w:rFonts w:ascii="Simplified Arabic" w:eastAsia="Times New Roman" w:hAnsi="Simplified Arabic" w:cs="Simplified Arabic"/>
          <w:color w:val="000000" w:themeColor="text1"/>
          <w:kern w:val="0"/>
          <w:sz w:val="28"/>
          <w:szCs w:val="28"/>
          <w14:ligatures w14:val="none"/>
        </w:rPr>
        <w:t>.</w:t>
      </w:r>
    </w:p>
    <w:p w14:paraId="76FA51B2"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lastRenderedPageBreak/>
        <w:t>وعلى المستوى التخطيطي، يطرح</w:t>
      </w:r>
      <w:r w:rsidRPr="001A6AC8">
        <w:rPr>
          <w:rFonts w:ascii="Simplified Arabic" w:eastAsia="Times New Roman" w:hAnsi="Simplified Arabic" w:cs="Simplified Arabic"/>
          <w:color w:val="000000" w:themeColor="text1"/>
          <w:kern w:val="0"/>
          <w:sz w:val="28"/>
          <w:szCs w:val="28"/>
          <w14:ligatures w14:val="none"/>
        </w:rPr>
        <w:t xml:space="preserve"> He </w:t>
      </w:r>
      <w:r w:rsidRPr="001A6AC8">
        <w:rPr>
          <w:rFonts w:ascii="Simplified Arabic" w:eastAsia="Times New Roman" w:hAnsi="Simplified Arabic" w:cs="Simplified Arabic"/>
          <w:color w:val="000000" w:themeColor="text1"/>
          <w:kern w:val="0"/>
          <w:sz w:val="28"/>
          <w:szCs w:val="28"/>
          <w:rtl/>
          <w14:ligatures w14:val="none"/>
        </w:rPr>
        <w:t>وآخرون (2024) استراتيجية تشخيص محركات النجاح بصورة مسبقة، بحيث تُبنى الخطة الاستراتيجية للفعالية على فهم دقيق للعوامل المؤثرة في النجاح في فعاليات مماثلة سابقة. ويُكمل</w:t>
      </w:r>
      <w:r w:rsidRPr="001A6AC8">
        <w:rPr>
          <w:rFonts w:ascii="Simplified Arabic" w:eastAsia="Times New Roman" w:hAnsi="Simplified Arabic" w:cs="Simplified Arabic"/>
          <w:color w:val="000000" w:themeColor="text1"/>
          <w:kern w:val="0"/>
          <w:sz w:val="28"/>
          <w:szCs w:val="28"/>
          <w14:ligatures w14:val="none"/>
        </w:rPr>
        <w:t xml:space="preserve"> GETAHUN (2024) </w:t>
      </w:r>
      <w:r w:rsidRPr="001A6AC8">
        <w:rPr>
          <w:rFonts w:ascii="Simplified Arabic" w:eastAsia="Times New Roman" w:hAnsi="Simplified Arabic" w:cs="Simplified Arabic"/>
          <w:color w:val="000000" w:themeColor="text1"/>
          <w:kern w:val="0"/>
          <w:sz w:val="28"/>
          <w:szCs w:val="28"/>
          <w:rtl/>
          <w14:ligatures w14:val="none"/>
        </w:rPr>
        <w:t>ذلك باستراتيجية التحليل الاستباقي لعوامل الإخفاق، حيث تُرصد المخاطر المحتملة في مرحلة مبكرة وتُبنى آليات التحييد ضمن الخطة العامة</w:t>
      </w:r>
      <w:r w:rsidRPr="001A6AC8">
        <w:rPr>
          <w:rFonts w:ascii="Simplified Arabic" w:eastAsia="Times New Roman" w:hAnsi="Simplified Arabic" w:cs="Simplified Arabic"/>
          <w:color w:val="000000" w:themeColor="text1"/>
          <w:kern w:val="0"/>
          <w:sz w:val="28"/>
          <w:szCs w:val="28"/>
          <w14:ligatures w14:val="none"/>
        </w:rPr>
        <w:t>.</w:t>
      </w:r>
    </w:p>
    <w:p w14:paraId="7C1D0CFA"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ومن حيث المنهجية التنفيذية، تطرح</w:t>
      </w:r>
      <w:r w:rsidRPr="001A6AC8">
        <w:rPr>
          <w:rFonts w:ascii="Simplified Arabic" w:eastAsia="Times New Roman" w:hAnsi="Simplified Arabic" w:cs="Simplified Arabic"/>
          <w:color w:val="000000" w:themeColor="text1"/>
          <w:kern w:val="0"/>
          <w:sz w:val="28"/>
          <w:szCs w:val="28"/>
          <w14:ligatures w14:val="none"/>
        </w:rPr>
        <w:t xml:space="preserve"> Hassan (2022) </w:t>
      </w:r>
      <w:r w:rsidRPr="001A6AC8">
        <w:rPr>
          <w:rFonts w:ascii="Simplified Arabic" w:eastAsia="Times New Roman" w:hAnsi="Simplified Arabic" w:cs="Simplified Arabic"/>
          <w:color w:val="000000" w:themeColor="text1"/>
          <w:kern w:val="0"/>
          <w:sz w:val="28"/>
          <w:szCs w:val="28"/>
          <w:rtl/>
          <w14:ligatures w14:val="none"/>
        </w:rPr>
        <w:t>استراتيجية التطبيق الرشيق للمنهجيات الإدارية في الفعاليات الكبرى، القائمة على دورات تكرارية تستوعب التغذية الراجعة وتُتيح التحسين المستمر. ويُقابلها</w:t>
      </w:r>
      <w:r w:rsidRPr="001A6AC8">
        <w:rPr>
          <w:rFonts w:ascii="Simplified Arabic" w:eastAsia="Times New Roman" w:hAnsi="Simplified Arabic" w:cs="Simplified Arabic"/>
          <w:color w:val="000000" w:themeColor="text1"/>
          <w:kern w:val="0"/>
          <w:sz w:val="28"/>
          <w:szCs w:val="28"/>
          <w14:ligatures w14:val="none"/>
        </w:rPr>
        <w:t xml:space="preserve"> Lopes </w:t>
      </w:r>
      <w:r w:rsidRPr="001A6AC8">
        <w:rPr>
          <w:rFonts w:ascii="Simplified Arabic" w:eastAsia="Times New Roman" w:hAnsi="Simplified Arabic" w:cs="Simplified Arabic"/>
          <w:color w:val="000000" w:themeColor="text1"/>
          <w:kern w:val="0"/>
          <w:sz w:val="28"/>
          <w:szCs w:val="28"/>
          <w:rtl/>
          <w14:ligatures w14:val="none"/>
        </w:rPr>
        <w:t>وآخرون (2025) باستراتيجية التعلم التنظيمي المستمر، حيث تُراكَم خبرات الفعاليات في رصيد معرفي تنظيمي يُغني الفعاليات اللاحقة. ويُكمل ذلك</w:t>
      </w:r>
      <w:r w:rsidRPr="001A6AC8">
        <w:rPr>
          <w:rFonts w:ascii="Simplified Arabic" w:eastAsia="Times New Roman" w:hAnsi="Simplified Arabic" w:cs="Simplified Arabic"/>
          <w:color w:val="000000" w:themeColor="text1"/>
          <w:kern w:val="0"/>
          <w:sz w:val="28"/>
          <w:szCs w:val="28"/>
          <w14:ligatures w14:val="none"/>
        </w:rPr>
        <w:t xml:space="preserve"> Nordahl-Pedersen </w:t>
      </w:r>
      <w:r w:rsidRPr="001A6AC8">
        <w:rPr>
          <w:rFonts w:ascii="Simplified Arabic" w:eastAsia="Times New Roman" w:hAnsi="Simplified Arabic" w:cs="Simplified Arabic"/>
          <w:color w:val="000000" w:themeColor="text1"/>
          <w:kern w:val="0"/>
          <w:sz w:val="28"/>
          <w:szCs w:val="28"/>
          <w:rtl/>
          <w14:ligatures w14:val="none"/>
        </w:rPr>
        <w:t>و</w:t>
      </w:r>
      <w:proofErr w:type="spellStart"/>
      <w:r w:rsidRPr="001A6AC8">
        <w:rPr>
          <w:rFonts w:ascii="Simplified Arabic" w:eastAsia="Times New Roman" w:hAnsi="Simplified Arabic" w:cs="Simplified Arabic"/>
          <w:color w:val="000000" w:themeColor="text1"/>
          <w:kern w:val="0"/>
          <w:sz w:val="28"/>
          <w:szCs w:val="28"/>
          <w14:ligatures w14:val="none"/>
        </w:rPr>
        <w:t>Heggholmen</w:t>
      </w:r>
      <w:proofErr w:type="spellEnd"/>
      <w:r w:rsidRPr="001A6AC8">
        <w:rPr>
          <w:rFonts w:ascii="Simplified Arabic" w:eastAsia="Times New Roman" w:hAnsi="Simplified Arabic" w:cs="Simplified Arabic"/>
          <w:color w:val="000000" w:themeColor="text1"/>
          <w:kern w:val="0"/>
          <w:sz w:val="28"/>
          <w:szCs w:val="28"/>
          <w14:ligatures w14:val="none"/>
        </w:rPr>
        <w:t xml:space="preserve"> (2023) </w:t>
      </w:r>
      <w:r w:rsidRPr="001A6AC8">
        <w:rPr>
          <w:rFonts w:ascii="Simplified Arabic" w:eastAsia="Times New Roman" w:hAnsi="Simplified Arabic" w:cs="Simplified Arabic"/>
          <w:color w:val="000000" w:themeColor="text1"/>
          <w:kern w:val="0"/>
          <w:sz w:val="28"/>
          <w:szCs w:val="28"/>
          <w:rtl/>
          <w14:ligatures w14:val="none"/>
        </w:rPr>
        <w:t>باستراتيجية التعلم التجريبي على مستوى الكوادر العاملة، حيث تُبنى قدرات الأفراد عبر تجارب ميدانية مُهيكلة</w:t>
      </w:r>
      <w:r w:rsidRPr="001A6AC8">
        <w:rPr>
          <w:rFonts w:ascii="Simplified Arabic" w:eastAsia="Times New Roman" w:hAnsi="Simplified Arabic" w:cs="Simplified Arabic"/>
          <w:color w:val="000000" w:themeColor="text1"/>
          <w:kern w:val="0"/>
          <w:sz w:val="28"/>
          <w:szCs w:val="28"/>
          <w14:ligatures w14:val="none"/>
        </w:rPr>
        <w:t>.</w:t>
      </w:r>
    </w:p>
    <w:p w14:paraId="0187C1A5"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ومن حيث إدارة العلاقات، تطرح</w:t>
      </w:r>
      <w:r w:rsidRPr="001A6AC8">
        <w:rPr>
          <w:rFonts w:ascii="Simplified Arabic" w:eastAsia="Times New Roman" w:hAnsi="Simplified Arabic" w:cs="Simplified Arabic"/>
          <w:color w:val="000000" w:themeColor="text1"/>
          <w:kern w:val="0"/>
          <w:sz w:val="28"/>
          <w:szCs w:val="28"/>
          <w14:ligatures w14:val="none"/>
        </w:rPr>
        <w:t xml:space="preserve"> Wallace </w:t>
      </w:r>
      <w:r w:rsidRPr="001A6AC8">
        <w:rPr>
          <w:rFonts w:ascii="Simplified Arabic" w:eastAsia="Times New Roman" w:hAnsi="Simplified Arabic" w:cs="Simplified Arabic"/>
          <w:color w:val="000000" w:themeColor="text1"/>
          <w:kern w:val="0"/>
          <w:sz w:val="28"/>
          <w:szCs w:val="28"/>
          <w:rtl/>
          <w14:ligatures w14:val="none"/>
        </w:rPr>
        <w:t>و</w:t>
      </w:r>
      <w:proofErr w:type="spellStart"/>
      <w:r w:rsidRPr="001A6AC8">
        <w:rPr>
          <w:rFonts w:ascii="Simplified Arabic" w:eastAsia="Times New Roman" w:hAnsi="Simplified Arabic" w:cs="Simplified Arabic"/>
          <w:color w:val="000000" w:themeColor="text1"/>
          <w:kern w:val="0"/>
          <w:sz w:val="28"/>
          <w:szCs w:val="28"/>
          <w14:ligatures w14:val="none"/>
        </w:rPr>
        <w:t>Michopoulou</w:t>
      </w:r>
      <w:proofErr w:type="spellEnd"/>
      <w:r w:rsidRPr="001A6AC8">
        <w:rPr>
          <w:rFonts w:ascii="Simplified Arabic" w:eastAsia="Times New Roman" w:hAnsi="Simplified Arabic" w:cs="Simplified Arabic"/>
          <w:color w:val="000000" w:themeColor="text1"/>
          <w:kern w:val="0"/>
          <w:sz w:val="28"/>
          <w:szCs w:val="28"/>
          <w14:ligatures w14:val="none"/>
        </w:rPr>
        <w:t xml:space="preserve"> (2023) </w:t>
      </w:r>
      <w:r w:rsidRPr="001A6AC8">
        <w:rPr>
          <w:rFonts w:ascii="Simplified Arabic" w:eastAsia="Times New Roman" w:hAnsi="Simplified Arabic" w:cs="Simplified Arabic"/>
          <w:color w:val="000000" w:themeColor="text1"/>
          <w:kern w:val="0"/>
          <w:sz w:val="28"/>
          <w:szCs w:val="28"/>
          <w:rtl/>
          <w14:ligatures w14:val="none"/>
        </w:rPr>
        <w:t>استراتيجية إدارة شبكة أصحاب المصلحة بمرونة، القائمة على رسم خرائط دقيقة للمصالح وبناء آليات تنسيق متعددة المستويات. وتطرح عفيفي (2026) استراتيجية إدارة الاتصالات والعلاقات العامة بصورة متكاملة مع التنفيذ الميداني، بحيث تتسق الرسائل الاتصالية مع الأداء التشغيلي</w:t>
      </w:r>
      <w:r w:rsidRPr="001A6AC8">
        <w:rPr>
          <w:rFonts w:ascii="Simplified Arabic" w:eastAsia="Times New Roman" w:hAnsi="Simplified Arabic" w:cs="Simplified Arabic"/>
          <w:color w:val="000000" w:themeColor="text1"/>
          <w:kern w:val="0"/>
          <w:sz w:val="28"/>
          <w:szCs w:val="28"/>
          <w14:ligatures w14:val="none"/>
        </w:rPr>
        <w:t>.</w:t>
      </w:r>
    </w:p>
    <w:p w14:paraId="501C7CEE"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ومن حيث الأثر، يطرح</w:t>
      </w:r>
      <w:r w:rsidRPr="001A6AC8">
        <w:rPr>
          <w:rFonts w:ascii="Simplified Arabic" w:eastAsia="Times New Roman" w:hAnsi="Simplified Arabic" w:cs="Simplified Arabic"/>
          <w:color w:val="000000" w:themeColor="text1"/>
          <w:kern w:val="0"/>
          <w:sz w:val="28"/>
          <w:szCs w:val="28"/>
          <w14:ligatures w14:val="none"/>
        </w:rPr>
        <w:t xml:space="preserve"> Mair </w:t>
      </w:r>
      <w:r w:rsidRPr="001A6AC8">
        <w:rPr>
          <w:rFonts w:ascii="Simplified Arabic" w:eastAsia="Times New Roman" w:hAnsi="Simplified Arabic" w:cs="Simplified Arabic"/>
          <w:color w:val="000000" w:themeColor="text1"/>
          <w:kern w:val="0"/>
          <w:sz w:val="28"/>
          <w:szCs w:val="28"/>
          <w:rtl/>
          <w14:ligatures w14:val="none"/>
        </w:rPr>
        <w:t>وآخرون (2023) استراتيجية إدارة الأثر الاجتماعي بصورة استباقية، القائمة على رصد الآثار المحتملة قبل وقوعها وبناء آليات لتعظيم الإيجابي وتخفيف السلبي. ويُكمل ذلك</w:t>
      </w:r>
      <w:r w:rsidRPr="001A6AC8">
        <w:rPr>
          <w:rFonts w:ascii="Simplified Arabic" w:eastAsia="Times New Roman" w:hAnsi="Simplified Arabic" w:cs="Simplified Arabic"/>
          <w:color w:val="000000" w:themeColor="text1"/>
          <w:kern w:val="0"/>
          <w:sz w:val="28"/>
          <w:szCs w:val="28"/>
          <w14:ligatures w14:val="none"/>
        </w:rPr>
        <w:t xml:space="preserve"> </w:t>
      </w:r>
      <w:proofErr w:type="spellStart"/>
      <w:r w:rsidRPr="001A6AC8">
        <w:rPr>
          <w:rFonts w:ascii="Simplified Arabic" w:eastAsia="Times New Roman" w:hAnsi="Simplified Arabic" w:cs="Simplified Arabic"/>
          <w:color w:val="000000" w:themeColor="text1"/>
          <w:kern w:val="0"/>
          <w:sz w:val="28"/>
          <w:szCs w:val="28"/>
          <w14:ligatures w14:val="none"/>
        </w:rPr>
        <w:t>Giovattinni</w:t>
      </w:r>
      <w:proofErr w:type="spellEnd"/>
      <w:r w:rsidRPr="001A6AC8">
        <w:rPr>
          <w:rFonts w:ascii="Simplified Arabic" w:eastAsia="Times New Roman" w:hAnsi="Simplified Arabic" w:cs="Simplified Arabic"/>
          <w:color w:val="000000" w:themeColor="text1"/>
          <w:kern w:val="0"/>
          <w:sz w:val="28"/>
          <w:szCs w:val="28"/>
          <w14:ligatures w14:val="none"/>
        </w:rPr>
        <w:t xml:space="preserve"> (2024) </w:t>
      </w:r>
      <w:r w:rsidRPr="001A6AC8">
        <w:rPr>
          <w:rFonts w:ascii="Simplified Arabic" w:eastAsia="Times New Roman" w:hAnsi="Simplified Arabic" w:cs="Simplified Arabic"/>
          <w:color w:val="000000" w:themeColor="text1"/>
          <w:kern w:val="0"/>
          <w:sz w:val="28"/>
          <w:szCs w:val="28"/>
          <w:rtl/>
          <w14:ligatures w14:val="none"/>
        </w:rPr>
        <w:t>باستراتيجية إدارة الأثر الاقتصادي–الاجتماعي المتكاملة، التي تُوازن بين العائد الاقتصادي والكلفة الاجتماعية. ويطرح الموجي وآخرون (2025) استراتيجية بناء الإرث السياحي للفعاليات الرياضية الكبرى، القائمة على تحويل الفعالية إلى رافعة سياحية مستدامة</w:t>
      </w:r>
      <w:r w:rsidRPr="001A6AC8">
        <w:rPr>
          <w:rFonts w:ascii="Simplified Arabic" w:eastAsia="Times New Roman" w:hAnsi="Simplified Arabic" w:cs="Simplified Arabic"/>
          <w:color w:val="000000" w:themeColor="text1"/>
          <w:kern w:val="0"/>
          <w:sz w:val="28"/>
          <w:szCs w:val="28"/>
          <w14:ligatures w14:val="none"/>
        </w:rPr>
        <w:t>.</w:t>
      </w:r>
    </w:p>
    <w:p w14:paraId="6FF193D2"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ومن حيث التوظيف التقني، يطرح</w:t>
      </w:r>
      <w:r w:rsidRPr="001A6AC8">
        <w:rPr>
          <w:rFonts w:ascii="Simplified Arabic" w:eastAsia="Times New Roman" w:hAnsi="Simplified Arabic" w:cs="Simplified Arabic"/>
          <w:color w:val="000000" w:themeColor="text1"/>
          <w:kern w:val="0"/>
          <w:sz w:val="28"/>
          <w:szCs w:val="28"/>
          <w14:ligatures w14:val="none"/>
        </w:rPr>
        <w:t xml:space="preserve"> Keiper (2023) </w:t>
      </w:r>
      <w:r w:rsidRPr="001A6AC8">
        <w:rPr>
          <w:rFonts w:ascii="Simplified Arabic" w:eastAsia="Times New Roman" w:hAnsi="Simplified Arabic" w:cs="Simplified Arabic"/>
          <w:color w:val="000000" w:themeColor="text1"/>
          <w:kern w:val="0"/>
          <w:sz w:val="28"/>
          <w:szCs w:val="28"/>
          <w:rtl/>
          <w14:ligatures w14:val="none"/>
        </w:rPr>
        <w:t>استراتيجية توظيف الذكاء الاصطناعي التوليدي لرفع كفاءة التخطيط وتحسين تجربة الجمهور. ويُكمل ذلك الرشيدي وآخرون (2025) باستراتيجية التكامل بين تكنولوجيا المعلومات والعمليات التشغيلية للفعاليات. ويطرح</w:t>
      </w:r>
      <w:r w:rsidRPr="001A6AC8">
        <w:rPr>
          <w:rFonts w:ascii="Simplified Arabic" w:eastAsia="Times New Roman" w:hAnsi="Simplified Arabic" w:cs="Simplified Arabic"/>
          <w:color w:val="000000" w:themeColor="text1"/>
          <w:kern w:val="0"/>
          <w:sz w:val="28"/>
          <w:szCs w:val="28"/>
          <w14:ligatures w14:val="none"/>
        </w:rPr>
        <w:t xml:space="preserve"> Gonz</w:t>
      </w:r>
      <w:r w:rsidRPr="001A6AC8">
        <w:rPr>
          <w:rFonts w:ascii="Cambria" w:eastAsia="Times New Roman" w:hAnsi="Cambria" w:cs="Cambria"/>
          <w:color w:val="000000" w:themeColor="text1"/>
          <w:kern w:val="0"/>
          <w:sz w:val="28"/>
          <w:szCs w:val="28"/>
          <w14:ligatures w14:val="none"/>
        </w:rPr>
        <w:t>á</w:t>
      </w:r>
      <w:r w:rsidRPr="001A6AC8">
        <w:rPr>
          <w:rFonts w:ascii="Simplified Arabic" w:eastAsia="Times New Roman" w:hAnsi="Simplified Arabic" w:cs="Simplified Arabic"/>
          <w:color w:val="000000" w:themeColor="text1"/>
          <w:kern w:val="0"/>
          <w:sz w:val="28"/>
          <w:szCs w:val="28"/>
          <w14:ligatures w14:val="none"/>
        </w:rPr>
        <w:t>lez-</w:t>
      </w:r>
      <w:proofErr w:type="spellStart"/>
      <w:r w:rsidRPr="001A6AC8">
        <w:rPr>
          <w:rFonts w:ascii="Simplified Arabic" w:eastAsia="Times New Roman" w:hAnsi="Simplified Arabic" w:cs="Simplified Arabic"/>
          <w:color w:val="000000" w:themeColor="text1"/>
          <w:kern w:val="0"/>
          <w:sz w:val="28"/>
          <w:szCs w:val="28"/>
          <w14:ligatures w14:val="none"/>
        </w:rPr>
        <w:t>Granadillo</w:t>
      </w:r>
      <w:proofErr w:type="spellEnd"/>
      <w:r w:rsidRPr="001A6AC8">
        <w:rPr>
          <w:rFonts w:ascii="Simplified Arabic" w:eastAsia="Times New Roman" w:hAnsi="Simplified Arabic" w:cs="Simplified Arabic"/>
          <w:color w:val="000000" w:themeColor="text1"/>
          <w:kern w:val="0"/>
          <w:sz w:val="28"/>
          <w:szCs w:val="28"/>
          <w14:ligatures w14:val="none"/>
        </w:rPr>
        <w:t xml:space="preserve"> </w:t>
      </w:r>
      <w:r w:rsidRPr="001A6AC8">
        <w:rPr>
          <w:rFonts w:ascii="Simplified Arabic" w:eastAsia="Times New Roman" w:hAnsi="Simplified Arabic" w:cs="Simplified Arabic"/>
          <w:color w:val="000000" w:themeColor="text1"/>
          <w:kern w:val="0"/>
          <w:sz w:val="28"/>
          <w:szCs w:val="28"/>
          <w:rtl/>
          <w14:ligatures w14:val="none"/>
        </w:rPr>
        <w:t>وآخرون (2021) استراتيجية إدارة المعلومات الأمنية والأحداث</w:t>
      </w:r>
      <w:r w:rsidRPr="001A6AC8">
        <w:rPr>
          <w:rFonts w:ascii="Simplified Arabic" w:eastAsia="Times New Roman" w:hAnsi="Simplified Arabic" w:cs="Simplified Arabic"/>
          <w:color w:val="000000" w:themeColor="text1"/>
          <w:kern w:val="0"/>
          <w:sz w:val="28"/>
          <w:szCs w:val="28"/>
          <w14:ligatures w14:val="none"/>
        </w:rPr>
        <w:t xml:space="preserve"> (SIEM) </w:t>
      </w:r>
      <w:r w:rsidRPr="001A6AC8">
        <w:rPr>
          <w:rFonts w:ascii="Simplified Arabic" w:eastAsia="Times New Roman" w:hAnsi="Simplified Arabic" w:cs="Simplified Arabic"/>
          <w:color w:val="000000" w:themeColor="text1"/>
          <w:kern w:val="0"/>
          <w:sz w:val="28"/>
          <w:szCs w:val="28"/>
          <w:rtl/>
          <w14:ligatures w14:val="none"/>
        </w:rPr>
        <w:t xml:space="preserve">لتعزيز أمن الفعاليات الكبرى، خاصةً تلك </w:t>
      </w:r>
      <w:r w:rsidRPr="001A6AC8">
        <w:rPr>
          <w:rFonts w:ascii="Simplified Arabic" w:eastAsia="Times New Roman" w:hAnsi="Simplified Arabic" w:cs="Simplified Arabic"/>
          <w:color w:val="000000" w:themeColor="text1"/>
          <w:kern w:val="0"/>
          <w:sz w:val="28"/>
          <w:szCs w:val="28"/>
          <w:rtl/>
          <w14:ligatures w14:val="none"/>
        </w:rPr>
        <w:lastRenderedPageBreak/>
        <w:t>المرتبطة ببنى تحتية حرجة. ويُضيف محمد (2025) استراتيجية التقييم التقني المستمر لرفع كفاءة التوظيف التكنولوجي في الفعاليات الرياضية</w:t>
      </w:r>
      <w:r w:rsidRPr="001A6AC8">
        <w:rPr>
          <w:rFonts w:ascii="Simplified Arabic" w:eastAsia="Times New Roman" w:hAnsi="Simplified Arabic" w:cs="Simplified Arabic"/>
          <w:color w:val="000000" w:themeColor="text1"/>
          <w:kern w:val="0"/>
          <w:sz w:val="28"/>
          <w:szCs w:val="28"/>
          <w14:ligatures w14:val="none"/>
        </w:rPr>
        <w:t>.</w:t>
      </w:r>
    </w:p>
    <w:p w14:paraId="21C0D108"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ومن حيث البناء المعرفي، يطرح</w:t>
      </w:r>
      <w:r w:rsidRPr="001A6AC8">
        <w:rPr>
          <w:rFonts w:ascii="Simplified Arabic" w:eastAsia="Times New Roman" w:hAnsi="Simplified Arabic" w:cs="Simplified Arabic"/>
          <w:color w:val="000000" w:themeColor="text1"/>
          <w:kern w:val="0"/>
          <w:sz w:val="28"/>
          <w:szCs w:val="28"/>
          <w14:ligatures w14:val="none"/>
        </w:rPr>
        <w:t xml:space="preserve"> van Antwerpen (2023) </w:t>
      </w:r>
      <w:r w:rsidRPr="001A6AC8">
        <w:rPr>
          <w:rFonts w:ascii="Simplified Arabic" w:eastAsia="Times New Roman" w:hAnsi="Simplified Arabic" w:cs="Simplified Arabic"/>
          <w:color w:val="000000" w:themeColor="text1"/>
          <w:kern w:val="0"/>
          <w:sz w:val="28"/>
          <w:szCs w:val="28"/>
          <w:rtl/>
          <w14:ligatures w14:val="none"/>
        </w:rPr>
        <w:t>استراتيجية التكامل بين دليلي المعرفة في إدارة المشاريع والفعاليات، بحيث تُبنى الفعاليات الكبرى على أساس معرفي مزدوج يستوعب خصوصية الحقل دون أن ينفصل عن الجذع المعرفي العام. وتُكمل ذلك هيئة التحرير (2021) باستراتيجية البناء التراكمي للفعاليات الثقافية والتراثية، حيث تُربط الفعاليات في مسار تراكمي يُعزّز الوعي بالقيم التراثية</w:t>
      </w:r>
      <w:r w:rsidRPr="001A6AC8">
        <w:rPr>
          <w:rFonts w:ascii="Simplified Arabic" w:eastAsia="Times New Roman" w:hAnsi="Simplified Arabic" w:cs="Simplified Arabic"/>
          <w:color w:val="000000" w:themeColor="text1"/>
          <w:kern w:val="0"/>
          <w:sz w:val="28"/>
          <w:szCs w:val="28"/>
          <w14:ligatures w14:val="none"/>
        </w:rPr>
        <w:t>.</w:t>
      </w:r>
    </w:p>
    <w:p w14:paraId="7D1FEF8D" w14:textId="77777777" w:rsidR="00773E6E" w:rsidRPr="001A6AC8" w:rsidRDefault="00773E6E" w:rsidP="00E521E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A6AC8">
        <w:rPr>
          <w:rFonts w:ascii="Simplified Arabic" w:eastAsia="Times New Roman" w:hAnsi="Simplified Arabic" w:cs="Simplified Arabic"/>
          <w:color w:val="000000" w:themeColor="text1"/>
          <w:kern w:val="0"/>
          <w:sz w:val="28"/>
          <w:szCs w:val="28"/>
          <w:rtl/>
          <w14:ligatures w14:val="none"/>
        </w:rPr>
        <w:t>ويرى الباحث أن تعزيز نجاح الفعاليات الكبرى في السياق السعودي ضمن رؤية 2030 يستوجب توظيف هذه الاستراتيجيات في منظومة متكاملة تجمع البُعد التخطيطي والتنفيذي والاتصالي والتأثيري، مع مراعاة خصوصية كل فعالية وحجمها وأهدافها الاستراتيجية وموقعها في خريطة الفعاليات الوطنية. كما يستوجب ربط منظومة تعزيز النجاح بآليات تقييم منهجية تُتيح القياس الدقيق للأبعاد المختلفة، وتُغذّي حلقات التعلم التنظيمي على مستوى الجهات المنظمة على نحو يُسهم في الارتقاء التراكمي بمستوى الفعاليات السعودية الكبرى وترسيخ موقع المملكة بوصفها وجهة عالمية للفعاليات النوعية</w:t>
      </w:r>
      <w:r w:rsidRPr="001A6AC8">
        <w:rPr>
          <w:rFonts w:ascii="Simplified Arabic" w:eastAsia="Times New Roman" w:hAnsi="Simplified Arabic" w:cs="Simplified Arabic"/>
          <w:color w:val="000000" w:themeColor="text1"/>
          <w:kern w:val="0"/>
          <w:sz w:val="28"/>
          <w:szCs w:val="28"/>
          <w14:ligatures w14:val="none"/>
        </w:rPr>
        <w:t>.</w:t>
      </w:r>
    </w:p>
    <w:p w14:paraId="5355E3E6" w14:textId="52E1A3A6" w:rsidR="001D5F87" w:rsidRPr="001A6AC8" w:rsidRDefault="00E521EB" w:rsidP="002E581C">
      <w:pPr>
        <w:jc w:val="center"/>
        <w:outlineLvl w:val="0"/>
        <w:rPr>
          <w:rFonts w:ascii="Simplified Arabic" w:hAnsi="Simplified Arabic" w:cs="Simplified Arabic"/>
          <w:b/>
          <w:bCs/>
          <w:color w:val="000000" w:themeColor="text1"/>
          <w:szCs w:val="28"/>
          <w:rtl/>
        </w:rPr>
        <w:sectPr w:rsidR="001D5F87" w:rsidRPr="001A6AC8" w:rsidSect="00E521EB">
          <w:footerReference w:type="default" r:id="rId10"/>
          <w:pgSz w:w="11906" w:h="16838" w:code="9"/>
          <w:pgMar w:top="1134" w:right="1701" w:bottom="1134" w:left="1134" w:header="720" w:footer="720" w:gutter="0"/>
          <w:pgNumType w:start="1"/>
          <w:cols w:space="708"/>
          <w:bidi/>
          <w:rtlGutter/>
          <w:docGrid w:linePitch="360"/>
        </w:sectPr>
      </w:pPr>
      <w:r w:rsidRPr="001A6AC8">
        <w:rPr>
          <w:rFonts w:ascii="Simplified Arabic" w:eastAsia="Times New Roman" w:hAnsi="Simplified Arabic" w:cs="Simplified Arabic"/>
          <w:b/>
          <w:bCs/>
          <w:color w:val="000000" w:themeColor="text1"/>
          <w:kern w:val="0"/>
          <w:sz w:val="40"/>
          <w:szCs w:val="40"/>
          <w:rtl/>
          <w14:ligatures w14:val="none"/>
        </w:rPr>
        <w:br w:type="page"/>
      </w:r>
      <w:bookmarkEnd w:id="16"/>
    </w:p>
    <w:p w14:paraId="29D4231B" w14:textId="71AF7253" w:rsidR="0081623B" w:rsidRPr="001A6AC8" w:rsidRDefault="00E27D3B" w:rsidP="00E921F1">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1A6AC8">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6DF39672">
            <wp:simplePos x="0" y="0"/>
            <wp:positionH relativeFrom="column">
              <wp:posOffset>4149090</wp:posOffset>
            </wp:positionH>
            <wp:positionV relativeFrom="paragraph">
              <wp:posOffset>0</wp:posOffset>
            </wp:positionV>
            <wp:extent cx="1491615" cy="1381125"/>
            <wp:effectExtent l="0" t="0" r="0" b="9525"/>
            <wp:wrapTight wrapText="bothSides">
              <wp:wrapPolygon edited="0">
                <wp:start x="0" y="0"/>
                <wp:lineTo x="0" y="21451"/>
                <wp:lineTo x="21241" y="21451"/>
                <wp:lineTo x="21241"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91615" cy="138112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1A6AC8">
        <w:rPr>
          <w:rFonts w:asciiTheme="majorBidi" w:eastAsia="Calibri" w:hAnsiTheme="majorBidi" w:cstheme="majorBidi"/>
          <w:b/>
          <w:bCs/>
          <w:color w:val="000000" w:themeColor="text1"/>
          <w:kern w:val="0"/>
          <w:sz w:val="32"/>
          <w:szCs w:val="32"/>
          <w:lang w:bidi="ar-EG"/>
          <w14:ligatures w14:val="none"/>
        </w:rPr>
        <w:t>Mid</w:t>
      </w:r>
      <w:r w:rsidR="000D353F" w:rsidRPr="001A6AC8">
        <w:rPr>
          <w:rFonts w:asciiTheme="majorBidi" w:eastAsia="Calibri" w:hAnsiTheme="majorBidi" w:cstheme="majorBidi"/>
          <w:b/>
          <w:bCs/>
          <w:color w:val="000000" w:themeColor="text1"/>
          <w:kern w:val="0"/>
          <w:sz w:val="32"/>
          <w:szCs w:val="32"/>
          <w:lang w:bidi="ar-EG"/>
          <w14:ligatures w14:val="none"/>
        </w:rPr>
        <w:t xml:space="preserve"> </w:t>
      </w:r>
      <w:r w:rsidR="0081623B" w:rsidRPr="001A6AC8">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1A6AC8" w:rsidRDefault="0081623B" w:rsidP="00E921F1">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1A6AC8">
        <w:rPr>
          <w:rFonts w:asciiTheme="majorBidi" w:eastAsia="Calibri" w:hAnsiTheme="majorBidi" w:cstheme="majorBidi"/>
          <w:b/>
          <w:bCs/>
          <w:color w:val="000000" w:themeColor="text1"/>
          <w:kern w:val="0"/>
          <w:sz w:val="32"/>
          <w:szCs w:val="32"/>
          <w:lang w:bidi="ar-EG"/>
          <w14:ligatures w14:val="none"/>
        </w:rPr>
        <w:t>College of Management</w:t>
      </w:r>
    </w:p>
    <w:p w14:paraId="76157043" w14:textId="7459A817" w:rsidR="00DF0357" w:rsidRPr="001A6AC8" w:rsidRDefault="00857739" w:rsidP="00E921F1">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1A6AC8">
        <w:rPr>
          <w:rFonts w:asciiTheme="majorBidi" w:eastAsia="Calibri" w:hAnsiTheme="majorBidi" w:cstheme="majorBidi"/>
          <w:b/>
          <w:bCs/>
          <w:color w:val="000000" w:themeColor="text1"/>
          <w:kern w:val="0"/>
          <w:sz w:val="32"/>
          <w:szCs w:val="32"/>
          <w:lang w:bidi="ar-EG"/>
          <w14:ligatures w14:val="none"/>
        </w:rPr>
        <w:t xml:space="preserve">Department of </w:t>
      </w:r>
      <w:r w:rsidR="00DF0357" w:rsidRPr="001A6AC8">
        <w:rPr>
          <w:rFonts w:asciiTheme="majorBidi" w:eastAsia="Calibri" w:hAnsiTheme="majorBidi" w:cstheme="majorBidi"/>
          <w:b/>
          <w:bCs/>
          <w:color w:val="000000" w:themeColor="text1"/>
          <w:kern w:val="0"/>
          <w:sz w:val="32"/>
          <w:szCs w:val="32"/>
          <w14:ligatures w14:val="none"/>
        </w:rPr>
        <w:t>business administration</w:t>
      </w:r>
    </w:p>
    <w:p w14:paraId="0479A04F" w14:textId="3FA65AB5" w:rsidR="0081623B" w:rsidRPr="001A6AC8" w:rsidRDefault="0081623B" w:rsidP="00E921F1">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14:ligatures w14:val="none"/>
        </w:rPr>
      </w:pPr>
    </w:p>
    <w:p w14:paraId="04411127" w14:textId="77777777" w:rsidR="00E27D3B" w:rsidRPr="001A6AC8" w:rsidRDefault="00E27D3B" w:rsidP="00E921F1">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14:ligatures w14:val="none"/>
        </w:rPr>
      </w:pPr>
    </w:p>
    <w:p w14:paraId="49B84D63" w14:textId="285AD260" w:rsidR="006533A1" w:rsidRPr="001A6AC8" w:rsidRDefault="00A65603" w:rsidP="001D5F87">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rtl/>
          <w:lang w:bidi="ar-EG"/>
          <w14:ligatures w14:val="none"/>
        </w:rPr>
      </w:pPr>
      <w:r w:rsidRPr="001A6AC8">
        <w:rPr>
          <w:rFonts w:asciiTheme="majorBidi" w:eastAsia="Calibri" w:hAnsiTheme="majorBidi" w:cstheme="majorBidi"/>
          <w:b/>
          <w:bCs/>
          <w:color w:val="000000" w:themeColor="text1"/>
          <w:kern w:val="0"/>
          <w:sz w:val="40"/>
          <w:szCs w:val="40"/>
          <w:lang w:bidi="ar-EG"/>
          <w14:ligatures w14:val="none"/>
        </w:rPr>
        <w:t>Event Management as an Integrated Project Management System and Its Impact on the Success of Mega-Events: A Field Study on Mega-Events within Saudi Vision 2030."</w:t>
      </w:r>
    </w:p>
    <w:p w14:paraId="3332CEB3" w14:textId="77777777" w:rsidR="001D5F87" w:rsidRPr="001A6AC8" w:rsidRDefault="001D5F87" w:rsidP="00E921F1">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rtl/>
          <w:lang w:bidi="ar-EG"/>
          <w14:ligatures w14:val="none"/>
        </w:rPr>
      </w:pPr>
    </w:p>
    <w:p w14:paraId="24532F5F" w14:textId="2B8934B8" w:rsidR="000D353F" w:rsidRPr="001A6AC8" w:rsidRDefault="000D353F" w:rsidP="001D5F8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1A6AC8">
        <w:rPr>
          <w:rFonts w:asciiTheme="majorBidi" w:eastAsia="Calibri" w:hAnsiTheme="majorBidi" w:cstheme="majorBidi"/>
          <w:b/>
          <w:bCs/>
          <w:color w:val="000000" w:themeColor="text1"/>
          <w:kern w:val="0"/>
          <w:sz w:val="36"/>
          <w:szCs w:val="36"/>
          <w:lang w:bidi="ar-EG"/>
          <w14:ligatures w14:val="none"/>
        </w:rPr>
        <w:t>Prepared by:</w:t>
      </w:r>
    </w:p>
    <w:p w14:paraId="3F30759B" w14:textId="77777777" w:rsidR="001D5F87" w:rsidRPr="001A6AC8" w:rsidRDefault="001D5F87" w:rsidP="001D5F8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0FB52E65" w14:textId="77777777" w:rsidR="001D5F87" w:rsidRPr="001A6AC8" w:rsidRDefault="001D5F87" w:rsidP="001D5F8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1A6AC8" w:rsidRPr="001A6AC8" w14:paraId="4EFC0B70" w14:textId="77777777" w:rsidTr="00573FA2">
        <w:tc>
          <w:tcPr>
            <w:tcW w:w="4530" w:type="dxa"/>
          </w:tcPr>
          <w:p w14:paraId="6D84C3DD" w14:textId="77777777" w:rsidR="001D5F87" w:rsidRPr="001A6AC8" w:rsidRDefault="001D5F87" w:rsidP="00573FA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1A6AC8">
              <w:rPr>
                <w:rFonts w:asciiTheme="majorBidi" w:eastAsia="Calibri" w:hAnsiTheme="majorBidi" w:cstheme="majorBidi"/>
                <w:b/>
                <w:bCs/>
                <w:color w:val="000000" w:themeColor="text1"/>
                <w:kern w:val="0"/>
                <w:sz w:val="36"/>
                <w:szCs w:val="36"/>
                <w:lang w:bidi="ar-EG"/>
                <w14:ligatures w14:val="none"/>
              </w:rPr>
              <w:t>Main supervisor</w:t>
            </w:r>
            <w:r w:rsidRPr="001A6AC8">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195AE47B" w14:textId="77777777" w:rsidR="001D5F87" w:rsidRPr="001A6AC8" w:rsidRDefault="001D5F87" w:rsidP="00573FA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1A6AC8">
              <w:rPr>
                <w:rFonts w:asciiTheme="majorBidi" w:eastAsia="Calibri" w:hAnsiTheme="majorBidi" w:cstheme="majorBidi"/>
                <w:b/>
                <w:bCs/>
                <w:color w:val="000000" w:themeColor="text1"/>
                <w:kern w:val="0"/>
                <w:sz w:val="36"/>
                <w:szCs w:val="36"/>
                <w:lang w:bidi="ar-EG"/>
                <w14:ligatures w14:val="none"/>
              </w:rPr>
              <w:t>Second supervisor</w:t>
            </w:r>
            <w:r w:rsidRPr="001A6AC8">
              <w:rPr>
                <w:rFonts w:asciiTheme="majorBidi" w:eastAsia="Calibri" w:hAnsiTheme="majorBidi" w:cstheme="majorBidi"/>
                <w:b/>
                <w:bCs/>
                <w:color w:val="000000" w:themeColor="text1"/>
                <w:kern w:val="0"/>
                <w:sz w:val="36"/>
                <w:szCs w:val="36"/>
                <w:rtl/>
                <w:lang w:bidi="ar-EG"/>
                <w14:ligatures w14:val="none"/>
              </w:rPr>
              <w:t>/</w:t>
            </w:r>
          </w:p>
        </w:tc>
      </w:tr>
      <w:tr w:rsidR="001A6AC8" w:rsidRPr="001A6AC8" w14:paraId="31DD0BFD" w14:textId="77777777" w:rsidTr="00573FA2">
        <w:tc>
          <w:tcPr>
            <w:tcW w:w="4530" w:type="dxa"/>
          </w:tcPr>
          <w:p w14:paraId="364FAFD7" w14:textId="77777777" w:rsidR="001D5F87" w:rsidRPr="001A6AC8" w:rsidRDefault="001D5F87" w:rsidP="00573FA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1A6AC8">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2A199104" w14:textId="77777777" w:rsidR="001D5F87" w:rsidRPr="001A6AC8" w:rsidRDefault="001D5F87" w:rsidP="00573FA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1A6AC8">
              <w:rPr>
                <w:rFonts w:asciiTheme="majorBidi" w:eastAsia="Calibri" w:hAnsiTheme="majorBidi" w:cstheme="majorBidi"/>
                <w:color w:val="000000" w:themeColor="text1"/>
                <w:kern w:val="0"/>
                <w:sz w:val="36"/>
                <w:szCs w:val="36"/>
                <w:lang w:bidi="ar-EG"/>
                <w14:ligatures w14:val="none"/>
              </w:rPr>
              <w:t>Dr. Fayez Jarad</w:t>
            </w:r>
          </w:p>
        </w:tc>
      </w:tr>
    </w:tbl>
    <w:p w14:paraId="0821B1F8" w14:textId="77777777" w:rsidR="001D5F87" w:rsidRPr="001A6AC8" w:rsidRDefault="001D5F87" w:rsidP="001D5F87">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1A6AC8">
        <w:rPr>
          <w:rFonts w:asciiTheme="majorBidi" w:eastAsia="Calibri" w:hAnsiTheme="majorBidi" w:cstheme="majorBidi"/>
          <w:color w:val="000000" w:themeColor="text1"/>
          <w:kern w:val="0"/>
          <w:sz w:val="36"/>
          <w:szCs w:val="36"/>
          <w:rtl/>
          <w:lang w:bidi="ar-EG"/>
          <w14:ligatures w14:val="none"/>
        </w:rPr>
        <w:t>1448 – 2026</w:t>
      </w:r>
    </w:p>
    <w:p w14:paraId="411C8736" w14:textId="77777777" w:rsidR="001D5F87" w:rsidRPr="001A6AC8" w:rsidRDefault="001D5F87" w:rsidP="001D5F8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7493E616" w14:textId="77777777" w:rsidR="006533A1" w:rsidRPr="001A6AC8" w:rsidRDefault="006533A1" w:rsidP="00E921F1">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6E52896B" w14:textId="2DC92B47" w:rsidR="009125CE" w:rsidRPr="001A6AC8" w:rsidRDefault="009125CE" w:rsidP="00E921F1">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1A6AC8" w:rsidSect="00E521EB">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3BA232" w14:textId="77777777" w:rsidR="00483DE8" w:rsidRDefault="00483DE8" w:rsidP="009125CE">
      <w:pPr>
        <w:spacing w:after="0" w:line="240" w:lineRule="auto"/>
      </w:pPr>
      <w:r>
        <w:separator/>
      </w:r>
    </w:p>
  </w:endnote>
  <w:endnote w:type="continuationSeparator" w:id="0">
    <w:p w14:paraId="243FD03F" w14:textId="77777777" w:rsidR="00483DE8" w:rsidRDefault="00483DE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C1C7E" w14:textId="5E6B47F8" w:rsidR="00A816FD" w:rsidRPr="00E921F1" w:rsidRDefault="00A816FD" w:rsidP="00E921F1">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50804277"/>
      <w:docPartObj>
        <w:docPartGallery w:val="Page Numbers (Bottom of Page)"/>
        <w:docPartUnique/>
      </w:docPartObj>
    </w:sdtPr>
    <w:sdtEndPr>
      <w:rPr>
        <w:rFonts w:ascii="Simplified Arabic" w:hAnsi="Simplified Arabic" w:cs="Simplified Arabic"/>
        <w:b/>
        <w:bCs/>
        <w:noProof/>
        <w:sz w:val="24"/>
        <w:szCs w:val="24"/>
      </w:rPr>
    </w:sdtEndPr>
    <w:sdtContent>
      <w:p w14:paraId="722DD2D6" w14:textId="77777777" w:rsidR="00A816FD" w:rsidRDefault="00A816FD">
        <w:pPr>
          <w:pStyle w:val="Footer"/>
          <w:jc w:val="center"/>
        </w:pPr>
        <w:r>
          <w:rPr>
            <w:noProof/>
          </w:rPr>
          <mc:AlternateContent>
            <mc:Choice Requires="wps">
              <w:drawing>
                <wp:inline distT="0" distB="0" distL="0" distR="0" wp14:anchorId="51037CB7" wp14:editId="0DD45818">
                  <wp:extent cx="5467350" cy="45085"/>
                  <wp:effectExtent l="9525" t="9525" r="0" b="2540"/>
                  <wp:docPr id="2" name="Flowchart: Decision 2"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71502AB9" id="_x0000_t110" coordsize="21600,21600" o:spt="110" path="m10800,l,10800,10800,21600,21600,10800xe">
                  <v:stroke joinstyle="miter"/>
                  <v:path gradientshapeok="t" o:connecttype="rect" textboxrect="5400,5400,16200,16200"/>
                </v:shapetype>
                <v:shape id="Flowchart: Decision 2"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" fillcolor="black" stroked="f">
                  <v:fill r:id="rId1" o:title="" type="pattern"/>
                  <w10:anchorlock/>
                </v:shape>
              </w:pict>
            </mc:Fallback>
          </mc:AlternateContent>
        </w:r>
      </w:p>
      <w:p w14:paraId="62FE4E02" w14:textId="77777777" w:rsidR="00A816FD" w:rsidRPr="00E921F1" w:rsidRDefault="00A816FD" w:rsidP="00E921F1">
        <w:pPr>
          <w:pStyle w:val="Footer"/>
          <w:tabs>
            <w:tab w:val="left" w:pos="4103"/>
            <w:tab w:val="center" w:pos="4535"/>
          </w:tabs>
          <w:rPr>
            <w:rFonts w:ascii="Simplified Arabic" w:hAnsi="Simplified Arabic" w:cs="Simplified Arabic"/>
            <w:b/>
            <w:bCs/>
            <w:sz w:val="24"/>
            <w:szCs w:val="24"/>
          </w:rPr>
        </w:pPr>
        <w:r w:rsidRPr="00E921F1">
          <w:rPr>
            <w:rFonts w:ascii="Simplified Arabic" w:hAnsi="Simplified Arabic" w:cs="Simplified Arabic"/>
            <w:b/>
            <w:bCs/>
            <w:sz w:val="24"/>
            <w:szCs w:val="24"/>
          </w:rPr>
          <w:tab/>
        </w:r>
        <w:r w:rsidRPr="00E921F1">
          <w:rPr>
            <w:rFonts w:ascii="Simplified Arabic" w:hAnsi="Simplified Arabic" w:cs="Simplified Arabic"/>
            <w:b/>
            <w:bCs/>
            <w:sz w:val="24"/>
            <w:szCs w:val="24"/>
          </w:rPr>
          <w:tab/>
        </w:r>
        <w:r w:rsidRPr="00E921F1">
          <w:rPr>
            <w:rFonts w:ascii="Simplified Arabic" w:hAnsi="Simplified Arabic" w:cs="Simplified Arabic"/>
            <w:b/>
            <w:bCs/>
            <w:sz w:val="24"/>
            <w:szCs w:val="24"/>
          </w:rPr>
          <w:tab/>
        </w:r>
        <w:r w:rsidRPr="00E921F1">
          <w:rPr>
            <w:rFonts w:ascii="Simplified Arabic" w:hAnsi="Simplified Arabic" w:cs="Simplified Arabic"/>
            <w:b/>
            <w:bCs/>
            <w:sz w:val="24"/>
            <w:szCs w:val="24"/>
          </w:rPr>
          <w:fldChar w:fldCharType="begin"/>
        </w:r>
        <w:r w:rsidRPr="00E921F1">
          <w:rPr>
            <w:rFonts w:ascii="Simplified Arabic" w:hAnsi="Simplified Arabic" w:cs="Simplified Arabic"/>
            <w:b/>
            <w:bCs/>
            <w:sz w:val="24"/>
            <w:szCs w:val="24"/>
          </w:rPr>
          <w:instrText xml:space="preserve"> PAGE    \* MERGEFORMAT </w:instrText>
        </w:r>
        <w:r w:rsidRPr="00E921F1">
          <w:rPr>
            <w:rFonts w:ascii="Simplified Arabic" w:hAnsi="Simplified Arabic" w:cs="Simplified Arabic"/>
            <w:b/>
            <w:bCs/>
            <w:sz w:val="24"/>
            <w:szCs w:val="24"/>
          </w:rPr>
          <w:fldChar w:fldCharType="separate"/>
        </w:r>
        <w:r w:rsidR="002E581C">
          <w:rPr>
            <w:rFonts w:ascii="Simplified Arabic" w:hAnsi="Simplified Arabic" w:cs="Simplified Arabic"/>
            <w:b/>
            <w:bCs/>
            <w:noProof/>
            <w:sz w:val="24"/>
            <w:szCs w:val="24"/>
            <w:rtl/>
          </w:rPr>
          <w:t>3</w:t>
        </w:r>
        <w:r w:rsidR="002E581C">
          <w:rPr>
            <w:rFonts w:ascii="Simplified Arabic" w:hAnsi="Simplified Arabic" w:cs="Simplified Arabic"/>
            <w:b/>
            <w:bCs/>
            <w:noProof/>
            <w:sz w:val="24"/>
            <w:szCs w:val="24"/>
            <w:rtl/>
          </w:rPr>
          <w:t>8</w:t>
        </w:r>
        <w:r w:rsidRPr="00E921F1">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33968317"/>
      <w:docPartObj>
        <w:docPartGallery w:val="Page Numbers (Bottom of Page)"/>
        <w:docPartUnique/>
      </w:docPartObj>
    </w:sdtPr>
    <w:sdtEndPr>
      <w:rPr>
        <w:rFonts w:ascii="Simplified Arabic" w:hAnsi="Simplified Arabic" w:cs="Simplified Arabic"/>
        <w:b/>
        <w:bCs/>
        <w:noProof/>
        <w:sz w:val="24"/>
        <w:szCs w:val="24"/>
      </w:rPr>
    </w:sdtEndPr>
    <w:sdtContent>
      <w:p w14:paraId="583EDB2E" w14:textId="5D7201EF" w:rsidR="001D5F87" w:rsidRDefault="001D5F87">
        <w:pPr>
          <w:pStyle w:val="Footer"/>
          <w:jc w:val="center"/>
        </w:pPr>
      </w:p>
      <w:p w14:paraId="7E6B5770" w14:textId="112AB0B1" w:rsidR="001D5F87" w:rsidRPr="00E921F1" w:rsidRDefault="001D5F87" w:rsidP="001D5F87">
        <w:pPr>
          <w:pStyle w:val="Footer"/>
          <w:tabs>
            <w:tab w:val="left" w:pos="4103"/>
            <w:tab w:val="center" w:pos="4535"/>
          </w:tabs>
          <w:rPr>
            <w:rFonts w:ascii="Simplified Arabic" w:hAnsi="Simplified Arabic" w:cs="Simplified Arabic"/>
            <w:b/>
            <w:bCs/>
            <w:sz w:val="24"/>
            <w:szCs w:val="24"/>
          </w:rPr>
        </w:pPr>
        <w:r>
          <w:rPr>
            <w:rFonts w:ascii="Simplified Arabic" w:hAnsi="Simplified Arabic" w:cs="Simplified Arabic"/>
            <w:b/>
            <w:bCs/>
            <w:sz w:val="24"/>
            <w:szCs w:val="24"/>
          </w:rPr>
          <w:tab/>
        </w:r>
        <w:r>
          <w:rPr>
            <w:rFonts w:ascii="Simplified Arabic" w:hAnsi="Simplified Arabic" w:cs="Simplified Arabic"/>
            <w:b/>
            <w:bCs/>
            <w:sz w:val="24"/>
            <w:szCs w:val="24"/>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61BAD0" w14:textId="77777777" w:rsidR="00483DE8" w:rsidRDefault="00483DE8" w:rsidP="009125CE">
      <w:pPr>
        <w:spacing w:after="0" w:line="240" w:lineRule="auto"/>
      </w:pPr>
      <w:r>
        <w:separator/>
      </w:r>
    </w:p>
  </w:footnote>
  <w:footnote w:type="continuationSeparator" w:id="0">
    <w:p w14:paraId="7F89203A" w14:textId="77777777" w:rsidR="00483DE8" w:rsidRDefault="00483DE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84327"/>
    <w:multiLevelType w:val="multilevel"/>
    <w:tmpl w:val="D3064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393BA0"/>
    <w:multiLevelType w:val="multilevel"/>
    <w:tmpl w:val="36163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9B73CA"/>
    <w:multiLevelType w:val="multilevel"/>
    <w:tmpl w:val="DBAE40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9266E2"/>
    <w:multiLevelType w:val="multilevel"/>
    <w:tmpl w:val="7F463E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741392"/>
    <w:multiLevelType w:val="multilevel"/>
    <w:tmpl w:val="D9123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3E7A54"/>
    <w:multiLevelType w:val="hybridMultilevel"/>
    <w:tmpl w:val="857427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D93417"/>
    <w:multiLevelType w:val="hybridMultilevel"/>
    <w:tmpl w:val="7BDE73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4C1BD3"/>
    <w:multiLevelType w:val="hybridMultilevel"/>
    <w:tmpl w:val="5D6E9D2E"/>
    <w:lvl w:ilvl="0" w:tplc="B56A447A">
      <w:start w:val="1"/>
      <w:numFmt w:val="bullet"/>
      <w:lvlText w:val="-"/>
      <w:lvlJc w:val="left"/>
      <w:pPr>
        <w:ind w:left="360" w:hanging="360"/>
      </w:pPr>
      <w:rPr>
        <w:rFonts w:ascii="Times New Roman" w:eastAsia="Calibri" w:hAnsi="Times New Roman" w:cs="Times New Roman" w:hint="default"/>
        <w:b w:val="0"/>
        <w:bCs w:val="0"/>
        <w:sz w:val="28"/>
        <w:szCs w:val="28"/>
        <w:lang w:bidi="ar-EG"/>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7CB2386"/>
    <w:multiLevelType w:val="hybridMultilevel"/>
    <w:tmpl w:val="2E3AE5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FE85C92"/>
    <w:multiLevelType w:val="hybridMultilevel"/>
    <w:tmpl w:val="400805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563069"/>
    <w:multiLevelType w:val="multilevel"/>
    <w:tmpl w:val="F3D27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2826B5"/>
    <w:multiLevelType w:val="hybridMultilevel"/>
    <w:tmpl w:val="63565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15E59B1"/>
    <w:multiLevelType w:val="multilevel"/>
    <w:tmpl w:val="56A8F07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CA61246"/>
    <w:multiLevelType w:val="hybridMultilevel"/>
    <w:tmpl w:val="7D220162"/>
    <w:lvl w:ilvl="0" w:tplc="B56A447A">
      <w:start w:val="1"/>
      <w:numFmt w:val="bullet"/>
      <w:lvlText w:val="-"/>
      <w:lvlJc w:val="left"/>
      <w:pPr>
        <w:ind w:left="360" w:hanging="360"/>
      </w:pPr>
      <w:rPr>
        <w:rFonts w:ascii="Times New Roman" w:eastAsia="Calibri" w:hAnsi="Times New Roman" w:cs="Times New Roman" w:hint="default"/>
        <w:b w:val="0"/>
        <w:bCs w:val="0"/>
        <w:sz w:val="28"/>
        <w:szCs w:val="28"/>
        <w:lang w:bidi="ar-EG"/>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5CF43790"/>
    <w:multiLevelType w:val="multilevel"/>
    <w:tmpl w:val="DBAE40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8B6387"/>
    <w:multiLevelType w:val="hybridMultilevel"/>
    <w:tmpl w:val="EB4A351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620D57F5"/>
    <w:multiLevelType w:val="multilevel"/>
    <w:tmpl w:val="56A8F07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27915F4"/>
    <w:multiLevelType w:val="hybridMultilevel"/>
    <w:tmpl w:val="BAA01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2DF56C9"/>
    <w:multiLevelType w:val="multilevel"/>
    <w:tmpl w:val="247E5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3D8191B"/>
    <w:multiLevelType w:val="multilevel"/>
    <w:tmpl w:val="DBAE40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622713D"/>
    <w:multiLevelType w:val="multilevel"/>
    <w:tmpl w:val="EB409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3" w15:restartNumberingAfterBreak="0">
    <w:nsid w:val="67447028"/>
    <w:multiLevelType w:val="multilevel"/>
    <w:tmpl w:val="DBAE40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014726"/>
    <w:multiLevelType w:val="hybridMultilevel"/>
    <w:tmpl w:val="9E0808A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A8F41AE"/>
    <w:multiLevelType w:val="hybridMultilevel"/>
    <w:tmpl w:val="E68288A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6E8C437D"/>
    <w:multiLevelType w:val="hybridMultilevel"/>
    <w:tmpl w:val="D31A3C68"/>
    <w:lvl w:ilvl="0" w:tplc="A490AC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3123721"/>
    <w:multiLevelType w:val="hybridMultilevel"/>
    <w:tmpl w:val="3CDC3B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FCB6131"/>
    <w:multiLevelType w:val="multilevel"/>
    <w:tmpl w:val="C9EAD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0588435">
    <w:abstractNumId w:val="11"/>
  </w:num>
  <w:num w:numId="2" w16cid:durableId="1086918495">
    <w:abstractNumId w:val="18"/>
  </w:num>
  <w:num w:numId="3" w16cid:durableId="308246318">
    <w:abstractNumId w:val="12"/>
  </w:num>
  <w:num w:numId="4" w16cid:durableId="759453840">
    <w:abstractNumId w:val="8"/>
  </w:num>
  <w:num w:numId="5" w16cid:durableId="837111312">
    <w:abstractNumId w:val="14"/>
  </w:num>
  <w:num w:numId="6" w16cid:durableId="1796410570">
    <w:abstractNumId w:val="0"/>
  </w:num>
  <w:num w:numId="7" w16cid:durableId="913508022">
    <w:abstractNumId w:val="28"/>
  </w:num>
  <w:num w:numId="8" w16cid:durableId="613558259">
    <w:abstractNumId w:val="16"/>
  </w:num>
  <w:num w:numId="9" w16cid:durableId="2136748339">
    <w:abstractNumId w:val="21"/>
  </w:num>
  <w:num w:numId="10" w16cid:durableId="1514345653">
    <w:abstractNumId w:val="5"/>
  </w:num>
  <w:num w:numId="11" w16cid:durableId="1477528720">
    <w:abstractNumId w:val="1"/>
  </w:num>
  <w:num w:numId="12" w16cid:durableId="889999772">
    <w:abstractNumId w:val="3"/>
  </w:num>
  <w:num w:numId="13" w16cid:durableId="2028216651">
    <w:abstractNumId w:val="19"/>
  </w:num>
  <w:num w:numId="14" w16cid:durableId="144661398">
    <w:abstractNumId w:val="17"/>
  </w:num>
  <w:num w:numId="15" w16cid:durableId="1439637180">
    <w:abstractNumId w:val="13"/>
  </w:num>
  <w:num w:numId="16" w16cid:durableId="2008286460">
    <w:abstractNumId w:val="10"/>
  </w:num>
  <w:num w:numId="17" w16cid:durableId="867379572">
    <w:abstractNumId w:val="26"/>
  </w:num>
  <w:num w:numId="18" w16cid:durableId="2113698693">
    <w:abstractNumId w:val="23"/>
  </w:num>
  <w:num w:numId="19" w16cid:durableId="1258320255">
    <w:abstractNumId w:val="15"/>
  </w:num>
  <w:num w:numId="20" w16cid:durableId="955217288">
    <w:abstractNumId w:val="20"/>
  </w:num>
  <w:num w:numId="21" w16cid:durableId="1756172353">
    <w:abstractNumId w:val="2"/>
  </w:num>
  <w:num w:numId="22" w16cid:durableId="530728354">
    <w:abstractNumId w:val="25"/>
  </w:num>
  <w:num w:numId="23" w16cid:durableId="932130789">
    <w:abstractNumId w:val="6"/>
  </w:num>
  <w:num w:numId="24" w16cid:durableId="1078096104">
    <w:abstractNumId w:val="24"/>
  </w:num>
  <w:num w:numId="25" w16cid:durableId="677661497">
    <w:abstractNumId w:val="9"/>
  </w:num>
  <w:num w:numId="26" w16cid:durableId="998997810">
    <w:abstractNumId w:val="7"/>
  </w:num>
  <w:num w:numId="27" w16cid:durableId="1578443476">
    <w:abstractNumId w:val="27"/>
  </w:num>
  <w:num w:numId="28" w16cid:durableId="384112491">
    <w:abstractNumId w:val="4"/>
  </w:num>
  <w:num w:numId="29" w16cid:durableId="533813941">
    <w:abstractNumId w:val="2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059CA"/>
    <w:rsid w:val="00011F23"/>
    <w:rsid w:val="000125CD"/>
    <w:rsid w:val="00012629"/>
    <w:rsid w:val="0001391F"/>
    <w:rsid w:val="000146E6"/>
    <w:rsid w:val="00016A91"/>
    <w:rsid w:val="00017F15"/>
    <w:rsid w:val="000204A8"/>
    <w:rsid w:val="00020F7B"/>
    <w:rsid w:val="00022B3A"/>
    <w:rsid w:val="0004554E"/>
    <w:rsid w:val="00052AB0"/>
    <w:rsid w:val="00053122"/>
    <w:rsid w:val="000532DF"/>
    <w:rsid w:val="00054375"/>
    <w:rsid w:val="000543EF"/>
    <w:rsid w:val="00055B29"/>
    <w:rsid w:val="000602CA"/>
    <w:rsid w:val="000610C9"/>
    <w:rsid w:val="00061FA2"/>
    <w:rsid w:val="00064FF1"/>
    <w:rsid w:val="00067938"/>
    <w:rsid w:val="0007370A"/>
    <w:rsid w:val="00074643"/>
    <w:rsid w:val="000769E1"/>
    <w:rsid w:val="000842EB"/>
    <w:rsid w:val="00093973"/>
    <w:rsid w:val="00094E98"/>
    <w:rsid w:val="0009776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25F5"/>
    <w:rsid w:val="000F44B4"/>
    <w:rsid w:val="00110487"/>
    <w:rsid w:val="001138AC"/>
    <w:rsid w:val="00114794"/>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18F3"/>
    <w:rsid w:val="001A41B9"/>
    <w:rsid w:val="001A5094"/>
    <w:rsid w:val="001A6AC8"/>
    <w:rsid w:val="001B0D06"/>
    <w:rsid w:val="001B6D18"/>
    <w:rsid w:val="001B7151"/>
    <w:rsid w:val="001C2162"/>
    <w:rsid w:val="001C42F9"/>
    <w:rsid w:val="001C4A40"/>
    <w:rsid w:val="001D4406"/>
    <w:rsid w:val="001D5F87"/>
    <w:rsid w:val="001E7B16"/>
    <w:rsid w:val="001F0034"/>
    <w:rsid w:val="001F159D"/>
    <w:rsid w:val="001F46A5"/>
    <w:rsid w:val="0021718D"/>
    <w:rsid w:val="00217ADA"/>
    <w:rsid w:val="00223AE0"/>
    <w:rsid w:val="002304C2"/>
    <w:rsid w:val="00234450"/>
    <w:rsid w:val="00250D99"/>
    <w:rsid w:val="00251BCA"/>
    <w:rsid w:val="00256363"/>
    <w:rsid w:val="00260558"/>
    <w:rsid w:val="0026283D"/>
    <w:rsid w:val="00270E02"/>
    <w:rsid w:val="00270FB5"/>
    <w:rsid w:val="00271729"/>
    <w:rsid w:val="00274BDE"/>
    <w:rsid w:val="002766BC"/>
    <w:rsid w:val="00280068"/>
    <w:rsid w:val="002828EF"/>
    <w:rsid w:val="00286958"/>
    <w:rsid w:val="0029680E"/>
    <w:rsid w:val="002A32D6"/>
    <w:rsid w:val="002A365A"/>
    <w:rsid w:val="002A76B5"/>
    <w:rsid w:val="002B1274"/>
    <w:rsid w:val="002B4B0F"/>
    <w:rsid w:val="002C04F8"/>
    <w:rsid w:val="002C205F"/>
    <w:rsid w:val="002C212F"/>
    <w:rsid w:val="002C21BB"/>
    <w:rsid w:val="002C5EE0"/>
    <w:rsid w:val="002D0190"/>
    <w:rsid w:val="002D2D80"/>
    <w:rsid w:val="002D30A7"/>
    <w:rsid w:val="002D3120"/>
    <w:rsid w:val="002D5C0C"/>
    <w:rsid w:val="002E36BC"/>
    <w:rsid w:val="002E4629"/>
    <w:rsid w:val="002E581C"/>
    <w:rsid w:val="002F43BB"/>
    <w:rsid w:val="002F5FA3"/>
    <w:rsid w:val="00301731"/>
    <w:rsid w:val="00303BF8"/>
    <w:rsid w:val="00304304"/>
    <w:rsid w:val="00304B2A"/>
    <w:rsid w:val="0031075C"/>
    <w:rsid w:val="00310B47"/>
    <w:rsid w:val="00311651"/>
    <w:rsid w:val="00323FD3"/>
    <w:rsid w:val="00324963"/>
    <w:rsid w:val="00333A26"/>
    <w:rsid w:val="0033775D"/>
    <w:rsid w:val="00341565"/>
    <w:rsid w:val="0034173E"/>
    <w:rsid w:val="00341900"/>
    <w:rsid w:val="00343EE8"/>
    <w:rsid w:val="00355649"/>
    <w:rsid w:val="00357BB1"/>
    <w:rsid w:val="00357CD0"/>
    <w:rsid w:val="003620C0"/>
    <w:rsid w:val="0036476A"/>
    <w:rsid w:val="00366D19"/>
    <w:rsid w:val="00370FDA"/>
    <w:rsid w:val="0037141D"/>
    <w:rsid w:val="00375565"/>
    <w:rsid w:val="003773DF"/>
    <w:rsid w:val="00377D51"/>
    <w:rsid w:val="00377DD2"/>
    <w:rsid w:val="0038272F"/>
    <w:rsid w:val="0038357B"/>
    <w:rsid w:val="00384D34"/>
    <w:rsid w:val="003873E8"/>
    <w:rsid w:val="00392DEE"/>
    <w:rsid w:val="00396510"/>
    <w:rsid w:val="003A4CA3"/>
    <w:rsid w:val="003A5312"/>
    <w:rsid w:val="003A757C"/>
    <w:rsid w:val="003B30A9"/>
    <w:rsid w:val="003B48BD"/>
    <w:rsid w:val="003B51C3"/>
    <w:rsid w:val="003C2495"/>
    <w:rsid w:val="003D160E"/>
    <w:rsid w:val="003D5D45"/>
    <w:rsid w:val="003D6376"/>
    <w:rsid w:val="003D7804"/>
    <w:rsid w:val="003E29FB"/>
    <w:rsid w:val="003E3EBB"/>
    <w:rsid w:val="003E7CB6"/>
    <w:rsid w:val="00401DBE"/>
    <w:rsid w:val="00402123"/>
    <w:rsid w:val="00403383"/>
    <w:rsid w:val="004130C0"/>
    <w:rsid w:val="00413CBD"/>
    <w:rsid w:val="00413DF8"/>
    <w:rsid w:val="00413F36"/>
    <w:rsid w:val="004163C7"/>
    <w:rsid w:val="00417324"/>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83DE8"/>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423FA"/>
    <w:rsid w:val="00544E3F"/>
    <w:rsid w:val="00545455"/>
    <w:rsid w:val="005459E0"/>
    <w:rsid w:val="00545E45"/>
    <w:rsid w:val="00550EC8"/>
    <w:rsid w:val="005527F0"/>
    <w:rsid w:val="00554474"/>
    <w:rsid w:val="00557A05"/>
    <w:rsid w:val="00557B85"/>
    <w:rsid w:val="005663EA"/>
    <w:rsid w:val="00574C43"/>
    <w:rsid w:val="005778E0"/>
    <w:rsid w:val="0058591B"/>
    <w:rsid w:val="00586EC7"/>
    <w:rsid w:val="00586F13"/>
    <w:rsid w:val="00590B27"/>
    <w:rsid w:val="00595C5B"/>
    <w:rsid w:val="00596B8B"/>
    <w:rsid w:val="00597F74"/>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912"/>
    <w:rsid w:val="00617C5B"/>
    <w:rsid w:val="006215F2"/>
    <w:rsid w:val="00625CAD"/>
    <w:rsid w:val="0062761F"/>
    <w:rsid w:val="00633F50"/>
    <w:rsid w:val="006344B4"/>
    <w:rsid w:val="00640D7C"/>
    <w:rsid w:val="00642229"/>
    <w:rsid w:val="006450DB"/>
    <w:rsid w:val="00646233"/>
    <w:rsid w:val="00647482"/>
    <w:rsid w:val="006533A1"/>
    <w:rsid w:val="00657AAE"/>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A6CE0"/>
    <w:rsid w:val="006B07CD"/>
    <w:rsid w:val="006B22EF"/>
    <w:rsid w:val="006B3A4B"/>
    <w:rsid w:val="006B40EF"/>
    <w:rsid w:val="006B4F02"/>
    <w:rsid w:val="006D0A16"/>
    <w:rsid w:val="006D4C88"/>
    <w:rsid w:val="006E4126"/>
    <w:rsid w:val="006E41F3"/>
    <w:rsid w:val="006E65A3"/>
    <w:rsid w:val="006E71B9"/>
    <w:rsid w:val="006F162C"/>
    <w:rsid w:val="006F29F1"/>
    <w:rsid w:val="0070138C"/>
    <w:rsid w:val="0070333D"/>
    <w:rsid w:val="00705AF7"/>
    <w:rsid w:val="00706E7F"/>
    <w:rsid w:val="00713735"/>
    <w:rsid w:val="0071504C"/>
    <w:rsid w:val="007178EE"/>
    <w:rsid w:val="007253AA"/>
    <w:rsid w:val="007301E5"/>
    <w:rsid w:val="00731DC0"/>
    <w:rsid w:val="00740357"/>
    <w:rsid w:val="00741B9A"/>
    <w:rsid w:val="007501C6"/>
    <w:rsid w:val="007526FA"/>
    <w:rsid w:val="0075485F"/>
    <w:rsid w:val="00754DB9"/>
    <w:rsid w:val="00755053"/>
    <w:rsid w:val="00756A6F"/>
    <w:rsid w:val="00757802"/>
    <w:rsid w:val="00760A35"/>
    <w:rsid w:val="00766D40"/>
    <w:rsid w:val="007739B3"/>
    <w:rsid w:val="00773E6E"/>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6564"/>
    <w:rsid w:val="007E6FDA"/>
    <w:rsid w:val="007F1674"/>
    <w:rsid w:val="007F1855"/>
    <w:rsid w:val="007F2AAC"/>
    <w:rsid w:val="007F6F3A"/>
    <w:rsid w:val="008028C6"/>
    <w:rsid w:val="00806716"/>
    <w:rsid w:val="00807477"/>
    <w:rsid w:val="00811E32"/>
    <w:rsid w:val="008156EA"/>
    <w:rsid w:val="0081623B"/>
    <w:rsid w:val="00821534"/>
    <w:rsid w:val="008245A4"/>
    <w:rsid w:val="00830114"/>
    <w:rsid w:val="0083081C"/>
    <w:rsid w:val="00831F14"/>
    <w:rsid w:val="008332E4"/>
    <w:rsid w:val="00833F2A"/>
    <w:rsid w:val="0083621C"/>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21F7"/>
    <w:rsid w:val="0089704E"/>
    <w:rsid w:val="008A0A06"/>
    <w:rsid w:val="008A2196"/>
    <w:rsid w:val="008A248D"/>
    <w:rsid w:val="008A425D"/>
    <w:rsid w:val="008A5317"/>
    <w:rsid w:val="008B2333"/>
    <w:rsid w:val="008B3965"/>
    <w:rsid w:val="008B41AE"/>
    <w:rsid w:val="008B6EE6"/>
    <w:rsid w:val="008C1ABE"/>
    <w:rsid w:val="008C2E74"/>
    <w:rsid w:val="008C300E"/>
    <w:rsid w:val="008C40F4"/>
    <w:rsid w:val="008C42C1"/>
    <w:rsid w:val="008C4A35"/>
    <w:rsid w:val="008C52C9"/>
    <w:rsid w:val="008C7BB4"/>
    <w:rsid w:val="008D15AF"/>
    <w:rsid w:val="008D1829"/>
    <w:rsid w:val="008D1AD5"/>
    <w:rsid w:val="008E1B7E"/>
    <w:rsid w:val="008E4E00"/>
    <w:rsid w:val="008E5C19"/>
    <w:rsid w:val="008E7314"/>
    <w:rsid w:val="008F1EAE"/>
    <w:rsid w:val="008F4209"/>
    <w:rsid w:val="008F4A13"/>
    <w:rsid w:val="008F6829"/>
    <w:rsid w:val="008F6B36"/>
    <w:rsid w:val="008F750F"/>
    <w:rsid w:val="0090105B"/>
    <w:rsid w:val="0090438F"/>
    <w:rsid w:val="00905C1D"/>
    <w:rsid w:val="00905FD8"/>
    <w:rsid w:val="009063C5"/>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47FB"/>
    <w:rsid w:val="00985B71"/>
    <w:rsid w:val="0098768E"/>
    <w:rsid w:val="00994120"/>
    <w:rsid w:val="009A62C5"/>
    <w:rsid w:val="009A6DA0"/>
    <w:rsid w:val="009B37BE"/>
    <w:rsid w:val="009B37F5"/>
    <w:rsid w:val="009B5162"/>
    <w:rsid w:val="009B5FE8"/>
    <w:rsid w:val="009B6888"/>
    <w:rsid w:val="009B7EAF"/>
    <w:rsid w:val="009C0161"/>
    <w:rsid w:val="009C0F27"/>
    <w:rsid w:val="009C20C7"/>
    <w:rsid w:val="009C3E61"/>
    <w:rsid w:val="009C6715"/>
    <w:rsid w:val="009D108D"/>
    <w:rsid w:val="009D1720"/>
    <w:rsid w:val="009D2E51"/>
    <w:rsid w:val="009D2E90"/>
    <w:rsid w:val="009D4539"/>
    <w:rsid w:val="009D59AE"/>
    <w:rsid w:val="009D7006"/>
    <w:rsid w:val="009E1436"/>
    <w:rsid w:val="009E31A0"/>
    <w:rsid w:val="009E5668"/>
    <w:rsid w:val="009F47B9"/>
    <w:rsid w:val="009F7996"/>
    <w:rsid w:val="00A02DBC"/>
    <w:rsid w:val="00A057D1"/>
    <w:rsid w:val="00A10072"/>
    <w:rsid w:val="00A10A53"/>
    <w:rsid w:val="00A10B45"/>
    <w:rsid w:val="00A1279C"/>
    <w:rsid w:val="00A130CC"/>
    <w:rsid w:val="00A13C6F"/>
    <w:rsid w:val="00A15287"/>
    <w:rsid w:val="00A15584"/>
    <w:rsid w:val="00A16431"/>
    <w:rsid w:val="00A21565"/>
    <w:rsid w:val="00A22BC1"/>
    <w:rsid w:val="00A23992"/>
    <w:rsid w:val="00A23F5C"/>
    <w:rsid w:val="00A2564F"/>
    <w:rsid w:val="00A30D10"/>
    <w:rsid w:val="00A31A25"/>
    <w:rsid w:val="00A348C1"/>
    <w:rsid w:val="00A3547E"/>
    <w:rsid w:val="00A35B21"/>
    <w:rsid w:val="00A370C9"/>
    <w:rsid w:val="00A40ADE"/>
    <w:rsid w:val="00A44EBE"/>
    <w:rsid w:val="00A4659A"/>
    <w:rsid w:val="00A50745"/>
    <w:rsid w:val="00A52A45"/>
    <w:rsid w:val="00A55EF3"/>
    <w:rsid w:val="00A57461"/>
    <w:rsid w:val="00A65603"/>
    <w:rsid w:val="00A71BCE"/>
    <w:rsid w:val="00A74F71"/>
    <w:rsid w:val="00A74F76"/>
    <w:rsid w:val="00A816FD"/>
    <w:rsid w:val="00A823EC"/>
    <w:rsid w:val="00A840CF"/>
    <w:rsid w:val="00A86E11"/>
    <w:rsid w:val="00A97576"/>
    <w:rsid w:val="00AA005F"/>
    <w:rsid w:val="00AA52BD"/>
    <w:rsid w:val="00AA79E9"/>
    <w:rsid w:val="00AB0A70"/>
    <w:rsid w:val="00AB3E18"/>
    <w:rsid w:val="00AB41F1"/>
    <w:rsid w:val="00AB5A3B"/>
    <w:rsid w:val="00AB6A7C"/>
    <w:rsid w:val="00AD0E94"/>
    <w:rsid w:val="00AD722B"/>
    <w:rsid w:val="00AE3C7A"/>
    <w:rsid w:val="00AF24F6"/>
    <w:rsid w:val="00AF31BE"/>
    <w:rsid w:val="00AF46DF"/>
    <w:rsid w:val="00AF49EF"/>
    <w:rsid w:val="00B01857"/>
    <w:rsid w:val="00B04BD9"/>
    <w:rsid w:val="00B05B87"/>
    <w:rsid w:val="00B05F9C"/>
    <w:rsid w:val="00B134E7"/>
    <w:rsid w:val="00B13E94"/>
    <w:rsid w:val="00B15A9E"/>
    <w:rsid w:val="00B16D15"/>
    <w:rsid w:val="00B2161C"/>
    <w:rsid w:val="00B31E1F"/>
    <w:rsid w:val="00B346DF"/>
    <w:rsid w:val="00B36FBC"/>
    <w:rsid w:val="00B4269F"/>
    <w:rsid w:val="00B44182"/>
    <w:rsid w:val="00B45E92"/>
    <w:rsid w:val="00B467CC"/>
    <w:rsid w:val="00B5443B"/>
    <w:rsid w:val="00B570EB"/>
    <w:rsid w:val="00B57582"/>
    <w:rsid w:val="00B6049D"/>
    <w:rsid w:val="00B63B0F"/>
    <w:rsid w:val="00B653F7"/>
    <w:rsid w:val="00B727D5"/>
    <w:rsid w:val="00B72A08"/>
    <w:rsid w:val="00B74A10"/>
    <w:rsid w:val="00B74FF2"/>
    <w:rsid w:val="00B754B9"/>
    <w:rsid w:val="00B75E84"/>
    <w:rsid w:val="00B7678A"/>
    <w:rsid w:val="00B801FA"/>
    <w:rsid w:val="00B9286F"/>
    <w:rsid w:val="00B961FC"/>
    <w:rsid w:val="00BA0E1B"/>
    <w:rsid w:val="00BA1572"/>
    <w:rsid w:val="00BA1B67"/>
    <w:rsid w:val="00BA3D6A"/>
    <w:rsid w:val="00BA5817"/>
    <w:rsid w:val="00BB1144"/>
    <w:rsid w:val="00BB3514"/>
    <w:rsid w:val="00BC24EE"/>
    <w:rsid w:val="00BC454D"/>
    <w:rsid w:val="00BC61BD"/>
    <w:rsid w:val="00BD03D1"/>
    <w:rsid w:val="00BD4F44"/>
    <w:rsid w:val="00BD590D"/>
    <w:rsid w:val="00BE2024"/>
    <w:rsid w:val="00BE2089"/>
    <w:rsid w:val="00BF123C"/>
    <w:rsid w:val="00BF35D5"/>
    <w:rsid w:val="00C01C2B"/>
    <w:rsid w:val="00C1175F"/>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86A68"/>
    <w:rsid w:val="00C9427A"/>
    <w:rsid w:val="00C9690C"/>
    <w:rsid w:val="00C96BB5"/>
    <w:rsid w:val="00CA0736"/>
    <w:rsid w:val="00CA18D5"/>
    <w:rsid w:val="00CA24A2"/>
    <w:rsid w:val="00CA49E9"/>
    <w:rsid w:val="00CA6DC7"/>
    <w:rsid w:val="00CB2A94"/>
    <w:rsid w:val="00CB41ED"/>
    <w:rsid w:val="00CB4A76"/>
    <w:rsid w:val="00CC4484"/>
    <w:rsid w:val="00CC6261"/>
    <w:rsid w:val="00CC6705"/>
    <w:rsid w:val="00CC7877"/>
    <w:rsid w:val="00CD105C"/>
    <w:rsid w:val="00CE2A85"/>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4565B"/>
    <w:rsid w:val="00D5653F"/>
    <w:rsid w:val="00D57D04"/>
    <w:rsid w:val="00D60743"/>
    <w:rsid w:val="00D92BC0"/>
    <w:rsid w:val="00D92F77"/>
    <w:rsid w:val="00D965B5"/>
    <w:rsid w:val="00DA0EBA"/>
    <w:rsid w:val="00DA1C1B"/>
    <w:rsid w:val="00DA3C05"/>
    <w:rsid w:val="00DA4EAA"/>
    <w:rsid w:val="00DA61E2"/>
    <w:rsid w:val="00DB1B8C"/>
    <w:rsid w:val="00DB1F25"/>
    <w:rsid w:val="00DB43B3"/>
    <w:rsid w:val="00DC10F4"/>
    <w:rsid w:val="00DC40DA"/>
    <w:rsid w:val="00DC6851"/>
    <w:rsid w:val="00DC7F13"/>
    <w:rsid w:val="00DD0EB8"/>
    <w:rsid w:val="00DD0F8E"/>
    <w:rsid w:val="00DD227E"/>
    <w:rsid w:val="00DD2F23"/>
    <w:rsid w:val="00DD4A2F"/>
    <w:rsid w:val="00DD6BEA"/>
    <w:rsid w:val="00DD7793"/>
    <w:rsid w:val="00DE4E55"/>
    <w:rsid w:val="00DE50C4"/>
    <w:rsid w:val="00DE5DD0"/>
    <w:rsid w:val="00DE6A61"/>
    <w:rsid w:val="00DF0357"/>
    <w:rsid w:val="00DF232F"/>
    <w:rsid w:val="00DF6486"/>
    <w:rsid w:val="00DF6D7E"/>
    <w:rsid w:val="00E0124F"/>
    <w:rsid w:val="00E01CE8"/>
    <w:rsid w:val="00E042AB"/>
    <w:rsid w:val="00E04D94"/>
    <w:rsid w:val="00E07C45"/>
    <w:rsid w:val="00E114AA"/>
    <w:rsid w:val="00E17556"/>
    <w:rsid w:val="00E23058"/>
    <w:rsid w:val="00E24460"/>
    <w:rsid w:val="00E2784D"/>
    <w:rsid w:val="00E27D3B"/>
    <w:rsid w:val="00E30EB7"/>
    <w:rsid w:val="00E3112D"/>
    <w:rsid w:val="00E351A1"/>
    <w:rsid w:val="00E373EB"/>
    <w:rsid w:val="00E43E62"/>
    <w:rsid w:val="00E452A2"/>
    <w:rsid w:val="00E50B03"/>
    <w:rsid w:val="00E521EB"/>
    <w:rsid w:val="00E53564"/>
    <w:rsid w:val="00E552BA"/>
    <w:rsid w:val="00E640C5"/>
    <w:rsid w:val="00E64188"/>
    <w:rsid w:val="00E64708"/>
    <w:rsid w:val="00E6570B"/>
    <w:rsid w:val="00E663FA"/>
    <w:rsid w:val="00E665CE"/>
    <w:rsid w:val="00E67CA1"/>
    <w:rsid w:val="00E67D1B"/>
    <w:rsid w:val="00E71C79"/>
    <w:rsid w:val="00E7565E"/>
    <w:rsid w:val="00E76742"/>
    <w:rsid w:val="00E76A3D"/>
    <w:rsid w:val="00E76CFC"/>
    <w:rsid w:val="00E76DB1"/>
    <w:rsid w:val="00E802F2"/>
    <w:rsid w:val="00E82DAD"/>
    <w:rsid w:val="00E86613"/>
    <w:rsid w:val="00E921F1"/>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369D"/>
    <w:rsid w:val="00EF5F43"/>
    <w:rsid w:val="00F00FB8"/>
    <w:rsid w:val="00F10C89"/>
    <w:rsid w:val="00F11345"/>
    <w:rsid w:val="00F12EEC"/>
    <w:rsid w:val="00F152CE"/>
    <w:rsid w:val="00F1646F"/>
    <w:rsid w:val="00F30BD7"/>
    <w:rsid w:val="00F310F2"/>
    <w:rsid w:val="00F33937"/>
    <w:rsid w:val="00F3442D"/>
    <w:rsid w:val="00F41C99"/>
    <w:rsid w:val="00F450D5"/>
    <w:rsid w:val="00F5322B"/>
    <w:rsid w:val="00F540A1"/>
    <w:rsid w:val="00F546CE"/>
    <w:rsid w:val="00F563E2"/>
    <w:rsid w:val="00F60BB7"/>
    <w:rsid w:val="00F66109"/>
    <w:rsid w:val="00F72CBB"/>
    <w:rsid w:val="00F733B2"/>
    <w:rsid w:val="00F75A9D"/>
    <w:rsid w:val="00F86421"/>
    <w:rsid w:val="00F86761"/>
    <w:rsid w:val="00F9165E"/>
    <w:rsid w:val="00F91846"/>
    <w:rsid w:val="00F91A60"/>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392DEE"/>
    <w:pPr>
      <w:keepNext/>
      <w:keepLines/>
      <w:spacing w:before="480" w:after="240" w:line="276" w:lineRule="auto"/>
      <w:jc w:val="both"/>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392DEE"/>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F152CE"/>
    <w:rPr>
      <w:i/>
      <w:iCs/>
    </w:rPr>
  </w:style>
  <w:style w:type="numbering" w:customStyle="1" w:styleId="1">
    <w:name w:val="بلا قائمة1"/>
    <w:next w:val="NoList"/>
    <w:uiPriority w:val="99"/>
    <w:semiHidden/>
    <w:unhideWhenUsed/>
    <w:rsid w:val="00617912"/>
  </w:style>
  <w:style w:type="paragraph" w:customStyle="1" w:styleId="msonormal0">
    <w:name w:val="msonormal"/>
    <w:basedOn w:val="Normal"/>
    <w:rsid w:val="0061791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TMLPreformatted">
    <w:name w:val="HTML Preformatted"/>
    <w:basedOn w:val="Normal"/>
    <w:link w:val="HTMLPreformattedChar"/>
    <w:uiPriority w:val="99"/>
    <w:semiHidden/>
    <w:unhideWhenUsed/>
    <w:rsid w:val="006179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617912"/>
    <w:rPr>
      <w:rFonts w:ascii="Courier New" w:eastAsia="Times New Roman" w:hAnsi="Courier New" w:cs="Courier New"/>
      <w:kern w:val="0"/>
      <w:sz w:val="20"/>
      <w:szCs w:val="20"/>
      <w14:ligatures w14:val="none"/>
    </w:rPr>
  </w:style>
  <w:style w:type="character" w:styleId="HTMLCode">
    <w:name w:val="HTML Code"/>
    <w:basedOn w:val="DefaultParagraphFont"/>
    <w:uiPriority w:val="99"/>
    <w:semiHidden/>
    <w:unhideWhenUsed/>
    <w:rsid w:val="00617912"/>
    <w:rPr>
      <w:rFonts w:ascii="Courier New" w:eastAsia="Times New Roman" w:hAnsi="Courier New" w:cs="Courier New"/>
      <w:sz w:val="20"/>
      <w:szCs w:val="20"/>
    </w:rPr>
  </w:style>
  <w:style w:type="character" w:customStyle="1" w:styleId="action-hover-tooltip">
    <w:name w:val="action-hover-tooltip"/>
    <w:basedOn w:val="DefaultParagraphFont"/>
    <w:rsid w:val="00617912"/>
  </w:style>
  <w:style w:type="character" w:customStyle="1" w:styleId="cursor">
    <w:name w:val="cursor"/>
    <w:basedOn w:val="DefaultParagraphFont"/>
    <w:rsid w:val="00617912"/>
  </w:style>
  <w:style w:type="character" w:customStyle="1" w:styleId="model-label">
    <w:name w:val="model-label"/>
    <w:basedOn w:val="DefaultParagraphFont"/>
    <w:rsid w:val="00617912"/>
  </w:style>
  <w:style w:type="table" w:styleId="GridTable4-Accent5">
    <w:name w:val="Grid Table 4 Accent 5"/>
    <w:basedOn w:val="TableNormal"/>
    <w:uiPriority w:val="49"/>
    <w:rsid w:val="006A6CE0"/>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1Light-Accent5">
    <w:name w:val="Grid Table 1 Light Accent 5"/>
    <w:basedOn w:val="TableNormal"/>
    <w:uiPriority w:val="46"/>
    <w:rsid w:val="00E521EB"/>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1D5F87"/>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6605">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53698090">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26051116">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53107009">
      <w:bodyDiv w:val="1"/>
      <w:marLeft w:val="0"/>
      <w:marRight w:val="0"/>
      <w:marTop w:val="0"/>
      <w:marBottom w:val="0"/>
      <w:divBdr>
        <w:top w:val="none" w:sz="0" w:space="0" w:color="auto"/>
        <w:left w:val="none" w:sz="0" w:space="0" w:color="auto"/>
        <w:bottom w:val="none" w:sz="0" w:space="0" w:color="auto"/>
        <w:right w:val="none" w:sz="0" w:space="0" w:color="auto"/>
      </w:divBdr>
      <w:divsChild>
        <w:div w:id="2072380947">
          <w:marLeft w:val="0"/>
          <w:marRight w:val="0"/>
          <w:marTop w:val="0"/>
          <w:marBottom w:val="0"/>
          <w:divBdr>
            <w:top w:val="none" w:sz="0" w:space="0" w:color="auto"/>
            <w:left w:val="none" w:sz="0" w:space="0" w:color="auto"/>
            <w:bottom w:val="none" w:sz="0" w:space="0" w:color="auto"/>
            <w:right w:val="none" w:sz="0" w:space="0" w:color="auto"/>
          </w:divBdr>
          <w:divsChild>
            <w:div w:id="2018188116">
              <w:marLeft w:val="0"/>
              <w:marRight w:val="0"/>
              <w:marTop w:val="0"/>
              <w:marBottom w:val="0"/>
              <w:divBdr>
                <w:top w:val="none" w:sz="0" w:space="0" w:color="auto"/>
                <w:left w:val="none" w:sz="0" w:space="0" w:color="auto"/>
                <w:bottom w:val="none" w:sz="0" w:space="0" w:color="auto"/>
                <w:right w:val="none" w:sz="0" w:space="0" w:color="auto"/>
              </w:divBdr>
              <w:divsChild>
                <w:div w:id="275330325">
                  <w:marLeft w:val="0"/>
                  <w:marRight w:val="0"/>
                  <w:marTop w:val="0"/>
                  <w:marBottom w:val="0"/>
                  <w:divBdr>
                    <w:top w:val="none" w:sz="0" w:space="0" w:color="auto"/>
                    <w:left w:val="none" w:sz="0" w:space="0" w:color="auto"/>
                    <w:bottom w:val="none" w:sz="0" w:space="0" w:color="auto"/>
                    <w:right w:val="none" w:sz="0" w:space="0" w:color="auto"/>
                  </w:divBdr>
                  <w:divsChild>
                    <w:div w:id="235165622">
                      <w:marLeft w:val="0"/>
                      <w:marRight w:val="0"/>
                      <w:marTop w:val="0"/>
                      <w:marBottom w:val="0"/>
                      <w:divBdr>
                        <w:top w:val="none" w:sz="0" w:space="0" w:color="auto"/>
                        <w:left w:val="none" w:sz="0" w:space="0" w:color="auto"/>
                        <w:bottom w:val="none" w:sz="0" w:space="0" w:color="auto"/>
                        <w:right w:val="none" w:sz="0" w:space="0" w:color="auto"/>
                      </w:divBdr>
                      <w:divsChild>
                        <w:div w:id="1396775354">
                          <w:marLeft w:val="0"/>
                          <w:marRight w:val="0"/>
                          <w:marTop w:val="0"/>
                          <w:marBottom w:val="0"/>
                          <w:divBdr>
                            <w:top w:val="none" w:sz="0" w:space="0" w:color="auto"/>
                            <w:left w:val="none" w:sz="0" w:space="0" w:color="auto"/>
                            <w:bottom w:val="none" w:sz="0" w:space="0" w:color="auto"/>
                            <w:right w:val="none" w:sz="0" w:space="0" w:color="auto"/>
                          </w:divBdr>
                          <w:divsChild>
                            <w:div w:id="687608915">
                              <w:marLeft w:val="0"/>
                              <w:marRight w:val="0"/>
                              <w:marTop w:val="0"/>
                              <w:marBottom w:val="0"/>
                              <w:divBdr>
                                <w:top w:val="none" w:sz="0" w:space="0" w:color="auto"/>
                                <w:left w:val="none" w:sz="0" w:space="0" w:color="auto"/>
                                <w:bottom w:val="none" w:sz="0" w:space="0" w:color="auto"/>
                                <w:right w:val="none" w:sz="0" w:space="0" w:color="auto"/>
                              </w:divBdr>
                              <w:divsChild>
                                <w:div w:id="1398750210">
                                  <w:marLeft w:val="0"/>
                                  <w:marRight w:val="0"/>
                                  <w:marTop w:val="0"/>
                                  <w:marBottom w:val="0"/>
                                  <w:divBdr>
                                    <w:top w:val="none" w:sz="0" w:space="0" w:color="auto"/>
                                    <w:left w:val="none" w:sz="0" w:space="0" w:color="auto"/>
                                    <w:bottom w:val="none" w:sz="0" w:space="0" w:color="auto"/>
                                    <w:right w:val="none" w:sz="0" w:space="0" w:color="auto"/>
                                  </w:divBdr>
                                  <w:divsChild>
                                    <w:div w:id="1673482581">
                                      <w:marLeft w:val="0"/>
                                      <w:marRight w:val="0"/>
                                      <w:marTop w:val="0"/>
                                      <w:marBottom w:val="0"/>
                                      <w:divBdr>
                                        <w:top w:val="none" w:sz="0" w:space="0" w:color="auto"/>
                                        <w:left w:val="none" w:sz="0" w:space="0" w:color="auto"/>
                                        <w:bottom w:val="none" w:sz="0" w:space="0" w:color="auto"/>
                                        <w:right w:val="none" w:sz="0" w:space="0" w:color="auto"/>
                                      </w:divBdr>
                                      <w:divsChild>
                                        <w:div w:id="34670435">
                                          <w:marLeft w:val="0"/>
                                          <w:marRight w:val="0"/>
                                          <w:marTop w:val="0"/>
                                          <w:marBottom w:val="0"/>
                                          <w:divBdr>
                                            <w:top w:val="none" w:sz="0" w:space="0" w:color="auto"/>
                                            <w:left w:val="none" w:sz="0" w:space="0" w:color="auto"/>
                                            <w:bottom w:val="none" w:sz="0" w:space="0" w:color="auto"/>
                                            <w:right w:val="none" w:sz="0" w:space="0" w:color="auto"/>
                                          </w:divBdr>
                                          <w:divsChild>
                                            <w:div w:id="959143199">
                                              <w:marLeft w:val="0"/>
                                              <w:marRight w:val="0"/>
                                              <w:marTop w:val="0"/>
                                              <w:marBottom w:val="0"/>
                                              <w:divBdr>
                                                <w:top w:val="none" w:sz="0" w:space="0" w:color="auto"/>
                                                <w:left w:val="none" w:sz="0" w:space="0" w:color="auto"/>
                                                <w:bottom w:val="none" w:sz="0" w:space="0" w:color="auto"/>
                                                <w:right w:val="none" w:sz="0" w:space="0" w:color="auto"/>
                                              </w:divBdr>
                                              <w:divsChild>
                                                <w:div w:id="48118812">
                                                  <w:marLeft w:val="0"/>
                                                  <w:marRight w:val="0"/>
                                                  <w:marTop w:val="0"/>
                                                  <w:marBottom w:val="0"/>
                                                  <w:divBdr>
                                                    <w:top w:val="none" w:sz="0" w:space="0" w:color="auto"/>
                                                    <w:left w:val="none" w:sz="0" w:space="0" w:color="auto"/>
                                                    <w:bottom w:val="none" w:sz="0" w:space="0" w:color="auto"/>
                                                    <w:right w:val="none" w:sz="0" w:space="0" w:color="auto"/>
                                                  </w:divBdr>
                                                  <w:divsChild>
                                                    <w:div w:id="1876652487">
                                                      <w:marLeft w:val="0"/>
                                                      <w:marRight w:val="0"/>
                                                      <w:marTop w:val="0"/>
                                                      <w:marBottom w:val="0"/>
                                                      <w:divBdr>
                                                        <w:top w:val="none" w:sz="0" w:space="0" w:color="auto"/>
                                                        <w:left w:val="none" w:sz="0" w:space="0" w:color="auto"/>
                                                        <w:bottom w:val="none" w:sz="0" w:space="0" w:color="auto"/>
                                                        <w:right w:val="none" w:sz="0" w:space="0" w:color="auto"/>
                                                      </w:divBdr>
                                                    </w:div>
                                                  </w:divsChild>
                                                </w:div>
                                                <w:div w:id="1676155250">
                                                  <w:marLeft w:val="0"/>
                                                  <w:marRight w:val="0"/>
                                                  <w:marTop w:val="0"/>
                                                  <w:marBottom w:val="0"/>
                                                  <w:divBdr>
                                                    <w:top w:val="none" w:sz="0" w:space="0" w:color="auto"/>
                                                    <w:left w:val="none" w:sz="0" w:space="0" w:color="auto"/>
                                                    <w:bottom w:val="none" w:sz="0" w:space="0" w:color="auto"/>
                                                    <w:right w:val="none" w:sz="0" w:space="0" w:color="auto"/>
                                                  </w:divBdr>
                                                  <w:divsChild>
                                                    <w:div w:id="625742975">
                                                      <w:marLeft w:val="0"/>
                                                      <w:marRight w:val="0"/>
                                                      <w:marTop w:val="0"/>
                                                      <w:marBottom w:val="0"/>
                                                      <w:divBdr>
                                                        <w:top w:val="none" w:sz="0" w:space="0" w:color="auto"/>
                                                        <w:left w:val="none" w:sz="0" w:space="0" w:color="auto"/>
                                                        <w:bottom w:val="none" w:sz="0" w:space="0" w:color="auto"/>
                                                        <w:right w:val="none" w:sz="0" w:space="0" w:color="auto"/>
                                                      </w:divBdr>
                                                      <w:divsChild>
                                                        <w:div w:id="2139564146">
                                                          <w:marLeft w:val="0"/>
                                                          <w:marRight w:val="0"/>
                                                          <w:marTop w:val="0"/>
                                                          <w:marBottom w:val="0"/>
                                                          <w:divBdr>
                                                            <w:top w:val="none" w:sz="0" w:space="0" w:color="auto"/>
                                                            <w:left w:val="none" w:sz="0" w:space="0" w:color="auto"/>
                                                            <w:bottom w:val="none" w:sz="0" w:space="0" w:color="auto"/>
                                                            <w:right w:val="none" w:sz="0" w:space="0" w:color="auto"/>
                                                          </w:divBdr>
                                                          <w:divsChild>
                                                            <w:div w:id="2036076250">
                                                              <w:marLeft w:val="0"/>
                                                              <w:marRight w:val="0"/>
                                                              <w:marTop w:val="0"/>
                                                              <w:marBottom w:val="0"/>
                                                              <w:divBdr>
                                                                <w:top w:val="none" w:sz="0" w:space="0" w:color="auto"/>
                                                                <w:left w:val="none" w:sz="0" w:space="0" w:color="auto"/>
                                                                <w:bottom w:val="none" w:sz="0" w:space="0" w:color="auto"/>
                                                                <w:right w:val="none" w:sz="0" w:space="0" w:color="auto"/>
                                                              </w:divBdr>
                                                              <w:divsChild>
                                                                <w:div w:id="310333065">
                                                                  <w:marLeft w:val="0"/>
                                                                  <w:marRight w:val="0"/>
                                                                  <w:marTop w:val="0"/>
                                                                  <w:marBottom w:val="0"/>
                                                                  <w:divBdr>
                                                                    <w:top w:val="none" w:sz="0" w:space="0" w:color="auto"/>
                                                                    <w:left w:val="none" w:sz="0" w:space="0" w:color="auto"/>
                                                                    <w:bottom w:val="none" w:sz="0" w:space="0" w:color="auto"/>
                                                                    <w:right w:val="none" w:sz="0" w:space="0" w:color="auto"/>
                                                                  </w:divBdr>
                                                                  <w:divsChild>
                                                                    <w:div w:id="2115249088">
                                                                      <w:marLeft w:val="0"/>
                                                                      <w:marRight w:val="0"/>
                                                                      <w:marTop w:val="0"/>
                                                                      <w:marBottom w:val="0"/>
                                                                      <w:divBdr>
                                                                        <w:top w:val="none" w:sz="0" w:space="0" w:color="auto"/>
                                                                        <w:left w:val="none" w:sz="0" w:space="0" w:color="auto"/>
                                                                        <w:bottom w:val="none" w:sz="0" w:space="0" w:color="auto"/>
                                                                        <w:right w:val="none" w:sz="0" w:space="0" w:color="auto"/>
                                                                      </w:divBdr>
                                                                      <w:divsChild>
                                                                        <w:div w:id="1067653806">
                                                                          <w:marLeft w:val="0"/>
                                                                          <w:marRight w:val="0"/>
                                                                          <w:marTop w:val="0"/>
                                                                          <w:marBottom w:val="0"/>
                                                                          <w:divBdr>
                                                                            <w:top w:val="none" w:sz="0" w:space="0" w:color="auto"/>
                                                                            <w:left w:val="none" w:sz="0" w:space="0" w:color="auto"/>
                                                                            <w:bottom w:val="none" w:sz="0" w:space="0" w:color="auto"/>
                                                                            <w:right w:val="none" w:sz="0" w:space="0" w:color="auto"/>
                                                                          </w:divBdr>
                                                                          <w:divsChild>
                                                                            <w:div w:id="1591889213">
                                                                              <w:marLeft w:val="0"/>
                                                                              <w:marRight w:val="0"/>
                                                                              <w:marTop w:val="0"/>
                                                                              <w:marBottom w:val="0"/>
                                                                              <w:divBdr>
                                                                                <w:top w:val="none" w:sz="0" w:space="0" w:color="auto"/>
                                                                                <w:left w:val="none" w:sz="0" w:space="0" w:color="auto"/>
                                                                                <w:bottom w:val="none" w:sz="0" w:space="0" w:color="auto"/>
                                                                                <w:right w:val="none" w:sz="0" w:space="0" w:color="auto"/>
                                                                              </w:divBdr>
                                                                              <w:divsChild>
                                                                                <w:div w:id="616908147">
                                                                                  <w:marLeft w:val="0"/>
                                                                                  <w:marRight w:val="0"/>
                                                                                  <w:marTop w:val="0"/>
                                                                                  <w:marBottom w:val="0"/>
                                                                                  <w:divBdr>
                                                                                    <w:top w:val="none" w:sz="0" w:space="0" w:color="auto"/>
                                                                                    <w:left w:val="none" w:sz="0" w:space="0" w:color="auto"/>
                                                                                    <w:bottom w:val="none" w:sz="0" w:space="0" w:color="auto"/>
                                                                                    <w:right w:val="none" w:sz="0" w:space="0" w:color="auto"/>
                                                                                  </w:divBdr>
                                                                                  <w:divsChild>
                                                                                    <w:div w:id="1028028358">
                                                                                      <w:marLeft w:val="0"/>
                                                                                      <w:marRight w:val="0"/>
                                                                                      <w:marTop w:val="0"/>
                                                                                      <w:marBottom w:val="0"/>
                                                                                      <w:divBdr>
                                                                                        <w:top w:val="none" w:sz="0" w:space="0" w:color="auto"/>
                                                                                        <w:left w:val="none" w:sz="0" w:space="0" w:color="auto"/>
                                                                                        <w:bottom w:val="none" w:sz="0" w:space="0" w:color="auto"/>
                                                                                        <w:right w:val="none" w:sz="0" w:space="0" w:color="auto"/>
                                                                                      </w:divBdr>
                                                                                      <w:divsChild>
                                                                                        <w:div w:id="708410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3973232">
                                                                          <w:marLeft w:val="0"/>
                                                                          <w:marRight w:val="0"/>
                                                                          <w:marTop w:val="0"/>
                                                                          <w:marBottom w:val="0"/>
                                                                          <w:divBdr>
                                                                            <w:top w:val="none" w:sz="0" w:space="0" w:color="auto"/>
                                                                            <w:left w:val="none" w:sz="0" w:space="0" w:color="auto"/>
                                                                            <w:bottom w:val="none" w:sz="0" w:space="0" w:color="auto"/>
                                                                            <w:right w:val="none" w:sz="0" w:space="0" w:color="auto"/>
                                                                          </w:divBdr>
                                                                          <w:divsChild>
                                                                            <w:div w:id="2037803113">
                                                                              <w:marLeft w:val="0"/>
                                                                              <w:marRight w:val="0"/>
                                                                              <w:marTop w:val="0"/>
                                                                              <w:marBottom w:val="0"/>
                                                                              <w:divBdr>
                                                                                <w:top w:val="none" w:sz="0" w:space="0" w:color="auto"/>
                                                                                <w:left w:val="none" w:sz="0" w:space="0" w:color="auto"/>
                                                                                <w:bottom w:val="none" w:sz="0" w:space="0" w:color="auto"/>
                                                                                <w:right w:val="none" w:sz="0" w:space="0" w:color="auto"/>
                                                                              </w:divBdr>
                                                                              <w:divsChild>
                                                                                <w:div w:id="1914658068">
                                                                                  <w:marLeft w:val="0"/>
                                                                                  <w:marRight w:val="0"/>
                                                                                  <w:marTop w:val="0"/>
                                                                                  <w:marBottom w:val="0"/>
                                                                                  <w:divBdr>
                                                                                    <w:top w:val="none" w:sz="0" w:space="0" w:color="auto"/>
                                                                                    <w:left w:val="none" w:sz="0" w:space="0" w:color="auto"/>
                                                                                    <w:bottom w:val="none" w:sz="0" w:space="0" w:color="auto"/>
                                                                                    <w:right w:val="none" w:sz="0" w:space="0" w:color="auto"/>
                                                                                  </w:divBdr>
                                                                                  <w:divsChild>
                                                                                    <w:div w:id="1251506828">
                                                                                      <w:marLeft w:val="0"/>
                                                                                      <w:marRight w:val="0"/>
                                                                                      <w:marTop w:val="0"/>
                                                                                      <w:marBottom w:val="0"/>
                                                                                      <w:divBdr>
                                                                                        <w:top w:val="none" w:sz="0" w:space="0" w:color="auto"/>
                                                                                        <w:left w:val="none" w:sz="0" w:space="0" w:color="auto"/>
                                                                                        <w:bottom w:val="none" w:sz="0" w:space="0" w:color="auto"/>
                                                                                        <w:right w:val="none" w:sz="0" w:space="0" w:color="auto"/>
                                                                                      </w:divBdr>
                                                                                      <w:divsChild>
                                                                                        <w:div w:id="683169570">
                                                                                          <w:marLeft w:val="0"/>
                                                                                          <w:marRight w:val="0"/>
                                                                                          <w:marTop w:val="0"/>
                                                                                          <w:marBottom w:val="0"/>
                                                                                          <w:divBdr>
                                                                                            <w:top w:val="none" w:sz="0" w:space="0" w:color="auto"/>
                                                                                            <w:left w:val="none" w:sz="0" w:space="0" w:color="auto"/>
                                                                                            <w:bottom w:val="none" w:sz="0" w:space="0" w:color="auto"/>
                                                                                            <w:right w:val="none" w:sz="0" w:space="0" w:color="auto"/>
                                                                                          </w:divBdr>
                                                                                          <w:divsChild>
                                                                                            <w:div w:id="1152067012">
                                                                                              <w:marLeft w:val="0"/>
                                                                                              <w:marRight w:val="0"/>
                                                                                              <w:marTop w:val="0"/>
                                                                                              <w:marBottom w:val="0"/>
                                                                                              <w:divBdr>
                                                                                                <w:top w:val="none" w:sz="0" w:space="0" w:color="auto"/>
                                                                                                <w:left w:val="none" w:sz="0" w:space="0" w:color="auto"/>
                                                                                                <w:bottom w:val="none" w:sz="0" w:space="0" w:color="auto"/>
                                                                                                <w:right w:val="none" w:sz="0" w:space="0" w:color="auto"/>
                                                                                              </w:divBdr>
                                                                                              <w:divsChild>
                                                                                                <w:div w:id="50620952">
                                                                                                  <w:marLeft w:val="0"/>
                                                                                                  <w:marRight w:val="0"/>
                                                                                                  <w:marTop w:val="0"/>
                                                                                                  <w:marBottom w:val="0"/>
                                                                                                  <w:divBdr>
                                                                                                    <w:top w:val="none" w:sz="0" w:space="0" w:color="auto"/>
                                                                                                    <w:left w:val="none" w:sz="0" w:space="0" w:color="auto"/>
                                                                                                    <w:bottom w:val="none" w:sz="0" w:space="0" w:color="auto"/>
                                                                                                    <w:right w:val="none" w:sz="0" w:space="0" w:color="auto"/>
                                                                                                  </w:divBdr>
                                                                                                </w:div>
                                                                                              </w:divsChild>
                                                                                            </w:div>
                                                                                            <w:div w:id="1387686444">
                                                                                              <w:marLeft w:val="0"/>
                                                                                              <w:marRight w:val="0"/>
                                                                                              <w:marTop w:val="0"/>
                                                                                              <w:marBottom w:val="0"/>
                                                                                              <w:divBdr>
                                                                                                <w:top w:val="none" w:sz="0" w:space="0" w:color="auto"/>
                                                                                                <w:left w:val="none" w:sz="0" w:space="0" w:color="auto"/>
                                                                                                <w:bottom w:val="none" w:sz="0" w:space="0" w:color="auto"/>
                                                                                                <w:right w:val="none" w:sz="0" w:space="0" w:color="auto"/>
                                                                                              </w:divBdr>
                                                                                              <w:divsChild>
                                                                                                <w:div w:id="1590499260">
                                                                                                  <w:marLeft w:val="0"/>
                                                                                                  <w:marRight w:val="0"/>
                                                                                                  <w:marTop w:val="0"/>
                                                                                                  <w:marBottom w:val="0"/>
                                                                                                  <w:divBdr>
                                                                                                    <w:top w:val="none" w:sz="0" w:space="0" w:color="auto"/>
                                                                                                    <w:left w:val="none" w:sz="0" w:space="0" w:color="auto"/>
                                                                                                    <w:bottom w:val="none" w:sz="0" w:space="0" w:color="auto"/>
                                                                                                    <w:right w:val="none" w:sz="0" w:space="0" w:color="auto"/>
                                                                                                  </w:divBdr>
                                                                                                </w:div>
                                                                                                <w:div w:id="561255498">
                                                                                                  <w:marLeft w:val="0"/>
                                                                                                  <w:marRight w:val="0"/>
                                                                                                  <w:marTop w:val="0"/>
                                                                                                  <w:marBottom w:val="0"/>
                                                                                                  <w:divBdr>
                                                                                                    <w:top w:val="none" w:sz="0" w:space="0" w:color="auto"/>
                                                                                                    <w:left w:val="none" w:sz="0" w:space="0" w:color="auto"/>
                                                                                                    <w:bottom w:val="none" w:sz="0" w:space="0" w:color="auto"/>
                                                                                                    <w:right w:val="none" w:sz="0" w:space="0" w:color="auto"/>
                                                                                                  </w:divBdr>
                                                                                                </w:div>
                                                                                                <w:div w:id="1780103174">
                                                                                                  <w:marLeft w:val="0"/>
                                                                                                  <w:marRight w:val="0"/>
                                                                                                  <w:marTop w:val="0"/>
                                                                                                  <w:marBottom w:val="0"/>
                                                                                                  <w:divBdr>
                                                                                                    <w:top w:val="none" w:sz="0" w:space="0" w:color="auto"/>
                                                                                                    <w:left w:val="none" w:sz="0" w:space="0" w:color="auto"/>
                                                                                                    <w:bottom w:val="none" w:sz="0" w:space="0" w:color="auto"/>
                                                                                                    <w:right w:val="none" w:sz="0" w:space="0" w:color="auto"/>
                                                                                                  </w:divBdr>
                                                                                                </w:div>
                                                                                                <w:div w:id="1493377979">
                                                                                                  <w:marLeft w:val="0"/>
                                                                                                  <w:marRight w:val="0"/>
                                                                                                  <w:marTop w:val="0"/>
                                                                                                  <w:marBottom w:val="0"/>
                                                                                                  <w:divBdr>
                                                                                                    <w:top w:val="none" w:sz="0" w:space="0" w:color="auto"/>
                                                                                                    <w:left w:val="none" w:sz="0" w:space="0" w:color="auto"/>
                                                                                                    <w:bottom w:val="none" w:sz="0" w:space="0" w:color="auto"/>
                                                                                                    <w:right w:val="none" w:sz="0" w:space="0" w:color="auto"/>
                                                                                                  </w:divBdr>
                                                                                                </w:div>
                                                                                              </w:divsChild>
                                                                                            </w:div>
                                                                                            <w:div w:id="93282495">
                                                                                              <w:marLeft w:val="0"/>
                                                                                              <w:marRight w:val="0"/>
                                                                                              <w:marTop w:val="0"/>
                                                                                              <w:marBottom w:val="0"/>
                                                                                              <w:divBdr>
                                                                                                <w:top w:val="none" w:sz="0" w:space="0" w:color="auto"/>
                                                                                                <w:left w:val="none" w:sz="0" w:space="0" w:color="auto"/>
                                                                                                <w:bottom w:val="none" w:sz="0" w:space="0" w:color="auto"/>
                                                                                                <w:right w:val="none" w:sz="0" w:space="0" w:color="auto"/>
                                                                                              </w:divBdr>
                                                                                              <w:divsChild>
                                                                                                <w:div w:id="968241404">
                                                                                                  <w:marLeft w:val="0"/>
                                                                                                  <w:marRight w:val="0"/>
                                                                                                  <w:marTop w:val="0"/>
                                                                                                  <w:marBottom w:val="0"/>
                                                                                                  <w:divBdr>
                                                                                                    <w:top w:val="none" w:sz="0" w:space="0" w:color="auto"/>
                                                                                                    <w:left w:val="none" w:sz="0" w:space="0" w:color="auto"/>
                                                                                                    <w:bottom w:val="none" w:sz="0" w:space="0" w:color="auto"/>
                                                                                                    <w:right w:val="none" w:sz="0" w:space="0" w:color="auto"/>
                                                                                                  </w:divBdr>
                                                                                                </w:div>
                                                                                                <w:div w:id="926041943">
                                                                                                  <w:marLeft w:val="0"/>
                                                                                                  <w:marRight w:val="0"/>
                                                                                                  <w:marTop w:val="0"/>
                                                                                                  <w:marBottom w:val="0"/>
                                                                                                  <w:divBdr>
                                                                                                    <w:top w:val="none" w:sz="0" w:space="0" w:color="auto"/>
                                                                                                    <w:left w:val="none" w:sz="0" w:space="0" w:color="auto"/>
                                                                                                    <w:bottom w:val="none" w:sz="0" w:space="0" w:color="auto"/>
                                                                                                    <w:right w:val="none" w:sz="0" w:space="0" w:color="auto"/>
                                                                                                  </w:divBdr>
                                                                                                </w:div>
                                                                                                <w:div w:id="47994975">
                                                                                                  <w:marLeft w:val="0"/>
                                                                                                  <w:marRight w:val="0"/>
                                                                                                  <w:marTop w:val="0"/>
                                                                                                  <w:marBottom w:val="0"/>
                                                                                                  <w:divBdr>
                                                                                                    <w:top w:val="none" w:sz="0" w:space="0" w:color="auto"/>
                                                                                                    <w:left w:val="none" w:sz="0" w:space="0" w:color="auto"/>
                                                                                                    <w:bottom w:val="none" w:sz="0" w:space="0" w:color="auto"/>
                                                                                                    <w:right w:val="none" w:sz="0" w:space="0" w:color="auto"/>
                                                                                                  </w:divBdr>
                                                                                                </w:div>
                                                                                                <w:div w:id="1725445871">
                                                                                                  <w:marLeft w:val="0"/>
                                                                                                  <w:marRight w:val="0"/>
                                                                                                  <w:marTop w:val="0"/>
                                                                                                  <w:marBottom w:val="0"/>
                                                                                                  <w:divBdr>
                                                                                                    <w:top w:val="none" w:sz="0" w:space="0" w:color="auto"/>
                                                                                                    <w:left w:val="none" w:sz="0" w:space="0" w:color="auto"/>
                                                                                                    <w:bottom w:val="none" w:sz="0" w:space="0" w:color="auto"/>
                                                                                                    <w:right w:val="none" w:sz="0" w:space="0" w:color="auto"/>
                                                                                                  </w:divBdr>
                                                                                                </w:div>
                                                                                              </w:divsChild>
                                                                                            </w:div>
                                                                                            <w:div w:id="1125271460">
                                                                                              <w:marLeft w:val="0"/>
                                                                                              <w:marRight w:val="0"/>
                                                                                              <w:marTop w:val="0"/>
                                                                                              <w:marBottom w:val="0"/>
                                                                                              <w:divBdr>
                                                                                                <w:top w:val="none" w:sz="0" w:space="0" w:color="auto"/>
                                                                                                <w:left w:val="none" w:sz="0" w:space="0" w:color="auto"/>
                                                                                                <w:bottom w:val="none" w:sz="0" w:space="0" w:color="auto"/>
                                                                                                <w:right w:val="none" w:sz="0" w:space="0" w:color="auto"/>
                                                                                              </w:divBdr>
                                                                                              <w:divsChild>
                                                                                                <w:div w:id="867719328">
                                                                                                  <w:marLeft w:val="0"/>
                                                                                                  <w:marRight w:val="0"/>
                                                                                                  <w:marTop w:val="0"/>
                                                                                                  <w:marBottom w:val="0"/>
                                                                                                  <w:divBdr>
                                                                                                    <w:top w:val="none" w:sz="0" w:space="0" w:color="auto"/>
                                                                                                    <w:left w:val="none" w:sz="0" w:space="0" w:color="auto"/>
                                                                                                    <w:bottom w:val="none" w:sz="0" w:space="0" w:color="auto"/>
                                                                                                    <w:right w:val="none" w:sz="0" w:space="0" w:color="auto"/>
                                                                                                  </w:divBdr>
                                                                                                </w:div>
                                                                                                <w:div w:id="374621078">
                                                                                                  <w:marLeft w:val="0"/>
                                                                                                  <w:marRight w:val="0"/>
                                                                                                  <w:marTop w:val="0"/>
                                                                                                  <w:marBottom w:val="0"/>
                                                                                                  <w:divBdr>
                                                                                                    <w:top w:val="none" w:sz="0" w:space="0" w:color="auto"/>
                                                                                                    <w:left w:val="none" w:sz="0" w:space="0" w:color="auto"/>
                                                                                                    <w:bottom w:val="none" w:sz="0" w:space="0" w:color="auto"/>
                                                                                                    <w:right w:val="none" w:sz="0" w:space="0" w:color="auto"/>
                                                                                                  </w:divBdr>
                                                                                                </w:div>
                                                                                                <w:div w:id="2033452002">
                                                                                                  <w:marLeft w:val="0"/>
                                                                                                  <w:marRight w:val="0"/>
                                                                                                  <w:marTop w:val="0"/>
                                                                                                  <w:marBottom w:val="0"/>
                                                                                                  <w:divBdr>
                                                                                                    <w:top w:val="none" w:sz="0" w:space="0" w:color="auto"/>
                                                                                                    <w:left w:val="none" w:sz="0" w:space="0" w:color="auto"/>
                                                                                                    <w:bottom w:val="none" w:sz="0" w:space="0" w:color="auto"/>
                                                                                                    <w:right w:val="none" w:sz="0" w:space="0" w:color="auto"/>
                                                                                                  </w:divBdr>
                                                                                                </w:div>
                                                                                                <w:div w:id="1833636804">
                                                                                                  <w:marLeft w:val="0"/>
                                                                                                  <w:marRight w:val="0"/>
                                                                                                  <w:marTop w:val="0"/>
                                                                                                  <w:marBottom w:val="0"/>
                                                                                                  <w:divBdr>
                                                                                                    <w:top w:val="none" w:sz="0" w:space="0" w:color="auto"/>
                                                                                                    <w:left w:val="none" w:sz="0" w:space="0" w:color="auto"/>
                                                                                                    <w:bottom w:val="none" w:sz="0" w:space="0" w:color="auto"/>
                                                                                                    <w:right w:val="none" w:sz="0" w:space="0" w:color="auto"/>
                                                                                                  </w:divBdr>
                                                                                                  <w:divsChild>
                                                                                                    <w:div w:id="1900435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4494">
                                                                                              <w:marLeft w:val="0"/>
                                                                                              <w:marRight w:val="0"/>
                                                                                              <w:marTop w:val="0"/>
                                                                                              <w:marBottom w:val="0"/>
                                                                                              <w:divBdr>
                                                                                                <w:top w:val="none" w:sz="0" w:space="0" w:color="auto"/>
                                                                                                <w:left w:val="none" w:sz="0" w:space="0" w:color="auto"/>
                                                                                                <w:bottom w:val="none" w:sz="0" w:space="0" w:color="auto"/>
                                                                                                <w:right w:val="none" w:sz="0" w:space="0" w:color="auto"/>
                                                                                              </w:divBdr>
                                                                                              <w:divsChild>
                                                                                                <w:div w:id="1912959955">
                                                                                                  <w:marLeft w:val="0"/>
                                                                                                  <w:marRight w:val="0"/>
                                                                                                  <w:marTop w:val="0"/>
                                                                                                  <w:marBottom w:val="0"/>
                                                                                                  <w:divBdr>
                                                                                                    <w:top w:val="none" w:sz="0" w:space="0" w:color="auto"/>
                                                                                                    <w:left w:val="none" w:sz="0" w:space="0" w:color="auto"/>
                                                                                                    <w:bottom w:val="none" w:sz="0" w:space="0" w:color="auto"/>
                                                                                                    <w:right w:val="none" w:sz="0" w:space="0" w:color="auto"/>
                                                                                                  </w:divBdr>
                                                                                                </w:div>
                                                                                                <w:div w:id="326522245">
                                                                                                  <w:marLeft w:val="0"/>
                                                                                                  <w:marRight w:val="0"/>
                                                                                                  <w:marTop w:val="0"/>
                                                                                                  <w:marBottom w:val="0"/>
                                                                                                  <w:divBdr>
                                                                                                    <w:top w:val="none" w:sz="0" w:space="0" w:color="auto"/>
                                                                                                    <w:left w:val="none" w:sz="0" w:space="0" w:color="auto"/>
                                                                                                    <w:bottom w:val="none" w:sz="0" w:space="0" w:color="auto"/>
                                                                                                    <w:right w:val="none" w:sz="0" w:space="0" w:color="auto"/>
                                                                                                  </w:divBdr>
                                                                                                </w:div>
                                                                                                <w:div w:id="1936940103">
                                                                                                  <w:marLeft w:val="0"/>
                                                                                                  <w:marRight w:val="0"/>
                                                                                                  <w:marTop w:val="0"/>
                                                                                                  <w:marBottom w:val="0"/>
                                                                                                  <w:divBdr>
                                                                                                    <w:top w:val="none" w:sz="0" w:space="0" w:color="auto"/>
                                                                                                    <w:left w:val="none" w:sz="0" w:space="0" w:color="auto"/>
                                                                                                    <w:bottom w:val="none" w:sz="0" w:space="0" w:color="auto"/>
                                                                                                    <w:right w:val="none" w:sz="0" w:space="0" w:color="auto"/>
                                                                                                  </w:divBdr>
                                                                                                </w:div>
                                                                                                <w:div w:id="853495296">
                                                                                                  <w:marLeft w:val="0"/>
                                                                                                  <w:marRight w:val="0"/>
                                                                                                  <w:marTop w:val="0"/>
                                                                                                  <w:marBottom w:val="0"/>
                                                                                                  <w:divBdr>
                                                                                                    <w:top w:val="none" w:sz="0" w:space="0" w:color="auto"/>
                                                                                                    <w:left w:val="none" w:sz="0" w:space="0" w:color="auto"/>
                                                                                                    <w:bottom w:val="none" w:sz="0" w:space="0" w:color="auto"/>
                                                                                                    <w:right w:val="none" w:sz="0" w:space="0" w:color="auto"/>
                                                                                                  </w:divBdr>
                                                                                                  <w:divsChild>
                                                                                                    <w:div w:id="103353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571354">
                                                                                              <w:marLeft w:val="0"/>
                                                                                              <w:marRight w:val="0"/>
                                                                                              <w:marTop w:val="0"/>
                                                                                              <w:marBottom w:val="0"/>
                                                                                              <w:divBdr>
                                                                                                <w:top w:val="none" w:sz="0" w:space="0" w:color="auto"/>
                                                                                                <w:left w:val="none" w:sz="0" w:space="0" w:color="auto"/>
                                                                                                <w:bottom w:val="none" w:sz="0" w:space="0" w:color="auto"/>
                                                                                                <w:right w:val="none" w:sz="0" w:space="0" w:color="auto"/>
                                                                                              </w:divBdr>
                                                                                              <w:divsChild>
                                                                                                <w:div w:id="1083336062">
                                                                                                  <w:marLeft w:val="0"/>
                                                                                                  <w:marRight w:val="0"/>
                                                                                                  <w:marTop w:val="0"/>
                                                                                                  <w:marBottom w:val="0"/>
                                                                                                  <w:divBdr>
                                                                                                    <w:top w:val="none" w:sz="0" w:space="0" w:color="auto"/>
                                                                                                    <w:left w:val="none" w:sz="0" w:space="0" w:color="auto"/>
                                                                                                    <w:bottom w:val="none" w:sz="0" w:space="0" w:color="auto"/>
                                                                                                    <w:right w:val="none" w:sz="0" w:space="0" w:color="auto"/>
                                                                                                  </w:divBdr>
                                                                                                </w:div>
                                                                                                <w:div w:id="711661066">
                                                                                                  <w:marLeft w:val="0"/>
                                                                                                  <w:marRight w:val="0"/>
                                                                                                  <w:marTop w:val="0"/>
                                                                                                  <w:marBottom w:val="0"/>
                                                                                                  <w:divBdr>
                                                                                                    <w:top w:val="none" w:sz="0" w:space="0" w:color="auto"/>
                                                                                                    <w:left w:val="none" w:sz="0" w:space="0" w:color="auto"/>
                                                                                                    <w:bottom w:val="none" w:sz="0" w:space="0" w:color="auto"/>
                                                                                                    <w:right w:val="none" w:sz="0" w:space="0" w:color="auto"/>
                                                                                                  </w:divBdr>
                                                                                                </w:div>
                                                                                                <w:div w:id="183058811">
                                                                                                  <w:marLeft w:val="0"/>
                                                                                                  <w:marRight w:val="0"/>
                                                                                                  <w:marTop w:val="0"/>
                                                                                                  <w:marBottom w:val="0"/>
                                                                                                  <w:divBdr>
                                                                                                    <w:top w:val="none" w:sz="0" w:space="0" w:color="auto"/>
                                                                                                    <w:left w:val="none" w:sz="0" w:space="0" w:color="auto"/>
                                                                                                    <w:bottom w:val="none" w:sz="0" w:space="0" w:color="auto"/>
                                                                                                    <w:right w:val="none" w:sz="0" w:space="0" w:color="auto"/>
                                                                                                  </w:divBdr>
                                                                                                </w:div>
                                                                                                <w:div w:id="2104956546">
                                                                                                  <w:marLeft w:val="0"/>
                                                                                                  <w:marRight w:val="0"/>
                                                                                                  <w:marTop w:val="0"/>
                                                                                                  <w:marBottom w:val="0"/>
                                                                                                  <w:divBdr>
                                                                                                    <w:top w:val="none" w:sz="0" w:space="0" w:color="auto"/>
                                                                                                    <w:left w:val="none" w:sz="0" w:space="0" w:color="auto"/>
                                                                                                    <w:bottom w:val="none" w:sz="0" w:space="0" w:color="auto"/>
                                                                                                    <w:right w:val="none" w:sz="0" w:space="0" w:color="auto"/>
                                                                                                  </w:divBdr>
                                                                                                  <w:divsChild>
                                                                                                    <w:div w:id="77032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8910730">
                                                                          <w:marLeft w:val="0"/>
                                                                          <w:marRight w:val="0"/>
                                                                          <w:marTop w:val="0"/>
                                                                          <w:marBottom w:val="0"/>
                                                                          <w:divBdr>
                                                                            <w:top w:val="none" w:sz="0" w:space="0" w:color="auto"/>
                                                                            <w:left w:val="none" w:sz="0" w:space="0" w:color="auto"/>
                                                                            <w:bottom w:val="none" w:sz="0" w:space="0" w:color="auto"/>
                                                                            <w:right w:val="none" w:sz="0" w:space="0" w:color="auto"/>
                                                                          </w:divBdr>
                                                                          <w:divsChild>
                                                                            <w:div w:id="624580724">
                                                                              <w:marLeft w:val="0"/>
                                                                              <w:marRight w:val="0"/>
                                                                              <w:marTop w:val="0"/>
                                                                              <w:marBottom w:val="0"/>
                                                                              <w:divBdr>
                                                                                <w:top w:val="none" w:sz="0" w:space="0" w:color="auto"/>
                                                                                <w:left w:val="none" w:sz="0" w:space="0" w:color="auto"/>
                                                                                <w:bottom w:val="none" w:sz="0" w:space="0" w:color="auto"/>
                                                                                <w:right w:val="none" w:sz="0" w:space="0" w:color="auto"/>
                                                                              </w:divBdr>
                                                                              <w:divsChild>
                                                                                <w:div w:id="159855457">
                                                                                  <w:marLeft w:val="0"/>
                                                                                  <w:marRight w:val="0"/>
                                                                                  <w:marTop w:val="0"/>
                                                                                  <w:marBottom w:val="0"/>
                                                                                  <w:divBdr>
                                                                                    <w:top w:val="none" w:sz="0" w:space="0" w:color="auto"/>
                                                                                    <w:left w:val="none" w:sz="0" w:space="0" w:color="auto"/>
                                                                                    <w:bottom w:val="none" w:sz="0" w:space="0" w:color="auto"/>
                                                                                    <w:right w:val="none" w:sz="0" w:space="0" w:color="auto"/>
                                                                                  </w:divBdr>
                                                                                  <w:divsChild>
                                                                                    <w:div w:id="995492304">
                                                                                      <w:marLeft w:val="0"/>
                                                                                      <w:marRight w:val="0"/>
                                                                                      <w:marTop w:val="0"/>
                                                                                      <w:marBottom w:val="0"/>
                                                                                      <w:divBdr>
                                                                                        <w:top w:val="none" w:sz="0" w:space="0" w:color="auto"/>
                                                                                        <w:left w:val="none" w:sz="0" w:space="0" w:color="auto"/>
                                                                                        <w:bottom w:val="none" w:sz="0" w:space="0" w:color="auto"/>
                                                                                        <w:right w:val="none" w:sz="0" w:space="0" w:color="auto"/>
                                                                                      </w:divBdr>
                                                                                      <w:divsChild>
                                                                                        <w:div w:id="1298685503">
                                                                                          <w:marLeft w:val="0"/>
                                                                                          <w:marRight w:val="0"/>
                                                                                          <w:marTop w:val="0"/>
                                                                                          <w:marBottom w:val="0"/>
                                                                                          <w:divBdr>
                                                                                            <w:top w:val="none" w:sz="0" w:space="0" w:color="auto"/>
                                                                                            <w:left w:val="none" w:sz="0" w:space="0" w:color="auto"/>
                                                                                            <w:bottom w:val="none" w:sz="0" w:space="0" w:color="auto"/>
                                                                                            <w:right w:val="none" w:sz="0" w:space="0" w:color="auto"/>
                                                                                          </w:divBdr>
                                                                                          <w:divsChild>
                                                                                            <w:div w:id="408163915">
                                                                                              <w:marLeft w:val="0"/>
                                                                                              <w:marRight w:val="0"/>
                                                                                              <w:marTop w:val="0"/>
                                                                                              <w:marBottom w:val="0"/>
                                                                                              <w:divBdr>
                                                                                                <w:top w:val="none" w:sz="0" w:space="0" w:color="auto"/>
                                                                                                <w:left w:val="none" w:sz="0" w:space="0" w:color="auto"/>
                                                                                                <w:bottom w:val="none" w:sz="0" w:space="0" w:color="auto"/>
                                                                                                <w:right w:val="none" w:sz="0" w:space="0" w:color="auto"/>
                                                                                              </w:divBdr>
                                                                                              <w:divsChild>
                                                                                                <w:div w:id="1585843601">
                                                                                                  <w:marLeft w:val="0"/>
                                                                                                  <w:marRight w:val="0"/>
                                                                                                  <w:marTop w:val="0"/>
                                                                                                  <w:marBottom w:val="0"/>
                                                                                                  <w:divBdr>
                                                                                                    <w:top w:val="none" w:sz="0" w:space="0" w:color="auto"/>
                                                                                                    <w:left w:val="none" w:sz="0" w:space="0" w:color="auto"/>
                                                                                                    <w:bottom w:val="none" w:sz="0" w:space="0" w:color="auto"/>
                                                                                                    <w:right w:val="none" w:sz="0" w:space="0" w:color="auto"/>
                                                                                                  </w:divBdr>
                                                                                                </w:div>
                                                                                                <w:div w:id="1957132023">
                                                                                                  <w:marLeft w:val="0"/>
                                                                                                  <w:marRight w:val="0"/>
                                                                                                  <w:marTop w:val="0"/>
                                                                                                  <w:marBottom w:val="0"/>
                                                                                                  <w:divBdr>
                                                                                                    <w:top w:val="none" w:sz="0" w:space="0" w:color="auto"/>
                                                                                                    <w:left w:val="none" w:sz="0" w:space="0" w:color="auto"/>
                                                                                                    <w:bottom w:val="none" w:sz="0" w:space="0" w:color="auto"/>
                                                                                                    <w:right w:val="none" w:sz="0" w:space="0" w:color="auto"/>
                                                                                                  </w:divBdr>
                                                                                                </w:div>
                                                                                                <w:div w:id="213665225">
                                                                                                  <w:marLeft w:val="0"/>
                                                                                                  <w:marRight w:val="0"/>
                                                                                                  <w:marTop w:val="0"/>
                                                                                                  <w:marBottom w:val="0"/>
                                                                                                  <w:divBdr>
                                                                                                    <w:top w:val="none" w:sz="0" w:space="0" w:color="auto"/>
                                                                                                    <w:left w:val="none" w:sz="0" w:space="0" w:color="auto"/>
                                                                                                    <w:bottom w:val="none" w:sz="0" w:space="0" w:color="auto"/>
                                                                                                    <w:right w:val="none" w:sz="0" w:space="0" w:color="auto"/>
                                                                                                  </w:divBdr>
                                                                                                </w:div>
                                                                                                <w:div w:id="263156217">
                                                                                                  <w:marLeft w:val="0"/>
                                                                                                  <w:marRight w:val="0"/>
                                                                                                  <w:marTop w:val="0"/>
                                                                                                  <w:marBottom w:val="0"/>
                                                                                                  <w:divBdr>
                                                                                                    <w:top w:val="none" w:sz="0" w:space="0" w:color="auto"/>
                                                                                                    <w:left w:val="none" w:sz="0" w:space="0" w:color="auto"/>
                                                                                                    <w:bottom w:val="none" w:sz="0" w:space="0" w:color="auto"/>
                                                                                                    <w:right w:val="none" w:sz="0" w:space="0" w:color="auto"/>
                                                                                                  </w:divBdr>
                                                                                                  <w:divsChild>
                                                                                                    <w:div w:id="100135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6476920">
                                                                          <w:marLeft w:val="0"/>
                                                                          <w:marRight w:val="0"/>
                                                                          <w:marTop w:val="0"/>
                                                                          <w:marBottom w:val="0"/>
                                                                          <w:divBdr>
                                                                            <w:top w:val="none" w:sz="0" w:space="0" w:color="auto"/>
                                                                            <w:left w:val="none" w:sz="0" w:space="0" w:color="auto"/>
                                                                            <w:bottom w:val="none" w:sz="0" w:space="0" w:color="auto"/>
                                                                            <w:right w:val="none" w:sz="0" w:space="0" w:color="auto"/>
                                                                          </w:divBdr>
                                                                          <w:divsChild>
                                                                            <w:div w:id="2057775879">
                                                                              <w:marLeft w:val="0"/>
                                                                              <w:marRight w:val="0"/>
                                                                              <w:marTop w:val="0"/>
                                                                              <w:marBottom w:val="0"/>
                                                                              <w:divBdr>
                                                                                <w:top w:val="none" w:sz="0" w:space="0" w:color="auto"/>
                                                                                <w:left w:val="none" w:sz="0" w:space="0" w:color="auto"/>
                                                                                <w:bottom w:val="none" w:sz="0" w:space="0" w:color="auto"/>
                                                                                <w:right w:val="none" w:sz="0" w:space="0" w:color="auto"/>
                                                                              </w:divBdr>
                                                                              <w:divsChild>
                                                                                <w:div w:id="518588269">
                                                                                  <w:marLeft w:val="0"/>
                                                                                  <w:marRight w:val="0"/>
                                                                                  <w:marTop w:val="0"/>
                                                                                  <w:marBottom w:val="0"/>
                                                                                  <w:divBdr>
                                                                                    <w:top w:val="none" w:sz="0" w:space="0" w:color="auto"/>
                                                                                    <w:left w:val="none" w:sz="0" w:space="0" w:color="auto"/>
                                                                                    <w:bottom w:val="none" w:sz="0" w:space="0" w:color="auto"/>
                                                                                    <w:right w:val="none" w:sz="0" w:space="0" w:color="auto"/>
                                                                                  </w:divBdr>
                                                                                  <w:divsChild>
                                                                                    <w:div w:id="1764691850">
                                                                                      <w:marLeft w:val="0"/>
                                                                                      <w:marRight w:val="0"/>
                                                                                      <w:marTop w:val="0"/>
                                                                                      <w:marBottom w:val="0"/>
                                                                                      <w:divBdr>
                                                                                        <w:top w:val="none" w:sz="0" w:space="0" w:color="auto"/>
                                                                                        <w:left w:val="none" w:sz="0" w:space="0" w:color="auto"/>
                                                                                        <w:bottom w:val="none" w:sz="0" w:space="0" w:color="auto"/>
                                                                                        <w:right w:val="none" w:sz="0" w:space="0" w:color="auto"/>
                                                                                      </w:divBdr>
                                                                                      <w:divsChild>
                                                                                        <w:div w:id="1349720492">
                                                                                          <w:marLeft w:val="0"/>
                                                                                          <w:marRight w:val="0"/>
                                                                                          <w:marTop w:val="0"/>
                                                                                          <w:marBottom w:val="0"/>
                                                                                          <w:divBdr>
                                                                                            <w:top w:val="none" w:sz="0" w:space="0" w:color="auto"/>
                                                                                            <w:left w:val="none" w:sz="0" w:space="0" w:color="auto"/>
                                                                                            <w:bottom w:val="none" w:sz="0" w:space="0" w:color="auto"/>
                                                                                            <w:right w:val="none" w:sz="0" w:space="0" w:color="auto"/>
                                                                                          </w:divBdr>
                                                                                          <w:divsChild>
                                                                                            <w:div w:id="808859197">
                                                                                              <w:marLeft w:val="0"/>
                                                                                              <w:marRight w:val="0"/>
                                                                                              <w:marTop w:val="0"/>
                                                                                              <w:marBottom w:val="0"/>
                                                                                              <w:divBdr>
                                                                                                <w:top w:val="none" w:sz="0" w:space="0" w:color="auto"/>
                                                                                                <w:left w:val="none" w:sz="0" w:space="0" w:color="auto"/>
                                                                                                <w:bottom w:val="none" w:sz="0" w:space="0" w:color="auto"/>
                                                                                                <w:right w:val="none" w:sz="0" w:space="0" w:color="auto"/>
                                                                                              </w:divBdr>
                                                                                              <w:divsChild>
                                                                                                <w:div w:id="9628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6069424">
                                                                          <w:marLeft w:val="0"/>
                                                                          <w:marRight w:val="0"/>
                                                                          <w:marTop w:val="0"/>
                                                                          <w:marBottom w:val="0"/>
                                                                          <w:divBdr>
                                                                            <w:top w:val="none" w:sz="0" w:space="0" w:color="auto"/>
                                                                            <w:left w:val="none" w:sz="0" w:space="0" w:color="auto"/>
                                                                            <w:bottom w:val="none" w:sz="0" w:space="0" w:color="auto"/>
                                                                            <w:right w:val="none" w:sz="0" w:space="0" w:color="auto"/>
                                                                          </w:divBdr>
                                                                          <w:divsChild>
                                                                            <w:div w:id="563490079">
                                                                              <w:marLeft w:val="0"/>
                                                                              <w:marRight w:val="0"/>
                                                                              <w:marTop w:val="0"/>
                                                                              <w:marBottom w:val="0"/>
                                                                              <w:divBdr>
                                                                                <w:top w:val="none" w:sz="0" w:space="0" w:color="auto"/>
                                                                                <w:left w:val="none" w:sz="0" w:space="0" w:color="auto"/>
                                                                                <w:bottom w:val="none" w:sz="0" w:space="0" w:color="auto"/>
                                                                                <w:right w:val="none" w:sz="0" w:space="0" w:color="auto"/>
                                                                              </w:divBdr>
                                                                              <w:divsChild>
                                                                                <w:div w:id="266276222">
                                                                                  <w:marLeft w:val="0"/>
                                                                                  <w:marRight w:val="0"/>
                                                                                  <w:marTop w:val="0"/>
                                                                                  <w:marBottom w:val="0"/>
                                                                                  <w:divBdr>
                                                                                    <w:top w:val="none" w:sz="0" w:space="0" w:color="auto"/>
                                                                                    <w:left w:val="none" w:sz="0" w:space="0" w:color="auto"/>
                                                                                    <w:bottom w:val="none" w:sz="0" w:space="0" w:color="auto"/>
                                                                                    <w:right w:val="none" w:sz="0" w:space="0" w:color="auto"/>
                                                                                  </w:divBdr>
                                                                                  <w:divsChild>
                                                                                    <w:div w:id="2075078253">
                                                                                      <w:marLeft w:val="0"/>
                                                                                      <w:marRight w:val="0"/>
                                                                                      <w:marTop w:val="0"/>
                                                                                      <w:marBottom w:val="0"/>
                                                                                      <w:divBdr>
                                                                                        <w:top w:val="none" w:sz="0" w:space="0" w:color="auto"/>
                                                                                        <w:left w:val="none" w:sz="0" w:space="0" w:color="auto"/>
                                                                                        <w:bottom w:val="none" w:sz="0" w:space="0" w:color="auto"/>
                                                                                        <w:right w:val="none" w:sz="0" w:space="0" w:color="auto"/>
                                                                                      </w:divBdr>
                                                                                      <w:divsChild>
                                                                                        <w:div w:id="381755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8787691">
                                                                          <w:marLeft w:val="0"/>
                                                                          <w:marRight w:val="0"/>
                                                                          <w:marTop w:val="0"/>
                                                                          <w:marBottom w:val="0"/>
                                                                          <w:divBdr>
                                                                            <w:top w:val="none" w:sz="0" w:space="0" w:color="auto"/>
                                                                            <w:left w:val="none" w:sz="0" w:space="0" w:color="auto"/>
                                                                            <w:bottom w:val="none" w:sz="0" w:space="0" w:color="auto"/>
                                                                            <w:right w:val="none" w:sz="0" w:space="0" w:color="auto"/>
                                                                          </w:divBdr>
                                                                          <w:divsChild>
                                                                            <w:div w:id="524833010">
                                                                              <w:marLeft w:val="0"/>
                                                                              <w:marRight w:val="0"/>
                                                                              <w:marTop w:val="0"/>
                                                                              <w:marBottom w:val="0"/>
                                                                              <w:divBdr>
                                                                                <w:top w:val="none" w:sz="0" w:space="0" w:color="auto"/>
                                                                                <w:left w:val="none" w:sz="0" w:space="0" w:color="auto"/>
                                                                                <w:bottom w:val="none" w:sz="0" w:space="0" w:color="auto"/>
                                                                                <w:right w:val="none" w:sz="0" w:space="0" w:color="auto"/>
                                                                              </w:divBdr>
                                                                              <w:divsChild>
                                                                                <w:div w:id="401294315">
                                                                                  <w:marLeft w:val="0"/>
                                                                                  <w:marRight w:val="0"/>
                                                                                  <w:marTop w:val="0"/>
                                                                                  <w:marBottom w:val="0"/>
                                                                                  <w:divBdr>
                                                                                    <w:top w:val="none" w:sz="0" w:space="0" w:color="auto"/>
                                                                                    <w:left w:val="none" w:sz="0" w:space="0" w:color="auto"/>
                                                                                    <w:bottom w:val="none" w:sz="0" w:space="0" w:color="auto"/>
                                                                                    <w:right w:val="none" w:sz="0" w:space="0" w:color="auto"/>
                                                                                  </w:divBdr>
                                                                                  <w:divsChild>
                                                                                    <w:div w:id="1461151818">
                                                                                      <w:marLeft w:val="0"/>
                                                                                      <w:marRight w:val="0"/>
                                                                                      <w:marTop w:val="0"/>
                                                                                      <w:marBottom w:val="0"/>
                                                                                      <w:divBdr>
                                                                                        <w:top w:val="none" w:sz="0" w:space="0" w:color="auto"/>
                                                                                        <w:left w:val="none" w:sz="0" w:space="0" w:color="auto"/>
                                                                                        <w:bottom w:val="none" w:sz="0" w:space="0" w:color="auto"/>
                                                                                        <w:right w:val="none" w:sz="0" w:space="0" w:color="auto"/>
                                                                                      </w:divBdr>
                                                                                      <w:divsChild>
                                                                                        <w:div w:id="2137751176">
                                                                                          <w:marLeft w:val="0"/>
                                                                                          <w:marRight w:val="0"/>
                                                                                          <w:marTop w:val="0"/>
                                                                                          <w:marBottom w:val="0"/>
                                                                                          <w:divBdr>
                                                                                            <w:top w:val="none" w:sz="0" w:space="0" w:color="auto"/>
                                                                                            <w:left w:val="none" w:sz="0" w:space="0" w:color="auto"/>
                                                                                            <w:bottom w:val="none" w:sz="0" w:space="0" w:color="auto"/>
                                                                                            <w:right w:val="none" w:sz="0" w:space="0" w:color="auto"/>
                                                                                          </w:divBdr>
                                                                                          <w:divsChild>
                                                                                            <w:div w:id="1251159917">
                                                                                              <w:marLeft w:val="0"/>
                                                                                              <w:marRight w:val="0"/>
                                                                                              <w:marTop w:val="0"/>
                                                                                              <w:marBottom w:val="0"/>
                                                                                              <w:divBdr>
                                                                                                <w:top w:val="none" w:sz="0" w:space="0" w:color="auto"/>
                                                                                                <w:left w:val="none" w:sz="0" w:space="0" w:color="auto"/>
                                                                                                <w:bottom w:val="none" w:sz="0" w:space="0" w:color="auto"/>
                                                                                                <w:right w:val="none" w:sz="0" w:space="0" w:color="auto"/>
                                                                                              </w:divBdr>
                                                                                              <w:divsChild>
                                                                                                <w:div w:id="1779834367">
                                                                                                  <w:marLeft w:val="0"/>
                                                                                                  <w:marRight w:val="0"/>
                                                                                                  <w:marTop w:val="0"/>
                                                                                                  <w:marBottom w:val="0"/>
                                                                                                  <w:divBdr>
                                                                                                    <w:top w:val="none" w:sz="0" w:space="0" w:color="auto"/>
                                                                                                    <w:left w:val="none" w:sz="0" w:space="0" w:color="auto"/>
                                                                                                    <w:bottom w:val="none" w:sz="0" w:space="0" w:color="auto"/>
                                                                                                    <w:right w:val="none" w:sz="0" w:space="0" w:color="auto"/>
                                                                                                  </w:divBdr>
                                                                                                </w:div>
                                                                                              </w:divsChild>
                                                                                            </w:div>
                                                                                            <w:div w:id="1218122604">
                                                                                              <w:marLeft w:val="0"/>
                                                                                              <w:marRight w:val="0"/>
                                                                                              <w:marTop w:val="0"/>
                                                                                              <w:marBottom w:val="0"/>
                                                                                              <w:divBdr>
                                                                                                <w:top w:val="none" w:sz="0" w:space="0" w:color="auto"/>
                                                                                                <w:left w:val="none" w:sz="0" w:space="0" w:color="auto"/>
                                                                                                <w:bottom w:val="none" w:sz="0" w:space="0" w:color="auto"/>
                                                                                                <w:right w:val="none" w:sz="0" w:space="0" w:color="auto"/>
                                                                                              </w:divBdr>
                                                                                              <w:divsChild>
                                                                                                <w:div w:id="3436113">
                                                                                                  <w:marLeft w:val="0"/>
                                                                                                  <w:marRight w:val="0"/>
                                                                                                  <w:marTop w:val="0"/>
                                                                                                  <w:marBottom w:val="0"/>
                                                                                                  <w:divBdr>
                                                                                                    <w:top w:val="none" w:sz="0" w:space="0" w:color="auto"/>
                                                                                                    <w:left w:val="none" w:sz="0" w:space="0" w:color="auto"/>
                                                                                                    <w:bottom w:val="none" w:sz="0" w:space="0" w:color="auto"/>
                                                                                                    <w:right w:val="none" w:sz="0" w:space="0" w:color="auto"/>
                                                                                                  </w:divBdr>
                                                                                                </w:div>
                                                                                                <w:div w:id="1404109770">
                                                                                                  <w:marLeft w:val="0"/>
                                                                                                  <w:marRight w:val="0"/>
                                                                                                  <w:marTop w:val="0"/>
                                                                                                  <w:marBottom w:val="0"/>
                                                                                                  <w:divBdr>
                                                                                                    <w:top w:val="none" w:sz="0" w:space="0" w:color="auto"/>
                                                                                                    <w:left w:val="none" w:sz="0" w:space="0" w:color="auto"/>
                                                                                                    <w:bottom w:val="none" w:sz="0" w:space="0" w:color="auto"/>
                                                                                                    <w:right w:val="none" w:sz="0" w:space="0" w:color="auto"/>
                                                                                                  </w:divBdr>
                                                                                                </w:div>
                                                                                                <w:div w:id="1724864783">
                                                                                                  <w:marLeft w:val="0"/>
                                                                                                  <w:marRight w:val="0"/>
                                                                                                  <w:marTop w:val="0"/>
                                                                                                  <w:marBottom w:val="0"/>
                                                                                                  <w:divBdr>
                                                                                                    <w:top w:val="none" w:sz="0" w:space="0" w:color="auto"/>
                                                                                                    <w:left w:val="none" w:sz="0" w:space="0" w:color="auto"/>
                                                                                                    <w:bottom w:val="none" w:sz="0" w:space="0" w:color="auto"/>
                                                                                                    <w:right w:val="none" w:sz="0" w:space="0" w:color="auto"/>
                                                                                                  </w:divBdr>
                                                                                                </w:div>
                                                                                                <w:div w:id="1213814095">
                                                                                                  <w:marLeft w:val="0"/>
                                                                                                  <w:marRight w:val="0"/>
                                                                                                  <w:marTop w:val="0"/>
                                                                                                  <w:marBottom w:val="0"/>
                                                                                                  <w:divBdr>
                                                                                                    <w:top w:val="none" w:sz="0" w:space="0" w:color="auto"/>
                                                                                                    <w:left w:val="none" w:sz="0" w:space="0" w:color="auto"/>
                                                                                                    <w:bottom w:val="none" w:sz="0" w:space="0" w:color="auto"/>
                                                                                                    <w:right w:val="none" w:sz="0" w:space="0" w:color="auto"/>
                                                                                                  </w:divBdr>
                                                                                                </w:div>
                                                                                              </w:divsChild>
                                                                                            </w:div>
                                                                                            <w:div w:id="1245143887">
                                                                                              <w:marLeft w:val="0"/>
                                                                                              <w:marRight w:val="0"/>
                                                                                              <w:marTop w:val="0"/>
                                                                                              <w:marBottom w:val="0"/>
                                                                                              <w:divBdr>
                                                                                                <w:top w:val="none" w:sz="0" w:space="0" w:color="auto"/>
                                                                                                <w:left w:val="none" w:sz="0" w:space="0" w:color="auto"/>
                                                                                                <w:bottom w:val="none" w:sz="0" w:space="0" w:color="auto"/>
                                                                                                <w:right w:val="none" w:sz="0" w:space="0" w:color="auto"/>
                                                                                              </w:divBdr>
                                                                                              <w:divsChild>
                                                                                                <w:div w:id="604921016">
                                                                                                  <w:marLeft w:val="0"/>
                                                                                                  <w:marRight w:val="0"/>
                                                                                                  <w:marTop w:val="0"/>
                                                                                                  <w:marBottom w:val="0"/>
                                                                                                  <w:divBdr>
                                                                                                    <w:top w:val="none" w:sz="0" w:space="0" w:color="auto"/>
                                                                                                    <w:left w:val="none" w:sz="0" w:space="0" w:color="auto"/>
                                                                                                    <w:bottom w:val="none" w:sz="0" w:space="0" w:color="auto"/>
                                                                                                    <w:right w:val="none" w:sz="0" w:space="0" w:color="auto"/>
                                                                                                  </w:divBdr>
                                                                                                </w:div>
                                                                                                <w:div w:id="439570793">
                                                                                                  <w:marLeft w:val="0"/>
                                                                                                  <w:marRight w:val="0"/>
                                                                                                  <w:marTop w:val="0"/>
                                                                                                  <w:marBottom w:val="0"/>
                                                                                                  <w:divBdr>
                                                                                                    <w:top w:val="none" w:sz="0" w:space="0" w:color="auto"/>
                                                                                                    <w:left w:val="none" w:sz="0" w:space="0" w:color="auto"/>
                                                                                                    <w:bottom w:val="none" w:sz="0" w:space="0" w:color="auto"/>
                                                                                                    <w:right w:val="none" w:sz="0" w:space="0" w:color="auto"/>
                                                                                                  </w:divBdr>
                                                                                                </w:div>
                                                                                                <w:div w:id="936912313">
                                                                                                  <w:marLeft w:val="0"/>
                                                                                                  <w:marRight w:val="0"/>
                                                                                                  <w:marTop w:val="0"/>
                                                                                                  <w:marBottom w:val="0"/>
                                                                                                  <w:divBdr>
                                                                                                    <w:top w:val="none" w:sz="0" w:space="0" w:color="auto"/>
                                                                                                    <w:left w:val="none" w:sz="0" w:space="0" w:color="auto"/>
                                                                                                    <w:bottom w:val="none" w:sz="0" w:space="0" w:color="auto"/>
                                                                                                    <w:right w:val="none" w:sz="0" w:space="0" w:color="auto"/>
                                                                                                  </w:divBdr>
                                                                                                </w:div>
                                                                                                <w:div w:id="1079136971">
                                                                                                  <w:marLeft w:val="0"/>
                                                                                                  <w:marRight w:val="0"/>
                                                                                                  <w:marTop w:val="0"/>
                                                                                                  <w:marBottom w:val="0"/>
                                                                                                  <w:divBdr>
                                                                                                    <w:top w:val="none" w:sz="0" w:space="0" w:color="auto"/>
                                                                                                    <w:left w:val="none" w:sz="0" w:space="0" w:color="auto"/>
                                                                                                    <w:bottom w:val="none" w:sz="0" w:space="0" w:color="auto"/>
                                                                                                    <w:right w:val="none" w:sz="0" w:space="0" w:color="auto"/>
                                                                                                  </w:divBdr>
                                                                                                </w:div>
                                                                                              </w:divsChild>
                                                                                            </w:div>
                                                                                            <w:div w:id="1839033932">
                                                                                              <w:marLeft w:val="0"/>
                                                                                              <w:marRight w:val="0"/>
                                                                                              <w:marTop w:val="0"/>
                                                                                              <w:marBottom w:val="0"/>
                                                                                              <w:divBdr>
                                                                                                <w:top w:val="none" w:sz="0" w:space="0" w:color="auto"/>
                                                                                                <w:left w:val="none" w:sz="0" w:space="0" w:color="auto"/>
                                                                                                <w:bottom w:val="none" w:sz="0" w:space="0" w:color="auto"/>
                                                                                                <w:right w:val="none" w:sz="0" w:space="0" w:color="auto"/>
                                                                                              </w:divBdr>
                                                                                              <w:divsChild>
                                                                                                <w:div w:id="2064866927">
                                                                                                  <w:marLeft w:val="0"/>
                                                                                                  <w:marRight w:val="0"/>
                                                                                                  <w:marTop w:val="0"/>
                                                                                                  <w:marBottom w:val="0"/>
                                                                                                  <w:divBdr>
                                                                                                    <w:top w:val="none" w:sz="0" w:space="0" w:color="auto"/>
                                                                                                    <w:left w:val="none" w:sz="0" w:space="0" w:color="auto"/>
                                                                                                    <w:bottom w:val="none" w:sz="0" w:space="0" w:color="auto"/>
                                                                                                    <w:right w:val="none" w:sz="0" w:space="0" w:color="auto"/>
                                                                                                  </w:divBdr>
                                                                                                </w:div>
                                                                                                <w:div w:id="1936014053">
                                                                                                  <w:marLeft w:val="0"/>
                                                                                                  <w:marRight w:val="0"/>
                                                                                                  <w:marTop w:val="0"/>
                                                                                                  <w:marBottom w:val="0"/>
                                                                                                  <w:divBdr>
                                                                                                    <w:top w:val="none" w:sz="0" w:space="0" w:color="auto"/>
                                                                                                    <w:left w:val="none" w:sz="0" w:space="0" w:color="auto"/>
                                                                                                    <w:bottom w:val="none" w:sz="0" w:space="0" w:color="auto"/>
                                                                                                    <w:right w:val="none" w:sz="0" w:space="0" w:color="auto"/>
                                                                                                  </w:divBdr>
                                                                                                </w:div>
                                                                                                <w:div w:id="1873224101">
                                                                                                  <w:marLeft w:val="0"/>
                                                                                                  <w:marRight w:val="0"/>
                                                                                                  <w:marTop w:val="0"/>
                                                                                                  <w:marBottom w:val="0"/>
                                                                                                  <w:divBdr>
                                                                                                    <w:top w:val="none" w:sz="0" w:space="0" w:color="auto"/>
                                                                                                    <w:left w:val="none" w:sz="0" w:space="0" w:color="auto"/>
                                                                                                    <w:bottom w:val="none" w:sz="0" w:space="0" w:color="auto"/>
                                                                                                    <w:right w:val="none" w:sz="0" w:space="0" w:color="auto"/>
                                                                                                  </w:divBdr>
                                                                                                </w:div>
                                                                                                <w:div w:id="1172329697">
                                                                                                  <w:marLeft w:val="0"/>
                                                                                                  <w:marRight w:val="0"/>
                                                                                                  <w:marTop w:val="0"/>
                                                                                                  <w:marBottom w:val="0"/>
                                                                                                  <w:divBdr>
                                                                                                    <w:top w:val="none" w:sz="0" w:space="0" w:color="auto"/>
                                                                                                    <w:left w:val="none" w:sz="0" w:space="0" w:color="auto"/>
                                                                                                    <w:bottom w:val="none" w:sz="0" w:space="0" w:color="auto"/>
                                                                                                    <w:right w:val="none" w:sz="0" w:space="0" w:color="auto"/>
                                                                                                  </w:divBdr>
                                                                                                </w:div>
                                                                                              </w:divsChild>
                                                                                            </w:div>
                                                                                            <w:div w:id="1326861844">
                                                                                              <w:marLeft w:val="0"/>
                                                                                              <w:marRight w:val="0"/>
                                                                                              <w:marTop w:val="0"/>
                                                                                              <w:marBottom w:val="0"/>
                                                                                              <w:divBdr>
                                                                                                <w:top w:val="none" w:sz="0" w:space="0" w:color="auto"/>
                                                                                                <w:left w:val="none" w:sz="0" w:space="0" w:color="auto"/>
                                                                                                <w:bottom w:val="none" w:sz="0" w:space="0" w:color="auto"/>
                                                                                                <w:right w:val="none" w:sz="0" w:space="0" w:color="auto"/>
                                                                                              </w:divBdr>
                                                                                              <w:divsChild>
                                                                                                <w:div w:id="2001108118">
                                                                                                  <w:marLeft w:val="0"/>
                                                                                                  <w:marRight w:val="0"/>
                                                                                                  <w:marTop w:val="0"/>
                                                                                                  <w:marBottom w:val="0"/>
                                                                                                  <w:divBdr>
                                                                                                    <w:top w:val="none" w:sz="0" w:space="0" w:color="auto"/>
                                                                                                    <w:left w:val="none" w:sz="0" w:space="0" w:color="auto"/>
                                                                                                    <w:bottom w:val="none" w:sz="0" w:space="0" w:color="auto"/>
                                                                                                    <w:right w:val="none" w:sz="0" w:space="0" w:color="auto"/>
                                                                                                  </w:divBdr>
                                                                                                </w:div>
                                                                                                <w:div w:id="931398512">
                                                                                                  <w:marLeft w:val="0"/>
                                                                                                  <w:marRight w:val="0"/>
                                                                                                  <w:marTop w:val="0"/>
                                                                                                  <w:marBottom w:val="0"/>
                                                                                                  <w:divBdr>
                                                                                                    <w:top w:val="none" w:sz="0" w:space="0" w:color="auto"/>
                                                                                                    <w:left w:val="none" w:sz="0" w:space="0" w:color="auto"/>
                                                                                                    <w:bottom w:val="none" w:sz="0" w:space="0" w:color="auto"/>
                                                                                                    <w:right w:val="none" w:sz="0" w:space="0" w:color="auto"/>
                                                                                                  </w:divBdr>
                                                                                                </w:div>
                                                                                                <w:div w:id="1869558584">
                                                                                                  <w:marLeft w:val="0"/>
                                                                                                  <w:marRight w:val="0"/>
                                                                                                  <w:marTop w:val="0"/>
                                                                                                  <w:marBottom w:val="0"/>
                                                                                                  <w:divBdr>
                                                                                                    <w:top w:val="none" w:sz="0" w:space="0" w:color="auto"/>
                                                                                                    <w:left w:val="none" w:sz="0" w:space="0" w:color="auto"/>
                                                                                                    <w:bottom w:val="none" w:sz="0" w:space="0" w:color="auto"/>
                                                                                                    <w:right w:val="none" w:sz="0" w:space="0" w:color="auto"/>
                                                                                                  </w:divBdr>
                                                                                                </w:div>
                                                                                                <w:div w:id="206212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3684715">
                                                                          <w:marLeft w:val="0"/>
                                                                          <w:marRight w:val="0"/>
                                                                          <w:marTop w:val="0"/>
                                                                          <w:marBottom w:val="0"/>
                                                                          <w:divBdr>
                                                                            <w:top w:val="none" w:sz="0" w:space="0" w:color="auto"/>
                                                                            <w:left w:val="none" w:sz="0" w:space="0" w:color="auto"/>
                                                                            <w:bottom w:val="none" w:sz="0" w:space="0" w:color="auto"/>
                                                                            <w:right w:val="none" w:sz="0" w:space="0" w:color="auto"/>
                                                                          </w:divBdr>
                                                                          <w:divsChild>
                                                                            <w:div w:id="2078899705">
                                                                              <w:marLeft w:val="0"/>
                                                                              <w:marRight w:val="0"/>
                                                                              <w:marTop w:val="0"/>
                                                                              <w:marBottom w:val="0"/>
                                                                              <w:divBdr>
                                                                                <w:top w:val="none" w:sz="0" w:space="0" w:color="auto"/>
                                                                                <w:left w:val="none" w:sz="0" w:space="0" w:color="auto"/>
                                                                                <w:bottom w:val="none" w:sz="0" w:space="0" w:color="auto"/>
                                                                                <w:right w:val="none" w:sz="0" w:space="0" w:color="auto"/>
                                                                              </w:divBdr>
                                                                              <w:divsChild>
                                                                                <w:div w:id="1260527047">
                                                                                  <w:marLeft w:val="0"/>
                                                                                  <w:marRight w:val="0"/>
                                                                                  <w:marTop w:val="0"/>
                                                                                  <w:marBottom w:val="0"/>
                                                                                  <w:divBdr>
                                                                                    <w:top w:val="none" w:sz="0" w:space="0" w:color="auto"/>
                                                                                    <w:left w:val="none" w:sz="0" w:space="0" w:color="auto"/>
                                                                                    <w:bottom w:val="none" w:sz="0" w:space="0" w:color="auto"/>
                                                                                    <w:right w:val="none" w:sz="0" w:space="0" w:color="auto"/>
                                                                                  </w:divBdr>
                                                                                  <w:divsChild>
                                                                                    <w:div w:id="599871165">
                                                                                      <w:marLeft w:val="0"/>
                                                                                      <w:marRight w:val="0"/>
                                                                                      <w:marTop w:val="0"/>
                                                                                      <w:marBottom w:val="0"/>
                                                                                      <w:divBdr>
                                                                                        <w:top w:val="none" w:sz="0" w:space="0" w:color="auto"/>
                                                                                        <w:left w:val="none" w:sz="0" w:space="0" w:color="auto"/>
                                                                                        <w:bottom w:val="none" w:sz="0" w:space="0" w:color="auto"/>
                                                                                        <w:right w:val="none" w:sz="0" w:space="0" w:color="auto"/>
                                                                                      </w:divBdr>
                                                                                      <w:divsChild>
                                                                                        <w:div w:id="1608466060">
                                                                                          <w:marLeft w:val="0"/>
                                                                                          <w:marRight w:val="0"/>
                                                                                          <w:marTop w:val="0"/>
                                                                                          <w:marBottom w:val="0"/>
                                                                                          <w:divBdr>
                                                                                            <w:top w:val="none" w:sz="0" w:space="0" w:color="auto"/>
                                                                                            <w:left w:val="none" w:sz="0" w:space="0" w:color="auto"/>
                                                                                            <w:bottom w:val="none" w:sz="0" w:space="0" w:color="auto"/>
                                                                                            <w:right w:val="none" w:sz="0" w:space="0" w:color="auto"/>
                                                                                          </w:divBdr>
                                                                                          <w:divsChild>
                                                                                            <w:div w:id="1741947199">
                                                                                              <w:marLeft w:val="0"/>
                                                                                              <w:marRight w:val="0"/>
                                                                                              <w:marTop w:val="0"/>
                                                                                              <w:marBottom w:val="0"/>
                                                                                              <w:divBdr>
                                                                                                <w:top w:val="none" w:sz="0" w:space="0" w:color="auto"/>
                                                                                                <w:left w:val="none" w:sz="0" w:space="0" w:color="auto"/>
                                                                                                <w:bottom w:val="none" w:sz="0" w:space="0" w:color="auto"/>
                                                                                                <w:right w:val="none" w:sz="0" w:space="0" w:color="auto"/>
                                                                                              </w:divBdr>
                                                                                              <w:divsChild>
                                                                                                <w:div w:id="407964648">
                                                                                                  <w:marLeft w:val="0"/>
                                                                                                  <w:marRight w:val="0"/>
                                                                                                  <w:marTop w:val="0"/>
                                                                                                  <w:marBottom w:val="0"/>
                                                                                                  <w:divBdr>
                                                                                                    <w:top w:val="none" w:sz="0" w:space="0" w:color="auto"/>
                                                                                                    <w:left w:val="none" w:sz="0" w:space="0" w:color="auto"/>
                                                                                                    <w:bottom w:val="none" w:sz="0" w:space="0" w:color="auto"/>
                                                                                                    <w:right w:val="none" w:sz="0" w:space="0" w:color="auto"/>
                                                                                                  </w:divBdr>
                                                                                                </w:div>
                                                                                                <w:div w:id="1085298736">
                                                                                                  <w:marLeft w:val="0"/>
                                                                                                  <w:marRight w:val="0"/>
                                                                                                  <w:marTop w:val="0"/>
                                                                                                  <w:marBottom w:val="0"/>
                                                                                                  <w:divBdr>
                                                                                                    <w:top w:val="none" w:sz="0" w:space="0" w:color="auto"/>
                                                                                                    <w:left w:val="none" w:sz="0" w:space="0" w:color="auto"/>
                                                                                                    <w:bottom w:val="none" w:sz="0" w:space="0" w:color="auto"/>
                                                                                                    <w:right w:val="none" w:sz="0" w:space="0" w:color="auto"/>
                                                                                                  </w:divBdr>
                                                                                                </w:div>
                                                                                                <w:div w:id="1552883407">
                                                                                                  <w:marLeft w:val="0"/>
                                                                                                  <w:marRight w:val="0"/>
                                                                                                  <w:marTop w:val="0"/>
                                                                                                  <w:marBottom w:val="0"/>
                                                                                                  <w:divBdr>
                                                                                                    <w:top w:val="none" w:sz="0" w:space="0" w:color="auto"/>
                                                                                                    <w:left w:val="none" w:sz="0" w:space="0" w:color="auto"/>
                                                                                                    <w:bottom w:val="none" w:sz="0" w:space="0" w:color="auto"/>
                                                                                                    <w:right w:val="none" w:sz="0" w:space="0" w:color="auto"/>
                                                                                                  </w:divBdr>
                                                                                                </w:div>
                                                                                                <w:div w:id="2026243575">
                                                                                                  <w:marLeft w:val="0"/>
                                                                                                  <w:marRight w:val="0"/>
                                                                                                  <w:marTop w:val="0"/>
                                                                                                  <w:marBottom w:val="0"/>
                                                                                                  <w:divBdr>
                                                                                                    <w:top w:val="none" w:sz="0" w:space="0" w:color="auto"/>
                                                                                                    <w:left w:val="none" w:sz="0" w:space="0" w:color="auto"/>
                                                                                                    <w:bottom w:val="none" w:sz="0" w:space="0" w:color="auto"/>
                                                                                                    <w:right w:val="none" w:sz="0" w:space="0" w:color="auto"/>
                                                                                                  </w:divBdr>
                                                                                                </w:div>
                                                                                              </w:divsChild>
                                                                                            </w:div>
                                                                                            <w:div w:id="1255892238">
                                                                                              <w:marLeft w:val="0"/>
                                                                                              <w:marRight w:val="0"/>
                                                                                              <w:marTop w:val="0"/>
                                                                                              <w:marBottom w:val="0"/>
                                                                                              <w:divBdr>
                                                                                                <w:top w:val="none" w:sz="0" w:space="0" w:color="auto"/>
                                                                                                <w:left w:val="none" w:sz="0" w:space="0" w:color="auto"/>
                                                                                                <w:bottom w:val="none" w:sz="0" w:space="0" w:color="auto"/>
                                                                                                <w:right w:val="none" w:sz="0" w:space="0" w:color="auto"/>
                                                                                              </w:divBdr>
                                                                                              <w:divsChild>
                                                                                                <w:div w:id="1311206215">
                                                                                                  <w:marLeft w:val="0"/>
                                                                                                  <w:marRight w:val="0"/>
                                                                                                  <w:marTop w:val="0"/>
                                                                                                  <w:marBottom w:val="0"/>
                                                                                                  <w:divBdr>
                                                                                                    <w:top w:val="none" w:sz="0" w:space="0" w:color="auto"/>
                                                                                                    <w:left w:val="none" w:sz="0" w:space="0" w:color="auto"/>
                                                                                                    <w:bottom w:val="none" w:sz="0" w:space="0" w:color="auto"/>
                                                                                                    <w:right w:val="none" w:sz="0" w:space="0" w:color="auto"/>
                                                                                                  </w:divBdr>
                                                                                                </w:div>
                                                                                                <w:div w:id="488063261">
                                                                                                  <w:marLeft w:val="0"/>
                                                                                                  <w:marRight w:val="0"/>
                                                                                                  <w:marTop w:val="0"/>
                                                                                                  <w:marBottom w:val="0"/>
                                                                                                  <w:divBdr>
                                                                                                    <w:top w:val="none" w:sz="0" w:space="0" w:color="auto"/>
                                                                                                    <w:left w:val="none" w:sz="0" w:space="0" w:color="auto"/>
                                                                                                    <w:bottom w:val="none" w:sz="0" w:space="0" w:color="auto"/>
                                                                                                    <w:right w:val="none" w:sz="0" w:space="0" w:color="auto"/>
                                                                                                  </w:divBdr>
                                                                                                </w:div>
                                                                                                <w:div w:id="396362483">
                                                                                                  <w:marLeft w:val="0"/>
                                                                                                  <w:marRight w:val="0"/>
                                                                                                  <w:marTop w:val="0"/>
                                                                                                  <w:marBottom w:val="0"/>
                                                                                                  <w:divBdr>
                                                                                                    <w:top w:val="none" w:sz="0" w:space="0" w:color="auto"/>
                                                                                                    <w:left w:val="none" w:sz="0" w:space="0" w:color="auto"/>
                                                                                                    <w:bottom w:val="none" w:sz="0" w:space="0" w:color="auto"/>
                                                                                                    <w:right w:val="none" w:sz="0" w:space="0" w:color="auto"/>
                                                                                                  </w:divBdr>
                                                                                                </w:div>
                                                                                                <w:div w:id="836968369">
                                                                                                  <w:marLeft w:val="0"/>
                                                                                                  <w:marRight w:val="0"/>
                                                                                                  <w:marTop w:val="0"/>
                                                                                                  <w:marBottom w:val="0"/>
                                                                                                  <w:divBdr>
                                                                                                    <w:top w:val="none" w:sz="0" w:space="0" w:color="auto"/>
                                                                                                    <w:left w:val="none" w:sz="0" w:space="0" w:color="auto"/>
                                                                                                    <w:bottom w:val="none" w:sz="0" w:space="0" w:color="auto"/>
                                                                                                    <w:right w:val="none" w:sz="0" w:space="0" w:color="auto"/>
                                                                                                  </w:divBdr>
                                                                                                </w:div>
                                                                                              </w:divsChild>
                                                                                            </w:div>
                                                                                            <w:div w:id="1893956856">
                                                                                              <w:marLeft w:val="0"/>
                                                                                              <w:marRight w:val="0"/>
                                                                                              <w:marTop w:val="0"/>
                                                                                              <w:marBottom w:val="0"/>
                                                                                              <w:divBdr>
                                                                                                <w:top w:val="none" w:sz="0" w:space="0" w:color="auto"/>
                                                                                                <w:left w:val="none" w:sz="0" w:space="0" w:color="auto"/>
                                                                                                <w:bottom w:val="none" w:sz="0" w:space="0" w:color="auto"/>
                                                                                                <w:right w:val="none" w:sz="0" w:space="0" w:color="auto"/>
                                                                                              </w:divBdr>
                                                                                              <w:divsChild>
                                                                                                <w:div w:id="1969892369">
                                                                                                  <w:marLeft w:val="0"/>
                                                                                                  <w:marRight w:val="0"/>
                                                                                                  <w:marTop w:val="0"/>
                                                                                                  <w:marBottom w:val="0"/>
                                                                                                  <w:divBdr>
                                                                                                    <w:top w:val="none" w:sz="0" w:space="0" w:color="auto"/>
                                                                                                    <w:left w:val="none" w:sz="0" w:space="0" w:color="auto"/>
                                                                                                    <w:bottom w:val="none" w:sz="0" w:space="0" w:color="auto"/>
                                                                                                    <w:right w:val="none" w:sz="0" w:space="0" w:color="auto"/>
                                                                                                  </w:divBdr>
                                                                                                </w:div>
                                                                                                <w:div w:id="811676422">
                                                                                                  <w:marLeft w:val="0"/>
                                                                                                  <w:marRight w:val="0"/>
                                                                                                  <w:marTop w:val="0"/>
                                                                                                  <w:marBottom w:val="0"/>
                                                                                                  <w:divBdr>
                                                                                                    <w:top w:val="none" w:sz="0" w:space="0" w:color="auto"/>
                                                                                                    <w:left w:val="none" w:sz="0" w:space="0" w:color="auto"/>
                                                                                                    <w:bottom w:val="none" w:sz="0" w:space="0" w:color="auto"/>
                                                                                                    <w:right w:val="none" w:sz="0" w:space="0" w:color="auto"/>
                                                                                                  </w:divBdr>
                                                                                                </w:div>
                                                                                                <w:div w:id="333580717">
                                                                                                  <w:marLeft w:val="0"/>
                                                                                                  <w:marRight w:val="0"/>
                                                                                                  <w:marTop w:val="0"/>
                                                                                                  <w:marBottom w:val="0"/>
                                                                                                  <w:divBdr>
                                                                                                    <w:top w:val="none" w:sz="0" w:space="0" w:color="auto"/>
                                                                                                    <w:left w:val="none" w:sz="0" w:space="0" w:color="auto"/>
                                                                                                    <w:bottom w:val="none" w:sz="0" w:space="0" w:color="auto"/>
                                                                                                    <w:right w:val="none" w:sz="0" w:space="0" w:color="auto"/>
                                                                                                  </w:divBdr>
                                                                                                </w:div>
                                                                                                <w:div w:id="548805467">
                                                                                                  <w:marLeft w:val="0"/>
                                                                                                  <w:marRight w:val="0"/>
                                                                                                  <w:marTop w:val="0"/>
                                                                                                  <w:marBottom w:val="0"/>
                                                                                                  <w:divBdr>
                                                                                                    <w:top w:val="none" w:sz="0" w:space="0" w:color="auto"/>
                                                                                                    <w:left w:val="none" w:sz="0" w:space="0" w:color="auto"/>
                                                                                                    <w:bottom w:val="none" w:sz="0" w:space="0" w:color="auto"/>
                                                                                                    <w:right w:val="none" w:sz="0" w:space="0" w:color="auto"/>
                                                                                                  </w:divBdr>
                                                                                                  <w:divsChild>
                                                                                                    <w:div w:id="87223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266943">
                                                                          <w:marLeft w:val="0"/>
                                                                          <w:marRight w:val="0"/>
                                                                          <w:marTop w:val="0"/>
                                                                          <w:marBottom w:val="0"/>
                                                                          <w:divBdr>
                                                                            <w:top w:val="none" w:sz="0" w:space="0" w:color="auto"/>
                                                                            <w:left w:val="none" w:sz="0" w:space="0" w:color="auto"/>
                                                                            <w:bottom w:val="none" w:sz="0" w:space="0" w:color="auto"/>
                                                                            <w:right w:val="none" w:sz="0" w:space="0" w:color="auto"/>
                                                                          </w:divBdr>
                                                                          <w:divsChild>
                                                                            <w:div w:id="518390888">
                                                                              <w:marLeft w:val="0"/>
                                                                              <w:marRight w:val="0"/>
                                                                              <w:marTop w:val="0"/>
                                                                              <w:marBottom w:val="0"/>
                                                                              <w:divBdr>
                                                                                <w:top w:val="none" w:sz="0" w:space="0" w:color="auto"/>
                                                                                <w:left w:val="none" w:sz="0" w:space="0" w:color="auto"/>
                                                                                <w:bottom w:val="none" w:sz="0" w:space="0" w:color="auto"/>
                                                                                <w:right w:val="none" w:sz="0" w:space="0" w:color="auto"/>
                                                                              </w:divBdr>
                                                                              <w:divsChild>
                                                                                <w:div w:id="167990952">
                                                                                  <w:marLeft w:val="0"/>
                                                                                  <w:marRight w:val="0"/>
                                                                                  <w:marTop w:val="0"/>
                                                                                  <w:marBottom w:val="0"/>
                                                                                  <w:divBdr>
                                                                                    <w:top w:val="none" w:sz="0" w:space="0" w:color="auto"/>
                                                                                    <w:left w:val="none" w:sz="0" w:space="0" w:color="auto"/>
                                                                                    <w:bottom w:val="none" w:sz="0" w:space="0" w:color="auto"/>
                                                                                    <w:right w:val="none" w:sz="0" w:space="0" w:color="auto"/>
                                                                                  </w:divBdr>
                                                                                  <w:divsChild>
                                                                                    <w:div w:id="814685490">
                                                                                      <w:marLeft w:val="0"/>
                                                                                      <w:marRight w:val="0"/>
                                                                                      <w:marTop w:val="0"/>
                                                                                      <w:marBottom w:val="0"/>
                                                                                      <w:divBdr>
                                                                                        <w:top w:val="none" w:sz="0" w:space="0" w:color="auto"/>
                                                                                        <w:left w:val="none" w:sz="0" w:space="0" w:color="auto"/>
                                                                                        <w:bottom w:val="none" w:sz="0" w:space="0" w:color="auto"/>
                                                                                        <w:right w:val="none" w:sz="0" w:space="0" w:color="auto"/>
                                                                                      </w:divBdr>
                                                                                      <w:divsChild>
                                                                                        <w:div w:id="1274945579">
                                                                                          <w:marLeft w:val="0"/>
                                                                                          <w:marRight w:val="0"/>
                                                                                          <w:marTop w:val="0"/>
                                                                                          <w:marBottom w:val="0"/>
                                                                                          <w:divBdr>
                                                                                            <w:top w:val="none" w:sz="0" w:space="0" w:color="auto"/>
                                                                                            <w:left w:val="none" w:sz="0" w:space="0" w:color="auto"/>
                                                                                            <w:bottom w:val="none" w:sz="0" w:space="0" w:color="auto"/>
                                                                                            <w:right w:val="none" w:sz="0" w:space="0" w:color="auto"/>
                                                                                          </w:divBdr>
                                                                                          <w:divsChild>
                                                                                            <w:div w:id="429130610">
                                                                                              <w:marLeft w:val="0"/>
                                                                                              <w:marRight w:val="0"/>
                                                                                              <w:marTop w:val="0"/>
                                                                                              <w:marBottom w:val="0"/>
                                                                                              <w:divBdr>
                                                                                                <w:top w:val="none" w:sz="0" w:space="0" w:color="auto"/>
                                                                                                <w:left w:val="none" w:sz="0" w:space="0" w:color="auto"/>
                                                                                                <w:bottom w:val="none" w:sz="0" w:space="0" w:color="auto"/>
                                                                                                <w:right w:val="none" w:sz="0" w:space="0" w:color="auto"/>
                                                                                              </w:divBdr>
                                                                                              <w:divsChild>
                                                                                                <w:div w:id="1997608231">
                                                                                                  <w:marLeft w:val="0"/>
                                                                                                  <w:marRight w:val="0"/>
                                                                                                  <w:marTop w:val="0"/>
                                                                                                  <w:marBottom w:val="0"/>
                                                                                                  <w:divBdr>
                                                                                                    <w:top w:val="none" w:sz="0" w:space="0" w:color="auto"/>
                                                                                                    <w:left w:val="none" w:sz="0" w:space="0" w:color="auto"/>
                                                                                                    <w:bottom w:val="none" w:sz="0" w:space="0" w:color="auto"/>
                                                                                                    <w:right w:val="none" w:sz="0" w:space="0" w:color="auto"/>
                                                                                                  </w:divBdr>
                                                                                                </w:div>
                                                                                                <w:div w:id="404693994">
                                                                                                  <w:marLeft w:val="0"/>
                                                                                                  <w:marRight w:val="0"/>
                                                                                                  <w:marTop w:val="0"/>
                                                                                                  <w:marBottom w:val="0"/>
                                                                                                  <w:divBdr>
                                                                                                    <w:top w:val="none" w:sz="0" w:space="0" w:color="auto"/>
                                                                                                    <w:left w:val="none" w:sz="0" w:space="0" w:color="auto"/>
                                                                                                    <w:bottom w:val="none" w:sz="0" w:space="0" w:color="auto"/>
                                                                                                    <w:right w:val="none" w:sz="0" w:space="0" w:color="auto"/>
                                                                                                  </w:divBdr>
                                                                                                </w:div>
                                                                                                <w:div w:id="1264143605">
                                                                                                  <w:marLeft w:val="0"/>
                                                                                                  <w:marRight w:val="0"/>
                                                                                                  <w:marTop w:val="0"/>
                                                                                                  <w:marBottom w:val="0"/>
                                                                                                  <w:divBdr>
                                                                                                    <w:top w:val="none" w:sz="0" w:space="0" w:color="auto"/>
                                                                                                    <w:left w:val="none" w:sz="0" w:space="0" w:color="auto"/>
                                                                                                    <w:bottom w:val="none" w:sz="0" w:space="0" w:color="auto"/>
                                                                                                    <w:right w:val="none" w:sz="0" w:space="0" w:color="auto"/>
                                                                                                  </w:divBdr>
                                                                                                </w:div>
                                                                                                <w:div w:id="1761950631">
                                                                                                  <w:marLeft w:val="0"/>
                                                                                                  <w:marRight w:val="0"/>
                                                                                                  <w:marTop w:val="0"/>
                                                                                                  <w:marBottom w:val="0"/>
                                                                                                  <w:divBdr>
                                                                                                    <w:top w:val="none" w:sz="0" w:space="0" w:color="auto"/>
                                                                                                    <w:left w:val="none" w:sz="0" w:space="0" w:color="auto"/>
                                                                                                    <w:bottom w:val="none" w:sz="0" w:space="0" w:color="auto"/>
                                                                                                    <w:right w:val="none" w:sz="0" w:space="0" w:color="auto"/>
                                                                                                  </w:divBdr>
                                                                                                </w:div>
                                                                                              </w:divsChild>
                                                                                            </w:div>
                                                                                            <w:div w:id="1960186149">
                                                                                              <w:marLeft w:val="0"/>
                                                                                              <w:marRight w:val="0"/>
                                                                                              <w:marTop w:val="0"/>
                                                                                              <w:marBottom w:val="0"/>
                                                                                              <w:divBdr>
                                                                                                <w:top w:val="none" w:sz="0" w:space="0" w:color="auto"/>
                                                                                                <w:left w:val="none" w:sz="0" w:space="0" w:color="auto"/>
                                                                                                <w:bottom w:val="none" w:sz="0" w:space="0" w:color="auto"/>
                                                                                                <w:right w:val="none" w:sz="0" w:space="0" w:color="auto"/>
                                                                                              </w:divBdr>
                                                                                              <w:divsChild>
                                                                                                <w:div w:id="949624752">
                                                                                                  <w:marLeft w:val="0"/>
                                                                                                  <w:marRight w:val="0"/>
                                                                                                  <w:marTop w:val="0"/>
                                                                                                  <w:marBottom w:val="0"/>
                                                                                                  <w:divBdr>
                                                                                                    <w:top w:val="none" w:sz="0" w:space="0" w:color="auto"/>
                                                                                                    <w:left w:val="none" w:sz="0" w:space="0" w:color="auto"/>
                                                                                                    <w:bottom w:val="none" w:sz="0" w:space="0" w:color="auto"/>
                                                                                                    <w:right w:val="none" w:sz="0" w:space="0" w:color="auto"/>
                                                                                                  </w:divBdr>
                                                                                                </w:div>
                                                                                                <w:div w:id="984704996">
                                                                                                  <w:marLeft w:val="0"/>
                                                                                                  <w:marRight w:val="0"/>
                                                                                                  <w:marTop w:val="0"/>
                                                                                                  <w:marBottom w:val="0"/>
                                                                                                  <w:divBdr>
                                                                                                    <w:top w:val="none" w:sz="0" w:space="0" w:color="auto"/>
                                                                                                    <w:left w:val="none" w:sz="0" w:space="0" w:color="auto"/>
                                                                                                    <w:bottom w:val="none" w:sz="0" w:space="0" w:color="auto"/>
                                                                                                    <w:right w:val="none" w:sz="0" w:space="0" w:color="auto"/>
                                                                                                  </w:divBdr>
                                                                                                </w:div>
                                                                                                <w:div w:id="1295674975">
                                                                                                  <w:marLeft w:val="0"/>
                                                                                                  <w:marRight w:val="0"/>
                                                                                                  <w:marTop w:val="0"/>
                                                                                                  <w:marBottom w:val="0"/>
                                                                                                  <w:divBdr>
                                                                                                    <w:top w:val="none" w:sz="0" w:space="0" w:color="auto"/>
                                                                                                    <w:left w:val="none" w:sz="0" w:space="0" w:color="auto"/>
                                                                                                    <w:bottom w:val="none" w:sz="0" w:space="0" w:color="auto"/>
                                                                                                    <w:right w:val="none" w:sz="0" w:space="0" w:color="auto"/>
                                                                                                  </w:divBdr>
                                                                                                </w:div>
                                                                                                <w:div w:id="175750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0999056">
                                                                          <w:marLeft w:val="0"/>
                                                                          <w:marRight w:val="0"/>
                                                                          <w:marTop w:val="0"/>
                                                                          <w:marBottom w:val="0"/>
                                                                          <w:divBdr>
                                                                            <w:top w:val="none" w:sz="0" w:space="0" w:color="auto"/>
                                                                            <w:left w:val="none" w:sz="0" w:space="0" w:color="auto"/>
                                                                            <w:bottom w:val="none" w:sz="0" w:space="0" w:color="auto"/>
                                                                            <w:right w:val="none" w:sz="0" w:space="0" w:color="auto"/>
                                                                          </w:divBdr>
                                                                          <w:divsChild>
                                                                            <w:div w:id="554900515">
                                                                              <w:marLeft w:val="0"/>
                                                                              <w:marRight w:val="0"/>
                                                                              <w:marTop w:val="0"/>
                                                                              <w:marBottom w:val="0"/>
                                                                              <w:divBdr>
                                                                                <w:top w:val="none" w:sz="0" w:space="0" w:color="auto"/>
                                                                                <w:left w:val="none" w:sz="0" w:space="0" w:color="auto"/>
                                                                                <w:bottom w:val="none" w:sz="0" w:space="0" w:color="auto"/>
                                                                                <w:right w:val="none" w:sz="0" w:space="0" w:color="auto"/>
                                                                              </w:divBdr>
                                                                              <w:divsChild>
                                                                                <w:div w:id="591429568">
                                                                                  <w:marLeft w:val="0"/>
                                                                                  <w:marRight w:val="0"/>
                                                                                  <w:marTop w:val="0"/>
                                                                                  <w:marBottom w:val="0"/>
                                                                                  <w:divBdr>
                                                                                    <w:top w:val="none" w:sz="0" w:space="0" w:color="auto"/>
                                                                                    <w:left w:val="none" w:sz="0" w:space="0" w:color="auto"/>
                                                                                    <w:bottom w:val="none" w:sz="0" w:space="0" w:color="auto"/>
                                                                                    <w:right w:val="none" w:sz="0" w:space="0" w:color="auto"/>
                                                                                  </w:divBdr>
                                                                                  <w:divsChild>
                                                                                    <w:div w:id="61223096">
                                                                                      <w:marLeft w:val="0"/>
                                                                                      <w:marRight w:val="0"/>
                                                                                      <w:marTop w:val="0"/>
                                                                                      <w:marBottom w:val="0"/>
                                                                                      <w:divBdr>
                                                                                        <w:top w:val="none" w:sz="0" w:space="0" w:color="auto"/>
                                                                                        <w:left w:val="none" w:sz="0" w:space="0" w:color="auto"/>
                                                                                        <w:bottom w:val="none" w:sz="0" w:space="0" w:color="auto"/>
                                                                                        <w:right w:val="none" w:sz="0" w:space="0" w:color="auto"/>
                                                                                      </w:divBdr>
                                                                                      <w:divsChild>
                                                                                        <w:div w:id="2036884454">
                                                                                          <w:marLeft w:val="0"/>
                                                                                          <w:marRight w:val="0"/>
                                                                                          <w:marTop w:val="0"/>
                                                                                          <w:marBottom w:val="0"/>
                                                                                          <w:divBdr>
                                                                                            <w:top w:val="none" w:sz="0" w:space="0" w:color="auto"/>
                                                                                            <w:left w:val="none" w:sz="0" w:space="0" w:color="auto"/>
                                                                                            <w:bottom w:val="none" w:sz="0" w:space="0" w:color="auto"/>
                                                                                            <w:right w:val="none" w:sz="0" w:space="0" w:color="auto"/>
                                                                                          </w:divBdr>
                                                                                          <w:divsChild>
                                                                                            <w:div w:id="218169388">
                                                                                              <w:marLeft w:val="0"/>
                                                                                              <w:marRight w:val="0"/>
                                                                                              <w:marTop w:val="0"/>
                                                                                              <w:marBottom w:val="0"/>
                                                                                              <w:divBdr>
                                                                                                <w:top w:val="none" w:sz="0" w:space="0" w:color="auto"/>
                                                                                                <w:left w:val="none" w:sz="0" w:space="0" w:color="auto"/>
                                                                                                <w:bottom w:val="none" w:sz="0" w:space="0" w:color="auto"/>
                                                                                                <w:right w:val="none" w:sz="0" w:space="0" w:color="auto"/>
                                                                                              </w:divBdr>
                                                                                              <w:divsChild>
                                                                                                <w:div w:id="451559983">
                                                                                                  <w:marLeft w:val="0"/>
                                                                                                  <w:marRight w:val="0"/>
                                                                                                  <w:marTop w:val="0"/>
                                                                                                  <w:marBottom w:val="0"/>
                                                                                                  <w:divBdr>
                                                                                                    <w:top w:val="none" w:sz="0" w:space="0" w:color="auto"/>
                                                                                                    <w:left w:val="none" w:sz="0" w:space="0" w:color="auto"/>
                                                                                                    <w:bottom w:val="none" w:sz="0" w:space="0" w:color="auto"/>
                                                                                                    <w:right w:val="none" w:sz="0" w:space="0" w:color="auto"/>
                                                                                                  </w:divBdr>
                                                                                                </w:div>
                                                                                                <w:div w:id="776025080">
                                                                                                  <w:marLeft w:val="0"/>
                                                                                                  <w:marRight w:val="0"/>
                                                                                                  <w:marTop w:val="0"/>
                                                                                                  <w:marBottom w:val="0"/>
                                                                                                  <w:divBdr>
                                                                                                    <w:top w:val="none" w:sz="0" w:space="0" w:color="auto"/>
                                                                                                    <w:left w:val="none" w:sz="0" w:space="0" w:color="auto"/>
                                                                                                    <w:bottom w:val="none" w:sz="0" w:space="0" w:color="auto"/>
                                                                                                    <w:right w:val="none" w:sz="0" w:space="0" w:color="auto"/>
                                                                                                  </w:divBdr>
                                                                                                </w:div>
                                                                                                <w:div w:id="1042244260">
                                                                                                  <w:marLeft w:val="0"/>
                                                                                                  <w:marRight w:val="0"/>
                                                                                                  <w:marTop w:val="0"/>
                                                                                                  <w:marBottom w:val="0"/>
                                                                                                  <w:divBdr>
                                                                                                    <w:top w:val="none" w:sz="0" w:space="0" w:color="auto"/>
                                                                                                    <w:left w:val="none" w:sz="0" w:space="0" w:color="auto"/>
                                                                                                    <w:bottom w:val="none" w:sz="0" w:space="0" w:color="auto"/>
                                                                                                    <w:right w:val="none" w:sz="0" w:space="0" w:color="auto"/>
                                                                                                  </w:divBdr>
                                                                                                </w:div>
                                                                                                <w:div w:id="1249340070">
                                                                                                  <w:marLeft w:val="0"/>
                                                                                                  <w:marRight w:val="0"/>
                                                                                                  <w:marTop w:val="0"/>
                                                                                                  <w:marBottom w:val="0"/>
                                                                                                  <w:divBdr>
                                                                                                    <w:top w:val="none" w:sz="0" w:space="0" w:color="auto"/>
                                                                                                    <w:left w:val="none" w:sz="0" w:space="0" w:color="auto"/>
                                                                                                    <w:bottom w:val="none" w:sz="0" w:space="0" w:color="auto"/>
                                                                                                    <w:right w:val="none" w:sz="0" w:space="0" w:color="auto"/>
                                                                                                  </w:divBdr>
                                                                                                  <w:divsChild>
                                                                                                    <w:div w:id="124198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817297">
                                                                                              <w:marLeft w:val="0"/>
                                                                                              <w:marRight w:val="0"/>
                                                                                              <w:marTop w:val="0"/>
                                                                                              <w:marBottom w:val="0"/>
                                                                                              <w:divBdr>
                                                                                                <w:top w:val="none" w:sz="0" w:space="0" w:color="auto"/>
                                                                                                <w:left w:val="none" w:sz="0" w:space="0" w:color="auto"/>
                                                                                                <w:bottom w:val="none" w:sz="0" w:space="0" w:color="auto"/>
                                                                                                <w:right w:val="none" w:sz="0" w:space="0" w:color="auto"/>
                                                                                              </w:divBdr>
                                                                                              <w:divsChild>
                                                                                                <w:div w:id="625548730">
                                                                                                  <w:marLeft w:val="0"/>
                                                                                                  <w:marRight w:val="0"/>
                                                                                                  <w:marTop w:val="0"/>
                                                                                                  <w:marBottom w:val="0"/>
                                                                                                  <w:divBdr>
                                                                                                    <w:top w:val="none" w:sz="0" w:space="0" w:color="auto"/>
                                                                                                    <w:left w:val="none" w:sz="0" w:space="0" w:color="auto"/>
                                                                                                    <w:bottom w:val="none" w:sz="0" w:space="0" w:color="auto"/>
                                                                                                    <w:right w:val="none" w:sz="0" w:space="0" w:color="auto"/>
                                                                                                  </w:divBdr>
                                                                                                </w:div>
                                                                                                <w:div w:id="60493749">
                                                                                                  <w:marLeft w:val="0"/>
                                                                                                  <w:marRight w:val="0"/>
                                                                                                  <w:marTop w:val="0"/>
                                                                                                  <w:marBottom w:val="0"/>
                                                                                                  <w:divBdr>
                                                                                                    <w:top w:val="none" w:sz="0" w:space="0" w:color="auto"/>
                                                                                                    <w:left w:val="none" w:sz="0" w:space="0" w:color="auto"/>
                                                                                                    <w:bottom w:val="none" w:sz="0" w:space="0" w:color="auto"/>
                                                                                                    <w:right w:val="none" w:sz="0" w:space="0" w:color="auto"/>
                                                                                                  </w:divBdr>
                                                                                                </w:div>
                                                                                                <w:div w:id="801583105">
                                                                                                  <w:marLeft w:val="0"/>
                                                                                                  <w:marRight w:val="0"/>
                                                                                                  <w:marTop w:val="0"/>
                                                                                                  <w:marBottom w:val="0"/>
                                                                                                  <w:divBdr>
                                                                                                    <w:top w:val="none" w:sz="0" w:space="0" w:color="auto"/>
                                                                                                    <w:left w:val="none" w:sz="0" w:space="0" w:color="auto"/>
                                                                                                    <w:bottom w:val="none" w:sz="0" w:space="0" w:color="auto"/>
                                                                                                    <w:right w:val="none" w:sz="0" w:space="0" w:color="auto"/>
                                                                                                  </w:divBdr>
                                                                                                </w:div>
                                                                                                <w:div w:id="64620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3143596">
                                                                          <w:marLeft w:val="0"/>
                                                                          <w:marRight w:val="0"/>
                                                                          <w:marTop w:val="0"/>
                                                                          <w:marBottom w:val="0"/>
                                                                          <w:divBdr>
                                                                            <w:top w:val="none" w:sz="0" w:space="0" w:color="auto"/>
                                                                            <w:left w:val="none" w:sz="0" w:space="0" w:color="auto"/>
                                                                            <w:bottom w:val="none" w:sz="0" w:space="0" w:color="auto"/>
                                                                            <w:right w:val="none" w:sz="0" w:space="0" w:color="auto"/>
                                                                          </w:divBdr>
                                                                          <w:divsChild>
                                                                            <w:div w:id="1659531941">
                                                                              <w:marLeft w:val="0"/>
                                                                              <w:marRight w:val="0"/>
                                                                              <w:marTop w:val="0"/>
                                                                              <w:marBottom w:val="0"/>
                                                                              <w:divBdr>
                                                                                <w:top w:val="none" w:sz="0" w:space="0" w:color="auto"/>
                                                                                <w:left w:val="none" w:sz="0" w:space="0" w:color="auto"/>
                                                                                <w:bottom w:val="none" w:sz="0" w:space="0" w:color="auto"/>
                                                                                <w:right w:val="none" w:sz="0" w:space="0" w:color="auto"/>
                                                                              </w:divBdr>
                                                                              <w:divsChild>
                                                                                <w:div w:id="502816677">
                                                                                  <w:marLeft w:val="0"/>
                                                                                  <w:marRight w:val="0"/>
                                                                                  <w:marTop w:val="0"/>
                                                                                  <w:marBottom w:val="0"/>
                                                                                  <w:divBdr>
                                                                                    <w:top w:val="none" w:sz="0" w:space="0" w:color="auto"/>
                                                                                    <w:left w:val="none" w:sz="0" w:space="0" w:color="auto"/>
                                                                                    <w:bottom w:val="none" w:sz="0" w:space="0" w:color="auto"/>
                                                                                    <w:right w:val="none" w:sz="0" w:space="0" w:color="auto"/>
                                                                                  </w:divBdr>
                                                                                  <w:divsChild>
                                                                                    <w:div w:id="268005111">
                                                                                      <w:marLeft w:val="0"/>
                                                                                      <w:marRight w:val="0"/>
                                                                                      <w:marTop w:val="0"/>
                                                                                      <w:marBottom w:val="0"/>
                                                                                      <w:divBdr>
                                                                                        <w:top w:val="none" w:sz="0" w:space="0" w:color="auto"/>
                                                                                        <w:left w:val="none" w:sz="0" w:space="0" w:color="auto"/>
                                                                                        <w:bottom w:val="none" w:sz="0" w:space="0" w:color="auto"/>
                                                                                        <w:right w:val="none" w:sz="0" w:space="0" w:color="auto"/>
                                                                                      </w:divBdr>
                                                                                      <w:divsChild>
                                                                                        <w:div w:id="943733337">
                                                                                          <w:marLeft w:val="0"/>
                                                                                          <w:marRight w:val="0"/>
                                                                                          <w:marTop w:val="0"/>
                                                                                          <w:marBottom w:val="0"/>
                                                                                          <w:divBdr>
                                                                                            <w:top w:val="none" w:sz="0" w:space="0" w:color="auto"/>
                                                                                            <w:left w:val="none" w:sz="0" w:space="0" w:color="auto"/>
                                                                                            <w:bottom w:val="none" w:sz="0" w:space="0" w:color="auto"/>
                                                                                            <w:right w:val="none" w:sz="0" w:space="0" w:color="auto"/>
                                                                                          </w:divBdr>
                                                                                          <w:divsChild>
                                                                                            <w:div w:id="1968774010">
                                                                                              <w:marLeft w:val="0"/>
                                                                                              <w:marRight w:val="0"/>
                                                                                              <w:marTop w:val="0"/>
                                                                                              <w:marBottom w:val="0"/>
                                                                                              <w:divBdr>
                                                                                                <w:top w:val="none" w:sz="0" w:space="0" w:color="auto"/>
                                                                                                <w:left w:val="none" w:sz="0" w:space="0" w:color="auto"/>
                                                                                                <w:bottom w:val="none" w:sz="0" w:space="0" w:color="auto"/>
                                                                                                <w:right w:val="none" w:sz="0" w:space="0" w:color="auto"/>
                                                                                              </w:divBdr>
                                                                                              <w:divsChild>
                                                                                                <w:div w:id="2141065666">
                                                                                                  <w:marLeft w:val="0"/>
                                                                                                  <w:marRight w:val="0"/>
                                                                                                  <w:marTop w:val="0"/>
                                                                                                  <w:marBottom w:val="0"/>
                                                                                                  <w:divBdr>
                                                                                                    <w:top w:val="none" w:sz="0" w:space="0" w:color="auto"/>
                                                                                                    <w:left w:val="none" w:sz="0" w:space="0" w:color="auto"/>
                                                                                                    <w:bottom w:val="none" w:sz="0" w:space="0" w:color="auto"/>
                                                                                                    <w:right w:val="none" w:sz="0" w:space="0" w:color="auto"/>
                                                                                                  </w:divBdr>
                                                                                                </w:div>
                                                                                                <w:div w:id="1325471677">
                                                                                                  <w:marLeft w:val="0"/>
                                                                                                  <w:marRight w:val="0"/>
                                                                                                  <w:marTop w:val="0"/>
                                                                                                  <w:marBottom w:val="0"/>
                                                                                                  <w:divBdr>
                                                                                                    <w:top w:val="none" w:sz="0" w:space="0" w:color="auto"/>
                                                                                                    <w:left w:val="none" w:sz="0" w:space="0" w:color="auto"/>
                                                                                                    <w:bottom w:val="none" w:sz="0" w:space="0" w:color="auto"/>
                                                                                                    <w:right w:val="none" w:sz="0" w:space="0" w:color="auto"/>
                                                                                                  </w:divBdr>
                                                                                                </w:div>
                                                                                                <w:div w:id="711346592">
                                                                                                  <w:marLeft w:val="0"/>
                                                                                                  <w:marRight w:val="0"/>
                                                                                                  <w:marTop w:val="0"/>
                                                                                                  <w:marBottom w:val="0"/>
                                                                                                  <w:divBdr>
                                                                                                    <w:top w:val="none" w:sz="0" w:space="0" w:color="auto"/>
                                                                                                    <w:left w:val="none" w:sz="0" w:space="0" w:color="auto"/>
                                                                                                    <w:bottom w:val="none" w:sz="0" w:space="0" w:color="auto"/>
                                                                                                    <w:right w:val="none" w:sz="0" w:space="0" w:color="auto"/>
                                                                                                  </w:divBdr>
                                                                                                </w:div>
                                                                                                <w:div w:id="43170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6383323">
                                                                          <w:marLeft w:val="0"/>
                                                                          <w:marRight w:val="0"/>
                                                                          <w:marTop w:val="0"/>
                                                                          <w:marBottom w:val="0"/>
                                                                          <w:divBdr>
                                                                            <w:top w:val="none" w:sz="0" w:space="0" w:color="auto"/>
                                                                            <w:left w:val="none" w:sz="0" w:space="0" w:color="auto"/>
                                                                            <w:bottom w:val="none" w:sz="0" w:space="0" w:color="auto"/>
                                                                            <w:right w:val="none" w:sz="0" w:space="0" w:color="auto"/>
                                                                          </w:divBdr>
                                                                          <w:divsChild>
                                                                            <w:div w:id="343359692">
                                                                              <w:marLeft w:val="0"/>
                                                                              <w:marRight w:val="0"/>
                                                                              <w:marTop w:val="0"/>
                                                                              <w:marBottom w:val="0"/>
                                                                              <w:divBdr>
                                                                                <w:top w:val="none" w:sz="0" w:space="0" w:color="auto"/>
                                                                                <w:left w:val="none" w:sz="0" w:space="0" w:color="auto"/>
                                                                                <w:bottom w:val="none" w:sz="0" w:space="0" w:color="auto"/>
                                                                                <w:right w:val="none" w:sz="0" w:space="0" w:color="auto"/>
                                                                              </w:divBdr>
                                                                              <w:divsChild>
                                                                                <w:div w:id="56897707">
                                                                                  <w:marLeft w:val="0"/>
                                                                                  <w:marRight w:val="0"/>
                                                                                  <w:marTop w:val="0"/>
                                                                                  <w:marBottom w:val="0"/>
                                                                                  <w:divBdr>
                                                                                    <w:top w:val="none" w:sz="0" w:space="0" w:color="auto"/>
                                                                                    <w:left w:val="none" w:sz="0" w:space="0" w:color="auto"/>
                                                                                    <w:bottom w:val="none" w:sz="0" w:space="0" w:color="auto"/>
                                                                                    <w:right w:val="none" w:sz="0" w:space="0" w:color="auto"/>
                                                                                  </w:divBdr>
                                                                                  <w:divsChild>
                                                                                    <w:div w:id="1311789108">
                                                                                      <w:marLeft w:val="0"/>
                                                                                      <w:marRight w:val="0"/>
                                                                                      <w:marTop w:val="0"/>
                                                                                      <w:marBottom w:val="0"/>
                                                                                      <w:divBdr>
                                                                                        <w:top w:val="none" w:sz="0" w:space="0" w:color="auto"/>
                                                                                        <w:left w:val="none" w:sz="0" w:space="0" w:color="auto"/>
                                                                                        <w:bottom w:val="none" w:sz="0" w:space="0" w:color="auto"/>
                                                                                        <w:right w:val="none" w:sz="0" w:space="0" w:color="auto"/>
                                                                                      </w:divBdr>
                                                                                      <w:divsChild>
                                                                                        <w:div w:id="343098782">
                                                                                          <w:marLeft w:val="0"/>
                                                                                          <w:marRight w:val="0"/>
                                                                                          <w:marTop w:val="0"/>
                                                                                          <w:marBottom w:val="0"/>
                                                                                          <w:divBdr>
                                                                                            <w:top w:val="none" w:sz="0" w:space="0" w:color="auto"/>
                                                                                            <w:left w:val="none" w:sz="0" w:space="0" w:color="auto"/>
                                                                                            <w:bottom w:val="none" w:sz="0" w:space="0" w:color="auto"/>
                                                                                            <w:right w:val="none" w:sz="0" w:space="0" w:color="auto"/>
                                                                                          </w:divBdr>
                                                                                          <w:divsChild>
                                                                                            <w:div w:id="946079515">
                                                                                              <w:marLeft w:val="0"/>
                                                                                              <w:marRight w:val="0"/>
                                                                                              <w:marTop w:val="0"/>
                                                                                              <w:marBottom w:val="0"/>
                                                                                              <w:divBdr>
                                                                                                <w:top w:val="none" w:sz="0" w:space="0" w:color="auto"/>
                                                                                                <w:left w:val="none" w:sz="0" w:space="0" w:color="auto"/>
                                                                                                <w:bottom w:val="none" w:sz="0" w:space="0" w:color="auto"/>
                                                                                                <w:right w:val="none" w:sz="0" w:space="0" w:color="auto"/>
                                                                                              </w:divBdr>
                                                                                              <w:divsChild>
                                                                                                <w:div w:id="185926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1094681">
                                                                          <w:marLeft w:val="0"/>
                                                                          <w:marRight w:val="0"/>
                                                                          <w:marTop w:val="0"/>
                                                                          <w:marBottom w:val="0"/>
                                                                          <w:divBdr>
                                                                            <w:top w:val="none" w:sz="0" w:space="0" w:color="auto"/>
                                                                            <w:left w:val="none" w:sz="0" w:space="0" w:color="auto"/>
                                                                            <w:bottom w:val="none" w:sz="0" w:space="0" w:color="auto"/>
                                                                            <w:right w:val="none" w:sz="0" w:space="0" w:color="auto"/>
                                                                          </w:divBdr>
                                                                          <w:divsChild>
                                                                            <w:div w:id="1855531040">
                                                                              <w:marLeft w:val="0"/>
                                                                              <w:marRight w:val="0"/>
                                                                              <w:marTop w:val="0"/>
                                                                              <w:marBottom w:val="0"/>
                                                                              <w:divBdr>
                                                                                <w:top w:val="none" w:sz="0" w:space="0" w:color="auto"/>
                                                                                <w:left w:val="none" w:sz="0" w:space="0" w:color="auto"/>
                                                                                <w:bottom w:val="none" w:sz="0" w:space="0" w:color="auto"/>
                                                                                <w:right w:val="none" w:sz="0" w:space="0" w:color="auto"/>
                                                                              </w:divBdr>
                                                                              <w:divsChild>
                                                                                <w:div w:id="305205028">
                                                                                  <w:marLeft w:val="0"/>
                                                                                  <w:marRight w:val="0"/>
                                                                                  <w:marTop w:val="0"/>
                                                                                  <w:marBottom w:val="0"/>
                                                                                  <w:divBdr>
                                                                                    <w:top w:val="none" w:sz="0" w:space="0" w:color="auto"/>
                                                                                    <w:left w:val="none" w:sz="0" w:space="0" w:color="auto"/>
                                                                                    <w:bottom w:val="none" w:sz="0" w:space="0" w:color="auto"/>
                                                                                    <w:right w:val="none" w:sz="0" w:space="0" w:color="auto"/>
                                                                                  </w:divBdr>
                                                                                  <w:divsChild>
                                                                                    <w:div w:id="1158154448">
                                                                                      <w:marLeft w:val="0"/>
                                                                                      <w:marRight w:val="0"/>
                                                                                      <w:marTop w:val="0"/>
                                                                                      <w:marBottom w:val="0"/>
                                                                                      <w:divBdr>
                                                                                        <w:top w:val="none" w:sz="0" w:space="0" w:color="auto"/>
                                                                                        <w:left w:val="none" w:sz="0" w:space="0" w:color="auto"/>
                                                                                        <w:bottom w:val="none" w:sz="0" w:space="0" w:color="auto"/>
                                                                                        <w:right w:val="none" w:sz="0" w:space="0" w:color="auto"/>
                                                                                      </w:divBdr>
                                                                                      <w:divsChild>
                                                                                        <w:div w:id="1339885543">
                                                                                          <w:marLeft w:val="0"/>
                                                                                          <w:marRight w:val="0"/>
                                                                                          <w:marTop w:val="0"/>
                                                                                          <w:marBottom w:val="0"/>
                                                                                          <w:divBdr>
                                                                                            <w:top w:val="none" w:sz="0" w:space="0" w:color="auto"/>
                                                                                            <w:left w:val="none" w:sz="0" w:space="0" w:color="auto"/>
                                                                                            <w:bottom w:val="none" w:sz="0" w:space="0" w:color="auto"/>
                                                                                            <w:right w:val="none" w:sz="0" w:space="0" w:color="auto"/>
                                                                                          </w:divBdr>
                                                                                          <w:divsChild>
                                                                                            <w:div w:id="418717580">
                                                                                              <w:marLeft w:val="0"/>
                                                                                              <w:marRight w:val="0"/>
                                                                                              <w:marTop w:val="0"/>
                                                                                              <w:marBottom w:val="0"/>
                                                                                              <w:divBdr>
                                                                                                <w:top w:val="none" w:sz="0" w:space="0" w:color="auto"/>
                                                                                                <w:left w:val="none" w:sz="0" w:space="0" w:color="auto"/>
                                                                                                <w:bottom w:val="none" w:sz="0" w:space="0" w:color="auto"/>
                                                                                                <w:right w:val="none" w:sz="0" w:space="0" w:color="auto"/>
                                                                                              </w:divBdr>
                                                                                              <w:divsChild>
                                                                                                <w:div w:id="118478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0648821">
                                                                          <w:marLeft w:val="0"/>
                                                                          <w:marRight w:val="0"/>
                                                                          <w:marTop w:val="0"/>
                                                                          <w:marBottom w:val="0"/>
                                                                          <w:divBdr>
                                                                            <w:top w:val="none" w:sz="0" w:space="0" w:color="auto"/>
                                                                            <w:left w:val="none" w:sz="0" w:space="0" w:color="auto"/>
                                                                            <w:bottom w:val="none" w:sz="0" w:space="0" w:color="auto"/>
                                                                            <w:right w:val="none" w:sz="0" w:space="0" w:color="auto"/>
                                                                          </w:divBdr>
                                                                          <w:divsChild>
                                                                            <w:div w:id="989603063">
                                                                              <w:marLeft w:val="0"/>
                                                                              <w:marRight w:val="0"/>
                                                                              <w:marTop w:val="0"/>
                                                                              <w:marBottom w:val="0"/>
                                                                              <w:divBdr>
                                                                                <w:top w:val="none" w:sz="0" w:space="0" w:color="auto"/>
                                                                                <w:left w:val="none" w:sz="0" w:space="0" w:color="auto"/>
                                                                                <w:bottom w:val="none" w:sz="0" w:space="0" w:color="auto"/>
                                                                                <w:right w:val="none" w:sz="0" w:space="0" w:color="auto"/>
                                                                              </w:divBdr>
                                                                              <w:divsChild>
                                                                                <w:div w:id="770660203">
                                                                                  <w:marLeft w:val="0"/>
                                                                                  <w:marRight w:val="0"/>
                                                                                  <w:marTop w:val="0"/>
                                                                                  <w:marBottom w:val="0"/>
                                                                                  <w:divBdr>
                                                                                    <w:top w:val="none" w:sz="0" w:space="0" w:color="auto"/>
                                                                                    <w:left w:val="none" w:sz="0" w:space="0" w:color="auto"/>
                                                                                    <w:bottom w:val="none" w:sz="0" w:space="0" w:color="auto"/>
                                                                                    <w:right w:val="none" w:sz="0" w:space="0" w:color="auto"/>
                                                                                  </w:divBdr>
                                                                                  <w:divsChild>
                                                                                    <w:div w:id="1475174428">
                                                                                      <w:marLeft w:val="0"/>
                                                                                      <w:marRight w:val="0"/>
                                                                                      <w:marTop w:val="0"/>
                                                                                      <w:marBottom w:val="0"/>
                                                                                      <w:divBdr>
                                                                                        <w:top w:val="none" w:sz="0" w:space="0" w:color="auto"/>
                                                                                        <w:left w:val="none" w:sz="0" w:space="0" w:color="auto"/>
                                                                                        <w:bottom w:val="none" w:sz="0" w:space="0" w:color="auto"/>
                                                                                        <w:right w:val="none" w:sz="0" w:space="0" w:color="auto"/>
                                                                                      </w:divBdr>
                                                                                      <w:divsChild>
                                                                                        <w:div w:id="105199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45172">
                                                                          <w:marLeft w:val="0"/>
                                                                          <w:marRight w:val="0"/>
                                                                          <w:marTop w:val="0"/>
                                                                          <w:marBottom w:val="0"/>
                                                                          <w:divBdr>
                                                                            <w:top w:val="none" w:sz="0" w:space="0" w:color="auto"/>
                                                                            <w:left w:val="none" w:sz="0" w:space="0" w:color="auto"/>
                                                                            <w:bottom w:val="none" w:sz="0" w:space="0" w:color="auto"/>
                                                                            <w:right w:val="none" w:sz="0" w:space="0" w:color="auto"/>
                                                                          </w:divBdr>
                                                                          <w:divsChild>
                                                                            <w:div w:id="1993757869">
                                                                              <w:marLeft w:val="0"/>
                                                                              <w:marRight w:val="0"/>
                                                                              <w:marTop w:val="0"/>
                                                                              <w:marBottom w:val="0"/>
                                                                              <w:divBdr>
                                                                                <w:top w:val="none" w:sz="0" w:space="0" w:color="auto"/>
                                                                                <w:left w:val="none" w:sz="0" w:space="0" w:color="auto"/>
                                                                                <w:bottom w:val="none" w:sz="0" w:space="0" w:color="auto"/>
                                                                                <w:right w:val="none" w:sz="0" w:space="0" w:color="auto"/>
                                                                              </w:divBdr>
                                                                              <w:divsChild>
                                                                                <w:div w:id="1880585894">
                                                                                  <w:marLeft w:val="0"/>
                                                                                  <w:marRight w:val="0"/>
                                                                                  <w:marTop w:val="0"/>
                                                                                  <w:marBottom w:val="0"/>
                                                                                  <w:divBdr>
                                                                                    <w:top w:val="none" w:sz="0" w:space="0" w:color="auto"/>
                                                                                    <w:left w:val="none" w:sz="0" w:space="0" w:color="auto"/>
                                                                                    <w:bottom w:val="none" w:sz="0" w:space="0" w:color="auto"/>
                                                                                    <w:right w:val="none" w:sz="0" w:space="0" w:color="auto"/>
                                                                                  </w:divBdr>
                                                                                  <w:divsChild>
                                                                                    <w:div w:id="631518341">
                                                                                      <w:marLeft w:val="0"/>
                                                                                      <w:marRight w:val="0"/>
                                                                                      <w:marTop w:val="0"/>
                                                                                      <w:marBottom w:val="0"/>
                                                                                      <w:divBdr>
                                                                                        <w:top w:val="none" w:sz="0" w:space="0" w:color="auto"/>
                                                                                        <w:left w:val="none" w:sz="0" w:space="0" w:color="auto"/>
                                                                                        <w:bottom w:val="none" w:sz="0" w:space="0" w:color="auto"/>
                                                                                        <w:right w:val="none" w:sz="0" w:space="0" w:color="auto"/>
                                                                                      </w:divBdr>
                                                                                      <w:divsChild>
                                                                                        <w:div w:id="247620245">
                                                                                          <w:marLeft w:val="0"/>
                                                                                          <w:marRight w:val="0"/>
                                                                                          <w:marTop w:val="0"/>
                                                                                          <w:marBottom w:val="0"/>
                                                                                          <w:divBdr>
                                                                                            <w:top w:val="none" w:sz="0" w:space="0" w:color="auto"/>
                                                                                            <w:left w:val="none" w:sz="0" w:space="0" w:color="auto"/>
                                                                                            <w:bottom w:val="none" w:sz="0" w:space="0" w:color="auto"/>
                                                                                            <w:right w:val="none" w:sz="0" w:space="0" w:color="auto"/>
                                                                                          </w:divBdr>
                                                                                          <w:divsChild>
                                                                                            <w:div w:id="1792240297">
                                                                                              <w:marLeft w:val="0"/>
                                                                                              <w:marRight w:val="0"/>
                                                                                              <w:marTop w:val="0"/>
                                                                                              <w:marBottom w:val="0"/>
                                                                                              <w:divBdr>
                                                                                                <w:top w:val="none" w:sz="0" w:space="0" w:color="auto"/>
                                                                                                <w:left w:val="none" w:sz="0" w:space="0" w:color="auto"/>
                                                                                                <w:bottom w:val="none" w:sz="0" w:space="0" w:color="auto"/>
                                                                                                <w:right w:val="none" w:sz="0" w:space="0" w:color="auto"/>
                                                                                              </w:divBdr>
                                                                                              <w:divsChild>
                                                                                                <w:div w:id="875851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2022993">
                                                                          <w:marLeft w:val="0"/>
                                                                          <w:marRight w:val="0"/>
                                                                          <w:marTop w:val="0"/>
                                                                          <w:marBottom w:val="0"/>
                                                                          <w:divBdr>
                                                                            <w:top w:val="none" w:sz="0" w:space="0" w:color="auto"/>
                                                                            <w:left w:val="none" w:sz="0" w:space="0" w:color="auto"/>
                                                                            <w:bottom w:val="none" w:sz="0" w:space="0" w:color="auto"/>
                                                                            <w:right w:val="none" w:sz="0" w:space="0" w:color="auto"/>
                                                                          </w:divBdr>
                                                                          <w:divsChild>
                                                                            <w:div w:id="1056200521">
                                                                              <w:marLeft w:val="0"/>
                                                                              <w:marRight w:val="0"/>
                                                                              <w:marTop w:val="0"/>
                                                                              <w:marBottom w:val="0"/>
                                                                              <w:divBdr>
                                                                                <w:top w:val="none" w:sz="0" w:space="0" w:color="auto"/>
                                                                                <w:left w:val="none" w:sz="0" w:space="0" w:color="auto"/>
                                                                                <w:bottom w:val="none" w:sz="0" w:space="0" w:color="auto"/>
                                                                                <w:right w:val="none" w:sz="0" w:space="0" w:color="auto"/>
                                                                              </w:divBdr>
                                                                              <w:divsChild>
                                                                                <w:div w:id="2011635916">
                                                                                  <w:marLeft w:val="0"/>
                                                                                  <w:marRight w:val="0"/>
                                                                                  <w:marTop w:val="0"/>
                                                                                  <w:marBottom w:val="0"/>
                                                                                  <w:divBdr>
                                                                                    <w:top w:val="none" w:sz="0" w:space="0" w:color="auto"/>
                                                                                    <w:left w:val="none" w:sz="0" w:space="0" w:color="auto"/>
                                                                                    <w:bottom w:val="none" w:sz="0" w:space="0" w:color="auto"/>
                                                                                    <w:right w:val="none" w:sz="0" w:space="0" w:color="auto"/>
                                                                                  </w:divBdr>
                                                                                  <w:divsChild>
                                                                                    <w:div w:id="962417896">
                                                                                      <w:marLeft w:val="0"/>
                                                                                      <w:marRight w:val="0"/>
                                                                                      <w:marTop w:val="0"/>
                                                                                      <w:marBottom w:val="0"/>
                                                                                      <w:divBdr>
                                                                                        <w:top w:val="none" w:sz="0" w:space="0" w:color="auto"/>
                                                                                        <w:left w:val="none" w:sz="0" w:space="0" w:color="auto"/>
                                                                                        <w:bottom w:val="none" w:sz="0" w:space="0" w:color="auto"/>
                                                                                        <w:right w:val="none" w:sz="0" w:space="0" w:color="auto"/>
                                                                                      </w:divBdr>
                                                                                      <w:divsChild>
                                                                                        <w:div w:id="748884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3974729">
                                                                          <w:marLeft w:val="0"/>
                                                                          <w:marRight w:val="0"/>
                                                                          <w:marTop w:val="0"/>
                                                                          <w:marBottom w:val="0"/>
                                                                          <w:divBdr>
                                                                            <w:top w:val="none" w:sz="0" w:space="0" w:color="auto"/>
                                                                            <w:left w:val="none" w:sz="0" w:space="0" w:color="auto"/>
                                                                            <w:bottom w:val="none" w:sz="0" w:space="0" w:color="auto"/>
                                                                            <w:right w:val="none" w:sz="0" w:space="0" w:color="auto"/>
                                                                          </w:divBdr>
                                                                          <w:divsChild>
                                                                            <w:div w:id="1261183817">
                                                                              <w:marLeft w:val="0"/>
                                                                              <w:marRight w:val="0"/>
                                                                              <w:marTop w:val="0"/>
                                                                              <w:marBottom w:val="0"/>
                                                                              <w:divBdr>
                                                                                <w:top w:val="none" w:sz="0" w:space="0" w:color="auto"/>
                                                                                <w:left w:val="none" w:sz="0" w:space="0" w:color="auto"/>
                                                                                <w:bottom w:val="none" w:sz="0" w:space="0" w:color="auto"/>
                                                                                <w:right w:val="none" w:sz="0" w:space="0" w:color="auto"/>
                                                                              </w:divBdr>
                                                                              <w:divsChild>
                                                                                <w:div w:id="1913077039">
                                                                                  <w:marLeft w:val="0"/>
                                                                                  <w:marRight w:val="0"/>
                                                                                  <w:marTop w:val="0"/>
                                                                                  <w:marBottom w:val="0"/>
                                                                                  <w:divBdr>
                                                                                    <w:top w:val="none" w:sz="0" w:space="0" w:color="auto"/>
                                                                                    <w:left w:val="none" w:sz="0" w:space="0" w:color="auto"/>
                                                                                    <w:bottom w:val="none" w:sz="0" w:space="0" w:color="auto"/>
                                                                                    <w:right w:val="none" w:sz="0" w:space="0" w:color="auto"/>
                                                                                  </w:divBdr>
                                                                                  <w:divsChild>
                                                                                    <w:div w:id="592591679">
                                                                                      <w:marLeft w:val="0"/>
                                                                                      <w:marRight w:val="0"/>
                                                                                      <w:marTop w:val="0"/>
                                                                                      <w:marBottom w:val="0"/>
                                                                                      <w:divBdr>
                                                                                        <w:top w:val="none" w:sz="0" w:space="0" w:color="auto"/>
                                                                                        <w:left w:val="none" w:sz="0" w:space="0" w:color="auto"/>
                                                                                        <w:bottom w:val="none" w:sz="0" w:space="0" w:color="auto"/>
                                                                                        <w:right w:val="none" w:sz="0" w:space="0" w:color="auto"/>
                                                                                      </w:divBdr>
                                                                                      <w:divsChild>
                                                                                        <w:div w:id="558711497">
                                                                                          <w:marLeft w:val="0"/>
                                                                                          <w:marRight w:val="0"/>
                                                                                          <w:marTop w:val="0"/>
                                                                                          <w:marBottom w:val="0"/>
                                                                                          <w:divBdr>
                                                                                            <w:top w:val="none" w:sz="0" w:space="0" w:color="auto"/>
                                                                                            <w:left w:val="none" w:sz="0" w:space="0" w:color="auto"/>
                                                                                            <w:bottom w:val="none" w:sz="0" w:space="0" w:color="auto"/>
                                                                                            <w:right w:val="none" w:sz="0" w:space="0" w:color="auto"/>
                                                                                          </w:divBdr>
                                                                                          <w:divsChild>
                                                                                            <w:div w:id="1885676551">
                                                                                              <w:marLeft w:val="0"/>
                                                                                              <w:marRight w:val="0"/>
                                                                                              <w:marTop w:val="0"/>
                                                                                              <w:marBottom w:val="0"/>
                                                                                              <w:divBdr>
                                                                                                <w:top w:val="none" w:sz="0" w:space="0" w:color="auto"/>
                                                                                                <w:left w:val="none" w:sz="0" w:space="0" w:color="auto"/>
                                                                                                <w:bottom w:val="none" w:sz="0" w:space="0" w:color="auto"/>
                                                                                                <w:right w:val="none" w:sz="0" w:space="0" w:color="auto"/>
                                                                                              </w:divBdr>
                                                                                              <w:divsChild>
                                                                                                <w:div w:id="210121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6232440">
                                                                          <w:marLeft w:val="0"/>
                                                                          <w:marRight w:val="0"/>
                                                                          <w:marTop w:val="0"/>
                                                                          <w:marBottom w:val="0"/>
                                                                          <w:divBdr>
                                                                            <w:top w:val="none" w:sz="0" w:space="0" w:color="auto"/>
                                                                            <w:left w:val="none" w:sz="0" w:space="0" w:color="auto"/>
                                                                            <w:bottom w:val="none" w:sz="0" w:space="0" w:color="auto"/>
                                                                            <w:right w:val="none" w:sz="0" w:space="0" w:color="auto"/>
                                                                          </w:divBdr>
                                                                          <w:divsChild>
                                                                            <w:div w:id="9263512">
                                                                              <w:marLeft w:val="0"/>
                                                                              <w:marRight w:val="0"/>
                                                                              <w:marTop w:val="0"/>
                                                                              <w:marBottom w:val="0"/>
                                                                              <w:divBdr>
                                                                                <w:top w:val="none" w:sz="0" w:space="0" w:color="auto"/>
                                                                                <w:left w:val="none" w:sz="0" w:space="0" w:color="auto"/>
                                                                                <w:bottom w:val="none" w:sz="0" w:space="0" w:color="auto"/>
                                                                                <w:right w:val="none" w:sz="0" w:space="0" w:color="auto"/>
                                                                              </w:divBdr>
                                                                              <w:divsChild>
                                                                                <w:div w:id="460198279">
                                                                                  <w:marLeft w:val="0"/>
                                                                                  <w:marRight w:val="0"/>
                                                                                  <w:marTop w:val="0"/>
                                                                                  <w:marBottom w:val="0"/>
                                                                                  <w:divBdr>
                                                                                    <w:top w:val="none" w:sz="0" w:space="0" w:color="auto"/>
                                                                                    <w:left w:val="none" w:sz="0" w:space="0" w:color="auto"/>
                                                                                    <w:bottom w:val="none" w:sz="0" w:space="0" w:color="auto"/>
                                                                                    <w:right w:val="none" w:sz="0" w:space="0" w:color="auto"/>
                                                                                  </w:divBdr>
                                                                                  <w:divsChild>
                                                                                    <w:div w:id="765807899">
                                                                                      <w:marLeft w:val="0"/>
                                                                                      <w:marRight w:val="0"/>
                                                                                      <w:marTop w:val="0"/>
                                                                                      <w:marBottom w:val="0"/>
                                                                                      <w:divBdr>
                                                                                        <w:top w:val="none" w:sz="0" w:space="0" w:color="auto"/>
                                                                                        <w:left w:val="none" w:sz="0" w:space="0" w:color="auto"/>
                                                                                        <w:bottom w:val="none" w:sz="0" w:space="0" w:color="auto"/>
                                                                                        <w:right w:val="none" w:sz="0" w:space="0" w:color="auto"/>
                                                                                      </w:divBdr>
                                                                                      <w:divsChild>
                                                                                        <w:div w:id="137292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8619045">
                                                                          <w:marLeft w:val="0"/>
                                                                          <w:marRight w:val="0"/>
                                                                          <w:marTop w:val="0"/>
                                                                          <w:marBottom w:val="0"/>
                                                                          <w:divBdr>
                                                                            <w:top w:val="none" w:sz="0" w:space="0" w:color="auto"/>
                                                                            <w:left w:val="none" w:sz="0" w:space="0" w:color="auto"/>
                                                                            <w:bottom w:val="none" w:sz="0" w:space="0" w:color="auto"/>
                                                                            <w:right w:val="none" w:sz="0" w:space="0" w:color="auto"/>
                                                                          </w:divBdr>
                                                                          <w:divsChild>
                                                                            <w:div w:id="1092363163">
                                                                              <w:marLeft w:val="0"/>
                                                                              <w:marRight w:val="0"/>
                                                                              <w:marTop w:val="0"/>
                                                                              <w:marBottom w:val="0"/>
                                                                              <w:divBdr>
                                                                                <w:top w:val="none" w:sz="0" w:space="0" w:color="auto"/>
                                                                                <w:left w:val="none" w:sz="0" w:space="0" w:color="auto"/>
                                                                                <w:bottom w:val="none" w:sz="0" w:space="0" w:color="auto"/>
                                                                                <w:right w:val="none" w:sz="0" w:space="0" w:color="auto"/>
                                                                              </w:divBdr>
                                                                              <w:divsChild>
                                                                                <w:div w:id="723482130">
                                                                                  <w:marLeft w:val="0"/>
                                                                                  <w:marRight w:val="0"/>
                                                                                  <w:marTop w:val="0"/>
                                                                                  <w:marBottom w:val="0"/>
                                                                                  <w:divBdr>
                                                                                    <w:top w:val="none" w:sz="0" w:space="0" w:color="auto"/>
                                                                                    <w:left w:val="none" w:sz="0" w:space="0" w:color="auto"/>
                                                                                    <w:bottom w:val="none" w:sz="0" w:space="0" w:color="auto"/>
                                                                                    <w:right w:val="none" w:sz="0" w:space="0" w:color="auto"/>
                                                                                  </w:divBdr>
                                                                                  <w:divsChild>
                                                                                    <w:div w:id="630747942">
                                                                                      <w:marLeft w:val="0"/>
                                                                                      <w:marRight w:val="0"/>
                                                                                      <w:marTop w:val="0"/>
                                                                                      <w:marBottom w:val="0"/>
                                                                                      <w:divBdr>
                                                                                        <w:top w:val="none" w:sz="0" w:space="0" w:color="auto"/>
                                                                                        <w:left w:val="none" w:sz="0" w:space="0" w:color="auto"/>
                                                                                        <w:bottom w:val="none" w:sz="0" w:space="0" w:color="auto"/>
                                                                                        <w:right w:val="none" w:sz="0" w:space="0" w:color="auto"/>
                                                                                      </w:divBdr>
                                                                                      <w:divsChild>
                                                                                        <w:div w:id="1139030791">
                                                                                          <w:marLeft w:val="0"/>
                                                                                          <w:marRight w:val="0"/>
                                                                                          <w:marTop w:val="0"/>
                                                                                          <w:marBottom w:val="0"/>
                                                                                          <w:divBdr>
                                                                                            <w:top w:val="none" w:sz="0" w:space="0" w:color="auto"/>
                                                                                            <w:left w:val="none" w:sz="0" w:space="0" w:color="auto"/>
                                                                                            <w:bottom w:val="none" w:sz="0" w:space="0" w:color="auto"/>
                                                                                            <w:right w:val="none" w:sz="0" w:space="0" w:color="auto"/>
                                                                                          </w:divBdr>
                                                                                          <w:divsChild>
                                                                                            <w:div w:id="752051632">
                                                                                              <w:marLeft w:val="0"/>
                                                                                              <w:marRight w:val="0"/>
                                                                                              <w:marTop w:val="0"/>
                                                                                              <w:marBottom w:val="0"/>
                                                                                              <w:divBdr>
                                                                                                <w:top w:val="none" w:sz="0" w:space="0" w:color="auto"/>
                                                                                                <w:left w:val="none" w:sz="0" w:space="0" w:color="auto"/>
                                                                                                <w:bottom w:val="none" w:sz="0" w:space="0" w:color="auto"/>
                                                                                                <w:right w:val="none" w:sz="0" w:space="0" w:color="auto"/>
                                                                                              </w:divBdr>
                                                                                              <w:divsChild>
                                                                                                <w:div w:id="54448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9845989">
                                                                          <w:marLeft w:val="0"/>
                                                                          <w:marRight w:val="0"/>
                                                                          <w:marTop w:val="0"/>
                                                                          <w:marBottom w:val="0"/>
                                                                          <w:divBdr>
                                                                            <w:top w:val="none" w:sz="0" w:space="0" w:color="auto"/>
                                                                            <w:left w:val="none" w:sz="0" w:space="0" w:color="auto"/>
                                                                            <w:bottom w:val="none" w:sz="0" w:space="0" w:color="auto"/>
                                                                            <w:right w:val="none" w:sz="0" w:space="0" w:color="auto"/>
                                                                          </w:divBdr>
                                                                          <w:divsChild>
                                                                            <w:div w:id="582496664">
                                                                              <w:marLeft w:val="0"/>
                                                                              <w:marRight w:val="0"/>
                                                                              <w:marTop w:val="0"/>
                                                                              <w:marBottom w:val="0"/>
                                                                              <w:divBdr>
                                                                                <w:top w:val="none" w:sz="0" w:space="0" w:color="auto"/>
                                                                                <w:left w:val="none" w:sz="0" w:space="0" w:color="auto"/>
                                                                                <w:bottom w:val="none" w:sz="0" w:space="0" w:color="auto"/>
                                                                                <w:right w:val="none" w:sz="0" w:space="0" w:color="auto"/>
                                                                              </w:divBdr>
                                                                              <w:divsChild>
                                                                                <w:div w:id="2105683495">
                                                                                  <w:marLeft w:val="0"/>
                                                                                  <w:marRight w:val="0"/>
                                                                                  <w:marTop w:val="0"/>
                                                                                  <w:marBottom w:val="0"/>
                                                                                  <w:divBdr>
                                                                                    <w:top w:val="none" w:sz="0" w:space="0" w:color="auto"/>
                                                                                    <w:left w:val="none" w:sz="0" w:space="0" w:color="auto"/>
                                                                                    <w:bottom w:val="none" w:sz="0" w:space="0" w:color="auto"/>
                                                                                    <w:right w:val="none" w:sz="0" w:space="0" w:color="auto"/>
                                                                                  </w:divBdr>
                                                                                  <w:divsChild>
                                                                                    <w:div w:id="1856924156">
                                                                                      <w:marLeft w:val="0"/>
                                                                                      <w:marRight w:val="0"/>
                                                                                      <w:marTop w:val="0"/>
                                                                                      <w:marBottom w:val="0"/>
                                                                                      <w:divBdr>
                                                                                        <w:top w:val="none" w:sz="0" w:space="0" w:color="auto"/>
                                                                                        <w:left w:val="none" w:sz="0" w:space="0" w:color="auto"/>
                                                                                        <w:bottom w:val="none" w:sz="0" w:space="0" w:color="auto"/>
                                                                                        <w:right w:val="none" w:sz="0" w:space="0" w:color="auto"/>
                                                                                      </w:divBdr>
                                                                                      <w:divsChild>
                                                                                        <w:div w:id="198450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4403149">
                                                                          <w:marLeft w:val="0"/>
                                                                          <w:marRight w:val="0"/>
                                                                          <w:marTop w:val="0"/>
                                                                          <w:marBottom w:val="0"/>
                                                                          <w:divBdr>
                                                                            <w:top w:val="none" w:sz="0" w:space="0" w:color="auto"/>
                                                                            <w:left w:val="none" w:sz="0" w:space="0" w:color="auto"/>
                                                                            <w:bottom w:val="none" w:sz="0" w:space="0" w:color="auto"/>
                                                                            <w:right w:val="none" w:sz="0" w:space="0" w:color="auto"/>
                                                                          </w:divBdr>
                                                                          <w:divsChild>
                                                                            <w:div w:id="2032756949">
                                                                              <w:marLeft w:val="0"/>
                                                                              <w:marRight w:val="0"/>
                                                                              <w:marTop w:val="0"/>
                                                                              <w:marBottom w:val="0"/>
                                                                              <w:divBdr>
                                                                                <w:top w:val="none" w:sz="0" w:space="0" w:color="auto"/>
                                                                                <w:left w:val="none" w:sz="0" w:space="0" w:color="auto"/>
                                                                                <w:bottom w:val="none" w:sz="0" w:space="0" w:color="auto"/>
                                                                                <w:right w:val="none" w:sz="0" w:space="0" w:color="auto"/>
                                                                              </w:divBdr>
                                                                              <w:divsChild>
                                                                                <w:div w:id="1034891407">
                                                                                  <w:marLeft w:val="0"/>
                                                                                  <w:marRight w:val="0"/>
                                                                                  <w:marTop w:val="0"/>
                                                                                  <w:marBottom w:val="0"/>
                                                                                  <w:divBdr>
                                                                                    <w:top w:val="none" w:sz="0" w:space="0" w:color="auto"/>
                                                                                    <w:left w:val="none" w:sz="0" w:space="0" w:color="auto"/>
                                                                                    <w:bottom w:val="none" w:sz="0" w:space="0" w:color="auto"/>
                                                                                    <w:right w:val="none" w:sz="0" w:space="0" w:color="auto"/>
                                                                                  </w:divBdr>
                                                                                  <w:divsChild>
                                                                                    <w:div w:id="740636427">
                                                                                      <w:marLeft w:val="0"/>
                                                                                      <w:marRight w:val="0"/>
                                                                                      <w:marTop w:val="0"/>
                                                                                      <w:marBottom w:val="0"/>
                                                                                      <w:divBdr>
                                                                                        <w:top w:val="none" w:sz="0" w:space="0" w:color="auto"/>
                                                                                        <w:left w:val="none" w:sz="0" w:space="0" w:color="auto"/>
                                                                                        <w:bottom w:val="none" w:sz="0" w:space="0" w:color="auto"/>
                                                                                        <w:right w:val="none" w:sz="0" w:space="0" w:color="auto"/>
                                                                                      </w:divBdr>
                                                                                      <w:divsChild>
                                                                                        <w:div w:id="680663013">
                                                                                          <w:marLeft w:val="0"/>
                                                                                          <w:marRight w:val="0"/>
                                                                                          <w:marTop w:val="0"/>
                                                                                          <w:marBottom w:val="0"/>
                                                                                          <w:divBdr>
                                                                                            <w:top w:val="none" w:sz="0" w:space="0" w:color="auto"/>
                                                                                            <w:left w:val="none" w:sz="0" w:space="0" w:color="auto"/>
                                                                                            <w:bottom w:val="none" w:sz="0" w:space="0" w:color="auto"/>
                                                                                            <w:right w:val="none" w:sz="0" w:space="0" w:color="auto"/>
                                                                                          </w:divBdr>
                                                                                          <w:divsChild>
                                                                                            <w:div w:id="1458140046">
                                                                                              <w:marLeft w:val="0"/>
                                                                                              <w:marRight w:val="0"/>
                                                                                              <w:marTop w:val="0"/>
                                                                                              <w:marBottom w:val="0"/>
                                                                                              <w:divBdr>
                                                                                                <w:top w:val="none" w:sz="0" w:space="0" w:color="auto"/>
                                                                                                <w:left w:val="none" w:sz="0" w:space="0" w:color="auto"/>
                                                                                                <w:bottom w:val="none" w:sz="0" w:space="0" w:color="auto"/>
                                                                                                <w:right w:val="none" w:sz="0" w:space="0" w:color="auto"/>
                                                                                              </w:divBdr>
                                                                                              <w:divsChild>
                                                                                                <w:div w:id="26249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8758332">
                                                                          <w:marLeft w:val="0"/>
                                                                          <w:marRight w:val="0"/>
                                                                          <w:marTop w:val="0"/>
                                                                          <w:marBottom w:val="0"/>
                                                                          <w:divBdr>
                                                                            <w:top w:val="none" w:sz="0" w:space="0" w:color="auto"/>
                                                                            <w:left w:val="none" w:sz="0" w:space="0" w:color="auto"/>
                                                                            <w:bottom w:val="none" w:sz="0" w:space="0" w:color="auto"/>
                                                                            <w:right w:val="none" w:sz="0" w:space="0" w:color="auto"/>
                                                                          </w:divBdr>
                                                                          <w:divsChild>
                                                                            <w:div w:id="96297053">
                                                                              <w:marLeft w:val="0"/>
                                                                              <w:marRight w:val="0"/>
                                                                              <w:marTop w:val="0"/>
                                                                              <w:marBottom w:val="0"/>
                                                                              <w:divBdr>
                                                                                <w:top w:val="none" w:sz="0" w:space="0" w:color="auto"/>
                                                                                <w:left w:val="none" w:sz="0" w:space="0" w:color="auto"/>
                                                                                <w:bottom w:val="none" w:sz="0" w:space="0" w:color="auto"/>
                                                                                <w:right w:val="none" w:sz="0" w:space="0" w:color="auto"/>
                                                                              </w:divBdr>
                                                                              <w:divsChild>
                                                                                <w:div w:id="138424347">
                                                                                  <w:marLeft w:val="0"/>
                                                                                  <w:marRight w:val="0"/>
                                                                                  <w:marTop w:val="0"/>
                                                                                  <w:marBottom w:val="0"/>
                                                                                  <w:divBdr>
                                                                                    <w:top w:val="none" w:sz="0" w:space="0" w:color="auto"/>
                                                                                    <w:left w:val="none" w:sz="0" w:space="0" w:color="auto"/>
                                                                                    <w:bottom w:val="none" w:sz="0" w:space="0" w:color="auto"/>
                                                                                    <w:right w:val="none" w:sz="0" w:space="0" w:color="auto"/>
                                                                                  </w:divBdr>
                                                                                  <w:divsChild>
                                                                                    <w:div w:id="948195567">
                                                                                      <w:marLeft w:val="0"/>
                                                                                      <w:marRight w:val="0"/>
                                                                                      <w:marTop w:val="0"/>
                                                                                      <w:marBottom w:val="0"/>
                                                                                      <w:divBdr>
                                                                                        <w:top w:val="none" w:sz="0" w:space="0" w:color="auto"/>
                                                                                        <w:left w:val="none" w:sz="0" w:space="0" w:color="auto"/>
                                                                                        <w:bottom w:val="none" w:sz="0" w:space="0" w:color="auto"/>
                                                                                        <w:right w:val="none" w:sz="0" w:space="0" w:color="auto"/>
                                                                                      </w:divBdr>
                                                                                      <w:divsChild>
                                                                                        <w:div w:id="1519656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8421162">
                                                                          <w:marLeft w:val="0"/>
                                                                          <w:marRight w:val="0"/>
                                                                          <w:marTop w:val="0"/>
                                                                          <w:marBottom w:val="0"/>
                                                                          <w:divBdr>
                                                                            <w:top w:val="none" w:sz="0" w:space="0" w:color="auto"/>
                                                                            <w:left w:val="none" w:sz="0" w:space="0" w:color="auto"/>
                                                                            <w:bottom w:val="none" w:sz="0" w:space="0" w:color="auto"/>
                                                                            <w:right w:val="none" w:sz="0" w:space="0" w:color="auto"/>
                                                                          </w:divBdr>
                                                                          <w:divsChild>
                                                                            <w:div w:id="293291488">
                                                                              <w:marLeft w:val="0"/>
                                                                              <w:marRight w:val="0"/>
                                                                              <w:marTop w:val="0"/>
                                                                              <w:marBottom w:val="0"/>
                                                                              <w:divBdr>
                                                                                <w:top w:val="none" w:sz="0" w:space="0" w:color="auto"/>
                                                                                <w:left w:val="none" w:sz="0" w:space="0" w:color="auto"/>
                                                                                <w:bottom w:val="none" w:sz="0" w:space="0" w:color="auto"/>
                                                                                <w:right w:val="none" w:sz="0" w:space="0" w:color="auto"/>
                                                                              </w:divBdr>
                                                                              <w:divsChild>
                                                                                <w:div w:id="280572552">
                                                                                  <w:marLeft w:val="0"/>
                                                                                  <w:marRight w:val="0"/>
                                                                                  <w:marTop w:val="0"/>
                                                                                  <w:marBottom w:val="0"/>
                                                                                  <w:divBdr>
                                                                                    <w:top w:val="none" w:sz="0" w:space="0" w:color="auto"/>
                                                                                    <w:left w:val="none" w:sz="0" w:space="0" w:color="auto"/>
                                                                                    <w:bottom w:val="none" w:sz="0" w:space="0" w:color="auto"/>
                                                                                    <w:right w:val="none" w:sz="0" w:space="0" w:color="auto"/>
                                                                                  </w:divBdr>
                                                                                  <w:divsChild>
                                                                                    <w:div w:id="197476510">
                                                                                      <w:marLeft w:val="0"/>
                                                                                      <w:marRight w:val="0"/>
                                                                                      <w:marTop w:val="0"/>
                                                                                      <w:marBottom w:val="0"/>
                                                                                      <w:divBdr>
                                                                                        <w:top w:val="none" w:sz="0" w:space="0" w:color="auto"/>
                                                                                        <w:left w:val="none" w:sz="0" w:space="0" w:color="auto"/>
                                                                                        <w:bottom w:val="none" w:sz="0" w:space="0" w:color="auto"/>
                                                                                        <w:right w:val="none" w:sz="0" w:space="0" w:color="auto"/>
                                                                                      </w:divBdr>
                                                                                      <w:divsChild>
                                                                                        <w:div w:id="1125319100">
                                                                                          <w:marLeft w:val="0"/>
                                                                                          <w:marRight w:val="0"/>
                                                                                          <w:marTop w:val="0"/>
                                                                                          <w:marBottom w:val="0"/>
                                                                                          <w:divBdr>
                                                                                            <w:top w:val="none" w:sz="0" w:space="0" w:color="auto"/>
                                                                                            <w:left w:val="none" w:sz="0" w:space="0" w:color="auto"/>
                                                                                            <w:bottom w:val="none" w:sz="0" w:space="0" w:color="auto"/>
                                                                                            <w:right w:val="none" w:sz="0" w:space="0" w:color="auto"/>
                                                                                          </w:divBdr>
                                                                                          <w:divsChild>
                                                                                            <w:div w:id="1413966090">
                                                                                              <w:marLeft w:val="0"/>
                                                                                              <w:marRight w:val="0"/>
                                                                                              <w:marTop w:val="0"/>
                                                                                              <w:marBottom w:val="0"/>
                                                                                              <w:divBdr>
                                                                                                <w:top w:val="none" w:sz="0" w:space="0" w:color="auto"/>
                                                                                                <w:left w:val="none" w:sz="0" w:space="0" w:color="auto"/>
                                                                                                <w:bottom w:val="none" w:sz="0" w:space="0" w:color="auto"/>
                                                                                                <w:right w:val="none" w:sz="0" w:space="0" w:color="auto"/>
                                                                                              </w:divBdr>
                                                                                              <w:divsChild>
                                                                                                <w:div w:id="14216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9283992">
                                                                          <w:marLeft w:val="0"/>
                                                                          <w:marRight w:val="0"/>
                                                                          <w:marTop w:val="0"/>
                                                                          <w:marBottom w:val="0"/>
                                                                          <w:divBdr>
                                                                            <w:top w:val="none" w:sz="0" w:space="0" w:color="auto"/>
                                                                            <w:left w:val="none" w:sz="0" w:space="0" w:color="auto"/>
                                                                            <w:bottom w:val="none" w:sz="0" w:space="0" w:color="auto"/>
                                                                            <w:right w:val="none" w:sz="0" w:space="0" w:color="auto"/>
                                                                          </w:divBdr>
                                                                          <w:divsChild>
                                                                            <w:div w:id="1406802190">
                                                                              <w:marLeft w:val="0"/>
                                                                              <w:marRight w:val="0"/>
                                                                              <w:marTop w:val="0"/>
                                                                              <w:marBottom w:val="0"/>
                                                                              <w:divBdr>
                                                                                <w:top w:val="none" w:sz="0" w:space="0" w:color="auto"/>
                                                                                <w:left w:val="none" w:sz="0" w:space="0" w:color="auto"/>
                                                                                <w:bottom w:val="none" w:sz="0" w:space="0" w:color="auto"/>
                                                                                <w:right w:val="none" w:sz="0" w:space="0" w:color="auto"/>
                                                                              </w:divBdr>
                                                                              <w:divsChild>
                                                                                <w:div w:id="1582714871">
                                                                                  <w:marLeft w:val="0"/>
                                                                                  <w:marRight w:val="0"/>
                                                                                  <w:marTop w:val="0"/>
                                                                                  <w:marBottom w:val="0"/>
                                                                                  <w:divBdr>
                                                                                    <w:top w:val="none" w:sz="0" w:space="0" w:color="auto"/>
                                                                                    <w:left w:val="none" w:sz="0" w:space="0" w:color="auto"/>
                                                                                    <w:bottom w:val="none" w:sz="0" w:space="0" w:color="auto"/>
                                                                                    <w:right w:val="none" w:sz="0" w:space="0" w:color="auto"/>
                                                                                  </w:divBdr>
                                                                                  <w:divsChild>
                                                                                    <w:div w:id="373582931">
                                                                                      <w:marLeft w:val="0"/>
                                                                                      <w:marRight w:val="0"/>
                                                                                      <w:marTop w:val="0"/>
                                                                                      <w:marBottom w:val="0"/>
                                                                                      <w:divBdr>
                                                                                        <w:top w:val="none" w:sz="0" w:space="0" w:color="auto"/>
                                                                                        <w:left w:val="none" w:sz="0" w:space="0" w:color="auto"/>
                                                                                        <w:bottom w:val="none" w:sz="0" w:space="0" w:color="auto"/>
                                                                                        <w:right w:val="none" w:sz="0" w:space="0" w:color="auto"/>
                                                                                      </w:divBdr>
                                                                                      <w:divsChild>
                                                                                        <w:div w:id="1752042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6512686">
                                                                          <w:marLeft w:val="0"/>
                                                                          <w:marRight w:val="0"/>
                                                                          <w:marTop w:val="0"/>
                                                                          <w:marBottom w:val="0"/>
                                                                          <w:divBdr>
                                                                            <w:top w:val="none" w:sz="0" w:space="0" w:color="auto"/>
                                                                            <w:left w:val="none" w:sz="0" w:space="0" w:color="auto"/>
                                                                            <w:bottom w:val="none" w:sz="0" w:space="0" w:color="auto"/>
                                                                            <w:right w:val="none" w:sz="0" w:space="0" w:color="auto"/>
                                                                          </w:divBdr>
                                                                          <w:divsChild>
                                                                            <w:div w:id="1688214514">
                                                                              <w:marLeft w:val="0"/>
                                                                              <w:marRight w:val="0"/>
                                                                              <w:marTop w:val="0"/>
                                                                              <w:marBottom w:val="0"/>
                                                                              <w:divBdr>
                                                                                <w:top w:val="none" w:sz="0" w:space="0" w:color="auto"/>
                                                                                <w:left w:val="none" w:sz="0" w:space="0" w:color="auto"/>
                                                                                <w:bottom w:val="none" w:sz="0" w:space="0" w:color="auto"/>
                                                                                <w:right w:val="none" w:sz="0" w:space="0" w:color="auto"/>
                                                                              </w:divBdr>
                                                                              <w:divsChild>
                                                                                <w:div w:id="1500921206">
                                                                                  <w:marLeft w:val="0"/>
                                                                                  <w:marRight w:val="0"/>
                                                                                  <w:marTop w:val="0"/>
                                                                                  <w:marBottom w:val="0"/>
                                                                                  <w:divBdr>
                                                                                    <w:top w:val="none" w:sz="0" w:space="0" w:color="auto"/>
                                                                                    <w:left w:val="none" w:sz="0" w:space="0" w:color="auto"/>
                                                                                    <w:bottom w:val="none" w:sz="0" w:space="0" w:color="auto"/>
                                                                                    <w:right w:val="none" w:sz="0" w:space="0" w:color="auto"/>
                                                                                  </w:divBdr>
                                                                                  <w:divsChild>
                                                                                    <w:div w:id="282856408">
                                                                                      <w:marLeft w:val="0"/>
                                                                                      <w:marRight w:val="0"/>
                                                                                      <w:marTop w:val="0"/>
                                                                                      <w:marBottom w:val="0"/>
                                                                                      <w:divBdr>
                                                                                        <w:top w:val="none" w:sz="0" w:space="0" w:color="auto"/>
                                                                                        <w:left w:val="none" w:sz="0" w:space="0" w:color="auto"/>
                                                                                        <w:bottom w:val="none" w:sz="0" w:space="0" w:color="auto"/>
                                                                                        <w:right w:val="none" w:sz="0" w:space="0" w:color="auto"/>
                                                                                      </w:divBdr>
                                                                                      <w:divsChild>
                                                                                        <w:div w:id="720523317">
                                                                                          <w:marLeft w:val="0"/>
                                                                                          <w:marRight w:val="0"/>
                                                                                          <w:marTop w:val="0"/>
                                                                                          <w:marBottom w:val="0"/>
                                                                                          <w:divBdr>
                                                                                            <w:top w:val="none" w:sz="0" w:space="0" w:color="auto"/>
                                                                                            <w:left w:val="none" w:sz="0" w:space="0" w:color="auto"/>
                                                                                            <w:bottom w:val="none" w:sz="0" w:space="0" w:color="auto"/>
                                                                                            <w:right w:val="none" w:sz="0" w:space="0" w:color="auto"/>
                                                                                          </w:divBdr>
                                                                                          <w:divsChild>
                                                                                            <w:div w:id="2088846992">
                                                                                              <w:marLeft w:val="0"/>
                                                                                              <w:marRight w:val="0"/>
                                                                                              <w:marTop w:val="0"/>
                                                                                              <w:marBottom w:val="0"/>
                                                                                              <w:divBdr>
                                                                                                <w:top w:val="none" w:sz="0" w:space="0" w:color="auto"/>
                                                                                                <w:left w:val="none" w:sz="0" w:space="0" w:color="auto"/>
                                                                                                <w:bottom w:val="none" w:sz="0" w:space="0" w:color="auto"/>
                                                                                                <w:right w:val="none" w:sz="0" w:space="0" w:color="auto"/>
                                                                                              </w:divBdr>
                                                                                              <w:divsChild>
                                                                                                <w:div w:id="14093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9293737">
                                                              <w:marLeft w:val="0"/>
                                                              <w:marRight w:val="0"/>
                                                              <w:marTop w:val="0"/>
                                                              <w:marBottom w:val="0"/>
                                                              <w:divBdr>
                                                                <w:top w:val="none" w:sz="0" w:space="0" w:color="auto"/>
                                                                <w:left w:val="none" w:sz="0" w:space="0" w:color="auto"/>
                                                                <w:bottom w:val="none" w:sz="0" w:space="0" w:color="auto"/>
                                                                <w:right w:val="none" w:sz="0" w:space="0" w:color="auto"/>
                                                              </w:divBdr>
                                                              <w:divsChild>
                                                                <w:div w:id="725644907">
                                                                  <w:marLeft w:val="0"/>
                                                                  <w:marRight w:val="0"/>
                                                                  <w:marTop w:val="0"/>
                                                                  <w:marBottom w:val="0"/>
                                                                  <w:divBdr>
                                                                    <w:top w:val="none" w:sz="0" w:space="0" w:color="auto"/>
                                                                    <w:left w:val="none" w:sz="0" w:space="0" w:color="auto"/>
                                                                    <w:bottom w:val="none" w:sz="0" w:space="0" w:color="auto"/>
                                                                    <w:right w:val="none" w:sz="0" w:space="0" w:color="auto"/>
                                                                  </w:divBdr>
                                                                  <w:divsChild>
                                                                    <w:div w:id="754326768">
                                                                      <w:marLeft w:val="0"/>
                                                                      <w:marRight w:val="0"/>
                                                                      <w:marTop w:val="0"/>
                                                                      <w:marBottom w:val="0"/>
                                                                      <w:divBdr>
                                                                        <w:top w:val="none" w:sz="0" w:space="0" w:color="auto"/>
                                                                        <w:left w:val="none" w:sz="0" w:space="0" w:color="auto"/>
                                                                        <w:bottom w:val="none" w:sz="0" w:space="0" w:color="auto"/>
                                                                        <w:right w:val="none" w:sz="0" w:space="0" w:color="auto"/>
                                                                      </w:divBdr>
                                                                      <w:divsChild>
                                                                        <w:div w:id="735663274">
                                                                          <w:marLeft w:val="0"/>
                                                                          <w:marRight w:val="0"/>
                                                                          <w:marTop w:val="0"/>
                                                                          <w:marBottom w:val="0"/>
                                                                          <w:divBdr>
                                                                            <w:top w:val="none" w:sz="0" w:space="0" w:color="auto"/>
                                                                            <w:left w:val="none" w:sz="0" w:space="0" w:color="auto"/>
                                                                            <w:bottom w:val="none" w:sz="0" w:space="0" w:color="auto"/>
                                                                            <w:right w:val="none" w:sz="0" w:space="0" w:color="auto"/>
                                                                          </w:divBdr>
                                                                          <w:divsChild>
                                                                            <w:div w:id="1592468664">
                                                                              <w:marLeft w:val="0"/>
                                                                              <w:marRight w:val="0"/>
                                                                              <w:marTop w:val="0"/>
                                                                              <w:marBottom w:val="0"/>
                                                                              <w:divBdr>
                                                                                <w:top w:val="none" w:sz="0" w:space="0" w:color="auto"/>
                                                                                <w:left w:val="none" w:sz="0" w:space="0" w:color="auto"/>
                                                                                <w:bottom w:val="none" w:sz="0" w:space="0" w:color="auto"/>
                                                                                <w:right w:val="none" w:sz="0" w:space="0" w:color="auto"/>
                                                                              </w:divBdr>
                                                                              <w:divsChild>
                                                                                <w:div w:id="333458241">
                                                                                  <w:marLeft w:val="0"/>
                                                                                  <w:marRight w:val="0"/>
                                                                                  <w:marTop w:val="0"/>
                                                                                  <w:marBottom w:val="0"/>
                                                                                  <w:divBdr>
                                                                                    <w:top w:val="none" w:sz="0" w:space="0" w:color="auto"/>
                                                                                    <w:left w:val="none" w:sz="0" w:space="0" w:color="auto"/>
                                                                                    <w:bottom w:val="none" w:sz="0" w:space="0" w:color="auto"/>
                                                                                    <w:right w:val="none" w:sz="0" w:space="0" w:color="auto"/>
                                                                                  </w:divBdr>
                                                                                  <w:divsChild>
                                                                                    <w:div w:id="431628441">
                                                                                      <w:marLeft w:val="0"/>
                                                                                      <w:marRight w:val="0"/>
                                                                                      <w:marTop w:val="0"/>
                                                                                      <w:marBottom w:val="0"/>
                                                                                      <w:divBdr>
                                                                                        <w:top w:val="none" w:sz="0" w:space="0" w:color="auto"/>
                                                                                        <w:left w:val="none" w:sz="0" w:space="0" w:color="auto"/>
                                                                                        <w:bottom w:val="none" w:sz="0" w:space="0" w:color="auto"/>
                                                                                        <w:right w:val="none" w:sz="0" w:space="0" w:color="auto"/>
                                                                                      </w:divBdr>
                                                                                      <w:divsChild>
                                                                                        <w:div w:id="810171894">
                                                                                          <w:marLeft w:val="0"/>
                                                                                          <w:marRight w:val="0"/>
                                                                                          <w:marTop w:val="0"/>
                                                                                          <w:marBottom w:val="0"/>
                                                                                          <w:divBdr>
                                                                                            <w:top w:val="none" w:sz="0" w:space="0" w:color="auto"/>
                                                                                            <w:left w:val="none" w:sz="0" w:space="0" w:color="auto"/>
                                                                                            <w:bottom w:val="none" w:sz="0" w:space="0" w:color="auto"/>
                                                                                            <w:right w:val="none" w:sz="0" w:space="0" w:color="auto"/>
                                                                                          </w:divBdr>
                                                                                          <w:divsChild>
                                                                                            <w:div w:id="1002470997">
                                                                                              <w:marLeft w:val="0"/>
                                                                                              <w:marRight w:val="0"/>
                                                                                              <w:marTop w:val="0"/>
                                                                                              <w:marBottom w:val="0"/>
                                                                                              <w:divBdr>
                                                                                                <w:top w:val="none" w:sz="0" w:space="0" w:color="auto"/>
                                                                                                <w:left w:val="none" w:sz="0" w:space="0" w:color="auto"/>
                                                                                                <w:bottom w:val="none" w:sz="0" w:space="0" w:color="auto"/>
                                                                                                <w:right w:val="none" w:sz="0" w:space="0" w:color="auto"/>
                                                                                              </w:divBdr>
                                                                                              <w:divsChild>
                                                                                                <w:div w:id="1413967524">
                                                                                                  <w:marLeft w:val="0"/>
                                                                                                  <w:marRight w:val="0"/>
                                                                                                  <w:marTop w:val="0"/>
                                                                                                  <w:marBottom w:val="0"/>
                                                                                                  <w:divBdr>
                                                                                                    <w:top w:val="none" w:sz="0" w:space="0" w:color="auto"/>
                                                                                                    <w:left w:val="none" w:sz="0" w:space="0" w:color="auto"/>
                                                                                                    <w:bottom w:val="none" w:sz="0" w:space="0" w:color="auto"/>
                                                                                                    <w:right w:val="none" w:sz="0" w:space="0" w:color="auto"/>
                                                                                                  </w:divBdr>
                                                                                                  <w:divsChild>
                                                                                                    <w:div w:id="2125035043">
                                                                                                      <w:marLeft w:val="0"/>
                                                                                                      <w:marRight w:val="0"/>
                                                                                                      <w:marTop w:val="0"/>
                                                                                                      <w:marBottom w:val="0"/>
                                                                                                      <w:divBdr>
                                                                                                        <w:top w:val="none" w:sz="0" w:space="0" w:color="auto"/>
                                                                                                        <w:left w:val="none" w:sz="0" w:space="0" w:color="auto"/>
                                                                                                        <w:bottom w:val="none" w:sz="0" w:space="0" w:color="auto"/>
                                                                                                        <w:right w:val="none" w:sz="0" w:space="0" w:color="auto"/>
                                                                                                      </w:divBdr>
                                                                                                      <w:divsChild>
                                                                                                        <w:div w:id="1402102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79653427">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0499040">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04164782">
      <w:bodyDiv w:val="1"/>
      <w:marLeft w:val="0"/>
      <w:marRight w:val="0"/>
      <w:marTop w:val="0"/>
      <w:marBottom w:val="0"/>
      <w:divBdr>
        <w:top w:val="none" w:sz="0" w:space="0" w:color="auto"/>
        <w:left w:val="none" w:sz="0" w:space="0" w:color="auto"/>
        <w:bottom w:val="none" w:sz="0" w:space="0" w:color="auto"/>
        <w:right w:val="none" w:sz="0" w:space="0" w:color="auto"/>
      </w:divBdr>
      <w:divsChild>
        <w:div w:id="432669213">
          <w:marLeft w:val="0"/>
          <w:marRight w:val="0"/>
          <w:marTop w:val="0"/>
          <w:marBottom w:val="0"/>
          <w:divBdr>
            <w:top w:val="none" w:sz="0" w:space="0" w:color="auto"/>
            <w:left w:val="none" w:sz="0" w:space="0" w:color="auto"/>
            <w:bottom w:val="none" w:sz="0" w:space="0" w:color="auto"/>
            <w:right w:val="none" w:sz="0" w:space="0" w:color="auto"/>
          </w:divBdr>
          <w:divsChild>
            <w:div w:id="968708849">
              <w:marLeft w:val="0"/>
              <w:marRight w:val="0"/>
              <w:marTop w:val="0"/>
              <w:marBottom w:val="0"/>
              <w:divBdr>
                <w:top w:val="none" w:sz="0" w:space="0" w:color="auto"/>
                <w:left w:val="none" w:sz="0" w:space="0" w:color="auto"/>
                <w:bottom w:val="none" w:sz="0" w:space="0" w:color="auto"/>
                <w:right w:val="none" w:sz="0" w:space="0" w:color="auto"/>
              </w:divBdr>
              <w:divsChild>
                <w:div w:id="2135370753">
                  <w:marLeft w:val="0"/>
                  <w:marRight w:val="0"/>
                  <w:marTop w:val="0"/>
                  <w:marBottom w:val="0"/>
                  <w:divBdr>
                    <w:top w:val="none" w:sz="0" w:space="0" w:color="auto"/>
                    <w:left w:val="none" w:sz="0" w:space="0" w:color="auto"/>
                    <w:bottom w:val="none" w:sz="0" w:space="0" w:color="auto"/>
                    <w:right w:val="none" w:sz="0" w:space="0" w:color="auto"/>
                  </w:divBdr>
                  <w:divsChild>
                    <w:div w:id="45791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8750628">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1003807">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8915337">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0404935">
      <w:bodyDiv w:val="1"/>
      <w:marLeft w:val="0"/>
      <w:marRight w:val="0"/>
      <w:marTop w:val="0"/>
      <w:marBottom w:val="0"/>
      <w:divBdr>
        <w:top w:val="none" w:sz="0" w:space="0" w:color="auto"/>
        <w:left w:val="none" w:sz="0" w:space="0" w:color="auto"/>
        <w:bottom w:val="none" w:sz="0" w:space="0" w:color="auto"/>
        <w:right w:val="none" w:sz="0" w:space="0" w:color="auto"/>
      </w:divBdr>
      <w:divsChild>
        <w:div w:id="1782676903">
          <w:marLeft w:val="0"/>
          <w:marRight w:val="0"/>
          <w:marTop w:val="0"/>
          <w:marBottom w:val="0"/>
          <w:divBdr>
            <w:top w:val="none" w:sz="0" w:space="0" w:color="auto"/>
            <w:left w:val="none" w:sz="0" w:space="0" w:color="auto"/>
            <w:bottom w:val="none" w:sz="0" w:space="0" w:color="auto"/>
            <w:right w:val="none" w:sz="0" w:space="0" w:color="auto"/>
          </w:divBdr>
          <w:divsChild>
            <w:div w:id="464086192">
              <w:marLeft w:val="0"/>
              <w:marRight w:val="0"/>
              <w:marTop w:val="0"/>
              <w:marBottom w:val="0"/>
              <w:divBdr>
                <w:top w:val="none" w:sz="0" w:space="0" w:color="auto"/>
                <w:left w:val="none" w:sz="0" w:space="0" w:color="auto"/>
                <w:bottom w:val="none" w:sz="0" w:space="0" w:color="auto"/>
                <w:right w:val="none" w:sz="0" w:space="0" w:color="auto"/>
              </w:divBdr>
              <w:divsChild>
                <w:div w:id="732238446">
                  <w:marLeft w:val="0"/>
                  <w:marRight w:val="0"/>
                  <w:marTop w:val="0"/>
                  <w:marBottom w:val="0"/>
                  <w:divBdr>
                    <w:top w:val="none" w:sz="0" w:space="0" w:color="auto"/>
                    <w:left w:val="none" w:sz="0" w:space="0" w:color="auto"/>
                    <w:bottom w:val="none" w:sz="0" w:space="0" w:color="auto"/>
                    <w:right w:val="none" w:sz="0" w:space="0" w:color="auto"/>
                  </w:divBdr>
                  <w:divsChild>
                    <w:div w:id="82995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15790429">
      <w:bodyDiv w:val="1"/>
      <w:marLeft w:val="0"/>
      <w:marRight w:val="0"/>
      <w:marTop w:val="0"/>
      <w:marBottom w:val="0"/>
      <w:divBdr>
        <w:top w:val="none" w:sz="0" w:space="0" w:color="auto"/>
        <w:left w:val="none" w:sz="0" w:space="0" w:color="auto"/>
        <w:bottom w:val="none" w:sz="0" w:space="0" w:color="auto"/>
        <w:right w:val="none" w:sz="0" w:space="0" w:color="auto"/>
      </w:divBdr>
    </w:div>
    <w:div w:id="62458414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336087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84332619">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34553145">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91821909">
      <w:bodyDiv w:val="1"/>
      <w:marLeft w:val="0"/>
      <w:marRight w:val="0"/>
      <w:marTop w:val="0"/>
      <w:marBottom w:val="0"/>
      <w:divBdr>
        <w:top w:val="none" w:sz="0" w:space="0" w:color="auto"/>
        <w:left w:val="none" w:sz="0" w:space="0" w:color="auto"/>
        <w:bottom w:val="none" w:sz="0" w:space="0" w:color="auto"/>
        <w:right w:val="none" w:sz="0" w:space="0" w:color="auto"/>
      </w:divBdr>
      <w:divsChild>
        <w:div w:id="1547982725">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5092051">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0016377">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94059256">
      <w:bodyDiv w:val="1"/>
      <w:marLeft w:val="0"/>
      <w:marRight w:val="0"/>
      <w:marTop w:val="0"/>
      <w:marBottom w:val="0"/>
      <w:divBdr>
        <w:top w:val="none" w:sz="0" w:space="0" w:color="auto"/>
        <w:left w:val="none" w:sz="0" w:space="0" w:color="auto"/>
        <w:bottom w:val="none" w:sz="0" w:space="0" w:color="auto"/>
        <w:right w:val="none" w:sz="0" w:space="0" w:color="auto"/>
      </w:divBdr>
    </w:div>
    <w:div w:id="1139422004">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278760261">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56961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142672">
      <w:bodyDiv w:val="1"/>
      <w:marLeft w:val="0"/>
      <w:marRight w:val="0"/>
      <w:marTop w:val="0"/>
      <w:marBottom w:val="0"/>
      <w:divBdr>
        <w:top w:val="none" w:sz="0" w:space="0" w:color="auto"/>
        <w:left w:val="none" w:sz="0" w:space="0" w:color="auto"/>
        <w:bottom w:val="none" w:sz="0" w:space="0" w:color="auto"/>
        <w:right w:val="none" w:sz="0" w:space="0" w:color="auto"/>
      </w:divBdr>
      <w:divsChild>
        <w:div w:id="1434083574">
          <w:marLeft w:val="0"/>
          <w:marRight w:val="0"/>
          <w:marTop w:val="0"/>
          <w:marBottom w:val="0"/>
          <w:divBdr>
            <w:top w:val="none" w:sz="0" w:space="0" w:color="auto"/>
            <w:left w:val="none" w:sz="0" w:space="0" w:color="auto"/>
            <w:bottom w:val="none" w:sz="0" w:space="0" w:color="auto"/>
            <w:right w:val="none" w:sz="0" w:space="0" w:color="auto"/>
          </w:divBdr>
          <w:divsChild>
            <w:div w:id="427045934">
              <w:marLeft w:val="0"/>
              <w:marRight w:val="0"/>
              <w:marTop w:val="0"/>
              <w:marBottom w:val="0"/>
              <w:divBdr>
                <w:top w:val="none" w:sz="0" w:space="0" w:color="auto"/>
                <w:left w:val="none" w:sz="0" w:space="0" w:color="auto"/>
                <w:bottom w:val="none" w:sz="0" w:space="0" w:color="auto"/>
                <w:right w:val="none" w:sz="0" w:space="0" w:color="auto"/>
              </w:divBdr>
              <w:divsChild>
                <w:div w:id="990910970">
                  <w:marLeft w:val="0"/>
                  <w:marRight w:val="0"/>
                  <w:marTop w:val="0"/>
                  <w:marBottom w:val="0"/>
                  <w:divBdr>
                    <w:top w:val="none" w:sz="0" w:space="0" w:color="auto"/>
                    <w:left w:val="none" w:sz="0" w:space="0" w:color="auto"/>
                    <w:bottom w:val="none" w:sz="0" w:space="0" w:color="auto"/>
                    <w:right w:val="none" w:sz="0" w:space="0" w:color="auto"/>
                  </w:divBdr>
                  <w:divsChild>
                    <w:div w:id="192233481">
                      <w:marLeft w:val="0"/>
                      <w:marRight w:val="0"/>
                      <w:marTop w:val="0"/>
                      <w:marBottom w:val="0"/>
                      <w:divBdr>
                        <w:top w:val="none" w:sz="0" w:space="0" w:color="auto"/>
                        <w:left w:val="none" w:sz="0" w:space="0" w:color="auto"/>
                        <w:bottom w:val="none" w:sz="0" w:space="0" w:color="auto"/>
                        <w:right w:val="none" w:sz="0" w:space="0" w:color="auto"/>
                      </w:divBdr>
                      <w:divsChild>
                        <w:div w:id="1094863013">
                          <w:marLeft w:val="0"/>
                          <w:marRight w:val="0"/>
                          <w:marTop w:val="0"/>
                          <w:marBottom w:val="0"/>
                          <w:divBdr>
                            <w:top w:val="none" w:sz="0" w:space="0" w:color="auto"/>
                            <w:left w:val="none" w:sz="0" w:space="0" w:color="auto"/>
                            <w:bottom w:val="none" w:sz="0" w:space="0" w:color="auto"/>
                            <w:right w:val="none" w:sz="0" w:space="0" w:color="auto"/>
                          </w:divBdr>
                          <w:divsChild>
                            <w:div w:id="2039161550">
                              <w:marLeft w:val="0"/>
                              <w:marRight w:val="0"/>
                              <w:marTop w:val="0"/>
                              <w:marBottom w:val="0"/>
                              <w:divBdr>
                                <w:top w:val="none" w:sz="0" w:space="0" w:color="auto"/>
                                <w:left w:val="none" w:sz="0" w:space="0" w:color="auto"/>
                                <w:bottom w:val="none" w:sz="0" w:space="0" w:color="auto"/>
                                <w:right w:val="none" w:sz="0" w:space="0" w:color="auto"/>
                              </w:divBdr>
                              <w:divsChild>
                                <w:div w:id="180468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0858824">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30855816">
      <w:bodyDiv w:val="1"/>
      <w:marLeft w:val="0"/>
      <w:marRight w:val="0"/>
      <w:marTop w:val="0"/>
      <w:marBottom w:val="0"/>
      <w:divBdr>
        <w:top w:val="none" w:sz="0" w:space="0" w:color="auto"/>
        <w:left w:val="none" w:sz="0" w:space="0" w:color="auto"/>
        <w:bottom w:val="none" w:sz="0" w:space="0" w:color="auto"/>
        <w:right w:val="none" w:sz="0" w:space="0" w:color="auto"/>
      </w:divBdr>
      <w:divsChild>
        <w:div w:id="10906597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51051814">
      <w:bodyDiv w:val="1"/>
      <w:marLeft w:val="0"/>
      <w:marRight w:val="0"/>
      <w:marTop w:val="0"/>
      <w:marBottom w:val="0"/>
      <w:divBdr>
        <w:top w:val="none" w:sz="0" w:space="0" w:color="auto"/>
        <w:left w:val="none" w:sz="0" w:space="0" w:color="auto"/>
        <w:bottom w:val="none" w:sz="0" w:space="0" w:color="auto"/>
        <w:right w:val="none" w:sz="0" w:space="0" w:color="auto"/>
      </w:divBdr>
      <w:divsChild>
        <w:div w:id="1511484132">
          <w:marLeft w:val="0"/>
          <w:marRight w:val="0"/>
          <w:marTop w:val="0"/>
          <w:marBottom w:val="0"/>
          <w:divBdr>
            <w:top w:val="none" w:sz="0" w:space="0" w:color="auto"/>
            <w:left w:val="none" w:sz="0" w:space="0" w:color="auto"/>
            <w:bottom w:val="none" w:sz="0" w:space="0" w:color="auto"/>
            <w:right w:val="none" w:sz="0" w:space="0" w:color="auto"/>
          </w:divBdr>
          <w:divsChild>
            <w:div w:id="1895660538">
              <w:marLeft w:val="0"/>
              <w:marRight w:val="0"/>
              <w:marTop w:val="0"/>
              <w:marBottom w:val="0"/>
              <w:divBdr>
                <w:top w:val="none" w:sz="0" w:space="0" w:color="auto"/>
                <w:left w:val="none" w:sz="0" w:space="0" w:color="auto"/>
                <w:bottom w:val="none" w:sz="0" w:space="0" w:color="auto"/>
                <w:right w:val="none" w:sz="0" w:space="0" w:color="auto"/>
              </w:divBdr>
              <w:divsChild>
                <w:div w:id="1228028872">
                  <w:marLeft w:val="0"/>
                  <w:marRight w:val="0"/>
                  <w:marTop w:val="0"/>
                  <w:marBottom w:val="0"/>
                  <w:divBdr>
                    <w:top w:val="none" w:sz="0" w:space="0" w:color="auto"/>
                    <w:left w:val="none" w:sz="0" w:space="0" w:color="auto"/>
                    <w:bottom w:val="none" w:sz="0" w:space="0" w:color="auto"/>
                    <w:right w:val="none" w:sz="0" w:space="0" w:color="auto"/>
                  </w:divBdr>
                  <w:divsChild>
                    <w:div w:id="311717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26364259">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8267600">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76498983">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32119698">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58736958">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4281974">
      <w:bodyDiv w:val="1"/>
      <w:marLeft w:val="0"/>
      <w:marRight w:val="0"/>
      <w:marTop w:val="0"/>
      <w:marBottom w:val="0"/>
      <w:divBdr>
        <w:top w:val="none" w:sz="0" w:space="0" w:color="auto"/>
        <w:left w:val="none" w:sz="0" w:space="0" w:color="auto"/>
        <w:bottom w:val="none" w:sz="0" w:space="0" w:color="auto"/>
        <w:right w:val="none" w:sz="0" w:space="0" w:color="auto"/>
      </w:divBdr>
      <w:divsChild>
        <w:div w:id="1915312544">
          <w:marLeft w:val="0"/>
          <w:marRight w:val="0"/>
          <w:marTop w:val="0"/>
          <w:marBottom w:val="0"/>
          <w:divBdr>
            <w:top w:val="none" w:sz="0" w:space="0" w:color="auto"/>
            <w:left w:val="none" w:sz="0" w:space="0" w:color="auto"/>
            <w:bottom w:val="none" w:sz="0" w:space="0" w:color="auto"/>
            <w:right w:val="none" w:sz="0" w:space="0" w:color="auto"/>
          </w:divBdr>
          <w:divsChild>
            <w:div w:id="1990473845">
              <w:marLeft w:val="0"/>
              <w:marRight w:val="0"/>
              <w:marTop w:val="0"/>
              <w:marBottom w:val="0"/>
              <w:divBdr>
                <w:top w:val="none" w:sz="0" w:space="0" w:color="auto"/>
                <w:left w:val="none" w:sz="0" w:space="0" w:color="auto"/>
                <w:bottom w:val="none" w:sz="0" w:space="0" w:color="auto"/>
                <w:right w:val="none" w:sz="0" w:space="0" w:color="auto"/>
              </w:divBdr>
              <w:divsChild>
                <w:div w:id="671180770">
                  <w:marLeft w:val="0"/>
                  <w:marRight w:val="0"/>
                  <w:marTop w:val="0"/>
                  <w:marBottom w:val="0"/>
                  <w:divBdr>
                    <w:top w:val="none" w:sz="0" w:space="0" w:color="auto"/>
                    <w:left w:val="none" w:sz="0" w:space="0" w:color="auto"/>
                    <w:bottom w:val="none" w:sz="0" w:space="0" w:color="auto"/>
                    <w:right w:val="none" w:sz="0" w:space="0" w:color="auto"/>
                  </w:divBdr>
                  <w:divsChild>
                    <w:div w:id="12956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3300897">
      <w:bodyDiv w:val="1"/>
      <w:marLeft w:val="0"/>
      <w:marRight w:val="0"/>
      <w:marTop w:val="0"/>
      <w:marBottom w:val="0"/>
      <w:divBdr>
        <w:top w:val="none" w:sz="0" w:space="0" w:color="auto"/>
        <w:left w:val="none" w:sz="0" w:space="0" w:color="auto"/>
        <w:bottom w:val="none" w:sz="0" w:space="0" w:color="auto"/>
        <w:right w:val="none" w:sz="0" w:space="0" w:color="auto"/>
      </w:divBdr>
      <w:divsChild>
        <w:div w:id="1593322442">
          <w:marLeft w:val="0"/>
          <w:marRight w:val="0"/>
          <w:marTop w:val="0"/>
          <w:marBottom w:val="0"/>
          <w:divBdr>
            <w:top w:val="none" w:sz="0" w:space="0" w:color="auto"/>
            <w:left w:val="none" w:sz="0" w:space="0" w:color="auto"/>
            <w:bottom w:val="none" w:sz="0" w:space="0" w:color="auto"/>
            <w:right w:val="none" w:sz="0" w:space="0" w:color="auto"/>
          </w:divBdr>
        </w:div>
      </w:divsChild>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F947163-92C2-47EE-9FCB-46716C5F2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10176</Words>
  <Characters>58005</Characters>
  <Application>Microsoft Office Word</Application>
  <DocSecurity>0</DocSecurity>
  <Lines>483</Lines>
  <Paragraphs>136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68045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Sameh Almashharawi</cp:lastModifiedBy>
  <cp:revision>7</cp:revision>
  <cp:lastPrinted>2026-06-24T19:16:00Z</cp:lastPrinted>
  <dcterms:created xsi:type="dcterms:W3CDTF">2026-06-24T19:15:00Z</dcterms:created>
  <dcterms:modified xsi:type="dcterms:W3CDTF">2026-07-08T07:40:00Z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