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Default="00C02409" w:rsidP="00C02409">
      <w:pPr>
        <w:bidi/>
        <w:rPr>
          <w:rtl/>
        </w:rPr>
      </w:pPr>
      <w:r w:rsidRPr="00C02409">
        <w:rPr>
          <w:rtl/>
        </w:rPr>
        <w:t>تحية طيبة وبعد،</w:t>
      </w:r>
    </w:p>
    <w:p w14:paraId="7EE32A39" w14:textId="77777777" w:rsidR="00474753" w:rsidRDefault="00474753" w:rsidP="00474753">
      <w:pPr>
        <w:bidi/>
        <w:rPr>
          <w:rtl/>
        </w:rPr>
      </w:pPr>
    </w:p>
    <w:p w14:paraId="521D5282" w14:textId="2D9AED8E" w:rsidR="005913CB" w:rsidRPr="002D3339" w:rsidRDefault="005913CB" w:rsidP="005913CB">
      <w:pPr>
        <w:pStyle w:val="NormalWeb"/>
        <w:bidi/>
      </w:pPr>
      <w:r w:rsidRPr="005913CB">
        <w:rPr>
          <w:rtl/>
        </w:rPr>
        <w:t>يأتي عنوان الدراسة المطور: "أثر التحول المؤسسي نحو القطاع الخاص على الأداء الوظيفي من خلال الدور الوسيط للانضباط التنظيمي: دراسة ميدانية في إطار رؤية المملكة 2030" ليعكس رؤية بحثية ثاقبة ومواكبة دقيقة للحراك التنموي المتسارع في البيئة الإدارية السعودية المعاصرة. وتكمن القوة المنهجية والابتكارية لهذا العنوان في تجنبه للتكرار اللغوي، وقدرته على صياغة العلاقات البنائية بين المتغيرات المستقل، والتابع، والوسيط بشكل رشيق وواضح يسهل نمذجته إحصائيًا. كما تبرز القيمة التطبيقية للدراسة من خلال ربطها المباشر بإطار رؤية المملكة 2030، مما يمنح البحث أهمية استراتيجية بالغة؛ كونه لا يقتصر على السرد النظري، بل يقدم أداة قياس علمية وعملية تدعم صناع القرار في تقييم الكفاءة السلوكية والإنتاجية للموارد البشرية خلال مراحل التحول والهيكلة المؤسسية.</w:t>
      </w:r>
      <w:r w:rsidRPr="005913CB">
        <w:rPr>
          <w:rFonts w:hint="cs"/>
          <w:rtl/>
        </w:rPr>
        <w:t xml:space="preserve"> </w:t>
      </w:r>
      <w:r>
        <w:rPr>
          <w:rFonts w:hint="cs"/>
          <w:rtl/>
        </w:rPr>
        <w:t>؛ لكن سيكون لدي تعديل طفيف على صياغة العنوان من الناحية الشكلية وليست الجوهرية سأوضحة أدناة في الجدول التالي .</w:t>
      </w:r>
    </w:p>
    <w:p w14:paraId="1BBF6094" w14:textId="77777777" w:rsidR="005913CB" w:rsidRPr="005913CB" w:rsidRDefault="005913CB" w:rsidP="005913CB">
      <w:pPr>
        <w:pStyle w:val="NormalWeb"/>
        <w:bidi/>
      </w:pPr>
    </w:p>
    <w:p w14:paraId="6613AE4B" w14:textId="72AA433D" w:rsidR="00C33FFC" w:rsidRDefault="00C33FFC" w:rsidP="00691D37">
      <w:pPr>
        <w:bidi/>
        <w:spacing w:before="100" w:beforeAutospacing="1" w:after="100" w:afterAutospacing="1" w:line="240" w:lineRule="auto"/>
        <w:ind w:left="720"/>
        <w:rPr>
          <w:rFonts w:eastAsia="Times New Roman"/>
          <w:rtl/>
        </w:rPr>
      </w:pPr>
    </w:p>
    <w:p w14:paraId="3245BCE6" w14:textId="77777777" w:rsidR="00691D37" w:rsidRDefault="00691D37" w:rsidP="00691D37">
      <w:pPr>
        <w:bidi/>
        <w:spacing w:before="100" w:beforeAutospacing="1" w:after="100" w:afterAutospacing="1" w:line="240" w:lineRule="auto"/>
        <w:ind w:left="720"/>
        <w:rPr>
          <w:rFonts w:eastAsia="Times New Roman"/>
          <w:rtl/>
        </w:rPr>
      </w:pPr>
    </w:p>
    <w:p w14:paraId="386C8292" w14:textId="77777777" w:rsidR="00691D37" w:rsidRDefault="00691D37" w:rsidP="00691D37">
      <w:pPr>
        <w:bidi/>
        <w:spacing w:before="100" w:beforeAutospacing="1" w:after="100" w:afterAutospacing="1" w:line="240" w:lineRule="auto"/>
        <w:ind w:left="720"/>
        <w:rPr>
          <w:rFonts w:eastAsia="Times New Roman"/>
          <w:rtl/>
        </w:rPr>
      </w:pPr>
    </w:p>
    <w:p w14:paraId="35D9EBAA" w14:textId="77777777" w:rsidR="00691D37" w:rsidRDefault="00691D37" w:rsidP="00691D37">
      <w:pPr>
        <w:bidi/>
        <w:spacing w:before="100" w:beforeAutospacing="1" w:after="100" w:afterAutospacing="1" w:line="240" w:lineRule="auto"/>
        <w:ind w:left="720"/>
        <w:rPr>
          <w:rFonts w:eastAsia="Times New Roman"/>
          <w:rtl/>
        </w:rPr>
      </w:pPr>
    </w:p>
    <w:p w14:paraId="04329D52" w14:textId="77777777" w:rsidR="00691D37" w:rsidRDefault="00691D37" w:rsidP="00691D37">
      <w:pPr>
        <w:bidi/>
        <w:spacing w:before="100" w:beforeAutospacing="1" w:after="100" w:afterAutospacing="1" w:line="240" w:lineRule="auto"/>
        <w:ind w:left="720"/>
        <w:rPr>
          <w:rFonts w:eastAsia="Times New Roman"/>
          <w:rtl/>
        </w:rPr>
      </w:pPr>
    </w:p>
    <w:p w14:paraId="24CA0DFC" w14:textId="77777777" w:rsidR="00691D37" w:rsidRDefault="00691D37" w:rsidP="00691D37">
      <w:pPr>
        <w:bidi/>
        <w:spacing w:before="100" w:beforeAutospacing="1" w:after="100" w:afterAutospacing="1" w:line="240" w:lineRule="auto"/>
        <w:ind w:left="720"/>
        <w:rPr>
          <w:rFonts w:eastAsia="Times New Roman"/>
          <w:rtl/>
        </w:rPr>
      </w:pPr>
    </w:p>
    <w:p w14:paraId="7687430D" w14:textId="77777777" w:rsidR="00691D37" w:rsidRDefault="00691D37" w:rsidP="00691D37">
      <w:pPr>
        <w:bidi/>
        <w:spacing w:before="100" w:beforeAutospacing="1" w:after="100" w:afterAutospacing="1" w:line="240" w:lineRule="auto"/>
        <w:ind w:left="720"/>
        <w:rPr>
          <w:rFonts w:eastAsia="Times New Roman"/>
          <w:rtl/>
        </w:rPr>
      </w:pPr>
    </w:p>
    <w:p w14:paraId="3E244701" w14:textId="77777777" w:rsidR="00691D37" w:rsidRDefault="00691D37" w:rsidP="00691D37">
      <w:pPr>
        <w:bidi/>
        <w:spacing w:before="100" w:beforeAutospacing="1" w:after="100" w:afterAutospacing="1" w:line="240" w:lineRule="auto"/>
        <w:ind w:left="720"/>
        <w:rPr>
          <w:rFonts w:eastAsia="Times New Roman"/>
          <w:rtl/>
        </w:rPr>
      </w:pPr>
    </w:p>
    <w:p w14:paraId="10C4BFD1" w14:textId="77777777" w:rsidR="00691D37" w:rsidRDefault="00691D37" w:rsidP="00691D37">
      <w:pPr>
        <w:bidi/>
        <w:spacing w:before="100" w:beforeAutospacing="1" w:after="100" w:afterAutospacing="1" w:line="240" w:lineRule="auto"/>
        <w:ind w:left="720"/>
        <w:rPr>
          <w:rFonts w:eastAsia="Times New Roman"/>
          <w:rtl/>
        </w:rPr>
      </w:pPr>
    </w:p>
    <w:p w14:paraId="66FF6F38" w14:textId="77777777" w:rsidR="00691D37" w:rsidRDefault="00691D37" w:rsidP="00691D37">
      <w:pPr>
        <w:bidi/>
        <w:spacing w:before="100" w:beforeAutospacing="1" w:after="100" w:afterAutospacing="1" w:line="240" w:lineRule="auto"/>
        <w:ind w:left="720"/>
        <w:rPr>
          <w:rFonts w:eastAsia="Times New Roman"/>
          <w:rtl/>
        </w:rPr>
      </w:pPr>
    </w:p>
    <w:p w14:paraId="705A9D52" w14:textId="77777777" w:rsidR="00691D37" w:rsidRPr="00691D37" w:rsidRDefault="00691D37" w:rsidP="00691D37">
      <w:pPr>
        <w:bidi/>
        <w:spacing w:before="100" w:beforeAutospacing="1" w:after="100" w:afterAutospacing="1" w:line="240" w:lineRule="auto"/>
        <w:ind w:left="720"/>
        <w:rPr>
          <w:rFonts w:eastAsia="Times New Roman"/>
          <w:rtl/>
        </w:rPr>
      </w:pPr>
    </w:p>
    <w:p w14:paraId="7C4C87C2" w14:textId="4434360C" w:rsidR="00F41E51" w:rsidRDefault="00F41E51" w:rsidP="00C33FFC">
      <w:pPr>
        <w:pStyle w:val="NormalWeb"/>
        <w:bidi/>
        <w:rPr>
          <w:rtl/>
        </w:rPr>
      </w:pPr>
    </w:p>
    <w:p w14:paraId="0977A6FA" w14:textId="45F753D9" w:rsidR="00F41E51" w:rsidRDefault="00F41E51" w:rsidP="00C33FFC">
      <w:pPr>
        <w:bidi/>
        <w:spacing w:before="100" w:beforeAutospacing="1" w:after="100" w:afterAutospacing="1" w:line="240" w:lineRule="auto"/>
        <w:ind w:left="630"/>
        <w:rPr>
          <w:rFonts w:eastAsia="Times New Roman"/>
          <w:rtl/>
        </w:rPr>
      </w:pPr>
    </w:p>
    <w:p w14:paraId="684DB7E9" w14:textId="77777777" w:rsidR="00C33FFC" w:rsidRDefault="00C33FFC" w:rsidP="00C33FFC">
      <w:pPr>
        <w:pStyle w:val="NormalWeb"/>
        <w:bidi/>
        <w:rPr>
          <w:rtl/>
        </w:rPr>
      </w:pPr>
    </w:p>
    <w:p w14:paraId="08955BF6" w14:textId="77777777" w:rsidR="00C33FFC" w:rsidRDefault="00C33FFC" w:rsidP="00C33FFC">
      <w:pPr>
        <w:pStyle w:val="NormalWeb"/>
        <w:bidi/>
        <w:rPr>
          <w:rtl/>
        </w:rPr>
      </w:pPr>
    </w:p>
    <w:tbl>
      <w:tblPr>
        <w:tblStyle w:val="TableGrid"/>
        <w:tblpPr w:leftFromText="180" w:rightFromText="180" w:vertAnchor="page" w:horzAnchor="margin" w:tblpY="10818"/>
        <w:tblW w:w="9005" w:type="dxa"/>
        <w:tblLook w:val="04A0" w:firstRow="1" w:lastRow="0" w:firstColumn="1" w:lastColumn="0" w:noHBand="0" w:noVBand="1"/>
      </w:tblPr>
      <w:tblGrid>
        <w:gridCol w:w="2976"/>
        <w:gridCol w:w="2903"/>
        <w:gridCol w:w="3126"/>
      </w:tblGrid>
      <w:tr w:rsidR="006C2F7E" w14:paraId="3768F536" w14:textId="77777777" w:rsidTr="00691D37">
        <w:trPr>
          <w:trHeight w:val="1292"/>
        </w:trPr>
        <w:tc>
          <w:tcPr>
            <w:tcW w:w="2976" w:type="dxa"/>
            <w:vAlign w:val="center"/>
          </w:tcPr>
          <w:p w14:paraId="21A14F81" w14:textId="77777777" w:rsidR="00691D37" w:rsidRDefault="00691D37" w:rsidP="00691D37">
            <w:pPr>
              <w:bidi/>
              <w:jc w:val="center"/>
            </w:pPr>
            <w:r>
              <w:rPr>
                <w:rFonts w:hint="cs"/>
                <w:rtl/>
              </w:rPr>
              <w:lastRenderedPageBreak/>
              <w:t>مقترحات من لجنه المراجعة لتنفيذ التعديل</w:t>
            </w:r>
          </w:p>
        </w:tc>
        <w:tc>
          <w:tcPr>
            <w:tcW w:w="2903" w:type="dxa"/>
            <w:vAlign w:val="center"/>
          </w:tcPr>
          <w:p w14:paraId="4473D3FE" w14:textId="77777777" w:rsidR="00691D37" w:rsidRDefault="00691D37" w:rsidP="00691D37">
            <w:pPr>
              <w:bidi/>
              <w:jc w:val="center"/>
            </w:pPr>
            <w:r>
              <w:rPr>
                <w:rFonts w:hint="cs"/>
                <w:rtl/>
              </w:rPr>
              <w:t>التعديل المطلوب</w:t>
            </w:r>
          </w:p>
        </w:tc>
        <w:tc>
          <w:tcPr>
            <w:tcW w:w="3126" w:type="dxa"/>
            <w:shd w:val="clear" w:color="auto" w:fill="D5DCE4" w:themeFill="text2" w:themeFillTint="33"/>
            <w:vAlign w:val="center"/>
          </w:tcPr>
          <w:p w14:paraId="2A987FBB" w14:textId="77777777" w:rsidR="00691D37" w:rsidRDefault="00691D37" w:rsidP="00691D37">
            <w:pPr>
              <w:bidi/>
              <w:jc w:val="center"/>
            </w:pPr>
            <w:r>
              <w:rPr>
                <w:rFonts w:hint="cs"/>
                <w:rtl/>
              </w:rPr>
              <w:t>البند</w:t>
            </w:r>
          </w:p>
        </w:tc>
      </w:tr>
      <w:tr w:rsidR="006C2F7E" w14:paraId="1894198B" w14:textId="77777777" w:rsidTr="00691D37">
        <w:trPr>
          <w:trHeight w:val="348"/>
        </w:trPr>
        <w:tc>
          <w:tcPr>
            <w:tcW w:w="2976" w:type="dxa"/>
          </w:tcPr>
          <w:p w14:paraId="516F5C70" w14:textId="77777777" w:rsidR="00691D37" w:rsidRDefault="00691D37" w:rsidP="005913CB">
            <w:pPr>
              <w:bidi/>
              <w:rPr>
                <w:rtl/>
              </w:rPr>
            </w:pPr>
            <w:r>
              <w:rPr>
                <w:rFonts w:hint="cs"/>
                <w:rtl/>
              </w:rPr>
              <w:t xml:space="preserve"> </w:t>
            </w:r>
            <w:r w:rsidR="005913CB">
              <w:rPr>
                <w:rFonts w:hint="cs"/>
                <w:rtl/>
              </w:rPr>
              <w:t>أقترح ان يكون العنوان كتال للخطة البحثية :</w:t>
            </w:r>
          </w:p>
          <w:p w14:paraId="383A272E" w14:textId="12570EEB" w:rsidR="005913CB" w:rsidRPr="00082859" w:rsidRDefault="005913CB" w:rsidP="005913CB">
            <w:pPr>
              <w:bidi/>
              <w:spacing w:before="100" w:beforeAutospacing="1" w:after="100" w:afterAutospacing="1"/>
              <w:rPr>
                <w:rFonts w:eastAsia="Times New Roman"/>
                <w:rtl/>
              </w:rPr>
            </w:pPr>
            <w:r w:rsidRPr="00082859">
              <w:rPr>
                <w:rFonts w:eastAsia="Times New Roman"/>
                <w:rtl/>
              </w:rPr>
              <w:t>أثر التحول المؤسسي نحو القطاع الخاص على الأداء الوظيفي من خلال الدور الوسيط للانضباط التنظيمي: دراسة ميدانية في</w:t>
            </w:r>
            <w:r w:rsidRPr="00082859">
              <w:rPr>
                <w:rFonts w:eastAsia="Times New Roman" w:hint="cs"/>
                <w:rtl/>
              </w:rPr>
              <w:t>(</w:t>
            </w:r>
            <w:r w:rsidR="00082859">
              <w:rPr>
                <w:rFonts w:eastAsia="Times New Roman" w:hint="cs"/>
                <w:rtl/>
              </w:rPr>
              <w:t xml:space="preserve">مع </w:t>
            </w:r>
            <w:r w:rsidRPr="00082859">
              <w:rPr>
                <w:rFonts w:eastAsia="Times New Roman" w:hint="cs"/>
                <w:rtl/>
              </w:rPr>
              <w:t>ذكر مجال التطبيق)</w:t>
            </w:r>
            <w:r w:rsidRPr="00082859">
              <w:rPr>
                <w:rFonts w:eastAsia="Times New Roman"/>
                <w:rtl/>
              </w:rPr>
              <w:t xml:space="preserve"> </w:t>
            </w:r>
            <w:r w:rsidRPr="00082859">
              <w:rPr>
                <w:rFonts w:eastAsia="Times New Roman" w:hint="cs"/>
                <w:rtl/>
              </w:rPr>
              <w:t xml:space="preserve">في </w:t>
            </w:r>
            <w:r w:rsidRPr="00082859">
              <w:rPr>
                <w:rFonts w:eastAsia="Times New Roman"/>
                <w:rtl/>
              </w:rPr>
              <w:t>إطار رؤية المملكة 2030</w:t>
            </w:r>
          </w:p>
          <w:p w14:paraId="56450A20" w14:textId="30E3F83B" w:rsidR="005913CB" w:rsidRDefault="005913CB" w:rsidP="005913CB">
            <w:pPr>
              <w:pStyle w:val="NormalWeb"/>
              <w:bidi/>
            </w:pPr>
            <w:r w:rsidRPr="00082859">
              <w:rPr>
                <w:rFonts w:hint="cs"/>
                <w:rtl/>
              </w:rPr>
              <w:t xml:space="preserve">او </w:t>
            </w:r>
            <w:r w:rsidRPr="00082859">
              <w:rPr>
                <w:rtl/>
              </w:rPr>
              <w:t>أثر التحول المؤسسي نحو القطاع الخاص على الأداء الوظيفي من خلال الدور الوسيط للانضباط التنظيمي: دراسة ميدانية في</w:t>
            </w:r>
            <w:r w:rsidRPr="00082859">
              <w:rPr>
                <w:rFonts w:hint="cs"/>
                <w:rtl/>
              </w:rPr>
              <w:t>(</w:t>
            </w:r>
            <w:r w:rsidR="00082859">
              <w:rPr>
                <w:rFonts w:hint="cs"/>
                <w:rtl/>
              </w:rPr>
              <w:t xml:space="preserve">مع </w:t>
            </w:r>
            <w:r w:rsidRPr="00082859">
              <w:rPr>
                <w:rFonts w:hint="cs"/>
                <w:rtl/>
              </w:rPr>
              <w:t>ذكر مجال التطبيق )في</w:t>
            </w:r>
            <w:r w:rsidRPr="00082859">
              <w:rPr>
                <w:rtl/>
              </w:rPr>
              <w:t xml:space="preserve"> إطار</w:t>
            </w:r>
            <w:r w:rsidRPr="005913CB">
              <w:rPr>
                <w:rtl/>
              </w:rPr>
              <w:t xml:space="preserve"> رؤية المملكة 2030</w:t>
            </w:r>
            <w:r>
              <w:rPr>
                <w:rFonts w:hint="cs"/>
                <w:rtl/>
              </w:rPr>
              <w:t xml:space="preserve"> </w:t>
            </w:r>
          </w:p>
        </w:tc>
        <w:tc>
          <w:tcPr>
            <w:tcW w:w="2903" w:type="dxa"/>
          </w:tcPr>
          <w:p w14:paraId="3FE3A03E" w14:textId="38C5DF2A" w:rsidR="00691D37" w:rsidRPr="005913CB" w:rsidRDefault="005913CB" w:rsidP="005913CB">
            <w:pPr>
              <w:bidi/>
              <w:spacing w:before="100" w:beforeAutospacing="1" w:after="100" w:afterAutospacing="1"/>
              <w:rPr>
                <w:rFonts w:eastAsia="Times New Roman"/>
              </w:rPr>
            </w:pPr>
            <w:r>
              <w:rPr>
                <w:rFonts w:eastAsia="Times New Roman"/>
                <w:rtl/>
              </w:rPr>
              <w:t xml:space="preserve">العنوان طويل نسبيًا ويحتوي على تكرار لغوي مستتر؛ </w:t>
            </w:r>
            <w:r>
              <w:rPr>
                <w:rFonts w:eastAsia="Times New Roman" w:hint="cs"/>
                <w:rtl/>
              </w:rPr>
              <w:t>مثلا :</w:t>
            </w:r>
            <w:r>
              <w:rPr>
                <w:rFonts w:eastAsia="Times New Roman"/>
                <w:rtl/>
              </w:rPr>
              <w:t xml:space="preserve">عبارة </w:t>
            </w:r>
            <w:r w:rsidRPr="005913CB">
              <w:rPr>
                <w:rFonts w:eastAsia="Times New Roman"/>
                <w:rtl/>
              </w:rPr>
              <w:t>من</w:t>
            </w:r>
            <w:r>
              <w:rPr>
                <w:rFonts w:eastAsia="Times New Roman"/>
                <w:rtl/>
              </w:rPr>
              <w:t xml:space="preserve"> القطاع الحكومي إلى القطاع الخا</w:t>
            </w:r>
            <w:r>
              <w:rPr>
                <w:rFonts w:eastAsia="Times New Roman" w:hint="cs"/>
                <w:rtl/>
              </w:rPr>
              <w:t>ص</w:t>
            </w:r>
            <w:r>
              <w:rPr>
                <w:rFonts w:eastAsia="Times New Roman" w:hint="cs"/>
                <w:i/>
                <w:iCs/>
                <w:rtl/>
              </w:rPr>
              <w:t xml:space="preserve"> </w:t>
            </w:r>
            <w:r>
              <w:rPr>
                <w:rFonts w:eastAsia="Times New Roman"/>
                <w:rtl/>
              </w:rPr>
              <w:t xml:space="preserve">هي مرادف مباشر لمعنى </w:t>
            </w:r>
            <w:r w:rsidRPr="005913CB">
              <w:rPr>
                <w:rFonts w:eastAsia="Times New Roman"/>
                <w:rtl/>
              </w:rPr>
              <w:t>التحول المؤسسي</w:t>
            </w:r>
            <w:r>
              <w:rPr>
                <w:rFonts w:eastAsia="Times New Roman" w:hint="cs"/>
                <w:rtl/>
              </w:rPr>
              <w:t xml:space="preserve"> أو</w:t>
            </w:r>
            <w:r>
              <w:rPr>
                <w:rFonts w:eastAsia="Times New Roman"/>
                <w:rtl/>
              </w:rPr>
              <w:t>الخصخ</w:t>
            </w:r>
            <w:r>
              <w:rPr>
                <w:rFonts w:eastAsia="Times New Roman" w:hint="cs"/>
                <w:rtl/>
              </w:rPr>
              <w:t>صة</w:t>
            </w:r>
            <w:r>
              <w:rPr>
                <w:rFonts w:eastAsia="Times New Roman"/>
                <w:rtl/>
              </w:rPr>
              <w:t xml:space="preserve"> في السياق الحالي. بالإضافة إلى ذلك، فإن تحديد </w:t>
            </w:r>
            <w:r w:rsidRPr="005913CB">
              <w:rPr>
                <w:rFonts w:eastAsia="Times New Roman"/>
                <w:rtl/>
              </w:rPr>
              <w:t>دراسة ميدانية في ضوء رؤية المملكة 2030</w:t>
            </w:r>
            <w:r>
              <w:rPr>
                <w:rFonts w:eastAsia="Times New Roman"/>
                <w:rtl/>
              </w:rPr>
              <w:t xml:space="preserve"> يفضل صياغتها بشكل مدمج دون الحاجة للفصل بنقطتين رئيسيتين متعددة، لضمان الرشاقة البحثية والدقة في التعبير عن العلاقات الإحصائية </w:t>
            </w:r>
            <w:r>
              <w:rPr>
                <w:rFonts w:eastAsia="Times New Roman" w:hint="cs"/>
                <w:rtl/>
              </w:rPr>
              <w:t>لل</w:t>
            </w:r>
            <w:r>
              <w:rPr>
                <w:rFonts w:eastAsia="Times New Roman"/>
                <w:rtl/>
              </w:rPr>
              <w:t>متغير الوسيط</w:t>
            </w:r>
            <w:r>
              <w:rPr>
                <w:rFonts w:eastAsia="Times New Roman" w:hint="cs"/>
                <w:rtl/>
              </w:rPr>
              <w:t xml:space="preserve"> ، كما يجب تحديد مجال التطبيق ومجتمع الدراسة في العنوان ( وزارة كذا ، مؤسسات كذا ، قطاع كذا ) حتى لايحدث تشتيت لعينة الدراسة أثناء التطبيقوهذا أمر بالغ الأهمية.</w:t>
            </w:r>
          </w:p>
        </w:tc>
        <w:tc>
          <w:tcPr>
            <w:tcW w:w="3126" w:type="dxa"/>
            <w:shd w:val="clear" w:color="auto" w:fill="D5DCE4" w:themeFill="text2" w:themeFillTint="33"/>
          </w:tcPr>
          <w:p w14:paraId="1A8751A1" w14:textId="77777777" w:rsidR="00691D37" w:rsidRDefault="00691D37" w:rsidP="00691D37">
            <w:pPr>
              <w:bidi/>
              <w:rPr>
                <w:rtl/>
              </w:rPr>
            </w:pPr>
            <w:r>
              <w:rPr>
                <w:rFonts w:hint="cs"/>
                <w:rtl/>
              </w:rPr>
              <w:t xml:space="preserve">عنوان الدراسة </w:t>
            </w:r>
          </w:p>
          <w:p w14:paraId="54533E91" w14:textId="77777777" w:rsidR="00691D37" w:rsidRDefault="00691D37" w:rsidP="00691D37">
            <w:pPr>
              <w:bidi/>
            </w:pPr>
          </w:p>
        </w:tc>
      </w:tr>
      <w:tr w:rsidR="006C2F7E" w14:paraId="50BB2611" w14:textId="77777777" w:rsidTr="00691D37">
        <w:trPr>
          <w:trHeight w:val="361"/>
        </w:trPr>
        <w:tc>
          <w:tcPr>
            <w:tcW w:w="2976" w:type="dxa"/>
          </w:tcPr>
          <w:p w14:paraId="49436994" w14:textId="359A45F5" w:rsidR="00DB4B8E" w:rsidRPr="00DB4B8E" w:rsidRDefault="00DB4B8E" w:rsidP="00DB4B8E">
            <w:pPr>
              <w:bidi/>
              <w:spacing w:before="100" w:beforeAutospacing="1"/>
              <w:rPr>
                <w:rFonts w:eastAsia="Times New Roman"/>
                <w:rtl/>
              </w:rPr>
            </w:pPr>
            <w:r>
              <w:rPr>
                <w:rFonts w:eastAsia="Times New Roman"/>
                <w:rtl/>
              </w:rPr>
              <w:t>إ</w:t>
            </w:r>
            <w:r w:rsidRPr="00DB4B8E">
              <w:rPr>
                <w:rFonts w:eastAsia="Times New Roman"/>
                <w:rtl/>
              </w:rPr>
              <w:t xml:space="preserve">عادة هيكلة المقدمة لتتكون من </w:t>
            </w:r>
            <w:r>
              <w:rPr>
                <w:rFonts w:eastAsia="Times New Roman" w:hint="cs"/>
                <w:rtl/>
              </w:rPr>
              <w:t>أربعة</w:t>
            </w:r>
            <w:r w:rsidRPr="00DB4B8E">
              <w:rPr>
                <w:rFonts w:eastAsia="Times New Roman"/>
                <w:rtl/>
              </w:rPr>
              <w:t xml:space="preserve"> فقرات رئيسة محددة المخرجات: </w:t>
            </w:r>
          </w:p>
          <w:p w14:paraId="3A36282F" w14:textId="544F738B" w:rsidR="00DB4B8E" w:rsidRPr="00DB4B8E" w:rsidRDefault="00DB4B8E" w:rsidP="00DB4B8E">
            <w:pPr>
              <w:bidi/>
              <w:spacing w:before="100" w:beforeAutospacing="1"/>
              <w:rPr>
                <w:rFonts w:eastAsia="Times New Roman"/>
                <w:rtl/>
              </w:rPr>
            </w:pPr>
            <w:r w:rsidRPr="00DB4B8E">
              <w:rPr>
                <w:rFonts w:eastAsia="Times New Roman"/>
                <w:rtl/>
              </w:rPr>
              <w:t>الفقرة الأولى: سياق الخصخصة والتحول المؤسسي كركيزة في رؤية المملكة 2030 وبرنامج التخصيص.</w:t>
            </w:r>
          </w:p>
          <w:p w14:paraId="4AB06F9C" w14:textId="071088E5" w:rsidR="00DB4B8E" w:rsidRPr="00DB4B8E" w:rsidRDefault="00DB4B8E" w:rsidP="00DB4B8E">
            <w:pPr>
              <w:bidi/>
              <w:spacing w:before="100" w:beforeAutospacing="1"/>
              <w:rPr>
                <w:rFonts w:eastAsia="Times New Roman"/>
                <w:rtl/>
              </w:rPr>
            </w:pPr>
            <w:r w:rsidRPr="00DB4B8E">
              <w:rPr>
                <w:rFonts w:eastAsia="Times New Roman"/>
                <w:rtl/>
              </w:rPr>
              <w:t>الفقرة الثانية: انعكاس هذا التحول الهيكلي والثقافي على سلوكيات الأفراد (الانضباط التنظيمي) كمحدد وسيط.</w:t>
            </w:r>
          </w:p>
          <w:p w14:paraId="6DB69A05" w14:textId="2060742A" w:rsidR="00DB4B8E" w:rsidRPr="00DB4B8E" w:rsidRDefault="00DB4B8E" w:rsidP="00DB4B8E">
            <w:pPr>
              <w:bidi/>
              <w:spacing w:before="100" w:beforeAutospacing="1"/>
              <w:rPr>
                <w:rFonts w:eastAsia="Times New Roman"/>
                <w:rtl/>
              </w:rPr>
            </w:pPr>
            <w:r w:rsidRPr="00DB4B8E">
              <w:rPr>
                <w:rFonts w:eastAsia="Times New Roman"/>
                <w:rtl/>
              </w:rPr>
              <w:t>الفقرة الثالثة: محصلة هذا التفاعل على الأداء الوظيفي البشري في البيئة الجديدة.</w:t>
            </w:r>
          </w:p>
          <w:p w14:paraId="3C9971F0" w14:textId="6FDA7B33" w:rsidR="00691D37" w:rsidRPr="00DB4B8E" w:rsidRDefault="00DB4B8E" w:rsidP="00DB4B8E">
            <w:pPr>
              <w:bidi/>
              <w:spacing w:before="100" w:beforeAutospacing="1"/>
              <w:rPr>
                <w:rFonts w:eastAsia="Times New Roman"/>
              </w:rPr>
            </w:pPr>
            <w:r w:rsidRPr="00DB4B8E">
              <w:rPr>
                <w:rFonts w:eastAsia="Times New Roman"/>
                <w:rtl/>
              </w:rPr>
              <w:t>الفقرة الرابعة: هدف الدراسة الحالي والجهات المستفيدة منها في سياق بيئة الأعمال السعودية المعاصرة.</w:t>
            </w:r>
          </w:p>
        </w:tc>
        <w:tc>
          <w:tcPr>
            <w:tcW w:w="2903" w:type="dxa"/>
          </w:tcPr>
          <w:p w14:paraId="3E780B6D" w14:textId="13AA6DE7" w:rsidR="00691D37" w:rsidRPr="00684D3C" w:rsidRDefault="005913CB" w:rsidP="00DB4B8E">
            <w:pPr>
              <w:bidi/>
              <w:spacing w:before="100" w:beforeAutospacing="1" w:after="100" w:afterAutospacing="1"/>
              <w:rPr>
                <w:rFonts w:eastAsia="Times New Roman"/>
              </w:rPr>
            </w:pPr>
            <w:r>
              <w:rPr>
                <w:rFonts w:eastAsia="Times New Roman"/>
                <w:rtl/>
              </w:rPr>
              <w:t xml:space="preserve">المقدمة الحالية مكتوبة بأسلوب إنشائي عام </w:t>
            </w:r>
            <w:r>
              <w:rPr>
                <w:rFonts w:eastAsia="Times New Roman" w:hint="cs"/>
                <w:rtl/>
              </w:rPr>
              <w:t>و</w:t>
            </w:r>
            <w:r>
              <w:rPr>
                <w:rFonts w:eastAsia="Times New Roman"/>
                <w:rtl/>
              </w:rPr>
              <w:t>فضفاض</w:t>
            </w:r>
            <w:r>
              <w:rPr>
                <w:rFonts w:eastAsia="Times New Roman" w:hint="cs"/>
                <w:rtl/>
              </w:rPr>
              <w:t xml:space="preserve"> </w:t>
            </w:r>
            <w:r>
              <w:rPr>
                <w:rFonts w:eastAsia="Times New Roman"/>
                <w:rtl/>
              </w:rPr>
              <w:t xml:space="preserve">في فقراتها الأولى، حيث أسرفت في الحديث عن المتغيرات بشكل </w:t>
            </w:r>
            <w:r>
              <w:rPr>
                <w:rFonts w:eastAsia="Times New Roman" w:hint="cs"/>
                <w:rtl/>
              </w:rPr>
              <w:t>تقليدي</w:t>
            </w:r>
            <w:r>
              <w:rPr>
                <w:rFonts w:eastAsia="Times New Roman"/>
                <w:rtl/>
              </w:rPr>
              <w:t xml:space="preserve"> منفصل </w:t>
            </w:r>
            <w:r w:rsidR="00DB4B8E">
              <w:rPr>
                <w:rFonts w:eastAsia="Times New Roman" w:hint="cs"/>
                <w:rtl/>
              </w:rPr>
              <w:t>حيث قمت ب</w:t>
            </w:r>
            <w:r>
              <w:rPr>
                <w:rFonts w:eastAsia="Times New Roman"/>
                <w:rtl/>
              </w:rPr>
              <w:t>الحديث عن التحول عالميًا ثم كورونا ثم</w:t>
            </w:r>
            <w:r w:rsidR="00DB4B8E">
              <w:rPr>
                <w:rFonts w:eastAsia="Times New Roman" w:hint="cs"/>
                <w:rtl/>
              </w:rPr>
              <w:t xml:space="preserve"> الحديث عن</w:t>
            </w:r>
            <w:r>
              <w:rPr>
                <w:rFonts w:eastAsia="Times New Roman"/>
                <w:rtl/>
              </w:rPr>
              <w:t xml:space="preserve"> الإدارة العامة. تفتقر المقدمة إلى التدفق الهرمي المعكوس المستهدف في نموذج الجامعة، حيث يجب الانطلاق من البيئة السعودية الاستراتيجية مباشرة </w:t>
            </w:r>
            <w:r w:rsidR="00DB4B8E">
              <w:rPr>
                <w:rFonts w:eastAsia="Times New Roman"/>
                <w:rtl/>
              </w:rPr>
              <w:t>الخصخصة ورؤية 2030</w:t>
            </w:r>
            <w:r>
              <w:rPr>
                <w:rFonts w:eastAsia="Times New Roman"/>
                <w:rtl/>
              </w:rPr>
              <w:t xml:space="preserve"> والربط الفوري </w:t>
            </w:r>
            <w:r w:rsidR="00DB4B8E">
              <w:rPr>
                <w:rFonts w:eastAsia="Times New Roman" w:hint="cs"/>
                <w:rtl/>
              </w:rPr>
              <w:t>الذي يعمل على التكامل</w:t>
            </w:r>
            <w:r>
              <w:rPr>
                <w:rFonts w:eastAsia="Times New Roman"/>
                <w:rtl/>
              </w:rPr>
              <w:t xml:space="preserve"> بين المتغيرات الثلاثة في سياق واحد بدلًا من تفكيكها.</w:t>
            </w:r>
          </w:p>
        </w:tc>
        <w:tc>
          <w:tcPr>
            <w:tcW w:w="3126" w:type="dxa"/>
            <w:shd w:val="clear" w:color="auto" w:fill="D5DCE4" w:themeFill="text2" w:themeFillTint="33"/>
          </w:tcPr>
          <w:p w14:paraId="1E5B1D21" w14:textId="77777777" w:rsidR="00691D37" w:rsidRDefault="00691D37" w:rsidP="00691D37">
            <w:pPr>
              <w:bidi/>
              <w:rPr>
                <w:rtl/>
              </w:rPr>
            </w:pPr>
            <w:r>
              <w:rPr>
                <w:rFonts w:hint="cs"/>
                <w:rtl/>
              </w:rPr>
              <w:t xml:space="preserve">مقدمة الدراسة </w:t>
            </w:r>
          </w:p>
          <w:p w14:paraId="28794E3C" w14:textId="77777777" w:rsidR="00691D37" w:rsidRDefault="00691D37" w:rsidP="00691D37">
            <w:pPr>
              <w:bidi/>
            </w:pPr>
          </w:p>
        </w:tc>
      </w:tr>
      <w:tr w:rsidR="006C2F7E" w14:paraId="679A835B" w14:textId="77777777" w:rsidTr="00691D37">
        <w:trPr>
          <w:trHeight w:val="348"/>
        </w:trPr>
        <w:tc>
          <w:tcPr>
            <w:tcW w:w="2976" w:type="dxa"/>
            <w:tcBorders>
              <w:bottom w:val="single" w:sz="4" w:space="0" w:color="auto"/>
            </w:tcBorders>
          </w:tcPr>
          <w:p w14:paraId="405A6681" w14:textId="5CCA2572" w:rsidR="00DB4B8E" w:rsidRPr="00DB4B8E" w:rsidRDefault="00DB4B8E" w:rsidP="00DB4B8E">
            <w:pPr>
              <w:bidi/>
              <w:ind w:left="138"/>
              <w:rPr>
                <w:rFonts w:eastAsia="Times New Roman"/>
                <w:rtl/>
              </w:rPr>
            </w:pPr>
            <w:r>
              <w:rPr>
                <w:rFonts w:eastAsia="Times New Roman" w:hint="cs"/>
                <w:rtl/>
              </w:rPr>
              <w:t>أوصي بإختصار</w:t>
            </w:r>
            <w:r w:rsidRPr="00DB4B8E">
              <w:rPr>
                <w:rFonts w:eastAsia="Times New Roman"/>
                <w:rtl/>
              </w:rPr>
              <w:t xml:space="preserve"> السرد التاريخي للدراسات داخل المشكلة، والتركيز على </w:t>
            </w:r>
            <w:r>
              <w:rPr>
                <w:rFonts w:eastAsia="Times New Roman"/>
                <w:rtl/>
              </w:rPr>
              <w:t xml:space="preserve">صياغة مأزق الدراسة </w:t>
            </w:r>
            <w:r w:rsidRPr="00DB4B8E">
              <w:rPr>
                <w:rFonts w:eastAsia="Times New Roman"/>
                <w:rtl/>
              </w:rPr>
              <w:t>في ثلاث نقاط مركزة</w:t>
            </w:r>
            <w:r w:rsidRPr="00DB4B8E">
              <w:rPr>
                <w:rFonts w:eastAsia="Times New Roman" w:hint="cs"/>
                <w:rtl/>
              </w:rPr>
              <w:t xml:space="preserve"> كتالي :</w:t>
            </w:r>
          </w:p>
          <w:p w14:paraId="671B3B34" w14:textId="1C05DF10" w:rsidR="00DB4B8E" w:rsidRPr="00DB4B8E" w:rsidRDefault="00DB4B8E" w:rsidP="00DB4B8E">
            <w:pPr>
              <w:pStyle w:val="ListParagraph"/>
              <w:numPr>
                <w:ilvl w:val="2"/>
                <w:numId w:val="23"/>
              </w:numPr>
              <w:bidi/>
              <w:ind w:left="138"/>
              <w:rPr>
                <w:rFonts w:eastAsia="Times New Roman"/>
                <w:rtl/>
              </w:rPr>
            </w:pPr>
            <w:r w:rsidRPr="00DB4B8E">
              <w:rPr>
                <w:rFonts w:eastAsia="Times New Roman"/>
                <w:rtl/>
              </w:rPr>
              <w:t>التوسع المتسارع في التخصيص بالمملكة وانتقال آلاف الموظفين لبيئات إدارية مغايرة تمامًا.</w:t>
            </w:r>
          </w:p>
          <w:p w14:paraId="1ABB19A7" w14:textId="77777777" w:rsidR="00DB4B8E" w:rsidRDefault="00DB4B8E" w:rsidP="00DB4B8E">
            <w:pPr>
              <w:numPr>
                <w:ilvl w:val="2"/>
                <w:numId w:val="23"/>
              </w:numPr>
              <w:bidi/>
              <w:spacing w:before="100" w:beforeAutospacing="1" w:after="100" w:afterAutospacing="1"/>
              <w:ind w:left="138"/>
              <w:rPr>
                <w:rFonts w:eastAsia="Times New Roman"/>
                <w:rtl/>
              </w:rPr>
            </w:pPr>
            <w:r>
              <w:rPr>
                <w:rFonts w:eastAsia="Times New Roman"/>
                <w:rtl/>
              </w:rPr>
              <w:t xml:space="preserve">​مؤشرات ضعف التكيف أو مقاومة </w:t>
            </w:r>
            <w:r>
              <w:rPr>
                <w:rFonts w:eastAsia="Times New Roman"/>
                <w:rtl/>
              </w:rPr>
              <w:lastRenderedPageBreak/>
              <w:t>التغيير التنظيمي التي قد تؤدي لتذبذب الأداء الوظيفي.</w:t>
            </w:r>
          </w:p>
          <w:p w14:paraId="16D3D464" w14:textId="19B1ECB4" w:rsidR="00DB4B8E" w:rsidRDefault="00DB4B8E" w:rsidP="00DB4B8E">
            <w:pPr>
              <w:numPr>
                <w:ilvl w:val="2"/>
                <w:numId w:val="23"/>
              </w:numPr>
              <w:bidi/>
              <w:spacing w:before="100" w:beforeAutospacing="1" w:after="100" w:afterAutospacing="1"/>
              <w:ind w:left="138"/>
              <w:rPr>
                <w:rFonts w:eastAsia="Times New Roman"/>
                <w:rtl/>
              </w:rPr>
            </w:pPr>
            <w:r>
              <w:rPr>
                <w:rFonts w:eastAsia="Times New Roman"/>
                <w:rtl/>
              </w:rPr>
              <w:t>​عدم وضوح الآلية التي يساهم بها نظام الانضباط الوظيفي الجديد في التوسط لحماية مستويات الأداء.</w:t>
            </w:r>
          </w:p>
          <w:p w14:paraId="36B044F3" w14:textId="2380F3B0" w:rsidR="00691D37" w:rsidRPr="00DB4B8E" w:rsidRDefault="00DB4B8E" w:rsidP="00DB4B8E">
            <w:pPr>
              <w:numPr>
                <w:ilvl w:val="2"/>
                <w:numId w:val="24"/>
              </w:numPr>
              <w:bidi/>
              <w:spacing w:before="100" w:beforeAutospacing="1" w:after="100" w:afterAutospacing="1"/>
              <w:ind w:left="138"/>
              <w:rPr>
                <w:rFonts w:eastAsia="Times New Roman"/>
              </w:rPr>
            </w:pPr>
            <w:r>
              <w:rPr>
                <w:rFonts w:eastAsia="Times New Roman"/>
                <w:rtl/>
              </w:rPr>
              <w:t xml:space="preserve">​ينتهي هذا السرد </w:t>
            </w:r>
            <w:r>
              <w:rPr>
                <w:rFonts w:eastAsia="Times New Roman" w:hint="cs"/>
                <w:rtl/>
              </w:rPr>
              <w:t>بالتساؤل</w:t>
            </w:r>
            <w:r w:rsidRPr="00DB4B8E">
              <w:rPr>
                <w:rFonts w:eastAsia="Times New Roman"/>
                <w:rtl/>
              </w:rPr>
              <w:t xml:space="preserve"> الرئيس</w:t>
            </w:r>
            <w:r>
              <w:rPr>
                <w:rFonts w:eastAsia="Times New Roman" w:hint="cs"/>
                <w:rtl/>
              </w:rPr>
              <w:t>ي</w:t>
            </w:r>
            <w:r w:rsidRPr="00DB4B8E">
              <w:rPr>
                <w:rFonts w:eastAsia="Times New Roman"/>
                <w:rtl/>
              </w:rPr>
              <w:t xml:space="preserve"> </w:t>
            </w:r>
            <w:r>
              <w:rPr>
                <w:rFonts w:eastAsia="Times New Roman" w:hint="cs"/>
                <w:rtl/>
              </w:rPr>
              <w:t>ال</w:t>
            </w:r>
            <w:r>
              <w:rPr>
                <w:rFonts w:eastAsia="Times New Roman"/>
                <w:rtl/>
              </w:rPr>
              <w:t xml:space="preserve">مباشرة دون </w:t>
            </w:r>
            <w:r>
              <w:rPr>
                <w:rFonts w:eastAsia="Times New Roman" w:hint="cs"/>
                <w:rtl/>
              </w:rPr>
              <w:t>تكرار للمقدمات</w:t>
            </w:r>
          </w:p>
        </w:tc>
        <w:tc>
          <w:tcPr>
            <w:tcW w:w="2903" w:type="dxa"/>
          </w:tcPr>
          <w:p w14:paraId="2351F1E6" w14:textId="25116E59" w:rsidR="00691D37" w:rsidRPr="00684D3C" w:rsidRDefault="00DB4B8E" w:rsidP="00DB4B8E">
            <w:pPr>
              <w:bidi/>
              <w:spacing w:before="100" w:beforeAutospacing="1" w:after="100" w:afterAutospacing="1"/>
              <w:rPr>
                <w:rFonts w:eastAsia="Times New Roman"/>
              </w:rPr>
            </w:pPr>
            <w:r>
              <w:rPr>
                <w:rFonts w:eastAsia="Times New Roman"/>
                <w:rtl/>
              </w:rPr>
              <w:lastRenderedPageBreak/>
              <w:t xml:space="preserve">على الرغم من قوة البيانات الإحصائية وسرد الأرقام والمؤشرات الحديثة </w:t>
            </w:r>
            <w:r>
              <w:rPr>
                <w:rFonts w:eastAsia="Times New Roman" w:hint="cs"/>
                <w:rtl/>
              </w:rPr>
              <w:t xml:space="preserve">لعام </w:t>
            </w:r>
            <w:r>
              <w:rPr>
                <w:rFonts w:eastAsia="Times New Roman"/>
                <w:rtl/>
              </w:rPr>
              <w:t>2024 و</w:t>
            </w:r>
            <w:r>
              <w:rPr>
                <w:rFonts w:eastAsia="Times New Roman" w:hint="cs"/>
                <w:rtl/>
              </w:rPr>
              <w:t xml:space="preserve">عام </w:t>
            </w:r>
            <w:r>
              <w:rPr>
                <w:rFonts w:eastAsia="Times New Roman"/>
                <w:rtl/>
              </w:rPr>
              <w:t xml:space="preserve">2025، إلا أن صياغة المشكلة تداخلت مع الأدبيات السابقة. </w:t>
            </w:r>
            <w:r>
              <w:rPr>
                <w:rFonts w:eastAsia="Times New Roman" w:hint="cs"/>
                <w:rtl/>
              </w:rPr>
              <w:t>و</w:t>
            </w:r>
            <w:r>
              <w:rPr>
                <w:rFonts w:eastAsia="Times New Roman"/>
                <w:rtl/>
              </w:rPr>
              <w:t xml:space="preserve"> تحولت المشكلة إلى استعراض مرجعي مطول أضعف المشكلة الحقيقية تكمن في </w:t>
            </w:r>
            <w:r w:rsidRPr="00DB4B8E">
              <w:rPr>
                <w:rFonts w:eastAsia="Times New Roman"/>
                <w:rtl/>
              </w:rPr>
              <w:t xml:space="preserve">الفجوة </w:t>
            </w:r>
            <w:r w:rsidRPr="00DB4B8E">
              <w:rPr>
                <w:rFonts w:eastAsia="Times New Roman"/>
                <w:rtl/>
              </w:rPr>
              <w:lastRenderedPageBreak/>
              <w:t>السلوكية والنفسية ا</w:t>
            </w:r>
            <w:r>
              <w:rPr>
                <w:rFonts w:eastAsia="Times New Roman"/>
                <w:rtl/>
              </w:rPr>
              <w:t xml:space="preserve">لناتجة عن انتقال موظف من ثقافة أمان وبيروقراطية حكومية إلى ثقافة إنتاجية وتنافسية خاصة، ومدى قدرة الانضباط على ضبط هذا الأداء، وهو ما لم يتم إبرازه بوضوح </w:t>
            </w:r>
            <w:r>
              <w:rPr>
                <w:rFonts w:eastAsia="Times New Roman" w:hint="cs"/>
                <w:rtl/>
              </w:rPr>
              <w:t>كمشكلة بحثية وفجوة علمية .</w:t>
            </w:r>
          </w:p>
        </w:tc>
        <w:tc>
          <w:tcPr>
            <w:tcW w:w="3126" w:type="dxa"/>
            <w:shd w:val="clear" w:color="auto" w:fill="D5DCE4" w:themeFill="text2" w:themeFillTint="33"/>
          </w:tcPr>
          <w:p w14:paraId="19B9D34F" w14:textId="77777777" w:rsidR="00691D37" w:rsidRDefault="00691D37" w:rsidP="00691D37">
            <w:pPr>
              <w:bidi/>
              <w:rPr>
                <w:rtl/>
              </w:rPr>
            </w:pPr>
            <w:r>
              <w:rPr>
                <w:rFonts w:hint="cs"/>
                <w:rtl/>
              </w:rPr>
              <w:lastRenderedPageBreak/>
              <w:t>مشكلة الدراسة</w:t>
            </w:r>
          </w:p>
          <w:p w14:paraId="08EC2D82" w14:textId="77777777" w:rsidR="00691D37" w:rsidRDefault="00691D37" w:rsidP="00691D37">
            <w:pPr>
              <w:bidi/>
            </w:pPr>
          </w:p>
        </w:tc>
      </w:tr>
      <w:tr w:rsidR="006C2F7E" w14:paraId="35F0ADA2" w14:textId="77777777" w:rsidTr="00691D37">
        <w:trPr>
          <w:trHeight w:val="348"/>
        </w:trPr>
        <w:tc>
          <w:tcPr>
            <w:tcW w:w="2976" w:type="dxa"/>
            <w:tcBorders>
              <w:bottom w:val="single" w:sz="4" w:space="0" w:color="auto"/>
            </w:tcBorders>
          </w:tcPr>
          <w:p w14:paraId="69971F8C" w14:textId="77777777" w:rsidR="00093476" w:rsidRDefault="00093476" w:rsidP="00093476">
            <w:pPr>
              <w:bidi/>
              <w:spacing w:after="100" w:afterAutospacing="1"/>
              <w:rPr>
                <w:rtl/>
              </w:rPr>
            </w:pPr>
            <w:r>
              <w:rPr>
                <w:rFonts w:hint="cs"/>
                <w:rtl/>
              </w:rPr>
              <w:lastRenderedPageBreak/>
              <w:t>أقترح على حضرتك الأتي :</w:t>
            </w:r>
          </w:p>
          <w:p w14:paraId="18C704EE" w14:textId="2925C43F" w:rsidR="00093476" w:rsidRPr="00093476" w:rsidRDefault="00684D3C" w:rsidP="00093476">
            <w:pPr>
              <w:bidi/>
              <w:spacing w:after="100" w:afterAutospacing="1"/>
              <w:rPr>
                <w:rFonts w:eastAsia="Times New Roman"/>
                <w:rtl/>
              </w:rPr>
            </w:pPr>
            <w:r>
              <w:rPr>
                <w:rFonts w:eastAsia="Times New Roman"/>
                <w:rtl/>
              </w:rPr>
              <w:t xml:space="preserve"> </w:t>
            </w:r>
            <w:r w:rsidR="00093476">
              <w:rPr>
                <w:rFonts w:eastAsia="Times New Roman"/>
                <w:rtl/>
              </w:rPr>
              <w:t xml:space="preserve"> </w:t>
            </w:r>
            <w:r w:rsidR="00093476" w:rsidRPr="00093476">
              <w:rPr>
                <w:rFonts w:eastAsia="Times New Roman"/>
                <w:rtl/>
              </w:rPr>
              <w:t xml:space="preserve">دمج واختصار الأسئلة إلى 3 أسئلة رئيسة ومباشرة تعكس أبعاد </w:t>
            </w:r>
            <w:r w:rsidR="00093476">
              <w:rPr>
                <w:rFonts w:eastAsia="Times New Roman" w:hint="cs"/>
                <w:rtl/>
              </w:rPr>
              <w:t>نموذج الدراسة  بحيث تصاغ بالأسلوب التالي:</w:t>
            </w:r>
          </w:p>
          <w:p w14:paraId="2614EEC9" w14:textId="310185A4" w:rsidR="00093476" w:rsidRDefault="00093476" w:rsidP="00093476">
            <w:pPr>
              <w:bidi/>
              <w:spacing w:after="100" w:afterAutospacing="1"/>
              <w:ind w:left="99"/>
              <w:rPr>
                <w:rFonts w:eastAsia="Times New Roman"/>
                <w:rtl/>
              </w:rPr>
            </w:pPr>
            <w:r>
              <w:rPr>
                <w:rFonts w:eastAsia="Times New Roman" w:hint="cs"/>
                <w:rtl/>
              </w:rPr>
              <w:t>-</w:t>
            </w:r>
            <w:r>
              <w:rPr>
                <w:rFonts w:eastAsia="Times New Roman"/>
                <w:rtl/>
              </w:rPr>
              <w:t>ما أثر التحول المؤسسي بأبعاده (الهيكلي، الثقافي، التكنولوجي، الاستراتيجي) على الأداء الوظيفي للعاملين في المؤسسات السعودية محل الدراسة؟</w:t>
            </w:r>
          </w:p>
          <w:p w14:paraId="0C196413" w14:textId="2270A445" w:rsidR="00093476" w:rsidRDefault="00093476" w:rsidP="00093476">
            <w:pPr>
              <w:bidi/>
              <w:spacing w:after="100" w:afterAutospacing="1"/>
              <w:ind w:left="99"/>
              <w:rPr>
                <w:rFonts w:eastAsia="Times New Roman"/>
                <w:rtl/>
              </w:rPr>
            </w:pPr>
            <w:r>
              <w:rPr>
                <w:rFonts w:eastAsia="Times New Roman" w:hint="cs"/>
                <w:rtl/>
              </w:rPr>
              <w:t>-</w:t>
            </w:r>
            <w:r>
              <w:rPr>
                <w:rFonts w:eastAsia="Times New Roman"/>
                <w:rtl/>
              </w:rPr>
              <w:t>ما أثر التحول المؤسسي بأبعاده على مستوى الانضباط التنظيمي بأبعاده لدى هؤلاء العاملين؟</w:t>
            </w:r>
          </w:p>
          <w:p w14:paraId="2DAE1D91" w14:textId="28E67762" w:rsidR="00684D3C" w:rsidRPr="00093476" w:rsidRDefault="00093476" w:rsidP="00093476">
            <w:pPr>
              <w:bidi/>
              <w:spacing w:after="100" w:afterAutospacing="1"/>
              <w:ind w:left="99"/>
              <w:rPr>
                <w:rFonts w:eastAsia="Times New Roman"/>
              </w:rPr>
            </w:pPr>
            <w:r>
              <w:rPr>
                <w:rFonts w:eastAsia="Times New Roman" w:hint="cs"/>
                <w:rtl/>
              </w:rPr>
              <w:t>-</w:t>
            </w:r>
            <w:r>
              <w:rPr>
                <w:rFonts w:eastAsia="Times New Roman"/>
                <w:rtl/>
              </w:rPr>
              <w:t>هل يتوسط الانضباط التنظيمي بأبعاده العلاقة بين التحول المؤسسي والأداء الوظيفي في ضوء رؤية المملكة 2030؟</w:t>
            </w:r>
          </w:p>
        </w:tc>
        <w:tc>
          <w:tcPr>
            <w:tcW w:w="2903" w:type="dxa"/>
          </w:tcPr>
          <w:p w14:paraId="2048565C" w14:textId="1B729E12" w:rsidR="00691D37" w:rsidRDefault="00DB4B8E" w:rsidP="00093476">
            <w:pPr>
              <w:bidi/>
              <w:spacing w:before="100" w:beforeAutospacing="1" w:after="100" w:afterAutospacing="1"/>
            </w:pPr>
            <w:r>
              <w:rPr>
                <w:rFonts w:eastAsia="Times New Roman"/>
                <w:rtl/>
              </w:rPr>
              <w:t>أسئلة الدراسة الحالية</w:t>
            </w:r>
            <w:r>
              <w:rPr>
                <w:rFonts w:eastAsia="Times New Roman" w:hint="cs"/>
                <w:rtl/>
              </w:rPr>
              <w:t xml:space="preserve"> هم</w:t>
            </w:r>
            <w:r>
              <w:rPr>
                <w:rFonts w:eastAsia="Times New Roman"/>
                <w:rtl/>
              </w:rPr>
              <w:t xml:space="preserve"> 7 أسئلة تسبب تشتت منهجي، الأسئلة الوصفية من 1 </w:t>
            </w:r>
            <w:r>
              <w:rPr>
                <w:rFonts w:eastAsia="Times New Roman" w:hint="cs"/>
                <w:rtl/>
              </w:rPr>
              <w:t>:</w:t>
            </w:r>
            <w:r>
              <w:rPr>
                <w:rFonts w:eastAsia="Times New Roman"/>
                <w:rtl/>
              </w:rPr>
              <w:t xml:space="preserve"> 3 التي تسأل عن مستوى التطبيق أو مستوى الأداء</w:t>
            </w:r>
            <w:r w:rsidR="00093476">
              <w:rPr>
                <w:rFonts w:eastAsia="Times New Roman"/>
                <w:rtl/>
              </w:rPr>
              <w:t xml:space="preserve"> هي أسئلة فرعية تحصيل حاصل ت</w:t>
            </w:r>
            <w:r>
              <w:rPr>
                <w:rFonts w:eastAsia="Times New Roman"/>
                <w:rtl/>
              </w:rPr>
              <w:t xml:space="preserve">جاب ضمن مخرجات الإحصاء الوصفي، ولا داعي لإفراد أسئلة مستقلة لها تزاحم أسئلة </w:t>
            </w:r>
            <w:r w:rsidR="00093476">
              <w:rPr>
                <w:rFonts w:eastAsia="Times New Roman" w:hint="cs"/>
                <w:rtl/>
              </w:rPr>
              <w:t>البحث الرئيسية</w:t>
            </w:r>
          </w:p>
        </w:tc>
        <w:tc>
          <w:tcPr>
            <w:tcW w:w="3126" w:type="dxa"/>
            <w:shd w:val="clear" w:color="auto" w:fill="D5DCE4" w:themeFill="text2" w:themeFillTint="33"/>
          </w:tcPr>
          <w:p w14:paraId="1225B941" w14:textId="77777777" w:rsidR="00691D37" w:rsidRDefault="00691D37" w:rsidP="00691D37">
            <w:pPr>
              <w:bidi/>
              <w:rPr>
                <w:rtl/>
              </w:rPr>
            </w:pPr>
            <w:r>
              <w:rPr>
                <w:rFonts w:hint="cs"/>
                <w:rtl/>
              </w:rPr>
              <w:t xml:space="preserve">تساؤلات الدراسة </w:t>
            </w:r>
          </w:p>
          <w:p w14:paraId="4C409E12" w14:textId="77777777" w:rsidR="00691D37" w:rsidRDefault="00691D37" w:rsidP="00691D37">
            <w:pPr>
              <w:bidi/>
              <w:rPr>
                <w:rtl/>
              </w:rPr>
            </w:pPr>
          </w:p>
          <w:p w14:paraId="65FCFFDD" w14:textId="77777777" w:rsidR="00691D37" w:rsidRDefault="00691D37" w:rsidP="00691D37">
            <w:pPr>
              <w:bidi/>
              <w:rPr>
                <w:rtl/>
              </w:rPr>
            </w:pPr>
          </w:p>
        </w:tc>
      </w:tr>
      <w:tr w:rsidR="006C2F7E" w14:paraId="69719F85" w14:textId="77777777" w:rsidTr="00691D37">
        <w:trPr>
          <w:trHeight w:val="689"/>
        </w:trPr>
        <w:tc>
          <w:tcPr>
            <w:tcW w:w="2976" w:type="dxa"/>
            <w:tcBorders>
              <w:top w:val="single" w:sz="4" w:space="0" w:color="auto"/>
            </w:tcBorders>
          </w:tcPr>
          <w:p w14:paraId="6BF58CA6" w14:textId="77777777" w:rsidR="00093476" w:rsidRDefault="00F40C10" w:rsidP="00093476">
            <w:pPr>
              <w:bidi/>
              <w:spacing w:after="100" w:afterAutospacing="1"/>
              <w:rPr>
                <w:rFonts w:eastAsia="Times New Roman"/>
                <w:rtl/>
              </w:rPr>
            </w:pPr>
            <w:r>
              <w:rPr>
                <w:rFonts w:eastAsia="Times New Roman" w:hint="cs"/>
                <w:rtl/>
              </w:rPr>
              <w:t xml:space="preserve">أقترح </w:t>
            </w:r>
            <w:r w:rsidR="00093476">
              <w:rPr>
                <w:rFonts w:eastAsia="Times New Roman"/>
                <w:b/>
                <w:bCs/>
                <w:rtl/>
              </w:rPr>
              <w:t>:</w:t>
            </w:r>
            <w:r w:rsidR="00093476">
              <w:rPr>
                <w:rFonts w:eastAsia="Times New Roman"/>
                <w:rtl/>
              </w:rPr>
              <w:t xml:space="preserve"> تركيز الأهمية التطبيقية في نقاط موجهة لجهات بعينها: </w:t>
            </w:r>
          </w:p>
          <w:p w14:paraId="4621A0A2" w14:textId="46D536ED" w:rsidR="00093476" w:rsidRPr="00093476" w:rsidRDefault="00093476" w:rsidP="00093476">
            <w:pPr>
              <w:bidi/>
              <w:spacing w:after="100" w:afterAutospacing="1"/>
              <w:rPr>
                <w:rFonts w:eastAsia="Times New Roman"/>
                <w:rtl/>
              </w:rPr>
            </w:pPr>
            <w:r>
              <w:rPr>
                <w:rFonts w:eastAsia="Times New Roman" w:hint="cs"/>
                <w:rtl/>
              </w:rPr>
              <w:t>-</w:t>
            </w:r>
            <w:r w:rsidRPr="00093476">
              <w:rPr>
                <w:rFonts w:eastAsia="Times New Roman"/>
                <w:rtl/>
              </w:rPr>
              <w:t>وزارة الموارد البشرية والتنمية الاجتماعية: في تقييم مخرجات "نظام الانضباط الوظيفي" خلال فترات الخصخصة.</w:t>
            </w:r>
          </w:p>
          <w:p w14:paraId="131C4916" w14:textId="7CA90380" w:rsidR="00093476" w:rsidRPr="00093476" w:rsidRDefault="00093476" w:rsidP="00093476">
            <w:pPr>
              <w:bidi/>
              <w:spacing w:after="100" w:afterAutospacing="1"/>
              <w:rPr>
                <w:rFonts w:eastAsia="Times New Roman"/>
                <w:rtl/>
              </w:rPr>
            </w:pPr>
            <w:r>
              <w:rPr>
                <w:rFonts w:eastAsia="Times New Roman" w:hint="cs"/>
                <w:rtl/>
              </w:rPr>
              <w:t>-</w:t>
            </w:r>
            <w:r w:rsidRPr="00093476">
              <w:rPr>
                <w:rFonts w:eastAsia="Times New Roman"/>
                <w:rtl/>
              </w:rPr>
              <w:t>المركز الوطني للتخصيص: في تقديم مؤشرات حول الكفاءة السلوكية للموارد البشرية المنتقلة للقطاع الخاص.</w:t>
            </w:r>
          </w:p>
          <w:p w14:paraId="6D41EC5A" w14:textId="7AF84ACB" w:rsidR="00691D37" w:rsidRPr="00093476" w:rsidRDefault="00093476" w:rsidP="00093476">
            <w:pPr>
              <w:bidi/>
              <w:spacing w:after="100" w:afterAutospacing="1"/>
              <w:rPr>
                <w:rFonts w:eastAsia="Times New Roman"/>
                <w:rtl/>
              </w:rPr>
            </w:pPr>
            <w:r>
              <w:rPr>
                <w:rFonts w:eastAsia="Times New Roman" w:hint="cs"/>
                <w:rtl/>
              </w:rPr>
              <w:t>-</w:t>
            </w:r>
            <w:r w:rsidRPr="00093476">
              <w:rPr>
                <w:rFonts w:eastAsia="Times New Roman"/>
                <w:rtl/>
              </w:rPr>
              <w:t>إدارات التغيير والتحول المؤسسي في الشركات السعودية لضبط الثقافة التنظيمية الجديدة.</w:t>
            </w:r>
          </w:p>
        </w:tc>
        <w:tc>
          <w:tcPr>
            <w:tcW w:w="2903" w:type="dxa"/>
          </w:tcPr>
          <w:p w14:paraId="151523FF" w14:textId="5FBB7841" w:rsidR="00691D37" w:rsidRPr="00F40C10" w:rsidRDefault="00093476" w:rsidP="00093476">
            <w:pPr>
              <w:bidi/>
              <w:spacing w:before="100" w:beforeAutospacing="1" w:after="100" w:afterAutospacing="1"/>
              <w:rPr>
                <w:rFonts w:eastAsia="Times New Roman"/>
              </w:rPr>
            </w:pPr>
            <w:r w:rsidRPr="00093476">
              <w:rPr>
                <w:rFonts w:eastAsia="Times New Roman"/>
                <w:rtl/>
              </w:rPr>
              <w:t xml:space="preserve">تم الفصل التقليدي بين الأهمية النظرية والعملية بشكل جيد، ولكن الصياغة تفتقر للتخصيص الابتكاري. تم استخدام عبارات مكررة في البحث العلمي مثل إثراء الأدبيات الإدارية العربية أو فتح المجال أمام الباحثين. </w:t>
            </w:r>
            <w:r>
              <w:rPr>
                <w:rFonts w:eastAsia="Times New Roman" w:hint="cs"/>
                <w:rtl/>
              </w:rPr>
              <w:t xml:space="preserve">في حين يجب </w:t>
            </w:r>
            <w:r w:rsidRPr="00093476">
              <w:rPr>
                <w:rFonts w:eastAsia="Times New Roman"/>
                <w:rtl/>
              </w:rPr>
              <w:t xml:space="preserve">ربط الأهمية </w:t>
            </w:r>
            <w:r>
              <w:rPr>
                <w:rFonts w:eastAsia="Times New Roman" w:hint="cs"/>
                <w:rtl/>
              </w:rPr>
              <w:t xml:space="preserve">مع </w:t>
            </w:r>
            <w:r w:rsidRPr="00093476">
              <w:rPr>
                <w:rFonts w:eastAsia="Times New Roman"/>
                <w:rtl/>
              </w:rPr>
              <w:t>الجهات المستفيدة وصناع القرار بشكل تطبيقي مباشر.</w:t>
            </w:r>
          </w:p>
        </w:tc>
        <w:tc>
          <w:tcPr>
            <w:tcW w:w="3126" w:type="dxa"/>
            <w:shd w:val="clear" w:color="auto" w:fill="D5DCE4" w:themeFill="text2" w:themeFillTint="33"/>
          </w:tcPr>
          <w:p w14:paraId="6712A54E" w14:textId="77777777" w:rsidR="00691D37" w:rsidRDefault="00691D37" w:rsidP="00691D37">
            <w:pPr>
              <w:bidi/>
              <w:rPr>
                <w:rtl/>
              </w:rPr>
            </w:pPr>
            <w:r>
              <w:rPr>
                <w:rFonts w:hint="cs"/>
                <w:rtl/>
              </w:rPr>
              <w:t xml:space="preserve">أهمية الدراسة </w:t>
            </w:r>
          </w:p>
          <w:p w14:paraId="515C9FF7" w14:textId="77777777" w:rsidR="00691D37" w:rsidRDefault="00691D37" w:rsidP="00691D37">
            <w:pPr>
              <w:bidi/>
            </w:pPr>
          </w:p>
        </w:tc>
      </w:tr>
      <w:tr w:rsidR="006C2F7E" w14:paraId="2D1D2B7B" w14:textId="77777777" w:rsidTr="00691D37">
        <w:trPr>
          <w:trHeight w:val="348"/>
        </w:trPr>
        <w:tc>
          <w:tcPr>
            <w:tcW w:w="2976" w:type="dxa"/>
          </w:tcPr>
          <w:p w14:paraId="5A262ACD" w14:textId="7312B4E2" w:rsidR="00093476" w:rsidRDefault="00F40C10" w:rsidP="00093476">
            <w:pPr>
              <w:bidi/>
              <w:spacing w:before="100" w:beforeAutospacing="1" w:after="100" w:afterAutospacing="1"/>
              <w:rPr>
                <w:rFonts w:eastAsia="Times New Roman"/>
                <w:rtl/>
              </w:rPr>
            </w:pPr>
            <w:r w:rsidRPr="00093476">
              <w:rPr>
                <w:rFonts w:hint="cs"/>
                <w:rtl/>
              </w:rPr>
              <w:t xml:space="preserve">يجب </w:t>
            </w:r>
            <w:r w:rsidR="00093476" w:rsidRPr="00093476">
              <w:rPr>
                <w:rFonts w:eastAsia="Times New Roman"/>
                <w:rtl/>
              </w:rPr>
              <w:t xml:space="preserve"> صياغة هدف عام رئيس </w:t>
            </w:r>
            <w:r w:rsidR="00093476">
              <w:rPr>
                <w:rFonts w:eastAsia="Times New Roman" w:hint="cs"/>
                <w:rtl/>
              </w:rPr>
              <w:t>يشتق</w:t>
            </w:r>
            <w:r w:rsidR="00093476" w:rsidRPr="00093476">
              <w:rPr>
                <w:rFonts w:eastAsia="Times New Roman"/>
                <w:rtl/>
              </w:rPr>
              <w:t xml:space="preserve"> منه 3 أهداف تفصيلية فقط، توازي تماما الأسئلة المعدلة: </w:t>
            </w:r>
          </w:p>
          <w:p w14:paraId="2FB2399D" w14:textId="77777777" w:rsidR="00093476" w:rsidRPr="00093476" w:rsidRDefault="00093476" w:rsidP="00093476">
            <w:pPr>
              <w:bidi/>
              <w:spacing w:before="100" w:beforeAutospacing="1" w:after="100" w:afterAutospacing="1"/>
              <w:rPr>
                <w:rFonts w:eastAsia="Times New Roman"/>
                <w:rtl/>
              </w:rPr>
            </w:pPr>
          </w:p>
          <w:p w14:paraId="0544D3DE" w14:textId="292CC7CC" w:rsidR="00093476" w:rsidRPr="00093476" w:rsidRDefault="00093476" w:rsidP="00093476">
            <w:pPr>
              <w:bidi/>
              <w:spacing w:before="100" w:beforeAutospacing="1" w:after="100" w:afterAutospacing="1"/>
              <w:rPr>
                <w:rFonts w:eastAsia="Times New Roman"/>
                <w:rtl/>
              </w:rPr>
            </w:pPr>
            <w:r w:rsidRPr="00093476">
              <w:rPr>
                <w:rFonts w:eastAsia="Times New Roman"/>
                <w:rtl/>
              </w:rPr>
              <w:t>الوقوف على طبيعة الأثر المباشر للتحول المؤسسي بأبعاده على الأداء الوظيفي للعاملين.</w:t>
            </w:r>
          </w:p>
          <w:p w14:paraId="3C809383" w14:textId="35F9B1A1" w:rsidR="00093476" w:rsidRPr="00093476" w:rsidRDefault="00093476" w:rsidP="00093476">
            <w:pPr>
              <w:bidi/>
              <w:spacing w:before="100" w:beforeAutospacing="1" w:after="100" w:afterAutospacing="1"/>
              <w:rPr>
                <w:rFonts w:eastAsia="Times New Roman"/>
                <w:rtl/>
              </w:rPr>
            </w:pPr>
            <w:r w:rsidRPr="00093476">
              <w:rPr>
                <w:rFonts w:eastAsia="Times New Roman"/>
                <w:rtl/>
              </w:rPr>
              <w:t>تحديد مدى تأثير التحول المؤسسي في تشكيل وتعزيز مستويات الانضباط التنظيمي لدى المستهدفين.</w:t>
            </w:r>
          </w:p>
          <w:p w14:paraId="47019485" w14:textId="4671897E" w:rsidR="00691D37" w:rsidRPr="00093476" w:rsidRDefault="00093476" w:rsidP="00093476">
            <w:pPr>
              <w:bidi/>
              <w:spacing w:before="100" w:beforeAutospacing="1" w:after="100" w:afterAutospacing="1"/>
              <w:rPr>
                <w:rFonts w:eastAsia="Times New Roman"/>
              </w:rPr>
            </w:pPr>
            <w:r w:rsidRPr="00093476">
              <w:rPr>
                <w:rFonts w:eastAsia="Times New Roman"/>
                <w:rtl/>
              </w:rPr>
              <w:t>اختبار وتقييم الدور الوسيط المباشر وغير المباشر للانضباط التنظيمي في تفسير وتوجيه العلاقة بين التحول المؤسسي والأداء الوظيفي.</w:t>
            </w:r>
          </w:p>
        </w:tc>
        <w:tc>
          <w:tcPr>
            <w:tcW w:w="2903" w:type="dxa"/>
          </w:tcPr>
          <w:p w14:paraId="22AB9F0A" w14:textId="218A748A" w:rsidR="00691D37" w:rsidRPr="00F40C10" w:rsidRDefault="00093476" w:rsidP="00093476">
            <w:pPr>
              <w:bidi/>
              <w:spacing w:before="100" w:beforeAutospacing="1" w:after="100" w:afterAutospacing="1"/>
              <w:rPr>
                <w:rFonts w:eastAsia="Times New Roman"/>
              </w:rPr>
            </w:pPr>
            <w:r>
              <w:rPr>
                <w:rFonts w:eastAsia="Times New Roman"/>
                <w:rtl/>
              </w:rPr>
              <w:lastRenderedPageBreak/>
              <w:t>تعاني الأهداف من نفس مشكلة الأسئلة؛ وهي التكرار الزائد 8 أهداف. حيث تم صياغة هدف مستقل لكل علاقة فرعية، مما يجعل الخطة تبدو تقليدية</w:t>
            </w:r>
            <w:r>
              <w:rPr>
                <w:rFonts w:eastAsia="Times New Roman" w:hint="cs"/>
                <w:rtl/>
              </w:rPr>
              <w:t xml:space="preserve"> .</w:t>
            </w:r>
          </w:p>
        </w:tc>
        <w:tc>
          <w:tcPr>
            <w:tcW w:w="3126" w:type="dxa"/>
            <w:shd w:val="clear" w:color="auto" w:fill="D5DCE4" w:themeFill="text2" w:themeFillTint="33"/>
          </w:tcPr>
          <w:p w14:paraId="2D010B9D" w14:textId="77777777" w:rsidR="00691D37" w:rsidRDefault="00691D37" w:rsidP="00691D37">
            <w:pPr>
              <w:bidi/>
              <w:rPr>
                <w:rtl/>
              </w:rPr>
            </w:pPr>
            <w:r>
              <w:rPr>
                <w:rFonts w:hint="cs"/>
                <w:rtl/>
              </w:rPr>
              <w:t xml:space="preserve">أهداف الدراسة </w:t>
            </w:r>
          </w:p>
          <w:p w14:paraId="1C275CBB" w14:textId="77777777" w:rsidR="00691D37" w:rsidRDefault="00691D37" w:rsidP="00691D37">
            <w:pPr>
              <w:bidi/>
            </w:pPr>
          </w:p>
        </w:tc>
      </w:tr>
      <w:tr w:rsidR="006C2F7E" w14:paraId="4F2ECC03" w14:textId="77777777" w:rsidTr="00691D37">
        <w:trPr>
          <w:trHeight w:val="348"/>
        </w:trPr>
        <w:tc>
          <w:tcPr>
            <w:tcW w:w="2976" w:type="dxa"/>
          </w:tcPr>
          <w:p w14:paraId="6B6B30F7" w14:textId="746039A2" w:rsidR="001117E5" w:rsidRDefault="00993D54" w:rsidP="001117E5">
            <w:pPr>
              <w:bidi/>
              <w:spacing w:before="100" w:beforeAutospacing="1" w:after="100" w:afterAutospacing="1"/>
              <w:rPr>
                <w:rFonts w:eastAsia="Times New Roman"/>
                <w:rtl/>
              </w:rPr>
            </w:pPr>
            <w:r>
              <w:rPr>
                <w:rFonts w:eastAsia="Times New Roman" w:hint="cs"/>
                <w:rtl/>
              </w:rPr>
              <w:lastRenderedPageBreak/>
              <w:t>أقترح</w:t>
            </w:r>
            <w:r w:rsidR="001117E5">
              <w:rPr>
                <w:rFonts w:eastAsia="Times New Roman" w:hint="cs"/>
                <w:rtl/>
              </w:rPr>
              <w:t xml:space="preserve"> </w:t>
            </w:r>
            <w:r w:rsidR="001117E5">
              <w:rPr>
                <w:rFonts w:eastAsia="Times New Roman"/>
                <w:rtl/>
              </w:rPr>
              <w:t xml:space="preserve"> مراجعة التوثيق داخل </w:t>
            </w:r>
            <w:r w:rsidR="001117E5">
              <w:rPr>
                <w:rFonts w:eastAsia="Times New Roman" w:hint="cs"/>
                <w:rtl/>
              </w:rPr>
              <w:t>النص</w:t>
            </w:r>
            <w:r w:rsidR="001117E5">
              <w:rPr>
                <w:rFonts w:eastAsia="Times New Roman"/>
                <w:rtl/>
              </w:rPr>
              <w:t xml:space="preserve"> وتوحيد الآلية الأجنبية لجميع المراجع غير العربية لتكون مطابقة تمام</w:t>
            </w:r>
            <w:r w:rsidR="001117E5">
              <w:rPr>
                <w:rFonts w:eastAsia="Times New Roman" w:hint="cs"/>
                <w:rtl/>
              </w:rPr>
              <w:t>ا</w:t>
            </w:r>
            <w:r w:rsidR="001117E5">
              <w:rPr>
                <w:rFonts w:eastAsia="Times New Roman"/>
                <w:rtl/>
              </w:rPr>
              <w:t xml:space="preserve"> لما هو وارد في قائمة المراجع النهائية </w:t>
            </w:r>
            <w:r w:rsidR="001117E5">
              <w:rPr>
                <w:rFonts w:eastAsia="Times New Roman" w:hint="cs"/>
                <w:rtl/>
              </w:rPr>
              <w:t>.</w:t>
            </w:r>
          </w:p>
          <w:p w14:paraId="5319D457" w14:textId="7157B400" w:rsidR="00993D54" w:rsidRPr="00A64679" w:rsidRDefault="00993D54" w:rsidP="00093476">
            <w:pPr>
              <w:bidi/>
              <w:rPr>
                <w:rtl/>
                <w:lang w:val="en-US"/>
              </w:rPr>
            </w:pPr>
          </w:p>
        </w:tc>
        <w:tc>
          <w:tcPr>
            <w:tcW w:w="2903" w:type="dxa"/>
          </w:tcPr>
          <w:p w14:paraId="49A95F13" w14:textId="423E7693" w:rsidR="00691D37" w:rsidRPr="00300F29" w:rsidRDefault="00093476" w:rsidP="001117E5">
            <w:pPr>
              <w:bidi/>
              <w:spacing w:before="100" w:beforeAutospacing="1" w:after="100" w:afterAutospacing="1"/>
              <w:rPr>
                <w:rFonts w:eastAsia="Times New Roman"/>
              </w:rPr>
            </w:pPr>
            <w:r w:rsidRPr="00093476">
              <w:rPr>
                <w:rFonts w:eastAsia="Times New Roman"/>
                <w:rtl/>
              </w:rPr>
              <w:t xml:space="preserve">استعراض الدراسات السابقة غني وحديث وموثق بشكل ممتاز حتى عام 2025 و2026 والجدول التلخيصي </w:t>
            </w:r>
            <w:r>
              <w:rPr>
                <w:rFonts w:eastAsia="Times New Roman" w:hint="cs"/>
                <w:rtl/>
              </w:rPr>
              <w:t>كتب</w:t>
            </w:r>
            <w:r w:rsidRPr="00093476">
              <w:rPr>
                <w:rFonts w:eastAsia="Times New Roman"/>
                <w:rtl/>
              </w:rPr>
              <w:t xml:space="preserve"> باحترافية عالية ويعد من أقوى نقاط الخطة الحالية. الفجوة البحثية مصاغة بذكاء علمي واضح. العيب الوحيد هو طريقة التوثيق في </w:t>
            </w:r>
            <w:r>
              <w:rPr>
                <w:rFonts w:eastAsia="Times New Roman" w:hint="cs"/>
                <w:rtl/>
              </w:rPr>
              <w:t xml:space="preserve">النص </w:t>
            </w:r>
            <w:r w:rsidRPr="00093476">
              <w:rPr>
                <w:rFonts w:eastAsia="Times New Roman"/>
                <w:rtl/>
              </w:rPr>
              <w:t xml:space="preserve">؛ حيث تم استخدام التوثيق باللغة العربية لبعض المراجع الأجنبية في </w:t>
            </w:r>
            <w:r>
              <w:rPr>
                <w:rFonts w:eastAsia="Times New Roman" w:hint="cs"/>
                <w:rtl/>
              </w:rPr>
              <w:t>النص</w:t>
            </w:r>
            <w:r>
              <w:rPr>
                <w:rFonts w:eastAsia="Times New Roman"/>
                <w:rtl/>
              </w:rPr>
              <w:t xml:space="preserve"> بينما في القائمة ك</w:t>
            </w:r>
            <w:r w:rsidRPr="00093476">
              <w:rPr>
                <w:rFonts w:eastAsia="Times New Roman"/>
                <w:rtl/>
              </w:rPr>
              <w:t xml:space="preserve">تبت بالإنجليزية، والصواب طبقًا لنظام </w:t>
            </w:r>
            <w:r w:rsidRPr="00093476">
              <w:rPr>
                <w:rFonts w:eastAsia="Times New Roman"/>
              </w:rPr>
              <w:t>APA</w:t>
            </w:r>
            <w:r w:rsidR="001117E5">
              <w:rPr>
                <w:rFonts w:eastAsia="Times New Roman"/>
                <w:rtl/>
              </w:rPr>
              <w:t xml:space="preserve"> الإصدار السابع أن ت</w:t>
            </w:r>
            <w:r w:rsidR="001117E5">
              <w:rPr>
                <w:rFonts w:eastAsia="Times New Roman" w:hint="cs"/>
                <w:rtl/>
              </w:rPr>
              <w:t>ك</w:t>
            </w:r>
            <w:r w:rsidRPr="00093476">
              <w:rPr>
                <w:rFonts w:eastAsia="Times New Roman"/>
                <w:rtl/>
              </w:rPr>
              <w:t xml:space="preserve">تب الأسماء الأجنبية بلغتها الأصلية في </w:t>
            </w:r>
            <w:r w:rsidR="001117E5">
              <w:rPr>
                <w:rFonts w:eastAsia="Times New Roman" w:hint="cs"/>
                <w:rtl/>
              </w:rPr>
              <w:t>النص</w:t>
            </w:r>
            <w:r w:rsidRPr="00093476">
              <w:rPr>
                <w:rFonts w:eastAsia="Times New Roman"/>
                <w:rtl/>
              </w:rPr>
              <w:t xml:space="preserve"> والملحق دون تعريب صوتي </w:t>
            </w:r>
            <w:r w:rsidR="001117E5">
              <w:rPr>
                <w:rFonts w:eastAsia="Times New Roman"/>
                <w:rtl/>
              </w:rPr>
              <w:t>مثال: ت</w:t>
            </w:r>
            <w:r w:rsidRPr="00093476">
              <w:rPr>
                <w:rFonts w:eastAsia="Times New Roman"/>
                <w:rtl/>
              </w:rPr>
              <w:t>كتب (</w:t>
            </w:r>
            <w:proofErr w:type="spellStart"/>
            <w:r w:rsidRPr="00093476">
              <w:rPr>
                <w:rFonts w:eastAsia="Times New Roman"/>
              </w:rPr>
              <w:t>Knies</w:t>
            </w:r>
            <w:proofErr w:type="spellEnd"/>
            <w:r w:rsidRPr="00093476">
              <w:rPr>
                <w:rFonts w:eastAsia="Times New Roman"/>
              </w:rPr>
              <w:t xml:space="preserve"> et al., 2024</w:t>
            </w:r>
            <w:r w:rsidRPr="00093476">
              <w:rPr>
                <w:rFonts w:eastAsia="Times New Roman"/>
                <w:rtl/>
              </w:rPr>
              <w:t>) وليس كنيس وآخرون، 2024).</w:t>
            </w:r>
          </w:p>
        </w:tc>
        <w:tc>
          <w:tcPr>
            <w:tcW w:w="3126" w:type="dxa"/>
            <w:shd w:val="clear" w:color="auto" w:fill="D5DCE4" w:themeFill="text2" w:themeFillTint="33"/>
          </w:tcPr>
          <w:p w14:paraId="01B13D50" w14:textId="77777777" w:rsidR="00691D37" w:rsidRDefault="00691D37" w:rsidP="00691D37">
            <w:pPr>
              <w:bidi/>
              <w:rPr>
                <w:rtl/>
              </w:rPr>
            </w:pPr>
            <w:r>
              <w:rPr>
                <w:rFonts w:hint="cs"/>
                <w:rtl/>
              </w:rPr>
              <w:t xml:space="preserve">الدراسات السابقة  </w:t>
            </w:r>
          </w:p>
          <w:p w14:paraId="0789DEA3" w14:textId="77777777" w:rsidR="00691D37" w:rsidRDefault="00691D37" w:rsidP="00691D37">
            <w:pPr>
              <w:bidi/>
              <w:rPr>
                <w:rtl/>
              </w:rPr>
            </w:pPr>
          </w:p>
        </w:tc>
      </w:tr>
      <w:tr w:rsidR="006C2F7E" w14:paraId="6C51D08A" w14:textId="77777777" w:rsidTr="00691D37">
        <w:trPr>
          <w:trHeight w:val="348"/>
        </w:trPr>
        <w:tc>
          <w:tcPr>
            <w:tcW w:w="2976" w:type="dxa"/>
          </w:tcPr>
          <w:p w14:paraId="21527A55" w14:textId="640B3FBD" w:rsidR="006C2F7E" w:rsidRPr="006C2F7E" w:rsidRDefault="006C2F7E" w:rsidP="006C2F7E">
            <w:pPr>
              <w:bidi/>
              <w:spacing w:before="100" w:beforeAutospacing="1" w:after="100" w:afterAutospacing="1"/>
              <w:rPr>
                <w:rFonts w:eastAsia="Times New Roman"/>
                <w:rtl/>
              </w:rPr>
            </w:pPr>
            <w:r w:rsidRPr="006C2F7E">
              <w:rPr>
                <w:rFonts w:eastAsia="Times New Roman"/>
                <w:rtl/>
              </w:rPr>
              <w:t xml:space="preserve">الإبقاء على الفرضيات الرئيسة الأربع فقط </w:t>
            </w:r>
            <w:r w:rsidRPr="006C2F7E">
              <w:rPr>
                <w:rFonts w:eastAsia="Times New Roman"/>
              </w:rPr>
              <w:t>H1, H2, H3, H4</w:t>
            </w:r>
            <w:r w:rsidRPr="006C2F7E">
              <w:rPr>
                <w:rFonts w:eastAsia="Times New Roman"/>
                <w:rtl/>
              </w:rPr>
              <w:t xml:space="preserve"> بصيغتها الشاملة للأبعاد، وحذف السرد المتكرر للفرضيات الفرعية داخل مقترح الخطة </w:t>
            </w:r>
            <w:r>
              <w:rPr>
                <w:rFonts w:eastAsia="Times New Roman" w:hint="cs"/>
                <w:rtl/>
              </w:rPr>
              <w:t>البحثية</w:t>
            </w:r>
            <w:r w:rsidRPr="006C2F7E">
              <w:rPr>
                <w:rFonts w:eastAsia="Times New Roman"/>
                <w:rtl/>
              </w:rPr>
              <w:t xml:space="preserve">، مع </w:t>
            </w:r>
            <w:r>
              <w:rPr>
                <w:rFonts w:eastAsia="Times New Roman" w:hint="cs"/>
                <w:rtl/>
              </w:rPr>
              <w:t>ذكر عبارة أنه</w:t>
            </w:r>
            <w:r w:rsidRPr="006C2F7E">
              <w:rPr>
                <w:rFonts w:eastAsia="Times New Roman"/>
                <w:rtl/>
              </w:rPr>
              <w:t xml:space="preserve"> سيتم قياس التأثير</w:t>
            </w:r>
            <w:r>
              <w:rPr>
                <w:rFonts w:eastAsia="Times New Roman"/>
                <w:rtl/>
              </w:rPr>
              <w:t>ات الفرعية للأبعاد عبر المسارات</w:t>
            </w:r>
            <w:r w:rsidRPr="006C2F7E">
              <w:rPr>
                <w:rFonts w:eastAsia="Times New Roman"/>
                <w:rtl/>
              </w:rPr>
              <w:t xml:space="preserve"> في نموذج القياس البنائي.</w:t>
            </w:r>
          </w:p>
          <w:p w14:paraId="4A29BD71" w14:textId="77777777" w:rsidR="00691D37" w:rsidRDefault="00691D37" w:rsidP="00691D37">
            <w:pPr>
              <w:pStyle w:val="ListParagraph"/>
              <w:bidi/>
              <w:ind w:left="169"/>
              <w:rPr>
                <w:rtl/>
              </w:rPr>
            </w:pPr>
          </w:p>
          <w:p w14:paraId="3E556AEC" w14:textId="77777777" w:rsidR="00993D54" w:rsidRDefault="00993D54" w:rsidP="00993D54">
            <w:pPr>
              <w:pStyle w:val="ListParagraph"/>
              <w:bidi/>
              <w:ind w:left="169"/>
              <w:rPr>
                <w:rtl/>
              </w:rPr>
            </w:pPr>
          </w:p>
          <w:p w14:paraId="6DF3B586" w14:textId="77777777" w:rsidR="00993D54" w:rsidRDefault="00993D54" w:rsidP="00993D54">
            <w:pPr>
              <w:pStyle w:val="ListParagraph"/>
              <w:bidi/>
              <w:ind w:left="169"/>
              <w:rPr>
                <w:rtl/>
              </w:rPr>
            </w:pPr>
          </w:p>
          <w:p w14:paraId="2F71B3EB" w14:textId="77777777" w:rsidR="00993D54" w:rsidRPr="006020DC" w:rsidRDefault="00993D54" w:rsidP="00993D54">
            <w:pPr>
              <w:pStyle w:val="ListParagraph"/>
              <w:bidi/>
              <w:ind w:left="169"/>
            </w:pPr>
          </w:p>
        </w:tc>
        <w:tc>
          <w:tcPr>
            <w:tcW w:w="2903" w:type="dxa"/>
          </w:tcPr>
          <w:p w14:paraId="659E521F" w14:textId="05C15DA3" w:rsidR="00691D37" w:rsidRPr="006C2F7E" w:rsidRDefault="006C2F7E" w:rsidP="006C2F7E">
            <w:pPr>
              <w:bidi/>
              <w:spacing w:before="100" w:beforeAutospacing="1" w:after="100" w:afterAutospacing="1"/>
              <w:rPr>
                <w:rFonts w:eastAsia="Times New Roman"/>
                <w:rtl/>
              </w:rPr>
            </w:pPr>
            <w:r>
              <w:rPr>
                <w:rFonts w:eastAsia="Times New Roman"/>
                <w:rtl/>
              </w:rPr>
              <w:t>الفرضيات صيغت بشكل سليم إحصائي</w:t>
            </w:r>
            <w:r>
              <w:rPr>
                <w:rFonts w:eastAsia="Times New Roman" w:hint="cs"/>
                <w:rtl/>
              </w:rPr>
              <w:t>ا</w:t>
            </w:r>
            <w:r w:rsidR="001117E5">
              <w:rPr>
                <w:rFonts w:eastAsia="Times New Roman"/>
                <w:rtl/>
              </w:rPr>
              <w:t xml:space="preserve"> من حيث المبدأ، ولكن </w:t>
            </w:r>
            <w:r>
              <w:rPr>
                <w:rFonts w:eastAsia="Times New Roman" w:hint="cs"/>
                <w:rtl/>
              </w:rPr>
              <w:t>تحويلها</w:t>
            </w:r>
            <w:r w:rsidR="001117E5">
              <w:rPr>
                <w:rFonts w:eastAsia="Times New Roman"/>
                <w:rtl/>
              </w:rPr>
              <w:t xml:space="preserve"> إلى هذا الكم من الفرضيات الفرعية </w:t>
            </w:r>
            <w:r w:rsidR="001117E5">
              <w:rPr>
                <w:rFonts w:eastAsia="Times New Roman"/>
              </w:rPr>
              <w:t>H1.1</w:t>
            </w:r>
            <w:r w:rsidR="001117E5">
              <w:rPr>
                <w:rFonts w:eastAsia="Times New Roman"/>
                <w:rtl/>
              </w:rPr>
              <w:t xml:space="preserve"> إلى </w:t>
            </w:r>
            <w:r w:rsidR="001117E5">
              <w:rPr>
                <w:rFonts w:eastAsia="Times New Roman"/>
              </w:rPr>
              <w:t>H3.4</w:t>
            </w:r>
            <w:r w:rsidR="001117E5">
              <w:rPr>
                <w:rFonts w:eastAsia="Times New Roman"/>
                <w:rtl/>
              </w:rPr>
              <w:t xml:space="preserve"> يضخم حجم الخطة دون مبرر منهجي. عند استخدام برامج مثل </w:t>
            </w:r>
            <w:proofErr w:type="spellStart"/>
            <w:r w:rsidR="001117E5">
              <w:rPr>
                <w:rFonts w:eastAsia="Times New Roman"/>
              </w:rPr>
              <w:t>SmartPLS</w:t>
            </w:r>
            <w:proofErr w:type="spellEnd"/>
            <w:r w:rsidR="001117E5">
              <w:rPr>
                <w:rFonts w:eastAsia="Times New Roman"/>
                <w:rtl/>
              </w:rPr>
              <w:t xml:space="preserve"> أو </w:t>
            </w:r>
            <w:r w:rsidR="001117E5">
              <w:rPr>
                <w:rFonts w:eastAsia="Times New Roman"/>
              </w:rPr>
              <w:t>AMOS</w:t>
            </w:r>
            <w:r w:rsidR="001117E5">
              <w:rPr>
                <w:rFonts w:eastAsia="Times New Roman"/>
                <w:rtl/>
              </w:rPr>
              <w:t xml:space="preserve"> </w:t>
            </w:r>
            <w:r>
              <w:rPr>
                <w:rFonts w:eastAsia="Times New Roman" w:hint="cs"/>
                <w:rtl/>
              </w:rPr>
              <w:t>لوضع نموذج</w:t>
            </w:r>
            <w:r w:rsidR="001117E5">
              <w:rPr>
                <w:rFonts w:eastAsia="Times New Roman"/>
                <w:rtl/>
              </w:rPr>
              <w:t xml:space="preserve"> المعادلات الهيكلية </w:t>
            </w:r>
            <w:r w:rsidR="001117E5">
              <w:rPr>
                <w:rFonts w:eastAsia="Times New Roman"/>
              </w:rPr>
              <w:t>SEM</w:t>
            </w:r>
            <w:r w:rsidR="001117E5">
              <w:rPr>
                <w:rFonts w:eastAsia="Times New Roman"/>
                <w:rtl/>
              </w:rPr>
              <w:t xml:space="preserve">، يفضل صياغة الفرضيات الرئيسة التي تشمل الأبعاد ككل، وتترك التفصيلات لجدول النتائج في الأطروحة لتجنب التكرار </w:t>
            </w:r>
            <w:r>
              <w:rPr>
                <w:rFonts w:eastAsia="Times New Roman"/>
                <w:rtl/>
              </w:rPr>
              <w:t>في الخطة</w:t>
            </w:r>
            <w:r>
              <w:rPr>
                <w:rFonts w:eastAsia="Times New Roman" w:hint="cs"/>
                <w:rtl/>
              </w:rPr>
              <w:t>.</w:t>
            </w:r>
          </w:p>
        </w:tc>
        <w:tc>
          <w:tcPr>
            <w:tcW w:w="3126" w:type="dxa"/>
            <w:shd w:val="clear" w:color="auto" w:fill="D5DCE4" w:themeFill="text2" w:themeFillTint="33"/>
          </w:tcPr>
          <w:p w14:paraId="12AA6F1C" w14:textId="77777777" w:rsidR="00691D37" w:rsidRDefault="00691D37" w:rsidP="00691D37">
            <w:pPr>
              <w:bidi/>
              <w:rPr>
                <w:rtl/>
              </w:rPr>
            </w:pPr>
            <w:r>
              <w:rPr>
                <w:rFonts w:hint="cs"/>
                <w:rtl/>
              </w:rPr>
              <w:t xml:space="preserve">فروض الدراسة </w:t>
            </w:r>
          </w:p>
          <w:p w14:paraId="2F753D38" w14:textId="77777777" w:rsidR="00691D37" w:rsidRDefault="00691D37" w:rsidP="00691D37">
            <w:pPr>
              <w:bidi/>
              <w:rPr>
                <w:rtl/>
              </w:rPr>
            </w:pPr>
          </w:p>
          <w:p w14:paraId="3FBA6217" w14:textId="77777777" w:rsidR="00691D37" w:rsidRDefault="00691D37" w:rsidP="00691D37">
            <w:pPr>
              <w:bidi/>
              <w:rPr>
                <w:rtl/>
              </w:rPr>
            </w:pPr>
          </w:p>
        </w:tc>
      </w:tr>
      <w:tr w:rsidR="006C2F7E" w14:paraId="4F090DDC" w14:textId="77777777" w:rsidTr="00691D37">
        <w:trPr>
          <w:trHeight w:val="348"/>
        </w:trPr>
        <w:tc>
          <w:tcPr>
            <w:tcW w:w="2976" w:type="dxa"/>
          </w:tcPr>
          <w:p w14:paraId="0C9E7B0B" w14:textId="355F5AE9" w:rsidR="006C2F7E" w:rsidRPr="008E3D15" w:rsidRDefault="006C2F7E" w:rsidP="008E3D15">
            <w:pPr>
              <w:bidi/>
              <w:spacing w:after="100" w:afterAutospacing="1"/>
              <w:rPr>
                <w:rFonts w:eastAsia="Times New Roman"/>
                <w:rtl/>
              </w:rPr>
            </w:pPr>
            <w:r w:rsidRPr="008E3D15">
              <w:rPr>
                <w:rFonts w:hint="cs"/>
                <w:rtl/>
              </w:rPr>
              <w:t xml:space="preserve">أقترح </w:t>
            </w:r>
            <w:r w:rsidRPr="008E3D15">
              <w:rPr>
                <w:rFonts w:eastAsia="Times New Roman"/>
                <w:rtl/>
              </w:rPr>
              <w:t xml:space="preserve"> تعديل المسمى إلى: المنهج الوصفي الارتباطي التحليلي.</w:t>
            </w:r>
            <w:r w:rsidR="008E3D15">
              <w:rPr>
                <w:rFonts w:eastAsia="Times New Roman" w:hint="cs"/>
                <w:rtl/>
              </w:rPr>
              <w:t>وكذلك</w:t>
            </w:r>
            <w:r w:rsidR="008E3D15" w:rsidRPr="008E3D15">
              <w:rPr>
                <w:rFonts w:eastAsia="Times New Roman"/>
                <w:rtl/>
              </w:rPr>
              <w:t xml:space="preserve"> إضافة فقرة تحدد مجتمع الدراسة المتاح بشكل دقيق: تحديد 3 إلى 4</w:t>
            </w:r>
          </w:p>
          <w:p w14:paraId="36E30673" w14:textId="77655C0A" w:rsidR="006C2F7E" w:rsidRPr="008E3D15" w:rsidRDefault="006C2F7E" w:rsidP="008E3D15">
            <w:pPr>
              <w:bidi/>
              <w:spacing w:after="100" w:afterAutospacing="1"/>
              <w:rPr>
                <w:rFonts w:eastAsia="Times New Roman"/>
                <w:rtl/>
              </w:rPr>
            </w:pPr>
            <w:r w:rsidRPr="008E3D15">
              <w:rPr>
                <w:rFonts w:eastAsia="Times New Roman"/>
                <w:rtl/>
              </w:rPr>
              <w:lastRenderedPageBreak/>
              <w:t>قطاعات حيوية خضعت للخصخصة الفعلية في المملكة لضمان أن المبحوثين قد عاشوا تجربة الانتقال الفعلي من النموذج الحكومي للخاص لتكون إجاباتهم</w:t>
            </w:r>
            <w:r w:rsidR="008E3D15">
              <w:rPr>
                <w:rFonts w:eastAsia="Times New Roman"/>
                <w:rtl/>
              </w:rPr>
              <w:t xml:space="preserve"> ذات قيمة علمية معبرة</w:t>
            </w:r>
            <w:r w:rsidR="008E3D15">
              <w:rPr>
                <w:rFonts w:eastAsia="Times New Roman" w:hint="cs"/>
                <w:rtl/>
              </w:rPr>
              <w:t xml:space="preserve"> وبالتالي يكون معمل الصدق والمصداقية مرتفع لضمان نتاىج حقيقية للدراسة ذات أثير مرتفع .</w:t>
            </w:r>
          </w:p>
          <w:p w14:paraId="19BA2337" w14:textId="5EB97A87" w:rsidR="00691D37" w:rsidRPr="006020DC" w:rsidRDefault="00691D37" w:rsidP="006C2F7E">
            <w:pPr>
              <w:bidi/>
              <w:spacing w:before="100" w:beforeAutospacing="1" w:after="100" w:afterAutospacing="1"/>
            </w:pPr>
          </w:p>
        </w:tc>
        <w:tc>
          <w:tcPr>
            <w:tcW w:w="2903" w:type="dxa"/>
          </w:tcPr>
          <w:p w14:paraId="039004BB" w14:textId="214BBA3A" w:rsidR="006C2F7E" w:rsidRPr="006C2F7E" w:rsidRDefault="006C2F7E" w:rsidP="006C2F7E">
            <w:pPr>
              <w:bidi/>
              <w:spacing w:before="100" w:beforeAutospacing="1" w:after="100" w:afterAutospacing="1"/>
              <w:rPr>
                <w:rFonts w:eastAsia="Times New Roman"/>
                <w:rtl/>
              </w:rPr>
            </w:pPr>
            <w:r w:rsidRPr="006C2F7E">
              <w:rPr>
                <w:rFonts w:eastAsia="Times New Roman"/>
                <w:rtl/>
              </w:rPr>
              <w:lastRenderedPageBreak/>
              <w:t>يحتوي هذا الجزء على خلط في المصطلحات والقصور في التحديد: تم ذكر استخدام المنهج الوصفي التحليلي والمنهج الكمي؛ والصواب</w:t>
            </w:r>
          </w:p>
          <w:p w14:paraId="49B01FD9" w14:textId="0688E0C0" w:rsidR="00691D37" w:rsidRPr="00993D54" w:rsidRDefault="006C2F7E" w:rsidP="008E3D15">
            <w:pPr>
              <w:bidi/>
              <w:spacing w:before="100" w:beforeAutospacing="1" w:after="100" w:afterAutospacing="1"/>
              <w:rPr>
                <w:rFonts w:eastAsia="Times New Roman"/>
              </w:rPr>
            </w:pPr>
            <w:r w:rsidRPr="006C2F7E">
              <w:rPr>
                <w:rFonts w:eastAsia="Times New Roman"/>
                <w:rtl/>
              </w:rPr>
              <w:lastRenderedPageBreak/>
              <w:t>منهجيًا هو المنهج الوصفي الارتباطي التحليلي</w:t>
            </w:r>
            <w:r>
              <w:rPr>
                <w:rFonts w:eastAsia="Times New Roman" w:hint="cs"/>
                <w:rtl/>
              </w:rPr>
              <w:t xml:space="preserve"> ، كما أن </w:t>
            </w:r>
            <w:r w:rsidRPr="006C2F7E">
              <w:rPr>
                <w:rFonts w:eastAsia="Times New Roman"/>
                <w:rtl/>
              </w:rPr>
              <w:t xml:space="preserve">عينة الدراسة </w:t>
            </w:r>
            <w:r>
              <w:rPr>
                <w:rFonts w:eastAsia="Times New Roman" w:hint="cs"/>
                <w:rtl/>
              </w:rPr>
              <w:t>البالغ عددها</w:t>
            </w:r>
            <w:r w:rsidRPr="006C2F7E">
              <w:rPr>
                <w:rFonts w:eastAsia="Times New Roman"/>
                <w:rtl/>
              </w:rPr>
              <w:t>400 استبانة</w:t>
            </w:r>
            <w:r>
              <w:rPr>
                <w:rFonts w:eastAsia="Times New Roman"/>
                <w:rtl/>
              </w:rPr>
              <w:t xml:space="preserve"> لم ي</w:t>
            </w:r>
            <w:r w:rsidRPr="006C2F7E">
              <w:rPr>
                <w:rFonts w:eastAsia="Times New Roman"/>
                <w:rtl/>
              </w:rPr>
              <w:t>ذكر أساس اختيارها سوى معادلة ثامبسون، دون تحديد المؤسسات أو القطاعات التي سيتم التطبيق عليها (هل هي قطاع اتصالات، صحة، طيران، إلخ</w:t>
            </w:r>
            <w:r>
              <w:rPr>
                <w:rFonts w:eastAsia="Times New Roman" w:hint="cs"/>
                <w:rtl/>
              </w:rPr>
              <w:t xml:space="preserve"> كما ذكرت لحضرتك سلفا</w:t>
            </w:r>
            <w:r w:rsidRPr="006C2F7E">
              <w:rPr>
                <w:rFonts w:eastAsia="Times New Roman"/>
                <w:rtl/>
              </w:rPr>
              <w:t>). مجتمع الدراسة البالغ مئات الآلاف يتطلب تحديد وحدة المعاينة و</w:t>
            </w:r>
            <w:r>
              <w:rPr>
                <w:rFonts w:eastAsia="Times New Roman" w:hint="cs"/>
                <w:rtl/>
              </w:rPr>
              <w:t xml:space="preserve">كذلك </w:t>
            </w:r>
            <w:r w:rsidRPr="006C2F7E">
              <w:rPr>
                <w:rFonts w:eastAsia="Times New Roman"/>
                <w:rtl/>
              </w:rPr>
              <w:t>وحدة التحليل</w:t>
            </w:r>
            <w:r>
              <w:rPr>
                <w:rFonts w:eastAsia="Times New Roman" w:hint="cs"/>
                <w:rtl/>
              </w:rPr>
              <w:t xml:space="preserve"> </w:t>
            </w:r>
            <w:r w:rsidRPr="006C2F7E">
              <w:rPr>
                <w:rFonts w:eastAsia="Times New Roman"/>
                <w:rtl/>
              </w:rPr>
              <w:t>بدقة</w:t>
            </w:r>
            <w:r>
              <w:rPr>
                <w:rFonts w:eastAsia="Times New Roman" w:hint="cs"/>
                <w:rtl/>
              </w:rPr>
              <w:t>.</w:t>
            </w:r>
          </w:p>
        </w:tc>
        <w:tc>
          <w:tcPr>
            <w:tcW w:w="3126" w:type="dxa"/>
            <w:shd w:val="clear" w:color="auto" w:fill="D5DCE4" w:themeFill="text2" w:themeFillTint="33"/>
          </w:tcPr>
          <w:p w14:paraId="04C2A3C6" w14:textId="77777777" w:rsidR="00691D37" w:rsidRDefault="00691D37" w:rsidP="00691D37">
            <w:pPr>
              <w:bidi/>
              <w:rPr>
                <w:rtl/>
              </w:rPr>
            </w:pPr>
            <w:r>
              <w:rPr>
                <w:rFonts w:hint="cs"/>
                <w:rtl/>
              </w:rPr>
              <w:lastRenderedPageBreak/>
              <w:t xml:space="preserve">منهجية الدراسة </w:t>
            </w:r>
          </w:p>
          <w:p w14:paraId="3A119189" w14:textId="77777777" w:rsidR="00691D37" w:rsidRDefault="00691D37" w:rsidP="00691D37">
            <w:pPr>
              <w:bidi/>
              <w:rPr>
                <w:rtl/>
              </w:rPr>
            </w:pPr>
          </w:p>
        </w:tc>
      </w:tr>
      <w:tr w:rsidR="006C2F7E" w14:paraId="7C93C2F8" w14:textId="77777777" w:rsidTr="00691D37">
        <w:trPr>
          <w:trHeight w:val="1004"/>
        </w:trPr>
        <w:tc>
          <w:tcPr>
            <w:tcW w:w="2976" w:type="dxa"/>
          </w:tcPr>
          <w:p w14:paraId="6E907C6A" w14:textId="6F6A5DF2" w:rsidR="00FA2F81" w:rsidRPr="00FA2F81" w:rsidRDefault="00FA2F81" w:rsidP="00082859">
            <w:pPr>
              <w:bidi/>
              <w:rPr>
                <w:rtl/>
              </w:rPr>
            </w:pPr>
          </w:p>
          <w:p w14:paraId="166A49F6" w14:textId="77777777" w:rsidR="00082859" w:rsidRDefault="00082859" w:rsidP="00082859">
            <w:pPr>
              <w:bidi/>
              <w:spacing w:before="100" w:beforeAutospacing="1" w:after="100" w:afterAutospacing="1"/>
              <w:rPr>
                <w:rtl/>
              </w:rPr>
            </w:pPr>
            <w:r>
              <w:rPr>
                <w:rFonts w:cs="Arial"/>
                <w:rtl/>
              </w:rPr>
              <w:t>تنقية بند المعالجات الإحصائية واختصاره ليتوافق مع المنهج البنائي الحديث عبر الخطوات المرتبة التالية</w:t>
            </w:r>
            <w:r>
              <w:t xml:space="preserve">: </w:t>
            </w:r>
          </w:p>
          <w:p w14:paraId="06A41B2B" w14:textId="6EB180A4" w:rsidR="00082859" w:rsidRDefault="00082859" w:rsidP="00082859">
            <w:pPr>
              <w:bidi/>
              <w:spacing w:before="100" w:beforeAutospacing="1" w:after="100" w:afterAutospacing="1"/>
              <w:rPr>
                <w:rtl/>
              </w:rPr>
            </w:pPr>
            <w:r>
              <w:t>1</w:t>
            </w:r>
            <w:r>
              <w:rPr>
                <w:rFonts w:cs="Arial"/>
                <w:rtl/>
              </w:rPr>
              <w:t xml:space="preserve"> الإحصاء الوصفي </w:t>
            </w:r>
            <w:r>
              <w:rPr>
                <w:rFonts w:cs="Arial" w:hint="cs"/>
                <w:rtl/>
              </w:rPr>
              <w:t>وهذا ب</w:t>
            </w:r>
            <w:r>
              <w:rPr>
                <w:rFonts w:cs="Arial"/>
                <w:rtl/>
              </w:rPr>
              <w:t>نسب والتكرارات، المتوسطات الحسابية والانحرافات المعيارية</w:t>
            </w:r>
            <w:r>
              <w:rPr>
                <w:rFonts w:hint="cs"/>
                <w:rtl/>
              </w:rPr>
              <w:t>.</w:t>
            </w:r>
          </w:p>
          <w:p w14:paraId="60B2E7F5" w14:textId="65C12D8C" w:rsidR="00082859" w:rsidRDefault="00082859" w:rsidP="00082859">
            <w:pPr>
              <w:bidi/>
              <w:spacing w:before="100" w:beforeAutospacing="1" w:after="100" w:afterAutospacing="1"/>
              <w:rPr>
                <w:rtl/>
              </w:rPr>
            </w:pPr>
            <w:r>
              <w:t>2</w:t>
            </w:r>
            <w:r>
              <w:rPr>
                <w:rFonts w:hint="cs"/>
                <w:rtl/>
              </w:rPr>
              <w:t xml:space="preserve"> </w:t>
            </w:r>
            <w:r>
              <w:rPr>
                <w:rFonts w:cs="Arial"/>
                <w:rtl/>
              </w:rPr>
              <w:t>تقييم النموذج القياسي</w:t>
            </w:r>
            <w:r>
              <w:t xml:space="preserve"> </w:t>
            </w:r>
            <w:r>
              <w:rPr>
                <w:rFonts w:cs="Arial"/>
                <w:rtl/>
              </w:rPr>
              <w:t>عبر اختبارات الصدق التقاربي</w:t>
            </w:r>
            <w:r>
              <w:t xml:space="preserve"> (AVE</w:t>
            </w:r>
            <w:proofErr w:type="gramStart"/>
            <w:r>
              <w:t>)</w:t>
            </w:r>
            <w:r>
              <w:rPr>
                <w:rFonts w:cs="Arial"/>
                <w:rtl/>
              </w:rPr>
              <w:t>،</w:t>
            </w:r>
            <w:proofErr w:type="gramEnd"/>
            <w:r>
              <w:rPr>
                <w:rFonts w:cs="Arial"/>
                <w:rtl/>
              </w:rPr>
              <w:t xml:space="preserve"> والصدق التمييزي</w:t>
            </w:r>
            <w:r>
              <w:t xml:space="preserve"> </w:t>
            </w:r>
            <w:r>
              <w:rPr>
                <w:rFonts w:cs="Arial"/>
                <w:rtl/>
              </w:rPr>
              <w:t>أو ليركر، وثبات الاتساق الداخلي (ألفا كرونباخ والثبات المركب</w:t>
            </w:r>
            <w:r>
              <w:t xml:space="preserve"> </w:t>
            </w:r>
            <w:r>
              <w:rPr>
                <w:rFonts w:hint="cs"/>
                <w:rtl/>
              </w:rPr>
              <w:t>.</w:t>
            </w:r>
          </w:p>
          <w:p w14:paraId="7536A7D5" w14:textId="77777777" w:rsidR="00082859" w:rsidRDefault="00082859" w:rsidP="00082859">
            <w:pPr>
              <w:bidi/>
              <w:spacing w:before="100" w:beforeAutospacing="1" w:after="100" w:afterAutospacing="1"/>
              <w:rPr>
                <w:rtl/>
              </w:rPr>
            </w:pPr>
            <w:r>
              <w:t>3</w:t>
            </w:r>
            <w:r>
              <w:rPr>
                <w:rFonts w:hint="cs"/>
                <w:rtl/>
              </w:rPr>
              <w:t xml:space="preserve"> </w:t>
            </w:r>
            <w:r>
              <w:rPr>
                <w:rFonts w:cs="Arial"/>
                <w:rtl/>
              </w:rPr>
              <w:t>تقييم النموذج البنائي</w:t>
            </w:r>
            <w:r>
              <w:t xml:space="preserve">  </w:t>
            </w:r>
            <w:r>
              <w:rPr>
                <w:rFonts w:cs="Arial"/>
                <w:rtl/>
              </w:rPr>
              <w:t>لاختبار الفرضيات والأثر المباشر عبر برامج</w:t>
            </w:r>
            <w:r>
              <w:t xml:space="preserve"> SEM</w:t>
            </w:r>
          </w:p>
          <w:p w14:paraId="2E5D429F" w14:textId="20C115E9" w:rsidR="00691D37" w:rsidRDefault="00082859" w:rsidP="00082859">
            <w:pPr>
              <w:bidi/>
              <w:spacing w:before="100" w:beforeAutospacing="1" w:after="100" w:afterAutospacing="1"/>
            </w:pPr>
            <w:r>
              <w:rPr>
                <w:rFonts w:cs="Arial"/>
                <w:rtl/>
              </w:rPr>
              <w:t>4</w:t>
            </w:r>
            <w:r>
              <w:rPr>
                <w:rFonts w:cs="Arial" w:hint="cs"/>
                <w:rtl/>
              </w:rPr>
              <w:t xml:space="preserve"> </w:t>
            </w:r>
            <w:r>
              <w:rPr>
                <w:rFonts w:cs="Arial"/>
                <w:rtl/>
              </w:rPr>
              <w:t>تحليل التأثير الوسيط غير المباشر بالاعتماد على أسلوب الإنعاد المتكرر.</w:t>
            </w:r>
          </w:p>
        </w:tc>
        <w:tc>
          <w:tcPr>
            <w:tcW w:w="2903" w:type="dxa"/>
          </w:tcPr>
          <w:p w14:paraId="65826E5C" w14:textId="55815808" w:rsidR="00691D37" w:rsidRPr="00207A54" w:rsidRDefault="008E3D15" w:rsidP="00082859">
            <w:pPr>
              <w:bidi/>
              <w:spacing w:before="100" w:beforeAutospacing="1" w:after="100" w:afterAutospacing="1"/>
            </w:pPr>
            <w:r w:rsidRPr="008E3D15">
              <w:rPr>
                <w:rFonts w:cs="Arial"/>
                <w:rtl/>
              </w:rPr>
              <w:t xml:space="preserve">توزيع الفقرات </w:t>
            </w:r>
            <w:r>
              <w:rPr>
                <w:rFonts w:cs="Arial" w:hint="cs"/>
                <w:rtl/>
              </w:rPr>
              <w:t xml:space="preserve">على </w:t>
            </w:r>
            <w:r w:rsidRPr="008E3D15">
              <w:rPr>
                <w:rFonts w:cs="Arial"/>
                <w:rtl/>
              </w:rPr>
              <w:t>42 فقرة متوازن وسليم، ولكن المعالجا</w:t>
            </w:r>
            <w:r>
              <w:rPr>
                <w:rFonts w:cs="Arial"/>
                <w:rtl/>
              </w:rPr>
              <w:t>ت الإحصائية المقترحة وضعت</w:t>
            </w:r>
            <w:r>
              <w:rPr>
                <w:rFonts w:cs="Arial" w:hint="cs"/>
                <w:rtl/>
              </w:rPr>
              <w:t xml:space="preserve"> كم كبير </w:t>
            </w:r>
            <w:r w:rsidRPr="008E3D15">
              <w:rPr>
                <w:rFonts w:cs="Arial"/>
                <w:rtl/>
              </w:rPr>
              <w:t xml:space="preserve">من الأساليب دون ترتيب منطقي؛ حيث تم دمج أساليب الانحدار المتعدد التقليدي مع نمذجة المعادلات الهيكلية. إذا تم استخدام </w:t>
            </w:r>
            <w:r w:rsidRPr="008E3D15">
              <w:t>SEM</w:t>
            </w:r>
            <w:r w:rsidRPr="008E3D15">
              <w:rPr>
                <w:rFonts w:cs="Arial"/>
                <w:rtl/>
              </w:rPr>
              <w:t xml:space="preserve"> عبر برنامج </w:t>
            </w:r>
            <w:proofErr w:type="spellStart"/>
            <w:r w:rsidRPr="008E3D15">
              <w:t>SmartPLS</w:t>
            </w:r>
            <w:proofErr w:type="spellEnd"/>
            <w:r w:rsidRPr="008E3D15">
              <w:rPr>
                <w:rFonts w:cs="Arial"/>
                <w:rtl/>
              </w:rPr>
              <w:t xml:space="preserve"> أو </w:t>
            </w:r>
            <w:r w:rsidRPr="008E3D15">
              <w:t>AMOS</w:t>
            </w:r>
            <w:r>
              <w:rPr>
                <w:rFonts w:cs="Arial"/>
                <w:rtl/>
              </w:rPr>
              <w:t>، فه</w:t>
            </w:r>
            <w:r>
              <w:rPr>
                <w:rFonts w:cs="Arial" w:hint="cs"/>
                <w:rtl/>
              </w:rPr>
              <w:t>ذا</w:t>
            </w:r>
            <w:r>
              <w:rPr>
                <w:rFonts w:cs="Arial"/>
                <w:rtl/>
              </w:rPr>
              <w:t xml:space="preserve"> يغني تمام</w:t>
            </w:r>
            <w:r>
              <w:rPr>
                <w:rFonts w:cs="Arial" w:hint="cs"/>
                <w:rtl/>
              </w:rPr>
              <w:t xml:space="preserve">ا </w:t>
            </w:r>
            <w:r w:rsidRPr="008E3D15">
              <w:rPr>
                <w:rFonts w:cs="Arial"/>
                <w:rtl/>
              </w:rPr>
              <w:t xml:space="preserve">وبشكل متفوق عن الانحدار التقليدي، لأن </w:t>
            </w:r>
            <w:r w:rsidRPr="008E3D15">
              <w:t>SEM</w:t>
            </w:r>
            <w:r w:rsidRPr="008E3D15">
              <w:rPr>
                <w:rFonts w:cs="Arial"/>
                <w:rtl/>
              </w:rPr>
              <w:t xml:space="preserve"> يحلل جميع المسار</w:t>
            </w:r>
            <w:r w:rsidR="00082859">
              <w:rPr>
                <w:rFonts w:cs="Arial"/>
                <w:rtl/>
              </w:rPr>
              <w:t xml:space="preserve">ات والمغيرات الوسيطة في </w:t>
            </w:r>
            <w:r w:rsidR="00082859">
              <w:rPr>
                <w:rFonts w:cs="Arial" w:hint="cs"/>
                <w:rtl/>
              </w:rPr>
              <w:t>وقت</w:t>
            </w:r>
            <w:r w:rsidR="00082859">
              <w:rPr>
                <w:rFonts w:cs="Arial"/>
                <w:rtl/>
              </w:rPr>
              <w:t xml:space="preserve"> واحد</w:t>
            </w:r>
            <w:r w:rsidRPr="008E3D15">
              <w:rPr>
                <w:rFonts w:cs="Arial"/>
                <w:rtl/>
              </w:rPr>
              <w:t>.</w:t>
            </w:r>
          </w:p>
        </w:tc>
        <w:tc>
          <w:tcPr>
            <w:tcW w:w="3126" w:type="dxa"/>
            <w:shd w:val="clear" w:color="auto" w:fill="D5DCE4" w:themeFill="text2" w:themeFillTint="33"/>
          </w:tcPr>
          <w:p w14:paraId="57D0B3EF" w14:textId="77777777" w:rsidR="00691D37" w:rsidRDefault="00691D37" w:rsidP="00691D37">
            <w:pPr>
              <w:bidi/>
              <w:rPr>
                <w:rtl/>
              </w:rPr>
            </w:pPr>
            <w:r>
              <w:rPr>
                <w:rFonts w:hint="cs"/>
                <w:rtl/>
              </w:rPr>
              <w:t xml:space="preserve">نوع الدراسة وطرق الحصول على البيانات </w:t>
            </w:r>
          </w:p>
        </w:tc>
      </w:tr>
      <w:tr w:rsidR="006C2F7E" w14:paraId="6BAEF6FA" w14:textId="77777777" w:rsidTr="00691D37">
        <w:trPr>
          <w:trHeight w:val="1344"/>
        </w:trPr>
        <w:tc>
          <w:tcPr>
            <w:tcW w:w="2976" w:type="dxa"/>
          </w:tcPr>
          <w:p w14:paraId="00BAF142" w14:textId="3422C934" w:rsidR="00082859" w:rsidRPr="00082859" w:rsidRDefault="00082859" w:rsidP="00082859">
            <w:pPr>
              <w:bidi/>
              <w:spacing w:before="100" w:beforeAutospacing="1" w:after="100" w:afterAutospacing="1"/>
              <w:rPr>
                <w:rFonts w:eastAsia="Times New Roman"/>
                <w:rtl/>
              </w:rPr>
            </w:pPr>
            <w:r>
              <w:rPr>
                <w:rFonts w:eastAsia="Times New Roman" w:hint="cs"/>
                <w:rtl/>
              </w:rPr>
              <w:t xml:space="preserve">يجب على حضرتك </w:t>
            </w:r>
            <w:r>
              <w:rPr>
                <w:rFonts w:eastAsia="Times New Roman"/>
                <w:rtl/>
              </w:rPr>
              <w:t xml:space="preserve">توحيد الرؤية المنهجية؛ إما أن يتم التعامل مع الأداء الوظيفي كمتغير أحادي البعد </w:t>
            </w:r>
            <w:r>
              <w:rPr>
                <w:rFonts w:eastAsia="Times New Roman" w:hint="cs"/>
                <w:rtl/>
              </w:rPr>
              <w:t xml:space="preserve"> </w:t>
            </w:r>
            <w:r>
              <w:rPr>
                <w:rFonts w:eastAsia="Times New Roman"/>
                <w:rtl/>
              </w:rPr>
              <w:t xml:space="preserve">وبالتالي </w:t>
            </w:r>
            <w:r>
              <w:rPr>
                <w:rFonts w:eastAsia="Times New Roman" w:hint="cs"/>
                <w:rtl/>
              </w:rPr>
              <w:t>يجب حذف</w:t>
            </w:r>
            <w:r>
              <w:rPr>
                <w:rFonts w:eastAsia="Times New Roman"/>
                <w:rtl/>
              </w:rPr>
              <w:t xml:space="preserve"> الأبعاد الأربعة من المخطط الصوري وتقاس الفقرات ككتلة واحدة، </w:t>
            </w:r>
            <w:r w:rsidRPr="00082859">
              <w:rPr>
                <w:rFonts w:eastAsia="Times New Roman"/>
                <w:rtl/>
              </w:rPr>
              <w:t xml:space="preserve">أو </w:t>
            </w:r>
            <w:r>
              <w:rPr>
                <w:rFonts w:eastAsia="Times New Roman"/>
                <w:rtl/>
              </w:rPr>
              <w:t>يتم إثبات الأبعاد الأربعة منهجي</w:t>
            </w:r>
            <w:r>
              <w:rPr>
                <w:rFonts w:eastAsia="Times New Roman" w:hint="cs"/>
                <w:rtl/>
              </w:rPr>
              <w:t>ا</w:t>
            </w:r>
            <w:r>
              <w:rPr>
                <w:rFonts w:eastAsia="Times New Roman"/>
                <w:rtl/>
              </w:rPr>
              <w:t xml:space="preserve"> وتصميم 4 فقرات لكل بعد في أداة الدراسة</w:t>
            </w:r>
            <w:r w:rsidRPr="00082859">
              <w:rPr>
                <w:rFonts w:eastAsia="Times New Roman"/>
                <w:rtl/>
              </w:rPr>
              <w:t xml:space="preserve">. </w:t>
            </w:r>
            <w:r w:rsidRPr="00082859">
              <w:rPr>
                <w:rFonts w:eastAsia="Times New Roman" w:hint="cs"/>
                <w:rtl/>
              </w:rPr>
              <w:t xml:space="preserve">وانا أرى ان هذا هو الخيار الأفضل </w:t>
            </w:r>
            <w:r w:rsidRPr="00082859">
              <w:rPr>
                <w:rFonts w:eastAsia="Times New Roman"/>
                <w:rtl/>
              </w:rPr>
              <w:t>.</w:t>
            </w:r>
          </w:p>
          <w:p w14:paraId="11551A2C" w14:textId="77777777" w:rsidR="00691D37" w:rsidRDefault="00691D37" w:rsidP="00082859">
            <w:pPr>
              <w:bidi/>
            </w:pPr>
          </w:p>
        </w:tc>
        <w:tc>
          <w:tcPr>
            <w:tcW w:w="2903" w:type="dxa"/>
          </w:tcPr>
          <w:p w14:paraId="08D9C2A2" w14:textId="01D30A37" w:rsidR="00691D37" w:rsidRPr="00207A54" w:rsidRDefault="00082859" w:rsidP="0085713D">
            <w:pPr>
              <w:bidi/>
            </w:pPr>
            <w:r w:rsidRPr="00082859">
              <w:rPr>
                <w:rFonts w:cs="Arial"/>
                <w:rtl/>
              </w:rPr>
              <w:t xml:space="preserve">المخطط المرسوم ممتاز وواضح وأبعاده محددة، ولكن هناك خلل منهجي دقيق في صياغة الأبعاد وعلاقتها بالمصطلحات الإجرائية؛ لقد تم تحديد المتغير التابع (الأداء الوظيفي) بأربعة أبعاد في النموذج (كفاءة، جودة، إنتاجية، التزام)، بينما ذُكر في التعريف الإجرائي والمنهجية أنه محور أحادي البعد هذا التناقض </w:t>
            </w:r>
            <w:r>
              <w:rPr>
                <w:rFonts w:cs="Arial" w:hint="cs"/>
                <w:rtl/>
              </w:rPr>
              <w:t>يجعل هناك خلل</w:t>
            </w:r>
            <w:r w:rsidRPr="00082859">
              <w:rPr>
                <w:rFonts w:cs="Arial"/>
                <w:rtl/>
              </w:rPr>
              <w:t xml:space="preserve"> للنموذج </w:t>
            </w:r>
            <w:r w:rsidR="0085713D">
              <w:rPr>
                <w:rFonts w:cs="Arial" w:hint="cs"/>
                <w:rtl/>
              </w:rPr>
              <w:t>الخاص بالدراسة .</w:t>
            </w:r>
          </w:p>
        </w:tc>
        <w:tc>
          <w:tcPr>
            <w:tcW w:w="3126" w:type="dxa"/>
            <w:shd w:val="clear" w:color="auto" w:fill="D5DCE4" w:themeFill="text2" w:themeFillTint="33"/>
          </w:tcPr>
          <w:p w14:paraId="250C809E" w14:textId="77777777" w:rsidR="00691D37" w:rsidRDefault="00691D37" w:rsidP="00691D37">
            <w:pPr>
              <w:bidi/>
              <w:rPr>
                <w:rtl/>
              </w:rPr>
            </w:pPr>
            <w:r>
              <w:rPr>
                <w:rFonts w:hint="cs"/>
                <w:rtl/>
              </w:rPr>
              <w:t xml:space="preserve">نموذج العلاقات بين المتغيرات  </w:t>
            </w:r>
          </w:p>
        </w:tc>
      </w:tr>
    </w:tbl>
    <w:p w14:paraId="42330FB9" w14:textId="77777777" w:rsidR="00691D37" w:rsidRDefault="00691D37" w:rsidP="00691D37">
      <w:pPr>
        <w:pStyle w:val="NormalWeb"/>
        <w:bidi/>
        <w:rPr>
          <w:rtl/>
        </w:rPr>
      </w:pPr>
    </w:p>
    <w:p w14:paraId="40B431B6" w14:textId="77777777" w:rsidR="00C02409" w:rsidRDefault="00C02409" w:rsidP="00C02409">
      <w:pPr>
        <w:bidi/>
        <w:rPr>
          <w:rtl/>
        </w:rPr>
      </w:pPr>
      <w:r w:rsidRPr="00C02409">
        <w:rPr>
          <w:rtl/>
        </w:rPr>
        <w:lastRenderedPageBreak/>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44FE5C12" w14:textId="17FD8B4A" w:rsidR="00A71352" w:rsidRDefault="00F502C1" w:rsidP="00082859">
      <w:pPr>
        <w:bidi/>
        <w:rPr>
          <w:rtl/>
        </w:rPr>
      </w:pPr>
      <w:r>
        <w:rPr>
          <w:rFonts w:hint="cs"/>
          <w:rtl/>
        </w:rPr>
        <w:t xml:space="preserve">تقييم الخطة البحثية للطالب </w:t>
      </w:r>
      <w:r w:rsidR="00EA154F">
        <w:rPr>
          <w:rFonts w:hint="cs"/>
          <w:rtl/>
        </w:rPr>
        <w:t xml:space="preserve">/ </w:t>
      </w:r>
      <w:r w:rsidR="00E7361C" w:rsidRPr="00E7361C">
        <w:rPr>
          <w:rFonts w:cs="Arial"/>
          <w:rtl/>
        </w:rPr>
        <w:t>سليمان الجبرين</w:t>
      </w:r>
      <w:bookmarkStart w:id="0" w:name="_GoBack"/>
      <w:bookmarkEnd w:id="0"/>
    </w:p>
    <w:p w14:paraId="3A4853D7" w14:textId="6709B22C" w:rsidR="00F502C1" w:rsidRPr="00C02409" w:rsidRDefault="00F502C1" w:rsidP="00A71352">
      <w:pPr>
        <w:bidi/>
      </w:pPr>
    </w:p>
    <w:p w14:paraId="4E1648EB" w14:textId="77777777" w:rsidR="00B34EBC" w:rsidRDefault="00B34EBC" w:rsidP="00C02409">
      <w:pPr>
        <w:bidi/>
        <w:rPr>
          <w:rtl/>
        </w:rPr>
      </w:pPr>
    </w:p>
    <w:p w14:paraId="0CBA2F2E" w14:textId="77777777" w:rsidR="00E379C6" w:rsidRDefault="00E379C6" w:rsidP="00E379C6">
      <w:pPr>
        <w:bidi/>
        <w:rPr>
          <w:rtl/>
        </w:rPr>
      </w:pPr>
    </w:p>
    <w:p w14:paraId="3314F38D" w14:textId="77777777" w:rsidR="005A1BF1" w:rsidRDefault="005A1BF1" w:rsidP="005A1BF1">
      <w:pPr>
        <w:bidi/>
        <w:rPr>
          <w:rtl/>
        </w:rPr>
      </w:pPr>
    </w:p>
    <w:p w14:paraId="5E3F5B20" w14:textId="77777777" w:rsidR="00E379C6" w:rsidRDefault="00E379C6" w:rsidP="00E379C6">
      <w:pPr>
        <w:bidi/>
        <w:rPr>
          <w:rtl/>
        </w:rPr>
      </w:pPr>
    </w:p>
    <w:p w14:paraId="7558F951" w14:textId="77777777" w:rsidR="00FA2F81" w:rsidRDefault="00FA2F81" w:rsidP="00FA2F81">
      <w:pPr>
        <w:bidi/>
        <w:rPr>
          <w:rtl/>
        </w:rPr>
      </w:pPr>
    </w:p>
    <w:p w14:paraId="71618A3D" w14:textId="77777777" w:rsidR="00FA2F81" w:rsidRDefault="00FA2F81" w:rsidP="00FA2F81">
      <w:pPr>
        <w:bidi/>
        <w:rPr>
          <w:rtl/>
        </w:rPr>
      </w:pPr>
    </w:p>
    <w:p w14:paraId="3B06FE7D" w14:textId="77777777" w:rsidR="00E379C6" w:rsidRDefault="00E379C6" w:rsidP="00E379C6">
      <w:pPr>
        <w:bidi/>
        <w:rPr>
          <w:rtl/>
        </w:rPr>
      </w:pPr>
    </w:p>
    <w:p w14:paraId="42A7F98E" w14:textId="0F5BCFEC" w:rsidR="00565A38" w:rsidRDefault="00565A38" w:rsidP="00A71352">
      <w:pPr>
        <w:bidi/>
        <w:rPr>
          <w:rtl/>
        </w:rPr>
      </w:pPr>
      <w:r>
        <w:rPr>
          <w:rFonts w:hint="cs"/>
          <w:rtl/>
        </w:rPr>
        <w:t>الباحث الكريم /</w:t>
      </w:r>
      <w:r w:rsidR="00207A54">
        <w:rPr>
          <w:rFonts w:hint="cs"/>
          <w:rtl/>
        </w:rPr>
        <w:t xml:space="preserve"> </w:t>
      </w:r>
      <w:r w:rsidR="00A71352">
        <w:rPr>
          <w:rFonts w:hint="cs"/>
          <w:rtl/>
        </w:rPr>
        <w:t>......................................</w:t>
      </w:r>
    </w:p>
    <w:p w14:paraId="57A04AB2" w14:textId="1399EE54" w:rsidR="00565A38" w:rsidRDefault="00565A38" w:rsidP="00565A38">
      <w:pPr>
        <w:bidi/>
        <w:rPr>
          <w:rtl/>
        </w:rPr>
      </w:pPr>
      <w:r>
        <w:rPr>
          <w:rFonts w:hint="cs"/>
          <w:rtl/>
        </w:rPr>
        <w:t xml:space="preserve">الرقم </w:t>
      </w:r>
      <w:r w:rsidR="00DF42F0">
        <w:rPr>
          <w:rFonts w:hint="cs"/>
          <w:rtl/>
        </w:rPr>
        <w:t>الأكاديمي</w:t>
      </w:r>
      <w:r>
        <w:rPr>
          <w:rFonts w:hint="cs"/>
          <w:rtl/>
        </w:rPr>
        <w:t xml:space="preserve"> /.....................................</w:t>
      </w:r>
    </w:p>
    <w:p w14:paraId="64225556" w14:textId="79565B37" w:rsidR="00565A38" w:rsidRPr="00565A38" w:rsidRDefault="00565A38" w:rsidP="00565A38">
      <w:pPr>
        <w:bidi/>
      </w:pPr>
      <w:r>
        <w:rPr>
          <w:rFonts w:hint="cs"/>
          <w:rtl/>
        </w:rPr>
        <w:t>التخصص/........................................</w:t>
      </w:r>
    </w:p>
    <w:p w14:paraId="411D8CFC" w14:textId="77777777" w:rsidR="00565A38" w:rsidRPr="00565A38" w:rsidRDefault="00565A38" w:rsidP="00565A38">
      <w:pPr>
        <w:bidi/>
      </w:pPr>
      <w:r w:rsidRPr="00565A38">
        <w:rPr>
          <w:rtl/>
        </w:rPr>
        <w:t>تحية طيبة وبعد،</w:t>
      </w:r>
    </w:p>
    <w:p w14:paraId="3BEE9583" w14:textId="77777777" w:rsidR="00DF42F0" w:rsidRDefault="00565A38" w:rsidP="00DF42F0">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63C9033B" w14:textId="4AEAA01A" w:rsidR="00565A38" w:rsidRDefault="00565A38" w:rsidP="00DF42F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proofErr w:type="gramStart"/>
      <w:r w:rsidRPr="00565A38">
        <w:rPr>
          <w:rFonts w:ascii="Segoe UI Symbol" w:hAnsi="Segoe UI Symbol" w:cs="Segoe UI Symbol"/>
        </w:rPr>
        <w:t>✔</w:t>
      </w:r>
      <w:r w:rsidRPr="00565A38">
        <w:t xml:space="preserve"> </w:t>
      </w:r>
      <w:r w:rsidRPr="00565A38">
        <w:rPr>
          <w:b/>
          <w:bCs/>
          <w:rtl/>
        </w:rPr>
        <w:t>يجب تنفيذ التعديلات بدقة وفقًا لملاحظات اللجنة وعدم إرسال الخطة بدون تعديل</w:t>
      </w:r>
      <w:r w:rsidRPr="00565A38">
        <w:rPr>
          <w:b/>
          <w:bCs/>
        </w:rPr>
        <w:t>.</w:t>
      </w:r>
      <w:proofErr w:type="gramEnd"/>
      <w:r w:rsidRPr="00565A38">
        <w:br/>
      </w:r>
      <w:proofErr w:type="gramStart"/>
      <w:r w:rsidRPr="00565A38">
        <w:rPr>
          <w:rFonts w:ascii="Segoe UI Symbol" w:hAnsi="Segoe UI Symbol" w:cs="Segoe UI Symbol"/>
        </w:rPr>
        <w:t>✔</w:t>
      </w:r>
      <w:r w:rsidRPr="00565A38">
        <w:t xml:space="preserve"> </w:t>
      </w:r>
      <w:r w:rsidRPr="00565A38">
        <w:rPr>
          <w:b/>
          <w:bCs/>
          <w:rtl/>
        </w:rPr>
        <w:t>تم إرفاق جدول مخصص لتوضيح التعديلات التي تم تنفيذها، ويجب على كل باحث ملؤه قبل إعادة إرسال الخطة البحثية</w:t>
      </w:r>
      <w:r w:rsidRPr="00565A38">
        <w:rPr>
          <w:b/>
          <w:bCs/>
        </w:rPr>
        <w:t>.</w:t>
      </w:r>
      <w:proofErr w:type="gramEnd"/>
    </w:p>
    <w:tbl>
      <w:tblPr>
        <w:tblStyle w:val="TableGrid"/>
        <w:tblpPr w:leftFromText="180" w:rightFromText="180" w:vertAnchor="text" w:horzAnchor="margin" w:tblpXSpec="center" w:tblpY="287"/>
        <w:bidiVisual/>
        <w:tblW w:w="10629" w:type="dxa"/>
        <w:tblLayout w:type="fixed"/>
        <w:tblLook w:val="04A0" w:firstRow="1" w:lastRow="0" w:firstColumn="1" w:lastColumn="0" w:noHBand="0" w:noVBand="1"/>
      </w:tblPr>
      <w:tblGrid>
        <w:gridCol w:w="2726"/>
        <w:gridCol w:w="3024"/>
        <w:gridCol w:w="4879"/>
      </w:tblGrid>
      <w:tr w:rsidR="00D326E8" w14:paraId="57A45F25" w14:textId="77777777" w:rsidTr="00D326E8">
        <w:trPr>
          <w:trHeight w:val="502"/>
        </w:trPr>
        <w:tc>
          <w:tcPr>
            <w:tcW w:w="2726" w:type="dxa"/>
            <w:shd w:val="clear" w:color="auto" w:fill="FBE4D5" w:themeFill="accent2" w:themeFillTint="33"/>
            <w:vAlign w:val="center"/>
          </w:tcPr>
          <w:p w14:paraId="1240BC50" w14:textId="77777777" w:rsidR="005A311A" w:rsidRDefault="005A311A" w:rsidP="00F2768B">
            <w:pPr>
              <w:bidi/>
              <w:jc w:val="center"/>
              <w:rPr>
                <w:rtl/>
              </w:rPr>
            </w:pPr>
            <w:r>
              <w:rPr>
                <w:rFonts w:hint="cs"/>
                <w:rtl/>
              </w:rPr>
              <w:t>البند</w:t>
            </w:r>
          </w:p>
        </w:tc>
        <w:tc>
          <w:tcPr>
            <w:tcW w:w="3024" w:type="dxa"/>
          </w:tcPr>
          <w:p w14:paraId="588516D7" w14:textId="20601BEF" w:rsidR="005A311A" w:rsidRDefault="00CB5B6E" w:rsidP="00F2768B">
            <w:pPr>
              <w:bidi/>
              <w:jc w:val="center"/>
              <w:rPr>
                <w:rtl/>
              </w:rPr>
            </w:pPr>
            <w:r>
              <w:rPr>
                <w:rFonts w:hint="cs"/>
                <w:rtl/>
              </w:rPr>
              <w:t xml:space="preserve">التعديلات التي </w:t>
            </w:r>
            <w:r w:rsidR="00F2768B">
              <w:rPr>
                <w:rFonts w:hint="cs"/>
                <w:rtl/>
              </w:rPr>
              <w:t>أجريتها</w:t>
            </w:r>
          </w:p>
        </w:tc>
        <w:tc>
          <w:tcPr>
            <w:tcW w:w="4879" w:type="dxa"/>
          </w:tcPr>
          <w:p w14:paraId="55F1FB45" w14:textId="2BB512B2" w:rsidR="00F2768B" w:rsidRDefault="00CB5B6E" w:rsidP="00F2768B">
            <w:pPr>
              <w:bidi/>
              <w:jc w:val="center"/>
              <w:rPr>
                <w:rtl/>
              </w:rPr>
            </w:pPr>
            <w:r>
              <w:rPr>
                <w:rFonts w:hint="cs"/>
                <w:rtl/>
              </w:rPr>
              <w:t xml:space="preserve">ملاحظات إضافية </w:t>
            </w:r>
            <w:r w:rsidR="00F2768B">
              <w:rPr>
                <w:rFonts w:hint="cs"/>
                <w:rtl/>
              </w:rPr>
              <w:t>للباحث/</w:t>
            </w:r>
          </w:p>
          <w:p w14:paraId="04CA156B" w14:textId="3868248B" w:rsidR="005A311A" w:rsidRDefault="00CB5B6E" w:rsidP="00F2768B">
            <w:pPr>
              <w:bidi/>
              <w:jc w:val="center"/>
              <w:rPr>
                <w:rtl/>
              </w:rPr>
            </w:pPr>
            <w:r>
              <w:rPr>
                <w:rFonts w:hint="cs"/>
                <w:rtl/>
              </w:rPr>
              <w:t xml:space="preserve">تساؤلات </w:t>
            </w:r>
            <w:r w:rsidR="00F2768B">
              <w:rPr>
                <w:rFonts w:hint="cs"/>
                <w:rtl/>
              </w:rPr>
              <w:t>الى اللجنة</w:t>
            </w:r>
          </w:p>
        </w:tc>
      </w:tr>
      <w:tr w:rsidR="00D326E8" w14:paraId="0A280228" w14:textId="77777777" w:rsidTr="00D326E8">
        <w:trPr>
          <w:trHeight w:val="758"/>
        </w:trPr>
        <w:tc>
          <w:tcPr>
            <w:tcW w:w="2726" w:type="dxa"/>
            <w:shd w:val="clear" w:color="auto" w:fill="FBE4D5" w:themeFill="accent2" w:themeFillTint="33"/>
          </w:tcPr>
          <w:p w14:paraId="57E2EDE6" w14:textId="77777777" w:rsidR="005A311A" w:rsidRDefault="005A311A" w:rsidP="005A311A">
            <w:pPr>
              <w:bidi/>
              <w:rPr>
                <w:rtl/>
              </w:rPr>
            </w:pPr>
            <w:r>
              <w:rPr>
                <w:rFonts w:hint="cs"/>
                <w:rtl/>
              </w:rPr>
              <w:t xml:space="preserve">عنوان الدراسة </w:t>
            </w:r>
          </w:p>
          <w:p w14:paraId="7F0572F2" w14:textId="77777777" w:rsidR="005A311A" w:rsidRDefault="005A311A" w:rsidP="005A311A">
            <w:pPr>
              <w:bidi/>
              <w:rPr>
                <w:rtl/>
              </w:rPr>
            </w:pPr>
          </w:p>
          <w:p w14:paraId="37CD7A21" w14:textId="77777777" w:rsidR="00F502C1" w:rsidRDefault="00F502C1" w:rsidP="00F502C1">
            <w:pPr>
              <w:bidi/>
              <w:rPr>
                <w:rtl/>
              </w:rPr>
            </w:pPr>
          </w:p>
        </w:tc>
        <w:tc>
          <w:tcPr>
            <w:tcW w:w="3024" w:type="dxa"/>
          </w:tcPr>
          <w:p w14:paraId="60D31B34" w14:textId="77777777" w:rsidR="005A311A" w:rsidRDefault="005A311A" w:rsidP="005A311A">
            <w:pPr>
              <w:bidi/>
              <w:rPr>
                <w:rtl/>
              </w:rPr>
            </w:pPr>
          </w:p>
        </w:tc>
        <w:tc>
          <w:tcPr>
            <w:tcW w:w="4879" w:type="dxa"/>
          </w:tcPr>
          <w:p w14:paraId="1DC78437" w14:textId="77777777" w:rsidR="005A311A" w:rsidRDefault="005A311A" w:rsidP="005A311A">
            <w:pPr>
              <w:bidi/>
              <w:rPr>
                <w:rtl/>
              </w:rPr>
            </w:pPr>
          </w:p>
        </w:tc>
      </w:tr>
      <w:tr w:rsidR="00D326E8" w14:paraId="0C51677E" w14:textId="77777777" w:rsidTr="00D326E8">
        <w:trPr>
          <w:trHeight w:val="758"/>
        </w:trPr>
        <w:tc>
          <w:tcPr>
            <w:tcW w:w="2726" w:type="dxa"/>
            <w:shd w:val="clear" w:color="auto" w:fill="FBE4D5" w:themeFill="accent2" w:themeFillTint="33"/>
          </w:tcPr>
          <w:p w14:paraId="3BE779A5" w14:textId="77777777" w:rsidR="005A311A" w:rsidRDefault="005A311A" w:rsidP="005A311A">
            <w:pPr>
              <w:bidi/>
              <w:rPr>
                <w:rtl/>
              </w:rPr>
            </w:pPr>
            <w:r>
              <w:rPr>
                <w:rFonts w:hint="cs"/>
                <w:rtl/>
              </w:rPr>
              <w:t xml:space="preserve">مقدمة الدراسة </w:t>
            </w:r>
          </w:p>
          <w:p w14:paraId="19C4AF21" w14:textId="77777777" w:rsidR="00F502C1" w:rsidRDefault="00F502C1" w:rsidP="00F502C1">
            <w:pPr>
              <w:bidi/>
              <w:rPr>
                <w:rtl/>
              </w:rPr>
            </w:pPr>
          </w:p>
          <w:p w14:paraId="3A3282DD" w14:textId="77777777" w:rsidR="005A311A" w:rsidRDefault="005A311A" w:rsidP="005A311A">
            <w:pPr>
              <w:bidi/>
              <w:rPr>
                <w:rtl/>
              </w:rPr>
            </w:pPr>
          </w:p>
        </w:tc>
        <w:tc>
          <w:tcPr>
            <w:tcW w:w="3024" w:type="dxa"/>
          </w:tcPr>
          <w:p w14:paraId="3ED31C8C" w14:textId="77777777" w:rsidR="005A311A" w:rsidRDefault="005A311A" w:rsidP="005A311A">
            <w:pPr>
              <w:bidi/>
              <w:rPr>
                <w:rtl/>
              </w:rPr>
            </w:pPr>
          </w:p>
        </w:tc>
        <w:tc>
          <w:tcPr>
            <w:tcW w:w="4879" w:type="dxa"/>
          </w:tcPr>
          <w:p w14:paraId="43FAEC8B" w14:textId="77777777" w:rsidR="005A311A" w:rsidRDefault="005A311A" w:rsidP="005A311A">
            <w:pPr>
              <w:bidi/>
              <w:rPr>
                <w:rtl/>
              </w:rPr>
            </w:pPr>
          </w:p>
        </w:tc>
      </w:tr>
      <w:tr w:rsidR="00D326E8" w14:paraId="6C18A02D" w14:textId="77777777" w:rsidTr="00D326E8">
        <w:trPr>
          <w:trHeight w:val="758"/>
        </w:trPr>
        <w:tc>
          <w:tcPr>
            <w:tcW w:w="2726" w:type="dxa"/>
            <w:shd w:val="clear" w:color="auto" w:fill="FBE4D5" w:themeFill="accent2" w:themeFillTint="33"/>
          </w:tcPr>
          <w:p w14:paraId="29FBFBD5" w14:textId="77777777" w:rsidR="005A311A" w:rsidRDefault="005A311A" w:rsidP="005A311A">
            <w:pPr>
              <w:bidi/>
              <w:rPr>
                <w:rtl/>
              </w:rPr>
            </w:pPr>
            <w:r>
              <w:rPr>
                <w:rFonts w:hint="cs"/>
                <w:rtl/>
              </w:rPr>
              <w:t>مشكلة الدراسة</w:t>
            </w:r>
          </w:p>
          <w:p w14:paraId="129188CA" w14:textId="77777777" w:rsidR="005A311A" w:rsidRDefault="005A311A" w:rsidP="005A311A">
            <w:pPr>
              <w:bidi/>
              <w:rPr>
                <w:rtl/>
              </w:rPr>
            </w:pPr>
          </w:p>
          <w:p w14:paraId="42F8D08D" w14:textId="77777777" w:rsidR="00F502C1" w:rsidRDefault="00F502C1" w:rsidP="00F502C1">
            <w:pPr>
              <w:bidi/>
              <w:rPr>
                <w:rtl/>
              </w:rPr>
            </w:pPr>
          </w:p>
        </w:tc>
        <w:tc>
          <w:tcPr>
            <w:tcW w:w="3024" w:type="dxa"/>
          </w:tcPr>
          <w:p w14:paraId="5E659793" w14:textId="77777777" w:rsidR="005A311A" w:rsidRDefault="005A311A" w:rsidP="005A311A">
            <w:pPr>
              <w:bidi/>
              <w:rPr>
                <w:rtl/>
              </w:rPr>
            </w:pPr>
          </w:p>
        </w:tc>
        <w:tc>
          <w:tcPr>
            <w:tcW w:w="4879" w:type="dxa"/>
          </w:tcPr>
          <w:p w14:paraId="7A74C0E2" w14:textId="77777777" w:rsidR="005A311A" w:rsidRDefault="005A311A" w:rsidP="005A311A">
            <w:pPr>
              <w:bidi/>
              <w:rPr>
                <w:rtl/>
              </w:rPr>
            </w:pPr>
          </w:p>
        </w:tc>
      </w:tr>
      <w:tr w:rsidR="00D326E8" w14:paraId="2D077918" w14:textId="77777777" w:rsidTr="00D326E8">
        <w:trPr>
          <w:trHeight w:val="749"/>
        </w:trPr>
        <w:tc>
          <w:tcPr>
            <w:tcW w:w="2726" w:type="dxa"/>
            <w:shd w:val="clear" w:color="auto" w:fill="FBE4D5" w:themeFill="accent2" w:themeFillTint="33"/>
          </w:tcPr>
          <w:p w14:paraId="07C5C4C7" w14:textId="77777777" w:rsidR="005A311A" w:rsidRDefault="005A311A" w:rsidP="005A311A">
            <w:pPr>
              <w:bidi/>
              <w:rPr>
                <w:rtl/>
              </w:rPr>
            </w:pPr>
            <w:r>
              <w:rPr>
                <w:rFonts w:hint="cs"/>
                <w:rtl/>
              </w:rPr>
              <w:lastRenderedPageBreak/>
              <w:t xml:space="preserve">تساؤلات الدراسة </w:t>
            </w:r>
          </w:p>
          <w:p w14:paraId="491AC575" w14:textId="77777777" w:rsidR="005A311A" w:rsidRDefault="005A311A" w:rsidP="005A311A">
            <w:pPr>
              <w:bidi/>
              <w:rPr>
                <w:rtl/>
              </w:rPr>
            </w:pPr>
          </w:p>
          <w:p w14:paraId="2315F811" w14:textId="77777777" w:rsidR="005A311A" w:rsidRDefault="005A311A" w:rsidP="005A311A">
            <w:pPr>
              <w:bidi/>
              <w:rPr>
                <w:rtl/>
              </w:rPr>
            </w:pPr>
          </w:p>
        </w:tc>
        <w:tc>
          <w:tcPr>
            <w:tcW w:w="3024" w:type="dxa"/>
          </w:tcPr>
          <w:p w14:paraId="1CDA607F" w14:textId="77777777" w:rsidR="005A311A" w:rsidRDefault="005A311A" w:rsidP="005A311A">
            <w:pPr>
              <w:bidi/>
              <w:rPr>
                <w:rtl/>
              </w:rPr>
            </w:pPr>
          </w:p>
        </w:tc>
        <w:tc>
          <w:tcPr>
            <w:tcW w:w="4879" w:type="dxa"/>
          </w:tcPr>
          <w:p w14:paraId="00B4A415" w14:textId="77777777" w:rsidR="005A311A" w:rsidRDefault="005A311A" w:rsidP="005A311A">
            <w:pPr>
              <w:bidi/>
              <w:rPr>
                <w:rtl/>
              </w:rPr>
            </w:pPr>
          </w:p>
        </w:tc>
      </w:tr>
      <w:tr w:rsidR="00D326E8" w14:paraId="7EE1B331" w14:textId="77777777" w:rsidTr="00D326E8">
        <w:trPr>
          <w:trHeight w:val="758"/>
        </w:trPr>
        <w:tc>
          <w:tcPr>
            <w:tcW w:w="2726" w:type="dxa"/>
            <w:shd w:val="clear" w:color="auto" w:fill="FBE4D5" w:themeFill="accent2" w:themeFillTint="33"/>
          </w:tcPr>
          <w:p w14:paraId="12BD61CB" w14:textId="77777777" w:rsidR="005A311A" w:rsidRDefault="005A311A" w:rsidP="005A311A">
            <w:pPr>
              <w:bidi/>
              <w:rPr>
                <w:rtl/>
              </w:rPr>
            </w:pPr>
            <w:r>
              <w:rPr>
                <w:rFonts w:hint="cs"/>
                <w:rtl/>
              </w:rPr>
              <w:t xml:space="preserve">أهمية الدراسة </w:t>
            </w:r>
          </w:p>
          <w:p w14:paraId="5BD4E099" w14:textId="77777777" w:rsidR="00F502C1" w:rsidRDefault="00F502C1" w:rsidP="00F502C1">
            <w:pPr>
              <w:bidi/>
              <w:rPr>
                <w:rtl/>
              </w:rPr>
            </w:pPr>
          </w:p>
          <w:p w14:paraId="065D6016" w14:textId="77777777" w:rsidR="005A311A" w:rsidRDefault="005A311A" w:rsidP="005A311A">
            <w:pPr>
              <w:bidi/>
              <w:rPr>
                <w:rtl/>
              </w:rPr>
            </w:pPr>
          </w:p>
        </w:tc>
        <w:tc>
          <w:tcPr>
            <w:tcW w:w="3024" w:type="dxa"/>
          </w:tcPr>
          <w:p w14:paraId="473BD1B8" w14:textId="77777777" w:rsidR="005A311A" w:rsidRDefault="005A311A" w:rsidP="005A311A">
            <w:pPr>
              <w:bidi/>
              <w:rPr>
                <w:rtl/>
              </w:rPr>
            </w:pPr>
          </w:p>
        </w:tc>
        <w:tc>
          <w:tcPr>
            <w:tcW w:w="4879" w:type="dxa"/>
          </w:tcPr>
          <w:p w14:paraId="5CE957FF" w14:textId="77777777" w:rsidR="005A311A" w:rsidRDefault="005A311A" w:rsidP="005A311A">
            <w:pPr>
              <w:bidi/>
              <w:rPr>
                <w:rtl/>
              </w:rPr>
            </w:pPr>
          </w:p>
        </w:tc>
      </w:tr>
      <w:tr w:rsidR="00D326E8" w14:paraId="39928897" w14:textId="77777777" w:rsidTr="00D326E8">
        <w:trPr>
          <w:trHeight w:val="758"/>
        </w:trPr>
        <w:tc>
          <w:tcPr>
            <w:tcW w:w="2726" w:type="dxa"/>
            <w:shd w:val="clear" w:color="auto" w:fill="FBE4D5" w:themeFill="accent2" w:themeFillTint="33"/>
          </w:tcPr>
          <w:p w14:paraId="33A44BAC" w14:textId="77777777" w:rsidR="005A311A" w:rsidRDefault="005A311A" w:rsidP="005A311A">
            <w:pPr>
              <w:bidi/>
              <w:rPr>
                <w:rtl/>
              </w:rPr>
            </w:pPr>
            <w:r>
              <w:rPr>
                <w:rFonts w:hint="cs"/>
                <w:rtl/>
              </w:rPr>
              <w:t xml:space="preserve">أهداف الدراسة </w:t>
            </w:r>
          </w:p>
          <w:p w14:paraId="29CE300C" w14:textId="77777777" w:rsidR="00F502C1" w:rsidRDefault="00F502C1" w:rsidP="00F502C1">
            <w:pPr>
              <w:bidi/>
              <w:rPr>
                <w:rtl/>
              </w:rPr>
            </w:pPr>
          </w:p>
          <w:p w14:paraId="40F7DC7A" w14:textId="77777777" w:rsidR="005A311A" w:rsidRDefault="005A311A" w:rsidP="005A311A">
            <w:pPr>
              <w:bidi/>
              <w:rPr>
                <w:rtl/>
              </w:rPr>
            </w:pPr>
          </w:p>
        </w:tc>
        <w:tc>
          <w:tcPr>
            <w:tcW w:w="3024" w:type="dxa"/>
          </w:tcPr>
          <w:p w14:paraId="7FD209BC" w14:textId="77777777" w:rsidR="005A311A" w:rsidRDefault="005A311A" w:rsidP="005A311A">
            <w:pPr>
              <w:bidi/>
              <w:rPr>
                <w:rtl/>
              </w:rPr>
            </w:pPr>
          </w:p>
        </w:tc>
        <w:tc>
          <w:tcPr>
            <w:tcW w:w="4879" w:type="dxa"/>
          </w:tcPr>
          <w:p w14:paraId="37CC7433" w14:textId="77777777" w:rsidR="005A311A" w:rsidRDefault="005A311A" w:rsidP="005A311A">
            <w:pPr>
              <w:bidi/>
              <w:rPr>
                <w:rtl/>
              </w:rPr>
            </w:pPr>
          </w:p>
        </w:tc>
      </w:tr>
      <w:tr w:rsidR="00D326E8" w14:paraId="49D36636" w14:textId="77777777" w:rsidTr="00D326E8">
        <w:trPr>
          <w:trHeight w:val="758"/>
        </w:trPr>
        <w:tc>
          <w:tcPr>
            <w:tcW w:w="2726" w:type="dxa"/>
            <w:shd w:val="clear" w:color="auto" w:fill="FBE4D5" w:themeFill="accent2" w:themeFillTint="33"/>
          </w:tcPr>
          <w:p w14:paraId="458EEE4F" w14:textId="77777777" w:rsidR="005A311A" w:rsidRDefault="005A311A" w:rsidP="005A311A">
            <w:pPr>
              <w:bidi/>
              <w:rPr>
                <w:rtl/>
              </w:rPr>
            </w:pPr>
            <w:r>
              <w:rPr>
                <w:rFonts w:hint="cs"/>
                <w:rtl/>
              </w:rPr>
              <w:t xml:space="preserve">الدراسات السابقة </w:t>
            </w:r>
          </w:p>
          <w:p w14:paraId="75115A38" w14:textId="77777777" w:rsidR="005A311A" w:rsidRDefault="005A311A" w:rsidP="005A311A">
            <w:pPr>
              <w:bidi/>
              <w:rPr>
                <w:rtl/>
              </w:rPr>
            </w:pPr>
          </w:p>
          <w:p w14:paraId="1759244B" w14:textId="77777777" w:rsidR="00F502C1" w:rsidRDefault="00F502C1" w:rsidP="00F502C1">
            <w:pPr>
              <w:bidi/>
              <w:rPr>
                <w:rtl/>
              </w:rPr>
            </w:pPr>
          </w:p>
        </w:tc>
        <w:tc>
          <w:tcPr>
            <w:tcW w:w="3024" w:type="dxa"/>
          </w:tcPr>
          <w:p w14:paraId="51D211AF" w14:textId="77777777" w:rsidR="005A311A" w:rsidRDefault="005A311A" w:rsidP="005A311A">
            <w:pPr>
              <w:bidi/>
              <w:rPr>
                <w:rtl/>
              </w:rPr>
            </w:pPr>
          </w:p>
        </w:tc>
        <w:tc>
          <w:tcPr>
            <w:tcW w:w="4879" w:type="dxa"/>
          </w:tcPr>
          <w:p w14:paraId="02FD4882" w14:textId="77777777" w:rsidR="005A311A" w:rsidRDefault="005A311A" w:rsidP="005A311A">
            <w:pPr>
              <w:bidi/>
              <w:rPr>
                <w:rtl/>
              </w:rPr>
            </w:pPr>
          </w:p>
        </w:tc>
      </w:tr>
      <w:tr w:rsidR="00D326E8" w14:paraId="0B3BB19B" w14:textId="77777777" w:rsidTr="00D326E8">
        <w:trPr>
          <w:trHeight w:val="758"/>
        </w:trPr>
        <w:tc>
          <w:tcPr>
            <w:tcW w:w="2726" w:type="dxa"/>
            <w:shd w:val="clear" w:color="auto" w:fill="FBE4D5" w:themeFill="accent2" w:themeFillTint="33"/>
          </w:tcPr>
          <w:p w14:paraId="4E050E4B" w14:textId="77777777" w:rsidR="005A311A" w:rsidRDefault="005A311A" w:rsidP="005A311A">
            <w:pPr>
              <w:bidi/>
              <w:rPr>
                <w:rtl/>
              </w:rPr>
            </w:pPr>
            <w:r>
              <w:rPr>
                <w:rFonts w:hint="cs"/>
                <w:rtl/>
              </w:rPr>
              <w:t xml:space="preserve">منهجية الدراسة </w:t>
            </w:r>
          </w:p>
          <w:p w14:paraId="7C58670E" w14:textId="77777777" w:rsidR="005A311A" w:rsidRDefault="005A311A" w:rsidP="005A311A">
            <w:pPr>
              <w:bidi/>
              <w:rPr>
                <w:rtl/>
              </w:rPr>
            </w:pPr>
          </w:p>
          <w:p w14:paraId="33023A93" w14:textId="77777777" w:rsidR="00F502C1" w:rsidRDefault="00F502C1" w:rsidP="00F502C1">
            <w:pPr>
              <w:bidi/>
              <w:rPr>
                <w:rtl/>
              </w:rPr>
            </w:pPr>
          </w:p>
        </w:tc>
        <w:tc>
          <w:tcPr>
            <w:tcW w:w="3024" w:type="dxa"/>
          </w:tcPr>
          <w:p w14:paraId="778DDF62" w14:textId="77777777" w:rsidR="005A311A" w:rsidRDefault="005A311A" w:rsidP="005A311A">
            <w:pPr>
              <w:bidi/>
              <w:rPr>
                <w:rtl/>
              </w:rPr>
            </w:pPr>
          </w:p>
        </w:tc>
        <w:tc>
          <w:tcPr>
            <w:tcW w:w="4879" w:type="dxa"/>
          </w:tcPr>
          <w:p w14:paraId="18BFA578" w14:textId="77777777" w:rsidR="005A311A" w:rsidRDefault="005A311A" w:rsidP="005A311A">
            <w:pPr>
              <w:bidi/>
              <w:rPr>
                <w:rtl/>
              </w:rPr>
            </w:pPr>
          </w:p>
        </w:tc>
      </w:tr>
      <w:tr w:rsidR="00D326E8" w14:paraId="13AE17BE" w14:textId="77777777" w:rsidTr="00D326E8">
        <w:trPr>
          <w:trHeight w:val="749"/>
        </w:trPr>
        <w:tc>
          <w:tcPr>
            <w:tcW w:w="2726" w:type="dxa"/>
            <w:shd w:val="clear" w:color="auto" w:fill="FBE4D5" w:themeFill="accent2" w:themeFillTint="33"/>
          </w:tcPr>
          <w:p w14:paraId="6A9B89C4" w14:textId="77777777" w:rsidR="005A311A" w:rsidRDefault="005A311A" w:rsidP="005A311A">
            <w:pPr>
              <w:bidi/>
              <w:rPr>
                <w:rtl/>
              </w:rPr>
            </w:pPr>
            <w:r>
              <w:rPr>
                <w:rFonts w:hint="cs"/>
                <w:rtl/>
              </w:rPr>
              <w:t xml:space="preserve">نوع الدراسة وطرق الحصول على البيانات </w:t>
            </w:r>
          </w:p>
          <w:p w14:paraId="0C1945F4" w14:textId="77777777" w:rsidR="00F502C1" w:rsidRDefault="00F502C1" w:rsidP="00F502C1">
            <w:pPr>
              <w:bidi/>
              <w:rPr>
                <w:rtl/>
              </w:rPr>
            </w:pPr>
          </w:p>
        </w:tc>
        <w:tc>
          <w:tcPr>
            <w:tcW w:w="3024" w:type="dxa"/>
          </w:tcPr>
          <w:p w14:paraId="409D4F6C" w14:textId="77777777" w:rsidR="005A311A" w:rsidRDefault="005A311A" w:rsidP="005A311A">
            <w:pPr>
              <w:bidi/>
              <w:rPr>
                <w:rtl/>
              </w:rPr>
            </w:pPr>
          </w:p>
        </w:tc>
        <w:tc>
          <w:tcPr>
            <w:tcW w:w="4879" w:type="dxa"/>
          </w:tcPr>
          <w:p w14:paraId="6DFCBB66" w14:textId="77777777" w:rsidR="005A311A" w:rsidRDefault="005A311A" w:rsidP="005A311A">
            <w:pPr>
              <w:bidi/>
              <w:rPr>
                <w:rtl/>
              </w:rPr>
            </w:pPr>
          </w:p>
        </w:tc>
      </w:tr>
      <w:tr w:rsidR="00D326E8" w14:paraId="6A11FCA3" w14:textId="77777777" w:rsidTr="00D326E8">
        <w:trPr>
          <w:trHeight w:val="758"/>
        </w:trPr>
        <w:tc>
          <w:tcPr>
            <w:tcW w:w="2726" w:type="dxa"/>
            <w:shd w:val="clear" w:color="auto" w:fill="FBE4D5" w:themeFill="accent2" w:themeFillTint="33"/>
          </w:tcPr>
          <w:p w14:paraId="7E46D058" w14:textId="77777777" w:rsidR="005A311A" w:rsidRDefault="005A311A" w:rsidP="005A311A">
            <w:pPr>
              <w:bidi/>
              <w:rPr>
                <w:rtl/>
              </w:rPr>
            </w:pPr>
            <w:r>
              <w:rPr>
                <w:rFonts w:hint="cs"/>
                <w:rtl/>
              </w:rPr>
              <w:t>توضيح المتغيرات (المستقل -التابع -الوسيط)</w:t>
            </w:r>
          </w:p>
          <w:p w14:paraId="18D185DA" w14:textId="77777777" w:rsidR="00F502C1" w:rsidRDefault="00F502C1" w:rsidP="00F502C1">
            <w:pPr>
              <w:bidi/>
              <w:rPr>
                <w:rtl/>
              </w:rPr>
            </w:pPr>
          </w:p>
        </w:tc>
        <w:tc>
          <w:tcPr>
            <w:tcW w:w="3024" w:type="dxa"/>
          </w:tcPr>
          <w:p w14:paraId="3908CE05" w14:textId="77777777" w:rsidR="005A311A" w:rsidRDefault="005A311A" w:rsidP="005A311A">
            <w:pPr>
              <w:bidi/>
              <w:rPr>
                <w:rtl/>
              </w:rPr>
            </w:pPr>
          </w:p>
        </w:tc>
        <w:tc>
          <w:tcPr>
            <w:tcW w:w="4879" w:type="dxa"/>
          </w:tcPr>
          <w:p w14:paraId="21D456C8" w14:textId="77777777" w:rsidR="005A311A" w:rsidRDefault="005A311A" w:rsidP="005A311A">
            <w:pPr>
              <w:bidi/>
              <w:rPr>
                <w:rtl/>
              </w:rPr>
            </w:pPr>
          </w:p>
        </w:tc>
      </w:tr>
    </w:tbl>
    <w:p w14:paraId="0264EE1B" w14:textId="77777777" w:rsidR="00DF42F0" w:rsidRDefault="00DF42F0" w:rsidP="00DF42F0">
      <w:pPr>
        <w:bidi/>
        <w:rPr>
          <w:b/>
          <w:bCs/>
          <w:rtl/>
        </w:rPr>
      </w:pP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470B32" w14:textId="77777777" w:rsidR="00A8390D" w:rsidRDefault="00A8390D" w:rsidP="00C02409">
      <w:pPr>
        <w:spacing w:after="0" w:line="240" w:lineRule="auto"/>
      </w:pPr>
      <w:r>
        <w:separator/>
      </w:r>
    </w:p>
  </w:endnote>
  <w:endnote w:type="continuationSeparator" w:id="0">
    <w:p w14:paraId="5E99A168" w14:textId="77777777" w:rsidR="00A8390D" w:rsidRDefault="00A8390D"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8E3BEB" w14:textId="77777777" w:rsidR="00C02409" w:rsidRDefault="00C024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07C36A" w14:textId="77777777" w:rsidR="00C02409" w:rsidRDefault="00C024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5683E5" w14:textId="77777777" w:rsidR="00C02409" w:rsidRDefault="00C024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8A99B7" w14:textId="77777777" w:rsidR="00A8390D" w:rsidRDefault="00A8390D" w:rsidP="00C02409">
      <w:pPr>
        <w:spacing w:after="0" w:line="240" w:lineRule="auto"/>
      </w:pPr>
      <w:r>
        <w:separator/>
      </w:r>
    </w:p>
  </w:footnote>
  <w:footnote w:type="continuationSeparator" w:id="0">
    <w:p w14:paraId="16831576" w14:textId="77777777" w:rsidR="00A8390D" w:rsidRDefault="00A8390D" w:rsidP="00C024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448385" w14:textId="7EA04B13" w:rsidR="00C02409" w:rsidRDefault="00A8390D">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8E77F" w14:textId="005FAB49" w:rsidR="00C02409" w:rsidRDefault="00A8390D">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5168;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B5A3B2" w14:textId="1BDEA793" w:rsidR="00C02409" w:rsidRDefault="00A8390D">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0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01525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6427D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2DB2164"/>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3115E9"/>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8546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8E6AE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61F1C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D623F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DD44BF7"/>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7B5615"/>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AF77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77841F7"/>
    <w:multiLevelType w:val="hybridMultilevel"/>
    <w:tmpl w:val="D19C0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81D7F94"/>
    <w:multiLevelType w:val="hybridMultilevel"/>
    <w:tmpl w:val="3F7609E8"/>
    <w:lvl w:ilvl="0" w:tplc="4E72F30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B3E6C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04E1F24"/>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7037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96199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71503B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AD73873"/>
    <w:multiLevelType w:val="hybridMultilevel"/>
    <w:tmpl w:val="EF10E6A2"/>
    <w:lvl w:ilvl="0" w:tplc="FFFFFFFF">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4C274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0AD1800"/>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2FF152D"/>
    <w:multiLevelType w:val="multilevel"/>
    <w:tmpl w:val="5094C7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asciiTheme="minorHAnsi" w:eastAsia="Times New Roman" w:hAnsiTheme="minorHAnsi" w:cstheme="minorBidi"/>
      </w:r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A7B4039"/>
    <w:multiLevelType w:val="multilevel"/>
    <w:tmpl w:val="F350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C246E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49663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A7C36EF"/>
    <w:multiLevelType w:val="multilevel"/>
    <w:tmpl w:val="FFFFFFFF"/>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num w:numId="1">
    <w:abstractNumId w:val="12"/>
  </w:num>
  <w:num w:numId="2">
    <w:abstractNumId w:val="23"/>
  </w:num>
  <w:num w:numId="3">
    <w:abstractNumId w:val="3"/>
  </w:num>
  <w:num w:numId="4">
    <w:abstractNumId w:val="21"/>
  </w:num>
  <w:num w:numId="5">
    <w:abstractNumId w:val="13"/>
  </w:num>
  <w:num w:numId="6">
    <w:abstractNumId w:val="19"/>
  </w:num>
  <w:num w:numId="7">
    <w:abstractNumId w:val="26"/>
  </w:num>
  <w:num w:numId="8">
    <w:abstractNumId w:val="0"/>
  </w:num>
  <w:num w:numId="9">
    <w:abstractNumId w:val="20"/>
  </w:num>
  <w:num w:numId="10">
    <w:abstractNumId w:val="11"/>
  </w:num>
  <w:num w:numId="11">
    <w:abstractNumId w:val="6"/>
  </w:num>
  <w:num w:numId="12">
    <w:abstractNumId w:val="5"/>
  </w:num>
  <w:num w:numId="13">
    <w:abstractNumId w:val="24"/>
  </w:num>
  <w:num w:numId="14">
    <w:abstractNumId w:val="16"/>
  </w:num>
  <w:num w:numId="15">
    <w:abstractNumId w:val="8"/>
  </w:num>
  <w:num w:numId="16">
    <w:abstractNumId w:val="18"/>
  </w:num>
  <w:num w:numId="17">
    <w:abstractNumId w:val="1"/>
  </w:num>
  <w:num w:numId="18">
    <w:abstractNumId w:val="14"/>
  </w:num>
  <w:num w:numId="19">
    <w:abstractNumId w:val="17"/>
  </w:num>
  <w:num w:numId="20">
    <w:abstractNumId w:val="7"/>
  </w:num>
  <w:num w:numId="21">
    <w:abstractNumId w:val="25"/>
  </w:num>
  <w:num w:numId="22">
    <w:abstractNumId w:val="2"/>
  </w:num>
  <w:num w:numId="23">
    <w:abstractNumId w:val="10"/>
  </w:num>
  <w:num w:numId="24">
    <w:abstractNumId w:val="10"/>
    <w:lvlOverride w:ilvl="2">
      <w:lvl w:ilvl="2">
        <w:numFmt w:val="bullet"/>
        <w:lvlText w:val=""/>
        <w:lvlJc w:val="left"/>
        <w:pPr>
          <w:tabs>
            <w:tab w:val="num" w:pos="2160"/>
          </w:tabs>
          <w:ind w:left="2160" w:hanging="360"/>
        </w:pPr>
        <w:rPr>
          <w:rFonts w:ascii="Wingdings" w:hAnsi="Wingdings" w:hint="default"/>
          <w:sz w:val="20"/>
        </w:rPr>
      </w:lvl>
    </w:lvlOverride>
  </w:num>
  <w:num w:numId="25">
    <w:abstractNumId w:val="22"/>
  </w:num>
  <w:num w:numId="26">
    <w:abstractNumId w:val="9"/>
  </w:num>
  <w:num w:numId="27">
    <w:abstractNumId w:val="15"/>
  </w:num>
  <w:num w:numId="28">
    <w:abstractNumId w:val="10"/>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Wingdings" w:hAnsi="Wingdings" w:hint="default"/>
          <w:sz w:val="20"/>
        </w:rPr>
      </w:lvl>
    </w:lvlOverride>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4EBC"/>
    <w:rsid w:val="0003306B"/>
    <w:rsid w:val="00050DEC"/>
    <w:rsid w:val="00082859"/>
    <w:rsid w:val="00093476"/>
    <w:rsid w:val="000A2FDC"/>
    <w:rsid w:val="000B1CF5"/>
    <w:rsid w:val="000F222B"/>
    <w:rsid w:val="001117E5"/>
    <w:rsid w:val="00122593"/>
    <w:rsid w:val="001572E3"/>
    <w:rsid w:val="001654FD"/>
    <w:rsid w:val="00167E9D"/>
    <w:rsid w:val="00174E39"/>
    <w:rsid w:val="001D4C18"/>
    <w:rsid w:val="00207A54"/>
    <w:rsid w:val="00261767"/>
    <w:rsid w:val="002A6B29"/>
    <w:rsid w:val="002C727C"/>
    <w:rsid w:val="002D210C"/>
    <w:rsid w:val="00300F29"/>
    <w:rsid w:val="00307312"/>
    <w:rsid w:val="003113FE"/>
    <w:rsid w:val="0031289C"/>
    <w:rsid w:val="003800F8"/>
    <w:rsid w:val="003B4C92"/>
    <w:rsid w:val="0041387C"/>
    <w:rsid w:val="00433F43"/>
    <w:rsid w:val="00437DDE"/>
    <w:rsid w:val="00474753"/>
    <w:rsid w:val="00487145"/>
    <w:rsid w:val="00494E3D"/>
    <w:rsid w:val="004A6C50"/>
    <w:rsid w:val="004A752A"/>
    <w:rsid w:val="004A7E51"/>
    <w:rsid w:val="004D2598"/>
    <w:rsid w:val="00525F29"/>
    <w:rsid w:val="005273C8"/>
    <w:rsid w:val="00565A38"/>
    <w:rsid w:val="005913CB"/>
    <w:rsid w:val="005A1BF1"/>
    <w:rsid w:val="005A311A"/>
    <w:rsid w:val="005A5623"/>
    <w:rsid w:val="005B156F"/>
    <w:rsid w:val="006020DC"/>
    <w:rsid w:val="0065771E"/>
    <w:rsid w:val="00684D3C"/>
    <w:rsid w:val="00687376"/>
    <w:rsid w:val="00691D37"/>
    <w:rsid w:val="006951FA"/>
    <w:rsid w:val="006C2CD0"/>
    <w:rsid w:val="006C2F7E"/>
    <w:rsid w:val="00742179"/>
    <w:rsid w:val="00751A7F"/>
    <w:rsid w:val="0076660E"/>
    <w:rsid w:val="0077249A"/>
    <w:rsid w:val="00797042"/>
    <w:rsid w:val="007A7511"/>
    <w:rsid w:val="007B760A"/>
    <w:rsid w:val="007F5529"/>
    <w:rsid w:val="007F571C"/>
    <w:rsid w:val="0081415C"/>
    <w:rsid w:val="0085713D"/>
    <w:rsid w:val="008834D8"/>
    <w:rsid w:val="00883A5B"/>
    <w:rsid w:val="0089011B"/>
    <w:rsid w:val="008A0637"/>
    <w:rsid w:val="008E3D15"/>
    <w:rsid w:val="008E5F42"/>
    <w:rsid w:val="008F025A"/>
    <w:rsid w:val="0095785D"/>
    <w:rsid w:val="0096102C"/>
    <w:rsid w:val="00984A03"/>
    <w:rsid w:val="00993D54"/>
    <w:rsid w:val="009C1D5D"/>
    <w:rsid w:val="009C4F02"/>
    <w:rsid w:val="009D20C7"/>
    <w:rsid w:val="009E6569"/>
    <w:rsid w:val="00A00A0B"/>
    <w:rsid w:val="00A64679"/>
    <w:rsid w:val="00A71352"/>
    <w:rsid w:val="00A8390D"/>
    <w:rsid w:val="00AA010A"/>
    <w:rsid w:val="00AA61F9"/>
    <w:rsid w:val="00AC6878"/>
    <w:rsid w:val="00B2734B"/>
    <w:rsid w:val="00B34EBC"/>
    <w:rsid w:val="00B445CA"/>
    <w:rsid w:val="00B57FE7"/>
    <w:rsid w:val="00B64521"/>
    <w:rsid w:val="00BC3E3B"/>
    <w:rsid w:val="00BD07A9"/>
    <w:rsid w:val="00BE3402"/>
    <w:rsid w:val="00BF3C78"/>
    <w:rsid w:val="00C02409"/>
    <w:rsid w:val="00C32C2E"/>
    <w:rsid w:val="00C33FFC"/>
    <w:rsid w:val="00C34464"/>
    <w:rsid w:val="00C54F63"/>
    <w:rsid w:val="00CB5B6E"/>
    <w:rsid w:val="00D326E8"/>
    <w:rsid w:val="00D52C1A"/>
    <w:rsid w:val="00D60B89"/>
    <w:rsid w:val="00DA17A3"/>
    <w:rsid w:val="00DB4B8E"/>
    <w:rsid w:val="00DF09D3"/>
    <w:rsid w:val="00DF42F0"/>
    <w:rsid w:val="00E04288"/>
    <w:rsid w:val="00E379C6"/>
    <w:rsid w:val="00E7361C"/>
    <w:rsid w:val="00E905FE"/>
    <w:rsid w:val="00EA154F"/>
    <w:rsid w:val="00F04D60"/>
    <w:rsid w:val="00F2768B"/>
    <w:rsid w:val="00F31816"/>
    <w:rsid w:val="00F40C10"/>
    <w:rsid w:val="00F41E51"/>
    <w:rsid w:val="00F502C1"/>
    <w:rsid w:val="00F636F8"/>
    <w:rsid w:val="00F73361"/>
    <w:rsid w:val="00FA2F8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F41E51"/>
    <w:pPr>
      <w:spacing w:before="100" w:beforeAutospacing="1" w:after="100" w:afterAutospacing="1" w:line="240" w:lineRule="auto"/>
    </w:pPr>
    <w:rPr>
      <w:rFonts w:ascii="Times New Roman" w:eastAsiaTheme="minorEastAsia"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23751504">
      <w:bodyDiv w:val="1"/>
      <w:marLeft w:val="0"/>
      <w:marRight w:val="0"/>
      <w:marTop w:val="0"/>
      <w:marBottom w:val="0"/>
      <w:divBdr>
        <w:top w:val="none" w:sz="0" w:space="0" w:color="auto"/>
        <w:left w:val="none" w:sz="0" w:space="0" w:color="auto"/>
        <w:bottom w:val="none" w:sz="0" w:space="0" w:color="auto"/>
        <w:right w:val="none" w:sz="0" w:space="0" w:color="auto"/>
      </w:divBdr>
    </w:div>
    <w:div w:id="559828442">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710374948">
      <w:bodyDiv w:val="1"/>
      <w:marLeft w:val="0"/>
      <w:marRight w:val="0"/>
      <w:marTop w:val="0"/>
      <w:marBottom w:val="0"/>
      <w:divBdr>
        <w:top w:val="none" w:sz="0" w:space="0" w:color="auto"/>
        <w:left w:val="none" w:sz="0" w:space="0" w:color="auto"/>
        <w:bottom w:val="none" w:sz="0" w:space="0" w:color="auto"/>
        <w:right w:val="none" w:sz="0" w:space="0" w:color="auto"/>
      </w:divBdr>
    </w:div>
    <w:div w:id="853879614">
      <w:bodyDiv w:val="1"/>
      <w:marLeft w:val="0"/>
      <w:marRight w:val="0"/>
      <w:marTop w:val="0"/>
      <w:marBottom w:val="0"/>
      <w:divBdr>
        <w:top w:val="none" w:sz="0" w:space="0" w:color="auto"/>
        <w:left w:val="none" w:sz="0" w:space="0" w:color="auto"/>
        <w:bottom w:val="none" w:sz="0" w:space="0" w:color="auto"/>
        <w:right w:val="none" w:sz="0" w:space="0" w:color="auto"/>
      </w:divBdr>
    </w:div>
    <w:div w:id="959191300">
      <w:bodyDiv w:val="1"/>
      <w:marLeft w:val="0"/>
      <w:marRight w:val="0"/>
      <w:marTop w:val="0"/>
      <w:marBottom w:val="0"/>
      <w:divBdr>
        <w:top w:val="none" w:sz="0" w:space="0" w:color="auto"/>
        <w:left w:val="none" w:sz="0" w:space="0" w:color="auto"/>
        <w:bottom w:val="none" w:sz="0" w:space="0" w:color="auto"/>
        <w:right w:val="none" w:sz="0" w:space="0" w:color="auto"/>
      </w:divBdr>
    </w:div>
    <w:div w:id="1057122616">
      <w:bodyDiv w:val="1"/>
      <w:marLeft w:val="0"/>
      <w:marRight w:val="0"/>
      <w:marTop w:val="0"/>
      <w:marBottom w:val="0"/>
      <w:divBdr>
        <w:top w:val="none" w:sz="0" w:space="0" w:color="auto"/>
        <w:left w:val="none" w:sz="0" w:space="0" w:color="auto"/>
        <w:bottom w:val="none" w:sz="0" w:space="0" w:color="auto"/>
        <w:right w:val="none" w:sz="0" w:space="0" w:color="auto"/>
      </w:divBdr>
    </w:div>
    <w:div w:id="1066995954">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455096742">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949923139">
      <w:bodyDiv w:val="1"/>
      <w:marLeft w:val="0"/>
      <w:marRight w:val="0"/>
      <w:marTop w:val="0"/>
      <w:marBottom w:val="0"/>
      <w:divBdr>
        <w:top w:val="none" w:sz="0" w:space="0" w:color="auto"/>
        <w:left w:val="none" w:sz="0" w:space="0" w:color="auto"/>
        <w:bottom w:val="none" w:sz="0" w:space="0" w:color="auto"/>
        <w:right w:val="none" w:sz="0" w:space="0" w:color="auto"/>
      </w:divBdr>
    </w:div>
    <w:div w:id="2145805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2A8FC-EF76-4D34-AFE8-217A17652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Megasoft</cp:lastModifiedBy>
  <cp:revision>11</cp:revision>
  <dcterms:created xsi:type="dcterms:W3CDTF">2026-06-29T09:12:00Z</dcterms:created>
  <dcterms:modified xsi:type="dcterms:W3CDTF">2026-07-01T12:09:00Z</dcterms:modified>
</cp:coreProperties>
</file>