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624E1" w14:textId="77777777" w:rsidR="00B3597A" w:rsidRDefault="00B3597A" w:rsidP="00B3597A">
      <w:pPr>
        <w:spacing w:after="0" w:line="360" w:lineRule="auto"/>
        <w:rPr>
          <w:rFonts w:ascii="Sakkal Majalla" w:hAnsi="Sakkal Majalla" w:cs="Sakkal Majalla"/>
          <w:b/>
          <w:bCs/>
          <w:sz w:val="28"/>
          <w:szCs w:val="28"/>
          <w:rtl/>
          <w:lang w:bidi="ar-EG"/>
        </w:rPr>
      </w:pPr>
      <w:bookmarkStart w:id="0" w:name="_Hlk217821368"/>
      <w:bookmarkStart w:id="1" w:name="_Hlk213561699"/>
      <w:bookmarkStart w:id="2" w:name="_Hlk204884645"/>
      <w:bookmarkStart w:id="3" w:name="_Hlk217889284"/>
      <w:bookmarkStart w:id="4" w:name="_Hlk214353362"/>
      <w:bookmarkStart w:id="5" w:name="_Hlk172555450"/>
      <w:bookmarkStart w:id="6" w:name="_Hlk202640205"/>
      <w:bookmarkEnd w:id="5"/>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C7B0D5D" wp14:editId="67BC5E6F">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56C18C1A" w14:textId="77777777" w:rsidR="00B3597A" w:rsidRDefault="00B3597A" w:rsidP="00B3597A">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5A289C68" w14:textId="77777777" w:rsidR="00B3597A" w:rsidRPr="00B9512A" w:rsidRDefault="00B3597A" w:rsidP="00B3597A">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63052F40" w14:textId="77777777" w:rsidR="00B3597A" w:rsidRPr="00B9512A" w:rsidRDefault="00B3597A" w:rsidP="00B3597A">
      <w:pPr>
        <w:spacing w:after="0" w:line="276" w:lineRule="auto"/>
        <w:rPr>
          <w:rFonts w:ascii="Sakkal Majalla" w:hAnsi="Sakkal Majalla" w:cs="Sakkal Majalla"/>
          <w:sz w:val="28"/>
          <w:szCs w:val="28"/>
          <w:rtl/>
          <w:lang w:bidi="ar-EG"/>
        </w:rPr>
      </w:pPr>
    </w:p>
    <w:p w14:paraId="58F2928D" w14:textId="77777777" w:rsidR="00B3597A" w:rsidRDefault="00B3597A" w:rsidP="00B3597A">
      <w:pPr>
        <w:rPr>
          <w:rFonts w:ascii="Sakkal Majalla" w:hAnsi="Sakkal Majalla" w:cs="Sakkal Majalla"/>
          <w:sz w:val="28"/>
          <w:szCs w:val="28"/>
          <w:rtl/>
          <w:lang w:bidi="ar-EG"/>
        </w:rPr>
      </w:pPr>
    </w:p>
    <w:p w14:paraId="6CECFF11" w14:textId="77777777" w:rsidR="00B3597A" w:rsidRDefault="00B3597A" w:rsidP="00B3597A">
      <w:pPr>
        <w:rPr>
          <w:rFonts w:ascii="Simplified Arabic" w:hAnsi="Simplified Arabic" w:cs="Simplified Arabic"/>
          <w:b/>
          <w:bCs/>
          <w:sz w:val="28"/>
          <w:szCs w:val="28"/>
          <w:rtl/>
          <w:lang w:bidi="ar-EG"/>
        </w:rPr>
      </w:pPr>
    </w:p>
    <w:p w14:paraId="5B0212D4" w14:textId="77777777" w:rsidR="00B3597A" w:rsidRDefault="00B3597A" w:rsidP="00B3597A">
      <w:pPr>
        <w:jc w:val="center"/>
        <w:rPr>
          <w:rFonts w:ascii="Sakkal Majalla" w:hAnsi="Sakkal Majalla" w:cs="Sakkal Majalla"/>
          <w:b/>
          <w:bCs/>
          <w:sz w:val="32"/>
          <w:szCs w:val="32"/>
          <w:rtl/>
        </w:rPr>
      </w:pPr>
      <w:r w:rsidRPr="00470D3B">
        <w:rPr>
          <w:rFonts w:ascii="Sakkal Majalla" w:hAnsi="Sakkal Majalla" w:cs="Sakkal Majalla"/>
          <w:b/>
          <w:bCs/>
          <w:sz w:val="32"/>
          <w:szCs w:val="32"/>
          <w:rtl/>
        </w:rPr>
        <w:t>دور الذكاء الاصطناعي التحليلي في اتخاذ القرارات الإدارية الاستراتيجية: دراسة تطبيقية على شركات قطاع الخدمات في الرياض</w:t>
      </w:r>
    </w:p>
    <w:p w14:paraId="79993F54" w14:textId="77777777" w:rsidR="00B3597A" w:rsidRDefault="00B3597A" w:rsidP="00B3597A">
      <w:pPr>
        <w:jc w:val="center"/>
        <w:rPr>
          <w:rFonts w:cs="Calibri"/>
          <w:rtl/>
          <w:lang w:bidi="ar-EG"/>
        </w:rPr>
      </w:pPr>
    </w:p>
    <w:p w14:paraId="071F8470" w14:textId="77777777" w:rsidR="00B3597A" w:rsidRPr="005057E2" w:rsidRDefault="00B3597A" w:rsidP="00B3597A">
      <w:pPr>
        <w:rPr>
          <w:rFonts w:cs="Calibri"/>
          <w:rtl/>
          <w:lang w:bidi="ar-EG"/>
        </w:rPr>
      </w:pPr>
    </w:p>
    <w:p w14:paraId="5F28672C" w14:textId="77777777" w:rsidR="00B3597A" w:rsidRPr="00776763" w:rsidRDefault="00B3597A" w:rsidP="00B3597A">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ة</w:t>
      </w:r>
      <w:r w:rsidRPr="00776763">
        <w:rPr>
          <w:rFonts w:ascii="Sakkal Majalla" w:hAnsi="Sakkal Majalla" w:cs="Sakkal Majalla"/>
          <w:b/>
          <w:bCs/>
          <w:sz w:val="32"/>
          <w:szCs w:val="32"/>
          <w:rtl/>
          <w:lang w:bidi="ar-EG"/>
        </w:rPr>
        <w:t>/</w:t>
      </w:r>
    </w:p>
    <w:p w14:paraId="2C0ADC73" w14:textId="77777777" w:rsidR="00B3597A" w:rsidRDefault="00B3597A" w:rsidP="00B3597A">
      <w:pPr>
        <w:jc w:val="center"/>
        <w:rPr>
          <w:rFonts w:ascii="Sakkal Majalla" w:eastAsia="Calibri" w:hAnsi="Sakkal Majalla" w:cs="Sakkal Majalla"/>
          <w:b/>
          <w:bCs/>
          <w:sz w:val="28"/>
          <w:szCs w:val="28"/>
          <w:rtl/>
        </w:rPr>
      </w:pPr>
      <w:r w:rsidRPr="00470D3B">
        <w:rPr>
          <w:rFonts w:ascii="Sakkal Majalla" w:eastAsia="Calibri" w:hAnsi="Sakkal Majalla" w:cs="Sakkal Majalla"/>
          <w:b/>
          <w:bCs/>
          <w:sz w:val="28"/>
          <w:szCs w:val="28"/>
          <w:rtl/>
        </w:rPr>
        <w:t>خلود عبدالعزيز حسين ال مسفر الغامدي</w:t>
      </w:r>
    </w:p>
    <w:p w14:paraId="37B7FCF9" w14:textId="77777777" w:rsidR="00B3597A" w:rsidRPr="0094297E" w:rsidRDefault="00B3597A" w:rsidP="00B3597A">
      <w:pPr>
        <w:jc w:val="center"/>
        <w:rPr>
          <w:rFonts w:ascii="Sakkal Majalla" w:hAnsi="Sakkal Majalla" w:cs="Sakkal Majalla"/>
          <w:b/>
          <w:bCs/>
          <w:rtl/>
        </w:rPr>
      </w:pPr>
    </w:p>
    <w:p w14:paraId="2870A417" w14:textId="77777777" w:rsidR="00B3597A" w:rsidRPr="00776763" w:rsidRDefault="00B3597A" w:rsidP="00B3597A">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0453D2B6" w14:textId="77777777" w:rsidR="00B3597A" w:rsidRDefault="00B3597A" w:rsidP="00B3597A">
      <w:pPr>
        <w:jc w:val="center"/>
        <w:rPr>
          <w:rFonts w:ascii="Sakkal Majalla" w:hAnsi="Sakkal Majalla" w:cs="Sakkal Majalla"/>
          <w:b/>
          <w:bCs/>
          <w:sz w:val="28"/>
          <w:szCs w:val="28"/>
          <w:rtl/>
          <w:lang w:bidi="ar-EG"/>
        </w:rPr>
      </w:pPr>
    </w:p>
    <w:p w14:paraId="1EC7471E" w14:textId="77777777" w:rsidR="00B3597A" w:rsidRPr="001902DB" w:rsidRDefault="00B3597A" w:rsidP="00B3597A">
      <w:pPr>
        <w:jc w:val="center"/>
        <w:rPr>
          <w:rFonts w:ascii="Sakkal Majalla" w:hAnsi="Sakkal Majalla" w:cs="Sakkal Majalla"/>
          <w:b/>
          <w:bCs/>
          <w:sz w:val="28"/>
          <w:szCs w:val="28"/>
          <w:rtl/>
          <w:lang w:bidi="ar-EG"/>
        </w:rPr>
      </w:pPr>
    </w:p>
    <w:p w14:paraId="5E0009D0" w14:textId="77777777" w:rsidR="00B3597A" w:rsidRPr="008B5BDD" w:rsidRDefault="00B3597A" w:rsidP="00B3597A">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42854814" w14:textId="77777777" w:rsidR="00B3597A" w:rsidRPr="008F01D0" w:rsidRDefault="00B3597A" w:rsidP="00B3597A">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0E2B071A" w14:textId="77777777" w:rsidR="00B3597A" w:rsidRDefault="00B3597A" w:rsidP="00B3597A">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23BC3023" w14:textId="77777777" w:rsidR="00B3597A" w:rsidRPr="009F738B" w:rsidRDefault="00B3597A" w:rsidP="00B3597A">
      <w:pPr>
        <w:jc w:val="center"/>
        <w:rPr>
          <w:rFonts w:ascii="Simplified Arabic" w:hAnsi="Simplified Arabic" w:cs="Simplified Arabic"/>
          <w:b/>
          <w:bCs/>
          <w:sz w:val="28"/>
          <w:szCs w:val="28"/>
          <w:rtl/>
          <w:lang w:bidi="ar-EG"/>
        </w:rPr>
      </w:pPr>
    </w:p>
    <w:p w14:paraId="058F7154" w14:textId="77777777" w:rsidR="00B3597A" w:rsidRPr="00132A3E" w:rsidRDefault="00B3597A" w:rsidP="00B3597A">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AFB6959" w14:textId="77777777" w:rsidR="00B3597A" w:rsidRPr="00191EAE" w:rsidRDefault="00B3597A" w:rsidP="00B3597A">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6"/>
    </w:p>
    <w:p w14:paraId="4A056043" w14:textId="77777777" w:rsidR="00B3597A" w:rsidRDefault="00B3597A" w:rsidP="00B3597A">
      <w:pPr>
        <w:jc w:val="center"/>
        <w:rPr>
          <w:noProof/>
          <w:rtl/>
        </w:rPr>
      </w:pPr>
    </w:p>
    <w:p w14:paraId="4B4AB797" w14:textId="77777777" w:rsidR="00B3597A" w:rsidRDefault="00B3597A" w:rsidP="00B3597A">
      <w:pPr>
        <w:rPr>
          <w:noProof/>
          <w:rtl/>
        </w:rPr>
      </w:pPr>
    </w:p>
    <w:p w14:paraId="0C72001D" w14:textId="77777777" w:rsidR="00B3597A" w:rsidRDefault="00B3597A" w:rsidP="00B3597A">
      <w:pPr>
        <w:rPr>
          <w:noProof/>
          <w:rtl/>
        </w:rPr>
      </w:pPr>
    </w:p>
    <w:p w14:paraId="248AD330" w14:textId="1F4E0AEF" w:rsidR="00E81BD6" w:rsidRPr="00191EAE" w:rsidRDefault="00E81BD6" w:rsidP="00E81BD6">
      <w:pPr>
        <w:jc w:val="center"/>
        <w:rPr>
          <w:rFonts w:ascii="Sakkal Majalla" w:hAnsi="Sakkal Majalla" w:cs="Sakkal Majalla"/>
          <w:b/>
          <w:bCs/>
          <w:sz w:val="32"/>
          <w:szCs w:val="32"/>
          <w:rtl/>
          <w:lang w:bidi="ar-EG"/>
        </w:rPr>
      </w:pPr>
    </w:p>
    <w:p w14:paraId="7CD48BFC" w14:textId="77777777" w:rsidR="00E81BD6" w:rsidRDefault="00E81BD6" w:rsidP="00E81BD6">
      <w:pPr>
        <w:jc w:val="center"/>
        <w:rPr>
          <w:noProof/>
          <w:rtl/>
        </w:rPr>
      </w:pPr>
    </w:p>
    <w:p w14:paraId="010B418E" w14:textId="77777777" w:rsidR="00E81BD6" w:rsidRDefault="00E81BD6" w:rsidP="00E81BD6">
      <w:pPr>
        <w:rPr>
          <w:noProof/>
          <w:rtl/>
        </w:rPr>
      </w:pPr>
    </w:p>
    <w:bookmarkEnd w:id="0"/>
    <w:bookmarkEnd w:id="1"/>
    <w:bookmarkEnd w:id="2"/>
    <w:bookmarkEnd w:id="3"/>
    <w:bookmarkEnd w:id="4"/>
    <w:p w14:paraId="5059A7AB" w14:textId="77777777" w:rsidR="00E81BD6" w:rsidRDefault="00E81BD6" w:rsidP="00E81BD6">
      <w:pPr>
        <w:rPr>
          <w:noProof/>
          <w:rtl/>
        </w:rPr>
      </w:pPr>
    </w:p>
    <w:p w14:paraId="70AB21E0" w14:textId="77777777" w:rsidR="00B3597A" w:rsidRDefault="00B3597A" w:rsidP="00E81BD6">
      <w:pPr>
        <w:rPr>
          <w:rtl/>
        </w:rPr>
      </w:pPr>
    </w:p>
    <w:p w14:paraId="1A8227E3" w14:textId="77777777" w:rsidR="00E81BD6" w:rsidRDefault="00E81BD6" w:rsidP="00E81BD6">
      <w:pPr>
        <w:rPr>
          <w:rtl/>
        </w:rPr>
      </w:pPr>
    </w:p>
    <w:p w14:paraId="0E40DE00" w14:textId="77777777" w:rsidR="00E81BD6" w:rsidRPr="00C35B51" w:rsidRDefault="00E81BD6" w:rsidP="00E81BD6">
      <w:pPr>
        <w:rPr>
          <w:rtl/>
        </w:rPr>
      </w:pPr>
    </w:p>
    <w:p w14:paraId="699151C2" w14:textId="77777777" w:rsidR="00E81BD6" w:rsidRPr="005E5457" w:rsidRDefault="00E81BD6" w:rsidP="00E81BD6">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06FA5C51" w14:textId="77777777" w:rsidR="00E81BD6" w:rsidRDefault="00E81BD6" w:rsidP="00E81BD6">
      <w:pPr>
        <w:rPr>
          <w:rFonts w:ascii="Sakkal Majalla" w:hAnsi="Sakkal Majalla" w:cs="Sakkal Majalla"/>
          <w:sz w:val="28"/>
          <w:szCs w:val="28"/>
          <w:u w:val="single"/>
          <w:rtl/>
        </w:rPr>
      </w:pPr>
    </w:p>
    <w:p w14:paraId="4DB444ED" w14:textId="77777777" w:rsidR="00E81BD6" w:rsidRDefault="00E81BD6" w:rsidP="00E81BD6">
      <w:pPr>
        <w:rPr>
          <w:rFonts w:ascii="Sakkal Majalla" w:hAnsi="Sakkal Majalla" w:cs="Sakkal Majalla"/>
          <w:sz w:val="28"/>
          <w:szCs w:val="28"/>
          <w:u w:val="single"/>
          <w:rtl/>
        </w:rPr>
      </w:pPr>
    </w:p>
    <w:p w14:paraId="17C5061A" w14:textId="77777777" w:rsidR="00E81BD6" w:rsidRDefault="00E81BD6" w:rsidP="00E81BD6">
      <w:pPr>
        <w:rPr>
          <w:rFonts w:ascii="Sakkal Majalla" w:hAnsi="Sakkal Majalla" w:cs="Sakkal Majalla"/>
          <w:sz w:val="28"/>
          <w:szCs w:val="28"/>
          <w:u w:val="single"/>
          <w:rtl/>
        </w:rPr>
      </w:pPr>
    </w:p>
    <w:p w14:paraId="7C87CA4A" w14:textId="77777777" w:rsidR="00E81BD6" w:rsidRDefault="00E81BD6" w:rsidP="00E81BD6">
      <w:pPr>
        <w:rPr>
          <w:rFonts w:ascii="Sakkal Majalla" w:hAnsi="Sakkal Majalla" w:cs="Sakkal Majalla"/>
          <w:sz w:val="28"/>
          <w:szCs w:val="28"/>
          <w:u w:val="single"/>
          <w:rtl/>
        </w:rPr>
      </w:pPr>
    </w:p>
    <w:p w14:paraId="00687797" w14:textId="77777777" w:rsidR="00E81BD6" w:rsidRDefault="00E81BD6" w:rsidP="00E81BD6">
      <w:pPr>
        <w:rPr>
          <w:rFonts w:ascii="Sakkal Majalla" w:hAnsi="Sakkal Majalla" w:cs="Sakkal Majalla"/>
          <w:sz w:val="28"/>
          <w:szCs w:val="28"/>
          <w:u w:val="single"/>
          <w:rtl/>
        </w:rPr>
      </w:pPr>
    </w:p>
    <w:p w14:paraId="42C09553" w14:textId="77777777" w:rsidR="00E81BD6" w:rsidRDefault="00E81BD6" w:rsidP="00E81BD6">
      <w:pPr>
        <w:rPr>
          <w:rFonts w:ascii="Sakkal Majalla" w:hAnsi="Sakkal Majalla" w:cs="Sakkal Majalla"/>
          <w:sz w:val="28"/>
          <w:szCs w:val="28"/>
          <w:u w:val="single"/>
          <w:rtl/>
        </w:rPr>
      </w:pPr>
    </w:p>
    <w:p w14:paraId="712D7734" w14:textId="77777777" w:rsidR="00E81BD6" w:rsidRDefault="00E81BD6" w:rsidP="00E81BD6">
      <w:pPr>
        <w:rPr>
          <w:rFonts w:ascii="Sakkal Majalla" w:hAnsi="Sakkal Majalla" w:cs="Sakkal Majalla"/>
          <w:sz w:val="28"/>
          <w:szCs w:val="28"/>
          <w:u w:val="single"/>
          <w:rtl/>
        </w:rPr>
      </w:pPr>
    </w:p>
    <w:p w14:paraId="3CFA67BA" w14:textId="77777777" w:rsidR="00E81BD6" w:rsidRDefault="00E81BD6" w:rsidP="00E81BD6">
      <w:pPr>
        <w:rPr>
          <w:rFonts w:ascii="Sakkal Majalla" w:hAnsi="Sakkal Majalla" w:cs="Sakkal Majalla"/>
          <w:sz w:val="28"/>
          <w:szCs w:val="28"/>
          <w:u w:val="single"/>
          <w:rtl/>
        </w:rPr>
      </w:pPr>
    </w:p>
    <w:p w14:paraId="002DFAC9" w14:textId="77777777" w:rsidR="00B3597A" w:rsidRPr="008B5BDD" w:rsidRDefault="00B3597A" w:rsidP="00B3597A">
      <w:pPr>
        <w:pStyle w:val="Heading2"/>
        <w:spacing w:before="0" w:line="360" w:lineRule="auto"/>
        <w:rPr>
          <w:rFonts w:ascii="Sakkal Majalla" w:hAnsi="Sakkal Majalla" w:cs="Sakkal Majalla"/>
          <w:b/>
          <w:bCs/>
          <w:color w:val="000000" w:themeColor="text1"/>
          <w:sz w:val="28"/>
          <w:szCs w:val="28"/>
        </w:rPr>
      </w:pPr>
      <w:bookmarkStart w:id="7" w:name="_Toc172397776"/>
      <w:bookmarkStart w:id="8" w:name="_Toc172746089"/>
      <w:bookmarkStart w:id="9" w:name="_Toc179741527"/>
      <w:bookmarkStart w:id="10" w:name="_Toc217821155"/>
      <w:bookmarkStart w:id="11" w:name="_Hlk217889383"/>
      <w:r w:rsidRPr="00132A3E">
        <w:rPr>
          <w:rFonts w:ascii="Sakkal Majalla" w:hAnsi="Sakkal Majalla" w:cs="Sakkal Majalla"/>
          <w:b/>
          <w:bCs/>
          <w:color w:val="000000" w:themeColor="text1"/>
          <w:sz w:val="28"/>
          <w:szCs w:val="28"/>
          <w:rtl/>
        </w:rPr>
        <w:lastRenderedPageBreak/>
        <w:t>المقدمة</w:t>
      </w:r>
      <w:bookmarkEnd w:id="7"/>
      <w:bookmarkEnd w:id="8"/>
      <w:bookmarkEnd w:id="9"/>
      <w:bookmarkEnd w:id="10"/>
    </w:p>
    <w:p w14:paraId="7EFAACCF" w14:textId="77777777" w:rsidR="00B3597A" w:rsidRDefault="00B3597A" w:rsidP="00B3597A">
      <w:pPr>
        <w:spacing w:line="360" w:lineRule="auto"/>
        <w:ind w:firstLine="610"/>
        <w:jc w:val="both"/>
        <w:rPr>
          <w:rFonts w:ascii="Sakkal Majalla" w:hAnsi="Sakkal Majalla" w:cs="Sakkal Majalla"/>
          <w:sz w:val="28"/>
          <w:szCs w:val="28"/>
          <w:rtl/>
        </w:rPr>
      </w:pPr>
      <w:bookmarkStart w:id="12" w:name="_Toc171380653"/>
      <w:bookmarkStart w:id="13" w:name="_Toc175325838"/>
      <w:r w:rsidRPr="00FC2851">
        <w:rPr>
          <w:rFonts w:ascii="Sakkal Majalla" w:hAnsi="Sakkal Majalla" w:cs="Sakkal Majalla"/>
          <w:sz w:val="28"/>
          <w:szCs w:val="28"/>
          <w:rtl/>
        </w:rPr>
        <w:t>شهدت السنوات الأخيرة تطوراً غير مسبوق في مجال تكنولوجيا المعلومات والاتصالات، مما أسهم بشكل كبير في تغيير طبيعة العمليات الإدارية والقرارات الاستراتيجية في المؤسسات الحديثة. ومن بين أبرز هذه التطورات، يبرز دور الذكاء الاصطناعي التحليلي كأداة رئيسية تساعد الإدارات العليا على فهم البيئة التنافسية المعقدة، واستشراف الاتجاهات المستقبلية، واتخاذ قرارات استراتيجية أكثر دقة وفاعلية. إذ لا يقتصر دور الذكاء الاصطناعي على الأتمتة الروتينية للعمليات، بل يتجاوز ذلك إلى تقديم رؤى تحليلية معمقة من خلال تحليل كميات ضخمة من البيانات، والتنبؤ بالاتجاهات المستقبلية، وتقديم سيناريوهات متعددة تساعد صناع القرار على اختيار أفضل الخيارات بما يتوافق مع أهداف المنظمة 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28822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Gon232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Gonesh</w:t>
          </w:r>
          <w:r w:rsidRPr="003F6B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71C47F74" w14:textId="77777777" w:rsidR="00B3597A" w:rsidRDefault="00B3597A" w:rsidP="00B3597A">
      <w:pPr>
        <w:spacing w:line="360" w:lineRule="auto"/>
        <w:ind w:firstLine="610"/>
        <w:jc w:val="both"/>
        <w:rPr>
          <w:rFonts w:ascii="Sakkal Majalla" w:hAnsi="Sakkal Majalla" w:cs="Sakkal Majalla"/>
          <w:sz w:val="28"/>
          <w:szCs w:val="28"/>
          <w:rtl/>
        </w:rPr>
      </w:pPr>
      <w:r w:rsidRPr="00FC2851">
        <w:rPr>
          <w:rFonts w:ascii="Sakkal Majalla" w:hAnsi="Sakkal Majalla" w:cs="Sakkal Majalla"/>
          <w:sz w:val="28"/>
          <w:szCs w:val="28"/>
          <w:rtl/>
        </w:rPr>
        <w:t>في ظل المنافسة الشديدة في سوق الخدمات بمدينة الرياض، تواجه الشركات تحديات متزايدة تتعلق بسرعة التغير في متطلبات العملاء، والتنافسية في الأسعار، وتغيرات السياسات الاقتصادية والتشريعية، إضافة إلى التحولات الرقمية المتسارعة. ومن هنا، أصبح الاعتماد على الأدوات التحليلية الذكية ضرورياً ليس فقط لتعزيز كفاءة العمليات التشغيلية، بل أيضاً لدعم القدرة الاستراتيجية للمؤسسات على اتخاذ قرارات مدروسة قائمة على بيانات دقيقة وتوقعات موثوقة. إن الذكاء الاصطناعي التحليلي يوفر آليات متقدمة لمعالجة البيانات الكبيرة والمعقدة، وتحويلها إلى معلومات قابلة للاستخدام في رسم الخطط الاستراتيجية، مما يمنح المؤسسات ميزة تنافسية في بيئة السوق الديناميكية</w:t>
      </w:r>
      <w:r w:rsidRPr="00FC2851">
        <w:rPr>
          <w:rFonts w:ascii="Sakkal Majalla" w:hAnsi="Sakkal Majalla" w:cs="Sakkal Majalla"/>
          <w:sz w:val="28"/>
          <w:szCs w:val="28"/>
        </w:rPr>
        <w:t>.</w:t>
      </w:r>
    </w:p>
    <w:p w14:paraId="1A5A6FEB" w14:textId="77777777" w:rsidR="00B3597A" w:rsidRDefault="00B3597A" w:rsidP="00B3597A">
      <w:pPr>
        <w:spacing w:line="360" w:lineRule="auto"/>
        <w:ind w:firstLine="610"/>
        <w:jc w:val="both"/>
        <w:rPr>
          <w:rFonts w:ascii="Sakkal Majalla" w:hAnsi="Sakkal Majalla" w:cs="Sakkal Majalla"/>
          <w:sz w:val="28"/>
          <w:szCs w:val="28"/>
          <w:rtl/>
        </w:rPr>
      </w:pPr>
      <w:r w:rsidRPr="00FC2851">
        <w:rPr>
          <w:rFonts w:ascii="Sakkal Majalla" w:hAnsi="Sakkal Majalla" w:cs="Sakkal Majalla"/>
          <w:sz w:val="28"/>
          <w:szCs w:val="28"/>
          <w:rtl/>
        </w:rPr>
        <w:t>تستند هذه الدراسة إلى فكرة أساسية مفادها أن الذكاء الاصطناعي التحليلي لا يمثل مجرد أداة تقنية، بل يشكل عنصرًا استراتيجيًا في منظومة اتخاذ القرار الإداري. إذ يمكن للشركات التي تطبق تقنيات الذكاء الاصطناعي التحليلي بكفاءة أن تحقق تحسيناً ملموساً في جودة القرارات، وتقليل المخاطر المرتبطة بها، وتسريع عملية الاستجابة للتغيرات السوقية. كما أن دمج الذكاء الاصطناعي ضمن أساليب اتخاذ القرار يعزز القدرة على استشراف الفرص والمخاطر المحتملة، ويتيح للإدارة العليا تصميم سياسات واستراتيجيات أكثر مرونة وقابلية للتكيف مع المتغيرات المستمرة في بيئة الأعمال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25534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Muh17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Muhammad</w:t>
          </w:r>
          <w:r w:rsidRPr="003F6B08">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1A8437B5" w14:textId="77777777" w:rsidR="00B3597A" w:rsidRPr="00FC2851" w:rsidRDefault="00B3597A" w:rsidP="00B3597A">
      <w:pPr>
        <w:spacing w:line="360" w:lineRule="auto"/>
        <w:ind w:firstLine="610"/>
        <w:jc w:val="both"/>
        <w:rPr>
          <w:rFonts w:ascii="Sakkal Majalla" w:hAnsi="Sakkal Majalla" w:cs="Sakkal Majalla"/>
          <w:sz w:val="28"/>
          <w:szCs w:val="28"/>
        </w:rPr>
      </w:pPr>
      <w:r w:rsidRPr="00FC2851">
        <w:rPr>
          <w:rFonts w:ascii="Sakkal Majalla" w:hAnsi="Sakkal Majalla" w:cs="Sakkal Majalla"/>
          <w:sz w:val="28"/>
          <w:szCs w:val="28"/>
          <w:rtl/>
        </w:rPr>
        <w:lastRenderedPageBreak/>
        <w:t>تهدف هذه الدراسة إلى استكشاف دور الذكاء الاصطناعي التحليلي في تحسين عمليات اتخاذ القرارات الإدارية الاستراتيجية في شركات قطاع الخدمات بمدينة الرياض، مع التركيز على مدى فعالية استخدام هذه التقنيات في دعم التخطيط الاستراتيجي، وتحليل المخاطر، وتقديم توصيات عملية قابلة للتطبيق. كما تسعى الدراسة إلى تقديم رؤية شاملة حول العوامل التي تؤثر على اعتماد الذكاء الاصطناعي في بيئة الأعمال، والمعوقات التي قد تواجه الشركات أثناء تطبيق هذه التقنيات، بما يتيح للباحثين والممارسين الإداريين الاستفادة من النتائج في تحسين الأداء المؤسسي وتعزيز القدرة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54930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Vats</w:t>
          </w:r>
          <w:r w:rsidRPr="003F6B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5D59CA1B" w14:textId="77777777" w:rsidR="00B3597A" w:rsidRPr="00FA28F2" w:rsidRDefault="00B3597A" w:rsidP="00B3597A">
      <w:pPr>
        <w:spacing w:line="360" w:lineRule="auto"/>
        <w:jc w:val="both"/>
        <w:rPr>
          <w:rFonts w:ascii="Sakkal Majalla" w:hAnsi="Sakkal Majalla" w:cs="Sakkal Majalla"/>
          <w:sz w:val="28"/>
          <w:szCs w:val="28"/>
        </w:rPr>
      </w:pPr>
    </w:p>
    <w:p w14:paraId="58AB6638" w14:textId="77777777" w:rsidR="00B3597A" w:rsidRDefault="00B3597A" w:rsidP="00B3597A">
      <w:pPr>
        <w:pStyle w:val="Heading1"/>
        <w:spacing w:before="0" w:line="360" w:lineRule="auto"/>
        <w:jc w:val="both"/>
        <w:rPr>
          <w:rFonts w:ascii="Sakkal Majalla" w:hAnsi="Sakkal Majalla" w:cs="Sakkal Majalla"/>
          <w:b/>
          <w:bCs/>
          <w:color w:val="000000"/>
          <w:sz w:val="28"/>
          <w:szCs w:val="28"/>
          <w:rtl/>
        </w:rPr>
      </w:pPr>
      <w:bookmarkStart w:id="14" w:name="_Toc217821156"/>
      <w:r>
        <w:rPr>
          <w:rFonts w:ascii="Sakkal Majalla" w:hAnsi="Sakkal Majalla" w:cs="Sakkal Majalla"/>
          <w:b/>
          <w:bCs/>
          <w:color w:val="000000"/>
          <w:sz w:val="28"/>
          <w:szCs w:val="28"/>
          <w:rtl/>
        </w:rPr>
        <w:t>مشكلة الدراسة</w:t>
      </w:r>
      <w:bookmarkEnd w:id="12"/>
      <w:bookmarkEnd w:id="13"/>
      <w:bookmarkEnd w:id="14"/>
    </w:p>
    <w:p w14:paraId="427D4836" w14:textId="77777777" w:rsidR="00B3597A" w:rsidRPr="00FC2851" w:rsidRDefault="00B3597A" w:rsidP="00B3597A">
      <w:pPr>
        <w:spacing w:line="360" w:lineRule="auto"/>
        <w:jc w:val="both"/>
        <w:rPr>
          <w:rFonts w:ascii="Sakkal Majalla" w:hAnsi="Sakkal Majalla" w:cs="Sakkal Majalla"/>
          <w:sz w:val="28"/>
          <w:szCs w:val="28"/>
        </w:rPr>
      </w:pPr>
      <w:bookmarkStart w:id="15" w:name="_Toc172397777"/>
      <w:bookmarkStart w:id="16" w:name="_Toc172746090"/>
      <w:bookmarkStart w:id="17" w:name="_Toc179741528"/>
      <w:r w:rsidRPr="00FC2851">
        <w:rPr>
          <w:rFonts w:ascii="Sakkal Majalla" w:hAnsi="Sakkal Majalla" w:cs="Sakkal Majalla"/>
          <w:sz w:val="28"/>
          <w:szCs w:val="28"/>
          <w:rtl/>
        </w:rPr>
        <w:t>تتمثل مشكلة هذه الدراسة في التحديات المتزايدة التي تواجه شركات قطاع الخدمات في مدينة الرياض عند اتخاذ القرارات الإدارية الاستراتيجية، في ظل بيئة أعمال سريعة التغير ومعقدة، تعتمد على توافر معلومات دقيقة وسريعة لدعم التخطيط واتخاذ القرار. فبينما تزداد كمية البيانات المتاحة للشركات بشكل هائل نتيجة التطورات الرقمية والتكنولوجية، تواجه المؤسسات صعوبة في تحليل هذه البيانات وتحويلها إلى معلومات قابلة للاستخدام الاستراتيجي. كما أن ضعف استخدام أدوات الذكاء الاصطناعي التحليلي يؤدي إلى اعتماد الشركات على أساليب تقليدية في اتخاذ القرار، مما قد يتسبب في بطء الاستجابة للتغيرات السوقية، وزيادة احتمالات الخطأ في التنبؤ بالاتجاهات المستقبلية، والتأثير السلبي على القدرة التنافسية. وعليه، تظهر الحاجة إلى دراسة الدور الذي يمكن أن يلعبه الذكاء الاصطناعي التحليلي كأداة دعم متقدمة لتحسين جودة القرارات الإدارية الاستراتيجية وضمان توافقها مع الأهداف المؤسسية طويلة المدى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76362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Almalki</w:t>
          </w:r>
          <w:r w:rsidRPr="003F6B08">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5B481F99" w14:textId="77777777" w:rsidR="00B3597A" w:rsidRPr="00FC2851" w:rsidRDefault="00B3597A" w:rsidP="00B3597A">
      <w:pPr>
        <w:spacing w:line="360" w:lineRule="auto"/>
        <w:jc w:val="both"/>
        <w:rPr>
          <w:rFonts w:ascii="Sakkal Majalla" w:hAnsi="Sakkal Majalla" w:cs="Sakkal Majalla"/>
          <w:sz w:val="28"/>
          <w:szCs w:val="28"/>
        </w:rPr>
      </w:pPr>
      <w:r w:rsidRPr="00FC2851">
        <w:rPr>
          <w:rFonts w:ascii="Sakkal Majalla" w:hAnsi="Sakkal Majalla" w:cs="Sakkal Majalla"/>
          <w:b/>
          <w:bCs/>
          <w:sz w:val="28"/>
          <w:szCs w:val="28"/>
          <w:rtl/>
        </w:rPr>
        <w:t>المشاكل المترتبة على مشكلة الدراسة</w:t>
      </w:r>
    </w:p>
    <w:p w14:paraId="78F12491" w14:textId="77777777" w:rsidR="00B3597A" w:rsidRPr="00FC2851" w:rsidRDefault="00B3597A" w:rsidP="00B3597A">
      <w:pPr>
        <w:numPr>
          <w:ilvl w:val="0"/>
          <w:numId w:val="88"/>
        </w:num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ضعف التنبؤ بالاتجاهات المستقبلية</w:t>
      </w:r>
      <w:r w:rsidRPr="00FC2851">
        <w:rPr>
          <w:rFonts w:ascii="Sakkal Majalla" w:hAnsi="Sakkal Majalla" w:cs="Sakkal Majalla" w:hint="cs"/>
          <w:sz w:val="28"/>
          <w:szCs w:val="28"/>
          <w:rtl/>
        </w:rPr>
        <w:t xml:space="preserve">؛ </w:t>
      </w:r>
      <w:r w:rsidRPr="00FC2851">
        <w:rPr>
          <w:rFonts w:ascii="Sakkal Majalla" w:hAnsi="Sakkal Majalla" w:cs="Sakkal Majalla"/>
          <w:sz w:val="28"/>
          <w:szCs w:val="28"/>
          <w:rtl/>
        </w:rPr>
        <w:t>يؤدي غياب التحليل الذكي للبيانات إلى صعوبة استشراف التحولات السوقية، وبالتالي اتخاذ قرارات استراتيجية قد تكون غير متوافقة مع الواقع</w:t>
      </w:r>
      <w:r w:rsidRPr="00FC2851">
        <w:rPr>
          <w:rFonts w:ascii="Sakkal Majalla" w:hAnsi="Sakkal Majalla" w:cs="Sakkal Majalla"/>
          <w:sz w:val="28"/>
          <w:szCs w:val="28"/>
        </w:rPr>
        <w:t>.</w:t>
      </w:r>
    </w:p>
    <w:p w14:paraId="5614D5C5" w14:textId="77777777" w:rsidR="00B3597A" w:rsidRPr="00FC2851" w:rsidRDefault="00B3597A" w:rsidP="00B3597A">
      <w:pPr>
        <w:numPr>
          <w:ilvl w:val="0"/>
          <w:numId w:val="88"/>
        </w:num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lastRenderedPageBreak/>
        <w:t>زيادة احتمالات الخطأ في اتخاذ القرار</w:t>
      </w:r>
      <w:r w:rsidRPr="00FC2851">
        <w:rPr>
          <w:rFonts w:ascii="Sakkal Majalla" w:hAnsi="Sakkal Majalla" w:cs="Sakkal Majalla" w:hint="cs"/>
          <w:sz w:val="28"/>
          <w:szCs w:val="28"/>
          <w:rtl/>
        </w:rPr>
        <w:t xml:space="preserve">؛ </w:t>
      </w:r>
      <w:r w:rsidRPr="00FC2851">
        <w:rPr>
          <w:rFonts w:ascii="Sakkal Majalla" w:hAnsi="Sakkal Majalla" w:cs="Sakkal Majalla"/>
          <w:sz w:val="28"/>
          <w:szCs w:val="28"/>
          <w:rtl/>
        </w:rPr>
        <w:t>الاعتماد على الخبرات التقليدية والتقديرات الشخصية يرفع من فرص ارتكاب أخطاء استراتيجية تؤثر على الأداء المؤسسي</w:t>
      </w:r>
      <w:r w:rsidRPr="00FC2851">
        <w:rPr>
          <w:rFonts w:ascii="Sakkal Majalla" w:hAnsi="Sakkal Majalla" w:cs="Sakkal Majalla"/>
          <w:sz w:val="28"/>
          <w:szCs w:val="28"/>
        </w:rPr>
        <w:t>.</w:t>
      </w:r>
    </w:p>
    <w:p w14:paraId="7859D395" w14:textId="77777777" w:rsidR="00B3597A" w:rsidRPr="00FC2851" w:rsidRDefault="00B3597A" w:rsidP="00B3597A">
      <w:pPr>
        <w:numPr>
          <w:ilvl w:val="0"/>
          <w:numId w:val="88"/>
        </w:num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تباطؤ عملية اتخاذ القرار</w:t>
      </w:r>
      <w:r w:rsidRPr="00FC2851">
        <w:rPr>
          <w:rFonts w:ascii="Sakkal Majalla" w:hAnsi="Sakkal Majalla" w:cs="Sakkal Majalla" w:hint="cs"/>
          <w:sz w:val="28"/>
          <w:szCs w:val="28"/>
          <w:rtl/>
        </w:rPr>
        <w:t>؛</w:t>
      </w:r>
      <w:r w:rsidRPr="00FC2851">
        <w:rPr>
          <w:rFonts w:ascii="Sakkal Majalla" w:hAnsi="Sakkal Majalla" w:cs="Sakkal Majalla"/>
          <w:sz w:val="28"/>
          <w:szCs w:val="28"/>
        </w:rPr>
        <w:t xml:space="preserve"> </w:t>
      </w:r>
      <w:r w:rsidRPr="00FC2851">
        <w:rPr>
          <w:rFonts w:ascii="Sakkal Majalla" w:hAnsi="Sakkal Majalla" w:cs="Sakkal Majalla"/>
          <w:sz w:val="28"/>
          <w:szCs w:val="28"/>
          <w:rtl/>
        </w:rPr>
        <w:t>غياب الأدوات التحليلية الذكية يؤدي إلى بطء الاستجابة لمتغيرات السوق والمنافسة، مما يقلل من القدرة التنافسية للشركة</w:t>
      </w:r>
      <w:r w:rsidRPr="00FC2851">
        <w:rPr>
          <w:rFonts w:ascii="Sakkal Majalla" w:hAnsi="Sakkal Majalla" w:cs="Sakkal Majalla"/>
          <w:sz w:val="28"/>
          <w:szCs w:val="28"/>
        </w:rPr>
        <w:t>.</w:t>
      </w:r>
    </w:p>
    <w:p w14:paraId="29170659" w14:textId="77777777" w:rsidR="00B3597A" w:rsidRPr="00FC2851" w:rsidRDefault="00B3597A" w:rsidP="00B3597A">
      <w:pPr>
        <w:numPr>
          <w:ilvl w:val="0"/>
          <w:numId w:val="88"/>
        </w:num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إهدار الموارد وتكاليف غير فعالة</w:t>
      </w:r>
      <w:r w:rsidRPr="00FC2851">
        <w:rPr>
          <w:rFonts w:ascii="Sakkal Majalla" w:hAnsi="Sakkal Majalla" w:cs="Sakkal Majalla" w:hint="cs"/>
          <w:sz w:val="28"/>
          <w:szCs w:val="28"/>
          <w:rtl/>
        </w:rPr>
        <w:t>؛</w:t>
      </w:r>
      <w:r w:rsidRPr="00FC2851">
        <w:rPr>
          <w:rFonts w:ascii="Sakkal Majalla" w:hAnsi="Sakkal Majalla" w:cs="Sakkal Majalla"/>
          <w:sz w:val="28"/>
          <w:szCs w:val="28"/>
        </w:rPr>
        <w:t xml:space="preserve"> </w:t>
      </w:r>
      <w:r w:rsidRPr="00FC2851">
        <w:rPr>
          <w:rFonts w:ascii="Sakkal Majalla" w:hAnsi="Sakkal Majalla" w:cs="Sakkal Majalla"/>
          <w:sz w:val="28"/>
          <w:szCs w:val="28"/>
          <w:rtl/>
        </w:rPr>
        <w:t>اتخاذ قرارات غير مدعومة بالتحليل الدقيق للبيانات قد يؤدي إلى تخصيص موارد بشكل غير أمثل، وزيادة التكاليف التشغيلية</w:t>
      </w:r>
      <w:r w:rsidRPr="00FC2851">
        <w:rPr>
          <w:rFonts w:ascii="Sakkal Majalla" w:hAnsi="Sakkal Majalla" w:cs="Sakkal Majalla"/>
          <w:sz w:val="28"/>
          <w:szCs w:val="28"/>
        </w:rPr>
        <w:t>.</w:t>
      </w:r>
    </w:p>
    <w:p w14:paraId="735B4AB0" w14:textId="77777777" w:rsidR="00B3597A" w:rsidRPr="00FC2851" w:rsidRDefault="00B3597A" w:rsidP="00B3597A">
      <w:pPr>
        <w:numPr>
          <w:ilvl w:val="0"/>
          <w:numId w:val="88"/>
        </w:num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تراجع القدرة التنافسية</w:t>
      </w:r>
      <w:r w:rsidRPr="00FC2851">
        <w:rPr>
          <w:rFonts w:ascii="Sakkal Majalla" w:hAnsi="Sakkal Majalla" w:cs="Sakkal Majalla" w:hint="cs"/>
          <w:sz w:val="28"/>
          <w:szCs w:val="28"/>
          <w:rtl/>
        </w:rPr>
        <w:t>؛</w:t>
      </w:r>
      <w:r w:rsidRPr="00FC2851">
        <w:rPr>
          <w:rFonts w:ascii="Sakkal Majalla" w:hAnsi="Sakkal Majalla" w:cs="Sakkal Majalla"/>
          <w:sz w:val="28"/>
          <w:szCs w:val="28"/>
        </w:rPr>
        <w:t xml:space="preserve"> </w:t>
      </w:r>
      <w:r w:rsidRPr="00FC2851">
        <w:rPr>
          <w:rFonts w:ascii="Sakkal Majalla" w:hAnsi="Sakkal Majalla" w:cs="Sakkal Majalla"/>
          <w:sz w:val="28"/>
          <w:szCs w:val="28"/>
          <w:rtl/>
        </w:rPr>
        <w:t>الشركات التي لا تعتمد على الذكاء الاصطناعي التحليلي قد تواجه صعوبة في المحافظة على موقعها في السوق أمام المنافسين الذين يستفيدون من التحليلات الذكية لدعم استراتيجياتهم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17650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Alo239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Alojail</w:t>
          </w:r>
          <w:r w:rsidRPr="003F6B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r>
        <w:rPr>
          <w:rFonts w:ascii="Sakkal Majalla" w:hAnsi="Sakkal Majalla" w:cs="Sakkal Majalla" w:hint="cs"/>
          <w:sz w:val="28"/>
          <w:szCs w:val="28"/>
          <w:rtl/>
        </w:rPr>
        <w:t xml:space="preserve"> </w:t>
      </w:r>
    </w:p>
    <w:p w14:paraId="104D3149" w14:textId="77777777" w:rsidR="00B3597A" w:rsidRPr="00FC2851" w:rsidRDefault="00B3597A" w:rsidP="00B3597A">
      <w:pPr>
        <w:spacing w:line="360" w:lineRule="auto"/>
        <w:jc w:val="both"/>
        <w:rPr>
          <w:rFonts w:ascii="Sakkal Majalla" w:hAnsi="Sakkal Majalla" w:cs="Sakkal Majalla"/>
          <w:b/>
          <w:bCs/>
          <w:sz w:val="28"/>
          <w:szCs w:val="28"/>
        </w:rPr>
      </w:pPr>
      <w:r w:rsidRPr="00FC2851">
        <w:rPr>
          <w:rFonts w:ascii="Sakkal Majalla" w:hAnsi="Sakkal Majalla" w:cs="Sakkal Majalla"/>
          <w:sz w:val="28"/>
          <w:szCs w:val="28"/>
          <w:rtl/>
        </w:rPr>
        <w:t>استنادا إلى مشكلة الدراسة المذكورة أعلاه، يمكن صياغة السؤال الرئيسي للدراسة كما يلي</w:t>
      </w:r>
      <w:r w:rsidRPr="00FC2851">
        <w:rPr>
          <w:rFonts w:ascii="Sakkal Majalla" w:hAnsi="Sakkal Majalla" w:cs="Sakkal Majalla"/>
          <w:sz w:val="28"/>
          <w:szCs w:val="28"/>
        </w:rPr>
        <w:t>:</w:t>
      </w:r>
      <w:r w:rsidRPr="00FC2851">
        <w:rPr>
          <w:rFonts w:ascii="Sakkal Majalla" w:hAnsi="Sakkal Majalla" w:cs="Sakkal Majalla" w:hint="cs"/>
          <w:sz w:val="28"/>
          <w:szCs w:val="28"/>
          <w:rtl/>
        </w:rPr>
        <w:t xml:space="preserve"> </w:t>
      </w:r>
      <w:r w:rsidRPr="00FC2851">
        <w:rPr>
          <w:rFonts w:ascii="Sakkal Majalla" w:hAnsi="Sakkal Majalla" w:cs="Sakkal Majalla"/>
          <w:b/>
          <w:bCs/>
          <w:sz w:val="28"/>
          <w:szCs w:val="28"/>
          <w:rtl/>
        </w:rPr>
        <w:t>ما هو دور الذكاء الاصطناعي التحليلي في تحسين عملية اتخاذ القرارات الإدارية الاستراتيجية في شركات قطاع الخدمات بمدينة الرياض؟</w:t>
      </w:r>
    </w:p>
    <w:p w14:paraId="7C686DFF" w14:textId="77777777" w:rsidR="00B3597A" w:rsidRPr="00FA28F2" w:rsidRDefault="00B3597A" w:rsidP="00B3597A">
      <w:pPr>
        <w:spacing w:line="360" w:lineRule="auto"/>
        <w:jc w:val="both"/>
        <w:rPr>
          <w:rFonts w:ascii="Sakkal Majalla" w:hAnsi="Sakkal Majalla" w:cs="Sakkal Majalla"/>
          <w:sz w:val="28"/>
          <w:szCs w:val="28"/>
          <w:lang w:bidi="ar-EG"/>
        </w:rPr>
      </w:pPr>
    </w:p>
    <w:p w14:paraId="4D50BD7B" w14:textId="77777777" w:rsidR="00B3597A" w:rsidRDefault="00B3597A" w:rsidP="00B3597A">
      <w:pPr>
        <w:pStyle w:val="Heading2"/>
        <w:spacing w:line="360" w:lineRule="auto"/>
        <w:jc w:val="both"/>
        <w:rPr>
          <w:rFonts w:ascii="Sakkal Majalla" w:hAnsi="Sakkal Majalla" w:cs="Sakkal Majalla"/>
          <w:b/>
          <w:bCs/>
          <w:color w:val="000000" w:themeColor="text1"/>
          <w:sz w:val="28"/>
          <w:szCs w:val="28"/>
          <w:rtl/>
        </w:rPr>
      </w:pPr>
      <w:bookmarkStart w:id="18"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2D81FC9D" w14:textId="77777777" w:rsidR="00B3597A" w:rsidRPr="00FC2851" w:rsidRDefault="00B3597A" w:rsidP="00B3597A">
      <w:pPr>
        <w:pStyle w:val="ListParagraph"/>
        <w:numPr>
          <w:ilvl w:val="0"/>
          <w:numId w:val="2"/>
        </w:numPr>
        <w:spacing w:after="0" w:line="360" w:lineRule="auto"/>
        <w:jc w:val="both"/>
        <w:rPr>
          <w:rFonts w:ascii="Sakkal Majalla" w:hAnsi="Sakkal Majalla" w:cs="Sakkal Majalla"/>
          <w:b/>
          <w:bCs/>
          <w:sz w:val="28"/>
          <w:szCs w:val="28"/>
          <w:rtl/>
        </w:rPr>
      </w:pPr>
      <w:bookmarkStart w:id="19" w:name="_Toc172397779"/>
      <w:bookmarkStart w:id="20" w:name="_Toc172746092"/>
      <w:bookmarkStart w:id="21" w:name="_Toc179741530"/>
      <w:bookmarkStart w:id="22" w:name="_Toc217821158"/>
      <w:r w:rsidRPr="00273F06">
        <w:rPr>
          <w:rFonts w:ascii="Sakkal Majalla" w:hAnsi="Sakkal Majalla" w:cs="Sakkal Majalla"/>
          <w:b/>
          <w:bCs/>
          <w:sz w:val="28"/>
          <w:szCs w:val="28"/>
          <w:rtl/>
        </w:rPr>
        <w:t>الأهمية العلمية</w:t>
      </w:r>
    </w:p>
    <w:p w14:paraId="11DA54E8" w14:textId="3D487F0D" w:rsidR="00B3597A" w:rsidRPr="00FC2851" w:rsidRDefault="00B3597A" w:rsidP="00B3597A">
      <w:pPr>
        <w:spacing w:after="0" w:line="360" w:lineRule="auto"/>
        <w:jc w:val="both"/>
        <w:rPr>
          <w:rFonts w:ascii="Sakkal Majalla" w:hAnsi="Sakkal Majalla" w:cs="Sakkal Majalla"/>
          <w:sz w:val="28"/>
          <w:szCs w:val="28"/>
          <w:rtl/>
        </w:rPr>
      </w:pPr>
      <w:r w:rsidRPr="00FC2851">
        <w:rPr>
          <w:rFonts w:ascii="Sakkal Majalla" w:hAnsi="Sakkal Majalla" w:cs="Sakkal Majalla"/>
          <w:sz w:val="28"/>
          <w:szCs w:val="28"/>
          <w:rtl/>
        </w:rPr>
        <w:t xml:space="preserve">تتمثل الأهمية العلمية لهذه الدراسة في تقديم إسهام معرفي رصين في مجال الإدارة الاستراتيجية وتطبيقات الذكاء الاصطناعي التحليلي في بيئة الأعمال، لاسيما في قطاع الخدمات الذي يشهد تنافسًا شديدًا وتغيرًا مستمرًا في متطلبات العملاء. إذ أن الاعتماد على البيانات والتحليلات الذكية أصبح ضرورة أساسية لدعم القرارات الاستراتيجية، ومع ذلك، توجد فجوة معرفية واضحة فيما يخص دراسة تأثير الذكاء الاصطناعي التحليلي على عملية اتخاذ القرار داخل الشركات السعودية، وخاصة في مدينة الرياض. ومن هذا المنطلق، تسعى الدراسة إلى توسيع الإطار النظري المتعلق بالذكاء الاصطناعي في الإدارة من خلال تحليل كيفية تحويل البيانات الضخمة إلى رؤى استراتيجية قابلة للتطبيق، وفهم دور التحليلات التنبؤية في الحد من المخاطر وتحسين جودة القرارات. كما توفر الدراسة قاعدة معرفية يمكن الاستفادة منها في الأبحاث المستقبلية لتعميق الفهم حول </w:t>
      </w:r>
      <w:r w:rsidRPr="00FC2851">
        <w:rPr>
          <w:rFonts w:ascii="Sakkal Majalla" w:hAnsi="Sakkal Majalla" w:cs="Sakkal Majalla"/>
          <w:sz w:val="28"/>
          <w:szCs w:val="28"/>
          <w:rtl/>
        </w:rPr>
        <w:lastRenderedPageBreak/>
        <w:t>العلاقة بين التحليل الذكي والقدرة التنافسية، وتطوير النماذج النظرية التي تربط بين التحول الرقمي في المؤسسات واستراتيجياتها الإدارية. ومن ثم، فإن هذه الدراسة تمثل جسرًا بين المعرفة النظرية والتطبيق العلمي، مما يعزز الفهم الأكاديمي لكيفية استفادة الشركات من أدوات الذكاء الاصطناعي في دعم قراراتها 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20462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Bruno</w:t>
          </w:r>
          <w:r w:rsidRPr="003F6B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7FF8014C" w14:textId="77777777" w:rsidR="00B3597A" w:rsidRPr="00FC2851" w:rsidRDefault="00B3597A" w:rsidP="00B3597A">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6856C993" w14:textId="77777777" w:rsidR="00B3597A" w:rsidRPr="00FC2851" w:rsidRDefault="00B3597A" w:rsidP="00B3597A">
      <w:p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أما الأهمية العملية لهذه الدراسة فتتمثل في الفوائد الملموسة التي يمكن أن تحققها شركات قطاع الخدمات في مدينة الرياض عند تطبيق نتائجها وتوصياتها. إذ أن الذكاء الاصطناعي التحليلي يوفر أدوات قوية لتحويل البيانات المعقدة إلى معلومات دقيقة تدعم صنع القرار، وهو ما يمكن أن يساهم في تحسين سرعة اتخاذ القرارات الاستراتيجية وتقليل احتمالات الخطأ، فضلاً عن تعزيز القدرة على التنبؤ بالاتجاهات المستقبلية وتقييم المخاطر المختلفة. كما أن الاعتماد على هذه التقنيات يتيح للشركات تحسين تخصيص الموارد المالية والبشرية بشكل أكثر كفاءة، وتقليل التكاليف التشغيلية، وتعزيز مستوى الأداء العام، ما يعكس تأثيرًا مباشرًا على القدرة التنافسية في سوق الخدمات المزدهر والمتغير سريعًا في الرياض. ومن خلال تبني التحليلات الذكية في التخطيط الاستراتيجي، يمكن للإدارة العليا تصميم سياسات أكثر مرونة وقابلة للتكيف مع المتغيرات المستمرة، وهو ما يمنح المؤسسات ميزة تنافسية مستدامة ويعزز قدرتها على تقديم خدمات عالية الجودة تواكب توقعات العملاء وتلبي احتياجات السوق المتجددة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53781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Haw25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Hawsawi</w:t>
          </w:r>
          <w:r w:rsidRPr="003F6B0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64800E1A" w14:textId="77777777" w:rsidR="00B3597A" w:rsidRPr="00FA28F2" w:rsidRDefault="00B3597A" w:rsidP="00B3597A">
      <w:pPr>
        <w:spacing w:after="0" w:line="360" w:lineRule="auto"/>
        <w:jc w:val="both"/>
        <w:rPr>
          <w:rFonts w:ascii="Sakkal Majalla" w:eastAsia="Calibri" w:hAnsi="Sakkal Majalla" w:cs="Sakkal Majalla"/>
          <w:sz w:val="28"/>
          <w:szCs w:val="28"/>
          <w:lang w:bidi="ar-EG"/>
        </w:rPr>
      </w:pPr>
    </w:p>
    <w:p w14:paraId="1FA9E565" w14:textId="77777777" w:rsidR="00B3597A" w:rsidRPr="00DF1464" w:rsidRDefault="00B3597A" w:rsidP="00B3597A">
      <w:pPr>
        <w:pStyle w:val="Heading2"/>
        <w:spacing w:before="0" w:line="360" w:lineRule="auto"/>
        <w:jc w:val="both"/>
        <w:rPr>
          <w:rFonts w:ascii="Sakkal Majalla" w:hAnsi="Sakkal Majalla" w:cs="Sakkal Majalla"/>
          <w:b/>
          <w:bCs/>
          <w:color w:val="000000" w:themeColor="text1"/>
          <w:sz w:val="28"/>
          <w:szCs w:val="28"/>
        </w:rPr>
      </w:pPr>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53D22763" w14:textId="77777777" w:rsidR="00B3597A" w:rsidRDefault="00B3597A" w:rsidP="00B3597A">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403DD6AF" w14:textId="77777777" w:rsidR="00B3597A" w:rsidRPr="00FC2851" w:rsidRDefault="00B3597A" w:rsidP="00B3597A">
      <w:pPr>
        <w:pStyle w:val="ListParagraph"/>
        <w:numPr>
          <w:ilvl w:val="0"/>
          <w:numId w:val="2"/>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يتمثل الهدف الرئيسي لهذه الدراسة في استكشاف دور الذكاء الاصطناعي التحليلي في تحسين عملية اتخاذ القرارات الإدارية الاستراتيجية في شركات قطاع الخدمات بمدينة الرياض، وذلك بهدف فهم كيفية استخدام هذه التقنيات لتعزيز دقة القرارات، تقليل المخاطر، وزيادة القدرة التنافسية للمؤسسات في بيئة أعمال ديناميكية ومتغيرة</w:t>
      </w:r>
      <w:r w:rsidRPr="00FC2851">
        <w:rPr>
          <w:rFonts w:ascii="Sakkal Majalla" w:hAnsi="Sakkal Majalla" w:cs="Sakkal Majalla"/>
          <w:sz w:val="28"/>
          <w:szCs w:val="28"/>
        </w:rPr>
        <w:t>.</w:t>
      </w:r>
    </w:p>
    <w:p w14:paraId="1F61C99F" w14:textId="77777777" w:rsidR="00B3597A" w:rsidRPr="00273F06" w:rsidRDefault="00B3597A" w:rsidP="00B3597A">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0580AEA2" w14:textId="77777777" w:rsidR="00B3597A" w:rsidRPr="00FC2851" w:rsidRDefault="00B3597A" w:rsidP="00B3597A">
      <w:pPr>
        <w:pStyle w:val="ListParagraph"/>
        <w:numPr>
          <w:ilvl w:val="0"/>
          <w:numId w:val="89"/>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تحليل مستوى اعتماد شركات قطاع الخدمات في الرياض على تقنيات الذكاء الاصطناعي التحليلي في عملياتها الإدارية واتخاذ القرار</w:t>
      </w:r>
      <w:r w:rsidRPr="00FC2851">
        <w:rPr>
          <w:rFonts w:ascii="Sakkal Majalla" w:hAnsi="Sakkal Majalla" w:cs="Sakkal Majalla"/>
          <w:sz w:val="28"/>
          <w:szCs w:val="28"/>
        </w:rPr>
        <w:t>.</w:t>
      </w:r>
    </w:p>
    <w:p w14:paraId="34B83679" w14:textId="77777777" w:rsidR="00B3597A" w:rsidRPr="00FC2851" w:rsidRDefault="00B3597A" w:rsidP="00B3597A">
      <w:pPr>
        <w:pStyle w:val="ListParagraph"/>
        <w:numPr>
          <w:ilvl w:val="0"/>
          <w:numId w:val="89"/>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lastRenderedPageBreak/>
        <w:t>تقييم أثر استخدام الذكاء الاصطناعي التحليلي على جودة القرارات الاستراتيجية من حيث دقتها، فعاليتها، وملاءمتها لأهداف الشركة</w:t>
      </w:r>
      <w:r w:rsidRPr="00FC2851">
        <w:rPr>
          <w:rFonts w:ascii="Sakkal Majalla" w:hAnsi="Sakkal Majalla" w:cs="Sakkal Majalla"/>
          <w:sz w:val="28"/>
          <w:szCs w:val="28"/>
        </w:rPr>
        <w:t>.</w:t>
      </w:r>
    </w:p>
    <w:p w14:paraId="1A0E8D96" w14:textId="77777777" w:rsidR="00B3597A" w:rsidRPr="00FC2851" w:rsidRDefault="00B3597A" w:rsidP="00B3597A">
      <w:pPr>
        <w:pStyle w:val="ListParagraph"/>
        <w:numPr>
          <w:ilvl w:val="0"/>
          <w:numId w:val="89"/>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تحديد التحديات والمعوقات التي تواجه الشركات أثناء تطبيق أدوات الذكاء الاصطناعي التحليلي، سواء على مستوى الموارد البشرية، أو التكنولوجيا، أو البنية التنظيمية</w:t>
      </w:r>
      <w:r w:rsidRPr="00FC2851">
        <w:rPr>
          <w:rFonts w:ascii="Sakkal Majalla" w:hAnsi="Sakkal Majalla" w:cs="Sakkal Majalla"/>
          <w:sz w:val="28"/>
          <w:szCs w:val="28"/>
        </w:rPr>
        <w:t>.</w:t>
      </w:r>
    </w:p>
    <w:p w14:paraId="3B5A6DDD" w14:textId="77777777" w:rsidR="00B3597A" w:rsidRPr="00FC2851" w:rsidRDefault="00B3597A" w:rsidP="00B3597A">
      <w:pPr>
        <w:pStyle w:val="ListParagraph"/>
        <w:numPr>
          <w:ilvl w:val="0"/>
          <w:numId w:val="89"/>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استكشاف العلاقة بين استخدام الذكاء الاصطناعي التحليلي والقدرة التنافسية للشركات في قطاع الخدمات بمدينة الرياض، مع التركيز على تحسين الكفاءة التشغيلية واستباق المنافسين</w:t>
      </w:r>
      <w:r w:rsidRPr="00FC2851">
        <w:rPr>
          <w:rFonts w:ascii="Sakkal Majalla" w:hAnsi="Sakkal Majalla" w:cs="Sakkal Majalla"/>
          <w:sz w:val="28"/>
          <w:szCs w:val="28"/>
        </w:rPr>
        <w:t>.</w:t>
      </w:r>
    </w:p>
    <w:p w14:paraId="17357DDF" w14:textId="77777777" w:rsidR="00B3597A" w:rsidRPr="00FC2851" w:rsidRDefault="00B3597A" w:rsidP="00B3597A">
      <w:pPr>
        <w:pStyle w:val="ListParagraph"/>
        <w:numPr>
          <w:ilvl w:val="0"/>
          <w:numId w:val="89"/>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تقديم توصيات عملية قابلة للتطبيق تساعد الشركات على دمج الذكاء الاصطناعي التحليلي بفاعلية في عملية اتخاذ القرارات الاستراتيجية، بما يسهم في تحسين الأداء المؤسسي وتعزيز القدرة على مواجهة التحديات المستقبلية</w:t>
      </w:r>
      <w:r w:rsidRPr="00FC2851">
        <w:rPr>
          <w:rFonts w:ascii="Sakkal Majalla" w:hAnsi="Sakkal Majalla" w:cs="Sakkal Majalla"/>
          <w:sz w:val="28"/>
          <w:szCs w:val="28"/>
        </w:rPr>
        <w:t>.</w:t>
      </w:r>
    </w:p>
    <w:p w14:paraId="7A2A8B88" w14:textId="77777777" w:rsidR="00B3597A" w:rsidRPr="00FA28F2" w:rsidRDefault="00B3597A" w:rsidP="00B3597A">
      <w:pPr>
        <w:spacing w:after="0" w:line="360" w:lineRule="auto"/>
        <w:jc w:val="both"/>
        <w:rPr>
          <w:rFonts w:ascii="Sakkal Majalla" w:hAnsi="Sakkal Majalla" w:cs="Sakkal Majalla"/>
          <w:sz w:val="28"/>
          <w:szCs w:val="28"/>
          <w:rtl/>
        </w:rPr>
      </w:pPr>
    </w:p>
    <w:p w14:paraId="4D37D119" w14:textId="77777777" w:rsidR="00B3597A" w:rsidRPr="00E06067" w:rsidRDefault="00B3597A" w:rsidP="00B3597A">
      <w:pPr>
        <w:spacing w:after="0" w:line="360" w:lineRule="auto"/>
        <w:jc w:val="both"/>
        <w:rPr>
          <w:rFonts w:ascii="Sakkal Majalla" w:hAnsi="Sakkal Majalla" w:cs="Sakkal Majalla"/>
          <w:sz w:val="28"/>
          <w:szCs w:val="28"/>
        </w:rPr>
      </w:pPr>
    </w:p>
    <w:p w14:paraId="715D8D1D" w14:textId="77777777" w:rsidR="00B3597A" w:rsidRPr="00590961" w:rsidRDefault="00B3597A" w:rsidP="00B3597A">
      <w:pPr>
        <w:pStyle w:val="Heading2"/>
        <w:spacing w:before="0" w:line="360" w:lineRule="auto"/>
        <w:jc w:val="both"/>
        <w:rPr>
          <w:rFonts w:ascii="Sakkal Majalla" w:hAnsi="Sakkal Majalla" w:cs="Sakkal Majalla"/>
          <w:b/>
          <w:bCs/>
          <w:color w:val="000000" w:themeColor="text1"/>
          <w:sz w:val="28"/>
          <w:szCs w:val="28"/>
        </w:rPr>
      </w:pPr>
      <w:bookmarkStart w:id="26"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6"/>
    </w:p>
    <w:p w14:paraId="2CFB73FE" w14:textId="77777777" w:rsidR="00B3597A" w:rsidRDefault="00B3597A" w:rsidP="00B3597A">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459DA4D3" w14:textId="77777777" w:rsidR="00B3597A" w:rsidRPr="00FC2851" w:rsidRDefault="00B3597A" w:rsidP="00B3597A">
      <w:pPr>
        <w:pStyle w:val="ListParagraph"/>
        <w:numPr>
          <w:ilvl w:val="0"/>
          <w:numId w:val="2"/>
        </w:numPr>
        <w:spacing w:after="0" w:line="360" w:lineRule="auto"/>
        <w:jc w:val="both"/>
        <w:rPr>
          <w:rFonts w:ascii="Sakkal Majalla" w:hAnsi="Sakkal Majalla" w:cs="Sakkal Majalla"/>
          <w:b/>
          <w:bCs/>
          <w:sz w:val="28"/>
          <w:szCs w:val="28"/>
        </w:rPr>
      </w:pPr>
      <w:r w:rsidRPr="00FC2851">
        <w:rPr>
          <w:rFonts w:ascii="Sakkal Majalla" w:hAnsi="Sakkal Majalla" w:cs="Sakkal Majalla"/>
          <w:sz w:val="28"/>
          <w:szCs w:val="28"/>
          <w:rtl/>
        </w:rPr>
        <w:t>ما هو دور الذكاء الاصطناعي التحليلي في تحسين عملية اتخاذ القرارات الإدارية الاستراتيجية في شركات قطاع الخدمات بمدينة الرياض؟</w:t>
      </w:r>
    </w:p>
    <w:p w14:paraId="4BC90C6B" w14:textId="77777777" w:rsidR="00B3597A" w:rsidRPr="00BA2AAE" w:rsidRDefault="00B3597A" w:rsidP="00B3597A">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7AEE2F92" w14:textId="77777777" w:rsidR="00B3597A" w:rsidRPr="00FC2851" w:rsidRDefault="00B3597A" w:rsidP="00B3597A">
      <w:pPr>
        <w:pStyle w:val="ListParagraph"/>
        <w:numPr>
          <w:ilvl w:val="0"/>
          <w:numId w:val="4"/>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إلى أي مدى تعتمد شركات قطاع الخدمات في الرياض على تقنيات الذكاء الاصطناعي التحليلي في عملياتها الإدارية واتخاذ القرار؟</w:t>
      </w:r>
    </w:p>
    <w:p w14:paraId="1EA3F7EA" w14:textId="77777777" w:rsidR="00B3597A" w:rsidRPr="00FC2851" w:rsidRDefault="00B3597A" w:rsidP="00B3597A">
      <w:pPr>
        <w:pStyle w:val="ListParagraph"/>
        <w:numPr>
          <w:ilvl w:val="0"/>
          <w:numId w:val="4"/>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Pr>
        <w:t xml:space="preserve">  </w:t>
      </w:r>
      <w:r w:rsidRPr="00FC2851">
        <w:rPr>
          <w:rFonts w:ascii="Sakkal Majalla" w:hAnsi="Sakkal Majalla" w:cs="Sakkal Majalla"/>
          <w:sz w:val="28"/>
          <w:szCs w:val="28"/>
          <w:rtl/>
        </w:rPr>
        <w:t>ما هو تأثير استخدام الذكاء الاصطناعي التحليلي على جودة القرارات الاستراتيجية في هذه الشركات؟</w:t>
      </w:r>
    </w:p>
    <w:p w14:paraId="136A99DD" w14:textId="77777777" w:rsidR="00B3597A" w:rsidRPr="00FC2851" w:rsidRDefault="00B3597A" w:rsidP="00B3597A">
      <w:pPr>
        <w:pStyle w:val="ListParagraph"/>
        <w:numPr>
          <w:ilvl w:val="0"/>
          <w:numId w:val="4"/>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ما هي التحديات والمعوقات التي تواجه الشركات عند تطبيق أدوات الذكاء الاصطناعي التحليلي في عملية اتخاذ القرار؟</w:t>
      </w:r>
    </w:p>
    <w:p w14:paraId="7B9D5C31" w14:textId="77777777" w:rsidR="00B3597A" w:rsidRPr="00FC2851" w:rsidRDefault="00B3597A" w:rsidP="00B3597A">
      <w:pPr>
        <w:pStyle w:val="ListParagraph"/>
        <w:numPr>
          <w:ilvl w:val="0"/>
          <w:numId w:val="4"/>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t>هل هناك علاقة بين استخدام الذكاء الاصطناعي التحليلي وتعزيز القدرة التنافسية لشركات قطاع الخدمات في الرياض؟</w:t>
      </w:r>
    </w:p>
    <w:p w14:paraId="5EE6CABF" w14:textId="77777777" w:rsidR="00B3597A" w:rsidRPr="00FC2851" w:rsidRDefault="00B3597A" w:rsidP="00B3597A">
      <w:pPr>
        <w:pStyle w:val="ListParagraph"/>
        <w:numPr>
          <w:ilvl w:val="0"/>
          <w:numId w:val="4"/>
        </w:numPr>
        <w:spacing w:after="0" w:line="360" w:lineRule="auto"/>
        <w:jc w:val="both"/>
        <w:rPr>
          <w:rFonts w:ascii="Sakkal Majalla" w:hAnsi="Sakkal Majalla" w:cs="Sakkal Majalla"/>
          <w:sz w:val="28"/>
          <w:szCs w:val="28"/>
        </w:rPr>
      </w:pPr>
      <w:r w:rsidRPr="00FC2851">
        <w:rPr>
          <w:rFonts w:ascii="Sakkal Majalla" w:hAnsi="Sakkal Majalla" w:cs="Sakkal Majalla"/>
          <w:sz w:val="28"/>
          <w:szCs w:val="28"/>
          <w:rtl/>
        </w:rPr>
        <w:lastRenderedPageBreak/>
        <w:t>ما هي الاستراتيجيات والتوصيات التي يمكن للشركات تبنيها لتحقيق أفضل استفادة من الذكاء الاصطناعي التحليلي في دعم القرارات الإدارية الاستراتيجية؟</w:t>
      </w:r>
    </w:p>
    <w:p w14:paraId="56FCE078" w14:textId="77777777" w:rsidR="00B3597A" w:rsidRPr="00FA28F2" w:rsidRDefault="00B3597A" w:rsidP="00B3597A">
      <w:pPr>
        <w:spacing w:after="0" w:line="360" w:lineRule="auto"/>
        <w:jc w:val="both"/>
        <w:rPr>
          <w:rFonts w:ascii="Sakkal Majalla" w:hAnsi="Sakkal Majalla" w:cs="Sakkal Majalla"/>
          <w:sz w:val="28"/>
          <w:szCs w:val="28"/>
          <w:rtl/>
        </w:rPr>
      </w:pPr>
    </w:p>
    <w:p w14:paraId="3E3C48B1" w14:textId="77777777" w:rsidR="00B3597A" w:rsidRPr="00DF1464" w:rsidRDefault="00B3597A" w:rsidP="00B3597A">
      <w:pPr>
        <w:pStyle w:val="Heading2"/>
        <w:spacing w:before="0" w:line="360" w:lineRule="auto"/>
        <w:jc w:val="both"/>
        <w:rPr>
          <w:rFonts w:ascii="Sakkal Majalla" w:hAnsi="Sakkal Majalla" w:cs="Sakkal Majalla"/>
          <w:b/>
          <w:bCs/>
          <w:color w:val="000000" w:themeColor="text1"/>
          <w:sz w:val="28"/>
          <w:szCs w:val="28"/>
        </w:rPr>
      </w:pPr>
      <w:bookmarkStart w:id="27"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29BD73C3" w14:textId="77777777" w:rsidR="00B3597A" w:rsidRPr="00C26B60" w:rsidRDefault="00B3597A" w:rsidP="00B3597A">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640EC1ED" w14:textId="77777777" w:rsidR="00B3597A" w:rsidRPr="00FC2851" w:rsidRDefault="00B3597A" w:rsidP="00B3597A">
      <w:pPr>
        <w:pStyle w:val="ListParagraph"/>
        <w:numPr>
          <w:ilvl w:val="0"/>
          <w:numId w:val="2"/>
        </w:numPr>
        <w:spacing w:after="0" w:line="360" w:lineRule="auto"/>
        <w:jc w:val="both"/>
        <w:rPr>
          <w:rFonts w:ascii="Sakkal Majalla" w:hAnsi="Sakkal Majalla" w:cs="Sakkal Majalla"/>
          <w:color w:val="000000"/>
          <w:sz w:val="28"/>
          <w:szCs w:val="28"/>
        </w:rPr>
      </w:pPr>
      <w:r w:rsidRPr="00FC2851">
        <w:rPr>
          <w:rFonts w:ascii="Sakkal Majalla" w:hAnsi="Sakkal Majalla" w:cs="Sakkal Majalla"/>
          <w:color w:val="000000"/>
          <w:sz w:val="28"/>
          <w:szCs w:val="28"/>
          <w:rtl/>
        </w:rPr>
        <w:t>يوجد تأثير إيجابي وملموس للذكاء الاصطناعي التحليلي على تحسين عملية اتخاذ القرارات الإدارية الاستراتيجية في شركات قطاع الخدمات بمدينة الرياض</w:t>
      </w:r>
      <w:r w:rsidRPr="00FC2851">
        <w:rPr>
          <w:rFonts w:ascii="Sakkal Majalla" w:hAnsi="Sakkal Majalla" w:cs="Sakkal Majalla"/>
          <w:color w:val="000000"/>
          <w:sz w:val="28"/>
          <w:szCs w:val="28"/>
        </w:rPr>
        <w:t>.</w:t>
      </w:r>
    </w:p>
    <w:p w14:paraId="253282E2" w14:textId="77777777" w:rsidR="00B3597A" w:rsidRPr="00C26B60" w:rsidRDefault="00B3597A" w:rsidP="00B3597A">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1DD3CD27" w14:textId="77777777" w:rsidR="00B3597A" w:rsidRDefault="00B3597A" w:rsidP="00B3597A">
      <w:pPr>
        <w:pStyle w:val="ListParagraph"/>
        <w:numPr>
          <w:ilvl w:val="0"/>
          <w:numId w:val="90"/>
        </w:numPr>
        <w:spacing w:after="0" w:line="360" w:lineRule="auto"/>
        <w:jc w:val="both"/>
        <w:rPr>
          <w:rFonts w:ascii="Sakkal Majalla" w:hAnsi="Sakkal Majalla" w:cs="Sakkal Majalla"/>
          <w:color w:val="000000"/>
          <w:sz w:val="28"/>
          <w:szCs w:val="28"/>
        </w:rPr>
      </w:pPr>
      <w:r w:rsidRPr="00FC2851">
        <w:rPr>
          <w:rFonts w:ascii="Sakkal Majalla" w:hAnsi="Sakkal Majalla" w:cs="Sakkal Majalla"/>
          <w:color w:val="000000"/>
          <w:sz w:val="28"/>
          <w:szCs w:val="28"/>
          <w:rtl/>
        </w:rPr>
        <w:t>هناك علاقة إيجابية بين مستوى اعتماد الشركات على تقنيات الذكاء الاصطناعي التحليلي وجودة القرارات الإدارية المتخذة</w:t>
      </w:r>
      <w:r w:rsidRPr="00FC2851">
        <w:rPr>
          <w:rFonts w:ascii="Sakkal Majalla" w:hAnsi="Sakkal Majalla" w:cs="Sakkal Majalla"/>
          <w:color w:val="000000"/>
          <w:sz w:val="28"/>
          <w:szCs w:val="28"/>
        </w:rPr>
        <w:t>.</w:t>
      </w:r>
    </w:p>
    <w:p w14:paraId="61721BB8" w14:textId="77777777" w:rsidR="00B3597A" w:rsidRDefault="00B3597A" w:rsidP="00B3597A">
      <w:pPr>
        <w:pStyle w:val="ListParagraph"/>
        <w:numPr>
          <w:ilvl w:val="0"/>
          <w:numId w:val="90"/>
        </w:numPr>
        <w:spacing w:after="0" w:line="360" w:lineRule="auto"/>
        <w:jc w:val="both"/>
        <w:rPr>
          <w:rFonts w:ascii="Sakkal Majalla" w:hAnsi="Sakkal Majalla" w:cs="Sakkal Majalla"/>
          <w:color w:val="000000"/>
          <w:sz w:val="28"/>
          <w:szCs w:val="28"/>
        </w:rPr>
      </w:pPr>
      <w:r w:rsidRPr="00FC2851">
        <w:rPr>
          <w:rFonts w:ascii="Sakkal Majalla" w:hAnsi="Sakkal Majalla" w:cs="Sakkal Majalla"/>
          <w:color w:val="000000"/>
          <w:sz w:val="28"/>
          <w:szCs w:val="28"/>
          <w:rtl/>
        </w:rPr>
        <w:t>استخدام الذكاء الاصطناعي التحليلي يؤدي إلى زيادة دقة وفاعلية القرارات الاستراتيجية للشركات</w:t>
      </w:r>
      <w:r w:rsidRPr="00FC2851">
        <w:rPr>
          <w:rFonts w:ascii="Sakkal Majalla" w:hAnsi="Sakkal Majalla" w:cs="Sakkal Majalla"/>
          <w:color w:val="000000"/>
          <w:sz w:val="28"/>
          <w:szCs w:val="28"/>
        </w:rPr>
        <w:t>.</w:t>
      </w:r>
    </w:p>
    <w:p w14:paraId="719E57C7" w14:textId="77777777" w:rsidR="00B3597A" w:rsidRDefault="00B3597A" w:rsidP="00B3597A">
      <w:pPr>
        <w:pStyle w:val="ListParagraph"/>
        <w:numPr>
          <w:ilvl w:val="0"/>
          <w:numId w:val="90"/>
        </w:numPr>
        <w:spacing w:after="0" w:line="360" w:lineRule="auto"/>
        <w:jc w:val="both"/>
        <w:rPr>
          <w:rFonts w:ascii="Sakkal Majalla" w:hAnsi="Sakkal Majalla" w:cs="Sakkal Majalla"/>
          <w:color w:val="000000"/>
          <w:sz w:val="28"/>
          <w:szCs w:val="28"/>
        </w:rPr>
      </w:pPr>
      <w:r w:rsidRPr="00FC2851">
        <w:rPr>
          <w:rFonts w:ascii="Sakkal Majalla" w:hAnsi="Sakkal Majalla" w:cs="Sakkal Majalla"/>
          <w:color w:val="000000"/>
          <w:sz w:val="28"/>
          <w:szCs w:val="28"/>
          <w:rtl/>
        </w:rPr>
        <w:t>تواجه الشركات تحديات تقنية وبشرية وإدارية عند تطبيق أدوات الذكاء الاصطناعي التحليلي تؤثر على فاعليتها</w:t>
      </w:r>
      <w:r w:rsidRPr="00FC2851">
        <w:rPr>
          <w:rFonts w:ascii="Sakkal Majalla" w:hAnsi="Sakkal Majalla" w:cs="Sakkal Majalla"/>
          <w:color w:val="000000"/>
          <w:sz w:val="28"/>
          <w:szCs w:val="28"/>
        </w:rPr>
        <w:t>.</w:t>
      </w:r>
    </w:p>
    <w:p w14:paraId="629A69BF" w14:textId="77777777" w:rsidR="00B3597A" w:rsidRDefault="00B3597A" w:rsidP="00B3597A">
      <w:pPr>
        <w:pStyle w:val="ListParagraph"/>
        <w:numPr>
          <w:ilvl w:val="0"/>
          <w:numId w:val="90"/>
        </w:numPr>
        <w:spacing w:after="0" w:line="360" w:lineRule="auto"/>
        <w:jc w:val="both"/>
        <w:rPr>
          <w:rFonts w:ascii="Sakkal Majalla" w:hAnsi="Sakkal Majalla" w:cs="Sakkal Majalla"/>
          <w:color w:val="000000"/>
          <w:sz w:val="28"/>
          <w:szCs w:val="28"/>
        </w:rPr>
      </w:pPr>
      <w:r w:rsidRPr="00FC2851">
        <w:rPr>
          <w:rFonts w:ascii="Sakkal Majalla" w:hAnsi="Sakkal Majalla" w:cs="Sakkal Majalla"/>
          <w:color w:val="000000"/>
          <w:sz w:val="28"/>
          <w:szCs w:val="28"/>
          <w:rtl/>
        </w:rPr>
        <w:t>الاعتماد على الذكاء الاصطناعي التحليلي يسهم في تعزيز القدرة التنافسية لشركات قطاع الخدمات في الرياض من خلال تحسين الأداء المؤسسي واستجابة أسرع لتغيرات السوق</w:t>
      </w:r>
      <w:r w:rsidRPr="00FC2851">
        <w:rPr>
          <w:rFonts w:ascii="Sakkal Majalla" w:hAnsi="Sakkal Majalla" w:cs="Sakkal Majalla"/>
          <w:color w:val="000000"/>
          <w:sz w:val="28"/>
          <w:szCs w:val="28"/>
        </w:rPr>
        <w:t>.</w:t>
      </w:r>
    </w:p>
    <w:p w14:paraId="58D7B959" w14:textId="77777777" w:rsidR="00B3597A" w:rsidRPr="00FC2851" w:rsidRDefault="00B3597A" w:rsidP="00B3597A">
      <w:pPr>
        <w:pStyle w:val="ListParagraph"/>
        <w:numPr>
          <w:ilvl w:val="0"/>
          <w:numId w:val="90"/>
        </w:numPr>
        <w:spacing w:after="0" w:line="360" w:lineRule="auto"/>
        <w:jc w:val="both"/>
        <w:rPr>
          <w:rFonts w:ascii="Sakkal Majalla" w:hAnsi="Sakkal Majalla" w:cs="Sakkal Majalla"/>
          <w:color w:val="000000"/>
          <w:sz w:val="28"/>
          <w:szCs w:val="28"/>
        </w:rPr>
      </w:pPr>
      <w:r w:rsidRPr="00FC2851">
        <w:rPr>
          <w:rFonts w:ascii="Sakkal Majalla" w:hAnsi="Sakkal Majalla" w:cs="Sakkal Majalla"/>
          <w:color w:val="000000"/>
          <w:sz w:val="28"/>
          <w:szCs w:val="28"/>
          <w:rtl/>
        </w:rPr>
        <w:t>تبني استراتيجيات مدروسة لاستخدام الذكاء الاصطناعي التحليلي يسهم في تحسين كفاءة تخصيص الموارد وتقليل المخاطر المرتبطة بالقرارات الاستراتيجية</w:t>
      </w:r>
      <w:r w:rsidRPr="00FC2851">
        <w:rPr>
          <w:rFonts w:ascii="Sakkal Majalla" w:hAnsi="Sakkal Majalla" w:cs="Sakkal Majalla"/>
          <w:color w:val="000000"/>
          <w:sz w:val="28"/>
          <w:szCs w:val="28"/>
        </w:rPr>
        <w:t>.</w:t>
      </w:r>
    </w:p>
    <w:p w14:paraId="66EE79ED" w14:textId="77777777" w:rsidR="00B3597A" w:rsidRPr="00FA28F2" w:rsidRDefault="00B3597A" w:rsidP="00B3597A">
      <w:pPr>
        <w:spacing w:line="360" w:lineRule="auto"/>
        <w:jc w:val="both"/>
        <w:rPr>
          <w:rFonts w:ascii="Sakkal Majalla" w:hAnsi="Sakkal Majalla" w:cs="Sakkal Majalla"/>
          <w:sz w:val="28"/>
          <w:szCs w:val="28"/>
          <w:rtl/>
        </w:rPr>
      </w:pPr>
    </w:p>
    <w:p w14:paraId="65C856D5" w14:textId="77777777" w:rsidR="00B3597A" w:rsidRDefault="00B3597A" w:rsidP="00B3597A">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51B80C22" w14:textId="77777777" w:rsidR="00B3597A" w:rsidRDefault="00B3597A" w:rsidP="00B3597A">
      <w:pPr>
        <w:spacing w:line="360" w:lineRule="auto"/>
        <w:jc w:val="both"/>
        <w:rPr>
          <w:rFonts w:ascii="Sakkal Majalla" w:hAnsi="Sakkal Majalla" w:cs="Sakkal Majalla"/>
          <w:sz w:val="28"/>
          <w:szCs w:val="28"/>
          <w:rtl/>
        </w:rPr>
      </w:pPr>
      <w:r w:rsidRPr="00FA28F2">
        <w:rPr>
          <w:rFonts w:ascii="Sakkal Majalla" w:hAnsi="Sakkal Majalla" w:cs="Sakkal Majalla"/>
          <w:sz w:val="28"/>
          <w:szCs w:val="28"/>
          <w:rtl/>
        </w:rPr>
        <w:t>ترتكز هذه الدراسة على مجموعة من النظريات الإدارية والتكنولوجية الحديثة التي تفسّر دور الذكاء الاصطناعي التحليلي في دعم واتخاذ القرارات الإدارية الاستراتيجية داخل المنظمات، وبخاصة شركات قطاع الخدمات في مدينة الرياض، في ظل بيئة تنافسية ديناميكية تعتمد بشكل متزايد على البيانات والمعرفة</w:t>
      </w:r>
      <w:r w:rsidRPr="00FA28F2">
        <w:rPr>
          <w:rFonts w:ascii="Sakkal Majalla" w:hAnsi="Sakkal Majalla" w:cs="Sakkal Majalla"/>
          <w:sz w:val="28"/>
          <w:szCs w:val="28"/>
        </w:rPr>
        <w:t>.</w:t>
      </w:r>
    </w:p>
    <w:p w14:paraId="1CB65DA1" w14:textId="77777777" w:rsidR="00B3597A" w:rsidRPr="00FA28F2" w:rsidRDefault="00B3597A" w:rsidP="00B3597A">
      <w:pPr>
        <w:spacing w:line="360" w:lineRule="auto"/>
        <w:jc w:val="center"/>
        <w:rPr>
          <w:rFonts w:ascii="Sakkal Majalla" w:hAnsi="Sakkal Majalla" w:cs="Sakkal Majalla"/>
          <w:sz w:val="28"/>
          <w:szCs w:val="28"/>
        </w:rPr>
      </w:pPr>
      <w:r>
        <w:object w:dxaOrig="9076" w:dyaOrig="4126" w14:anchorId="4E97C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53.75pt;height:206.25pt" o:ole="">
            <v:imagedata r:id="rId9" o:title=""/>
          </v:shape>
          <o:OLEObject Type="Embed" ProgID="Visio.Drawing.15" ShapeID="_x0000_i1029" DrawAspect="Content" ObjectID="_1829143694" r:id="rId10"/>
        </w:object>
      </w:r>
    </w:p>
    <w:p w14:paraId="1B32A4D6" w14:textId="77777777" w:rsidR="00B3597A" w:rsidRPr="00FA28F2" w:rsidRDefault="00B3597A" w:rsidP="00B3597A">
      <w:pPr>
        <w:pStyle w:val="Caption"/>
        <w:jc w:val="center"/>
        <w:rPr>
          <w:rFonts w:ascii="Sakkal Majalla" w:hAnsi="Sakkal Majalla" w:cs="Sakkal Majalla"/>
          <w:b/>
          <w:bCs/>
          <w:sz w:val="28"/>
          <w:szCs w:val="28"/>
        </w:rPr>
      </w:pPr>
      <w:bookmarkStart w:id="32" w:name="_Toc218530655"/>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3B31B3">
        <w:rPr>
          <w:rFonts w:cs="Arial" w:hint="eastAsia"/>
          <w:rtl/>
          <w:lang w:bidi="ar-EG"/>
        </w:rPr>
        <w:t>النظرية</w:t>
      </w:r>
      <w:r w:rsidRPr="003B31B3">
        <w:rPr>
          <w:rFonts w:cs="Arial"/>
          <w:rtl/>
          <w:lang w:bidi="ar-EG"/>
        </w:rPr>
        <w:t xml:space="preserve"> </w:t>
      </w:r>
      <w:r w:rsidRPr="003B31B3">
        <w:rPr>
          <w:rFonts w:cs="Arial" w:hint="eastAsia"/>
          <w:rtl/>
          <w:lang w:bidi="ar-EG"/>
        </w:rPr>
        <w:t>العلمية</w:t>
      </w:r>
      <w:r w:rsidRPr="003B31B3">
        <w:rPr>
          <w:rFonts w:cs="Arial"/>
          <w:rtl/>
          <w:lang w:bidi="ar-EG"/>
        </w:rPr>
        <w:t xml:space="preserve"> </w:t>
      </w:r>
      <w:r w:rsidRPr="003B31B3">
        <w:rPr>
          <w:rFonts w:cs="Arial" w:hint="eastAsia"/>
          <w:rtl/>
          <w:lang w:bidi="ar-EG"/>
        </w:rPr>
        <w:t>المتبعة</w:t>
      </w:r>
      <w:r w:rsidRPr="003B31B3">
        <w:rPr>
          <w:rFonts w:cs="Arial"/>
          <w:rtl/>
          <w:lang w:bidi="ar-EG"/>
        </w:rPr>
        <w:t xml:space="preserve"> </w:t>
      </w:r>
      <w:r w:rsidRPr="003B31B3">
        <w:rPr>
          <w:rFonts w:cs="Arial" w:hint="eastAsia"/>
          <w:rtl/>
          <w:lang w:bidi="ar-EG"/>
        </w:rPr>
        <w:t>لإعداد</w:t>
      </w:r>
      <w:r w:rsidRPr="003B31B3">
        <w:rPr>
          <w:rFonts w:cs="Arial"/>
          <w:rtl/>
          <w:lang w:bidi="ar-EG"/>
        </w:rPr>
        <w:t xml:space="preserve"> </w:t>
      </w:r>
      <w:r w:rsidRPr="003B31B3">
        <w:rPr>
          <w:rFonts w:cs="Arial" w:hint="eastAsia"/>
          <w:rtl/>
          <w:lang w:bidi="ar-EG"/>
        </w:rPr>
        <w:t>البحث</w:t>
      </w:r>
      <w:bookmarkEnd w:id="32"/>
    </w:p>
    <w:p w14:paraId="00EA53D4" w14:textId="77777777" w:rsidR="00B3597A" w:rsidRPr="00FA28F2" w:rsidRDefault="00B3597A" w:rsidP="00B3597A">
      <w:pPr>
        <w:pStyle w:val="ListParagraph"/>
        <w:numPr>
          <w:ilvl w:val="0"/>
          <w:numId w:val="2"/>
        </w:numPr>
        <w:spacing w:line="360" w:lineRule="auto"/>
        <w:jc w:val="both"/>
        <w:rPr>
          <w:rFonts w:ascii="Sakkal Majalla" w:hAnsi="Sakkal Majalla" w:cs="Sakkal Majalla"/>
          <w:b/>
          <w:bCs/>
          <w:sz w:val="28"/>
          <w:szCs w:val="28"/>
        </w:rPr>
      </w:pPr>
      <w:r w:rsidRPr="00FA28F2">
        <w:rPr>
          <w:rFonts w:ascii="Sakkal Majalla" w:hAnsi="Sakkal Majalla" w:cs="Sakkal Majalla"/>
          <w:b/>
          <w:bCs/>
          <w:sz w:val="28"/>
          <w:szCs w:val="28"/>
          <w:rtl/>
        </w:rPr>
        <w:t>أولاً: نظرية اتخاذ القرار الإداري</w:t>
      </w:r>
      <w:r w:rsidRPr="00FA28F2">
        <w:rPr>
          <w:rFonts w:ascii="Sakkal Majalla" w:hAnsi="Sakkal Majalla" w:cs="Sakkal Majalla"/>
          <w:b/>
          <w:bCs/>
          <w:sz w:val="28"/>
          <w:szCs w:val="28"/>
        </w:rPr>
        <w:t xml:space="preserve"> (Decision-Making Theory)</w:t>
      </w:r>
    </w:p>
    <w:p w14:paraId="389E9454" w14:textId="77777777" w:rsidR="00B3597A" w:rsidRPr="00FA28F2" w:rsidRDefault="00B3597A" w:rsidP="00B3597A">
      <w:pPr>
        <w:spacing w:line="360" w:lineRule="auto"/>
        <w:jc w:val="both"/>
        <w:rPr>
          <w:rFonts w:ascii="Sakkal Majalla" w:hAnsi="Sakkal Majalla" w:cs="Sakkal Majalla"/>
          <w:sz w:val="28"/>
          <w:szCs w:val="28"/>
        </w:rPr>
      </w:pPr>
      <w:r w:rsidRPr="00FA28F2">
        <w:rPr>
          <w:rFonts w:ascii="Sakkal Majalla" w:hAnsi="Sakkal Majalla" w:cs="Sakkal Majalla"/>
          <w:sz w:val="28"/>
          <w:szCs w:val="28"/>
          <w:rtl/>
        </w:rPr>
        <w:t>تُعد نظرية اتخاذ القرار من الركائز الأساسية التي تقوم عليها هذه الدراسة، حيث تنظر إلى القرار الإداري بوصفه عملية عقلانية ومنهجية تبدأ بتحديد المشكلة، ثم جمع البيانات وتحليل البدائل، وانتهاءً باختيار البديل الأمثل وتنفيذه. وتؤكد هذه النظرية أن جودة القرار ترتبط ارتباطًا مباشرًا بجودة المعلومات ودقتها وتوقيتها</w:t>
      </w:r>
      <w:r w:rsidRPr="00FA28F2">
        <w:rPr>
          <w:rFonts w:ascii="Sakkal Majalla" w:hAnsi="Sakkal Majalla" w:cs="Sakkal Majalla"/>
          <w:sz w:val="28"/>
          <w:szCs w:val="28"/>
        </w:rPr>
        <w:t>.</w:t>
      </w:r>
      <w:r w:rsidRPr="00FA28F2">
        <w:rPr>
          <w:rFonts w:ascii="Sakkal Majalla" w:hAnsi="Sakkal Majalla" w:cs="Sakkal Majalla" w:hint="cs"/>
          <w:sz w:val="28"/>
          <w:szCs w:val="28"/>
          <w:rtl/>
        </w:rPr>
        <w:t xml:space="preserve"> </w:t>
      </w:r>
      <w:r w:rsidRPr="00FA28F2">
        <w:rPr>
          <w:rFonts w:ascii="Sakkal Majalla" w:hAnsi="Sakkal Majalla" w:cs="Sakkal Majalla"/>
          <w:sz w:val="28"/>
          <w:szCs w:val="28"/>
          <w:rtl/>
        </w:rPr>
        <w:t>وفي هذا السياق، يسهم الذكاء الاصطناعي التحليلي في تعزيز هذه النظرية من خلال قدرته على معالجة كميات ضخمة من البيانات، واستخلاص الأنماط الخفية، والتنبؤ بالنتائج المستقبلية، مما يقلل من الاعتماد على الحدس الشخصي ويزيد من موضوعية القرارات 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49837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Bru17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Bruch</w:t>
          </w:r>
          <w:r w:rsidRPr="003F6B08">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FA28F2">
        <w:rPr>
          <w:rFonts w:ascii="Sakkal Majalla" w:hAnsi="Sakkal Majalla" w:cs="Sakkal Majalla"/>
          <w:sz w:val="28"/>
          <w:szCs w:val="28"/>
        </w:rPr>
        <w:t>.</w:t>
      </w:r>
    </w:p>
    <w:p w14:paraId="36AD29B8" w14:textId="77777777" w:rsidR="00B3597A" w:rsidRPr="00FA28F2" w:rsidRDefault="00B3597A" w:rsidP="00B3597A">
      <w:pPr>
        <w:pStyle w:val="ListParagraph"/>
        <w:numPr>
          <w:ilvl w:val="0"/>
          <w:numId w:val="2"/>
        </w:numPr>
        <w:spacing w:line="360" w:lineRule="auto"/>
        <w:jc w:val="both"/>
        <w:rPr>
          <w:rFonts w:ascii="Sakkal Majalla" w:hAnsi="Sakkal Majalla" w:cs="Sakkal Majalla"/>
          <w:b/>
          <w:bCs/>
          <w:sz w:val="28"/>
          <w:szCs w:val="28"/>
        </w:rPr>
      </w:pPr>
      <w:r w:rsidRPr="00FA28F2">
        <w:rPr>
          <w:rFonts w:ascii="Sakkal Majalla" w:hAnsi="Sakkal Majalla" w:cs="Sakkal Majalla"/>
          <w:b/>
          <w:bCs/>
          <w:sz w:val="28"/>
          <w:szCs w:val="28"/>
          <w:rtl/>
        </w:rPr>
        <w:t>ثانيًا: نظرية العقلانية المحدودة</w:t>
      </w:r>
      <w:r w:rsidRPr="00FA28F2">
        <w:rPr>
          <w:rFonts w:ascii="Sakkal Majalla" w:hAnsi="Sakkal Majalla" w:cs="Sakkal Majalla"/>
          <w:b/>
          <w:bCs/>
          <w:sz w:val="28"/>
          <w:szCs w:val="28"/>
        </w:rPr>
        <w:t xml:space="preserve"> (Bounded Rationality Theory)</w:t>
      </w:r>
    </w:p>
    <w:p w14:paraId="2C26368F" w14:textId="77777777" w:rsidR="00B3597A" w:rsidRDefault="00B3597A" w:rsidP="00B3597A">
      <w:pPr>
        <w:spacing w:line="360" w:lineRule="auto"/>
        <w:jc w:val="both"/>
        <w:rPr>
          <w:rFonts w:ascii="Sakkal Majalla" w:hAnsi="Sakkal Majalla" w:cs="Sakkal Majalla"/>
          <w:sz w:val="28"/>
          <w:szCs w:val="28"/>
          <w:rtl/>
        </w:rPr>
      </w:pPr>
      <w:r w:rsidRPr="00FA28F2">
        <w:rPr>
          <w:rFonts w:ascii="Sakkal Majalla" w:hAnsi="Sakkal Majalla" w:cs="Sakkal Majalla"/>
          <w:sz w:val="28"/>
          <w:szCs w:val="28"/>
          <w:rtl/>
        </w:rPr>
        <w:t>تنطلق هذه النظرية، التي قدمها هربرت سايمون، من افتراض أن متخذي القرار لا يمتلكون القدرة الكاملة على تحليل جميع البدائل المتاحة بسبب القيود المعرفية والزمنية والتنظيمية. وعليه، فإن القرارات غالبًا ما تكون «مرضية» وليست «مثالية</w:t>
      </w:r>
      <w:r w:rsidRPr="00FA28F2">
        <w:rPr>
          <w:rFonts w:ascii="Sakkal Majalla" w:hAnsi="Sakkal Majalla" w:cs="Sakkal Majalla"/>
          <w:sz w:val="28"/>
          <w:szCs w:val="28"/>
        </w:rPr>
        <w:t>»</w:t>
      </w:r>
      <w:r w:rsidRPr="00FA28F2">
        <w:rPr>
          <w:rFonts w:ascii="Sakkal Majalla" w:hAnsi="Sakkal Majalla" w:cs="Sakkal Majalla" w:hint="cs"/>
          <w:sz w:val="28"/>
          <w:szCs w:val="28"/>
          <w:rtl/>
        </w:rPr>
        <w:t xml:space="preserve"> </w:t>
      </w:r>
      <w:r w:rsidRPr="00FA28F2">
        <w:rPr>
          <w:rFonts w:ascii="Sakkal Majalla" w:hAnsi="Sakkal Majalla" w:cs="Sakkal Majalla"/>
          <w:sz w:val="28"/>
          <w:szCs w:val="28"/>
        </w:rPr>
        <w:t>.</w:t>
      </w:r>
      <w:r w:rsidRPr="00FA28F2">
        <w:rPr>
          <w:rFonts w:ascii="Sakkal Majalla" w:hAnsi="Sakkal Majalla" w:cs="Sakkal Majalla"/>
          <w:sz w:val="28"/>
          <w:szCs w:val="28"/>
          <w:rtl/>
        </w:rPr>
        <w:t>وتعالج هذه الدراسة هذا الإطار النظري من خلال إبراز دور الذكاء الاصطناعي التحليلي في توسيع حدود العقلانية البشرية، إذ يساهم في تقليل القيود المرتبطة بالتحليل المعقد، وتسريع عملية المعالجة الذهنية، ودعم متخذي القرار بنماذج تحليلية متقدمة تتيح الوصول إلى قرارات أكثر كفاءة وفاعلية على المستوى الاستراتيجي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90663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Schwarz</w:t>
          </w:r>
          <w:r w:rsidRPr="003F6B0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A28F2">
        <w:rPr>
          <w:rFonts w:ascii="Sakkal Majalla" w:hAnsi="Sakkal Majalla" w:cs="Sakkal Majalla"/>
          <w:sz w:val="28"/>
          <w:szCs w:val="28"/>
        </w:rPr>
        <w:t>.</w:t>
      </w:r>
    </w:p>
    <w:p w14:paraId="073F9011" w14:textId="77777777" w:rsidR="00B3597A" w:rsidRPr="00FA28F2" w:rsidRDefault="00B3597A" w:rsidP="00B3597A">
      <w:pPr>
        <w:spacing w:line="360" w:lineRule="auto"/>
        <w:jc w:val="both"/>
        <w:rPr>
          <w:rFonts w:ascii="Sakkal Majalla" w:hAnsi="Sakkal Majalla" w:cs="Sakkal Majalla"/>
          <w:sz w:val="28"/>
          <w:szCs w:val="28"/>
        </w:rPr>
      </w:pPr>
    </w:p>
    <w:p w14:paraId="5107E710" w14:textId="77777777" w:rsidR="00B3597A" w:rsidRPr="00FA28F2" w:rsidRDefault="00B3597A" w:rsidP="00B3597A">
      <w:pPr>
        <w:pStyle w:val="ListParagraph"/>
        <w:numPr>
          <w:ilvl w:val="0"/>
          <w:numId w:val="2"/>
        </w:numPr>
        <w:spacing w:line="360" w:lineRule="auto"/>
        <w:jc w:val="both"/>
        <w:rPr>
          <w:rFonts w:ascii="Sakkal Majalla" w:hAnsi="Sakkal Majalla" w:cs="Sakkal Majalla"/>
          <w:b/>
          <w:bCs/>
          <w:sz w:val="28"/>
          <w:szCs w:val="28"/>
        </w:rPr>
      </w:pPr>
      <w:r w:rsidRPr="00FA28F2">
        <w:rPr>
          <w:rFonts w:ascii="Sakkal Majalla" w:hAnsi="Sakkal Majalla" w:cs="Sakkal Majalla"/>
          <w:b/>
          <w:bCs/>
          <w:sz w:val="28"/>
          <w:szCs w:val="28"/>
          <w:rtl/>
        </w:rPr>
        <w:lastRenderedPageBreak/>
        <w:t>ثالثًا: نظرية نظم دعم القرار</w:t>
      </w:r>
      <w:r w:rsidRPr="00FA28F2">
        <w:rPr>
          <w:rFonts w:ascii="Sakkal Majalla" w:hAnsi="Sakkal Majalla" w:cs="Sakkal Majalla"/>
          <w:b/>
          <w:bCs/>
          <w:sz w:val="28"/>
          <w:szCs w:val="28"/>
        </w:rPr>
        <w:t xml:space="preserve"> (Decision Support Systems – DSS)</w:t>
      </w:r>
    </w:p>
    <w:p w14:paraId="373825DB" w14:textId="77777777" w:rsidR="00B3597A" w:rsidRPr="00FA28F2" w:rsidRDefault="00B3597A" w:rsidP="00B3597A">
      <w:pPr>
        <w:spacing w:line="360" w:lineRule="auto"/>
        <w:jc w:val="both"/>
        <w:rPr>
          <w:rFonts w:ascii="Sakkal Majalla" w:hAnsi="Sakkal Majalla" w:cs="Sakkal Majalla"/>
          <w:sz w:val="28"/>
          <w:szCs w:val="28"/>
        </w:rPr>
      </w:pPr>
      <w:r w:rsidRPr="00FA28F2">
        <w:rPr>
          <w:rFonts w:ascii="Sakkal Majalla" w:hAnsi="Sakkal Majalla" w:cs="Sakkal Majalla"/>
          <w:sz w:val="28"/>
          <w:szCs w:val="28"/>
          <w:rtl/>
        </w:rPr>
        <w:t>تعتمد الدراسة كذلك على نظرية نظم دعم القرار، التي تؤكد على أهمية توظيف الأنظمة الحاسوبية التفاعلية لمساندة الإدارة في اتخاذ القرارات غير المهيكلة وشبه المهيكلة. ويُعد الذكاء الاصطناعي التحليلي امتدادًا متطورًا لهذه النظم، حيث يتجاوز مجرد عرض البيانات إلى التحليل التنبؤي، والتعلم الآلي، والمحاكاة الذكية</w:t>
      </w:r>
      <w:r w:rsidRPr="00FA28F2">
        <w:rPr>
          <w:rFonts w:ascii="Sakkal Majalla" w:hAnsi="Sakkal Majalla" w:cs="Sakkal Majalla"/>
          <w:sz w:val="28"/>
          <w:szCs w:val="28"/>
        </w:rPr>
        <w:t>.</w:t>
      </w:r>
      <w:r w:rsidRPr="00FA28F2">
        <w:rPr>
          <w:rFonts w:ascii="Sakkal Majalla" w:hAnsi="Sakkal Majalla" w:cs="Sakkal Majalla" w:hint="cs"/>
          <w:sz w:val="28"/>
          <w:szCs w:val="28"/>
          <w:rtl/>
        </w:rPr>
        <w:t xml:space="preserve"> </w:t>
      </w:r>
      <w:r w:rsidRPr="00FA28F2">
        <w:rPr>
          <w:rFonts w:ascii="Sakkal Majalla" w:hAnsi="Sakkal Majalla" w:cs="Sakkal Majalla"/>
          <w:sz w:val="28"/>
          <w:szCs w:val="28"/>
          <w:rtl/>
        </w:rPr>
        <w:t>ومن هذا المنطلق، تسعى الدراسة إلى توضيح كيف يسهم الذكاء الاصطناعي التحليلي في تطوير نظم دعم القرار الاستراتيجي داخل شركات الخدمات، بما يضمن تحسين التخطيط طويل الأجل، وإدارة المخاطر، وتعزيز القدرة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44734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Abd236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Abdulkareem</w:t>
          </w:r>
          <w:r w:rsidRPr="003F6B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A28F2">
        <w:rPr>
          <w:rFonts w:ascii="Sakkal Majalla" w:hAnsi="Sakkal Majalla" w:cs="Sakkal Majalla"/>
          <w:sz w:val="28"/>
          <w:szCs w:val="28"/>
        </w:rPr>
        <w:t>.</w:t>
      </w:r>
    </w:p>
    <w:p w14:paraId="0011229F" w14:textId="77777777" w:rsidR="00B3597A" w:rsidRPr="00FA28F2" w:rsidRDefault="00B3597A" w:rsidP="00B3597A">
      <w:pPr>
        <w:pStyle w:val="ListParagraph"/>
        <w:numPr>
          <w:ilvl w:val="0"/>
          <w:numId w:val="2"/>
        </w:numPr>
        <w:spacing w:line="360" w:lineRule="auto"/>
        <w:jc w:val="both"/>
        <w:rPr>
          <w:rFonts w:ascii="Sakkal Majalla" w:hAnsi="Sakkal Majalla" w:cs="Sakkal Majalla"/>
          <w:b/>
          <w:bCs/>
          <w:sz w:val="28"/>
          <w:szCs w:val="28"/>
        </w:rPr>
      </w:pPr>
      <w:r w:rsidRPr="00FA28F2">
        <w:rPr>
          <w:rFonts w:ascii="Sakkal Majalla" w:hAnsi="Sakkal Majalla" w:cs="Sakkal Majalla"/>
          <w:b/>
          <w:bCs/>
          <w:sz w:val="28"/>
          <w:szCs w:val="28"/>
          <w:rtl/>
        </w:rPr>
        <w:t>رابعًا: نظرية الموارد والقدرات</w:t>
      </w:r>
      <w:r w:rsidRPr="00FA28F2">
        <w:rPr>
          <w:rFonts w:ascii="Sakkal Majalla" w:hAnsi="Sakkal Majalla" w:cs="Sakkal Majalla"/>
          <w:b/>
          <w:bCs/>
          <w:sz w:val="28"/>
          <w:szCs w:val="28"/>
        </w:rPr>
        <w:t xml:space="preserve"> (Resource-Based View – RBV)</w:t>
      </w:r>
    </w:p>
    <w:p w14:paraId="2C69DBFE" w14:textId="77777777" w:rsidR="00B3597A" w:rsidRPr="00FA28F2" w:rsidRDefault="00B3597A" w:rsidP="00B3597A">
      <w:pPr>
        <w:spacing w:line="360" w:lineRule="auto"/>
        <w:jc w:val="both"/>
        <w:rPr>
          <w:rFonts w:ascii="Sakkal Majalla" w:hAnsi="Sakkal Majalla" w:cs="Sakkal Majalla"/>
          <w:sz w:val="28"/>
          <w:szCs w:val="28"/>
        </w:rPr>
      </w:pPr>
      <w:r w:rsidRPr="00FA28F2">
        <w:rPr>
          <w:rFonts w:ascii="Sakkal Majalla" w:hAnsi="Sakkal Majalla" w:cs="Sakkal Majalla"/>
          <w:sz w:val="28"/>
          <w:szCs w:val="28"/>
          <w:rtl/>
        </w:rPr>
        <w:t>تنطلق نظرية الموارد والقدرات من أن الميزة التنافسية المستدامة للمنظمة تتحقق من خلال امتلاك موارد نادرة يصعب تقليدها. وفي إطار هذه الدراسة، يُنظر إلى الذكاء الاصطناعي التحليلي بوصفه موردًا استراتيجيًا غير ملموس، يعزز قدرات المنظمة التحليلية والمعرفية</w:t>
      </w:r>
      <w:r w:rsidRPr="00FA28F2">
        <w:rPr>
          <w:rFonts w:ascii="Sakkal Majalla" w:hAnsi="Sakkal Majalla" w:cs="Sakkal Majalla"/>
          <w:sz w:val="28"/>
          <w:szCs w:val="28"/>
        </w:rPr>
        <w:t>.</w:t>
      </w:r>
      <w:r w:rsidRPr="00FA28F2">
        <w:rPr>
          <w:rFonts w:ascii="Sakkal Majalla" w:hAnsi="Sakkal Majalla" w:cs="Sakkal Majalla" w:hint="cs"/>
          <w:sz w:val="28"/>
          <w:szCs w:val="28"/>
          <w:rtl/>
        </w:rPr>
        <w:t xml:space="preserve"> </w:t>
      </w:r>
      <w:r w:rsidRPr="00FA28F2">
        <w:rPr>
          <w:rFonts w:ascii="Sakkal Majalla" w:hAnsi="Sakkal Majalla" w:cs="Sakkal Majalla"/>
          <w:sz w:val="28"/>
          <w:szCs w:val="28"/>
          <w:rtl/>
        </w:rPr>
        <w:t>وتؤكد الدراسة أن الاستثمار في تقنيات الذكاء الاصطناعي التحليلي يسهم في بناء قدرات تنظيمية متقدمة، مثل سرعة الاستجابة للتغيرات البيئية، ودقة التنبؤ بالفرص والتهديدات، وتحسين جودة القرارات الإدارية الاستراتيجية في شركات قطاع الخدمات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59360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Mai242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Mailani</w:t>
          </w:r>
          <w:r w:rsidRPr="003F6B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A28F2">
        <w:rPr>
          <w:rFonts w:ascii="Sakkal Majalla" w:hAnsi="Sakkal Majalla" w:cs="Sakkal Majalla"/>
          <w:sz w:val="28"/>
          <w:szCs w:val="28"/>
        </w:rPr>
        <w:t>.</w:t>
      </w:r>
    </w:p>
    <w:p w14:paraId="74297BE2" w14:textId="77777777" w:rsidR="00B3597A" w:rsidRPr="00FA28F2" w:rsidRDefault="00B3597A" w:rsidP="00B3597A">
      <w:pPr>
        <w:pStyle w:val="ListParagraph"/>
        <w:numPr>
          <w:ilvl w:val="0"/>
          <w:numId w:val="2"/>
        </w:numPr>
        <w:spacing w:line="360" w:lineRule="auto"/>
        <w:jc w:val="both"/>
        <w:rPr>
          <w:rFonts w:ascii="Sakkal Majalla" w:hAnsi="Sakkal Majalla" w:cs="Sakkal Majalla"/>
          <w:b/>
          <w:bCs/>
          <w:sz w:val="28"/>
          <w:szCs w:val="28"/>
        </w:rPr>
      </w:pPr>
      <w:r w:rsidRPr="00FA28F2">
        <w:rPr>
          <w:rFonts w:ascii="Sakkal Majalla" w:hAnsi="Sakkal Majalla" w:cs="Sakkal Majalla"/>
          <w:b/>
          <w:bCs/>
          <w:sz w:val="28"/>
          <w:szCs w:val="28"/>
          <w:rtl/>
        </w:rPr>
        <w:t>خامسًا: نظرية الابتكار التكنولوجي والتحول الرقمي</w:t>
      </w:r>
    </w:p>
    <w:p w14:paraId="7682880E" w14:textId="77777777" w:rsidR="00B3597A" w:rsidRDefault="00B3597A" w:rsidP="00B3597A">
      <w:pPr>
        <w:spacing w:line="360" w:lineRule="auto"/>
        <w:jc w:val="both"/>
        <w:rPr>
          <w:rFonts w:ascii="Sakkal Majalla" w:hAnsi="Sakkal Majalla" w:cs="Sakkal Majalla"/>
          <w:sz w:val="28"/>
          <w:szCs w:val="28"/>
          <w:rtl/>
        </w:rPr>
      </w:pPr>
      <w:r w:rsidRPr="00FA28F2">
        <w:rPr>
          <w:rFonts w:ascii="Sakkal Majalla" w:hAnsi="Sakkal Majalla" w:cs="Sakkal Majalla"/>
          <w:sz w:val="28"/>
          <w:szCs w:val="28"/>
          <w:rtl/>
        </w:rPr>
        <w:t>تستند الدراسة أيضًا إلى نظرية الابتكار التكنولوجي، التي تفسّر كيفية تبني المنظمات للتقنيات الحديثة وتأثيرها في تحسين الأداء المؤسسي. ووفقًا لهذه النظرية، يُعد الذكاء الاصطناعي التحليلي أحد المحركات الرئيسة للتحول الرقمي، لما له من دور في إعادة تصميم العمليات الإدارية والاستراتيجية</w:t>
      </w:r>
      <w:r w:rsidRPr="00FA28F2">
        <w:rPr>
          <w:rFonts w:ascii="Sakkal Majalla" w:hAnsi="Sakkal Majalla" w:cs="Sakkal Majalla"/>
          <w:sz w:val="28"/>
          <w:szCs w:val="28"/>
        </w:rPr>
        <w:t>.</w:t>
      </w:r>
      <w:r w:rsidRPr="00FA28F2">
        <w:rPr>
          <w:rFonts w:ascii="Sakkal Majalla" w:hAnsi="Sakkal Majalla" w:cs="Sakkal Majalla" w:hint="cs"/>
          <w:sz w:val="28"/>
          <w:szCs w:val="28"/>
          <w:rtl/>
        </w:rPr>
        <w:t xml:space="preserve"> </w:t>
      </w:r>
      <w:r w:rsidRPr="00FA28F2">
        <w:rPr>
          <w:rFonts w:ascii="Sakkal Majalla" w:hAnsi="Sakkal Majalla" w:cs="Sakkal Majalla"/>
          <w:sz w:val="28"/>
          <w:szCs w:val="28"/>
          <w:rtl/>
        </w:rPr>
        <w:t>وتوضح الدراسة أن تبني شركات الخدمات في الرياض للذكاء الاصطناعي التحليلي لا يقتصر على الجانب التقني، بل يشمل التغيير في الثقافة التنظيمية، وآليات التفكير الاستراتيجي، وأساليب اتخاذ القرار، بما يحقق تكاملًا بين التكنولوجيا والإدارة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49165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Wam202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Wamba-Taguimdje</w:t>
          </w:r>
          <w:r w:rsidRPr="003F6B0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A28F2">
        <w:rPr>
          <w:rFonts w:ascii="Sakkal Majalla" w:hAnsi="Sakkal Majalla" w:cs="Sakkal Majalla"/>
          <w:sz w:val="28"/>
          <w:szCs w:val="28"/>
        </w:rPr>
        <w:t>.</w:t>
      </w:r>
    </w:p>
    <w:p w14:paraId="3ED20767" w14:textId="77777777" w:rsidR="00B3597A" w:rsidRDefault="00B3597A" w:rsidP="00B3597A">
      <w:pPr>
        <w:spacing w:line="360" w:lineRule="auto"/>
        <w:jc w:val="both"/>
        <w:rPr>
          <w:rFonts w:ascii="Sakkal Majalla" w:hAnsi="Sakkal Majalla" w:cs="Sakkal Majalla"/>
          <w:sz w:val="28"/>
          <w:szCs w:val="28"/>
          <w:rtl/>
        </w:rPr>
      </w:pPr>
    </w:p>
    <w:p w14:paraId="43FD85DD" w14:textId="77777777" w:rsidR="00B3597A" w:rsidRPr="00FA28F2" w:rsidRDefault="00B3597A" w:rsidP="00B3597A">
      <w:pPr>
        <w:spacing w:line="360" w:lineRule="auto"/>
        <w:jc w:val="both"/>
        <w:rPr>
          <w:rFonts w:ascii="Sakkal Majalla" w:hAnsi="Sakkal Majalla" w:cs="Sakkal Majalla"/>
          <w:sz w:val="28"/>
          <w:szCs w:val="28"/>
        </w:rPr>
      </w:pPr>
    </w:p>
    <w:p w14:paraId="08AA8424" w14:textId="77777777" w:rsidR="00B3597A" w:rsidRPr="00FA28F2" w:rsidRDefault="00B3597A" w:rsidP="00B3597A">
      <w:pPr>
        <w:pStyle w:val="ListParagraph"/>
        <w:numPr>
          <w:ilvl w:val="0"/>
          <w:numId w:val="2"/>
        </w:numPr>
        <w:spacing w:line="360" w:lineRule="auto"/>
        <w:jc w:val="both"/>
        <w:rPr>
          <w:rFonts w:ascii="Sakkal Majalla" w:hAnsi="Sakkal Majalla" w:cs="Sakkal Majalla"/>
          <w:b/>
          <w:bCs/>
          <w:sz w:val="28"/>
          <w:szCs w:val="28"/>
        </w:rPr>
      </w:pPr>
      <w:r w:rsidRPr="00FA28F2">
        <w:rPr>
          <w:rFonts w:ascii="Sakkal Majalla" w:hAnsi="Sakkal Majalla" w:cs="Sakkal Majalla"/>
          <w:b/>
          <w:bCs/>
          <w:sz w:val="28"/>
          <w:szCs w:val="28"/>
          <w:rtl/>
        </w:rPr>
        <w:lastRenderedPageBreak/>
        <w:t>سادسًا: الإطار النظري التكاملـي للدراسة</w:t>
      </w:r>
    </w:p>
    <w:p w14:paraId="109C00B8" w14:textId="77777777" w:rsidR="00B3597A" w:rsidRPr="00FA28F2" w:rsidRDefault="00B3597A" w:rsidP="00B3597A">
      <w:pPr>
        <w:spacing w:line="360" w:lineRule="auto"/>
        <w:jc w:val="both"/>
        <w:rPr>
          <w:rFonts w:ascii="Sakkal Majalla" w:hAnsi="Sakkal Majalla" w:cs="Sakkal Majalla"/>
          <w:sz w:val="28"/>
          <w:szCs w:val="28"/>
        </w:rPr>
      </w:pPr>
      <w:r w:rsidRPr="00FA28F2">
        <w:rPr>
          <w:rFonts w:ascii="Sakkal Majalla" w:hAnsi="Sakkal Majalla" w:cs="Sakkal Majalla"/>
          <w:sz w:val="28"/>
          <w:szCs w:val="28"/>
          <w:rtl/>
        </w:rPr>
        <w:t>اعتمدت الدراسة على دمج هذه النظريات في إطار نظري تكاملي يوضح العلاقة بين الذكاء الاصطناعي التحليلي كمتغير مستقل، واتخاذ القرارات الإدارية الاستراتيجية كمتغير تابع، مع الأخذ في الاعتبار الخصائص التنظيمية والبيئية لشركات قطاع الخدمات في الرياض كمتغيرات وسيطة</w:t>
      </w:r>
      <w:r w:rsidRPr="00FA28F2">
        <w:rPr>
          <w:rFonts w:ascii="Sakkal Majalla" w:hAnsi="Sakkal Majalla" w:cs="Sakkal Majalla"/>
          <w:sz w:val="28"/>
          <w:szCs w:val="28"/>
        </w:rPr>
        <w:t>.</w:t>
      </w:r>
      <w:r w:rsidRPr="00FA28F2">
        <w:rPr>
          <w:rFonts w:ascii="Sakkal Majalla" w:hAnsi="Sakkal Majalla" w:cs="Sakkal Majalla" w:hint="cs"/>
          <w:sz w:val="28"/>
          <w:szCs w:val="28"/>
          <w:rtl/>
        </w:rPr>
        <w:t xml:space="preserve"> </w:t>
      </w:r>
      <w:r w:rsidRPr="00FA28F2">
        <w:rPr>
          <w:rFonts w:ascii="Sakkal Majalla" w:hAnsi="Sakkal Majalla" w:cs="Sakkal Majalla"/>
          <w:sz w:val="28"/>
          <w:szCs w:val="28"/>
          <w:rtl/>
        </w:rPr>
        <w:t>ويُسهم هذا الإطار في تفسير كيفية تأثير التحليل الذكي للبيانات في تحسين جودة القرارات الاستراتيجية، ودعم الرؤية المستقبلية للإدارة، وتعزيز الأداء المؤسسي في بيئة أعمال تتسم بالتغير والتنافس الشديد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41146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Manimangalam</w:t>
          </w:r>
          <w:r w:rsidRPr="003F6B0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A28F2">
        <w:rPr>
          <w:rFonts w:ascii="Sakkal Majalla" w:hAnsi="Sakkal Majalla" w:cs="Sakkal Majalla"/>
          <w:sz w:val="28"/>
          <w:szCs w:val="28"/>
        </w:rPr>
        <w:t>.</w:t>
      </w:r>
      <w:r>
        <w:rPr>
          <w:rFonts w:ascii="Sakkal Majalla" w:hAnsi="Sakkal Majalla" w:cs="Sakkal Majalla" w:hint="cs"/>
          <w:sz w:val="28"/>
          <w:szCs w:val="28"/>
          <w:rtl/>
        </w:rPr>
        <w:t xml:space="preserve"> </w:t>
      </w:r>
    </w:p>
    <w:p w14:paraId="4BD449B1" w14:textId="77777777" w:rsidR="00B3597A" w:rsidRPr="00C0114D" w:rsidRDefault="00B3597A" w:rsidP="00B3597A">
      <w:pPr>
        <w:spacing w:line="360" w:lineRule="auto"/>
        <w:jc w:val="both"/>
        <w:rPr>
          <w:rFonts w:ascii="Sakkal Majalla" w:hAnsi="Sakkal Majalla" w:cs="Sakkal Majalla"/>
          <w:sz w:val="28"/>
          <w:szCs w:val="28"/>
          <w:rtl/>
        </w:rPr>
      </w:pPr>
    </w:p>
    <w:p w14:paraId="2A1BE3A5" w14:textId="77777777" w:rsidR="00B3597A" w:rsidRDefault="00B3597A" w:rsidP="00B3597A">
      <w:pPr>
        <w:rPr>
          <w:rtl/>
        </w:rPr>
      </w:pPr>
    </w:p>
    <w:p w14:paraId="0AF8EA57" w14:textId="77777777" w:rsidR="00B3597A" w:rsidRDefault="00B3597A" w:rsidP="00B3597A">
      <w:pPr>
        <w:rPr>
          <w:rtl/>
        </w:rPr>
      </w:pPr>
    </w:p>
    <w:p w14:paraId="0A42C454" w14:textId="77777777" w:rsidR="00B3597A" w:rsidRDefault="00B3597A" w:rsidP="00B3597A">
      <w:pPr>
        <w:rPr>
          <w:rtl/>
        </w:rPr>
      </w:pPr>
    </w:p>
    <w:p w14:paraId="3E729140" w14:textId="77777777" w:rsidR="00B3597A" w:rsidRDefault="00B3597A" w:rsidP="00B3597A">
      <w:pPr>
        <w:rPr>
          <w:rtl/>
        </w:rPr>
      </w:pPr>
    </w:p>
    <w:p w14:paraId="4C3B09B5" w14:textId="77777777" w:rsidR="00B3597A" w:rsidRDefault="00B3597A" w:rsidP="00B3597A">
      <w:pPr>
        <w:rPr>
          <w:rtl/>
        </w:rPr>
      </w:pPr>
    </w:p>
    <w:p w14:paraId="0FF04D35" w14:textId="77777777" w:rsidR="00B3597A" w:rsidRDefault="00B3597A" w:rsidP="00B3597A">
      <w:pPr>
        <w:rPr>
          <w:rtl/>
        </w:rPr>
      </w:pPr>
    </w:p>
    <w:p w14:paraId="10CEA5AD" w14:textId="77777777" w:rsidR="00B3597A" w:rsidRDefault="00B3597A" w:rsidP="00B3597A">
      <w:pPr>
        <w:rPr>
          <w:rtl/>
        </w:rPr>
      </w:pPr>
    </w:p>
    <w:p w14:paraId="62B692E5" w14:textId="77777777" w:rsidR="00B3597A" w:rsidRDefault="00B3597A" w:rsidP="00B3597A">
      <w:pPr>
        <w:rPr>
          <w:rtl/>
        </w:rPr>
      </w:pPr>
    </w:p>
    <w:p w14:paraId="112E4C1D" w14:textId="77777777" w:rsidR="00B3597A" w:rsidRDefault="00B3597A" w:rsidP="00B3597A">
      <w:pPr>
        <w:rPr>
          <w:rtl/>
        </w:rPr>
      </w:pPr>
    </w:p>
    <w:p w14:paraId="382A9DBF" w14:textId="77777777" w:rsidR="00B3597A" w:rsidRDefault="00B3597A" w:rsidP="00B3597A">
      <w:pPr>
        <w:rPr>
          <w:rtl/>
        </w:rPr>
      </w:pPr>
    </w:p>
    <w:p w14:paraId="55F27E7A" w14:textId="77777777" w:rsidR="00B3597A" w:rsidRDefault="00B3597A" w:rsidP="00B3597A">
      <w:pPr>
        <w:rPr>
          <w:rtl/>
        </w:rPr>
      </w:pPr>
    </w:p>
    <w:p w14:paraId="52EB0335" w14:textId="77777777" w:rsidR="00B3597A" w:rsidRDefault="00B3597A" w:rsidP="00B3597A">
      <w:pPr>
        <w:rPr>
          <w:rtl/>
        </w:rPr>
      </w:pPr>
    </w:p>
    <w:p w14:paraId="1CE6EFE2" w14:textId="77777777" w:rsidR="00B3597A" w:rsidRDefault="00B3597A" w:rsidP="00B3597A">
      <w:pPr>
        <w:rPr>
          <w:rtl/>
        </w:rPr>
      </w:pPr>
    </w:p>
    <w:p w14:paraId="628D6C98" w14:textId="77777777" w:rsidR="00B3597A" w:rsidRDefault="00B3597A" w:rsidP="00B3597A">
      <w:pPr>
        <w:rPr>
          <w:rtl/>
        </w:rPr>
      </w:pPr>
    </w:p>
    <w:p w14:paraId="668BE599" w14:textId="77777777" w:rsidR="00B3597A" w:rsidRDefault="00B3597A" w:rsidP="00B3597A">
      <w:pPr>
        <w:rPr>
          <w:rtl/>
        </w:rPr>
      </w:pPr>
    </w:p>
    <w:p w14:paraId="1FF40B61" w14:textId="77777777" w:rsidR="00B3597A" w:rsidRDefault="00B3597A" w:rsidP="00B3597A">
      <w:pPr>
        <w:rPr>
          <w:rtl/>
        </w:rPr>
      </w:pPr>
    </w:p>
    <w:p w14:paraId="7065582F" w14:textId="77777777" w:rsidR="00B3597A" w:rsidRDefault="00B3597A" w:rsidP="00B3597A">
      <w:pPr>
        <w:rPr>
          <w:rtl/>
        </w:rPr>
      </w:pPr>
    </w:p>
    <w:p w14:paraId="7AF4FC01" w14:textId="77777777" w:rsidR="00B3597A" w:rsidRDefault="00B3597A" w:rsidP="00B3597A">
      <w:pPr>
        <w:rPr>
          <w:rtl/>
        </w:rPr>
      </w:pPr>
    </w:p>
    <w:p w14:paraId="2374B929" w14:textId="77777777" w:rsidR="00B3597A" w:rsidRDefault="00B3597A" w:rsidP="00B3597A">
      <w:pPr>
        <w:rPr>
          <w:rtl/>
        </w:rPr>
      </w:pPr>
    </w:p>
    <w:p w14:paraId="4FF02B0B" w14:textId="77777777" w:rsidR="00B3597A" w:rsidRDefault="00B3597A" w:rsidP="00B3597A">
      <w:pPr>
        <w:rPr>
          <w:rtl/>
        </w:rPr>
      </w:pPr>
    </w:p>
    <w:p w14:paraId="4BB013F8" w14:textId="77777777" w:rsidR="00B3597A" w:rsidRDefault="00B3597A" w:rsidP="00B3597A">
      <w:pPr>
        <w:rPr>
          <w:rtl/>
        </w:rPr>
      </w:pPr>
    </w:p>
    <w:p w14:paraId="03A8C6C1" w14:textId="77777777" w:rsidR="00B3597A" w:rsidRDefault="00B3597A" w:rsidP="00B3597A">
      <w:pPr>
        <w:rPr>
          <w:rtl/>
        </w:rPr>
      </w:pPr>
    </w:p>
    <w:p w14:paraId="7CDD9860" w14:textId="77777777" w:rsidR="00B3597A" w:rsidRDefault="00B3597A" w:rsidP="00B3597A">
      <w:pPr>
        <w:rPr>
          <w:rtl/>
        </w:rPr>
      </w:pPr>
    </w:p>
    <w:p w14:paraId="5C2B98E7" w14:textId="77777777" w:rsidR="00B3597A" w:rsidRDefault="00B3597A" w:rsidP="00B3597A">
      <w:pPr>
        <w:rPr>
          <w:rtl/>
        </w:rPr>
      </w:pPr>
    </w:p>
    <w:p w14:paraId="0F95C3D7" w14:textId="77777777" w:rsidR="00B3597A" w:rsidRDefault="00B3597A" w:rsidP="00B3597A">
      <w:pPr>
        <w:rPr>
          <w:rtl/>
        </w:rPr>
      </w:pPr>
    </w:p>
    <w:p w14:paraId="7F86D47C" w14:textId="77777777" w:rsidR="00B3597A" w:rsidRPr="00F60EDD" w:rsidRDefault="00B3597A" w:rsidP="00B3597A"/>
    <w:p w14:paraId="7292A0E4" w14:textId="77777777" w:rsidR="00B3597A" w:rsidRPr="00AF05ED" w:rsidRDefault="00B3597A" w:rsidP="00B3597A">
      <w:pPr>
        <w:pStyle w:val="Heading1"/>
        <w:spacing w:before="0" w:line="240" w:lineRule="auto"/>
        <w:jc w:val="center"/>
        <w:rPr>
          <w:rFonts w:ascii="Andalus" w:hAnsi="Andalus" w:cs="Andalus"/>
          <w:b/>
          <w:bCs/>
          <w:sz w:val="180"/>
          <w:szCs w:val="180"/>
          <w:rtl/>
        </w:rPr>
      </w:pPr>
      <w:bookmarkStart w:id="33" w:name="_Toc217821162"/>
      <w:bookmarkStart w:id="34" w:name="_Toc172397784"/>
      <w:bookmarkStart w:id="35" w:name="_Toc172746097"/>
      <w:bookmarkStart w:id="36" w:name="_Toc179741535"/>
      <w:r w:rsidRPr="00AF05ED">
        <w:rPr>
          <w:rFonts w:ascii="Andalus" w:hAnsi="Andalus" w:cs="Andalus"/>
          <w:b/>
          <w:bCs/>
          <w:sz w:val="180"/>
          <w:szCs w:val="180"/>
          <w:rtl/>
        </w:rPr>
        <w:t>الفصل الثاني</w:t>
      </w:r>
      <w:bookmarkEnd w:id="33"/>
    </w:p>
    <w:p w14:paraId="7E3330CD" w14:textId="77777777" w:rsidR="00B3597A" w:rsidRPr="00AF05ED" w:rsidRDefault="00B3597A" w:rsidP="00B3597A">
      <w:pPr>
        <w:pStyle w:val="Heading1"/>
        <w:spacing w:before="0" w:line="240" w:lineRule="auto"/>
        <w:jc w:val="center"/>
        <w:rPr>
          <w:rFonts w:ascii="Andalus" w:hAnsi="Andalus" w:cs="Andalus"/>
          <w:b/>
          <w:bCs/>
          <w:sz w:val="160"/>
          <w:szCs w:val="160"/>
          <w:rtl/>
        </w:rPr>
      </w:pPr>
      <w:bookmarkStart w:id="37" w:name="_Toc217821163"/>
      <w:bookmarkEnd w:id="34"/>
      <w:bookmarkEnd w:id="35"/>
      <w:bookmarkEnd w:id="36"/>
      <w:r w:rsidRPr="00AF05ED">
        <w:rPr>
          <w:rFonts w:ascii="Andalus" w:hAnsi="Andalus" w:cs="Andalus"/>
          <w:b/>
          <w:bCs/>
          <w:sz w:val="160"/>
          <w:szCs w:val="160"/>
          <w:rtl/>
        </w:rPr>
        <w:t>الدراسات السابقة</w:t>
      </w:r>
      <w:bookmarkEnd w:id="37"/>
    </w:p>
    <w:p w14:paraId="0CE430EC" w14:textId="77777777" w:rsidR="00B3597A" w:rsidRPr="00B7326F" w:rsidRDefault="00B3597A" w:rsidP="00B3597A">
      <w:pPr>
        <w:rPr>
          <w:b/>
          <w:bCs/>
          <w:color w:val="E97132" w:themeColor="accent2"/>
          <w:rtl/>
        </w:rPr>
      </w:pPr>
    </w:p>
    <w:p w14:paraId="2935785F" w14:textId="77777777" w:rsidR="00B3597A" w:rsidRPr="00B7326F" w:rsidRDefault="00B3597A" w:rsidP="00B3597A">
      <w:pPr>
        <w:rPr>
          <w:b/>
          <w:bCs/>
          <w:color w:val="E97132" w:themeColor="accent2"/>
          <w:rtl/>
        </w:rPr>
      </w:pPr>
    </w:p>
    <w:p w14:paraId="0357958E" w14:textId="77777777" w:rsidR="00B3597A" w:rsidRPr="003B5A4D" w:rsidRDefault="00B3597A" w:rsidP="00B3597A">
      <w:pPr>
        <w:rPr>
          <w:rFonts w:ascii="Sakkal Majalla" w:hAnsi="Sakkal Majalla" w:cs="Sakkal Majalla"/>
          <w:b/>
          <w:bCs/>
          <w:sz w:val="28"/>
          <w:szCs w:val="28"/>
          <w:u w:val="single"/>
          <w:rtl/>
        </w:rPr>
      </w:pPr>
    </w:p>
    <w:p w14:paraId="52110F2C" w14:textId="77777777" w:rsidR="00B3597A" w:rsidRDefault="00B3597A" w:rsidP="00B3597A">
      <w:pPr>
        <w:rPr>
          <w:rFonts w:ascii="Sakkal Majalla" w:hAnsi="Sakkal Majalla" w:cs="Sakkal Majalla"/>
          <w:b/>
          <w:bCs/>
          <w:sz w:val="28"/>
          <w:szCs w:val="28"/>
          <w:u w:val="single"/>
          <w:rtl/>
        </w:rPr>
      </w:pPr>
    </w:p>
    <w:p w14:paraId="737FF9BA" w14:textId="77777777" w:rsidR="00B3597A" w:rsidRDefault="00B3597A" w:rsidP="00B3597A">
      <w:pPr>
        <w:rPr>
          <w:rFonts w:ascii="Sakkal Majalla" w:hAnsi="Sakkal Majalla" w:cs="Sakkal Majalla"/>
          <w:b/>
          <w:bCs/>
          <w:sz w:val="28"/>
          <w:szCs w:val="28"/>
          <w:u w:val="single"/>
          <w:rtl/>
        </w:rPr>
      </w:pPr>
    </w:p>
    <w:p w14:paraId="0F9C403F" w14:textId="77777777" w:rsidR="00B3597A" w:rsidRPr="003B5A4D" w:rsidRDefault="00B3597A" w:rsidP="00B3597A">
      <w:pPr>
        <w:rPr>
          <w:rFonts w:ascii="Sakkal Majalla" w:hAnsi="Sakkal Majalla" w:cs="Sakkal Majalla"/>
          <w:b/>
          <w:bCs/>
          <w:sz w:val="28"/>
          <w:szCs w:val="28"/>
          <w:u w:val="single"/>
          <w:rtl/>
        </w:rPr>
      </w:pPr>
    </w:p>
    <w:p w14:paraId="7859651C" w14:textId="77777777" w:rsidR="00B3597A" w:rsidRPr="003B5A4D" w:rsidRDefault="00B3597A" w:rsidP="00B3597A">
      <w:pPr>
        <w:rPr>
          <w:rFonts w:ascii="Sakkal Majalla" w:hAnsi="Sakkal Majalla" w:cs="Sakkal Majalla"/>
          <w:b/>
          <w:bCs/>
          <w:sz w:val="28"/>
          <w:szCs w:val="28"/>
          <w:u w:val="single"/>
          <w:rtl/>
        </w:rPr>
      </w:pPr>
    </w:p>
    <w:p w14:paraId="544025CD" w14:textId="77777777" w:rsidR="00B3597A" w:rsidRDefault="00B3597A" w:rsidP="00B3597A">
      <w:pPr>
        <w:rPr>
          <w:rFonts w:ascii="Sakkal Majalla" w:hAnsi="Sakkal Majalla" w:cs="Sakkal Majalla"/>
          <w:sz w:val="28"/>
          <w:szCs w:val="28"/>
          <w:u w:val="single"/>
          <w:rtl/>
        </w:rPr>
      </w:pPr>
    </w:p>
    <w:p w14:paraId="3BF6FB72" w14:textId="77777777" w:rsidR="00B3597A" w:rsidRPr="005E54ED" w:rsidRDefault="00B3597A" w:rsidP="00B3597A">
      <w:pPr>
        <w:pStyle w:val="Heading2"/>
        <w:spacing w:before="0" w:line="360" w:lineRule="auto"/>
        <w:rPr>
          <w:rFonts w:ascii="Sakkal Majalla" w:hAnsi="Sakkal Majalla" w:cs="Sakkal Majalla"/>
          <w:b/>
          <w:bCs/>
          <w:color w:val="000000" w:themeColor="text1"/>
          <w:sz w:val="28"/>
          <w:szCs w:val="28"/>
        </w:rPr>
      </w:pPr>
      <w:bookmarkStart w:id="38" w:name="_Toc172397785"/>
      <w:bookmarkStart w:id="39" w:name="_Toc172746098"/>
      <w:bookmarkStart w:id="40" w:name="_Toc179741536"/>
      <w:bookmarkStart w:id="41"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8"/>
      <w:bookmarkEnd w:id="39"/>
      <w:bookmarkEnd w:id="40"/>
      <w:r>
        <w:rPr>
          <w:rFonts w:ascii="Sakkal Majalla" w:hAnsi="Sakkal Majalla" w:cs="Sakkal Majalla" w:hint="cs"/>
          <w:b/>
          <w:bCs/>
          <w:color w:val="000000" w:themeColor="text1"/>
          <w:sz w:val="28"/>
          <w:szCs w:val="28"/>
          <w:rtl/>
        </w:rPr>
        <w:t>ة</w:t>
      </w:r>
      <w:bookmarkEnd w:id="41"/>
    </w:p>
    <w:p w14:paraId="0D191351" w14:textId="77777777" w:rsidR="00B3597A" w:rsidRDefault="00B3597A" w:rsidP="00B3597A">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EB47B8">
        <w:rPr>
          <w:rFonts w:ascii="Sakkal Majalla" w:hAnsi="Sakkal Majalla" w:cs="Sakkal Majalla"/>
          <w:sz w:val="28"/>
          <w:szCs w:val="28"/>
          <w:rtl/>
        </w:rPr>
        <w:t xml:space="preserve"> هذا الفصل من الفصول المحورية في الدراسة، إذ يشكّل الأساس العلمي والمعرفي الذي تُبنى عليه بقية فصول البحث، ويهيئ الإطار الفكري الذي يساعد على فهم طبيعة العلاقة بين الذكاء الاصطناعي التحليلي واتخاذ القرارات الإدارية الاستراتيجية في شركات قطاع الخدمات بمدينة الرياض. ويأتي هذا الفصل استجابةً للحاجة المتزايدة إلى تأصيل المفاهيم الحديثة المرتبطة بالتقنيات الذكية، وربطها بالممارسات الإدارية الاستراتيجية في بيئة أعمال تتسم بالتغير السريع والمنافسة المتزايدة</w:t>
      </w:r>
      <w:r w:rsidRPr="00EB47B8">
        <w:rPr>
          <w:rFonts w:ascii="Sakkal Majalla" w:hAnsi="Sakkal Majalla" w:cs="Sakkal Majalla"/>
          <w:sz w:val="28"/>
          <w:szCs w:val="28"/>
        </w:rPr>
        <w:t>.</w:t>
      </w:r>
    </w:p>
    <w:p w14:paraId="1606C82B" w14:textId="77777777" w:rsidR="00B3597A" w:rsidRDefault="00B3597A" w:rsidP="00B3597A">
      <w:pPr>
        <w:spacing w:line="360" w:lineRule="auto"/>
        <w:ind w:firstLine="567"/>
        <w:jc w:val="both"/>
        <w:rPr>
          <w:rFonts w:ascii="Sakkal Majalla" w:hAnsi="Sakkal Majalla" w:cs="Sakkal Majalla"/>
          <w:sz w:val="28"/>
          <w:szCs w:val="28"/>
          <w:rtl/>
        </w:rPr>
      </w:pPr>
      <w:r w:rsidRPr="00EB47B8">
        <w:rPr>
          <w:rFonts w:ascii="Sakkal Majalla" w:hAnsi="Sakkal Majalla" w:cs="Sakkal Majalla"/>
          <w:sz w:val="28"/>
          <w:szCs w:val="28"/>
          <w:rtl/>
        </w:rPr>
        <w:t>ويركز هذا الفصل على تقديم عرض علمي متعمق للمفاهيم الرئيسة التي تقوم عليها الدراسة، بما يسهم في توضيح أبعادها وحدودها، ويمنح القارئ تصورًا واضحًا عن الإطار العام الذي تتحرك فيه. كما يهدف إلى توحيد الفهم الاصطلاحي للمفاهيم المستخدمة، بما يقلل من احتمالات التباين في التفسير، ويعزز من دقة النتائج التي ستتوصل إليها الدراسة لاحقًا. وتنبع أهمية ذلك من أن وضوح المفاهيم يشكّل حجر الأساس في أي بحث علمي رصين، خاصة في الدراسات التي تجمع بين الجوانب الإدارية والتكنولوجية</w:t>
      </w:r>
      <w:r w:rsidRPr="00EB47B8">
        <w:rPr>
          <w:rFonts w:ascii="Sakkal Majalla" w:hAnsi="Sakkal Majalla" w:cs="Sakkal Majalla"/>
          <w:sz w:val="28"/>
          <w:szCs w:val="28"/>
        </w:rPr>
        <w:t>.</w:t>
      </w:r>
    </w:p>
    <w:p w14:paraId="1D39E6E0" w14:textId="77777777" w:rsidR="00B3597A" w:rsidRDefault="00B3597A" w:rsidP="00B3597A">
      <w:pPr>
        <w:spacing w:line="360" w:lineRule="auto"/>
        <w:ind w:firstLine="567"/>
        <w:jc w:val="both"/>
        <w:rPr>
          <w:rFonts w:ascii="Sakkal Majalla" w:hAnsi="Sakkal Majalla" w:cs="Sakkal Majalla"/>
          <w:sz w:val="28"/>
          <w:szCs w:val="28"/>
          <w:rtl/>
        </w:rPr>
      </w:pPr>
      <w:r w:rsidRPr="00EB47B8">
        <w:rPr>
          <w:rFonts w:ascii="Sakkal Majalla" w:hAnsi="Sakkal Majalla" w:cs="Sakkal Majalla"/>
          <w:sz w:val="28"/>
          <w:szCs w:val="28"/>
          <w:rtl/>
        </w:rPr>
        <w:t>كما يستعرض هذا الفصل الجهود البحثية السابقة التي تناولت موضوع الذكاء الاصطناعي، وتحليل البيانات، ودعم اتخاذ القرار، سواء على المستوى المحلي أو الإقليمي أو الدولي، وذلك بهدف الوقوف على أبرز الاتجاهات العلمية الحديثة، وتحديد ما توصلت إليه تلك الدراسات من نتائج، وما قدمته من نماذج وتفسيرات علمية. ويسهم هذا العرض في إبراز موقع الدراسة الحالية ضمن الخريطة البحثية، وتوضيح ما تضيفه من قيمة علمية وتطبيقية، إضافة إلى الاستفادة من أوجه القوة في الدراسات السابقة وتجنب أوجه القصور التي كشفت عنها</w:t>
      </w:r>
      <w:r w:rsidRPr="00EB47B8">
        <w:rPr>
          <w:rFonts w:ascii="Sakkal Majalla" w:hAnsi="Sakkal Majalla" w:cs="Sakkal Majalla"/>
          <w:sz w:val="28"/>
          <w:szCs w:val="28"/>
        </w:rPr>
        <w:t>.</w:t>
      </w:r>
    </w:p>
    <w:p w14:paraId="515ADD44" w14:textId="77777777" w:rsidR="00B3597A" w:rsidRDefault="00B3597A" w:rsidP="00B3597A">
      <w:pPr>
        <w:spacing w:line="360" w:lineRule="auto"/>
        <w:ind w:firstLine="567"/>
        <w:jc w:val="both"/>
        <w:rPr>
          <w:rFonts w:ascii="Sakkal Majalla" w:hAnsi="Sakkal Majalla" w:cs="Sakkal Majalla"/>
          <w:sz w:val="28"/>
          <w:szCs w:val="28"/>
          <w:rtl/>
        </w:rPr>
      </w:pPr>
      <w:r w:rsidRPr="00EB47B8">
        <w:rPr>
          <w:rFonts w:ascii="Sakkal Majalla" w:hAnsi="Sakkal Majalla" w:cs="Sakkal Majalla"/>
          <w:sz w:val="28"/>
          <w:szCs w:val="28"/>
          <w:rtl/>
        </w:rPr>
        <w:t>يعمل هذا الفصل على بناء تصور نظري متكامل يفسّر الكيفية التي يسهم بها الذكاء الاصطناعي التحليلي في دعم القرارات الإدارية ذات الطابع الاستراتيجي، من خلال ربط المفاهيم والنظريات الإدارية والتقنية ذات الصلة، وتحليل العلاقات المتبادلة بينها. ويُعد هذا التصور خطوة أساسية لفهم الأثر المتوقع للتقنيات التحليلية الذكية في تحسين جودة القرارات، وتعزيز كفاءة التخطيط الاستراتيجي، ودعم القدرة التنافسية لشركات قطاع الخدمات</w:t>
      </w:r>
      <w:r w:rsidRPr="00EB47B8">
        <w:rPr>
          <w:rFonts w:ascii="Sakkal Majalla" w:hAnsi="Sakkal Majalla" w:cs="Sakkal Majalla"/>
          <w:sz w:val="28"/>
          <w:szCs w:val="28"/>
        </w:rPr>
        <w:t>.</w:t>
      </w:r>
    </w:p>
    <w:p w14:paraId="25E754E5" w14:textId="77777777" w:rsidR="00B3597A" w:rsidRDefault="00B3597A" w:rsidP="00B3597A">
      <w:pPr>
        <w:spacing w:line="360" w:lineRule="auto"/>
        <w:ind w:firstLine="567"/>
        <w:jc w:val="both"/>
        <w:rPr>
          <w:rFonts w:ascii="Sakkal Majalla" w:hAnsi="Sakkal Majalla" w:cs="Sakkal Majalla"/>
          <w:sz w:val="28"/>
          <w:szCs w:val="28"/>
          <w:rtl/>
        </w:rPr>
      </w:pPr>
      <w:r w:rsidRPr="00EB47B8">
        <w:rPr>
          <w:rFonts w:ascii="Sakkal Majalla" w:hAnsi="Sakkal Majalla" w:cs="Sakkal Majalla"/>
          <w:sz w:val="28"/>
          <w:szCs w:val="28"/>
          <w:rtl/>
        </w:rPr>
        <w:lastRenderedPageBreak/>
        <w:t>وتتجلى أهمية هذا الفصل في كونه يشكّل الجسر الذي يربط بين الجانب النظري للدراسة والجانب التطبيقي، حيث يوفر الأساس العلمي الذي تستند إليه أدوات الدراسة الميدانية، ويساعد في تفسير النتائج التي سيتم التوصل إليها في الفصول اللاحقة. كما يسهم في توضيح المنطلقات الفكرية التي اعتمدت عليها الدراسة في تحليل واقع توظيف الذكاء الاصطناعي التحليلي داخل المنظمات الخدمية، ومدى انعكاس ذلك على فاعلية القرارات الإدارية الاستراتيجية</w:t>
      </w:r>
      <w:r w:rsidRPr="00EB47B8">
        <w:rPr>
          <w:rFonts w:ascii="Sakkal Majalla" w:hAnsi="Sakkal Majalla" w:cs="Sakkal Majalla"/>
          <w:sz w:val="28"/>
          <w:szCs w:val="28"/>
        </w:rPr>
        <w:t>.</w:t>
      </w:r>
    </w:p>
    <w:p w14:paraId="36B08AD7" w14:textId="77777777" w:rsidR="00B3597A" w:rsidRPr="00EB47B8" w:rsidRDefault="00B3597A" w:rsidP="00B3597A">
      <w:pPr>
        <w:spacing w:line="360" w:lineRule="auto"/>
        <w:ind w:firstLine="567"/>
        <w:jc w:val="both"/>
        <w:rPr>
          <w:rFonts w:ascii="Sakkal Majalla" w:hAnsi="Sakkal Majalla" w:cs="Sakkal Majalla"/>
          <w:sz w:val="28"/>
          <w:szCs w:val="28"/>
        </w:rPr>
      </w:pPr>
      <w:r w:rsidRPr="00EB47B8">
        <w:rPr>
          <w:rFonts w:ascii="Sakkal Majalla" w:hAnsi="Sakkal Majalla" w:cs="Sakkal Majalla"/>
          <w:sz w:val="28"/>
          <w:szCs w:val="28"/>
          <w:rtl/>
        </w:rPr>
        <w:t>إن هذا الفصل لا يقتصر دوره على العرض النظري فحسب، بل يتعداه إلى دعم مصداقية الدراسة ومنهجيتها، وتعزيز تكاملها العلمي، بما يضمن تقديم رؤية بحثية متماسكة تسهم في إثراء المعرفة في مجال الإدارة الاستراتيجية والتقنيات الذكية، وتوفر أساسًا علميًا يمكن الاعتماد عليه في تطوير الممارسات الإدارية في شركات قطاع الخدمات بمدينة الرياض</w:t>
      </w:r>
      <w:r w:rsidRPr="00EB47B8">
        <w:rPr>
          <w:rFonts w:ascii="Sakkal Majalla" w:hAnsi="Sakkal Majalla" w:cs="Sakkal Majalla"/>
          <w:sz w:val="28"/>
          <w:szCs w:val="28"/>
        </w:rPr>
        <w:t>.</w:t>
      </w:r>
    </w:p>
    <w:p w14:paraId="2DCB360B" w14:textId="77777777" w:rsidR="00B3597A" w:rsidRDefault="00B3597A" w:rsidP="00B3597A">
      <w:pPr>
        <w:spacing w:line="360" w:lineRule="auto"/>
        <w:jc w:val="both"/>
        <w:rPr>
          <w:rFonts w:ascii="Sakkal Majalla" w:hAnsi="Sakkal Majalla" w:cs="Sakkal Majalla"/>
          <w:sz w:val="28"/>
          <w:szCs w:val="28"/>
          <w:rtl/>
        </w:rPr>
      </w:pPr>
    </w:p>
    <w:p w14:paraId="67E518F6" w14:textId="77777777" w:rsidR="00B3597A" w:rsidRPr="005E54ED" w:rsidRDefault="00B3597A" w:rsidP="00B3597A">
      <w:pPr>
        <w:spacing w:line="360" w:lineRule="auto"/>
        <w:jc w:val="both"/>
        <w:rPr>
          <w:rtl/>
        </w:rPr>
      </w:pPr>
    </w:p>
    <w:p w14:paraId="5AFB94D2" w14:textId="77777777" w:rsidR="00B3597A" w:rsidRDefault="00B3597A" w:rsidP="00B3597A">
      <w:pPr>
        <w:rPr>
          <w:rtl/>
        </w:rPr>
      </w:pPr>
    </w:p>
    <w:p w14:paraId="00891502" w14:textId="77777777" w:rsidR="00B3597A" w:rsidRDefault="00B3597A" w:rsidP="00B3597A">
      <w:pPr>
        <w:rPr>
          <w:rtl/>
        </w:rPr>
      </w:pPr>
    </w:p>
    <w:p w14:paraId="25F7A39A" w14:textId="77777777" w:rsidR="00B3597A" w:rsidRDefault="00B3597A" w:rsidP="00B3597A">
      <w:pPr>
        <w:rPr>
          <w:rtl/>
        </w:rPr>
      </w:pPr>
    </w:p>
    <w:p w14:paraId="284C156D" w14:textId="77777777" w:rsidR="00B3597A" w:rsidRDefault="00B3597A" w:rsidP="00B3597A">
      <w:pPr>
        <w:rPr>
          <w:rtl/>
        </w:rPr>
      </w:pPr>
    </w:p>
    <w:p w14:paraId="09DECAB5" w14:textId="77777777" w:rsidR="00B3597A" w:rsidRDefault="00B3597A" w:rsidP="00B3597A">
      <w:pPr>
        <w:rPr>
          <w:rtl/>
        </w:rPr>
      </w:pPr>
    </w:p>
    <w:p w14:paraId="43134441" w14:textId="77777777" w:rsidR="00B3597A" w:rsidRDefault="00B3597A" w:rsidP="00B3597A">
      <w:pPr>
        <w:rPr>
          <w:rtl/>
        </w:rPr>
      </w:pPr>
    </w:p>
    <w:p w14:paraId="552E402D" w14:textId="77777777" w:rsidR="00B3597A" w:rsidRDefault="00B3597A" w:rsidP="00B3597A">
      <w:pPr>
        <w:rPr>
          <w:rtl/>
        </w:rPr>
      </w:pPr>
    </w:p>
    <w:p w14:paraId="6A60D650" w14:textId="77777777" w:rsidR="00B3597A" w:rsidRDefault="00B3597A" w:rsidP="00B3597A">
      <w:pPr>
        <w:rPr>
          <w:rtl/>
        </w:rPr>
      </w:pPr>
    </w:p>
    <w:p w14:paraId="200A9E58" w14:textId="77777777" w:rsidR="00B3597A" w:rsidRDefault="00B3597A" w:rsidP="00B3597A">
      <w:pPr>
        <w:rPr>
          <w:rtl/>
        </w:rPr>
      </w:pPr>
    </w:p>
    <w:p w14:paraId="5269634B" w14:textId="77777777" w:rsidR="00B3597A" w:rsidRDefault="00B3597A" w:rsidP="00B3597A">
      <w:pPr>
        <w:rPr>
          <w:rtl/>
        </w:rPr>
      </w:pPr>
    </w:p>
    <w:p w14:paraId="30131F78" w14:textId="77777777" w:rsidR="00B3597A" w:rsidRDefault="00B3597A" w:rsidP="00B3597A">
      <w:pPr>
        <w:rPr>
          <w:rtl/>
        </w:rPr>
      </w:pPr>
    </w:p>
    <w:p w14:paraId="68AB15A9" w14:textId="77777777" w:rsidR="00B3597A" w:rsidRDefault="00B3597A" w:rsidP="00B3597A">
      <w:pPr>
        <w:rPr>
          <w:rtl/>
        </w:rPr>
      </w:pPr>
    </w:p>
    <w:p w14:paraId="066AD0C9" w14:textId="77777777" w:rsidR="00B3597A" w:rsidRDefault="00B3597A" w:rsidP="00B3597A">
      <w:pPr>
        <w:rPr>
          <w:rtl/>
        </w:rPr>
      </w:pPr>
    </w:p>
    <w:p w14:paraId="4AD86112" w14:textId="77777777" w:rsidR="00B3597A" w:rsidRDefault="00B3597A" w:rsidP="00B3597A">
      <w:pPr>
        <w:rPr>
          <w:rtl/>
        </w:rPr>
      </w:pPr>
    </w:p>
    <w:p w14:paraId="6A10D643" w14:textId="77777777" w:rsidR="00B3597A" w:rsidRDefault="00B3597A" w:rsidP="00B3597A">
      <w:pPr>
        <w:rPr>
          <w:rtl/>
        </w:rPr>
      </w:pPr>
    </w:p>
    <w:p w14:paraId="22F8C9AB" w14:textId="77777777" w:rsidR="00B3597A" w:rsidRDefault="00B3597A" w:rsidP="00B3597A">
      <w:pPr>
        <w:rPr>
          <w:rtl/>
        </w:rPr>
      </w:pPr>
    </w:p>
    <w:p w14:paraId="637DD023" w14:textId="77777777" w:rsidR="00B3597A" w:rsidRPr="004C610A" w:rsidRDefault="00B3597A" w:rsidP="00B3597A"/>
    <w:p w14:paraId="6CA6A7A7" w14:textId="77777777" w:rsidR="00B3597A" w:rsidRPr="00CA23EE" w:rsidRDefault="00B3597A" w:rsidP="00B3597A">
      <w:pPr>
        <w:pStyle w:val="Heading1"/>
        <w:spacing w:line="360" w:lineRule="auto"/>
        <w:jc w:val="both"/>
        <w:rPr>
          <w:rFonts w:ascii="Sakkal Majalla" w:hAnsi="Sakkal Majalla" w:cs="Sakkal Majalla"/>
          <w:b/>
          <w:bCs/>
          <w:color w:val="auto"/>
          <w:sz w:val="28"/>
          <w:szCs w:val="28"/>
        </w:rPr>
      </w:pPr>
      <w:bookmarkStart w:id="42" w:name="_Toc217821165"/>
      <w:r w:rsidRPr="00CF40BC">
        <w:rPr>
          <w:rFonts w:ascii="Sakkal Majalla" w:hAnsi="Sakkal Majalla" w:cs="Sakkal Majalla"/>
          <w:b/>
          <w:bCs/>
          <w:color w:val="auto"/>
          <w:sz w:val="28"/>
          <w:szCs w:val="28"/>
          <w:rtl/>
        </w:rPr>
        <w:lastRenderedPageBreak/>
        <w:t>المتغير التابع والمستقل</w:t>
      </w:r>
      <w:bookmarkStart w:id="43" w:name="_Toc172397786"/>
      <w:bookmarkStart w:id="44" w:name="_Toc172746099"/>
      <w:bookmarkStart w:id="45" w:name="_Toc179741537"/>
      <w:bookmarkEnd w:id="42"/>
    </w:p>
    <w:p w14:paraId="507AA2CF" w14:textId="77777777" w:rsidR="00B3597A" w:rsidRPr="00C52F3C" w:rsidRDefault="00B3597A" w:rsidP="00B3597A">
      <w:pPr>
        <w:pStyle w:val="ListParagraph"/>
        <w:numPr>
          <w:ilvl w:val="0"/>
          <w:numId w:val="1"/>
        </w:numPr>
        <w:spacing w:line="360" w:lineRule="auto"/>
        <w:jc w:val="both"/>
        <w:rPr>
          <w:rFonts w:ascii="Sakkal Majalla" w:hAnsi="Sakkal Majalla" w:cs="Sakkal Majalla"/>
          <w:b/>
          <w:bCs/>
          <w:sz w:val="28"/>
          <w:szCs w:val="28"/>
        </w:rPr>
      </w:pPr>
      <w:r w:rsidRPr="00DD7167">
        <w:rPr>
          <w:rFonts w:ascii="Sakkal Majalla" w:hAnsi="Sakkal Majalla" w:cs="Sakkal Majalla"/>
          <w:b/>
          <w:bCs/>
          <w:sz w:val="28"/>
          <w:szCs w:val="28"/>
          <w:rtl/>
        </w:rPr>
        <w:t xml:space="preserve">المتغير التابع – </w:t>
      </w:r>
      <w:r w:rsidRPr="00C52F3C">
        <w:rPr>
          <w:rFonts w:ascii="Sakkal Majalla" w:hAnsi="Sakkal Majalla" w:cs="Sakkal Majalla"/>
          <w:b/>
          <w:bCs/>
          <w:sz w:val="28"/>
          <w:szCs w:val="28"/>
          <w:rtl/>
        </w:rPr>
        <w:t>اتخاذ القرارات الإدارية الاستراتيجية</w:t>
      </w:r>
    </w:p>
    <w:p w14:paraId="0BC4C3D5" w14:textId="77777777" w:rsidR="00B3597A" w:rsidRPr="00C52F3C" w:rsidRDefault="00B3597A" w:rsidP="00B3597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C52F3C">
        <w:rPr>
          <w:rFonts w:ascii="Sakkal Majalla" w:hAnsi="Sakkal Majalla" w:cs="Sakkal Majalla"/>
          <w:sz w:val="28"/>
          <w:szCs w:val="28"/>
          <w:rtl/>
        </w:rPr>
        <w:t xml:space="preserve"> اتخاذ القرارات الإدارية الاستراتيجية المتغير التابع الرئيس في هذه الدراسة، كونه يمثل المحصلة النهائية لتفاعل العوامل التنظيمية والتكنولوجية داخل شركات قطاع الخدمات. ويقصد به العملية التي تقوم من خلالها الإدارة العليا بتحديد التوجهات المستقبلية للمنظمة، وصياغة السياسات والخطط طويلة الأجل، وتخصيص الموارد بما يحقق الأهداف الاستراتيجية ويضمن الاستمرارية والميزة التنافسية</w:t>
      </w:r>
      <w:r w:rsidRPr="00C52F3C">
        <w:rPr>
          <w:rFonts w:ascii="Sakkal Majalla" w:hAnsi="Sakkal Majalla" w:cs="Sakkal Majalla"/>
          <w:sz w:val="28"/>
          <w:szCs w:val="28"/>
        </w:rPr>
        <w:t>.</w:t>
      </w:r>
    </w:p>
    <w:p w14:paraId="169973AF" w14:textId="77777777" w:rsidR="00B3597A" w:rsidRPr="00C52F3C" w:rsidRDefault="00B3597A" w:rsidP="00B3597A">
      <w:pPr>
        <w:spacing w:line="360" w:lineRule="auto"/>
        <w:jc w:val="both"/>
        <w:rPr>
          <w:rFonts w:ascii="Sakkal Majalla" w:hAnsi="Sakkal Majalla" w:cs="Sakkal Majalla"/>
          <w:sz w:val="28"/>
          <w:szCs w:val="28"/>
          <w:rtl/>
        </w:rPr>
      </w:pPr>
      <w:r w:rsidRPr="00C52F3C">
        <w:rPr>
          <w:rFonts w:ascii="Sakkal Majalla" w:hAnsi="Sakkal Majalla" w:cs="Sakkal Majalla"/>
          <w:sz w:val="28"/>
          <w:szCs w:val="28"/>
          <w:rtl/>
        </w:rPr>
        <w:t>وتتسم القرارات الإدارية الاستراتيجية بكونها قرارات معقدة، طويلة الأمد، وعالية المخاطر، وتتطلب مستوى مرتفعًا من التحليل والدقة في المعلومات، نظرًا لتأثيرها المباشر على الأداء المؤسسي والقدرة التنافسية. وفي قطاع الخدمات، تزداد أهمية هذه القرارات بسبب طبيعة السوق المتغيرة، وتنوع احتياجات العملاء، وارتفاع مستوى المنافسة، الأمر الذي يجعل جودة القرار الاستراتيجي عاملًا حاسمًا في نجاح المنظمة أو إخفاقها</w:t>
      </w:r>
      <w:r w:rsidRPr="00C52F3C">
        <w:rPr>
          <w:rFonts w:ascii="Sakkal Majalla" w:hAnsi="Sakkal Majalla" w:cs="Sakkal Majalla"/>
          <w:sz w:val="28"/>
          <w:szCs w:val="28"/>
        </w:rPr>
        <w:t>.</w:t>
      </w:r>
      <w:r>
        <w:rPr>
          <w:rFonts w:ascii="Sakkal Majalla" w:hAnsi="Sakkal Majalla" w:cs="Sakkal Majalla" w:hint="cs"/>
          <w:sz w:val="28"/>
          <w:szCs w:val="28"/>
          <w:rtl/>
        </w:rPr>
        <w:t xml:space="preserve"> </w:t>
      </w:r>
      <w:r w:rsidRPr="00C52F3C">
        <w:rPr>
          <w:rFonts w:ascii="Sakkal Majalla" w:hAnsi="Sakkal Majalla" w:cs="Sakkal Majalla"/>
          <w:sz w:val="28"/>
          <w:szCs w:val="28"/>
          <w:rtl/>
        </w:rPr>
        <w:t>وفي إطار هذه الدراسة، يُنظر إلى اتخاذ القرارات الإدارية الاستراتيجية بوصفه عملية تعتمد بشكل كبير على توفر معلومات دقيقة، وتحليلات معمقة، وقدرة على استشراف المستقبل، وهي عناصر يسهم الذكاء الاصطناعي التحليلي في تعزيزها بصورة ملحوظة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07762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Atmaca</w:t>
          </w:r>
          <w:r w:rsidRPr="003F6B0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52F3C">
        <w:rPr>
          <w:rFonts w:ascii="Sakkal Majalla" w:hAnsi="Sakkal Majalla" w:cs="Sakkal Majalla"/>
          <w:sz w:val="28"/>
          <w:szCs w:val="28"/>
        </w:rPr>
        <w:t>.</w:t>
      </w:r>
    </w:p>
    <w:p w14:paraId="17F7C7FC" w14:textId="77777777" w:rsidR="00B3597A" w:rsidRPr="00C52F3C" w:rsidRDefault="00B3597A" w:rsidP="00B3597A">
      <w:pPr>
        <w:pStyle w:val="ListParagraph"/>
        <w:numPr>
          <w:ilvl w:val="0"/>
          <w:numId w:val="1"/>
        </w:numPr>
        <w:spacing w:line="360" w:lineRule="auto"/>
        <w:jc w:val="both"/>
        <w:rPr>
          <w:rFonts w:ascii="Sakkal Majalla" w:hAnsi="Sakkal Majalla" w:cs="Sakkal Majalla"/>
          <w:b/>
          <w:bCs/>
          <w:sz w:val="28"/>
          <w:szCs w:val="28"/>
          <w:rtl/>
        </w:rPr>
      </w:pPr>
      <w:r w:rsidRPr="00E6411B">
        <w:rPr>
          <w:rFonts w:ascii="Sakkal Majalla" w:hAnsi="Sakkal Majalla" w:cs="Sakkal Majalla"/>
          <w:b/>
          <w:bCs/>
          <w:sz w:val="28"/>
          <w:szCs w:val="28"/>
          <w:rtl/>
        </w:rPr>
        <w:t>المتغيرات المستقلة</w:t>
      </w:r>
    </w:p>
    <w:p w14:paraId="17BFC5FF" w14:textId="77777777" w:rsidR="00B3597A" w:rsidRPr="00C52F3C" w:rsidRDefault="00B3597A" w:rsidP="00B3597A">
      <w:pPr>
        <w:pStyle w:val="ListParagraph"/>
        <w:numPr>
          <w:ilvl w:val="0"/>
          <w:numId w:val="91"/>
        </w:numPr>
        <w:spacing w:line="360" w:lineRule="auto"/>
        <w:jc w:val="both"/>
        <w:rPr>
          <w:rFonts w:ascii="Sakkal Majalla" w:hAnsi="Sakkal Majalla" w:cs="Sakkal Majalla"/>
          <w:b/>
          <w:bCs/>
          <w:sz w:val="28"/>
          <w:szCs w:val="28"/>
        </w:rPr>
      </w:pPr>
      <w:r w:rsidRPr="00C52F3C">
        <w:rPr>
          <w:rFonts w:ascii="Sakkal Majalla" w:hAnsi="Sakkal Majalla" w:cs="Sakkal Majalla"/>
          <w:b/>
          <w:bCs/>
          <w:sz w:val="28"/>
          <w:szCs w:val="28"/>
        </w:rPr>
        <w:t xml:space="preserve"> </w:t>
      </w:r>
      <w:r w:rsidRPr="00C52F3C">
        <w:rPr>
          <w:rFonts w:ascii="Sakkal Majalla" w:hAnsi="Sakkal Majalla" w:cs="Sakkal Majalla"/>
          <w:b/>
          <w:bCs/>
          <w:sz w:val="28"/>
          <w:szCs w:val="28"/>
          <w:rtl/>
        </w:rPr>
        <w:t>جودة التحليلات والبيانات المدعومة بالذكاء الاصطناعي</w:t>
      </w:r>
    </w:p>
    <w:p w14:paraId="331B8B00" w14:textId="77777777" w:rsidR="00B3597A" w:rsidRPr="00C52F3C" w:rsidRDefault="00B3597A" w:rsidP="00B3597A">
      <w:pPr>
        <w:spacing w:line="360" w:lineRule="auto"/>
        <w:jc w:val="both"/>
        <w:rPr>
          <w:rFonts w:ascii="Sakkal Majalla" w:hAnsi="Sakkal Majalla" w:cs="Sakkal Majalla"/>
          <w:sz w:val="28"/>
          <w:szCs w:val="28"/>
        </w:rPr>
      </w:pPr>
      <w:r w:rsidRPr="00C52F3C">
        <w:rPr>
          <w:rFonts w:ascii="Sakkal Majalla" w:hAnsi="Sakkal Majalla" w:cs="Sakkal Majalla"/>
          <w:sz w:val="28"/>
          <w:szCs w:val="28"/>
          <w:rtl/>
        </w:rPr>
        <w:t>تشير جودة التحليلات والبيانات المدعومة بالذكاء الاصطناعي إلى مدى دقة وموثوقية وشمولية البيانات التي يتم جمعها ومعالجتها باستخدام تقنيات الذكاء الاصطناعي التحليلي، إضافة إلى قدرة هذه التقنيات على تحويل البيانات الخام إلى معلومات ذات قيمة استراتيجية. وتُعد جودة البيانات والتحليلات من العوامل الجوهرية التي تؤثر في فعالية عملية اتخاذ القرار، حيث إن القرارات الاستراتيجية السليمة تعتمد بالأساس على معلومات دقيقة وحديثة وذات صلة</w:t>
      </w:r>
      <w:r w:rsidRPr="00C52F3C">
        <w:rPr>
          <w:rFonts w:ascii="Sakkal Majalla" w:hAnsi="Sakkal Majalla" w:cs="Sakkal Majalla"/>
          <w:sz w:val="28"/>
          <w:szCs w:val="28"/>
        </w:rPr>
        <w:t>.</w:t>
      </w:r>
    </w:p>
    <w:p w14:paraId="42B03DCA" w14:textId="77777777" w:rsidR="00B3597A" w:rsidRPr="00C52F3C" w:rsidRDefault="00B3597A" w:rsidP="00B3597A">
      <w:pPr>
        <w:spacing w:line="360" w:lineRule="auto"/>
        <w:jc w:val="both"/>
        <w:rPr>
          <w:rFonts w:ascii="Sakkal Majalla" w:hAnsi="Sakkal Majalla" w:cs="Sakkal Majalla"/>
          <w:sz w:val="28"/>
          <w:szCs w:val="28"/>
        </w:rPr>
      </w:pPr>
      <w:r w:rsidRPr="00C52F3C">
        <w:rPr>
          <w:rFonts w:ascii="Sakkal Majalla" w:hAnsi="Sakkal Majalla" w:cs="Sakkal Majalla"/>
          <w:sz w:val="28"/>
          <w:szCs w:val="28"/>
          <w:rtl/>
        </w:rPr>
        <w:t xml:space="preserve">ويسهم الذكاء الاصطناعي التحليلي في تحسين جودة التحليلات من خلال قدرته على معالجة كميات ضخمة ومتنوعة من البيانات بسرعة عالية، واكتشاف الأنماط والعلاقات غير الظاهرة بالأساليب التقليدية، وتقليل الأخطاء البشرية في التحليل. </w:t>
      </w:r>
      <w:r w:rsidRPr="00C52F3C">
        <w:rPr>
          <w:rFonts w:ascii="Sakkal Majalla" w:hAnsi="Sakkal Majalla" w:cs="Sakkal Majalla"/>
          <w:sz w:val="28"/>
          <w:szCs w:val="28"/>
          <w:rtl/>
        </w:rPr>
        <w:lastRenderedPageBreak/>
        <w:t>كما يساعد في دمج مصادر بيانات متعددة، مما يوفر رؤية شاملة ودقيقة للإدارة، ويدعم اتخاذ قرارات استراتيجية أكثر موضوعية وموثوقية داخل شركات قطاع الخدمات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63220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Ho</w:t>
          </w:r>
          <w:r w:rsidRPr="003F6B0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52F3C">
        <w:rPr>
          <w:rFonts w:ascii="Sakkal Majalla" w:hAnsi="Sakkal Majalla" w:cs="Sakkal Majalla"/>
          <w:sz w:val="28"/>
          <w:szCs w:val="28"/>
        </w:rPr>
        <w:t>.</w:t>
      </w:r>
      <w:r>
        <w:rPr>
          <w:rFonts w:ascii="Sakkal Majalla" w:hAnsi="Sakkal Majalla" w:cs="Sakkal Majalla" w:hint="cs"/>
          <w:sz w:val="28"/>
          <w:szCs w:val="28"/>
          <w:rtl/>
        </w:rPr>
        <w:t xml:space="preserve"> </w:t>
      </w:r>
    </w:p>
    <w:p w14:paraId="7E3F5076" w14:textId="77777777" w:rsidR="00B3597A" w:rsidRPr="00C52F3C" w:rsidRDefault="00B3597A" w:rsidP="00B3597A">
      <w:pPr>
        <w:pStyle w:val="ListParagraph"/>
        <w:numPr>
          <w:ilvl w:val="0"/>
          <w:numId w:val="91"/>
        </w:numPr>
        <w:spacing w:line="360" w:lineRule="auto"/>
        <w:jc w:val="both"/>
        <w:rPr>
          <w:rFonts w:ascii="Sakkal Majalla" w:hAnsi="Sakkal Majalla" w:cs="Sakkal Majalla"/>
          <w:b/>
          <w:bCs/>
          <w:sz w:val="28"/>
          <w:szCs w:val="28"/>
        </w:rPr>
      </w:pPr>
      <w:r w:rsidRPr="00C52F3C">
        <w:rPr>
          <w:rFonts w:ascii="Sakkal Majalla" w:hAnsi="Sakkal Majalla" w:cs="Sakkal Majalla"/>
          <w:b/>
          <w:bCs/>
          <w:sz w:val="28"/>
          <w:szCs w:val="28"/>
        </w:rPr>
        <w:t xml:space="preserve"> </w:t>
      </w:r>
      <w:r w:rsidRPr="00C52F3C">
        <w:rPr>
          <w:rFonts w:ascii="Sakkal Majalla" w:hAnsi="Sakkal Majalla" w:cs="Sakkal Majalla"/>
          <w:b/>
          <w:bCs/>
          <w:sz w:val="28"/>
          <w:szCs w:val="28"/>
          <w:rtl/>
        </w:rPr>
        <w:t>سرعة وكفاءة دعم القرار باستخدام الذكاء الاصطناعي التحليلي</w:t>
      </w:r>
    </w:p>
    <w:p w14:paraId="5DFEB627" w14:textId="77777777" w:rsidR="00B3597A" w:rsidRPr="00C52F3C" w:rsidRDefault="00B3597A" w:rsidP="00B3597A">
      <w:pPr>
        <w:spacing w:line="360" w:lineRule="auto"/>
        <w:jc w:val="both"/>
        <w:rPr>
          <w:rFonts w:ascii="Sakkal Majalla" w:hAnsi="Sakkal Majalla" w:cs="Sakkal Majalla"/>
          <w:sz w:val="28"/>
          <w:szCs w:val="28"/>
        </w:rPr>
      </w:pPr>
      <w:r w:rsidRPr="00C52F3C">
        <w:rPr>
          <w:rFonts w:ascii="Sakkal Majalla" w:hAnsi="Sakkal Majalla" w:cs="Sakkal Majalla"/>
          <w:sz w:val="28"/>
          <w:szCs w:val="28"/>
          <w:rtl/>
        </w:rPr>
        <w:t>تعكس سرعة وكفاءة دعم القرار قدرة أنظمة الذكاء الاصطناعي التحليلي على توفير المعلومات والتحليلات اللازمة لمتخذي القرار في الوقت المناسب، وبالأسلوب الذي يسهم في تسريع عملية اتخاذ القرار دون الإخلال بجودته. وتُعد السرعة والكفاءة عنصرين حاسمين في البيئة التنافسية الحديثة، حيث تواجه شركات قطاع الخدمات ضغوطًا متزايدة لاتخاذ قرارات استراتيجية سريعة استجابةً للتغيرات المستمرة في السوق</w:t>
      </w:r>
      <w:r w:rsidRPr="00C52F3C">
        <w:rPr>
          <w:rFonts w:ascii="Sakkal Majalla" w:hAnsi="Sakkal Majalla" w:cs="Sakkal Majalla"/>
          <w:sz w:val="28"/>
          <w:szCs w:val="28"/>
        </w:rPr>
        <w:t>.</w:t>
      </w:r>
    </w:p>
    <w:p w14:paraId="0F9ED69B" w14:textId="77777777" w:rsidR="00B3597A" w:rsidRPr="00C52F3C" w:rsidRDefault="00B3597A" w:rsidP="00B3597A">
      <w:pPr>
        <w:spacing w:line="360" w:lineRule="auto"/>
        <w:jc w:val="both"/>
        <w:rPr>
          <w:rFonts w:ascii="Sakkal Majalla" w:hAnsi="Sakkal Majalla" w:cs="Sakkal Majalla"/>
          <w:sz w:val="28"/>
          <w:szCs w:val="28"/>
        </w:rPr>
      </w:pPr>
      <w:r w:rsidRPr="00C52F3C">
        <w:rPr>
          <w:rFonts w:ascii="Sakkal Majalla" w:hAnsi="Sakkal Majalla" w:cs="Sakkal Majalla"/>
          <w:sz w:val="28"/>
          <w:szCs w:val="28"/>
          <w:rtl/>
        </w:rPr>
        <w:t>ويساعد الذكاء الاصطناعي التحليلي في تقليص الزمن اللازم لجمع البيانات وتحليلها، وتقديم سيناريوهات متعددة تدعم عملية الاختيار الاستراتيجي. كما يسهم في تقليل التعقيد المرتبط بالقرارات الاستراتيجية، وتوفير أدوات دعم ذكية تمكّن الإدارة من التعامل مع المشكلات غير المهيكلة بفاعلية أكبر، مما يعزز من كفاءة القرار ويقلل من المخاطر المصاحبة له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61132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Okafor</w:t>
          </w:r>
          <w:r w:rsidRPr="003F6B0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52F3C">
        <w:rPr>
          <w:rFonts w:ascii="Sakkal Majalla" w:hAnsi="Sakkal Majalla" w:cs="Sakkal Majalla"/>
          <w:sz w:val="28"/>
          <w:szCs w:val="28"/>
        </w:rPr>
        <w:t>.</w:t>
      </w:r>
    </w:p>
    <w:p w14:paraId="5B9BA304" w14:textId="77777777" w:rsidR="00B3597A" w:rsidRPr="00C52F3C" w:rsidRDefault="00B3597A" w:rsidP="00B3597A">
      <w:pPr>
        <w:pStyle w:val="ListParagraph"/>
        <w:numPr>
          <w:ilvl w:val="0"/>
          <w:numId w:val="91"/>
        </w:numPr>
        <w:spacing w:line="360" w:lineRule="auto"/>
        <w:jc w:val="both"/>
        <w:rPr>
          <w:rFonts w:ascii="Sakkal Majalla" w:hAnsi="Sakkal Majalla" w:cs="Sakkal Majalla"/>
          <w:b/>
          <w:bCs/>
          <w:sz w:val="28"/>
          <w:szCs w:val="28"/>
        </w:rPr>
      </w:pPr>
      <w:r w:rsidRPr="00C52F3C">
        <w:rPr>
          <w:rFonts w:ascii="Sakkal Majalla" w:hAnsi="Sakkal Majalla" w:cs="Sakkal Majalla"/>
          <w:b/>
          <w:bCs/>
          <w:sz w:val="28"/>
          <w:szCs w:val="28"/>
        </w:rPr>
        <w:t xml:space="preserve"> </w:t>
      </w:r>
      <w:r w:rsidRPr="00C52F3C">
        <w:rPr>
          <w:rFonts w:ascii="Sakkal Majalla" w:hAnsi="Sakkal Majalla" w:cs="Sakkal Majalla"/>
          <w:b/>
          <w:bCs/>
          <w:sz w:val="28"/>
          <w:szCs w:val="28"/>
          <w:rtl/>
        </w:rPr>
        <w:t>قدرة الذكاء الاصطناعي التحليلي على التنبؤ وتحليل البدائل الاستراتيجية</w:t>
      </w:r>
    </w:p>
    <w:p w14:paraId="7CC9BED2" w14:textId="77777777" w:rsidR="00B3597A" w:rsidRPr="00C52F3C" w:rsidRDefault="00B3597A" w:rsidP="00B3597A">
      <w:pPr>
        <w:spacing w:line="360" w:lineRule="auto"/>
        <w:jc w:val="both"/>
        <w:rPr>
          <w:rFonts w:ascii="Sakkal Majalla" w:hAnsi="Sakkal Majalla" w:cs="Sakkal Majalla"/>
          <w:sz w:val="28"/>
          <w:szCs w:val="28"/>
        </w:rPr>
      </w:pPr>
      <w:r w:rsidRPr="00C52F3C">
        <w:rPr>
          <w:rFonts w:ascii="Sakkal Majalla" w:hAnsi="Sakkal Majalla" w:cs="Sakkal Majalla"/>
          <w:sz w:val="28"/>
          <w:szCs w:val="28"/>
          <w:rtl/>
        </w:rPr>
        <w:t>تُشير قدرة الذكاء الاصطناعي التحليلي على التنبؤ وتحليل البدائل الاستراتيجية إلى إمكاناته في استشراف الاتجاهات المستقبلية، وتوقع التغيرات المحتملة في بيئة الأعمال، وتحليل نتائج البدائل الاستراتيجية المختلفة قبل اتخاذ القرار النهائي. وتُعد هذه القدرة من أبرز المزايا التي تميز الذكاء الاصطناعي التحليلي عن الأساليب التقليدية في دعم القرار</w:t>
      </w:r>
      <w:r w:rsidRPr="00C52F3C">
        <w:rPr>
          <w:rFonts w:ascii="Sakkal Majalla" w:hAnsi="Sakkal Majalla" w:cs="Sakkal Majalla"/>
          <w:sz w:val="28"/>
          <w:szCs w:val="28"/>
        </w:rPr>
        <w:t>.</w:t>
      </w:r>
    </w:p>
    <w:p w14:paraId="62AA6D7B" w14:textId="77777777" w:rsidR="00B3597A" w:rsidRDefault="00B3597A" w:rsidP="00B3597A">
      <w:pPr>
        <w:spacing w:line="360" w:lineRule="auto"/>
        <w:jc w:val="both"/>
        <w:rPr>
          <w:rFonts w:ascii="Sakkal Majalla" w:hAnsi="Sakkal Majalla" w:cs="Sakkal Majalla"/>
          <w:sz w:val="28"/>
          <w:szCs w:val="28"/>
          <w:rtl/>
        </w:rPr>
      </w:pPr>
      <w:r w:rsidRPr="00C52F3C">
        <w:rPr>
          <w:rFonts w:ascii="Sakkal Majalla" w:hAnsi="Sakkal Majalla" w:cs="Sakkal Majalla"/>
          <w:sz w:val="28"/>
          <w:szCs w:val="28"/>
          <w:rtl/>
        </w:rPr>
        <w:t>ويسهم الذكاء الاصطناعي التحليلي في تمكين الإدارة من تقييم السيناريوهات المحتملة، وتحليل المخاطر والفرص المرتبطة بكل بديل استراتيجي، اعتمادًا على نماذج تنبؤية وخوارزميات متقدمة. ويساعد ذلك في تقليل حالة عدم اليقين المصاحبة للقرارات طويلة الأجل، وتحسين جودة الاختيارات الاستراتيجية، خاصة في شركات قطاع الخدمات التي تعمل في بيئات ديناميكية وسريعة التغير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228062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Rai26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Raina</w:t>
          </w:r>
          <w:r w:rsidRPr="003F6B08">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C52F3C">
        <w:rPr>
          <w:rFonts w:ascii="Sakkal Majalla" w:hAnsi="Sakkal Majalla" w:cs="Sakkal Majalla"/>
          <w:sz w:val="28"/>
          <w:szCs w:val="28"/>
        </w:rPr>
        <w:t>.</w:t>
      </w:r>
    </w:p>
    <w:p w14:paraId="1340DFEA" w14:textId="77777777" w:rsidR="00B3597A" w:rsidRDefault="00B3597A" w:rsidP="00B3597A">
      <w:pPr>
        <w:spacing w:line="360" w:lineRule="auto"/>
        <w:jc w:val="both"/>
        <w:rPr>
          <w:rFonts w:ascii="Sakkal Majalla" w:hAnsi="Sakkal Majalla" w:cs="Sakkal Majalla"/>
          <w:sz w:val="28"/>
          <w:szCs w:val="28"/>
          <w:rtl/>
        </w:rPr>
      </w:pPr>
    </w:p>
    <w:p w14:paraId="7987CAA9" w14:textId="77777777" w:rsidR="00B3597A" w:rsidRPr="005E54ED" w:rsidRDefault="00B3597A" w:rsidP="00B3597A">
      <w:pPr>
        <w:spacing w:line="360" w:lineRule="auto"/>
        <w:jc w:val="both"/>
        <w:rPr>
          <w:rFonts w:ascii="Sakkal Majalla" w:hAnsi="Sakkal Majalla" w:cs="Sakkal Majalla"/>
          <w:sz w:val="28"/>
          <w:szCs w:val="28"/>
          <w:rtl/>
        </w:rPr>
      </w:pPr>
    </w:p>
    <w:p w14:paraId="3F36F6CD" w14:textId="77777777" w:rsidR="00B3597A" w:rsidRPr="00C52F3C" w:rsidRDefault="00B3597A" w:rsidP="00B3597A">
      <w:pPr>
        <w:pStyle w:val="ListParagraph"/>
        <w:numPr>
          <w:ilvl w:val="0"/>
          <w:numId w:val="1"/>
        </w:numPr>
        <w:spacing w:line="360" w:lineRule="auto"/>
        <w:jc w:val="both"/>
        <w:rPr>
          <w:rFonts w:ascii="Sakkal Majalla" w:hAnsi="Sakkal Majalla" w:cs="Sakkal Majalla"/>
          <w:sz w:val="28"/>
          <w:szCs w:val="28"/>
          <w:rtl/>
        </w:rPr>
      </w:pPr>
      <w:r w:rsidRPr="00AA0E49">
        <w:rPr>
          <w:rFonts w:ascii="Sakkal Majalla" w:hAnsi="Sakkal Majalla" w:cs="Sakkal Majalla"/>
          <w:b/>
          <w:bCs/>
          <w:sz w:val="28"/>
          <w:szCs w:val="28"/>
          <w:rtl/>
        </w:rPr>
        <w:lastRenderedPageBreak/>
        <w:t>العلاقة بين المتغيرات المستقلة والمتغير التابع</w:t>
      </w:r>
    </w:p>
    <w:p w14:paraId="3AA6FEA0" w14:textId="77777777" w:rsidR="00B3597A" w:rsidRPr="00C52F3C" w:rsidRDefault="00B3597A" w:rsidP="00B3597A">
      <w:pPr>
        <w:spacing w:line="360" w:lineRule="auto"/>
        <w:jc w:val="both"/>
        <w:rPr>
          <w:rFonts w:ascii="Sakkal Majalla" w:hAnsi="Sakkal Majalla" w:cs="Sakkal Majalla"/>
          <w:sz w:val="28"/>
          <w:szCs w:val="28"/>
        </w:rPr>
      </w:pPr>
      <w:r w:rsidRPr="00C52F3C">
        <w:rPr>
          <w:rFonts w:ascii="Sakkal Majalla" w:hAnsi="Sakkal Majalla" w:cs="Sakkal Majalla"/>
          <w:sz w:val="28"/>
          <w:szCs w:val="28"/>
          <w:rtl/>
        </w:rPr>
        <w:t>تقوم هذه الدراسة على افتراض وجود علاقة تأثير إيجابية ذات دلالة بين المتغيرات المستقلة والمتغير التابع، حيث يسهم الذكاء الاصطناعي التحليلي، من خلال أبعاده المختلفة، في تحسين عملية اتخاذ القرارات الإدارية الاستراتيجية داخل شركات قطاع الخدمات بمدينة الرياض. فكلما ارتفعت جودة التحليلات والبيانات المدعومة بالذكاء الاصطناعي، ازدادت دقة وموضوعية القرارات الاستراتيجية. كما أن تعزيز سرعة وكفاءة دعم القرار يسهم في تمكين الإدارة من الاستجابة الفعالة للتغيرات البيئية، واتخاذ قرارات استراتيجية في الوقت المناسب</w:t>
      </w:r>
      <w:r w:rsidRPr="00C52F3C">
        <w:rPr>
          <w:rFonts w:ascii="Sakkal Majalla" w:hAnsi="Sakkal Majalla" w:cs="Sakkal Majalla"/>
          <w:sz w:val="28"/>
          <w:szCs w:val="28"/>
        </w:rPr>
        <w:t>.</w:t>
      </w:r>
    </w:p>
    <w:p w14:paraId="33830609" w14:textId="77777777" w:rsidR="00B3597A" w:rsidRPr="00C52F3C" w:rsidRDefault="00B3597A" w:rsidP="00B3597A">
      <w:pPr>
        <w:spacing w:line="360" w:lineRule="auto"/>
        <w:jc w:val="both"/>
        <w:rPr>
          <w:rFonts w:ascii="Sakkal Majalla" w:hAnsi="Sakkal Majalla" w:cs="Sakkal Majalla"/>
          <w:sz w:val="28"/>
          <w:szCs w:val="28"/>
        </w:rPr>
      </w:pPr>
      <w:r w:rsidRPr="00C52F3C">
        <w:rPr>
          <w:rFonts w:ascii="Sakkal Majalla" w:hAnsi="Sakkal Majalla" w:cs="Sakkal Majalla"/>
          <w:sz w:val="28"/>
          <w:szCs w:val="28"/>
          <w:rtl/>
        </w:rPr>
        <w:t>إضافة إلى ذلك، فإن قدرة الذكاء الاصطناعي التحليلي على التنبؤ وتحليل البدائل الاستراتيجية تعزز من قدرة متخذي القرار على اختيار البدائل الأكثر ملاءمة لتحقيق أهداف المنظمة، وتقليل المخاطر المستقبلية. ومن ثم، فإن التكامل بين هذه المتغيرات المستقلة يؤدي إلى رفع مستوى جودة القرارات الإدارية الاستراتيجية، وتحقيق أداء مؤسسي أفضل، وتعزيز القدرة التنافسية لشركات قطاع الخدمات</w:t>
      </w:r>
      <w:r w:rsidRPr="00C52F3C">
        <w:rPr>
          <w:rFonts w:ascii="Sakkal Majalla" w:hAnsi="Sakkal Majalla" w:cs="Sakkal Majalla"/>
          <w:sz w:val="28"/>
          <w:szCs w:val="28"/>
        </w:rPr>
        <w:t>.</w:t>
      </w:r>
    </w:p>
    <w:p w14:paraId="448B4CCE" w14:textId="77777777" w:rsidR="00B3597A" w:rsidRPr="00C52F3C" w:rsidRDefault="00B3597A" w:rsidP="00B3597A">
      <w:pPr>
        <w:spacing w:line="360" w:lineRule="auto"/>
        <w:jc w:val="both"/>
        <w:rPr>
          <w:rFonts w:ascii="Sakkal Majalla" w:hAnsi="Sakkal Majalla" w:cs="Sakkal Majalla"/>
          <w:sz w:val="28"/>
          <w:szCs w:val="28"/>
        </w:rPr>
      </w:pPr>
    </w:p>
    <w:p w14:paraId="2F0E43E4" w14:textId="77777777" w:rsidR="00B3597A" w:rsidRDefault="00B3597A" w:rsidP="00B3597A">
      <w:pPr>
        <w:pStyle w:val="Heading2"/>
        <w:spacing w:line="360" w:lineRule="auto"/>
        <w:jc w:val="both"/>
        <w:rPr>
          <w:rFonts w:ascii="Sakkal Majalla" w:hAnsi="Sakkal Majalla" w:cs="Sakkal Majalla"/>
          <w:b/>
          <w:bCs/>
          <w:color w:val="000000" w:themeColor="text1"/>
          <w:sz w:val="28"/>
          <w:szCs w:val="28"/>
          <w:rtl/>
        </w:rPr>
      </w:pPr>
      <w:bookmarkStart w:id="46" w:name="_Toc217821166"/>
      <w:r w:rsidRPr="00D23490">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514F5F7D" w14:textId="77777777" w:rsidR="00B3597A" w:rsidRDefault="00B3597A" w:rsidP="00B3597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 دراسة </w:t>
      </w:r>
      <w:sdt>
        <w:sdtPr>
          <w:rPr>
            <w:rFonts w:ascii="Sakkal Majalla" w:hAnsi="Sakkal Majalla" w:cs="Sakkal Majalla" w:hint="cs"/>
            <w:sz w:val="28"/>
            <w:szCs w:val="28"/>
            <w:rtl/>
          </w:rPr>
          <w:id w:val="-3503317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الر244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(الرقيبة، 2024)</w:t>
          </w:r>
          <w:r>
            <w:rPr>
              <w:rFonts w:ascii="Sakkal Majalla" w:hAnsi="Sakkal Majalla" w:cs="Sakkal Majalla"/>
              <w:sz w:val="28"/>
              <w:szCs w:val="28"/>
              <w:rtl/>
            </w:rPr>
            <w:fldChar w:fldCharType="end"/>
          </w:r>
        </w:sdtContent>
      </w:sdt>
      <w:r w:rsidRPr="007619DD">
        <w:rPr>
          <w:rFonts w:ascii="Sakkal Majalla" w:hAnsi="Sakkal Majalla" w:cs="Sakkal Majalla"/>
          <w:sz w:val="28"/>
          <w:szCs w:val="28"/>
          <w:rtl/>
        </w:rPr>
        <w:t xml:space="preserve"> إلى استكشاف تأثير الذكاء الاصطناعي على كفاءة العمليات الإدارية داخل المؤسسات، حيث 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 كما يعرض البحث تحليل تأثير الذكاء الاصطناعي على العمليات الإدارية بهدف الكشف عن أهمية تطبيق هذه التقنيات في مجال الأعمال والإدارة، ويعرض بعض من نماذج تطبيقية لاستخدام تقنيات الذكاء الاصطناعي في العديد من المجالات الصحية والتجارية والمالية وغيرها مثل</w:t>
      </w:r>
      <w:r w:rsidRPr="007619DD">
        <w:rPr>
          <w:rFonts w:ascii="Sakkal Majalla" w:hAnsi="Sakkal Majalla" w:cs="Sakkal Majalla"/>
          <w:sz w:val="28"/>
          <w:szCs w:val="28"/>
        </w:rPr>
        <w:t xml:space="preserve"> Unilever </w:t>
      </w:r>
      <w:r w:rsidRPr="007619DD">
        <w:rPr>
          <w:rFonts w:ascii="Sakkal Majalla" w:hAnsi="Sakkal Majalla" w:cs="Sakkal Majalla"/>
          <w:sz w:val="28"/>
          <w:szCs w:val="28"/>
          <w:rtl/>
        </w:rPr>
        <w:t>و</w:t>
      </w:r>
      <w:r w:rsidRPr="007619DD">
        <w:rPr>
          <w:rFonts w:ascii="Sakkal Majalla" w:hAnsi="Sakkal Majalla" w:cs="Sakkal Majalla"/>
          <w:sz w:val="28"/>
          <w:szCs w:val="28"/>
        </w:rPr>
        <w:t>Siemens  </w:t>
      </w:r>
      <w:r w:rsidRPr="007619DD">
        <w:rPr>
          <w:rFonts w:ascii="Sakkal Majalla" w:hAnsi="Sakkal Majalla" w:cs="Sakkal Majalla"/>
          <w:sz w:val="28"/>
          <w:szCs w:val="28"/>
          <w:rtl/>
        </w:rPr>
        <w:t xml:space="preserve">التي استخدمت تقنيات الذكاء الاصطناعي لتحسين الأداء الإداري والنتائج الفعّالة التي حققتها من ذلك في الأداء، أيضاُ تناول البحث دور هذه التطبيقات في تحسين إدارة الموارد البشرية، وأتمتة العمليات، وتقديم حلول فعالة لإدارة البيانات والتنبؤ المسبق بالمخاطر، كما توصل البحث إلى عدة نتائج أهمها أن تطبيق الذكاء الاصطناعي يساهم في تحسين كفاءة العمليات الإدارية يمكن أن تصل تصل إلى نسبة 30% في بعض الحالات، وتقليل التكاليف التشغيلية، فعلى سبيل المثال، </w:t>
      </w:r>
      <w:r w:rsidRPr="007619DD">
        <w:rPr>
          <w:rFonts w:ascii="Sakkal Majalla" w:hAnsi="Sakkal Majalla" w:cs="Sakkal Majalla"/>
          <w:sz w:val="28"/>
          <w:szCs w:val="28"/>
          <w:rtl/>
        </w:rPr>
        <w:lastRenderedPageBreak/>
        <w:t>نجحت</w:t>
      </w:r>
      <w:r w:rsidRPr="007619DD">
        <w:rPr>
          <w:rFonts w:ascii="Sakkal Majalla" w:hAnsi="Sakkal Majalla" w:cs="Sakkal Majalla"/>
          <w:sz w:val="28"/>
          <w:szCs w:val="28"/>
        </w:rPr>
        <w:t xml:space="preserve"> Siemens </w:t>
      </w:r>
      <w:r w:rsidRPr="007619DD">
        <w:rPr>
          <w:rFonts w:ascii="Sakkal Majalla" w:hAnsi="Sakkal Majalla" w:cs="Sakkal Majalla"/>
          <w:sz w:val="28"/>
          <w:szCs w:val="28"/>
          <w:rtl/>
        </w:rPr>
        <w:t>في تحسين الإنتاجية باستخدام أنظمة الصيانة التنبؤية، بينما تمكنت</w:t>
      </w:r>
      <w:r w:rsidRPr="007619DD">
        <w:rPr>
          <w:rFonts w:ascii="Sakkal Majalla" w:hAnsi="Sakkal Majalla" w:cs="Sakkal Majalla"/>
          <w:sz w:val="28"/>
          <w:szCs w:val="28"/>
        </w:rPr>
        <w:t xml:space="preserve"> Unilever </w:t>
      </w:r>
      <w:r w:rsidRPr="007619DD">
        <w:rPr>
          <w:rFonts w:ascii="Sakkal Majalla" w:hAnsi="Sakkal Majalla" w:cs="Sakkal Majalla"/>
          <w:sz w:val="28"/>
          <w:szCs w:val="28"/>
          <w:rtl/>
        </w:rPr>
        <w:t>من تعزيز استراتيجيات التسويق بناءً على التحليل الذكي لسلوك المستهلكين. وأوصى البحث بضرورة اعتماد المؤسسات على الذكاء الاصطناعي بشكل أكبر في عمليات التخطيط واتخاذ القرارات، مع التركيز على تطوير الموارد البشرية لتتكيف مع هذه التقنيات الجديدة، كما اقترح البحث تطوير أنظمة الذكاء الاصطناعي المحلية لضمان زيادة الإنتاجية وتعزيز القدرة التنافسية في السوق العالمي، ويعتير هذا البحث مساهمة في تعزيز الفهم لأهمية الذكاء الاصطناعي في تحسين الأداء الإداري، كما يمكن أن تستفيد المؤسسات التي ترغب في تحسين كفاءتها التشغيلية وتحسين مستوى الأداء المؤسسي لتحقيق الأهداف المرجوة باستخدام هذه التقنيات الاستفادة من التجارب السابقة للمؤسسات الكبرى في هذا المجال</w:t>
      </w:r>
      <w:r w:rsidRPr="007619DD">
        <w:rPr>
          <w:rFonts w:ascii="Sakkal Majalla" w:hAnsi="Sakkal Majalla" w:cs="Sakkal Majalla"/>
          <w:sz w:val="28"/>
          <w:szCs w:val="28"/>
        </w:rPr>
        <w:t>.</w:t>
      </w:r>
    </w:p>
    <w:p w14:paraId="6D0F1A32" w14:textId="77777777" w:rsidR="00B3597A" w:rsidRDefault="00B3597A" w:rsidP="00B3597A">
      <w:pPr>
        <w:spacing w:line="360" w:lineRule="auto"/>
        <w:ind w:firstLine="610"/>
        <w:jc w:val="both"/>
        <w:rPr>
          <w:rFonts w:ascii="Sakkal Majalla" w:hAnsi="Sakkal Majalla" w:cs="Sakkal Majalla"/>
          <w:sz w:val="28"/>
          <w:szCs w:val="28"/>
          <w:rtl/>
        </w:rPr>
      </w:pPr>
      <w:r w:rsidRPr="007619DD">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53680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الق241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(القرني، 2024)</w:t>
          </w:r>
          <w:r>
            <w:rPr>
              <w:rFonts w:ascii="Sakkal Majalla" w:hAnsi="Sakkal Majalla" w:cs="Sakkal Majalla"/>
              <w:sz w:val="28"/>
              <w:szCs w:val="28"/>
              <w:rtl/>
            </w:rPr>
            <w:fldChar w:fldCharType="end"/>
          </w:r>
        </w:sdtContent>
      </w:sdt>
      <w:r w:rsidRPr="007619DD">
        <w:rPr>
          <w:rFonts w:ascii="Sakkal Majalla" w:hAnsi="Sakkal Majalla" w:cs="Sakkal Majalla"/>
          <w:sz w:val="28"/>
          <w:szCs w:val="28"/>
          <w:rtl/>
        </w:rPr>
        <w:t xml:space="preserve"> إلى قياس أثر الذكاء الاصطناعي في تحسين عمليات اتخاذ القرارات في مدارس التعليم العام بالمملكة العربية السعودية، واعتمدت الدراسة المنهج الوصفي الارتباطي، وقد تم اختيار عينة عشوائية طبقية عددها 320 مديراً ومديرة في مدارس التعليم العام بالمملكة العربية السعودية، وقد جمعت بياناتهم من خلال الاستبانة.</w:t>
      </w:r>
      <w:r>
        <w:rPr>
          <w:rFonts w:ascii="Sakkal Majalla" w:hAnsi="Sakkal Majalla" w:cs="Sakkal Majalla" w:hint="cs"/>
          <w:sz w:val="28"/>
          <w:szCs w:val="28"/>
          <w:rtl/>
        </w:rPr>
        <w:t xml:space="preserve"> </w:t>
      </w:r>
      <w:r w:rsidRPr="007619DD">
        <w:rPr>
          <w:rFonts w:ascii="Sakkal Majalla" w:hAnsi="Sakkal Majalla" w:cs="Sakkal Majalla"/>
          <w:sz w:val="28"/>
          <w:szCs w:val="28"/>
          <w:rtl/>
        </w:rPr>
        <w:t>وقد أظهرت الدراسة مجموعة من النتائج من أهمها: نجاح توظيف تقنيات الذكاء الاصطناعي في المدارس في تحسين تجربة التعلم للطلاب بفعالية عالية، كما يسهم الذكاء الاصطناعي بشكل كبير في تحسين أداء الطلاب وزيادة تفاعلهم مع المواد التعليمية، مما يؤدي إلى تحقيق أهداف تعليمية أفضل، كما يعتبر الذكاء الاصطناعي أداة فعالة تساعد المعلمين في تخصيص المواد وتقديم التعليم بشكل فردي ومتجاوب مع احتياجات الطلاب، كما تمكن تحليلات الذكاء الاصطناعي من تقديم بيانات دقيقة تدعم عمليات اتخاذ القرارات التعليمية، مما يسهم في تحسين جودة التعليم والتقييم.</w:t>
      </w:r>
      <w:r>
        <w:rPr>
          <w:rFonts w:ascii="Sakkal Majalla" w:hAnsi="Sakkal Majalla" w:cs="Sakkal Majalla" w:hint="cs"/>
          <w:sz w:val="28"/>
          <w:szCs w:val="28"/>
          <w:rtl/>
        </w:rPr>
        <w:t xml:space="preserve"> </w:t>
      </w:r>
      <w:r w:rsidRPr="007619DD">
        <w:rPr>
          <w:rFonts w:ascii="Sakkal Majalla" w:hAnsi="Sakkal Majalla" w:cs="Sakkal Majalla"/>
          <w:sz w:val="28"/>
          <w:szCs w:val="28"/>
          <w:rtl/>
        </w:rPr>
        <w:t>وقد أوصت الدراسة بمجموعة من التوصيات من أهمها: تقديم دورات تدريبية مناسبة للمعلمين والإداريين لزيادة فهمهم ومهاراتهم في استخدام التقنيات الذكية والذكاء الاصطناعي، كما ينبغي تعزيز قدرة المدارس على تحليل البيانات وتقييم الأداء باستمرار لتحقيق تحسين مستدام، كما يجب تشجيع المدارس على الاستثمار في مشاريع البحث والتطوير لتطوير تطبيقات وأدوات مخصصة.</w:t>
      </w:r>
    </w:p>
    <w:p w14:paraId="776CDD8E" w14:textId="77777777" w:rsidR="00B3597A" w:rsidRDefault="00B3597A" w:rsidP="00B3597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7127280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محم251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(محمود، 2025)</w:t>
          </w:r>
          <w:r>
            <w:rPr>
              <w:rFonts w:ascii="Sakkal Majalla" w:hAnsi="Sakkal Majalla" w:cs="Sakkal Majalla"/>
              <w:sz w:val="28"/>
              <w:szCs w:val="28"/>
              <w:rtl/>
            </w:rPr>
            <w:fldChar w:fldCharType="end"/>
          </w:r>
        </w:sdtContent>
      </w:sdt>
      <w:r w:rsidRPr="007619DD">
        <w:rPr>
          <w:rFonts w:ascii="Sakkal Majalla" w:hAnsi="Sakkal Majalla" w:cs="Sakkal Majalla"/>
          <w:sz w:val="28"/>
          <w:szCs w:val="28"/>
          <w:rtl/>
        </w:rPr>
        <w:t xml:space="preserve"> إلي معرفة الذكاء الإصطناعي وعلاقته بجودة إتخاذ القرارات الأدارية لدي بعض المديرين ، وكذلك التعرف علي الفروق بين الجنسين في الذكاء الإصطناعي وابعاده ، وأيضاً في القدرة علي اتخاذ القرارات الادارية وقد وتكونت عينة الدراسة من ( 90) مديراً من المديرين بالتربية والتعليم بمحافظة قنا ، منهم (65) ذكور و(25) أناث، </w:t>
      </w:r>
      <w:r w:rsidRPr="007619DD">
        <w:rPr>
          <w:rFonts w:ascii="Sakkal Majalla" w:hAnsi="Sakkal Majalla" w:cs="Sakkal Majalla"/>
          <w:sz w:val="28"/>
          <w:szCs w:val="28"/>
          <w:rtl/>
        </w:rPr>
        <w:lastRenderedPageBreak/>
        <w:t xml:space="preserve">واستخدمت الدراسة مقياس الذكاء الإصطناعي من إعداد جمال بن صبيح (2021م )، ومقياس جودة إتخاذ القرار الإداري من إعداد الباحثة، وأظهرت نتائج الدراسة عن وجود علاقة قوية بين تطبيقات الذكاء الإصطناعي وجودة إتخاذ القرار الاداري لدي المديرين، وأظهرت نتائج الدراسة أن هناك فروق فردية ذات دلالة إحصائية في الذكاء الإصطناعي وجوده إتخاذ القرار لدي عينة الدراسة ترجع لسنوات الخبرة ، ووجدت أيضاً عدم وجود فروق فردية ذات دلالة إحصائية ترجع للنوع والحالة الإجتماعية في الذكاء الإصطناعي وجوده إتخاذ القرار الاداري لدي عينة الدراسة. </w:t>
      </w:r>
    </w:p>
    <w:p w14:paraId="267C9848" w14:textId="77777777" w:rsidR="00B3597A" w:rsidRPr="007619DD" w:rsidRDefault="00B3597A" w:rsidP="00B3597A">
      <w:pPr>
        <w:spacing w:line="360" w:lineRule="auto"/>
        <w:ind w:firstLine="610"/>
        <w:jc w:val="both"/>
        <w:rPr>
          <w:rFonts w:ascii="Sakkal Majalla" w:hAnsi="Sakkal Majalla" w:cs="Sakkal Majalla"/>
          <w:sz w:val="28"/>
          <w:szCs w:val="28"/>
        </w:rPr>
      </w:pPr>
      <w:r w:rsidRPr="007619DD">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776928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عثم24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(عثمان، 2024)</w:t>
          </w:r>
          <w:r>
            <w:rPr>
              <w:rFonts w:ascii="Sakkal Majalla" w:hAnsi="Sakkal Majalla" w:cs="Sakkal Majalla"/>
              <w:sz w:val="28"/>
              <w:szCs w:val="28"/>
              <w:rtl/>
            </w:rPr>
            <w:fldChar w:fldCharType="end"/>
          </w:r>
        </w:sdtContent>
      </w:sdt>
      <w:r w:rsidRPr="007619DD">
        <w:rPr>
          <w:rFonts w:ascii="Sakkal Majalla" w:hAnsi="Sakkal Majalla" w:cs="Sakkal Majalla"/>
          <w:sz w:val="28"/>
          <w:szCs w:val="28"/>
          <w:rtl/>
        </w:rPr>
        <w:t xml:space="preserve"> إلى التعرف على مدي جودة اتخاذ القرارات الإدارية لدي بعض المديرين ممارسي الذكاء الاصطناعي، وكذلك التعرف على الفروق بين الجنسين في الذكاء الاصطناعي، وأيضاً في القدرة على اتخاذ القرارات الإدارية. تكونت عينة الدراسة من (90) مديراً من المديرين بالتربية والتعليم بمحافظة قنا منهم (65) ذكور و(25) أناث بمتوسط عمري (46.97) وانحراف معياري (3.78). واستخدم مقياس الذكاء الاصطناعي (إعداد جمال بن صبيح، 2021م)، ومقياس جودة اتخاذ القرار الإداري (إعداد الباحثة). وأظهرت نتائج الدراسة عن وجود علاقة قوية بين استخدام تطبيقات الذكاء الاصطناعي وجودة اتخاذ القرار لدي المديرين. وأظهرت نتائج الدراسة أن هناك فروق فردية ذات دلالة إحصائية في الذكاء الاصطناعي وجوده اتخاذ القرار لدى عينة الدراسة ترجع لسنوات الخبرة. ووجدت أيضاً عدم وجود فروق فردية ذات دلالة إحصائية ترجع للنوع والحالة الإجتماعية في الذكاء الاصطناعي وجوده اتخاذ القرار لدي عينة الدراسة</w:t>
      </w:r>
      <w:r w:rsidRPr="007619DD">
        <w:rPr>
          <w:rFonts w:ascii="Sakkal Majalla" w:hAnsi="Sakkal Majalla" w:cs="Sakkal Majalla"/>
          <w:sz w:val="28"/>
          <w:szCs w:val="28"/>
        </w:rPr>
        <w:t>.</w:t>
      </w:r>
    </w:p>
    <w:p w14:paraId="14EADA33" w14:textId="77777777" w:rsidR="00B3597A" w:rsidRPr="007619DD" w:rsidRDefault="00B3597A" w:rsidP="00B3597A">
      <w:pPr>
        <w:spacing w:line="360" w:lineRule="auto"/>
        <w:ind w:firstLine="610"/>
        <w:jc w:val="both"/>
        <w:rPr>
          <w:rFonts w:ascii="Sakkal Majalla" w:hAnsi="Sakkal Majalla" w:cs="Sakkal Majalla"/>
          <w:sz w:val="28"/>
          <w:szCs w:val="28"/>
        </w:rPr>
      </w:pPr>
      <w:r w:rsidRPr="007619DD">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587903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أمي21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(أمينة، 2021)</w:t>
          </w:r>
          <w:r>
            <w:rPr>
              <w:rFonts w:ascii="Sakkal Majalla" w:hAnsi="Sakkal Majalla" w:cs="Sakkal Majalla"/>
              <w:sz w:val="28"/>
              <w:szCs w:val="28"/>
              <w:rtl/>
            </w:rPr>
            <w:fldChar w:fldCharType="end"/>
          </w:r>
        </w:sdtContent>
      </w:sdt>
      <w:r w:rsidRPr="007619DD">
        <w:rPr>
          <w:rFonts w:ascii="Sakkal Majalla" w:hAnsi="Sakkal Majalla" w:cs="Sakkal Majalla"/>
          <w:sz w:val="28"/>
          <w:szCs w:val="28"/>
          <w:rtl/>
        </w:rPr>
        <w:t xml:space="preserve"> بشكل رئيسي إلى دراسة أثر تطبيق الذكاء الاصطناعي والذكاء العاطفي على اتخاذ القرار لدى البنوك تجارية حيث اشتملت هذه الدراسة على فصلين بالإضافة إلى المراجع والملاحق، ناقش الفصل الأول منها مشكلة الدراسة وأهميتها وأهدافها، حيث هدفت الدراسة إلى تحليل أثر الذكاء الاصطناعي على اتخاذ القرار، وتحليل أثر الذكاء العاطفي على اتخاذ القرار، اعتمدت الدراسة على المنهج الوصفي التحليلي، ولتحقيق هدف الدراسة تم تصميم استبيان للحصول على البيانات ليتم تفريغها وتحليلها باستخدام برنامج</w:t>
      </w:r>
      <w:r w:rsidRPr="007619DD">
        <w:rPr>
          <w:rFonts w:ascii="Sakkal Majalla" w:hAnsi="Sakkal Majalla" w:cs="Sakkal Majalla"/>
          <w:sz w:val="28"/>
          <w:szCs w:val="28"/>
        </w:rPr>
        <w:t xml:space="preserve"> SPSS AMOS V23</w:t>
      </w:r>
      <w:r w:rsidRPr="007619DD">
        <w:rPr>
          <w:rFonts w:ascii="Sakkal Majalla" w:hAnsi="Sakkal Majalla" w:cs="Sakkal Majalla"/>
          <w:sz w:val="28"/>
          <w:szCs w:val="28"/>
          <w:rtl/>
        </w:rPr>
        <w:t>، استهدفت الدراسة عينة مكونة من 62 موظف. وأهم النتائج التي توصلت إليها الدراسة هي أن هناك ارتباط سالب بين الذكاء الاصطناعي واتخاذ القرارات الإدارية وهناك ارتباط سالب بين الذكاء العاطفي واتخاذ القرارات الإدارية</w:t>
      </w:r>
      <w:r w:rsidRPr="007619DD">
        <w:rPr>
          <w:rFonts w:ascii="Sakkal Majalla" w:hAnsi="Sakkal Majalla" w:cs="Sakkal Majalla"/>
          <w:sz w:val="28"/>
          <w:szCs w:val="28"/>
        </w:rPr>
        <w:t>.</w:t>
      </w:r>
    </w:p>
    <w:p w14:paraId="10C19A6A" w14:textId="77777777" w:rsidR="00B3597A" w:rsidRDefault="00B3597A" w:rsidP="00B3597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تناولت دراسة </w:t>
      </w:r>
      <w:sdt>
        <w:sdtPr>
          <w:rPr>
            <w:rFonts w:ascii="Sakkal Majalla" w:hAnsi="Sakkal Majalla" w:cs="Sakkal Majalla" w:hint="cs"/>
            <w:sz w:val="28"/>
            <w:szCs w:val="28"/>
            <w:rtl/>
          </w:rPr>
          <w:id w:val="19062603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مهد25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(مهدي، 2025)</w:t>
          </w:r>
          <w:r>
            <w:rPr>
              <w:rFonts w:ascii="Sakkal Majalla" w:hAnsi="Sakkal Majalla" w:cs="Sakkal Majalla"/>
              <w:sz w:val="28"/>
              <w:szCs w:val="28"/>
              <w:rtl/>
            </w:rPr>
            <w:fldChar w:fldCharType="end"/>
          </w:r>
        </w:sdtContent>
      </w:sdt>
      <w:r w:rsidRPr="00966E0D">
        <w:rPr>
          <w:rFonts w:ascii="Sakkal Majalla" w:hAnsi="Sakkal Majalla" w:cs="Sakkal Majalla"/>
          <w:sz w:val="28"/>
          <w:szCs w:val="28"/>
          <w:rtl/>
        </w:rPr>
        <w:t xml:space="preserve"> دراسة الذكاء الاصطناعي من ناحية أساليبه، وأبعاده، ومتطلبات تطبيقه، ومكوناته، وأهميته، ومقارنته مع الذكاء البشري وتوضيح بماذا يتميز كل منهما عن الآخر، كما تناولت الدراسة تطبيقات الذكاء الاصطناعي، وقد هدفت الدراسة الى توضيح ما هو الدور الذي يمكن أن يلعبه الذكاء الاصطناعي في تطوير عملية اتخاذ القرار، وبلغ عدد المستبينين </w:t>
      </w:r>
      <w:r w:rsidRPr="00966E0D">
        <w:rPr>
          <w:rFonts w:ascii="Sakkal Majalla" w:hAnsi="Sakkal Majalla" w:cs="Sakkal Majalla"/>
          <w:sz w:val="28"/>
          <w:szCs w:val="28"/>
        </w:rPr>
        <w:t>365 </w:t>
      </w:r>
      <w:r w:rsidRPr="00966E0D">
        <w:rPr>
          <w:rFonts w:ascii="Sakkal Majalla" w:hAnsi="Sakkal Majalla" w:cs="Sakkal Majalla"/>
          <w:sz w:val="28"/>
          <w:szCs w:val="28"/>
          <w:rtl/>
        </w:rPr>
        <w:t>مستبين/ة، </w:t>
      </w:r>
      <w:r w:rsidRPr="00966E0D">
        <w:rPr>
          <w:rFonts w:ascii="Sakkal Majalla" w:hAnsi="Sakkal Majalla" w:cs="Sakkal Majalla"/>
          <w:sz w:val="28"/>
          <w:szCs w:val="28"/>
        </w:rPr>
        <w:t>120 </w:t>
      </w:r>
      <w:r w:rsidRPr="00966E0D">
        <w:rPr>
          <w:rFonts w:ascii="Sakkal Majalla" w:hAnsi="Sakkal Majalla" w:cs="Sakkal Majalla"/>
          <w:sz w:val="28"/>
          <w:szCs w:val="28"/>
          <w:rtl/>
        </w:rPr>
        <w:t>من الاناث و</w:t>
      </w:r>
      <w:r w:rsidRPr="00966E0D">
        <w:rPr>
          <w:rFonts w:ascii="Sakkal Majalla" w:hAnsi="Sakkal Majalla" w:cs="Sakkal Majalla"/>
          <w:sz w:val="28"/>
          <w:szCs w:val="28"/>
        </w:rPr>
        <w:t>245 </w:t>
      </w:r>
      <w:r w:rsidRPr="00966E0D">
        <w:rPr>
          <w:rFonts w:ascii="Sakkal Majalla" w:hAnsi="Sakkal Majalla" w:cs="Sakkal Majalla"/>
          <w:sz w:val="28"/>
          <w:szCs w:val="28"/>
          <w:rtl/>
        </w:rPr>
        <w:t>من الذكور، توزعوا على عدة شرائح تعليمية، من المختصين و المهتمين العراقيين بموضوع البحث، كما تناولت الدراسة الإدارة الالكترونية من ناحية أهدافها ونتائج تطبيقها، وقارنتها مع أسلوب الإدارة التقليدية وأوضحت كيف يمكن أن يساعد الانتقال من الإدارة التقليدية الى الإدارة الالكترونية على تطوير عملية اتخاذ القرار، وقد حاولت هذه الدراسة الإجابة على مجموعة من التساؤلات ووضعت مجموعة من الفرضيات وخلصت الى أنه يمكن للذكاء الاصطناعي والادارة الالكترونية تحسين دقة تطوير القرارات التي يتم اتخاذها في المؤسسات والمنظمات، وتوفر لمتخذ القرار مجموعة من التطبيقات التي تساعده على اتخاذها، ومواجهة التحديات والتأكيد على دور المدربين في التدريب العملي والتغلب على مشكلات أسلوب الإدارة التقليدي وتعزز من معرفة وخبرة متخذ القرار</w:t>
      </w:r>
      <w:r w:rsidRPr="00966E0D">
        <w:rPr>
          <w:rFonts w:ascii="Sakkal Majalla" w:hAnsi="Sakkal Majalla" w:cs="Sakkal Majalla"/>
          <w:sz w:val="28"/>
          <w:szCs w:val="28"/>
        </w:rPr>
        <w:t>.</w:t>
      </w:r>
    </w:p>
    <w:p w14:paraId="31149E53" w14:textId="6976A436" w:rsidR="00B3597A" w:rsidRPr="00966E0D" w:rsidRDefault="00B3597A" w:rsidP="00B3597A">
      <w:pPr>
        <w:spacing w:line="360" w:lineRule="auto"/>
        <w:ind w:firstLine="610"/>
        <w:jc w:val="both"/>
        <w:rPr>
          <w:rFonts w:ascii="Sakkal Majalla" w:hAnsi="Sakkal Majalla" w:cs="Sakkal Majalla"/>
          <w:sz w:val="28"/>
          <w:szCs w:val="28"/>
          <w:rtl/>
        </w:rPr>
      </w:pPr>
      <w:r w:rsidRPr="00966E0D">
        <w:rPr>
          <w:rFonts w:ascii="Sakkal Majalla" w:hAnsi="Sakkal Majalla" w:cs="Sakkal Majalla"/>
          <w:sz w:val="28"/>
          <w:szCs w:val="28"/>
          <w:rtl/>
        </w:rPr>
        <w:t xml:space="preserve">محور التشريعات القانونية الهادفة لترسيخ مفهوم الابتكار لتحقيق دورة المؤثر في تنمية وتطوير المجتمعات) أضحت تطبيقات الذكاء الاصطناعي ذو تأثير بارز على كافة مجالات الحياة، وتسارع استخدامها على نطاق واسع ومتزايد، حيث ينصب دورها على محاكاة الذكاء والعمل البشري بهدف تسريع وتيرة العمل. وهو ما يبرر استخدامها في مجال العمل الإداري، حيث أصبح لدى جهة الإدارة رغبة في التحول من نظام العمل التقليدي إلى الإلحاق بوتيرة التطور الرقمي، إدراكاً منها لأهمية ذلك في تخفيف عبء العمل الإداري وزيادة إنتاجية سيره بصورة منتظمة. ومن أمثلة استخدامات الذكاء الاصطناعي هي اتخاذ قرارات إدارية بواسطة تطبيقات الذكاء الاصطناعي، وذلك عن طريق الاعتماد على النتيجة التي تنتهي إليها هذه التطبيقات. إلا أن الدخول للتطور الرقمي قد أفرز تحديات عديدة، حيث أن الانتقال والتوسع في الأخذ بأنظمة الذكاء الاصطناعي يثير معه تساؤلات حول مدى كفاية استيعاب القواعد العامة المنظمة للقرارات الإدارية في معالجة الإشكاليات التي تظهر نتيجة اتخاذها باستخدام الذكاء الاصطناعي، ومدى ملائمة استخدام هذه التطبيقات في عملية تكوين قرارات إدارية خالية من عيوب المشروعية، وتضمن الحفاظ على حقوق وحريات ذوي الشأن الموجهة لهم تلك القرارات. وتأتي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161889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الب24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(البلوشية، 2024)</w:t>
          </w:r>
          <w:r>
            <w:rPr>
              <w:rFonts w:ascii="Sakkal Majalla" w:hAnsi="Sakkal Majalla" w:cs="Sakkal Majalla"/>
              <w:sz w:val="28"/>
              <w:szCs w:val="28"/>
              <w:rtl/>
            </w:rPr>
            <w:fldChar w:fldCharType="end"/>
          </w:r>
        </w:sdtContent>
      </w:sdt>
      <w:r w:rsidRPr="00966E0D">
        <w:rPr>
          <w:rFonts w:ascii="Sakkal Majalla" w:hAnsi="Sakkal Majalla" w:cs="Sakkal Majalla"/>
          <w:sz w:val="28"/>
          <w:szCs w:val="28"/>
          <w:rtl/>
        </w:rPr>
        <w:t xml:space="preserve"> كمحاولة لدراسة أهم التساؤلات، ومنها : - مدى مشروعية القرارات الإدارية الصادرة عن الذكاء الاصطناعي؟ ما هو أثر استخدام الذكاء الاصطناعي على عناصر وأركان القرار الإداري؟ ماهي صور القرارات الإدارية المتخذة من خلال تطبيقات الذكاء </w:t>
      </w:r>
      <w:r w:rsidRPr="00966E0D">
        <w:rPr>
          <w:rFonts w:ascii="Sakkal Majalla" w:hAnsi="Sakkal Majalla" w:cs="Sakkal Majalla"/>
          <w:sz w:val="28"/>
          <w:szCs w:val="28"/>
          <w:rtl/>
        </w:rPr>
        <w:lastRenderedPageBreak/>
        <w:t>الاصطناعي؟ ما هو دور السلطة التقديرية للإدارة في مجال القرارات الإدارية الصادرة بواسطة الذكاء الاصطناعي؟ ماهي القرارات الإدارية التي يجوز إصدارها بواسطة الذكاء الاصطناعي، وتلك التي لا يجوز فيها ؟ ما هو موقف القضاء في الرقابة على القرارات الإدارية الصادرة بواسطة الذكاء الاصطناعي والتعويض عنها؟ ما هي أساليب الرقابة على مشروعية القرارات الإدارية الصادرة بواسطة الذكاء الاصطناعي؟ ورغبة في الوصول إلى حلول قانونية وعملية على اسئلة الدراسة، تمت الاستعانة بالمنهج التحليلي الذي يعتمد على استعراض النصوص والمبادئ القانونية ذات الصلة بموضوع القرار الإداري وإسقاطها على القرارات الإدارية التي تصدر بواسطة الذكاء الاصطناعي، مع إثراء الدراسة بالمنهج المقارن سعياً في النهاية لتقديم مقترح عن الإطار الذي يحقق الحفاظ على المشروعية من جانب وحقوق وحريات الأفراد من جانب آخر، مع تمكين الإدارة من مواكبة التطور الرقمي في استخدام تقنيات الذكاء الاصطناعي. إن معالجة النقاط التي يثيرها هذا الموضوع ستكون من خلال مبحثين وفق الخطة الآتية: المبحث الأول: مشروعية القرارات الإدارية الصادرة بواسطة الذكاء الاصطناعي. المبحث الثاني: الرقابة القضائية على القرارات الإدارية الصادرة بواسطة الذكاء الاصطناعي</w:t>
      </w:r>
      <w:r w:rsidRPr="00966E0D">
        <w:rPr>
          <w:rFonts w:ascii="Sakkal Majalla" w:hAnsi="Sakkal Majalla" w:cs="Sakkal Majalla"/>
          <w:sz w:val="28"/>
          <w:szCs w:val="28"/>
        </w:rPr>
        <w:t>.</w:t>
      </w:r>
    </w:p>
    <w:p w14:paraId="7F0AB096" w14:textId="77777777" w:rsidR="00B3597A" w:rsidRDefault="00B3597A" w:rsidP="00B3597A">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82573E9" w14:textId="77777777" w:rsidR="00B3597A" w:rsidRPr="00966E0D" w:rsidRDefault="00B3597A" w:rsidP="00B3597A">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2FDC9094" w14:textId="77777777" w:rsidR="00B3597A" w:rsidRPr="00966E0D" w:rsidRDefault="00B3597A" w:rsidP="00B3597A">
      <w:pPr>
        <w:spacing w:line="360" w:lineRule="auto"/>
        <w:jc w:val="both"/>
        <w:rPr>
          <w:rFonts w:ascii="Sakkal Majalla" w:hAnsi="Sakkal Majalla" w:cs="Sakkal Majalla"/>
          <w:sz w:val="28"/>
          <w:szCs w:val="28"/>
          <w:rtl/>
        </w:rPr>
      </w:pPr>
      <w:r w:rsidRPr="00966E0D">
        <w:rPr>
          <w:rFonts w:ascii="Sakkal Majalla" w:hAnsi="Sakkal Majalla" w:cs="Sakkal Majalla"/>
          <w:sz w:val="28"/>
          <w:szCs w:val="28"/>
          <w:rtl/>
        </w:rPr>
        <w:t>تتفق الدراسات السابقة في مجملها على أن الذكاء الاصطناعي التحليلي يمثل أداة استراتيجية فعالة تسهم في دعم عملية اتخاذ القرارات الإدارية وتحسين كفاءتها داخل المؤسسات المختلفة، سواء في القطاع التعليمي أو الصناعي أو الإداري. وقد أجمع الباحثون على أن توظيف تقنيات الذكاء الاصطناعي يؤدي إلى رفع مستوى جودة القرارات الإدارية من خلال توفير بيانات دقيقة، وتوليد رؤى تحليلية تدعم متخذ القرار في التنبؤ بالنتائج المستقبلية وتقليل المخاطر المرتبطة بالاختيار الخاطئ. كما تتشابه هذه الدراسات في اعتمادها على المنهجيات الكمية أو الوصفية التحليلية لجمع البيانات وتحليلها، بالإضافة إلى استخدام أدوات البحث الميداني مثل الاستبيان لقياس آراء الفئات المستهدفة. كذلك، ركّزت معظم الدراسات على أهمية الذكاء الاصطناعي في تحسين الأداء المؤسسي والكفاءة التشغيلية، إلى جانب دوره في تطوير عمليات التخطيط والتنظيم والرقابة، بما يسهم في تحقيق الأهداف الاستراتيجية للمؤسسات. وتشير جميع هذه الأبحاث إلى أن التحول نحو الاعتماد على الأنظمة الذكية أصبح ضرورة إدارية معاصرة لمواجهة تحديات بيئة الأعمال المتغيرة، وتحقيق ميزة تنافسية مستدامة</w:t>
      </w:r>
      <w:r w:rsidRPr="00966E0D">
        <w:rPr>
          <w:rFonts w:ascii="Sakkal Majalla" w:hAnsi="Sakkal Majalla" w:cs="Sakkal Majalla"/>
          <w:sz w:val="28"/>
          <w:szCs w:val="28"/>
        </w:rPr>
        <w:t>.</w:t>
      </w:r>
    </w:p>
    <w:p w14:paraId="3BA35CED" w14:textId="77777777" w:rsidR="00B3597A" w:rsidRPr="00966E0D" w:rsidRDefault="00B3597A" w:rsidP="00B3597A">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0530BDCD" w14:textId="77777777" w:rsidR="00B3597A" w:rsidRPr="00966E0D" w:rsidRDefault="00B3597A" w:rsidP="00B3597A">
      <w:pPr>
        <w:spacing w:line="360" w:lineRule="auto"/>
        <w:jc w:val="both"/>
        <w:rPr>
          <w:rFonts w:ascii="Sakkal Majalla" w:hAnsi="Sakkal Majalla" w:cs="Sakkal Majalla"/>
          <w:sz w:val="28"/>
          <w:szCs w:val="28"/>
          <w:rtl/>
        </w:rPr>
      </w:pPr>
      <w:r w:rsidRPr="00966E0D">
        <w:rPr>
          <w:rFonts w:ascii="Sakkal Majalla" w:hAnsi="Sakkal Majalla" w:cs="Sakkal Majalla"/>
          <w:sz w:val="28"/>
          <w:szCs w:val="28"/>
          <w:rtl/>
        </w:rPr>
        <w:t>رغم اشتراك الدراسات السابقة في الهدف العام المتمثل في إبراز أهمية الذكاء الاصطناعي في عملية اتخاذ القرار، إلا أنها اختلفت في نطاق التطبيق والمنهجيات المستخدمة ومجالات الدراسة</w:t>
      </w:r>
      <w:r w:rsidRPr="00966E0D">
        <w:rPr>
          <w:rFonts w:ascii="Sakkal Majalla" w:hAnsi="Sakkal Majalla" w:cs="Sakkal Majalla"/>
          <w:sz w:val="28"/>
          <w:szCs w:val="28"/>
        </w:rPr>
        <w:t xml:space="preserve">. </w:t>
      </w:r>
      <w:r w:rsidRPr="00966E0D">
        <w:rPr>
          <w:rFonts w:ascii="Sakkal Majalla" w:hAnsi="Sakkal Majalla" w:cs="Sakkal Majalla"/>
          <w:sz w:val="28"/>
          <w:szCs w:val="28"/>
          <w:rtl/>
        </w:rPr>
        <w:t>فبعض الدراسات ركّزت على القطاع التعليمي، متناولة أثر الذكاء الاصطناعي في دعم القرارات المتعلقة بالتحصيل الأكاديمي وإدارة المدارس، بينما تناولت دراسات أخرى القطاع الإداري والصناعي والخدمي، مبيّنة أثر هذه التقنيات في تطوير الأداء المؤسسي وتحسين كفاءة استخدام الموارد. كما تباينت الدراسات من حيث حجم العينة وأدوات التحليل الإحصائي؛ إذ استخدم بعضها الأساليب الارتباطية والانحدارية لاختبار العلاقات، بينما اعتمدت أخرى على التحليل المقارن والنوعي. كذلك اختلفت النتائج من حيث طبيعة العلاقة بين الذكاء الاصطناعي وجودة القرار، فبينما أثبتت معظم الدراسات وجود علاقة إيجابية قوية، أظهرت دراسات محدودة نتائج متباينة بسبب القيود التقنية أو ضعف البنية الرقمية في بيئة البحث. ومن أوجه التباين أيضًا أن بعض الدراسات تناولت الأبعاد القانونية والتنظيمية لاستخدام الذكاء الاصطناعي في إصدار القرارات الإدارية، بينما ركزت أخرى على الجوانب التقنية والبشرية فقط، ما يعكس تنوع الرؤى البحثية حول نفس الموضوع</w:t>
      </w:r>
      <w:r w:rsidRPr="00966E0D">
        <w:rPr>
          <w:rFonts w:ascii="Sakkal Majalla" w:hAnsi="Sakkal Majalla" w:cs="Sakkal Majalla"/>
          <w:sz w:val="28"/>
          <w:szCs w:val="28"/>
        </w:rPr>
        <w:t>.</w:t>
      </w:r>
    </w:p>
    <w:p w14:paraId="39EE22D0" w14:textId="77777777" w:rsidR="00B3597A" w:rsidRPr="00966E0D" w:rsidRDefault="00B3597A" w:rsidP="00B3597A">
      <w:pPr>
        <w:pStyle w:val="ListParagraph"/>
        <w:numPr>
          <w:ilvl w:val="0"/>
          <w:numId w:val="7"/>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2869EC71" w14:textId="07869E56" w:rsidR="00B3597A" w:rsidRPr="00B3597A" w:rsidRDefault="00B3597A" w:rsidP="00B3597A">
      <w:pPr>
        <w:spacing w:after="0" w:line="360" w:lineRule="auto"/>
        <w:jc w:val="both"/>
        <w:rPr>
          <w:rFonts w:ascii="Sakkal Majalla" w:hAnsi="Sakkal Majalla" w:cs="Sakkal Majalla"/>
          <w:sz w:val="28"/>
          <w:szCs w:val="28"/>
          <w:rtl/>
        </w:rPr>
      </w:pPr>
      <w:r w:rsidRPr="00966E0D">
        <w:rPr>
          <w:rFonts w:ascii="Sakkal Majalla" w:hAnsi="Sakkal Majalla" w:cs="Sakkal Majalla"/>
          <w:sz w:val="28"/>
          <w:szCs w:val="28"/>
          <w:rtl/>
        </w:rPr>
        <w:t>على الرغم من القيمة العلمية الواضحة للدراسات السابقة، إلا أنها لم تتناول بعمق العلاقة بين الذكاء الاصطناعي التحليلي واتخاذ القرارات الإدارية الاستراتيجية في قطاع الخدمات تحديدًا بمدينة الرياض، وهو ما يشكل الفجوة البحثية التي يسعى هذا البحث إلى معالجتها. فمعظم الدراسات ركزت على القطاعات التعليمية أو الصناعية، بينما يُعد قطاع الخدمات من أكثر القطاعات اعتمادًا على البيانات والتحليل الذكي في صنع القرار، ومع ذلك لم يُمنح الاهتمام الكافي في الأدبيات العربية الحديثة. كما أن الدراسات السابقة لم تربط بشكل شامل بين الأبعاد التقنية والتنظيمية والبشرية لتطبيق الذكاء الاصطناعي التحليلي ضمن الإطار الاستراتيجي لاتخاذ القرار، بل تناولت كل بعد بمعزل عن الآخر. ومن هنا، يسعى هذا البحث إلى سد هذه الفجوة من خلال دراسة تطبيقية تجمع بين التحليل الكمي والعملي لمدى تأثير الذكاء الاصطناعي التحليلي على جودة القرارات الاستراتيجية في بيئة خدمية سعودية معاصرة، بما يضيف بعدًا جديدًا للأدبيات الإدارية العربية ويقدّم نتائج قابلة للتطبيق العملي</w:t>
      </w:r>
      <w:r w:rsidRPr="00966E0D">
        <w:rPr>
          <w:rFonts w:ascii="Sakkal Majalla" w:hAnsi="Sakkal Majalla" w:cs="Sakkal Majalla"/>
          <w:sz w:val="28"/>
          <w:szCs w:val="28"/>
        </w:rPr>
        <w:t>.</w:t>
      </w:r>
    </w:p>
    <w:p w14:paraId="02A07203" w14:textId="77777777" w:rsidR="00B3597A" w:rsidRDefault="00B3597A" w:rsidP="00B3597A">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217821167"/>
      <w:r w:rsidRPr="0000562A">
        <w:rPr>
          <w:rFonts w:ascii="Sakkal Majalla" w:hAnsi="Sakkal Majalla" w:cs="Sakkal Majalla"/>
          <w:b/>
          <w:bCs/>
          <w:color w:val="000000" w:themeColor="text1"/>
          <w:sz w:val="28"/>
          <w:szCs w:val="28"/>
          <w:rtl/>
        </w:rPr>
        <w:lastRenderedPageBreak/>
        <w:t>الإطار النظري</w:t>
      </w:r>
      <w:bookmarkEnd w:id="47"/>
      <w:bookmarkEnd w:id="48"/>
      <w:bookmarkEnd w:id="49"/>
      <w:r>
        <w:rPr>
          <w:rFonts w:ascii="Sakkal Majalla" w:hAnsi="Sakkal Majalla" w:cs="Sakkal Majalla" w:hint="cs"/>
          <w:b/>
          <w:bCs/>
          <w:color w:val="000000" w:themeColor="text1"/>
          <w:sz w:val="28"/>
          <w:szCs w:val="28"/>
          <w:rtl/>
        </w:rPr>
        <w:t xml:space="preserve"> للدراسة</w:t>
      </w:r>
      <w:bookmarkEnd w:id="50"/>
    </w:p>
    <w:bookmarkEnd w:id="11"/>
    <w:p w14:paraId="60429117" w14:textId="77777777" w:rsidR="00B3597A" w:rsidRDefault="00B3597A" w:rsidP="00B3597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تعتبر</w:t>
      </w:r>
      <w:r w:rsidRPr="00A375F4">
        <w:rPr>
          <w:rFonts w:ascii="Sakkal Majalla" w:hAnsi="Sakkal Majalla" w:cs="Sakkal Majalla"/>
          <w:sz w:val="28"/>
          <w:szCs w:val="28"/>
          <w:rtl/>
        </w:rPr>
        <w:t xml:space="preserve"> المنطلقات النظرية حجر الزاوية الذي يستند إليه البحث العلمي، إذ توفر الإطار الفكري والمعرفي الذي يوضح طبيعة الظواهر المدروسة والعلاقات بينها، وتساعد في توجيه التحليل واستنتاج النتائج. وفي سياق دراسة "دور الذكاء الاصطناعي التحليلي في اتخاذ القرارات الإدارية الاستراتيجية"، تكمن أهمية هذه المنطلقات في توضيح كيفية توظيف الذكاء الاصطناعي التحليلي كأداة متقدمة لدعم صنع القرار داخل الشركات، لا سيما في قطاع الخدمات بمدينة الرياض الذي يشهد تغيرات مستمرة ومتطلبات متزايدة من العملاء. فالذكاء الاصطناعي التحليلي يمكّن المؤسسات من معالجة كميات ضخمة من البيانات بسرعة ودقة، وتحويلها إلى رؤى استراتيجية يمكن استخدامها لتحسين جودة القرارات، وتقليل المخاطر، وتعزيز القدرة التنافسية. كما تسهم المنطلقات النظرية في فهم العلاقة التكاملية بين التحليل الذكي والتخطيط الاستراتيجي، وتحديد العوامل المؤثرة على فعالية هذا الاستخدام، بما يشمل البعد التقني والهيكلي والبشري، وهو ما يمكّن الباحث من بناء قاعدة معرفية متينة ترتبط بالواقع العملي للمؤسسات، وتقديم توصيات عملية قابلة للتطبيق، بحيث تحقق الدراسة أهدافها العلمية والعملية في آن واحد</w:t>
      </w:r>
      <w:r w:rsidRPr="00A375F4">
        <w:rPr>
          <w:rFonts w:ascii="Sakkal Majalla" w:hAnsi="Sakkal Majalla" w:cs="Sakkal Majalla"/>
          <w:sz w:val="28"/>
          <w:szCs w:val="28"/>
        </w:rPr>
        <w:t>.</w:t>
      </w:r>
    </w:p>
    <w:p w14:paraId="74C4FB71" w14:textId="77777777" w:rsidR="00B3597A" w:rsidRDefault="00B3597A" w:rsidP="00B3597A">
      <w:pPr>
        <w:spacing w:line="360" w:lineRule="auto"/>
        <w:jc w:val="both"/>
        <w:rPr>
          <w:rtl/>
        </w:rPr>
      </w:pPr>
      <w:r>
        <w:object w:dxaOrig="10875" w:dyaOrig="5656" w14:anchorId="3100A105">
          <v:shape id="_x0000_i1030" type="#_x0000_t75" style="width:441.75pt;height:229.5pt" o:ole="">
            <v:imagedata r:id="rId11" o:title=""/>
          </v:shape>
          <o:OLEObject Type="Embed" ProgID="Visio.Drawing.15" ShapeID="_x0000_i1030" DrawAspect="Content" ObjectID="_1829143695" r:id="rId12"/>
        </w:object>
      </w:r>
    </w:p>
    <w:p w14:paraId="43EF17F6" w14:textId="77777777" w:rsidR="00B3597A" w:rsidRDefault="00B3597A" w:rsidP="00B3597A">
      <w:pPr>
        <w:pStyle w:val="Caption"/>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p>
    <w:p w14:paraId="6D970A6F" w14:textId="77777777" w:rsidR="00B3597A" w:rsidRDefault="00B3597A" w:rsidP="00B3597A">
      <w:pPr>
        <w:rPr>
          <w:rtl/>
          <w:lang w:bidi="ar-EG"/>
        </w:rPr>
      </w:pPr>
    </w:p>
    <w:p w14:paraId="5E90A4B9" w14:textId="77777777" w:rsidR="00B3597A" w:rsidRPr="00B3597A" w:rsidRDefault="00B3597A" w:rsidP="00B3597A">
      <w:pPr>
        <w:rPr>
          <w:lang w:bidi="ar-EG"/>
        </w:rPr>
      </w:pPr>
    </w:p>
    <w:p w14:paraId="46770039" w14:textId="77777777" w:rsidR="00B3597A" w:rsidRPr="00A375F4" w:rsidRDefault="00B3597A" w:rsidP="00B3597A">
      <w:pPr>
        <w:pStyle w:val="ListParagraph"/>
        <w:numPr>
          <w:ilvl w:val="0"/>
          <w:numId w:val="92"/>
        </w:numPr>
        <w:spacing w:line="360" w:lineRule="auto"/>
        <w:jc w:val="both"/>
        <w:rPr>
          <w:rFonts w:ascii="Sakkal Majalla" w:hAnsi="Sakkal Majalla" w:cs="Sakkal Majalla"/>
          <w:b/>
          <w:bCs/>
          <w:sz w:val="28"/>
          <w:szCs w:val="28"/>
        </w:rPr>
      </w:pPr>
      <w:r w:rsidRPr="00A375F4">
        <w:rPr>
          <w:rFonts w:ascii="Sakkal Majalla" w:hAnsi="Sakkal Majalla" w:cs="Sakkal Majalla"/>
          <w:b/>
          <w:bCs/>
          <w:sz w:val="28"/>
          <w:szCs w:val="28"/>
        </w:rPr>
        <w:lastRenderedPageBreak/>
        <w:t xml:space="preserve"> </w:t>
      </w:r>
      <w:r w:rsidRPr="00A375F4">
        <w:rPr>
          <w:rFonts w:ascii="Sakkal Majalla" w:hAnsi="Sakkal Majalla" w:cs="Sakkal Majalla"/>
          <w:b/>
          <w:bCs/>
          <w:sz w:val="28"/>
          <w:szCs w:val="28"/>
          <w:rtl/>
        </w:rPr>
        <w:t>مفهوم الذكاء الاصطناعي التحليلي</w:t>
      </w:r>
    </w:p>
    <w:p w14:paraId="5E506BF6" w14:textId="77777777" w:rsidR="00B3597A" w:rsidRPr="00FC2851" w:rsidRDefault="00B3597A" w:rsidP="00B3597A">
      <w:p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يعد الذكاء الاصطناعي التحليلي أحد أهم التطبيقات الحديثة للذكاء الاصطناعي في مجال الأعمال، ويعنى باستخدام تقنيات التعلم الآلي والخوارزميات المتقدمة لتحليل كميات ضخمة من البيانات، واستخلاص رؤى قابلة للتطبيق العملي. ويمثل هذا النوع من الذكاء الاصطناعي تطورًا هامًا يتجاوز القدرة البشرية على معالجة المعلومات بسرعة ودقة، حيث يمكنه التنبؤ بالاتجاهات المستقبلية، وتحليل المخاطر، وتقديم توصيات استراتيجية قائمة على بيانات حقيقية وموثوقة. ومن هذا المنطلق، يُعد الذكاء الاصطناعي التحليلي أداة مركزية لدعم القرارات الاستراتيجية، بما يتيح للمؤسسات تحسين فاعلية التخطيط واتخاذ القرار، وتقليل الاعتماد على الخبرة الشخصية أو الحدس في صنع السياسات 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2322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Althati</w:t>
          </w:r>
          <w:r w:rsidRPr="003F6B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4E4AB3BA" w14:textId="77777777" w:rsidR="00B3597A" w:rsidRPr="00A375F4" w:rsidRDefault="00B3597A" w:rsidP="00B3597A">
      <w:pPr>
        <w:pStyle w:val="ListParagraph"/>
        <w:numPr>
          <w:ilvl w:val="0"/>
          <w:numId w:val="92"/>
        </w:numPr>
        <w:spacing w:line="360" w:lineRule="auto"/>
        <w:jc w:val="both"/>
        <w:rPr>
          <w:rFonts w:ascii="Sakkal Majalla" w:hAnsi="Sakkal Majalla" w:cs="Sakkal Majalla"/>
          <w:b/>
          <w:bCs/>
          <w:sz w:val="28"/>
          <w:szCs w:val="28"/>
        </w:rPr>
      </w:pPr>
      <w:r w:rsidRPr="00A375F4">
        <w:rPr>
          <w:rFonts w:ascii="Sakkal Majalla" w:hAnsi="Sakkal Majalla" w:cs="Sakkal Majalla"/>
          <w:b/>
          <w:bCs/>
          <w:sz w:val="28"/>
          <w:szCs w:val="28"/>
          <w:rtl/>
        </w:rPr>
        <w:t>القرار الإداري الاستراتيجي وأهميته</w:t>
      </w:r>
    </w:p>
    <w:p w14:paraId="22DDCDF9" w14:textId="77777777" w:rsidR="00B3597A" w:rsidRPr="00FC2851" w:rsidRDefault="00B3597A" w:rsidP="00B3597A">
      <w:p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القرار الإداري الاستراتيجي هو ذلك القرار الذي يحدد المسار العام للمؤسسة، ويرتبط بتحقيق أهدافها بعيدة المدى، ويؤثر على القدرة التنافسية واستدامة الأعمال. ويتميز هذا النوع من القرارات بالتعقيد وارتباطه بعدة متغيرات داخلية وخارجية، بما في ذلك الموارد المتاحة، التغيرات الاقتصادية، والتوجهات السوقية. ولعل أبرز التحديات في اتخاذ القرارات الاستراتيجية هو الحاجة إلى معلومات دقيقة وتحليل عميق لتفادي المخاطر، وهو ما يجعل إدخال أدوات الذكاء الاصطناعي التحليلي ضروريًا، حيث يوفر هذه المعلومات بأسلوب سريع وموضوعي، مما يعزز القدرة على اتخاذ قرارات أكثر صوابًا وملاءمة للأهداف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48129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Mcc24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Mccall</w:t>
          </w:r>
          <w:r w:rsidRPr="003F6B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32339669" w14:textId="77777777" w:rsidR="00B3597A" w:rsidRPr="00A375F4" w:rsidRDefault="00B3597A" w:rsidP="00B3597A">
      <w:pPr>
        <w:pStyle w:val="ListParagraph"/>
        <w:numPr>
          <w:ilvl w:val="0"/>
          <w:numId w:val="92"/>
        </w:numPr>
        <w:spacing w:line="360" w:lineRule="auto"/>
        <w:jc w:val="both"/>
        <w:rPr>
          <w:rFonts w:ascii="Sakkal Majalla" w:hAnsi="Sakkal Majalla" w:cs="Sakkal Majalla"/>
          <w:b/>
          <w:bCs/>
          <w:sz w:val="28"/>
          <w:szCs w:val="28"/>
        </w:rPr>
      </w:pPr>
      <w:r w:rsidRPr="00A375F4">
        <w:rPr>
          <w:rFonts w:ascii="Sakkal Majalla" w:hAnsi="Sakkal Majalla" w:cs="Sakkal Majalla"/>
          <w:b/>
          <w:bCs/>
          <w:sz w:val="28"/>
          <w:szCs w:val="28"/>
        </w:rPr>
        <w:t xml:space="preserve"> </w:t>
      </w:r>
      <w:r w:rsidRPr="00A375F4">
        <w:rPr>
          <w:rFonts w:ascii="Sakkal Majalla" w:hAnsi="Sakkal Majalla" w:cs="Sakkal Majalla"/>
          <w:b/>
          <w:bCs/>
          <w:sz w:val="28"/>
          <w:szCs w:val="28"/>
          <w:rtl/>
        </w:rPr>
        <w:t>العلاقة بين الذكاء الاصطناعي التحليلي وصناعة القرار</w:t>
      </w:r>
    </w:p>
    <w:p w14:paraId="001E0288" w14:textId="77777777" w:rsidR="00B3597A" w:rsidRPr="00FC2851" w:rsidRDefault="00B3597A" w:rsidP="00B3597A">
      <w:p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يشكل الذكاء الاصطناعي التحليلي حلقة وصل بين البيانات الضخمة واتخاذ القرار الاستراتيجي، إذ يمكن من خلاله تحليل الاتجاهات والتوقعات المستقبلية، واختبار سيناريوهات متعددة قبل اعتماد القرار النهائي. وتوضح الدراسات الحديثة أن المؤسسات التي تعتمد على التحليلات الذكية قادرة على تقليل المخاطر، وزيادة مستوى الدقة في القرارات، وتحقيق تكامل أفضل بين المعلومات والعمليات الإدارية. كما أن الذكاء الاصطناعي التحليلي يمكنه دعم اتخاذ القرار في المواقف المعقدة والغير مؤكدة، مما يجعله أداة فعالة لتعزيز التخطيط الاستراتيجي وتحقيق ميزة تنافسية مستدامة في الأسواق الديناميكية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41073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Vud23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Vudugula</w:t>
          </w:r>
          <w:r w:rsidRPr="003F6B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1A53BA5B" w14:textId="77777777" w:rsidR="00B3597A" w:rsidRPr="00A375F4" w:rsidRDefault="00B3597A" w:rsidP="00B3597A">
      <w:pPr>
        <w:pStyle w:val="ListParagraph"/>
        <w:numPr>
          <w:ilvl w:val="0"/>
          <w:numId w:val="92"/>
        </w:numPr>
        <w:spacing w:line="360" w:lineRule="auto"/>
        <w:jc w:val="both"/>
        <w:rPr>
          <w:rFonts w:ascii="Sakkal Majalla" w:hAnsi="Sakkal Majalla" w:cs="Sakkal Majalla"/>
          <w:b/>
          <w:bCs/>
          <w:sz w:val="28"/>
          <w:szCs w:val="28"/>
        </w:rPr>
      </w:pPr>
      <w:r w:rsidRPr="00A375F4">
        <w:rPr>
          <w:rFonts w:ascii="Sakkal Majalla" w:hAnsi="Sakkal Majalla" w:cs="Sakkal Majalla"/>
          <w:b/>
          <w:bCs/>
          <w:sz w:val="28"/>
          <w:szCs w:val="28"/>
        </w:rPr>
        <w:lastRenderedPageBreak/>
        <w:t xml:space="preserve"> </w:t>
      </w:r>
      <w:r w:rsidRPr="00A375F4">
        <w:rPr>
          <w:rFonts w:ascii="Sakkal Majalla" w:hAnsi="Sakkal Majalla" w:cs="Sakkal Majalla"/>
          <w:b/>
          <w:bCs/>
          <w:sz w:val="28"/>
          <w:szCs w:val="28"/>
          <w:rtl/>
        </w:rPr>
        <w:t>الذكاء الاصطناعي في قطاع الخدمات</w:t>
      </w:r>
    </w:p>
    <w:p w14:paraId="1920E936" w14:textId="77777777" w:rsidR="00B3597A" w:rsidRPr="00FC2851" w:rsidRDefault="00B3597A" w:rsidP="00B3597A">
      <w:p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يعتبر قطاع الخدمات من أكثر القطاعات استفادة من الذكاء الاصطناعي التحليلي، نظرًا لاعتماده الكبير على جودة المعلومات وسرعة الاستجابة لمتطلبات العملاء. ففي هذا القطاع، يمكن للتحليلات الذكية أن تساهم في تحسين تجربة العملاء، تحديد احتياجاتهم المستقبلية، وتقديم خدمات مبتكرة. وعلاوة على ذلك، يساعد الذكاء الاصطناعي التحليلي في تحسين كفاءة العمليات التشغيلية، وتقليل التكاليف، وتوجيه الموارد بشكل أفضل، ما ينعكس إيجابيًا على الأداء المؤسسي والقدرة التنافسية للشركات. وبالنظر إلى مدينة الرياض، فإن كثافة المنافسة وتنوع الخدمات يجعل الاعتماد على أدوات التحليل الذكي ضرورة حيوية لضمان النجاح والاستمرارية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78813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Ahm236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Ahmed</w:t>
          </w:r>
          <w:r w:rsidRPr="003F6B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1E9F8EA6" w14:textId="77777777" w:rsidR="00B3597A" w:rsidRPr="00A375F4" w:rsidRDefault="00B3597A" w:rsidP="00B3597A">
      <w:pPr>
        <w:pStyle w:val="ListParagraph"/>
        <w:numPr>
          <w:ilvl w:val="0"/>
          <w:numId w:val="92"/>
        </w:numPr>
        <w:spacing w:line="360" w:lineRule="auto"/>
        <w:jc w:val="both"/>
        <w:rPr>
          <w:rFonts w:ascii="Sakkal Majalla" w:hAnsi="Sakkal Majalla" w:cs="Sakkal Majalla"/>
          <w:b/>
          <w:bCs/>
          <w:sz w:val="28"/>
          <w:szCs w:val="28"/>
        </w:rPr>
      </w:pPr>
      <w:r w:rsidRPr="00A375F4">
        <w:rPr>
          <w:rFonts w:ascii="Sakkal Majalla" w:hAnsi="Sakkal Majalla" w:cs="Sakkal Majalla"/>
          <w:b/>
          <w:bCs/>
          <w:sz w:val="28"/>
          <w:szCs w:val="28"/>
        </w:rPr>
        <w:t xml:space="preserve"> </w:t>
      </w:r>
      <w:r w:rsidRPr="00A375F4">
        <w:rPr>
          <w:rFonts w:ascii="Sakkal Majalla" w:hAnsi="Sakkal Majalla" w:cs="Sakkal Majalla"/>
          <w:b/>
          <w:bCs/>
          <w:sz w:val="28"/>
          <w:szCs w:val="28"/>
          <w:rtl/>
        </w:rPr>
        <w:t>المنهجيات التحليلية للذكاء الاصطناعي ودورها في دعم القرار</w:t>
      </w:r>
    </w:p>
    <w:p w14:paraId="6A302DA8" w14:textId="77777777" w:rsidR="00B3597A" w:rsidRPr="00FC2851" w:rsidRDefault="00B3597A" w:rsidP="00B3597A">
      <w:pPr>
        <w:spacing w:line="360" w:lineRule="auto"/>
        <w:jc w:val="both"/>
        <w:rPr>
          <w:rFonts w:ascii="Sakkal Majalla" w:hAnsi="Sakkal Majalla" w:cs="Sakkal Majalla"/>
          <w:sz w:val="28"/>
          <w:szCs w:val="28"/>
        </w:rPr>
      </w:pPr>
      <w:r w:rsidRPr="00FC2851">
        <w:rPr>
          <w:rFonts w:ascii="Sakkal Majalla" w:hAnsi="Sakkal Majalla" w:cs="Sakkal Majalla"/>
          <w:sz w:val="28"/>
          <w:szCs w:val="28"/>
          <w:rtl/>
        </w:rPr>
        <w:t>تشمل المنهجيات التحليلية للذكاء الاصطناعي عدة تقنيات متقدمة، مثل التعلم الآلي، تحليل البيانات التنبؤية، والتنقيب في البيانات</w:t>
      </w:r>
      <w:r w:rsidRPr="00FC2851">
        <w:rPr>
          <w:rFonts w:ascii="Sakkal Majalla" w:hAnsi="Sakkal Majalla" w:cs="Sakkal Majalla"/>
          <w:sz w:val="28"/>
          <w:szCs w:val="28"/>
        </w:rPr>
        <w:t xml:space="preserve"> (Data Mining)</w:t>
      </w:r>
      <w:r w:rsidRPr="00FC2851">
        <w:rPr>
          <w:rFonts w:ascii="Sakkal Majalla" w:hAnsi="Sakkal Majalla" w:cs="Sakkal Majalla"/>
          <w:sz w:val="28"/>
          <w:szCs w:val="28"/>
          <w:rtl/>
        </w:rPr>
        <w:t>، والشبكات العصبية الاصطناعية. وتستخدم هذه المنهجيات لاستخراج الأنماط والمعطيات المهمة من قواعد البيانات الضخمة، مما يمكّن الإدارات العليا من اتخاذ قرارات استراتيجية مستندة إلى أدلة قوية. كما توفر هذه الأساليب القدرة على اختبار سيناريوهات متعددة، ومحاكاة النتائج المحتملة للقرارات، وبالتالي تقليل المخاطر المرتبطة بالخيارات الاستراتيجية المختلفة. ومن هذا المنطلق، يمثل الذكاء الاصطناعي التحليلي أداة أساسية لربط المعرفة النظرية في الإدارة الاستراتيجية بالواقع العملي المؤسسي، بما يضمن تكامل القرارات مع الأهداف الطويلة المدى للمؤسسة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98602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F6B08">
            <w:rPr>
              <w:rFonts w:ascii="Sakkal Majalla" w:hAnsi="Sakkal Majalla" w:cs="Sakkal Majalla" w:hint="cs"/>
              <w:noProof/>
              <w:sz w:val="28"/>
              <w:szCs w:val="28"/>
              <w:rtl/>
              <w:lang w:bidi="ar-EG"/>
            </w:rPr>
            <w:t>(</w:t>
          </w:r>
          <w:r w:rsidRPr="003F6B08">
            <w:rPr>
              <w:rFonts w:ascii="Sakkal Majalla" w:hAnsi="Sakkal Majalla" w:cs="Sakkal Majalla" w:hint="cs"/>
              <w:noProof/>
              <w:sz w:val="28"/>
              <w:szCs w:val="28"/>
              <w:lang w:bidi="ar-EG"/>
            </w:rPr>
            <w:t>Bharadiya</w:t>
          </w:r>
          <w:r w:rsidRPr="003F6B0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C2851">
        <w:rPr>
          <w:rFonts w:ascii="Sakkal Majalla" w:hAnsi="Sakkal Majalla" w:cs="Sakkal Majalla"/>
          <w:sz w:val="28"/>
          <w:szCs w:val="28"/>
        </w:rPr>
        <w:t>.</w:t>
      </w:r>
    </w:p>
    <w:p w14:paraId="207D4B7F" w14:textId="2B752775" w:rsidR="00906F61" w:rsidRPr="00B3597A" w:rsidRDefault="00906F61" w:rsidP="00E37F1B">
      <w:pPr>
        <w:tabs>
          <w:tab w:val="left" w:pos="1854"/>
        </w:tabs>
        <w:spacing w:line="360" w:lineRule="auto"/>
        <w:jc w:val="both"/>
        <w:rPr>
          <w:rFonts w:ascii="Sakkal Majalla" w:hAnsi="Sakkal Majalla" w:cs="Sakkal Majalla"/>
          <w:sz w:val="28"/>
          <w:szCs w:val="28"/>
          <w:rtl/>
        </w:rPr>
      </w:pPr>
    </w:p>
    <w:sectPr w:rsidR="00906F61" w:rsidRPr="00B3597A" w:rsidSect="00906F61">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C3548" w14:textId="77777777" w:rsidR="001C6C43" w:rsidRDefault="001C6C43" w:rsidP="00906F61">
      <w:pPr>
        <w:spacing w:after="0" w:line="240" w:lineRule="auto"/>
      </w:pPr>
      <w:r>
        <w:separator/>
      </w:r>
    </w:p>
  </w:endnote>
  <w:endnote w:type="continuationSeparator" w:id="0">
    <w:p w14:paraId="47BD6C58" w14:textId="77777777" w:rsidR="001C6C43" w:rsidRDefault="001C6C43"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62CB2" w14:textId="77777777" w:rsidR="001C6C43" w:rsidRDefault="001C6C43" w:rsidP="00906F61">
      <w:pPr>
        <w:spacing w:after="0" w:line="240" w:lineRule="auto"/>
      </w:pPr>
      <w:r>
        <w:separator/>
      </w:r>
    </w:p>
  </w:footnote>
  <w:footnote w:type="continuationSeparator" w:id="0">
    <w:p w14:paraId="2B9C9A7A" w14:textId="77777777" w:rsidR="001C6C43" w:rsidRDefault="001C6C43"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8"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98177">
    <w:abstractNumId w:val="19"/>
  </w:num>
  <w:num w:numId="2" w16cid:durableId="1894001311">
    <w:abstractNumId w:val="76"/>
  </w:num>
  <w:num w:numId="3" w16cid:durableId="588857118">
    <w:abstractNumId w:val="81"/>
  </w:num>
  <w:num w:numId="4" w16cid:durableId="969675430">
    <w:abstractNumId w:val="60"/>
  </w:num>
  <w:num w:numId="5" w16cid:durableId="1183133529">
    <w:abstractNumId w:val="65"/>
  </w:num>
  <w:num w:numId="6" w16cid:durableId="560291884">
    <w:abstractNumId w:val="55"/>
  </w:num>
  <w:num w:numId="7" w16cid:durableId="1267495729">
    <w:abstractNumId w:val="89"/>
  </w:num>
  <w:num w:numId="8" w16cid:durableId="296642123">
    <w:abstractNumId w:val="25"/>
  </w:num>
  <w:num w:numId="9" w16cid:durableId="98910229">
    <w:abstractNumId w:val="66"/>
  </w:num>
  <w:num w:numId="10" w16cid:durableId="1573126174">
    <w:abstractNumId w:val="33"/>
  </w:num>
  <w:num w:numId="11" w16cid:durableId="1727989914">
    <w:abstractNumId w:val="34"/>
  </w:num>
  <w:num w:numId="12" w16cid:durableId="2087455618">
    <w:abstractNumId w:val="69"/>
  </w:num>
  <w:num w:numId="13" w16cid:durableId="547255655">
    <w:abstractNumId w:val="79"/>
  </w:num>
  <w:num w:numId="14" w16cid:durableId="452283869">
    <w:abstractNumId w:val="27"/>
  </w:num>
  <w:num w:numId="15" w16cid:durableId="153953691">
    <w:abstractNumId w:val="4"/>
  </w:num>
  <w:num w:numId="16" w16cid:durableId="474221732">
    <w:abstractNumId w:val="57"/>
  </w:num>
  <w:num w:numId="17" w16cid:durableId="967199071">
    <w:abstractNumId w:val="11"/>
  </w:num>
  <w:num w:numId="18" w16cid:durableId="2026637361">
    <w:abstractNumId w:val="48"/>
  </w:num>
  <w:num w:numId="19" w16cid:durableId="739713393">
    <w:abstractNumId w:val="35"/>
  </w:num>
  <w:num w:numId="20" w16cid:durableId="2096634187">
    <w:abstractNumId w:val="72"/>
  </w:num>
  <w:num w:numId="21" w16cid:durableId="1377008134">
    <w:abstractNumId w:val="17"/>
  </w:num>
  <w:num w:numId="22" w16cid:durableId="1234390127">
    <w:abstractNumId w:val="68"/>
  </w:num>
  <w:num w:numId="23" w16cid:durableId="259216596">
    <w:abstractNumId w:val="36"/>
  </w:num>
  <w:num w:numId="24" w16cid:durableId="582491722">
    <w:abstractNumId w:val="77"/>
  </w:num>
  <w:num w:numId="25" w16cid:durableId="1805274371">
    <w:abstractNumId w:val="41"/>
  </w:num>
  <w:num w:numId="26" w16cid:durableId="1422067064">
    <w:abstractNumId w:val="49"/>
  </w:num>
  <w:num w:numId="27" w16cid:durableId="232206807">
    <w:abstractNumId w:val="0"/>
  </w:num>
  <w:num w:numId="28" w16cid:durableId="833182900">
    <w:abstractNumId w:val="71"/>
  </w:num>
  <w:num w:numId="29" w16cid:durableId="1975215535">
    <w:abstractNumId w:val="37"/>
  </w:num>
  <w:num w:numId="30" w16cid:durableId="1849296590">
    <w:abstractNumId w:val="85"/>
  </w:num>
  <w:num w:numId="31" w16cid:durableId="1885099633">
    <w:abstractNumId w:val="42"/>
  </w:num>
  <w:num w:numId="32" w16cid:durableId="81416470">
    <w:abstractNumId w:val="8"/>
  </w:num>
  <w:num w:numId="33" w16cid:durableId="1212888817">
    <w:abstractNumId w:val="28"/>
  </w:num>
  <w:num w:numId="34" w16cid:durableId="1589582282">
    <w:abstractNumId w:val="10"/>
  </w:num>
  <w:num w:numId="35" w16cid:durableId="1599874107">
    <w:abstractNumId w:val="54"/>
  </w:num>
  <w:num w:numId="36" w16cid:durableId="1604343407">
    <w:abstractNumId w:val="15"/>
  </w:num>
  <w:num w:numId="37" w16cid:durableId="2040280584">
    <w:abstractNumId w:val="20"/>
  </w:num>
  <w:num w:numId="38" w16cid:durableId="1423646882">
    <w:abstractNumId w:val="24"/>
  </w:num>
  <w:num w:numId="39" w16cid:durableId="1776368788">
    <w:abstractNumId w:val="38"/>
  </w:num>
  <w:num w:numId="40" w16cid:durableId="1653437886">
    <w:abstractNumId w:val="62"/>
  </w:num>
  <w:num w:numId="41" w16cid:durableId="262108533">
    <w:abstractNumId w:val="64"/>
  </w:num>
  <w:num w:numId="42" w16cid:durableId="1940138960">
    <w:abstractNumId w:val="29"/>
  </w:num>
  <w:num w:numId="43" w16cid:durableId="397553659">
    <w:abstractNumId w:val="9"/>
  </w:num>
  <w:num w:numId="44" w16cid:durableId="733285388">
    <w:abstractNumId w:val="87"/>
  </w:num>
  <w:num w:numId="45" w16cid:durableId="1766729610">
    <w:abstractNumId w:val="91"/>
  </w:num>
  <w:num w:numId="46" w16cid:durableId="483205124">
    <w:abstractNumId w:val="83"/>
  </w:num>
  <w:num w:numId="47" w16cid:durableId="1069033584">
    <w:abstractNumId w:val="2"/>
  </w:num>
  <w:num w:numId="48" w16cid:durableId="85543093">
    <w:abstractNumId w:val="84"/>
  </w:num>
  <w:num w:numId="49" w16cid:durableId="1965308570">
    <w:abstractNumId w:val="5"/>
  </w:num>
  <w:num w:numId="50" w16cid:durableId="1999918341">
    <w:abstractNumId w:val="73"/>
  </w:num>
  <w:num w:numId="51" w16cid:durableId="1401253241">
    <w:abstractNumId w:val="18"/>
  </w:num>
  <w:num w:numId="52" w16cid:durableId="1755589944">
    <w:abstractNumId w:val="45"/>
  </w:num>
  <w:num w:numId="53" w16cid:durableId="653028129">
    <w:abstractNumId w:val="63"/>
  </w:num>
  <w:num w:numId="54" w16cid:durableId="2105757955">
    <w:abstractNumId w:val="80"/>
  </w:num>
  <w:num w:numId="55" w16cid:durableId="89741738">
    <w:abstractNumId w:val="30"/>
  </w:num>
  <w:num w:numId="56" w16cid:durableId="68381140">
    <w:abstractNumId w:val="59"/>
  </w:num>
  <w:num w:numId="57" w16cid:durableId="2127580807">
    <w:abstractNumId w:val="43"/>
  </w:num>
  <w:num w:numId="58" w16cid:durableId="1657225153">
    <w:abstractNumId w:val="86"/>
  </w:num>
  <w:num w:numId="59" w16cid:durableId="1137605482">
    <w:abstractNumId w:val="51"/>
  </w:num>
  <w:num w:numId="60" w16cid:durableId="445201223">
    <w:abstractNumId w:val="16"/>
  </w:num>
  <w:num w:numId="61" w16cid:durableId="637609552">
    <w:abstractNumId w:val="32"/>
  </w:num>
  <w:num w:numId="62" w16cid:durableId="1835027901">
    <w:abstractNumId w:val="53"/>
  </w:num>
  <w:num w:numId="63" w16cid:durableId="435563746">
    <w:abstractNumId w:val="88"/>
  </w:num>
  <w:num w:numId="64" w16cid:durableId="390278391">
    <w:abstractNumId w:val="52"/>
  </w:num>
  <w:num w:numId="65" w16cid:durableId="578946947">
    <w:abstractNumId w:val="70"/>
  </w:num>
  <w:num w:numId="66" w16cid:durableId="1584414361">
    <w:abstractNumId w:val="21"/>
  </w:num>
  <w:num w:numId="67" w16cid:durableId="906719126">
    <w:abstractNumId w:val="56"/>
  </w:num>
  <w:num w:numId="68" w16cid:durableId="93281863">
    <w:abstractNumId w:val="75"/>
  </w:num>
  <w:num w:numId="69" w16cid:durableId="732894153">
    <w:abstractNumId w:val="6"/>
  </w:num>
  <w:num w:numId="70" w16cid:durableId="697662435">
    <w:abstractNumId w:val="90"/>
  </w:num>
  <w:num w:numId="71" w16cid:durableId="364672374">
    <w:abstractNumId w:val="44"/>
  </w:num>
  <w:num w:numId="72" w16cid:durableId="629363069">
    <w:abstractNumId w:val="50"/>
  </w:num>
  <w:num w:numId="73" w16cid:durableId="12417237">
    <w:abstractNumId w:val="3"/>
  </w:num>
  <w:num w:numId="74" w16cid:durableId="534201365">
    <w:abstractNumId w:val="1"/>
  </w:num>
  <w:num w:numId="75" w16cid:durableId="338118221">
    <w:abstractNumId w:val="67"/>
  </w:num>
  <w:num w:numId="76" w16cid:durableId="2105607804">
    <w:abstractNumId w:val="61"/>
  </w:num>
  <w:num w:numId="77" w16cid:durableId="1130629685">
    <w:abstractNumId w:val="82"/>
  </w:num>
  <w:num w:numId="78" w16cid:durableId="1747919574">
    <w:abstractNumId w:val="58"/>
  </w:num>
  <w:num w:numId="79" w16cid:durableId="1357080951">
    <w:abstractNumId w:val="31"/>
  </w:num>
  <w:num w:numId="80" w16cid:durableId="480191540">
    <w:abstractNumId w:val="78"/>
  </w:num>
  <w:num w:numId="81" w16cid:durableId="1489205589">
    <w:abstractNumId w:val="26"/>
  </w:num>
  <w:num w:numId="82" w16cid:durableId="1033266685">
    <w:abstractNumId w:val="13"/>
  </w:num>
  <w:num w:numId="83" w16cid:durableId="348991370">
    <w:abstractNumId w:val="7"/>
  </w:num>
  <w:num w:numId="84" w16cid:durableId="1123965182">
    <w:abstractNumId w:val="14"/>
  </w:num>
  <w:num w:numId="85" w16cid:durableId="675350489">
    <w:abstractNumId w:val="47"/>
  </w:num>
  <w:num w:numId="86" w16cid:durableId="1530217117">
    <w:abstractNumId w:val="46"/>
  </w:num>
  <w:num w:numId="87" w16cid:durableId="13895340">
    <w:abstractNumId w:val="23"/>
  </w:num>
  <w:num w:numId="88" w16cid:durableId="508762926">
    <w:abstractNumId w:val="74"/>
  </w:num>
  <w:num w:numId="89" w16cid:durableId="1833182621">
    <w:abstractNumId w:val="12"/>
  </w:num>
  <w:num w:numId="90" w16cid:durableId="1513179804">
    <w:abstractNumId w:val="39"/>
  </w:num>
  <w:num w:numId="91" w16cid:durableId="1759212573">
    <w:abstractNumId w:val="40"/>
  </w:num>
  <w:num w:numId="92" w16cid:durableId="168763375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70579"/>
    <w:rsid w:val="00173399"/>
    <w:rsid w:val="001A21A0"/>
    <w:rsid w:val="001C6C43"/>
    <w:rsid w:val="00435ABE"/>
    <w:rsid w:val="004766AE"/>
    <w:rsid w:val="00583837"/>
    <w:rsid w:val="005938C9"/>
    <w:rsid w:val="005E33DB"/>
    <w:rsid w:val="006564D7"/>
    <w:rsid w:val="006658B2"/>
    <w:rsid w:val="00666126"/>
    <w:rsid w:val="00683C54"/>
    <w:rsid w:val="006D3AF1"/>
    <w:rsid w:val="00714552"/>
    <w:rsid w:val="0072045F"/>
    <w:rsid w:val="007D0A3B"/>
    <w:rsid w:val="007D1979"/>
    <w:rsid w:val="007F3379"/>
    <w:rsid w:val="007F6F16"/>
    <w:rsid w:val="00872B53"/>
    <w:rsid w:val="008C5B47"/>
    <w:rsid w:val="008E287D"/>
    <w:rsid w:val="00906F61"/>
    <w:rsid w:val="00922020"/>
    <w:rsid w:val="00974F31"/>
    <w:rsid w:val="00A72DE2"/>
    <w:rsid w:val="00A9758C"/>
    <w:rsid w:val="00AE3DA0"/>
    <w:rsid w:val="00AE528D"/>
    <w:rsid w:val="00B3597A"/>
    <w:rsid w:val="00BE09B2"/>
    <w:rsid w:val="00BE6C02"/>
    <w:rsid w:val="00BF05B2"/>
    <w:rsid w:val="00C85074"/>
    <w:rsid w:val="00CB0907"/>
    <w:rsid w:val="00CC2DE9"/>
    <w:rsid w:val="00CD0D52"/>
    <w:rsid w:val="00E37F1B"/>
    <w:rsid w:val="00E41613"/>
    <w:rsid w:val="00E66DD8"/>
    <w:rsid w:val="00E81BD6"/>
    <w:rsid w:val="00ED538B"/>
    <w:rsid w:val="00EF2C2F"/>
    <w:rsid w:val="00F13AD9"/>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paragraph" w:styleId="TOCHeading">
    <w:name w:val="TOC Heading"/>
    <w:basedOn w:val="Heading1"/>
    <w:next w:val="Normal"/>
    <w:uiPriority w:val="39"/>
    <w:unhideWhenUsed/>
    <w:qFormat/>
    <w:rsid w:val="00E81BD6"/>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E81BD6"/>
    <w:pPr>
      <w:spacing w:after="100"/>
    </w:pPr>
  </w:style>
  <w:style w:type="paragraph" w:styleId="TOC2">
    <w:name w:val="toc 2"/>
    <w:basedOn w:val="Normal"/>
    <w:next w:val="Normal"/>
    <w:autoRedefine/>
    <w:uiPriority w:val="39"/>
    <w:unhideWhenUsed/>
    <w:rsid w:val="00E81BD6"/>
    <w:pPr>
      <w:spacing w:after="100"/>
      <w:ind w:left="220"/>
    </w:pPr>
  </w:style>
  <w:style w:type="character" w:styleId="Hyperlink">
    <w:name w:val="Hyperlink"/>
    <w:basedOn w:val="DefaultParagraphFont"/>
    <w:uiPriority w:val="99"/>
    <w:unhideWhenUsed/>
    <w:rsid w:val="00E81BD6"/>
    <w:rPr>
      <w:color w:val="467886" w:themeColor="hyperlink"/>
      <w:u w:val="single"/>
    </w:rPr>
  </w:style>
  <w:style w:type="table" w:styleId="TableGrid">
    <w:name w:val="Table Grid"/>
    <w:basedOn w:val="TableNormal"/>
    <w:uiPriority w:val="39"/>
    <w:rsid w:val="00E81BD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81BD6"/>
    <w:rPr>
      <w:color w:val="605E5C"/>
      <w:shd w:val="clear" w:color="auto" w:fill="E1DFDD"/>
    </w:rPr>
  </w:style>
  <w:style w:type="character" w:customStyle="1" w:styleId="m7eme">
    <w:name w:val="m7eme"/>
    <w:basedOn w:val="DefaultParagraphFont"/>
    <w:rsid w:val="00E81BD6"/>
  </w:style>
  <w:style w:type="paragraph" w:styleId="Bibliography">
    <w:name w:val="Bibliography"/>
    <w:basedOn w:val="Normal"/>
    <w:next w:val="Normal"/>
    <w:uiPriority w:val="37"/>
    <w:unhideWhenUsed/>
    <w:rsid w:val="00E81BD6"/>
  </w:style>
  <w:style w:type="paragraph" w:styleId="TableofFigures">
    <w:name w:val="table of figures"/>
    <w:basedOn w:val="Normal"/>
    <w:next w:val="Normal"/>
    <w:uiPriority w:val="99"/>
    <w:unhideWhenUsed/>
    <w:rsid w:val="00E81BD6"/>
    <w:pPr>
      <w:spacing w:after="0"/>
    </w:pPr>
  </w:style>
  <w:style w:type="character" w:styleId="UnresolvedMention">
    <w:name w:val="Unresolved Mention"/>
    <w:basedOn w:val="DefaultParagraphFont"/>
    <w:uiPriority w:val="99"/>
    <w:semiHidden/>
    <w:unhideWhenUsed/>
    <w:rsid w:val="00E81BD6"/>
    <w:rPr>
      <w:color w:val="605E5C"/>
      <w:shd w:val="clear" w:color="auto" w:fill="E1DFDD"/>
    </w:rPr>
  </w:style>
  <w:style w:type="paragraph" w:styleId="NoSpacing">
    <w:name w:val="No Spacing"/>
    <w:link w:val="NoSpacingChar"/>
    <w:uiPriority w:val="1"/>
    <w:qFormat/>
    <w:rsid w:val="00E81BD6"/>
    <w:pPr>
      <w:bidi/>
      <w:spacing w:after="0" w:line="240" w:lineRule="auto"/>
    </w:pPr>
    <w:rPr>
      <w:sz w:val="22"/>
      <w:szCs w:val="22"/>
    </w:rPr>
  </w:style>
  <w:style w:type="paragraph" w:styleId="BalloonText">
    <w:name w:val="Balloon Text"/>
    <w:basedOn w:val="Normal"/>
    <w:link w:val="BalloonTextChar"/>
    <w:uiPriority w:val="99"/>
    <w:semiHidden/>
    <w:unhideWhenUsed/>
    <w:rsid w:val="00E81BD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BD6"/>
    <w:rPr>
      <w:rFonts w:ascii="Tahoma" w:hAnsi="Tahoma" w:cs="Tahoma"/>
      <w:sz w:val="16"/>
      <w:szCs w:val="16"/>
    </w:rPr>
  </w:style>
  <w:style w:type="character" w:styleId="FollowedHyperlink">
    <w:name w:val="FollowedHyperlink"/>
    <w:basedOn w:val="DefaultParagraphFont"/>
    <w:uiPriority w:val="99"/>
    <w:semiHidden/>
    <w:unhideWhenUsed/>
    <w:rsid w:val="00E81BD6"/>
    <w:rPr>
      <w:color w:val="96607D" w:themeColor="followedHyperlink"/>
      <w:u w:val="single"/>
    </w:rPr>
  </w:style>
  <w:style w:type="character" w:styleId="Strong">
    <w:name w:val="Strong"/>
    <w:basedOn w:val="DefaultParagraphFont"/>
    <w:uiPriority w:val="22"/>
    <w:qFormat/>
    <w:rsid w:val="00E81BD6"/>
    <w:rPr>
      <w:b/>
      <w:bCs/>
    </w:rPr>
  </w:style>
  <w:style w:type="paragraph" w:styleId="NormalWeb">
    <w:name w:val="Normal (Web)"/>
    <w:basedOn w:val="Normal"/>
    <w:uiPriority w:val="99"/>
    <w:unhideWhenUsed/>
    <w:rsid w:val="00E81BD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E81BD6"/>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E81BD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81BD6"/>
    <w:rPr>
      <w:rFonts w:ascii="Consolas" w:hAnsi="Consolas"/>
      <w:sz w:val="20"/>
      <w:szCs w:val="20"/>
    </w:rPr>
  </w:style>
  <w:style w:type="character" w:customStyle="1" w:styleId="myxfac">
    <w:name w:val="myxfac"/>
    <w:basedOn w:val="DefaultParagraphFont"/>
    <w:rsid w:val="00E81BD6"/>
  </w:style>
  <w:style w:type="table" w:styleId="TableGridLight">
    <w:name w:val="Grid Table Light"/>
    <w:basedOn w:val="TableNormal"/>
    <w:uiPriority w:val="40"/>
    <w:rsid w:val="00E81BD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E81BD6"/>
    <w:pPr>
      <w:spacing w:line="360" w:lineRule="auto"/>
      <w:jc w:val="both"/>
    </w:pPr>
    <w:rPr>
      <w:b/>
      <w:bCs/>
    </w:rPr>
  </w:style>
  <w:style w:type="character" w:customStyle="1" w:styleId="NoSpacingChar">
    <w:name w:val="No Spacing Char"/>
    <w:basedOn w:val="DefaultParagraphFont"/>
    <w:link w:val="NoSpacing"/>
    <w:uiPriority w:val="1"/>
    <w:rsid w:val="00E81BD6"/>
    <w:rPr>
      <w:sz w:val="22"/>
      <w:szCs w:val="22"/>
    </w:rPr>
  </w:style>
  <w:style w:type="character" w:customStyle="1" w:styleId="Char">
    <w:name w:val="كلام Char"/>
    <w:basedOn w:val="NoSpacingChar"/>
    <w:link w:val="a1"/>
    <w:rsid w:val="00E81BD6"/>
    <w:rPr>
      <w:b/>
      <w:bCs/>
      <w:sz w:val="22"/>
      <w:szCs w:val="22"/>
    </w:rPr>
  </w:style>
  <w:style w:type="paragraph" w:customStyle="1" w:styleId="a">
    <w:name w:val="عنوان"/>
    <w:basedOn w:val="a1"/>
    <w:link w:val="Char0"/>
    <w:uiPriority w:val="99"/>
    <w:qFormat/>
    <w:rsid w:val="00E81BD6"/>
    <w:pPr>
      <w:numPr>
        <w:numId w:val="34"/>
      </w:numPr>
      <w:spacing w:after="160"/>
    </w:pPr>
    <w:rPr>
      <w:rFonts w:ascii="Sakkal Majalla" w:hAnsi="Sakkal Majalla" w:cs="Sakkal Majalla"/>
      <w:sz w:val="28"/>
      <w:szCs w:val="28"/>
    </w:rPr>
  </w:style>
  <w:style w:type="character" w:customStyle="1" w:styleId="Char0">
    <w:name w:val="عنوان Char"/>
    <w:basedOn w:val="Char"/>
    <w:link w:val="a"/>
    <w:uiPriority w:val="99"/>
    <w:rsid w:val="00E81BD6"/>
    <w:rPr>
      <w:rFonts w:ascii="Sakkal Majalla" w:hAnsi="Sakkal Majalla" w:cs="Sakkal Majalla"/>
      <w:b/>
      <w:bCs/>
      <w:sz w:val="28"/>
      <w:szCs w:val="28"/>
    </w:rPr>
  </w:style>
  <w:style w:type="table" w:styleId="GridTable4-Accent3">
    <w:name w:val="Grid Table 4 Accent 3"/>
    <w:basedOn w:val="TableNormal"/>
    <w:uiPriority w:val="49"/>
    <w:rsid w:val="00E81BD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E81BD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E81BD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E81BD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E81BD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81BD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E81BD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E81BD6"/>
    <w:rPr>
      <w:vertAlign w:val="superscript"/>
    </w:rPr>
  </w:style>
  <w:style w:type="paragraph" w:styleId="FootnoteText">
    <w:name w:val="footnote text"/>
    <w:basedOn w:val="Normal"/>
    <w:link w:val="FootnoteTextChar"/>
    <w:uiPriority w:val="99"/>
    <w:semiHidden/>
    <w:unhideWhenUsed/>
    <w:rsid w:val="00E81B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D6"/>
    <w:rPr>
      <w:sz w:val="20"/>
      <w:szCs w:val="20"/>
    </w:rPr>
  </w:style>
  <w:style w:type="table" w:styleId="GridTable3-Accent4">
    <w:name w:val="Grid Table 3 Accent 4"/>
    <w:basedOn w:val="TableNormal"/>
    <w:uiPriority w:val="48"/>
    <w:rsid w:val="00E81BD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E81BD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E81BD6"/>
    <w:pPr>
      <w:spacing w:after="0" w:line="240" w:lineRule="auto"/>
    </w:pPr>
    <w:tblPr/>
    <w:tcPr>
      <w:shd w:val="clear" w:color="auto" w:fill="EE0000"/>
    </w:tcPr>
  </w:style>
  <w:style w:type="table" w:styleId="GridTable6Colorful-Accent2">
    <w:name w:val="Grid Table 6 Colorful Accent 2"/>
    <w:basedOn w:val="TableNormal"/>
    <w:uiPriority w:val="51"/>
    <w:rsid w:val="00E81BD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E81B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E81BD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E81BD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E81BD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E81BD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E81BD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E81BD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E81BD6"/>
    <w:pPr>
      <w:widowControl w:val="0"/>
      <w:numPr>
        <w:numId w:val="36"/>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E81BD6"/>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E81BD6"/>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E81BD6"/>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E81B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E8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Sar231</b:Tag>
    <b:SourceType>JournalArticle</b:SourceType>
    <b:Guid>{24457150-4A36-4BAF-9BE1-1E349C4DCCE1}</b:Guid>
    <b:Author>
      <b:Author>
        <b:NameList>
          <b:Person>
            <b:Last>Sari</b:Last>
            <b:First>Ade</b:First>
            <b:Middle>Risna</b:Middle>
          </b:Person>
        </b:NameList>
      </b:Author>
    </b:Author>
    <b:Title>The Impact of Good Governance on the Quality of Public Management Decision Making</b:Title>
    <b:Year>2023</b:Year>
    <b:URL>https://www.researchgate.net/publication/373103571_The_Impact_of_Good_Governance_on_the_Quality_of_Public_Management_Decision_Making</b:URL>
    <b:RefOrder>1</b:RefOrder>
  </b:Source>
  <b:Source>
    <b:Tag>AlN243</b:Tag>
    <b:SourceType>JournalArticle</b:SourceType>
    <b:Guid>{BFA121B1-5E4C-423C-9937-C54EB189D1C8}</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2</b:RefOrder>
  </b:Source>
  <b:Source>
    <b:Tag>Alq243</b:Tag>
    <b:SourceType>JournalArticle</b:SourceType>
    <b:Guid>{0440F544-4F32-4BD3-A01A-F854497C6054}</b:Guid>
    <b:Author>
      <b:Author>
        <b:NameList>
          <b:Person>
            <b:Last>Alqusumi</b:Last>
            <b:First>Fahad</b:First>
          </b:Person>
        </b:NameList>
      </b:Author>
    </b:Author>
    <b:Title>Transforming Healthcare in Saudi Arabia through Strategic Planning and Innovation</b:Title>
    <b:Year>2024</b:Year>
    <b:URL>https://www.researchgate.net/publication/378785681_Transforming_Healthcare_in_Saudi_Arabia_through_Strategic_Planning_and_Innovation</b:URL>
    <b:RefOrder>3</b:RefOrder>
  </b:Source>
  <b:Source>
    <b:Tag>Bri17</b:Tag>
    <b:SourceType>JournalArticle</b:SourceType>
    <b:Guid>{B4CA0586-F30B-4B0B-ACDD-ACE849F20791}</b:Guid>
    <b:Author>
      <b:Author>
        <b:NameList>
          <b:Person>
            <b:Last>Brinkerhoff</b:Last>
            <b:First>Derick</b:First>
            <b:Middle>W.</b:Middle>
          </b:Person>
        </b:NameList>
      </b:Author>
    </b:Author>
    <b:Title>Accountability, Health Governance, and Health Systems: Uncovering the Linkages</b:Title>
    <b:Year>2017</b:Year>
    <b:URL>https://www.researchgate.net/publication/321915568_Accountability_Health_Governance_and_Health_Systems_Uncovering_the_Linkages</b:URL>
    <b:RefOrder>4</b:RefOrder>
  </b:Source>
  <b:Source>
    <b:Tag>Alh181</b:Tag>
    <b:SourceType>JournalArticle</b:SourceType>
    <b:Guid>{328CD478-1FF4-4407-BEE3-8073A2AD0A9E}</b:Guid>
    <b:Author>
      <b:Author>
        <b:NameList>
          <b:Person>
            <b:Last>Alharbi</b:Last>
            <b:First>Mohammad</b:First>
          </b:Person>
        </b:NameList>
      </b:Author>
    </b:Author>
    <b:Title>An analysis of the Saudi health-care system's readiness to change in the context of the Saudi National Health-care Plan in Vision 2030</b:Title>
    <b:Year>2018</b:Year>
    <b:URL>https://www.researchgate.net/publication/325764101_An_analysis_of_the_Saudi_health-care_system's_readiness_to_change_in_the_context_of_the_Saudi_National_Health-care_Plan_in_Vision_2030</b:URL>
    <b:RefOrder>5</b:RefOrder>
  </b:Source>
  <b:Source>
    <b:Tag>Alh21</b:Tag>
    <b:SourceType>JournalArticle</b:SourceType>
    <b:Guid>{9B5589AD-1442-4AB3-923C-32A2E716B008}</b:Guid>
    <b:Author>
      <b:Author>
        <b:NameList>
          <b:Person>
            <b:Last>Alhazmi</b:Last>
            <b:First>Fahad</b:First>
          </b:Person>
        </b:NameList>
      </b:Author>
    </b:Author>
    <b:Title>A Critical Review of Healthcare Human Resource Development: A Saudization Perspective</b:Title>
    <b:Year>2021</b:Year>
    <b:URL>https://www.researchgate.net/publication/357277965_A_Critical_Review_of_Healthcare_Human_Resource_Development_A_Saudization_Perspective</b:URL>
    <b:RefOrder>6</b:RefOrder>
  </b:Source>
  <b:Source>
    <b:Tag>Jaf19</b:Tag>
    <b:SourceType>JournalArticle</b:SourceType>
    <b:Guid>{12445DFF-56A1-4F61-8B64-24B3333CA415}</b:Guid>
    <b:Author>
      <b:Author>
        <b:NameList>
          <b:Person>
            <b:Last>Jafari</b:Last>
            <b:First>Faranak</b:First>
          </b:Person>
        </b:NameList>
      </b:Author>
    </b:Author>
    <b:Title>GOOD GOVERNANCE IN THE HEALTH SYSTEM: A QUALITATIVE STUDY</b:Title>
    <b:Year>2019</b:Year>
    <b:URL>https://www.researchgate.net/publication/334591442_GOOD_GOVERNANCE_IN_THE_HEALTH_SYSTEM_A_QUALITATIVE_STUDY</b:URL>
    <b:RefOrder>7</b:RefOrder>
  </b:Source>
  <b:Source>
    <b:Tag>Hij23</b:Tag>
    <b:SourceType>JournalArticle</b:SourceType>
    <b:Guid>{D9B49FF0-2BE2-4578-AF2A-61814D06C225}</b:Guid>
    <b:Author>
      <b:Author>
        <b:NameList>
          <b:Person>
            <b:Last>Hijaa</b:Last>
            <b:First>Majdi</b:First>
            <b:Middle>R. Abu Al</b:Middle>
          </b:Person>
        </b:NameList>
      </b:Author>
    </b:Author>
    <b:Title>Strategic Management’s Influence on Hospital Performance: A Comprehensive Study of Jordanian Healthcare Context</b:Title>
    <b:Year>2023</b:Year>
    <b:URL>https://www.researchgate.net/publication/376462840_Strategic_Management's_Influence_on_Hospital_Performance_A_Comprehensive_Study_of_Jordanian_Healthcare_Context</b:URL>
    <b:RefOrder>8</b:RefOrder>
  </b:Source>
  <b:Source>
    <b:Tag>Lim242</b:Tag>
    <b:SourceType>JournalArticle</b:SourceType>
    <b:Guid>{D557F359-C715-48D6-B666-025253DEBA72}</b:Guid>
    <b:Author>
      <b:Author>
        <b:NameList>
          <b:Person>
            <b:Last>Lim</b:Last>
            <b:First>Weng</b:First>
            <b:Middle>Marc</b:Middle>
          </b:Person>
        </b:NameList>
      </b:Author>
    </b:Author>
    <b:Title>What Is Qualitative Research? An Overview and Guidelines</b:Title>
    <b:Year>2024</b:Year>
    <b:Volume>33</b:Volume>
    <b:Issue>2</b:Issue>
    <b:URL>https://journals.sagepub.com/doi/10.1177/14413582241264619</b:URL>
    <b:RefOrder>9</b:RefOrder>
  </b:Source>
  <b:Source>
    <b:Tag>Anđ23</b:Tag>
    <b:SourceType>JournalArticle</b:SourceType>
    <b:Guid>{004608E3-7A9B-470F-8C25-87B5E2EE231B}</b:Guid>
    <b:Author>
      <b:Author>
        <b:NameList>
          <b:Person>
            <b:Last>Anđelković</b:Last>
            <b:First>Jovana</b:First>
          </b:Person>
        </b:NameList>
      </b:Author>
    </b:Author>
    <b:Title>Good governance in public administration</b:Title>
    <b:Year>2023</b:Year>
    <b:URL>https://www.researchgate.net/publication/377949006_Good_governance_in_public_administration</b:URL>
    <b:RefOrder>10</b:RefOrder>
  </b:Source>
  <b:Source>
    <b:Tag>All17</b:Tag>
    <b:SourceType>JournalArticle</b:SourceType>
    <b:Guid>{6E86D1C4-23E5-4D35-9D78-FE4143158295}</b:Guid>
    <b:Author>
      <b:Author>
        <b:NameList>
          <b:Person>
            <b:Last>Allen-Duck</b:Last>
            <b:First>Angela</b:First>
          </b:Person>
        </b:NameList>
      </b:Author>
    </b:Author>
    <b:Title>Healthcare Quality: A Concept Analysis</b:Title>
    <b:Year>2017</b:Year>
    <b:URL>https://www.researchgate.net/publication/316110789_Healthcare_Quality_A_Concept_Analysis</b:URL>
    <b:RefOrder>11</b:RefOrder>
  </b:Source>
  <b:Source>
    <b:Tag>Wil243</b:Tag>
    <b:SourceType>JournalArticle</b:SourceType>
    <b:Guid>{E829549C-BB51-4199-A167-3A6E1552FEAC}</b:Guid>
    <b:Author>
      <b:Author>
        <b:NameList>
          <b:Person>
            <b:Last>Glover</b:Last>
            <b:First>Wiljeana</b:First>
            <b:Middle>J.</b:Middle>
          </b:Person>
        </b:NameList>
      </b:Author>
    </b:Author>
    <b:Title>Healthcare entrepreneurship: An integrative framework for future research</b:Title>
    <b:Year>2024</b:Year>
    <b:Volume>22</b:Volume>
    <b:URL>https://www.sciencedirect.com/science/article/pii/S2352673424000283</b:URL>
    <b:RefOrder>12</b:RefOrder>
  </b:Source>
  <b:Source>
    <b:Tag>Cho212</b:Tag>
    <b:SourceType>JournalArticle</b:SourceType>
    <b:Guid>{5B12CC38-DE85-440F-B584-E53BD4AE3EFD}</b:Guid>
    <b:Author>
      <b:Author>
        <b:NameList>
          <b:Person>
            <b:Last>Chowdhury</b:Last>
            <b:First>Sharfuddin</b:First>
          </b:Person>
        </b:NameList>
      </b:Author>
    </b:Author>
    <b:Title>Transformation of health care and the new model of care in Saudi Arabia: Kingdom's Vision 2030</b:Title>
    <b:Year>2021</b:Year>
    <b:URL>https://www.researchgate.net/publication/353830458_Transformation_of_health_care_and_the_new_model_of_care_in_Saudi_Arabia_Kingdom's_Vision_2030</b:URL>
    <b:RefOrder>13</b:RefOrder>
  </b:Source>
  <b:Source>
    <b:Tag>الع254</b:Tag>
    <b:SourceType>JournalArticle</b:SourceType>
    <b:Guid>{5A3F22F1-F396-43B1-84BF-6D57124EFBD8}</b:Guid>
    <b:Author>
      <b:Author>
        <b:NameList>
          <b:Person>
            <b:Last>العنزي</b:Last>
            <b:First>حمود</b:First>
            <b:Middle>الهادي نافع</b:Middle>
          </b:Person>
        </b:NameList>
      </b:Author>
    </b:Author>
    <b:Title>أثر الحوكمة الإدارية على الأداء الوظيفي: دراسة ميدانية على موظفي المراكز الصحية بمحافظة القريات</b:Title>
    <b:Year>2025</b:Year>
    <b:URL>https://journals.ekb.eg/article_278555_0.html</b:URL>
    <b:RefOrder>14</b:RefOrder>
  </b:Source>
  <b:Source>
    <b:Tag>Aow22</b:Tag>
    <b:SourceType>JournalArticle</b:SourceType>
    <b:Guid>{91AD7FC8-B205-4E2E-B74E-B89F02394D1A}</b:Guid>
    <b:Author>
      <b:Author>
        <b:NameList>
          <b:Person>
            <b:Last>Aown</b:Last>
            <b:First>Arwa</b:First>
            <b:Middle>Mohammed Abdullah Al</b:Middle>
          </b:Person>
        </b:NameList>
      </b:Author>
    </b:Author>
    <b:Title>The Role of Total Quality Management in Improving Health Services (An applied study on Saudi German Hospital in Asir)</b:Title>
    <b:Year>2022</b:Year>
    <b:URL>https://www.journals.ajsrp.com/index.php/jeals/en/article/view/4976</b:URL>
    <b:RefOrder>15</b:RefOrder>
  </b:Source>
  <b:Source>
    <b:Tag>الر243</b:Tag>
    <b:SourceType>JournalArticle</b:SourceType>
    <b:Guid>{F2204533-BAED-4C80-9170-994BD8A0443F}</b:Guid>
    <b:Author>
      <b:Author>
        <b:NameList>
          <b:Person>
            <b:Last>الرشيد</b:Last>
            <b:First>ندى</b:First>
            <b:Middle>عبدالله</b:Middle>
          </b:Person>
        </b:NameList>
      </b:Author>
    </b:Author>
    <b:Title>مؤشرات تخطيطية لتحسين فعالية الخدمات المقدمة للمتقاعدين بالمملكة العربية السعودية دراسة ميدانية مطبقة على المستفيدين من خدمات المؤسسة العامة للتأمينات الاجتماعية</b:Title>
    <b:Year>2024</b:Year>
    <b:URL>https://journals.ekb.eg/article_380793_0.html</b:URL>
    <b:RefOrder>16</b:RefOrder>
  </b:Source>
  <b:Source>
    <b:Tag>ولي17</b:Tag>
    <b:SourceType>JournalArticle</b:SourceType>
    <b:Guid>{1A5CD28A-2C3F-4666-BBCD-F79A6FF07D54}</b:Guid>
    <b:Author>
      <b:Author>
        <b:NameList>
          <b:Person>
            <b:Last>افندي</b:Last>
            <b:First>وليد</b:First>
            <b:Middle>سعيد محمد</b:Middle>
          </b:Person>
        </b:NameList>
      </b:Author>
    </b:Author>
    <b:Title>دور نظم المعلومات الادارية في تعزيز الشفافية لدى القطاع الصحي في المملكة العربية السعودية</b:Title>
    <b:Year>2017</b:Year>
    <b:URL>https://asjp.cerist.dz/en/article/85427</b:URL>
    <b:RefOrder>17</b:RefOrder>
  </b:Source>
  <b:Source>
    <b:Tag>مجر24</b:Tag>
    <b:SourceType>JournalArticle</b:SourceType>
    <b:Guid>{4034B15E-AF9A-4066-AF74-E99AE7592FDC}</b:Guid>
    <b:Author>
      <b:Author>
        <b:NameList>
          <b:Person>
            <b:Last>مجرشي</b:Last>
            <b:First>سند</b:First>
            <b:Middle>عبده علي</b:Middle>
          </b:Person>
        </b:NameList>
      </b:Author>
    </b:Author>
    <b:Title>دور الادارة الإلكترونية في تحقيق جودة الخدمات الصحية ( دراسة حالة مستشفى شرق جدة العام)</b:Title>
    <b:Year>2024</b:Year>
    <b:URL>https://sjrbs.journals.ekb.eg/article_359881.html</b:URL>
    <b:RefOrder>18</b:RefOrder>
  </b:Source>
  <b:Source>
    <b:Tag>Kul24</b:Tag>
    <b:SourceType>JournalArticle</b:SourceType>
    <b:Guid>{C569FED7-C1EF-434A-95D2-EB524844E2E8}</b:Guid>
    <b:Author>
      <b:Author>
        <b:NameList>
          <b:Person>
            <b:Last>Kulmie</b:Last>
            <b:First>Dayah</b:First>
          </b:Person>
        </b:NameList>
      </b:Author>
    </b:Author>
    <b:Title>Good Governance, Public Service Delivery and Public Trust: Case of Banadir Regional Administration of Somalia</b:Title>
    <b:Year>2024</b:Year>
    <b:URL>https://www.researchgate.net/publication/380881029_Good_Governance_Public_Service_Delivery_and_Public_Trust_Case_of_Banadir_Regional_Administration_of_Somalia</b:URL>
    <b:RefOrder>19</b:RefOrder>
  </b:Source>
  <b:Source>
    <b:Tag>Jal241</b:Tag>
    <b:SourceType>JournalArticle</b:SourceType>
    <b:Guid>{1A9E0283-B8AD-40D3-A331-3D5B6C6B7F22}</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20</b:RefOrder>
  </b:Source>
  <b:Source>
    <b:Tag>Mar211</b:Tag>
    <b:SourceType>JournalArticle</b:SourceType>
    <b:Guid>{F41445EE-59C8-4547-9381-E9461121398D}</b:Guid>
    <b:Author>
      <b:Author>
        <b:NameList>
          <b:Person>
            <b:Last>Marif</b:Last>
            <b:First>Marif</b:First>
          </b:Person>
        </b:NameList>
      </b:Author>
    </b:Author>
    <b:Title>The Principles Of Good Governance In Health Services</b:Title>
    <b:Year>2021</b:Year>
    <b:URL>https://www.researchgate.net/publication/358531940_The_Principles_Of_Good_Governance_In_Health_Services</b:URL>
    <b:RefOrder>21</b:RefOrder>
  </b:Source>
  <b:Source>
    <b:Tag>Kau16</b:Tag>
    <b:SourceType>JournalArticle</b:SourceType>
    <b:Guid>{EBF8B35F-9951-45DF-BEC8-A425AA7A3A26}</b:Guid>
    <b:Author>
      <b:Author>
        <b:NameList>
          <b:Person>
            <b:Last>Kauškale</b:Last>
            <b:First>Linda</b:First>
          </b:Person>
        </b:NameList>
      </b:Author>
    </b:Author>
    <b:Title>Economic and Social Sustainability of Real Estate Market and Problems of Economic Development – A Historical Overview</b:Title>
    <b:Year>2016</b:Year>
    <b:URL>https://www.researchgate.net/publication/308853178_Economic_and_Social_Sustainability_of_Real_Estate_Market_and_Problems_of_Economic_Development_-_A_Historical_Overview</b:URL>
    <b:RefOrder>1</b:RefOrder>
  </b:Source>
  <b:Source>
    <b:Tag>Mir21</b:Tag>
    <b:SourceType>JournalArticle</b:SourceType>
    <b:Guid>{59BD8E44-D6B8-48C0-8ABB-553162EA5F3C}</b:Guid>
    <b:Author>
      <b:Author>
        <b:NameList>
          <b:Person>
            <b:Last>Mironiuc</b:Last>
            <b:First>Marilena</b:First>
          </b:Person>
        </b:NameList>
      </b:Author>
    </b:Author>
    <b:Title>Reflecting the Sustainability Dimensions on the Residential Real Estate Prices</b:Title>
    <b:Year>2021</b:Year>
    <b:URL>https://www.mdpi.com/2071-1050/13/5/2963</b:URL>
    <b:RefOrder>2</b:RefOrder>
  </b:Source>
  <b:Source>
    <b:Tag>Ngu25</b:Tag>
    <b:SourceType>JournalArticle</b:SourceType>
    <b:Guid>{A795E056-CDED-4C47-807C-38BA1EF8BDF5}</b:Guid>
    <b:Author>
      <b:Author>
        <b:NameList>
          <b:Person>
            <b:Last>Nguyen</b:Last>
            <b:First>Joseph</b:First>
          </b:Person>
        </b:NameList>
      </b:Author>
    </b:Author>
    <b:Title>Understand 4 Key Factors Driving the Real Estate Market</b:Title>
    <b:Year>2025</b:Year>
    <b:URL>https://www.investopedia.com/articles/mortages-real-estate/11/factors-affecting-real-estate-market.asp</b:URL>
    <b:RefOrder>3</b:RefOrder>
  </b:Source>
  <b:Source>
    <b:Tag>Alm233</b:Tag>
    <b:SourceType>JournalArticle</b:SourceType>
    <b:Guid>{8552937E-CFD4-4096-99ED-E377210ED6CB}</b:Guid>
    <b:Author>
      <b:Author>
        <b:NameList>
          <b:Person>
            <b:Last>Almusaed</b:Last>
            <b:First>Amjad</b:First>
          </b:Person>
        </b:NameList>
      </b:Author>
    </b:Author>
    <b:Title>Sustainable Built Environment and Its Implications on Real Estate Development: A Comprehensive Analysis</b:Title>
    <b:Year>2023</b:Year>
    <b:URL>https://www.intechopen.com/chapters/88897</b:URL>
    <b:RefOrder>4</b:RefOrder>
  </b:Source>
  <b:Source>
    <b:Tag>Aje221</b:Tag>
    <b:SourceType>JournalArticle</b:SourceType>
    <b:Guid>{04C36B4E-BA42-4ED3-A3FB-1E35C3611933}</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5</b:RefOrder>
  </b:Source>
  <b:Source>
    <b:Tag>Per251</b:Tag>
    <b:SourceType>JournalArticle</b:SourceType>
    <b:Guid>{C6EE0F95-4265-42A3-AF00-4FA74E531102}</b:Guid>
    <b:Author>
      <b:Author>
        <b:NameList>
          <b:Person>
            <b:Last>Pervaiz</b:Last>
            <b:First>Amber</b:First>
          </b:Person>
        </b:NameList>
      </b:Author>
    </b:Author>
    <b:Title>KSA Real Estate Market Overview</b:Title>
    <b:Year>2025</b:Year>
    <b:URL>https://www.researchgate.net/publication/395234006_KSA_Real_Estate_Market_Overview_Q2-2025</b:URL>
    <b:RefOrder>6</b:RefOrder>
  </b:Source>
  <b:Source>
    <b:Tag>Alq23</b:Tag>
    <b:SourceType>JournalArticle</b:SourceType>
    <b:Guid>{E732596C-21AE-43B6-B338-3D3ABC5BCF43}</b:Guid>
    <b:Author>
      <b:Author>
        <b:NameList>
          <b:Person>
            <b:Last>Alqahtany</b:Last>
            <b:First>Ali</b:First>
            <b:Middle>Muflah</b:Middle>
          </b:Person>
        </b:NameList>
      </b:Author>
    </b:Author>
    <b:Title>Consensus-Based Measures for Improvement of Off-Plan Sales Program of Housing Units in Real Estate Market of Riyadh City</b:Title>
    <b:Year>2023</b:Year>
    <b:URL>https://www.researchgate.net/publication/369643544_Consensus-Based_Measures_for_Improvement_of_Off-Plan_Sales_Program_of_Housing_Units_in_Real_Estate_Market_of_Riyadh_City</b:URL>
    <b:RefOrder>7</b:RefOrder>
  </b:Source>
  <b:Source>
    <b:Tag>Wan223</b:Tag>
    <b:SourceType>JournalArticle</b:SourceType>
    <b:Guid>{724DFF3D-365F-4807-B405-243D920D09E3}</b:Guid>
    <b:Author>
      <b:Author>
        <b:NameList>
          <b:Person>
            <b:Last>Wang</b:Last>
            <b:First>Fang</b:First>
          </b:Person>
        </b:NameList>
      </b:Author>
    </b:Author>
    <b:Title>The Effects of Investment in Major Construction Projects on Regional Economic Growth Quality: A Difference-In-Differences Analysis Based on PPP Policy</b:Title>
    <b:Year>2022</b:Year>
    <b:URL>https://www.researchgate.net/publication/361035232_The_Effects_of_Investment_in_Major_Construction_Projects_on_Regional_Economic_Growth_Quality_A_Difference-In-Differences_Analysis_Based_on_PPP_Policy</b:URL>
    <b:RefOrder>8</b:RefOrder>
  </b:Source>
  <b:Source>
    <b:Tag>Pra245</b:Tag>
    <b:SourceType>JournalArticle</b:SourceType>
    <b:Guid>{E336A3F0-0120-49EC-A26F-1DE340191BD5}</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9</b:RefOrder>
  </b:Source>
  <b:Source>
    <b:Tag>Khr24</b:Tag>
    <b:SourceType>JournalArticle</b:SourceType>
    <b:Guid>{080C709F-5902-4BA1-8805-69D8346B89E4}</b:Guid>
    <b:Author>
      <b:Author>
        <b:NameList>
          <b:Person>
            <b:Last>Khreisat</b:Last>
            <b:First>Ahmed</b:First>
          </b:Person>
        </b:NameList>
      </b:Author>
    </b:Author>
    <b:Title>Knowledge Economy and its Impact on Economic Growth and Per-Capita Income: Evidence from Arab Countries</b:Title>
    <b:Year>2024</b:Year>
    <b:URL>https://www.researchgate.net/publication/384486934_Knowledge_Economy_and_its_Impact_on_Economic_Growth_and_Per-Capita_Income_Evidence_from_Arab_Countries</b:URL>
    <b:RefOrder>10</b:RefOrder>
  </b:Source>
  <b:Source>
    <b:Tag>Kha243</b:Tag>
    <b:SourceType>JournalArticle</b:SourceType>
    <b:Guid>{DDB61153-C7B9-4D3F-9EA1-7509CD45A32D}</b:Guid>
    <b:Author>
      <b:Author>
        <b:NameList>
          <b:Person>
            <b:Last>Khaertdinova</b:Last>
            <b:First>Alfira</b:First>
          </b:Person>
        </b:NameList>
      </b:Author>
    </b:Author>
    <b:Title>Economic development of the construction industry as a basis for sustainable development of the country</b:Title>
    <b:Year>2024</b:Year>
    <b:URL>https://www.researchgate.net/publication/352514914_Economic_development_of_the_construction_industry_as_a_basis_for_sustainable_development_of_the_country</b:URL>
    <b:RefOrder>11</b:RefOrder>
  </b:Source>
  <b:Source>
    <b:Tag>Gup246</b:Tag>
    <b:SourceType>JournalArticle</b:SourceType>
    <b:Guid>{3469C232-A801-4A97-9AC2-051EAE5D97D2}</b:Guid>
    <b:Author>
      <b:Author>
        <b:NameList>
          <b:Person>
            <b:Last>Gupta</b:Last>
            <b:First>Jit</b:First>
            <b:Middle>Kumar</b:Middle>
          </b:Person>
        </b:NameList>
      </b:Author>
    </b:Author>
    <b:Title>Role, Relevance and Importance of Real Estate Sector, in Promoting Sustainable Urban Development -Issues and Options</b:Title>
    <b:Year>2024</b:Year>
    <b:URL>https://www.researchgate.net/publication/391982322_Role_Relevance_and_Importance_of_Real_Estate_Sector_in_Promoting_Sustainable_Urban_Development_-Issues_and_Options</b:URL>
    <b:RefOrder>12</b:RefOrder>
  </b:Source>
  <b:Source>
    <b:Tag>Val24</b:Tag>
    <b:SourceType>JournalArticle</b:SourceType>
    <b:Guid>{DD9E2010-D760-4EBB-AAEA-CA591C9AFF4E}</b:Guid>
    <b:Author>
      <b:Author>
        <b:NameList>
          <b:Person>
            <b:Last>Valero</b:Last>
            <b:First>Alfonso</b:First>
          </b:Person>
        </b:NameList>
      </b:Author>
    </b:Author>
    <b:Title>Diversification strategies for indirect real estate. Intersection of business, economics, and society in shanghai mixed-use developments</b:Title>
    <b:Year>2024</b:Year>
    <b:URL>https://link.springer.com/article/10.1007/s43546-024-00660-3</b:URL>
    <b:RefOrder>13</b:RefOrder>
  </b:Source>
  <b:Source>
    <b:Tag>الغ251</b:Tag>
    <b:SourceType>JournalArticle</b:SourceType>
    <b:Guid>{C0A3A836-4912-4CC6-B2C6-F2956D531B06}</b:Guid>
    <b:Author>
      <b:Author>
        <b:NameList>
          <b:Person>
            <b:Last>الغروري</b:Last>
            <b:First>إيمان</b:First>
            <b:Middle>على محمد</b:Middle>
          </b:Person>
        </b:NameList>
      </b:Author>
    </b:Author>
    <b:Title>الاستثمار العقاري وتأثيره على التنمية العمرانية بالتطبيق على مصر</b:Title>
    <b:Year>2025</b:Year>
    <b:URL>https://journals.ekb.eg/article_453975_0.html</b:URL>
    <b:RefOrder>14</b:RefOrder>
  </b:Source>
  <b:Source>
    <b:Tag>أبو19</b:Tag>
    <b:SourceType>JournalArticle</b:SourceType>
    <b:Guid>{2FBF40F0-36E7-4F1C-81B7-B92BC76A27ED}</b:Guid>
    <b:Author>
      <b:Author>
        <b:NameList>
          <b:Person>
            <b:Last>أبوزيد</b:Last>
            <b:First>أحمد</b:First>
            <b:Middle>نور الدين</b:Middle>
          </b:Person>
        </b:NameList>
      </b:Author>
    </b:Author>
    <b:Title>الاستثمار العقاري وتأثيرة على التنمية العمرانية المستدامة</b:Title>
    <b:Year>2019</b:Year>
    <b:URL>https://egsen.journals.ekb.eg/article_177684.html</b:URL>
    <b:RefOrder>15</b:RefOrder>
  </b:Source>
  <b:Source>
    <b:Tag>الع255</b:Tag>
    <b:SourceType>JournalArticle</b:SourceType>
    <b:Guid>{9A5D0A9A-BAA2-4C17-AC58-E6BA74795F14}</b:Guid>
    <b:Author>
      <b:Author>
        <b:NameList>
          <b:Person>
            <b:Last>العجمي</b:Last>
            <b:First>فلاح</b:First>
            <b:Middle>عبد الهادي حزام</b:Middle>
          </b:Person>
        </b:NameList>
      </b:Author>
    </b:Author>
    <b:Title>أثر التمويل العقاري علي تعزيز الاستقرار الاقتصادي</b:Title>
    <b:Year>2025</b:Year>
    <b:URL>https://mjle.journals.ekb.eg/article_453977.html</b:URL>
    <b:RefOrder>16</b:RefOrder>
  </b:Source>
  <b:Source>
    <b:Tag>مطر22</b:Tag>
    <b:SourceType>JournalArticle</b:SourceType>
    <b:Guid>{47BA8F83-A6D9-48CE-9A9A-92E30CE3D77B}</b:Guid>
    <b:Author>
      <b:Author>
        <b:NameList>
          <b:Person>
            <b:Last>مطر</b:Last>
            <b:First>محمد</b:First>
            <b:Middle>أحمد</b:Middle>
          </b:Person>
        </b:NameList>
      </b:Author>
    </b:Author>
    <b:Title>تقييم دور الاستثمار في البنية التحتية في دعم النمو الاقتصادي في مصر خلال الفترة من 2000 – 2020</b:Title>
    <b:Year>2022</b:Year>
    <b:URL>https://journals.ekb.eg/article_269189_0.html</b:URL>
    <b:RefOrder>17</b:RefOrder>
  </b:Source>
  <b:Source>
    <b:Tag>Che25</b:Tag>
    <b:SourceType>JournalArticle</b:SourceType>
    <b:Guid>{CCA0A6A1-788F-4DB9-A856-F6E27E816CCD}</b:Guid>
    <b:Author>
      <b:Author>
        <b:NameList>
          <b:Person>
            <b:Last>Chelghoum</b:Last>
            <b:First>Amirouche</b:First>
          </b:Person>
        </b:NameList>
      </b:Author>
    </b:Author>
    <b:Title>Factors influencing asymmetries in Saudi Arabia's housing market</b:Title>
    <b:Year>2025</b:Year>
    <b:URL>https://www.sciencedirect.com/science/article/abs/pii/S170349492500012X</b:URL>
    <b:RefOrder>18</b:RefOrder>
  </b:Source>
  <b:Source>
    <b:Tag>Ahm243</b:Tag>
    <b:SourceType>JournalArticle</b:SourceType>
    <b:Guid>{34A0B827-899D-4E37-904D-CCF2F1E20DEB}</b:Guid>
    <b:Author>
      <b:Author>
        <b:NameList>
          <b:Person>
            <b:Last>Ahmed</b:Last>
            <b:First>Irfan</b:First>
          </b:Person>
        </b:NameList>
      </b:Author>
    </b:Author>
    <b:Title>Disaggregated effect of construction investments on the Saudi economy: a dynamic computable general equilibrium model of Saudi Arabia</b:Title>
    <b:Year>2024</b:Year>
    <b:URL>https://jfin-swufe.springeropen.com/articles/10.1186/s40854-023-00530-1</b:URL>
    <b:RefOrder>19</b:RefOrder>
  </b:Source>
  <b:Source>
    <b:Tag>Alh244</b:Tag>
    <b:SourceType>JournalArticle</b:SourceType>
    <b:Guid>{B56B37EE-4B2D-4514-907D-6C07A3714C4F}</b:Guid>
    <b:Author>
      <b:Author>
        <b:NameList>
          <b:Person>
            <b:Last>Alhajri</b:Last>
            <b:First>Mubarak</b:First>
            <b:Middle>F.</b:Middle>
          </b:Person>
        </b:NameList>
      </b:Author>
    </b:Author>
    <b:Title>Transformation of the Saudi Housing Sector through an Enabling Approach to Affordable Housing</b:Title>
    <b:Year>2024</b:Year>
    <b:URL>https://www.mdpi.com/2073-445X/13/5/718</b:URL>
    <b:RefOrder>20</b:RefOrder>
  </b:Source>
  <b:Source>
    <b:Tag>Gao24</b:Tag>
    <b:SourceType>JournalArticle</b:SourceType>
    <b:Guid>{8C8CDF7B-F997-440F-8A04-E24DCA46BFC4}</b:Guid>
    <b:Author>
      <b:Author>
        <b:NameList>
          <b:Person>
            <b:Last>Gao</b:Last>
            <b:First>Wei</b:First>
          </b:Person>
        </b:NameList>
      </b:Author>
    </b:Author>
    <b:Title>The Role of the Real Estate Sector in the Economy: Cross-National Disparities and Their Determinants</b:Title>
    <b:Year>2024</b:Year>
    <b:URL>https://www.researchgate.net/publication/383782255_The_Role_of_the_Real_Estate_Sector_in_the_Economy_Cross-National_Disparities_and_Their_Determinants</b:URL>
    <b:RefOrder>21</b:RefOrder>
  </b:Source>
  <b:Source>
    <b:Tag>Cre25</b:Tag>
    <b:SourceType>JournalArticle</b:SourceType>
    <b:Guid>{AC603FF4-62F8-4EDD-880F-C7A36A613389}</b:Guid>
    <b:Author>
      <b:Author>
        <b:NameList>
          <b:Person>
            <b:Last>Crevoisier</b:Last>
            <b:First>Olivier</b:First>
          </b:Person>
        </b:NameList>
      </b:Author>
    </b:Author>
    <b:Title>The role of real estate in the development of cities and regions: Territorial real estate and economic systems</b:Title>
    <b:Year>2025</b:Year>
    <b:URL>https://www.sciencedirect.com/science/article/pii/S2949694225000057</b:URL>
    <b:RefOrder>22</b:RefOrder>
  </b:Source>
  <b:Source>
    <b:Tag>LiJ18</b:Tag>
    <b:SourceType>JournalArticle</b:SourceType>
    <b:Guid>{5DA7D5AA-2B4B-46B4-8068-8A738594EF8E}</b:Guid>
    <b:Author>
      <b:Author>
        <b:NameList>
          <b:Person>
            <b:Last>Li</b:Last>
            <b:First>Jiangtao</b:First>
          </b:Person>
        </b:NameList>
      </b:Author>
    </b:Author>
    <b:Title>Research on the Influence of Real Estate Development on Private Investment: A Case Study of China</b:Title>
    <b:Year>2018</b:Year>
    <b:URL>https://www.researchgate.net/publication/326699413_Research_on_the_Influence_of_Real_Estate_Development_on_Private_Investment_A_Case_Study_of_China</b:URL>
    <b:RefOrder>23</b:RefOrder>
  </b:Source>
  <b:Source>
    <b:Tag>Pom23</b:Tag>
    <b:SourceType>JournalArticle</b:SourceType>
    <b:Guid>{45E289AC-CD87-484C-B0EB-D25D24697BCE}</b:Guid>
    <b:Author>
      <b:Author>
        <b:NameList>
          <b:Person>
            <b:Last>Pomè</b:Last>
            <b:First>Alice</b:First>
            <b:Middle>Paola</b:Middle>
          </b:Person>
        </b:NameList>
      </b:Author>
    </b:Author>
    <b:Title>Sustainable Real Estate Development: How to Measure the Level of Introduced Sustainability?</b:Title>
    <b:Year>2023</b:Year>
    <b:URL>https://www.researchgate.net/publication/373748205_Sustainable_Real_Estate_Development_How_to_Measure_the_Level_of_Introduced_Sustainability</b:URL>
    <b:RefOrder>24</b:RefOrder>
  </b:Source>
  <b:Source>
    <b:Tag>Ott23</b:Tag>
    <b:SourceType>JournalArticle</b:SourceType>
    <b:Guid>{E26BAD60-70B8-4B4C-94A9-828A4BE533F5}</b:Guid>
    <b:Author>
      <b:Author>
        <b:NameList>
          <b:Person>
            <b:Last>Otty</b:Last>
            <b:First>Emmanuela</b:First>
            <b:Middle>Uzoamaka</b:Middle>
          </b:Person>
        </b:NameList>
      </b:Author>
    </b:Author>
    <b:Title>Evaluation of Factors Driving Real Estate Investment Decisions by Private Investors in South – East Nigeria</b:Title>
    <b:Year>2023</b:Year>
    <b:URL>https://www.researchgate.net/publication/375762673_Evaluation_of_Factors_Driving_Real_Estate_Investment_Decisions_by_Private_Investors_in_South_-_East_Nigeria</b:URL>
    <b:RefOrder>25</b:RefOrder>
  </b:Source>
  <b:Source>
    <b:Tag>Ali243</b:Tag>
    <b:SourceType>JournalArticle</b:SourceType>
    <b:Guid>{A9938552-F743-4C3B-A54C-C2B93D2F09A9}</b:Guid>
    <b:Title>Effects of urbanization and international trade on economic growth, productivity, and employment: Case of selected countries in Africa</b:Title>
    <b:Year>2024</b:Year>
    <b:Author>
      <b:Author>
        <b:NameList>
          <b:Person>
            <b:Last>Celik</b:Last>
            <b:First>Ali</b:First>
          </b:Person>
        </b:NameList>
      </b:Author>
    </b:Author>
    <b:URL>https://www.sciencedirect.com/science/article/pii/S2405844024095707</b:URL>
    <b:RefOrder>26</b:RefOrder>
  </b:Source>
  <b:Source>
    <b:Tag>Ras243</b:Tag>
    <b:SourceType>JournalArticle</b:SourceType>
    <b:Guid>{BCD5CA69-9CC8-4F4E-9B1B-54978A84587A}</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Sch241</b:Tag>
    <b:SourceType>JournalArticle</b:SourceType>
    <b:Guid>{149E9340-5C5D-458C-9F0B-EC2EEF98FAB7}</b:Guid>
    <b:Author>
      <b:Author>
        <b:NameList>
          <b:Person>
            <b:Last>Schilirò</b:Last>
            <b:First>Daniele</b:First>
          </b:Person>
        </b:NameList>
      </b:Author>
    </b:Author>
    <b:Title>Digital Transformation and its Impact on Organizations</b:Title>
    <b:Year>2024</b:Year>
    <b:URL>https://www.researchgate.net/publication/384358013_Digital_Transformation_and_its_Impact_on_Organizations</b:URL>
    <b:RefOrder>2</b:RefOrder>
  </b:Source>
  <b:Source>
    <b:Tag>Val252</b:Tag>
    <b:SourceType>JournalArticle</b:SourceType>
    <b:Guid>{AA9B5A72-FB7A-4E3F-B5EC-EC163072023F}</b:Guid>
    <b:Author>
      <b:Author>
        <b:NameList>
          <b:Person>
            <b:Last>Valaskova</b:Last>
            <b:First>Katarina</b:First>
          </b:Person>
        </b:NameList>
      </b:Author>
    </b:Author>
    <b:Title>Digital transformation and financial performance: an empirical analysis of strategic alignment in the digital age</b:Title>
    <b:Year>2025</b:Year>
    <b:URL>https://www.emerald.com/jec/article/19/5/1178/1268654/Digital-transformation-and-financial-performance</b:URL>
    <b:RefOrder>3</b:RefOrder>
  </b:Source>
  <b:Source>
    <b:Tag>Jia25</b:Tag>
    <b:SourceType>JournalArticle</b:SourceType>
    <b:Guid>{C425BDFC-88E2-4C7F-9CA6-A659FC3C56BA}</b:Guid>
    <b:Author>
      <b:Author>
        <b:NameList>
          <b:Person>
            <b:Last>Jiao</b:Last>
            <b:First>Hao</b:First>
          </b:Person>
        </b:NameList>
      </b:Author>
    </b:Author>
    <b:Title>The relationship between digital technologies and innovation: A review, critique, and research agenda</b:Title>
    <b:Year>2025</b:Year>
    <b:URL>https://www.sciencedirect.com/science/article/pii/S2444569X2400177X</b:URL>
    <b:RefOrder>4</b:RefOrder>
  </b:Source>
  <b:Source>
    <b:Tag>Est25</b:Tag>
    <b:SourceType>JournalArticle</b:SourceType>
    <b:Guid>{58EF0F48-BB30-404E-8090-6434AB14971D}</b:Guid>
    <b:Title>Artificial Intelligence Adoption in SMEs: Survey Based on TOE–DOI Framework, Primary Methodology and Challenges</b:Title>
    <b:Year>2025</b:Year>
    <b:Author>
      <b:Author>
        <b:NameList>
          <b:Person>
            <b:Last>Sánchez</b:Last>
            <b:First>Esther</b:First>
          </b:Person>
        </b:NameList>
      </b:Author>
    </b:Author>
    <b:URL>https://www.researchgate.net/publication/392543209_Artificial_Intelligence_Adoption_in_SMEs_Survey_Based_on_TOE-DOI_Framework_Primary_Methodology_and_Challenges</b:URL>
    <b:RefOrder>5</b:RefOrder>
  </b:Source>
  <b:Source>
    <b:Tag>Alq244</b:Tag>
    <b:SourceType>JournalArticle</b:SourceType>
    <b:Guid>{7B337E3A-B323-4DF7-84FF-317D6A905BD5}</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6</b:RefOrder>
  </b:Source>
  <b:Source>
    <b:Tag>Piñ25</b:Tag>
    <b:SourceType>JournalArticle</b:SourceType>
    <b:Guid>{92177F65-9568-4A05-905A-46C8CB07703F}</b:Guid>
    <b:Author>
      <b:Author>
        <b:NameList>
          <b:Person>
            <b:Last>Piñeiro-Chousa</b:Last>
            <b:First>Juan</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Paw23</b:Tag>
    <b:SourceType>JournalArticle</b:SourceType>
    <b:Guid>{69EBA5C9-0CBF-4E5E-8EC5-EC40A547DD39}</b:Guid>
    <b:Author>
      <b:Author>
        <b:NameList>
          <b:Person>
            <b:Last>Pawar</b:Last>
            <b:First>Purushottam</b:First>
          </b:Person>
        </b:NameList>
      </b:Author>
    </b:Author>
    <b:Title>FOUNDATION OF RESEARCH METHODOLOGY A COMPREHENSIVE GUIDE</b:Title>
    <b:Year>2023</b:Year>
    <b:URL>https://www.researchgate.net/publication/375988878_FOUNDATION_OF_RESEARCH_METHODOLOGY_A_COMPREHENSIVE_GUIDE</b:URL>
    <b:RefOrder>8</b:RefOrder>
  </b:Source>
  <b:Source>
    <b:Tag>Bak232</b:Tag>
    <b:SourceType>JournalArticle</b:SourceType>
    <b:Guid>{BD58D716-B2BD-4BCE-B85C-FE0CCAE15DA1}</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2023</b:Year>
    <b:URL>https://www.ijrsp.com/volume/issue-47/11/</b:URL>
    <b:RefOrder>9</b:RefOrder>
  </b:Source>
  <b:Source>
    <b:Tag>Dac22</b:Tag>
    <b:SourceType>JournalArticle</b:SourceType>
    <b:Guid>{ABAE335C-2DC6-4DB7-A107-D3B8E59FBF1C}</b:Guid>
    <b:Author>
      <b:Author>
        <b:NameList>
          <b:Person>
            <b:Last>Dacre</b:Last>
            <b:First>Nicholas</b:First>
          </b:Person>
        </b:NameList>
      </b:Author>
    </b:Author>
    <b:Title>Artificial Intelligence in Project Management: A review of AI’s usefulness and future considerations for the project profession</b:Title>
    <b:Year>2022</b:Year>
    <b:URL>https://www.researchgate.net/publication/385206069_Artificial_Intelligence_in_Project_Management_A_review_of_AI's_usefulness_and_future_considerations_for_the_project_profession</b:URL>
    <b:RefOrder>10</b:RefOrder>
  </b:Source>
  <b:Source>
    <b:Tag>Wei25</b:Tag>
    <b:SourceType>JournalArticle</b:SourceType>
    <b:Guid>{90AC8820-B78D-4C98-85FC-8106BE4F7F89}</b:Guid>
    <b:Author>
      <b:Author>
        <b:NameList>
          <b:Person>
            <b:Last>Wei</b:Last>
            <b:First>Jian</b:First>
          </b:Person>
        </b:NameList>
      </b:Author>
    </b:Author>
    <b:Title>Decision-Making in the Age of AI: A Review of Theoretical Frameworks, Computational Tools, and Human-Machine Collaboration</b:Title>
    <b:Year>2025</b:Year>
    <b:URL>https://www.researchgate.net/publication/390180760_Decision-Making_in_the_Age_of_AI_A_Review_of_Theoretical_Frameworks_Computational_Tools_and_Human-Machine_Collaboration</b:URL>
    <b:RefOrder>11</b:RefOrder>
  </b:Source>
  <b:Source>
    <b:Tag>Hug26</b:Tag>
    <b:SourceType>JournalArticle</b:SourceType>
    <b:Guid>{1CFBC290-D1A0-4A33-80DF-0D30F5D425DA}</b:Guid>
    <b:Author>
      <b:Author>
        <b:NameList>
          <b:Person>
            <b:Last>Hughes</b:Last>
            <b:First>Laurie</b:First>
          </b:Person>
        </b:NameList>
      </b:Author>
    </b:Author>
    <b:Title>Beyond the hype: Organisational adoption of Generative AI through the lens of the TOE framework–A mixed methods perspective</b:Title>
    <b:Year>2026</b:Year>
    <b:URL>https://www.sciencedirect.com/science/article/pii/S0268401225001148</b:URL>
    <b:RefOrder>12</b:RefOrder>
  </b:Source>
  <b:Source>
    <b:Tag>Als258</b:Tag>
    <b:SourceType>JournalArticle</b:SourceType>
    <b:Guid>{D87E412F-944F-444A-885A-9F593F9D6A49}</b:Guid>
    <b:Author>
      <b:Author>
        <b:NameList>
          <b:Person>
            <b:Last>Alshamiri</b:Last>
            <b:First>Fahad</b:First>
            <b:Middle>Abdulwahab</b:Middle>
          </b:Person>
        </b:NameList>
      </b:Author>
    </b:Author>
    <b:Title>Artificial Intelligence in the Arab World: Between Theoretical Foundation and Practical Applications</b:Title>
    <b:Year>2025</b:Year>
    <b:URL>https://journals.ekb.eg/article_417459.html</b:URL>
    <b:RefOrder>13</b:RefOrder>
  </b:Source>
  <b:Source>
    <b:Tag>Gki25</b:Tag>
    <b:SourceType>JournalArticle</b:SourceType>
    <b:Guid>{13029F91-C457-4A16-A4D7-0BB11B3078A8}</b:Guid>
    <b:Author>
      <b:Author>
        <b:NameList>
          <b:Person>
            <b:Last>Gkintoni</b:Last>
            <b:First>Evgenia</b:First>
          </b:Person>
        </b:NameList>
      </b:Author>
    </b:Author>
    <b:Title>Challenging Cognitive Load Theory: The Role of Educational Neuroscience and Artificial Intelligence in Redefining Learning Efficacy</b:Title>
    <b:Year>2025</b:Year>
    <b:URL>https://www.mdpi.com/2076-3425/15/2/203</b:URL>
    <b:RefOrder>14</b:RefOrder>
  </b:Source>
  <b:Source>
    <b:Tag>Ali254</b:Tag>
    <b:SourceType>JournalArticle</b:SourceType>
    <b:Guid>{F03894FF-C5E2-4385-AC3D-3460297D36A3}</b:Guid>
    <b:Author>
      <b:Author>
        <b:NameList>
          <b:Person>
            <b:Last>Ali</b:Last>
            <b:First>Omar</b:First>
          </b:Person>
        </b:NameList>
      </b:Author>
    </b:Author>
    <b:Title>Comprehending the theoretical knowledge and practice around AI-enabled innovations in the finance sector</b:Title>
    <b:Year>2025</b:Year>
    <b:URL>https://www.sciencedirect.com/science/article/pii/S2444569X25001076</b:URL>
    <b:RefOrder>15</b:RefOrder>
  </b:Source>
  <b:Source>
    <b:Tag>Alg241</b:Tag>
    <b:SourceType>JournalArticle</b:SourceType>
    <b:Guid>{CE6381E3-A86A-4FF3-A1BF-9DEAF8E762DB}</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16</b:RefOrder>
  </b:Source>
  <b:Source>
    <b:Tag>Nab24</b:Tag>
    <b:SourceType>JournalArticle</b:SourceType>
    <b:Guid>{09A3073B-BA97-49F9-A9E7-A4B9FB68A8B6}</b:Guid>
    <b:Author>
      <b:Author>
        <b:NameList>
          <b:Person>
            <b:Last>Nabeel</b:Last>
            <b:First>Muhammad</b:First>
            <b:Middle>Zahaib</b:Middle>
          </b:Person>
        </b:NameList>
      </b:Author>
    </b:Author>
    <b:Title>AI-Enhanced Project Management Systems for Optimizing Resource Allocation and Risk Mitigation: Leveraging Big Data Analysis to Predict Project Outcomes and Improve Decision-Making Processes in Complex Projects</b:Title>
    <b:Year>2024</b:Year>
    <b:URL>https://www.researchgate.net/publication/384799510_AI-Enhanced_Project_Management_Systems_for_Optimizing_Resource_Allocation_and_Risk_Mitigation_Leveraging_Big_Data_Analysis_to_Predict_Project_Outcomes_and_Improve_Decision-Making_Processes_in_Complex_</b:URL>
    <b:RefOrder>17</b:RefOrder>
  </b:Source>
  <b:Source>
    <b:Tag>Aji24</b:Tag>
    <b:SourceType>JournalArticle</b:SourceType>
    <b:Guid>{5E30580F-A27C-44D4-AACA-DC810D37ADED}</b:Guid>
    <b:Author>
      <b:Author>
        <b:NameList>
          <b:Person>
            <b:Last>Ajirotutu</b:Last>
            <b:First>Rasheed</b:First>
          </b:Person>
        </b:NameList>
      </b:Author>
    </b:Author>
    <b:Title>AI-driven risk mitigation: Transforming project management in construction and infrastructure development</b:Title>
    <b:Year>2024</b:Year>
    <b:URL>https://www.researchgate.net/publication/387524837_AI-driven_risk_mitigation_Transforming_project_management_in_construction_and_infrastructure_development</b:URL>
    <b:RefOrder>18</b:RefOrder>
  </b:Source>
  <b:Source>
    <b:Tag>Ola243</b:Tag>
    <b:SourceType>JournalArticle</b:SourceType>
    <b:Guid>{95C59DF1-4D26-4571-95B2-C1291EA3CE21}</b:Guid>
    <b:Author>
      <b:Author>
        <b:NameList>
          <b:Person>
            <b:Last>Olawade</b:Last>
            <b:First>David</b:First>
            <b:Middle>B.</b:Middle>
          </b:Person>
        </b:NameList>
      </b:Author>
    </b:Author>
    <b:Title>Artificial intelligence in environmental monitoring: Advancements, challenges, and future directions</b:Title>
    <b:Year>2024</b:Year>
    <b:URL>https://www.sciencedirect.com/science/article/pii/S2773049224000278</b:URL>
    <b:RefOrder>19</b:RefOrder>
  </b:Source>
  <b:Source>
    <b:Tag>الش233</b:Tag>
    <b:SourceType>JournalArticle</b:SourceType>
    <b:Guid>{40294A89-C705-4C02-80E8-B35830620D9D}</b:Guid>
    <b:Author>
      <b:Author>
        <b:NameList>
          <b:Person>
            <b:Last>الشهري</b:Last>
            <b:First>خالد</b:First>
            <b:Middle>عبدالله</b:Middle>
          </b:Person>
        </b:NameList>
      </b:Author>
    </b:Author>
    <b:Title>واقع الذكاء الاصطناعي على إدارة المشاريع في القطاع الحكومي بالمملكة العربية السعودية</b:Title>
    <b:Year>2023</b:Year>
    <b:URL>https://www.jalhss.com/index.php/jalhss/article/view/885</b:URL>
    <b:RefOrder>20</b:RefOrder>
  </b:Source>
  <b:Source>
    <b:Tag>عما24</b:Tag>
    <b:SourceType>JournalArticle</b:SourceType>
    <b:Guid>{13EF1E02-4088-4C28-B21C-55600923370D}</b:Guid>
    <b:Author>
      <b:Author>
        <b:NameList>
          <b:Person>
            <b:Last>عمار</b:Last>
            <b:First>الطحطوح</b:First>
            <b:Middle>عمر بن</b:Middle>
          </b:Person>
        </b:NameList>
      </b:Author>
    </b:Author>
    <b:Title>تأثير الذكاء الاصطناعي على إدارة المشاريع: دراسة باستخدام منهجية تحليل Swot</b:Title>
    <b:Year>2024</b:Year>
    <b:URL>https://asjp.cerist.dz/en/article/250118</b:URL>
    <b:RefOrder>21</b:RefOrder>
  </b:Source>
  <b:Source>
    <b:Tag>الح242</b:Tag>
    <b:SourceType>JournalArticle</b:SourceType>
    <b:Guid>{BB234C29-6870-4DA7-B5ED-05EE4A1F40BC}</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22</b:RefOrder>
  </b:Source>
  <b:Source>
    <b:Tag>محم252</b:Tag>
    <b:SourceType>JournalArticle</b:SourceType>
    <b:Guid>{98D43601-99C3-41B3-937F-24F3CD45B6A7}</b:Guid>
    <b:Author>
      <b:Author>
        <b:NameList>
          <b:Person>
            <b:Last>محمد</b:Last>
            <b:First>أنور</b:First>
            <b:Middle>محمد قسم-الله</b:Middle>
          </b:Person>
        </b:NameList>
      </b:Author>
    </b:Author>
    <b:Title>تقييم أثر تطبيقات الذكاء الاصطناعي في تسريع دورة حياة المشروع وزيادة مرونته: دراسة مقارنة بين منهجيّات الإدارة الرشيقة والتقليديّة</b:Title>
    <b:Year>2025</b:Year>
    <b:URL>https://journals.ajsrp.com/index.php/jeals/ar/article/view/8524</b:URL>
    <b:RefOrder>23</b:RefOrder>
  </b:Source>
  <b:Source>
    <b:Tag>الق251</b:Tag>
    <b:SourceType>JournalArticle</b:SourceType>
    <b:Guid>{BFACAAC5-9701-4539-AC88-1D6945ED6ACD}</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2025</b:Year>
    <b:URL>https://caf.journals.ekb.eg/article_379091.html</b:URL>
    <b:RefOrder>24</b:RefOrder>
  </b:Source>
  <b:Source>
    <b:Tag>Ala254</b:Tag>
    <b:SourceType>JournalArticle</b:SourceType>
    <b:Guid>{EB985ECA-8DD7-49AB-B676-D9B4B4CD59BC}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25</b:RefOrder>
  </b:Source>
  <b:Source>
    <b:Tag>Ald254</b:Tag>
    <b:SourceType>JournalArticle</b:SourceType>
    <b:Guid>{B93AE1AD-8730-4AA6-9933-E80447D1525D}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26</b:RefOrder>
  </b:Source>
  <b:Source>
    <b:Tag>Ati24</b:Tag>
    <b:SourceType>JournalArticle</b:SourceType>
    <b:Guid>{C14F5A28-994F-4CFA-95A5-ECEB48172F97}</b:Guid>
    <b:Author>
      <b:Author>
        <b:NameList>
          <b:Person>
            <b:Last>Atienza-Barba</b:Last>
            <b:First>María</b:First>
          </b:Person>
        </b:NameList>
      </b:Author>
    </b:Author>
    <b:Title>Artificial intelligence and organizational agility: An analysis of scientific production and future trends</b:Title>
    <b:Year>2024</b:Year>
    <b:URL>https://www.sciencedirect.com/science/article/pii/S2444883424000135</b:URL>
    <b:RefOrder>27</b:RefOrder>
  </b:Source>
  <b:Source>
    <b:Tag>AlQ231</b:Tag>
    <b:SourceType>JournalArticle</b:SourceType>
    <b:Guid>{CE0658F2-8996-41FC-A3F0-95D00C63776E}</b:Guid>
    <b:Author>
      <b:Author>
        <b:NameList>
          <b:Person>
            <b:Last>AlQahtani</b:Last>
            <b:First>Munira</b:First>
            <b:Middle>Sarhan</b:Middle>
          </b:Person>
        </b:NameList>
      </b:Author>
    </b:Author>
    <b:Title>Artificial Intelligence and Its Influence on Digital Transformation, Development, and Productivity in Saudi Arabian Organizations: A Critical Evaluation</b:Title>
    <b:Year>2023</b:Year>
    <b:URL>https://www.researchgate.net/publication/375080318_Artificial_Intelligence_and_Its_Influence_on_Digital_Transformation_Development_and_Productivity_in_Saudi_Arabian_Organizations_A_Critical_Evaluation</b:URL>
    <b:RefOrder>28</b:RefOrder>
  </b:Source>
  <b:Source>
    <b:Tag>Kar191</b:Tag>
    <b:SourceType>JournalArticle</b:SourceType>
    <b:Guid>{6050D11B-DAA2-458D-B26C-CDBFF0C84DFF}</b:Guid>
    <b:Author>
      <b:Author>
        <b:NameList>
          <b:Person>
            <b:Last>Kar</b:Last>
            <b:First>Upendra</b:First>
            <b:Middle>K</b:Middle>
          </b:Person>
        </b:NameList>
      </b:Author>
    </b:Author>
    <b:Title>Application of Artificial Intelligence in Automation of Supply Chain Management</b:Title>
    <b:Year>2019</b:Year>
    <b:URL>https://www.researchgate.net/publication/334749440_Application_of_Artificial_Intelligence_in_Automation_of_Supply_Chain_Management</b:URL>
    <b:RefOrder>29</b:RefOrder>
  </b:Source>
  <b:Source>
    <b:Tag>Cul241</b:Tag>
    <b:SourceType>JournalArticle</b:SourceType>
    <b:Guid>{D060D281-F4A8-4E90-92AD-6EE409057175}</b:Guid>
    <b:Author>
      <b:Author>
        <b:NameList>
          <b:Person>
            <b:Last>Culot</b:Last>
            <b:First>Giovanna</b:First>
          </b:Person>
        </b:NameList>
      </b:Author>
    </b:Author>
    <b:Title>Artificial intelligence in supply chain management: A systematic literature review of empirical studies and research directions</b:Title>
    <b:Year>2024</b:Year>
    <b:URL>https://www.sciencedirect.com/science/article/pii/S0166361524000605</b:URL>
    <b:RefOrder>30</b:RefOrder>
  </b:Source>
  <b:Source>
    <b:Tag>Has232</b:Tag>
    <b:SourceType>JournalArticle</b:SourceType>
    <b:Guid>{858AFB94-D10C-419F-88F3-17ACE77F1FE3}</b:Guid>
    <b:Author>
      <b:Author>
        <b:NameList>
          <b:Person>
            <b:Last>Hasyim</b:Last>
            <b:First>Hasyim</b:First>
          </b:Person>
        </b:NameList>
      </b:Author>
    </b:Author>
    <b:Title>The Impact of Organizational Development Initiatives on Business Performance</b:Title>
    <b:Year>2023</b:Year>
    <b:URL>https://www.researchgate.net/publication/382206150_The_Impact_of_Organizational_Development_Initiatives_on_Business_Performance</b:URL>
    <b:RefOrder>1</b:RefOrder>
  </b:Source>
  <b:Source>
    <b:Tag>Mal242</b:Tag>
    <b:SourceType>JournalArticle</b:SourceType>
    <b:Guid>{A7C7CAD1-278D-4B7C-99DA-4FC1955991FF}</b:Guid>
    <b:Author>
      <b:Author>
        <b:NameList>
          <b:Person>
            <b:Last>Maley</b:Last>
            <b:First>Jane</b:First>
            <b:Middle>F.</b:Middle>
          </b:Person>
        </b:NameList>
      </b:Author>
    </b:Author>
    <b:Title>Performance management in a rapidly changing world: implications for talent management</b:Title>
    <b:Year>2024</b:Year>
    <b:URL>https://www.emerald.com/md/article/62/10/3085/1215173/Performance-management-in-a-rapidly-changing-world</b:URL>
    <b:RefOrder>2</b:RefOrder>
  </b:Source>
  <b:Source>
    <b:Tag>Mac24</b:Tag>
    <b:SourceType>JournalArticle</b:SourceType>
    <b:Guid>{7C7CC2D3-47B6-409F-A1BC-C2A8395E20C2}</b:Guid>
    <b:Author>
      <b:Author>
        <b:NameList>
          <b:Person>
            <b:Last>Macro</b:Last>
            <b:First>Samantha</b:First>
          </b:Person>
        </b:NameList>
      </b:Author>
    </b:Author>
    <b:Title>The evolution of the ability to effectively innovate in a transnational organization – A configurational analysis</b:Title>
    <b:Year>2024</b:Year>
    <b:URL>https://www.sciencedirect.com/science/article/pii/S1075425324000814</b:URL>
    <b:RefOrder>3</b:RefOrder>
  </b:Source>
  <b:Source>
    <b:Tag>AlT21</b:Tag>
    <b:SourceType>JournalArticle</b:SourceType>
    <b:Guid>{FEAAAAA9-A802-4D4C-B547-E4F0F8F03A01}</b:Guid>
    <b:Author>
      <b:Author>
        <b:NameList>
          <b:Person>
            <b:Last>AlTaweel</b:Last>
            <b:First>Ibrahim</b:First>
            <b:Middle>Rashed</b:Middle>
          </b:Person>
        </b:NameList>
      </b:Author>
    </b:Author>
    <b:Title>The Mediating Role of Innovation Capability on the Relationship between Strategic Agility and Organizational Performance</b:Title>
    <b:Year>2021</b:Year>
    <b:URL>https://www.mdpi.com/2071-1050/13/14/7564</b:URL>
    <b:RefOrder>4</b:RefOrder>
  </b:Source>
  <b:Source>
    <b:Tag>Liu25</b:Tag>
    <b:SourceType>JournalArticle</b:SourceType>
    <b:Guid>{0B3BEE88-8672-4377-BD03-4E423C254C03}</b:Guid>
    <b:Author>
      <b:Author>
        <b:NameList>
          <b:Person>
            <b:Last>Liu</b:Last>
            <b:First>Weng</b:First>
            <b:Middle>Shih-Kun</b:Middle>
          </b:Person>
        </b:NameList>
      </b:Author>
    </b:Author>
    <b:Title>RETRACTED ARTICLE: Global Leadership Dynamics: Refining Executive Selection in Multinational Corporations</b:Title>
    <b:Year>2025</b:Year>
    <b:URL>https://link.springer.com/article/10.1007/s13132-024-01794-3</b:URL>
    <b:RefOrder>5</b:RefOrder>
  </b:Source>
  <b:Source>
    <b:Tag>Aly251</b:Tag>
    <b:SourceType>JournalArticle</b:SourceType>
    <b:Guid>{3F00F0A2-3C0E-4586-BDA8-E9F86389B032}</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6</b:RefOrder>
  </b:Source>
  <b:Source>
    <b:Tag>Mdh23</b:Tag>
    <b:SourceType>JournalArticle</b:SourceType>
    <b:Guid>{5B4B184E-BDEB-4959-84B3-4EFC8A17BBEB}</b:Guid>
    <b:Author>
      <b:Author>
        <b:NameList>
          <b:Person>
            <b:Last>Mdhlalose</b:Last>
            <b:First>Dickson</b:First>
          </b:Person>
        </b:NameList>
      </b:Author>
    </b:Author>
    <b:Title>THE SYSTEMATIC REVIEW OF EFFECTIVE PERFORMANCE MANAGEMENT SYSTEMS IN ORGANIZATIONS</b:Title>
    <b:Year>2023</b:Year>
    <b:URL>https://www.researchgate.net/publication/371250666_THE_SYSTEMATIC_REVIEW_OF_EFFECTIVE_PERFORMANCE_MANAGEMENT_SYSTEMS_IN_ORGANIZATIONS</b:URL>
    <b:RefOrder>7</b:RefOrder>
  </b:Source>
  <b:Source>
    <b:Tag>Eni19</b:Tag>
    <b:SourceType>JournalArticle</b:SourceType>
    <b:Guid>{1FA703B1-1615-410A-9F2D-4D9B1C740F69}</b:Guid>
    <b:Author>
      <b:Author>
        <b:NameList>
          <b:Person>
            <b:Last>Eniola</b:Last>
            <b:First>Anthony</b:First>
            <b:Middle>Abiodun</b:Middle>
          </b:Person>
        </b:NameList>
      </b:Author>
    </b:Author>
    <b:Title>The impact of organizational culture on total quality management in SMEs in Nigeria</b:Title>
    <b:Year>2019</b:Year>
    <b:URL>https://www.sciencedirect.com/science/article/pii/S2405844019359535</b:URL>
    <b:RefOrder>8</b:RefOrder>
  </b:Source>
  <b:Source>
    <b:Tag>Alk253</b:Tag>
    <b:SourceType>JournalArticle</b:SourceType>
    <b:Guid>{47635463-0914-4BF3-9ED5-527581B8051A}</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Ara25</b:Tag>
    <b:SourceType>JournalArticle</b:SourceType>
    <b:Guid>{8785B214-34A4-4724-85AB-D63BE2269689}</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2025</b:Year>
    <b:URL>https://www.researchgate.net/publication/381149941_How_to_Evaluate_the_Effectiveness_of_Performance_Management_Systems_An_Overview_of_the_Literature_and_a_Proposed_Integrative_Model</b:URL>
    <b:RefOrder>10</b:RefOrder>
  </b:Source>
  <b:Source>
    <b:Tag>Vit16</b:Tag>
    <b:SourceType>JournalArticle</b:SourceType>
    <b:Guid>{68C78D48-220B-489A-81A4-04282DAF0C63}</b:Guid>
    <b:Author>
      <b:Author>
        <b:NameList>
          <b:Person>
            <b:Last>Vito</b:Last>
            <b:First>Lynn</b:First>
            <b:Middle>De</b:Middle>
          </b:Person>
        </b:NameList>
      </b:Author>
    </b:Author>
    <b:Title>Employee Motivation based on the Hierarchy of Needs, Expectancy and the Two-Factor Theories Applied with Higher Education Employees</b:Title>
    <b:Year>2016</b:Year>
    <b:URL>https://www.researchgate.net/publication/394342471_Employee_Motivation_based_on_the_Hierarchy_of_Needs_Expectancy_and_the_Two-Factor_Theories_Applied_with_Higher_Education_Employees</b:URL>
    <b:RefOrder>11</b:RefOrder>
  </b:Source>
  <b:Source>
    <b:Tag>Han21</b:Tag>
    <b:SourceType>JournalArticle</b:SourceType>
    <b:Guid>{14DE6B69-B85D-4F0A-9A07-02B2E919B674}</b:Guid>
    <b:Author>
      <b:Author>
        <b:NameList>
          <b:Person>
            <b:Last>Hans</b:Last>
            <b:First>Swati</b:First>
          </b:Person>
        </b:NameList>
      </b:Author>
    </b:Author>
    <b:Title>Strategic Human Resource Management and Employee Relationship Management: An Approach for Realizing Sustainable Competitive Advantage</b:Title>
    <b:Year>2021</b:Year>
    <b:URL>https://www.researchgate.net/publication/359982165_Strategic_Human_Resource_Management_and_Employee_Relationship_Management_An_Approach_for_Realizing_Sustainable_Competitive_Advantage</b:URL>
    <b:RefOrder>12</b:RefOrder>
  </b:Source>
  <b:Source>
    <b:Tag>Sch181</b:Tag>
    <b:SourceType>JournalArticle</b:SourceType>
    <b:Guid>{9772462C-68A8-42E7-B3A0-845C0EE459C1}</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13</b:RefOrder>
  </b:Source>
  <b:Source>
    <b:Tag>Gut17</b:Tag>
    <b:SourceType>JournalArticle</b:SourceType>
    <b:Guid>{B6942A9D-9D6E-4549-BB93-1D9D95046ABB}</b:Guid>
    <b:Author>
      <b:Author>
        <b:NameList>
          <b:Person>
            <b:Last>Gutterman</b:Last>
            <b:First>Alan</b:First>
            <b:Middle>S.</b:Middle>
          </b:Person>
        </b:NameList>
      </b:Author>
    </b:Author>
    <b:Title>Management: A Global Survey of Theory and Research</b:Title>
    <b:Year>2017</b:Year>
    <b:URL>https://www.researchgate.net/publication/320274642_Management_A_Global_Survey_of_Theory_and_Research</b:URL>
    <b:RefOrder>14</b:RefOrder>
  </b:Source>
  <b:Source>
    <b:Tag>Vuo221</b:Tag>
    <b:SourceType>JournalArticle</b:SourceType>
    <b:Guid>{B0BD6F09-ED78-4E8F-AA2A-49DBE030CE87}</b:Guid>
    <b:Author>
      <b:Author>
        <b:NameList>
          <b:Person>
            <b:Last>Vuong</b:Last>
            <b:First>Thu</b:First>
            <b:Middle>Doan Ngoc</b:Middle>
          </b:Person>
        </b:NameList>
      </b:Author>
    </b:Author>
    <b:Title>The Key Strategies for Measuring Employee Performance in Companies: A Systematic Review</b:Title>
    <b:Year>2022</b:Year>
    <b:URL>https://www.mdpi.com/2071-1050/14/21/14017</b:URL>
    <b:RefOrder>15</b:RefOrder>
  </b:Source>
  <b:Source>
    <b:Tag>Thu23</b:Tag>
    <b:SourceType>JournalArticle</b:SourceType>
    <b:Guid>{6FFB99D9-0AA7-4E10-8655-6E8359D1BCD8}</b:Guid>
    <b:Author>
      <b:Author>
        <b:NameList>
          <b:Person>
            <b:Last>Thusi</b:Last>
            <b:First>Xolani</b:First>
          </b:Person>
        </b:NameList>
      </b:Author>
    </b:Author>
    <b:Title>Performance Management Systems (PMS): Challenges and Opportunities in the Public Sector</b:Title>
    <b:Year>2023</b:Year>
    <b:URL>https://www.researchgate.net/publication/371449308_Performance_Management_Systems_PMS_Challenges_and_Opportunities_in_the_Public_Sector</b:URL>
    <b:RefOrder>16</b:RefOrder>
  </b:Source>
  <b:Source>
    <b:Tag>Man211</b:Tag>
    <b:SourceType>JournalArticle</b:SourceType>
    <b:Guid>{564401E6-3098-41A4-90F1-BA03A3604BE5}</b:Guid>
    <b:Author>
      <b:Author>
        <b:NameList>
          <b:Person>
            <b:Last>Manjenje</b:Last>
            <b:First>M</b:First>
          </b:Person>
        </b:NameList>
      </b:Author>
    </b:Author>
    <b:Title>FINANCIAL AND NON-FINANCIAL INCENTIVES BEST PRACTICES IN WORK ORGANISATIONS: A CRITICAL REVIEW OF LITERATURE</b:Title>
    <b:Year>2021</b:Year>
    <b:URL>https://www.researchgate.net/publication/356998268_FINANCIAL_AND_NON-FINANCIAL_INCENTIVES_BEST_PRACTICES_IN_WORK_ORGANISATIONS_A_CRITICAL_REVIEW_OF_LITERATURE</b:URL>
    <b:RefOrder>17</b:RefOrder>
  </b:Source>
  <b:Source>
    <b:Tag>Agb19</b:Tag>
    <b:SourceType>JournalArticle</b:SourceType>
    <b:Guid>{88AE72B0-45A9-4280-8DEF-1D60AD522F59}</b:Guid>
    <b:Author>
      <b:Author>
        <b:NameList>
          <b:Person>
            <b:Last>Agbenyegah</b:Last>
            <b:First>George</b:First>
          </b:Person>
        </b:NameList>
      </b:Author>
    </b:Author>
    <b:Title>Effect of Financial and Non-Financial Rewards on Employee Motivation in Financial Institution in Ghana</b:Title>
    <b:Year>2019</b:Year>
    <b:URL>https://www.researchgate.net/publication/336116001_Effect_of_Financial_and_Non-Financial_Rewards_on_Employee_Motivation_in_Financial_Institution_in_Ghana</b:URL>
    <b:RefOrder>18</b:RefOrder>
  </b:Source>
  <b:Source>
    <b:Tag>الج23</b:Tag>
    <b:SourceType>JournalArticle</b:SourceType>
    <b:Guid>{6B2D35D0-B700-4DA0-8F8A-BD38082BE5F8}</b:Guid>
    <b:Author>
      <b:Author>
        <b:NameList>
          <b:Person>
            <b:Last>الجهني</b:Last>
            <b:First>إياد</b:First>
            <b:Middle>محمد</b:Middle>
          </b:Person>
        </b:NameList>
      </b:Author>
    </b:Author>
    <b:Title>تأثير تقييم الأداء على تحسين كفاءة عمل الموظفين بالقطاع الخاص في المملكة العربية السعودية</b:Title>
    <b:Year>2023</b:Year>
    <b:URL>https://www.jalhss.com/index.php/jalhss/article/view/893</b:URL>
    <b:RefOrder>19</b:RefOrder>
  </b:Source>
  <b:Source>
    <b:Tag>فهد15</b:Tag>
    <b:SourceType>JournalArticle</b:SourceType>
    <b:Guid>{868832FB-9946-4A27-A41E-969DDAAB9A97}</b:Guid>
    <b:Author>
      <b:Author>
        <b:NameList>
          <b:Person>
            <b:Last>العلي</b:Last>
            <b:First>فهد</b:First>
            <b:Middle>بن معيقل</b:Middle>
          </b:Person>
        </b:NameList>
      </b:Author>
    </b:Author>
    <b:Title>أثر إدارة المواهب في الأداء الوظيفي في المنظمات الحكومية في المملكة العربية السعودية</b:Title>
    <b:Year>2015</b:Year>
    <b:URL>https://asjp.cerist.dz/en/article/63553</b:URL>
    <b:RefOrder>20</b:RefOrder>
  </b:Source>
  <b:Source>
    <b:Tag>الح252</b:Tag>
    <b:SourceType>JournalArticle</b:SourceType>
    <b:Guid>{0857EFAC-2845-4E4A-850F-9E347EAE4011}</b:Guid>
    <b:Author>
      <b:Author>
        <b:NameList>
          <b:Person>
            <b:Last>الحصيني</b:Last>
            <b:First>تركيه</b:First>
            <b:Middle>صلاح رشود</b:Middle>
          </b:Person>
        </b:NameList>
      </b:Author>
    </b:Author>
    <b:Title>الدافعية وعلاقتها بأداء العاملين من منظور مفاهيمي</b:Title>
    <b:Year>2025</b:Year>
    <b:URL>https://journals.ajsrp.com/index.php/jeals/ar/article/view/8777</b:URL>
    <b:RefOrder>21</b:RefOrder>
  </b:Source>
  <b:Source>
    <b:Tag>Sou17</b:Tag>
    <b:SourceType>JournalArticle</b:SourceType>
    <b:Guid>{71E8E31C-D364-43C9-B005-6935F129252D}</b:Guid>
    <b:Author>
      <b:Author>
        <b:NameList>
          <b:Person>
            <b:Last>Soubjaki</b:Last>
            <b:First>Moetaz</b:First>
          </b:Person>
        </b:NameList>
      </b:Author>
    </b:Author>
    <b:Title>The Impact of Performance Management System on Learning &amp; Development in Saudi Arabia</b:Title>
    <b:Year>2017</b:Year>
    <b:URL>https://www.researchgate.net/publication/318984015_The_Impact_of_Performance_Management_System_on_Learning_Development_in_Saudi_Arabia</b:URL>
    <b:RefOrder>22</b:RefOrder>
  </b:Source>
  <b:Source>
    <b:Tag>Sau25</b:Tag>
    <b:SourceType>JournalArticle</b:SourceType>
    <b:Guid>{04415DFD-5013-4430-91E7-B3E4703FBE6E}</b:Guid>
    <b:Author>
      <b:Author>
        <b:NameList>
          <b:Person>
            <b:Last>Saud Faleh M. AlHajri</b:Last>
            <b:First>Shemily</b:First>
            <b:Middle>John</b:Middle>
          </b:Person>
        </b:NameList>
      </b:Author>
    </b:Author>
    <b:Title>Relationship Between Performance Management and Employee Performance in the Private Sector in Saudi Arabia</b:Title>
    <b:Year>2025</b:Year>
    <b:URL>https://link.springer.com/chapter/10.1007/978-3-031-97609-4_32</b:URL>
    <b:RefOrder>23</b:RefOrder>
  </b:Source>
  <b:Source>
    <b:Tag>Dog15</b:Tag>
    <b:SourceType>JournalArticle</b:SourceType>
    <b:Guid>{973A0FB9-0350-46F2-9C85-D0E66FC7974B}</b:Guid>
    <b:Author>
      <b:Author>
        <b:NameList>
          <b:Person>
            <b:Last>Doghan</b:Last>
            <b:First>Mohammed</b:First>
            <b:Middle>Al</b:Middle>
          </b:Person>
        </b:NameList>
      </b:Author>
    </b:Author>
    <b:Title>A Study on Influence of Motivation Factors on Employees Performance in Private Schools in Saudi Arabia</b:Title>
    <b:Year>2015</b:Year>
    <b:URL>https://www.scirp.org/journal/paperinformation?paperid=61744</b:URL>
    <b:RefOrder>24</b:RefOrder>
  </b:Source>
  <b:Source>
    <b:Tag>Rah251</b:Tag>
    <b:SourceType>JournalArticle</b:SourceType>
    <b:Guid>{8D41E4C5-E97E-45B3-9C15-810D4FF44270}</b:Guid>
    <b:Author>
      <b:Author>
        <b:NameList>
          <b:Person>
            <b:Last>Rahmawati</b:Last>
            <b:First>Ika</b:First>
            <b:Middle>Rahmawati</b:Middle>
          </b:Person>
        </b:NameList>
      </b:Author>
    </b:Author>
    <b:Title>Employee Performance in Multinational Companies: The Role of Culture and Motivation</b:Title>
    <b:Year>2025</b:Year>
    <b:URL>https://www.researchgate.net/publication/391836460_Employee_Performance_in_Multinational_Companies_The_Role_of_Culture_and_Motivation</b:URL>
    <b:RefOrder>25</b:RefOrder>
  </b:Source>
  <b:Source>
    <b:Tag>Ras25</b:Tag>
    <b:SourceType>JournalArticle</b:SourceType>
    <b:Guid>{58749C6E-EB87-4790-87D1-274E64E86151}</b:Guid>
    <b:Author>
      <b:Author>
        <b:NameList>
          <b:Person>
            <b:Last>Rasool</b:Last>
            <b:First>Samma</b:First>
            <b:Middle>Faiz</b:Middle>
          </b:Person>
        </b:NameList>
      </b:Author>
    </b:Author>
    <b:Title>Exploring the Nexus Between a Supportive Workplace Environment, Employee Engagement, and Employee Performance in the Kingdom of Saudi Arabia</b:Title>
    <b:Year>2025</b:Year>
    <b:URL>https://www.mdpi.com/2076-3387/15/6/230</b:URL>
    <b:RefOrder>26</b:RefOrder>
  </b:Source>
  <b:Source>
    <b:Tag>Anw211</b:Tag>
    <b:SourceType>JournalArticle</b:SourceType>
    <b:Guid>{3667FAA3-BFAB-4271-BD3F-414F972D587F}</b:Guid>
    <b:Author>
      <b:Author>
        <b:NameList>
          <b:Person>
            <b:Last>Anwar</b:Last>
            <b:First>Kofand</b:First>
          </b:Person>
        </b:NameList>
      </b:Author>
    </b:Author>
    <b:Title>The impact of Human resource management practice on Organizational performance</b:Title>
    <b:Year>2021</b:Year>
    <b:URL>https://www.researchgate.net/publication/350489870_The_impact_of_Human_resource_management_practice_on_Organizational_performance</b:URL>
    <b:RefOrder>27</b:RefOrder>
  </b:Source>
  <b:Source>
    <b:Tag>Bro18</b:Tag>
    <b:SourceType>JournalArticle</b:SourceType>
    <b:Guid>{0F3A5CB5-9A30-4EC5-B9EA-6D9FE0BB1B2B}</b:Guid>
    <b:Author>
      <b:Author>
        <b:NameList>
          <b:Person>
            <b:Last>Brown</b:Last>
            <b:First>Travor</b:First>
            <b:Middle>C.</b:Middle>
          </b:Person>
        </b:NameList>
      </b:Author>
    </b:Author>
    <b:Title>Performance Management: A Scoping Review of the Literature and an Agenda for Future Research</b:Title>
    <b:Year>2018</b:Year>
    <b:URL>https://www.researchgate.net/publication/327897940_Performance_Management_A_Scoping_Review_of_the_Literature_and_an_Agenda_for_Future_Research</b:URL>
    <b:RefOrder>28</b:RefOrder>
  </b:Source>
  <b:Source>
    <b:Tag>Osa15</b:Tag>
    <b:SourceType>JournalArticle</b:SourceType>
    <b:Guid>{992E4C9D-6CD2-4461-B5FE-6A9C3E92F58E}</b:Guid>
    <b:Author>
      <b:Author>
        <b:NameList>
          <b:Person>
            <b:Last>Osabiya</b:Last>
            <b:First>Babatunde</b:First>
          </b:Person>
        </b:NameList>
      </b:Author>
    </b:Author>
    <b:Title>The effect of employees motivation on organizational performance</b:Title>
    <b:Year>2015</b:Year>
    <b:URL>https://www.researchgate.net/publication/289570708_The_effect_of_employees_motivation_on_organizational_performance</b:URL>
    <b:RefOrder>29</b:RefOrder>
  </b:Source>
  <b:Source>
    <b:Tag>Ake23</b:Tag>
    <b:SourceType>JournalArticle</b:SourceType>
    <b:Guid>{F031FD47-BF0B-489C-A1DF-D65A97020C11}</b:Guid>
    <b:Author>
      <b:Author>
        <b:NameList>
          <b:Person>
            <b:Last>Akerele</b:Last>
            <b:First>Olusegun</b:First>
            <b:Middle>Oladapo</b:Middle>
          </b:Person>
        </b:NameList>
      </b:Author>
    </b:Author>
    <b:Title>The Link between Motivation and Organizational Performance: An Exploration of Factors Influencing Employee Motivation and its Impact on Organizational Success</b:Title>
    <b:Year>2023</b:Year>
    <b:URL>https://www.researchgate.net/publication/372213100_The_Link_between_Motivation_and_Organizational_Performance_An_Exploration_of_Factors_Influencing_Employee_Motivation_and_its_Impact_on_Organizational_Success</b:URL>
    <b:RefOrder>30</b:RefOrder>
  </b:Source>
  <b:Source>
    <b:Tag>Tho25</b:Tag>
    <b:SourceType>JournalArticle</b:SourceType>
    <b:Guid>{D1B33C4B-2199-4A05-9359-2237A11F9DAA}</b:Guid>
    <b:Author>
      <b:Author>
        <b:NameList>
          <b:Person>
            <b:Last>Thomas</b:Last>
            <b:First>Phillip</b:First>
          </b:Person>
        </b:NameList>
      </b:Author>
    </b:Author>
    <b:Title>Circular Economy in Saudi Arabia's Construction Sector: Towards Sustainable Mega-Projects</b:Title>
    <b:Year>2025</b:Year>
    <b:URL>https://www.researchgate.net/publication/395476918_Circular_Economy_in_Saudi_Arabia's_Construction_Sector_Towards_Sustainable_Mega-Projects</b:URL>
    <b:RefOrder>1</b:RefOrder>
  </b:Source>
  <b:Source>
    <b:Tag>Yus233</b:Tag>
    <b:SourceType>JournalArticle</b:SourceType>
    <b:Guid>{1B981179-6FF5-45BD-BC17-8C4454AF79CA}</b:Guid>
    <b:Author>
      <b:Author>
        <b:NameList>
          <b:Person>
            <b:Last>Yusuf</b:Last>
            <b:First>Nadia</b:First>
          </b:Person>
        </b:NameList>
      </b:Author>
    </b:Author>
    <b:Title>Saudi Arabia’s NEOM Project as a Testing Ground for Economically Feasible Planned Cities: Case Study</b:Title>
    <b:Year>2023</b:Year>
    <b:URL>https://www.mdpi.com/2071-1050/15/1/608</b:URL>
    <b:RefOrder>2</b:RefOrder>
  </b:Source>
  <b:Source>
    <b:Tag>Jab23</b:Tag>
    <b:SourceType>JournalArticle</b:SourceType>
    <b:Guid>{6A7DBFAC-72E4-4687-AF87-B7D08E9B5827}</b:Guid>
    <b:Author>
      <b:Author>
        <b:NameList>
          <b:Person>
            <b:Last>Jabali</b:Last>
            <b:First>Hayam</b:First>
          </b:Person>
        </b:NameList>
      </b:Author>
    </b:Author>
    <b:Title>Economic Transformation in Achieving Sustainable Development before and after the Kingdom's Vision 2030 (A Case Review for Saudi Arabia)</b:Title>
    <b:Year>2023</b:Year>
    <b:URL>https://www.researchgate.net/publication/372640583_Economic_Transformation_in_Achieving_Sustainable_Development_before_and_after_the_Kingdom's_Vision_2030_A_Case_Review_for_Saudi_Arabia</b:URL>
    <b:RefOrder>3</b:RefOrder>
  </b:Source>
  <b:Source>
    <b:Tag>Alm255</b:Tag>
    <b:SourceType>JournalArticle</b:SourceType>
    <b:Guid>{C1A5966F-DABC-47E2-9550-52E52A6DEC57}</b:Guid>
    <b:Author>
      <b:Author>
        <b:NameList>
          <b:Person>
            <b:Last>Almulhim</b:Last>
            <b:First>Abdulaziz</b:First>
            <b:Middle>I.</b:Middle>
          </b:Person>
        </b:NameList>
      </b:Author>
    </b:Author>
    <b:Title>Achieving Human-Centered Smart City Development in Saudi Arabia</b:Title>
    <b:Year>2025</b:Year>
    <b:URL>https://www.mdpi.com/2413-8851/9/10/393</b:URL>
    <b:RefOrder>4</b:RefOrder>
  </b:Source>
  <b:Source>
    <b:Tag>Alq245</b:Tag>
    <b:SourceType>JournalArticle</b:SourceType>
    <b:Guid>{1BF80F24-4F01-4108-BE60-9779FC2F288D}</b:Guid>
    <b:Author>
      <b:Author>
        <b:NameList>
          <b:Person>
            <b:Last>Alqershy</b:Last>
            <b:First>Mohammed</b:First>
            <b:Middle>Taha</b:Middle>
          </b:Person>
        </b:NameList>
      </b:Author>
    </b:Author>
    <b:Title>Exploring Governance Mechanisms in Megaprojects: A Mixed-Methods Systematic Review</b:Title>
    <b:Year>2024</b:Year>
    <b:URL>https://www.researchgate.net/publication/381962686_Exploring_Governance_Mechanisms_in_Megaprojects_A_Mixed-Methods_Systematic_Review</b:URL>
    <b:RefOrder>5</b:RefOrder>
  </b:Source>
  <b:Source>
    <b:Tag>Jia241</b:Tag>
    <b:SourceType>JournalArticle</b:SourceType>
    <b:Guid>{DF4982A3-F8BD-4A0D-B8ED-DDADD1E2CBBA}</b:Guid>
    <b:Author>
      <b:Author>
        <b:NameList>
          <b:Person>
            <b:Last>Jiao</b:Last>
            <b:First>Piaoyi</b:First>
          </b:Person>
        </b:NameList>
      </b:Author>
    </b:Author>
    <b:Title>The Impact of Organizational Learning on Organizational Resilience in Construction Projects</b:Title>
    <b:Year>2024</b:Year>
    <b:URL>https://www.mdpi.com/2075-5309/14/4/975</b:URL>
    <b:RefOrder>6</b:RefOrder>
  </b:Source>
  <b:Source>
    <b:Tag>Gha25</b:Tag>
    <b:SourceType>JournalArticle</b:SourceType>
    <b:Guid>{7D7F9737-039F-49C9-B116-16E44EB5FB4E}</b:Guid>
    <b:Author>
      <b:Author>
        <b:NameList>
          <b:Person>
            <b:Last>Ghasemi</b:Last>
            <b:First>Asghar</b:First>
          </b:Person>
        </b:NameList>
      </b:Author>
    </b:Author>
    <b:Title>Research Hypothesis: A Brief History, Central Role in Scientific Inquiry, and Characteristics</b:Title>
    <b:Year>2025</b:Year>
    <b:URL>https://pmc.ncbi.nlm.nih.gov/articles/PMC12534748/</b:URL>
    <b:RefOrder>7</b:RefOrder>
  </b:Source>
  <b:Source>
    <b:Tag>Kab191</b:Tag>
    <b:SourceType>JournalArticle</b:SourceType>
    <b:Guid>{541A1DB0-99E3-47F8-B61F-877C47D82EBF}</b:Guid>
    <b:Author>
      <b:Author>
        <b:NameList>
          <b:Person>
            <b:Last>Kabeyi</b:Last>
            <b:First>Dr</b:First>
            <b:Middle>Moses Jeremiah Barasa</b:Middle>
          </b:Person>
        </b:NameList>
      </b:Author>
    </b:Author>
    <b:Title>Organizational strategic planning, implementation and evaluation with analysis of challenges and benefits for profit and nonprofit organizations</b:Title>
    <b:Year>2019</b:Year>
    <b:URL>https://www.researchgate.net/publication/333641646_Organizational_strategic_planning_implementation_and_evaluation_with_analysis_of_challenges_and_benefits_for_profit_and_nonprofit_organizations</b:URL>
    <b:RefOrder>8</b:RefOrder>
  </b:Source>
  <b:Source>
    <b:Tag>Sim231</b:Tag>
    <b:SourceType>JournalArticle</b:SourceType>
    <b:Guid>{53DB9F76-5FED-44A3-B39F-9B5214516CC3}</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9</b:RefOrder>
  </b:Source>
  <b:Source>
    <b:Tag>Abd223</b:Tag>
    <b:SourceType>JournalArticle</b:SourceType>
    <b:Guid>{7C6F8977-CE9F-4E0B-9957-73FBF4E9E12F}</b:Guid>
    <b:Author>
      <b:Author>
        <b:NameList>
          <b:Person>
            <b:Last>Abdallah</b:Last>
            <b:First>Skander</b:First>
            <b:Middle>Ben</b:Middle>
          </b:Person>
        </b:NameList>
      </b:Author>
    </b:Author>
    <b:Title>A process–oriented framework to measure development performance and success of megaprojects</b:Title>
    <b:Year>2022</b:Year>
    <b:URL>https://www.sciencedirect.com/science/article/abs/pii/S0263786322000850</b:URL>
    <b:RefOrder>10</b:RefOrder>
  </b:Source>
  <b:Source>
    <b:Tag>Ros231</b:Tag>
    <b:SourceType>JournalArticle</b:SourceType>
    <b:Guid>{A9ACAFCC-013E-470A-8161-3F771C7ADCA2}</b:Guid>
    <b:Author>
      <b:Author>
        <b:NameList>
          <b:Person>
            <b:Last>Rose</b:Last>
            <b:First>Susan</b:First>
          </b:Person>
        </b:NameList>
      </b:Author>
    </b:Author>
    <b:Title>Management Research: Applying the Principles of Business Research Methods</b:Title>
    <b:Year>2023</b:Year>
    <b:URL>https://www.researchgate.net/publication/374862887_Management_Research_Applying_the_Principles_of_Business_Research_Methods</b:URL>
    <b:RefOrder>11</b:RefOrder>
  </b:Source>
  <b:Source>
    <b:Tag>Ram231</b:Tag>
    <b:SourceType>JournalArticle</b:SourceType>
    <b:Guid>{AC6ADC3E-DEF3-4826-9295-8DDAEF5B09EF}</b:Guid>
    <b:Author>
      <b:Author>
        <b:NameList>
          <b:Person>
            <b:Last>Raman</b:Last>
            <b:First>Alamelu</b:First>
            <b:Middle>Mangai</b:Middle>
          </b:Person>
        </b:NameList>
      </b:Author>
    </b:Author>
    <b:Title>Project Management</b:Title>
    <b:Year>2023</b:Year>
    <b:URL>https://www.researchgate.net/publication/374530423_Project_Management</b:URL>
    <b:RefOrder>13</b:RefOrder>
  </b:Source>
  <b:Source>
    <b:Tag>Mor232</b:Tag>
    <b:SourceType>JournalArticle</b:SourceType>
    <b:Guid>{5EF17C04-1191-4588-B03A-10A028E8EE1E}</b:Guid>
    <b:Author>
      <b:Author>
        <b:NameList>
          <b:Person>
            <b:Last>Morandini</b:Last>
            <b:First>Sofia</b:First>
          </b:Person>
        </b:NameList>
      </b:Author>
    </b:Author>
    <b:Title>The Impact of Artificial Intelligence on Workers’ Skills: Upskilling and Reskilling in Organisations</b:Title>
    <b:Year>2023</b:Year>
    <b:URL>https://www.researchgate.net/publication/368721087_The_impact_of_artificial_intelligence_on_workers'_skills_Upskilling_and_reskilling_in_organisations</b:URL>
    <b:RefOrder>14</b:RefOrder>
  </b:Source>
  <b:Source>
    <b:Tag>Zou21</b:Tag>
    <b:SourceType>JournalArticle</b:SourceType>
    <b:Guid>{25ECE0EB-D1C5-4636-AE0D-2C19D15C98D7}</b:Guid>
    <b:Author>
      <b:Author>
        <b:NameList>
          <b:Person>
            <b:Last>Zoubek</b:Last>
            <b:First>Michal</b:First>
          </b:Person>
        </b:NameList>
      </b:Author>
    </b:Author>
    <b:Title>Evaluation of the Level and Readiness of Internal Logistics for Industry 4.0 in Industrial Companies</b:Title>
    <b:Year>2021</b:Year>
    <b:URL>https://www.researchgate.net/publication/352898597_Evaluation_of_the_Level_and_Readiness_of_Internal_Logistics_for_Industry_40_in_Industrial_Companies</b:URL>
    <b:RefOrder>15</b:RefOrder>
  </b:Source>
  <b:Source>
    <b:Tag>Moh251</b:Tag>
    <b:SourceType>JournalArticle</b:SourceType>
    <b:Guid>{97F9EBF3-F487-4024-87D8-E80F2145105D}</b:Guid>
    <b:Author>
      <b:Author>
        <b:NameList>
          <b:Person>
            <b:Last>Mohamed</b:Last>
            <b:First>Ahmed</b:First>
          </b:Person>
        </b:NameList>
      </b:Author>
    </b:Author>
    <b:Title>Sustainable Project Management Techniques for Mega Projects in Saudi Arabia: A Strategic Framework</b:Title>
    <b:Year>2025</b:Year>
    <b:URL>https://www.researchgate.net/publication/392874570_Sustainable_Project_Management_Techniques_for_Mega_Projects_in_Saudi_Arabia_A_Strategic_Framework</b:URL>
    <b:RefOrder>16</b:RefOrder>
  </b:Source>
  <b:Source>
    <b:Tag>عبد241</b:Tag>
    <b:SourceType>JournalArticle</b:SourceType>
    <b:Guid>{63E3C3C5-9E77-4DD0-8285-038902B5FCB8}</b:Guid>
    <b:Author>
      <b:Author>
        <b:NameList>
          <b:Person>
            <b:Last>عبدالله</b:Last>
            <b:First>الحربي،</b:First>
            <b:Middle>إبراهيم</b:Middle>
          </b:Person>
        </b:NameList>
      </b:Author>
    </b:Author>
    <b:Title>أثر الإدارة الاستراتيجية للمشاريع على نجاح المشاريع الإنشائية بقطاع المقاولات في مدينة الرياض</b:Title>
    <b:Year>2024</b:Year>
    <b:URL>https://search.mandumah.com/Record/1546999</b:URL>
    <b:RefOrder>17</b:RefOrder>
  </b:Source>
  <b:Source>
    <b:Tag>Alo243</b:Tag>
    <b:SourceType>JournalArticle</b:SourceType>
    <b:Guid>{CE8159F1-6A15-4445-97F5-99544EF2E9DB}</b:Guid>
    <b:Author>
      <b:Author>
        <b:NameList>
          <b:Person>
            <b:Last>Alotaibi</b:Last>
            <b:First>Saud</b:First>
          </b:Person>
        </b:NameList>
      </b:Author>
    </b:Author>
    <b:Title>Mega-Projects in Construction: Barriers in the Implementation of Circular Economy Concepts in the Kingdom of Saudi Arabia</b:Title>
    <b:Year>2024</b:Year>
    <b:URL>https://www.mdpi.com/2075-5309/14/5/1298</b:URL>
    <b:RefOrder>18</b:RefOrder>
  </b:Source>
  <b:Source>
    <b:Tag>Alh223</b:Tag>
    <b:SourceType>JournalArticle</b:SourceType>
    <b:Guid>{7123C00C-348C-4316-A714-2CE39506A051}</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19</b:RefOrder>
  </b:Source>
  <b:Source>
    <b:Tag>Bag221</b:Tag>
    <b:SourceType>JournalArticle</b:SourceType>
    <b:Guid>{146D5201-224C-4DBF-959F-33707B96FEAA}</b:Guid>
    <b:Author>
      <b:Author>
        <b:NameList>
          <b:Person>
            <b:Last>Bagader</b:Last>
            <b:First>Abdulmalik</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20</b:RefOrder>
  </b:Source>
  <b:Source>
    <b:Tag>Gan231</b:Tag>
    <b:SourceType>JournalArticle</b:SourceType>
    <b:Guid>{117D1559-3CB2-48D1-84E7-0A6CCBAE53CC}</b:Guid>
    <b:Author>
      <b:Author>
        <b:NameList>
          <b:Person>
            <b:Last>Gandrita</b:Last>
            <b:First>Daniel</b:First>
            <b:Middle>Mandel</b:Middle>
          </b:Person>
        </b:NameList>
      </b:Author>
    </b:Author>
    <b:Title>Improving Strategic Planning: The Crucial Role of Enhancing Relationships between Management Levels</b:Title>
    <b:Year>2023</b:Year>
    <b:URL>https://www.researchgate.net/publication/374162200_Improving_Strategic_Planning_The_Crucial_Role_of_Enhancing_Relationships_between_Management_Levels</b:URL>
    <b:RefOrder>21</b:RefOrder>
  </b:Source>
  <b:Source>
    <b:Tag>Kha244</b:Tag>
    <b:SourceType>JournalArticle</b:SourceType>
    <b:Guid>{DD866601-984B-44C8-83B0-C3C7E7A734A1}</b:Guid>
    <b:Author>
      <b:Author>
        <b:NameList>
          <b:Person>
            <b:Last>Khalaf</b:Last>
            <b:First>Abbas</b:First>
            <b:Middle>Abdulameer</b:Middle>
          </b:Person>
        </b:NameList>
      </b:Author>
    </b:Author>
    <b:Title>THE ROLE OF HUMAN RESOURCES MANAGEMENT IN THE SUCCESS OF CONSTRUCTION PROJECTS : THE CASE OF IRAQ</b:Title>
    <b:Year>2024</b:Year>
    <b:URL>https://www.researchgate.net/publication/385007367_THE_ROLE_OF_HUMAN_RESOURCES_MANAGEMENT_IN_THE_SUCCESS_OF_CONSTRUCTION_PROJECTS_THE_CASE_OF_IRAQ</b:URL>
    <b:RefOrder>22</b:RefOrder>
  </b:Source>
  <b:Source>
    <b:Tag>Hai24</b:Tag>
    <b:SourceType>JournalArticle</b:SourceType>
    <b:Guid>{5C12138A-C1D0-45CB-B081-44ACBEFA8F2A}</b:Guid>
    <b:Author>
      <b:Author>
        <b:NameList>
          <b:Person>
            <b:Last>Haider</b:Last>
            <b:First>Syed</b:First>
            <b:Middle>Arslan</b:Middle>
          </b:Person>
        </b:NameList>
      </b:Author>
    </b:Author>
    <b:Title>Impact of project managers emotional intelligence on megaprojects success through mediating role of human related agile challenges: Project management as a moderator</b:Title>
    <b:Year>2024</b:Year>
    <b:URL>https://www.sciencedirect.com/science/article/pii/S0001691824001823</b:URL>
    <b:RefOrder>23</b:RefOrder>
  </b:Source>
  <b:Source>
    <b:Tag>Irf213</b:Tag>
    <b:SourceType>JournalArticle</b:SourceType>
    <b:Guid>{B46BD97D-D326-4CBC-96A6-64D5815121C4}</b:Guid>
    <b:Author>
      <b:Author>
        <b:NameList>
          <b:Person>
            <b:Last>Irfan</b:Last>
            <b:First>Muhammad</b:First>
          </b:Person>
        </b:NameList>
      </b:Author>
    </b:Author>
    <b:Title>Role of Project Planning and Project Manager Competencies on Public Sector Project Success</b:Title>
    <b:Year>2021</b:Year>
    <b:URL>https://www.mdpi.com/2071-1050/13/3/1421</b:URL>
    <b:RefOrder>24</b:RefOrder>
  </b:Source>
  <b:Source>
    <b:Tag>Bas211</b:Tag>
    <b:SourceType>JournalArticle</b:SourceType>
    <b:Guid>{27CF0828-D8D2-4770-A6DE-D6939EF543CB}</b:Guid>
    <b:Author>
      <b:Author>
        <b:NameList>
          <b:Person>
            <b:Last>Bashir</b:Last>
            <b:First>Rabia</b:First>
          </b:Person>
        </b:NameList>
      </b:Author>
    </b:Author>
    <b:Title>Project Managers’ Competencies in International Development Projects: A Delphi Study</b:Title>
    <b:Year>2021</b:Year>
    <b:URL>https://journals.sagepub.com/doi/10.1177/21582440211058188</b:URL>
    <b:RefOrder>25</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Ala2210</b:Tag>
    <b:SourceType>JournalArticle</b:SourceType>
    <b:Guid>{16EB4A7F-20BC-452C-B479-D7566911B67F}</b:Guid>
    <b:Author>
      <b:Author>
        <b:NameList>
          <b:Person>
            <b:Last>Alamer</b:Last>
            <b:First>Ali</b:First>
          </b:Person>
        </b:NameList>
      </b:Author>
    </b:Author>
    <b:Title>Healthcare-Associated Infections (HAIs): Challenges and Measures Taken by the Radiology Department to Control Infection Transmission</b:Title>
    <b:Year>2022</b:Year>
    <b:URL>https://pmc.ncbi.nlm.nih.gov/articles/PMC9781912/</b:URL>
    <b:RefOrder>1</b:RefOrder>
  </b:Source>
  <b:Source>
    <b:Tag>Son25</b:Tag>
    <b:SourceType>JournalArticle</b:SourceType>
    <b:Guid>{88C66A68-DA15-4346-9145-4B8D449D31DE}</b:Guid>
    <b:Author>
      <b:Author>
        <b:NameList>
          <b:Person>
            <b:Last>Sonpar</b:Last>
            <b:First>Ashlesha</b:First>
          </b:Person>
        </b:NameList>
      </b:Author>
    </b:Author>
    <b:Title>Multimodal strategies for the implementation of infection prevention and control interventions—update of a systematic review for the WHO guidelines on core components of infection prevention and control programmes at the facility level</b:Title>
    <b:Year>2025</b:Year>
    <b:URL>https://www.sciencedirect.com/science/article/pii/S1198743X25000163</b:URL>
    <b:RefOrder>2</b:RefOrder>
  </b:Source>
  <b:Source>
    <b:Tag>Alr231</b:Tag>
    <b:SourceType>JournalArticle</b:SourceType>
    <b:Guid>{0538D8B1-74F1-40D5-ACC7-6706506E66D9}</b:Guid>
    <b:Author>
      <b:Author>
        <b:NameList>
          <b:Person>
            <b:Last>Alrebish</b:Last>
            <b:First>Saleh</b:First>
            <b:Middle>A.</b:Middle>
          </b:Person>
        </b:NameList>
      </b:Author>
    </b:Author>
    <b:Title>Epidemiology of Healthcare-Associated Infections and Adherence to the HAI Prevention Strategies</b:Title>
    <b:Year>2023</b:Year>
    <b:URL>https://www.mdpi.com/2227-9032/11/1/63</b:URL>
    <b:RefOrder>3</b:RefOrder>
  </b:Source>
  <b:Source>
    <b:Tag>Pur22</b:Tag>
    <b:SourceType>JournalArticle</b:SourceType>
    <b:Guid>{DD4EE7DC-EA6F-4A56-A87C-D2015549C2CF}</b:Guid>
    <b:Author>
      <b:Author>
        <b:NameList>
          <b:Person>
            <b:Last>Puro</b:Last>
            <b:First>Vincenzo</b:First>
          </b:Person>
        </b:NameList>
      </b:Author>
    </b:Author>
    <b:Title>Pillars for prevention and control of healthcare-associated infections: an Italian expert opinion statement</b:Title>
    <b:Year>2022</b:Year>
    <b:URL>https://aricjournal.biomedcentral.com/articles/10.1186/s13756-022-01125-8</b:URL>
    <b:RefOrder>4</b:RefOrder>
  </b:Source>
  <b:Source>
    <b:Tag>Alk252</b:Tag>
    <b:SourceType>JournalArticle</b:SourceType>
    <b:Guid>{CF231A00-8705-414C-87A2-686C04DD4BC1}</b:Guid>
    <b:Author>
      <b:Author>
        <b:NameList>
          <b:Person>
            <b:Last>Alkhurayji</b:Last>
            <b:First>Khalid</b:First>
            <b:Middle>Saad</b:Middle>
          </b:Person>
        </b:NameList>
      </b:Author>
    </b:Author>
    <b:Title>Factors Associated with Non-Compliance with Healthcare Accreditation in Saudi Arabia: A Systematic Review and Meta-Analysis</b:Title>
    <b:Year>2025</b:Year>
    <b:URL>https://www.mdpi.com/2227-9032/13/6/580</b:URL>
    <b:RefOrder>5</b:RefOrder>
  </b:Source>
  <b:Source>
    <b:Tag>Rah241</b:Tag>
    <b:SourceType>JournalArticle</b:SourceType>
    <b:Guid>{7358E7AA-3775-491D-968B-AD3F8521BD84}</b:Guid>
    <b:Author>
      <b:Author>
        <b:NameList>
          <b:Person>
            <b:Last>Rahman</b:Last>
            <b:First>Gazi</b:First>
            <b:Middle>Reaz</b:Middle>
          </b:Person>
        </b:NameList>
      </b:Author>
    </b:Author>
    <b:Title>Study on Knowledge of Infection Control Practice of Healthcare Workers</b:Title>
    <b:Year>2024</b:Year>
    <b:URL>https://pmc.ncbi.nlm.nih.gov/articles/PMC11426653/</b:URL>
    <b:RefOrder>6</b:RefOrder>
  </b:Source>
  <b:Source>
    <b:Tag>Jav245</b:Tag>
    <b:SourceType>JournalArticle</b:SourceType>
    <b:Guid>{28944592-A1DF-46E8-B1FF-C7BF7FEF6000}</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7</b:RefOrder>
  </b:Source>
  <b:Source>
    <b:Tag>Sha25</b:Tag>
    <b:SourceType>JournalArticle</b:SourceType>
    <b:Guid>{D1CB02D5-B754-41A4-B1F7-F03E2963E330}</b:Guid>
    <b:Author>
      <b:Author>
        <b:NameList>
          <b:Person>
            <b:Last>Sharma</b:Last>
            <b:First>Deepa</b:First>
          </b:Person>
        </b:NameList>
      </b:Author>
    </b:Author>
    <b:Title>Risk Assessments and Identification Strategies in Healthcare Sector</b:Title>
    <b:Year>2025</b:Year>
    <b:URL>https://www.researchgate.net/publication/394318219_Risk_Assessments_and_Identification_Strategies_in_Healthcare_Sector</b:URL>
    <b:RefOrder>8</b:RefOrder>
  </b:Source>
  <b:Source>
    <b:Tag>Lee17</b:Tag>
    <b:SourceType>JournalArticle</b:SourceType>
    <b:Guid>{94658223-69E2-4984-AE42-A1DD458F849C}</b:Guid>
    <b:Author>
      <b:Author>
        <b:NameList>
          <b:Person>
            <b:Last>Lee</b:Last>
            <b:First>Laura</b:First>
            <b:Middle>M</b:Middle>
          </b:Person>
        </b:NameList>
      </b:Author>
    </b:Author>
    <b:Title>Identifying, Understanding, and Managing Patient Safety and Clinical Risks in the Clinical Research Environment</b:Title>
    <b:Year>2017</b:Year>
    <b:URL>https://pmc.ncbi.nlm.nih.gov/articles/PMC7148610/</b:URL>
    <b:RefOrder>9</b:RefOrder>
  </b:Source>
  <b:Source>
    <b:Tag>Pas17</b:Tag>
    <b:SourceType>JournalArticle</b:SourceType>
    <b:Guid>{6A0D4F39-DE7E-4788-A7CC-52BD65D1695E}</b:Guid>
    <b:Author>
      <b:Author>
        <b:NameList>
          <b:Person>
            <b:Last>Pascarella</b:Last>
            <b:First>Giacomo</b:First>
          </b:Person>
        </b:NameList>
      </b:Author>
    </b:Author>
    <b:Title>Risk Analysis in Healthcare Organizations: Methodological Framework and Critical Variables</b:Title>
    <b:Year>2017</b:Year>
    <b:URL>https://www.researchgate.net/publication/353083862_Risk_Analysis_in_Healthcare_Organizations_Methodological_Framework_and_Critical_Variables</b:URL>
    <b:RefOrder>10</b:RefOrder>
  </b:Source>
  <b:Source>
    <b:Tag>McG23</b:Tag>
    <b:SourceType>JournalArticle</b:SourceType>
    <b:Guid>{39C6853B-9A2F-467E-9667-C6F7E6B7BAF0}</b:Guid>
    <b:Author>
      <b:Author>
        <b:NameList>
          <b:Person>
            <b:Last>McGowan</b:Last>
            <b:First>Joel</b:First>
          </b:Person>
        </b:NameList>
      </b:Author>
    </b:Author>
    <b:Title>Risk Management Event Evaluation and Responsibilities</b:Title>
    <b:Year>2023</b:Year>
    <b:URL>https://www.ncbi.nlm.nih.gov/books/NBK559326/</b:URL>
    <b:RefOrder>11</b:RefOrder>
  </b:Source>
  <b:Source>
    <b:Tag>Lib24</b:Tag>
    <b:SourceType>JournalArticle</b:SourceType>
    <b:Guid>{8272D4AD-35AE-4016-8724-3C4252A37B52}</b:Guid>
    <b:Author>
      <b:Author>
        <b:NameList>
          <b:Person>
            <b:Last>Library</b:Last>
            <b:First>Journals</b:First>
          </b:Person>
        </b:NameList>
      </b:Author>
    </b:Author>
    <b:Title>Practices of falls risk assessment and prevention in acute hospital settings: a realist investigation</b:Title>
    <b:Year>2024</b:Year>
    <b:URL>https://www.journalslibrary.nihr.ac.uk/hsdr/JWQC5771</b:URL>
    <b:RefOrder>12</b:RefOrder>
  </b:Source>
  <b:Source>
    <b:Tag>Tha22</b:Tag>
    <b:SourceType>JournalArticle</b:SourceType>
    <b:Guid>{A6701A1A-435A-411F-A604-E411C32FBA32}</b:Guid>
    <b:Author>
      <b:Author>
        <b:NameList>
          <b:Person>
            <b:Last>Thandar</b:Last>
            <b:First>Moe</b:First>
            <b:Middle>Moe</b:Middle>
          </b:Person>
        </b:NameList>
      </b:Author>
    </b:Author>
    <b:Title>Effectiveness of Infection Control Teams in Reducing Healthcare-Associated Infections: A Systematic Review and Meta-Analysis</b:Title>
    <b:Year>2022</b:Year>
    <b:URL>https://pmc.ncbi.nlm.nih.gov/articles/PMC9779570/</b:URL>
    <b:RefOrder>13</b:RefOrder>
  </b:Source>
  <b:Source>
    <b:Tag>Eln18</b:Tag>
    <b:SourceType>JournalArticle</b:SourceType>
    <b:Guid>{353F8D73-2F56-4F48-931A-9235242B9A78}</b:Guid>
    <b:Author>
      <b:Author>
        <b:NameList>
          <b:Person>
            <b:Last>Elnakib</b:Last>
            <b:First>Mostafa</b:First>
          </b:Person>
        </b:NameList>
      </b:Author>
    </b:Author>
    <b:Title>GENERAL PRINCIPLES OF INFECTION CONTROL AND SAFETY INITIATIVES</b:Title>
    <b:Year>2018</b:Year>
    <b:URL>https://www.researchgate.net/publication/367928367_GENERAL_PRINCIPLES_OF_INFECTION_CONTROL_AND_SAFETY_INITIATIVES</b:URL>
    <b:RefOrder>14</b:RefOrder>
  </b:Source>
  <b:Source>
    <b:Tag>Qur221</b:Tag>
    <b:SourceType>JournalArticle</b:SourceType>
    <b:Guid>{C1A3158B-4F35-4A06-80F7-430C58F05676}</b:Guid>
    <b:Author>
      <b:Author>
        <b:NameList>
          <b:Person>
            <b:Last>Qureshi</b:Last>
            <b:First>Mohammed</b:First>
            <b:Middle>Owais</b:Middle>
          </b:Person>
        </b:NameList>
      </b:Author>
    </b:Author>
    <b:Title>Supporting the Delivery of Infection Prevention and Control Training to Healthcare Workers: Insights from the Sector</b:Title>
    <b:Year>2022</b:Year>
    <b:URL>https://www.researchgate.net/publication/360696640_Supporting_the_Delivery_of_Infection_Prevention_and_Control_Training_to_Healthcare_Workers_Insights_from_the_Sector</b:URL>
    <b:RefOrder>15</b:RefOrder>
  </b:Source>
  <b:Source>
    <b:Tag>Sto17</b:Tag>
    <b:SourceType>JournalArticle</b:SourceType>
    <b:Guid>{0C54A2CE-5C30-401D-9BD9-5E3F91471763}</b:Guid>
    <b:Author>
      <b:Author>
        <b:NameList>
          <b:Person>
            <b:Last>Storr</b:Last>
            <b:First>Julie</b:First>
          </b:Person>
        </b:NameList>
      </b:Author>
    </b:Author>
    <b:Title>Core components for effective infection prevention and control programmes: new WHO evidence-based recommendations</b:Title>
    <b:Year>2017</b:Year>
    <b:URL>https://pmc.ncbi.nlm.nih.gov/articles/PMC5223492/</b:URL>
    <b:RefOrder>16</b:RefOrder>
  </b:Source>
  <b:Source>
    <b:Tag>Ale222</b:Tag>
    <b:SourceType>JournalArticle</b:SourceType>
    <b:Guid>{BF4AEA99-7D05-40EF-B8B6-0B32DE8417E3}</b:Guid>
    <b:Author>
      <b:Author>
        <b:NameList>
          <b:Person>
            <b:Last>Aleanizy</b:Last>
            <b:First>Fadilah</b:First>
            <b:Middle>Sfouq</b:Middle>
          </b:Person>
        </b:NameList>
      </b:Author>
    </b:Author>
    <b:Title>Risk management and infection control preparedness of Saudi healthcare facilities to overcome the COVID-19 pandemic</b:Title>
    <b:Year>2022</b:Year>
    <b:URL>https://www.sciencedirect.com/science/article/pii/S2772707622000583</b:URL>
    <b:RefOrder>17</b:RefOrder>
  </b:Source>
  <b:Source>
    <b:Tag>Ale20</b:Tag>
    <b:SourceType>JournalArticle</b:SourceType>
    <b:Guid>{54129967-FF66-4870-A14C-7EE34D9986A1}</b:Guid>
    <b:Author>
      <b:Author>
        <b:NameList>
          <b:Person>
            <b:Last>Alqahtani</b:Last>
            <b:First>Fulwah</b:First>
          </b:Person>
        </b:NameList>
      </b:Author>
    </b:Author>
    <b:Title>Saudi Healthcare Facilities Risk Management and Infection Control Preparedness to Overcome Covid-19 Pandemic</b:Title>
    <b:Year>2020</b:Year>
    <b:URL>https://www.researchgate.net/publication/343958918_Saudi_Healthcare_Facilities_Risk_Management_and_Infection_Control_Preparedness_to_Overcome_Covid-19_Pandemic</b:URL>
    <b:RefOrder>18</b:RefOrder>
  </b:Source>
  <b:Source>
    <b:Tag>Als2215</b:Tag>
    <b:SourceType>JournalArticle</b:SourceType>
    <b:Guid>{45365190-E640-4FF7-8CF0-B2A644766B7A}</b:Guid>
    <b:Author>
      <b:Author>
        <b:NameList>
          <b:Person>
            <b:Last>Alslamah</b:Last>
            <b:First>Thamer</b:First>
          </b:Person>
        </b:NameList>
      </b:Author>
    </b:Author>
    <b:Title>The National Strategies for and Challenges in Infection Prevention and Control of the Healthcare System in the Kingdom of Saudi Arabia (Review Study)</b:Title>
    <b:Year>2022</b:Year>
    <b:URL>https://pmc.ncbi.nlm.nih.gov/articles/PMC9416472/</b:URL>
    <b:RefOrder>19</b:RefOrder>
  </b:Source>
  <b:Source>
    <b:Tag>Ass24</b:Tag>
    <b:SourceType>JournalArticle</b:SourceType>
    <b:Guid>{F639F5FB-0D4E-4F76-8E19-9C9A1B8CB156}</b:Guid>
    <b:Author>
      <b:Author>
        <b:NameList>
          <b:Person>
            <b:Last>Assiri</b:Last>
            <b:First>Abdullah</b:First>
            <b:Middle>M.</b:Middle>
          </b:Person>
        </b:NameList>
      </b:Author>
    </b:Author>
    <b:Title>Evaluation of Infection Prevention and Control Programmes (IPC), and Assessment Tools for IPC-Programmes at MOH-Health Facilities in Saudi Arabia</b:Title>
    <b:Year>2024</b:Year>
    <b:URL>https://www.scirp.org/journal/paperinformation?paperid=46633</b:URL>
    <b:RefOrder>20</b:RefOrder>
  </b:Source>
  <b:Source>
    <b:Tag>Als256</b:Tag>
    <b:SourceType>JournalArticle</b:SourceType>
    <b:Guid>{28B3CB20-79B0-4992-928D-65F1E644B884}</b:Guid>
    <b:Author>
      <b:Author>
        <b:NameList>
          <b:Person>
            <b:Last>Alshammari</b:Last>
            <b:First>Issra</b:First>
            <b:Middle>Taresh</b:Middle>
          </b:Person>
        </b:NameList>
      </b:Author>
    </b:Author>
    <b:Title>Prevalence, Microbiological Profile, and Risk Factors of Healthcare-Associated Infections in Intensive Care Units: A Retrospective Study in Aljouf, Saudi Arabia</b:Title>
    <b:Year>2025</b:Year>
    <b:URL>https://www.mdpi.com/2076-2607/13/8/1916</b:URL>
    <b:RefOrder>21</b:RefOrder>
  </b:Source>
  <b:Source>
    <b:Tag>Aba223</b:Tag>
    <b:SourceType>JournalArticle</b:SourceType>
    <b:Guid>{A17D7E43-6955-4DD4-BE53-EF969651D905}</b:Guid>
    <b:Author>
      <b:Author>
        <b:NameList>
          <b:Person>
            <b:Last>Abalkhail</b:Last>
            <b:First>Adil</b:First>
          </b:Person>
        </b:NameList>
      </b:Author>
    </b:Author>
    <b:Title>Institutional Factors Associated with Infection Prevention and Control Practices Globally during the Infectious Pandemics in Resource-Limited Settings</b:Title>
    <b:Year>2022</b:Year>
    <b:URL>https://pmc.ncbi.nlm.nih.gov/articles/PMC9696365/</b:URL>
    <b:RefOrder>22</b:RefOrder>
  </b:Source>
  <b:Source>
    <b:Tag>Kay18</b:Tag>
    <b:SourceType>JournalArticle</b:SourceType>
    <b:Guid>{4A584ED3-1143-49D7-9ED9-7A45E592F5BD}</b:Guid>
    <b:Author>
      <b:Author>
        <b:NameList>
          <b:Person>
            <b:Last>Kaya</b:Last>
            <b:First>Gulsum</b:First>
            <b:Middle>Kubra</b:Middle>
          </b:Person>
        </b:NameList>
      </b:Author>
    </b:Author>
    <b:Title>A framework to support risk assessment in hospitals</b:Title>
    <b:Year>2018</b:Year>
    <b:URL>https://pmc.ncbi.nlm.nih.gov/articles/PMC6528703/</b:URL>
    <b:RefOrder>23</b:RefOrder>
  </b:Source>
  <b:Source>
    <b:Tag>Pad25</b:Tag>
    <b:SourceType>JournalArticle</b:SourceType>
    <b:Guid>{036A1F60-7414-4475-A709-CB7AFAEA2507}</b:Guid>
    <b:Author>
      <b:Author>
        <b:NameList>
          <b:Person>
            <b:Last>Padhi</b:Last>
            <b:First>Abhishek</b:First>
          </b:Person>
        </b:NameList>
      </b:Author>
    </b:Author>
    <b:Title>Establishing robust infection control at a new hospital: the AIIMS Rajkot experience</b:Title>
    <b:Year>2025</b:Year>
    <b:URL>https://ijic.info/article/view/23790/14989#content/contributor_reference_1</b:URL>
    <b:RefOrder>24</b:RefOrder>
  </b:Source>
  <b:Source>
    <b:Tag>Luc25</b:Tag>
    <b:SourceType>JournalArticle</b:SourceType>
    <b:Guid>{99DB85D0-E718-4C6E-8C44-B92CFF8FBB85}</b:Guid>
    <b:Author>
      <b:Author>
        <b:NameList>
          <b:Person>
            <b:Last>Luca</b:Last>
            <b:First>Cristina</b:First>
            <b:Middle>De</b:Middle>
          </b:Person>
        </b:NameList>
      </b:Author>
    </b:Author>
    <b:Title>The effect of digital technologies and staff skill sets on hospital resilience: The role of supply chain information integration</b:Title>
    <b:Year>2025</b:Year>
    <b:URL>https://www.sciencedirect.com/science/article/pii/S0040162525001064</b:URL>
    <b:RefOrder>25</b:RefOrder>
  </b:Source>
  <b:Source>
    <b:Tag>Zha251</b:Tag>
    <b:SourceType>JournalArticle</b:SourceType>
    <b:Guid>{406CA316-D1A5-47F2-AAB2-804CD62DAAFD}</b:Guid>
    <b:Author>
      <b:Author>
        <b:NameList>
          <b:Person>
            <b:Last>Zhang</b:Last>
            <b:First>Siyuan</b:First>
          </b:Person>
        </b:NameList>
      </b:Author>
    </b:Author>
    <b:Title>Utilising human factors systems approach to support the well-being of healthcare workers: a qualitative study of work system interactions during the COVID-19 pandemic</b:Title>
    <b:Year>2025</b:Year>
    <b:URL>https://link.springer.com/article/10.1007/s10111-025-00796-8</b:URL>
    <b:RefOrder>26</b:RefOrder>
  </b:Source>
  <b:Source>
    <b:Tag>Alq254</b:Tag>
    <b:SourceType>JournalArticle</b:SourceType>
    <b:Guid>{0BB50615-DAC0-4D67-84C6-01005A0E9F59}</b:Guid>
    <b:Author>
      <b:Author>
        <b:NameList>
          <b:Person>
            <b:Last>Alqashanin</b:Last>
            <b:First>Fahad</b:First>
            <b:Middle>Mesfer Ali</b:Middle>
          </b:Person>
        </b:NameList>
      </b:Author>
    </b:Author>
    <b:Title>Infection Control and Viral Reduction: A Review of Strategies, Responsibilities, and Impacts of Medical Staff</b:Title>
    <b:Year>2025</b:Year>
    <b:URL>https://www.researchgate.net/publication/396655968_Infection_Control_and_Viral_Reduction_A_Review_of_Strategies_Responsibilities_and_Impacts_of_Medical_Staff</b:URL>
    <b:RefOrder>27</b:RefOrder>
  </b:Source>
  <b:Source>
    <b:Tag>Gon232</b:Tag>
    <b:SourceType>JournalArticle</b:SourceType>
    <b:Guid>{835D8C1F-4F82-464A-AD2D-42A8EDE5C2B0}</b:Guid>
    <b:Author>
      <b:Author>
        <b:NameList>
          <b:Person>
            <b:Last>Gonesh</b:Last>
            <b:First>Chandra</b:First>
          </b:Person>
        </b:NameList>
      </b:Author>
    </b:Author>
    <b:Title>The Impact of Artificial Intelligence on Business Strategy and Decision-Making Processes</b:Title>
    <b:Year>2023</b:Year>
    <b:URL>https://www.researchgate.net/publication/376307798_The_Impact_of_Artificial_Intelligence_on_Business_Strategy_and_Decision-Making_Processes</b:URL>
    <b:RefOrder>1</b:RefOrder>
  </b:Source>
  <b:Source>
    <b:Tag>Muh17</b:Tag>
    <b:SourceType>JournalArticle</b:SourceType>
    <b:Guid>{B0A3DE66-A7E6-4C5B-BE98-35BBFAFFBEE6}</b:Guid>
    <b:Author>
      <b:Author>
        <b:NameList>
          <b:Person>
            <b:Last>Muhammad</b:Last>
            <b:First>Syed</b:First>
            <b:Middle>Sardar</b:Middle>
          </b:Person>
        </b:NameList>
      </b:Author>
    </b:Author>
    <b:Title>Digital transformation or digital divide? Smes' use of AI during global crisis</b:Title>
    <b:Year>2017</b:Year>
    <b:URL>https://www.sciencedirect.com/science/article/pii/S004016252500215X</b:URL>
    <b:RefOrder>2</b:RefOrder>
  </b:Source>
  <b:Source>
    <b:Tag>Vat24</b:Tag>
    <b:SourceType>JournalArticle</b:SourceType>
    <b:Guid>{3D128EDE-E3EE-419B-913F-1EBC28AD4223}</b:Guid>
    <b:Author>
      <b:Author>
        <b:NameList>
          <b:Person>
            <b:Last>Vats</b:Last>
            <b:First>Shivaansh</b:First>
          </b:Person>
        </b:NameList>
      </b:Author>
    </b:Author>
    <b:Title>Impact of Digital Transformation on Small Businesses</b:Title>
    <b:Year>2024</b:Year>
    <b:URL>https://www.researchgate.net/publication/380841522_Impact_of_Digital_Transformation_on_Small_Businesses</b:URL>
    <b:RefOrder>3</b:RefOrder>
  </b:Source>
  <b:Source>
    <b:Tag>Alm171</b:Tag>
    <b:SourceType>JournalArticle</b:SourceType>
    <b:Guid>{CC32D5E5-A3C3-43A2-9FB5-8CEF01EFF90A}</b:Guid>
    <b:Author>
      <b:Author>
        <b:NameList>
          <b:Person>
            <b:Last>Almalki</b:Last>
            <b:First>Monirah</b:First>
          </b:Person>
        </b:NameList>
      </b:Author>
    </b:Author>
    <b:Title>Challenges in Implementation of Information System Strategies in Saudi Business Environ-ment: A Case Study of a Bank</b:Title>
    <b:Year>2017</b:Year>
    <b:URL>https://www.researchgate.net/publication/315471085_Challenges_in_Implementation_of_Information_System_Strategies_in_Saudi_Business_Environ-ment_A_Case_Study_of_a_Bank</b:URL>
    <b:RefOrder>4</b:RefOrder>
  </b:Source>
  <b:Source>
    <b:Tag>Alo239</b:Tag>
    <b:SourceType>JournalArticle</b:SourceType>
    <b:Guid>{7150CF2E-68E2-4682-B044-1006838B5121}</b:Guid>
    <b:Author>
      <b:Author>
        <b:NameList>
          <b:Person>
            <b:Last>Alojail</b:Last>
            <b:First>Mohammed</b:First>
          </b:Person>
        </b:NameList>
      </b:Author>
    </b:Author>
    <b:Title>An Informed Decision Support Framework from a Strategic Perspective in the Health Sector</b:Title>
    <b:Year>2023</b:Year>
    <b:URL>https://www.researchgate.net/publication/371864418_An_Informed_Decision_Support_Framework_from_a_Strategic_Perspective_in_the_Health_Sector</b:URL>
    <b:RefOrder>5</b:RefOrder>
  </b:Source>
  <b:Source>
    <b:Tag>Bru24</b:Tag>
    <b:SourceType>JournalArticle</b:SourceType>
    <b:Guid>{4CFF7F80-4BD7-46CF-8568-EB71322DAB40}</b:Guid>
    <b:Author>
      <b:Author>
        <b:NameList>
          <b:Person>
            <b:Last>Bruno</b:Last>
            <b:First>Zuo</b:First>
          </b:Person>
        </b:NameList>
      </b:Author>
    </b:Author>
    <b:Title>The Impact of Artificial Intelligence on Business Operations</b:Title>
    <b:Year>2024</b:Year>
    <b:URL>https://www.researchgate.net/publication/378734570_The_Impact_of_Artificial_Intelligence_on_Business_Operations</b:URL>
    <b:RefOrder>6</b:RefOrder>
  </b:Source>
  <b:Source>
    <b:Tag>Haw25</b:Tag>
    <b:SourceType>JournalArticle</b:SourceType>
    <b:Guid>{F3D9E48C-8EEC-426F-82AA-98D312DF65D3}</b:Guid>
    <b:Author>
      <b:Author>
        <b:NameList>
          <b:Person>
            <b:Last>Hawsawi</b:Last>
            <b:First>Anwar</b:First>
          </b:Person>
        </b:NameList>
      </b:Author>
    </b:Author>
    <b:Title>The role of business analysis, ai-enabled insights, and data analytics in enhancing the efficiency of digital transformation in Saudi Arabian organisations</b:Title>
    <b:Year>2025</b:Year>
    <b:URL>https://www.researchgate.net/publication/394548358_The_role_of_business_analysis_ai-enabled_insights_and_data_analytics_in_enhancing_the_efficiency_of_digital_transformation_in_Saudi_Arabian_organisations</b:URL>
    <b:RefOrder>7</b:RefOrder>
  </b:Source>
  <b:Source>
    <b:Tag>Bru17</b:Tag>
    <b:SourceType>JournalArticle</b:SourceType>
    <b:Guid>{BA13D665-4FF6-4AD8-A160-B265E31CE599}</b:Guid>
    <b:Author>
      <b:Author>
        <b:NameList>
          <b:Person>
            <b:Last>Bruch</b:Last>
            <b:First>Elizabeth</b:First>
          </b:Person>
        </b:NameList>
      </b:Author>
    </b:Author>
    <b:Title>Decision-Making Processes in Social Contexts</b:Title>
    <b:Year>2017</b:Year>
    <b:URL>https://pmc.ncbi.nlm.nih.gov/articles/PMC5543983/</b:URL>
    <b:RefOrder>8</b:RefOrder>
  </b:Source>
  <b:Source>
    <b:Tag>Sch221</b:Tag>
    <b:SourceType>JournalArticle</b:SourceType>
    <b:Guid>{C4814EC4-8352-4C26-A675-4BAD61A9CEA5}</b:Guid>
    <b:Author>
      <b:Author>
        <b:NameList>
          <b:Person>
            <b:Last>Schwarz</b:Last>
            <b:First>Gary</b:First>
          </b:Person>
        </b:NameList>
      </b:Author>
    </b:Author>
    <b:Title>Bounded Rationality, Satisficing, Artificial Intelligence, and Decision‐Making in Public Organizations: The Contributions of Herbert Simon</b:Title>
    <b:Year>2022</b:Year>
    <b:URL>https://www.researchgate.net/publication/362548171_Bounded_Rationality_Satisficing_Artificial_Intelligence_and_Decision-Making_in_Public_Organizations_The_Contributions_of_Herbert_Simon</b:URL>
    <b:RefOrder>9</b:RefOrder>
  </b:Source>
  <b:Source>
    <b:Tag>Abd236</b:Tag>
    <b:SourceType>JournalArticle</b:SourceType>
    <b:Guid>{1414F139-F399-4276-B9BE-1EC80B9062B8}</b:Guid>
    <b:Author>
      <b:Author>
        <b:NameList>
          <b:Person>
            <b:Last>Abdulkareem</b:Last>
            <b:First>Ahmed</b:First>
            <b:Middle>Amer</b:Middle>
          </b:Person>
        </b:NameList>
      </b:Author>
    </b:Author>
    <b:Title>Advances in Decision Support Systems’ design aspects: architecture, applications, and methods</b:Title>
    <b:Year>2023</b:Year>
    <b:URL>https://www.researchgate.net/publication/372121772_Advances_in_Decision_Support_Systems'_design_aspects_architecture_applications_and_methods</b:URL>
    <b:RefOrder>10</b:RefOrder>
  </b:Source>
  <b:Source>
    <b:Tag>Mai242</b:Tag>
    <b:SourceType>JournalArticle</b:SourceType>
    <b:Guid>{01FDF13E-2B87-4DEF-A440-F794C8481CC8}</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11</b:RefOrder>
  </b:Source>
  <b:Source>
    <b:Tag>Wam202</b:Tag>
    <b:SourceType>JournalArticle</b:SourceType>
    <b:Guid>{2CDACCB9-F74D-420A-830E-4C9CEAB5848D}</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https://www.researchgate.net/publication/340210925_Influence_of_Artificial_Intelligence_AI_on_Firm_Performance_The_Business_Value_of_AI-based_Transformation_Projects</b:URL>
    <b:RefOrder>12</b:RefOrder>
  </b:Source>
  <b:Source>
    <b:Tag>Man251</b:Tag>
    <b:SourceType>JournalArticle</b:SourceType>
    <b:Guid>{E162B108-D054-4C94-8950-0D25482B8EBB}</b:Guid>
    <b:Author>
      <b:Author>
        <b:NameList>
          <b:Person>
            <b:Last>Manimangalam</b:Last>
            <b:First>Praveen</b:First>
          </b:Person>
        </b:NameList>
      </b:Author>
    </b:Author>
    <b:Title>Investigating the Determinants of Business Performance: AI-Integrated CRM and Organizational Capabilities</b:Title>
    <b:Year>2025</b:Year>
    <b:URL>https://www.researchgate.net/publication/399219024_Investigating_the_Determinants_of_Business_Performance_AI-Integrated_CRM_and_Organizational_Capabilities</b:URL>
    <b:RefOrder>13</b:RefOrder>
  </b:Source>
  <b:Source>
    <b:Tag>Atm22</b:Tag>
    <b:SourceType>JournalArticle</b:SourceType>
    <b:Guid>{C103DEB8-305E-457A-BC2E-3CF97EBA19F0}</b:Guid>
    <b:Author>
      <b:Author>
        <b:NameList>
          <b:Person>
            <b:Last>Atmaca</b:Last>
            <b:First>Yıldız</b:First>
          </b:Person>
        </b:NameList>
      </b:Author>
    </b:Author>
    <b:Title>The Role of Strategic Decision-Making on Organizational Performance Among Managers of Organizations in Iraq</b:Title>
    <b:Year>2022</b:Year>
    <b:URL>https://www.researchgate.net/publication/366740267_The_Role_of_Strategic_Decision-Making_on_Organizational_Performance_Among_Managers_of_Organizations_in_Iraq</b:URL>
    <b:RefOrder>14</b:RefOrder>
  </b:Source>
  <b:Source>
    <b:Tag>HoD25</b:Tag>
    <b:SourceType>JournalArticle</b:SourceType>
    <b:Guid>{31EDDE77-50EB-4742-BBA9-062C30868D09}</b:Guid>
    <b:Author>
      <b:Author>
        <b:NameList>
          <b:Person>
            <b:Last>Ho</b:Last>
            <b:First>Dinh</b:First>
            <b:Middle>Bao</b:Middle>
          </b:Person>
        </b:NameList>
      </b:Author>
    </b:Author>
    <b:Title>Big data analytics powered by artificial intelligence and entrepreneurial resilience: A moderated mediation model of technological turbulence and business innovation model</b:Title>
    <b:Year>2025</b:Year>
    <b:URL>https://www.sciencedirect.com/science/article/pii/S2199853125001465</b:URL>
    <b:RefOrder>15</b:RefOrder>
  </b:Source>
  <b:Source>
    <b:Tag>Oka25</b:Tag>
    <b:SourceType>JournalArticle</b:SourceType>
    <b:Guid>{4770E8C5-8217-491E-A0EA-C7662A76E5BF}</b:Guid>
    <b:Author>
      <b:Author>
        <b:NameList>
          <b:Person>
            <b:Last>Okafor</b:Last>
            <b:First>Chizoba</b:First>
            <b:Middle>Michael</b:Middle>
          </b:Person>
        </b:NameList>
      </b:Author>
    </b:Author>
    <b:Title>AI-Driven Decision-Making and Its Impact on Business Performance</b:Title>
    <b:Year>2025</b:Year>
    <b:URL>https://www.researchgate.net/publication/396899311_AI-Driven_Decision-Making_and_Its_Impact_on_Business_Performance</b:URL>
    <b:RefOrder>16</b:RefOrder>
  </b:Source>
  <b:Source>
    <b:Tag>Rai26</b:Tag>
    <b:SourceType>JournalArticle</b:SourceType>
    <b:Guid>{8F93AB10-024F-4A1D-BD07-4362F5CDE078}</b:Guid>
    <b:Author>
      <b:Author>
        <b:NameList>
          <b:Person>
            <b:Last>Raina</b:Last>
            <b:First>Khushboo</b:First>
          </b:Person>
        </b:NameList>
      </b:Author>
    </b:Author>
    <b:Title>Artificial intelligence-driven management: Bridging innovation, knowledge creation, and sustainable business practices</b:Title>
    <b:Year>2026</b:Year>
    <b:URL>https://www.sciencedirect.com/science/article/pii/S2444569X25002057</b:URL>
    <b:RefOrder>17</b:RefOrder>
  </b:Source>
  <b:Source>
    <b:Tag>الر244</b:Tag>
    <b:SourceType>JournalArticle</b:SourceType>
    <b:Guid>{B6E30CA4-6C60-47BF-9A47-E7DA5FFF9444}</b:Guid>
    <b:Author>
      <b:Author>
        <b:NameList>
          <b:Person>
            <b:Last>الرقيبة</b:Last>
            <b:First>عبد</b:First>
            <b:Middle>الله بن أحمد</b:Middle>
          </b:Person>
        </b:NameList>
      </b:Author>
    </b:Author>
    <b:Title>دور الذكاء الاصطناعي في تحسين كفاءة العمليات الإدارية</b:Title>
    <b:Year>2024</b:Year>
    <b:Volume>40</b:Volume>
    <b:URL>https://jeahs.com/index.php/jeahs/article/view/558</b:URL>
    <b:RefOrder>18</b:RefOrder>
  </b:Source>
  <b:Source>
    <b:Tag>الق241</b:Tag>
    <b:SourceType>JournalArticle</b:SourceType>
    <b:Guid>{DD1377FD-945A-43A9-9586-ADA6639E2898}</b:Guid>
    <b:Author>
      <b:Author>
        <b:NameList>
          <b:Person>
            <b:Last>القرني</b:Last>
            <b:First>محمد</b:First>
            <b:Middle>علي</b:Middle>
          </b:Person>
        </b:NameList>
      </b:Author>
    </b:Author>
    <b:Title>قياس أثر الذكاء الاصطناعي في تحسين عمليات اتخاذ القرارات في مدارس التعليم العام بالمملكة العربية السعودية</b:Title>
    <b:Year>2024</b:Year>
    <b:Volume>90</b:Volume>
    <b:Issue>4</b:Issue>
    <b:URL>https://mkmgt.journals.ekb.eg/article_390923.html</b:URL>
    <b:RefOrder>19</b:RefOrder>
  </b:Source>
  <b:Source>
    <b:Tag>محم251</b:Tag>
    <b:SourceType>JournalArticle</b:SourceType>
    <b:Guid>{FBC94FC2-63C9-40FC-ABBF-287BF4D09787}</b:Guid>
    <b:Author>
      <b:Author>
        <b:NameList>
          <b:Person>
            <b:Last>محمود</b:Last>
            <b:First>سعاد</b:First>
            <b:Middle>سعيد</b:Middle>
          </b:Person>
        </b:NameList>
      </b:Author>
    </b:Author>
    <b:Title>الذكاء الإصطناعي وعلاقته بجودة إتخاذ القرارات الأدارية لدي بعض المديرين</b:Title>
    <b:Year>2025</b:Year>
    <b:URL>https://journals.ekb.eg/article_424659_0.html</b:URL>
    <b:RefOrder>20</b:RefOrder>
  </b:Source>
  <b:Source>
    <b:Tag>عثم24</b:Tag>
    <b:SourceType>JournalArticle</b:SourceType>
    <b:Guid>{16162922-5744-4F97-AF1E-47E4E17A5032}</b:Guid>
    <b:Author>
      <b:Author>
        <b:NameList>
          <b:Person>
            <b:Last>عثمان</b:Last>
            <b:First>سعاد</b:First>
            <b:Middle>سعيد محمود</b:Middle>
          </b:Person>
        </b:NameList>
      </b:Author>
    </b:Author>
    <b:Title>جودة اتخاذ القرارات الإدارية لدى بعض المديرين مستخدمي ‏تطبيقات الذكاء الاصطناعي.</b:Title>
    <b:Year>2024</b:Year>
    <b:URL>https://mkwn.journals.ekb.eg/article_424661.html</b:URL>
    <b:RefOrder>21</b:RefOrder>
  </b:Source>
  <b:Source>
    <b:Tag>أمي21</b:Tag>
    <b:SourceType>JournalArticle</b:SourceType>
    <b:Guid>{894D96D2-19C6-4C59-A5D0-7B8FABC6EB87}</b:Guid>
    <b:Author>
      <b:Author>
        <b:NameList>
          <b:Person>
            <b:Last>أمينة</b:Last>
            <b:First>مولاي</b:First>
          </b:Person>
        </b:NameList>
      </b:Author>
    </b:Author>
    <b:Title>تطبيق الذكاء الاصطناعي والذكاء العاطفي في اتخاذ القرار</b:Title>
    <b:Year>2021</b:Year>
    <b:URL>https://asjp.cerist.dz/en/article/151170</b:URL>
    <b:RefOrder>22</b:RefOrder>
  </b:Source>
  <b:Source>
    <b:Tag>مهد25</b:Tag>
    <b:SourceType>JournalArticle</b:SourceType>
    <b:Guid>{8F82FD84-B67B-4070-96D7-A72D0BBE329B}</b:Guid>
    <b:Author>
      <b:Author>
        <b:NameList>
          <b:Person>
            <b:Last>مهدي</b:Last>
            <b:First>علي</b:First>
            <b:Middle>فخري مهدي</b:Middle>
          </b:Person>
        </b:NameList>
      </b:Author>
    </b:Author>
    <b:Title>أهمية الذكاء الاصطناعي والإدارة الالكترونية في تطوير عملية اتخاذ القرار</b:Title>
    <b:Year>2025</b:Year>
    <b:URL>https://iu-juic.com/index.php/juic/article/view/3560</b:URL>
    <b:RefOrder>23</b:RefOrder>
  </b:Source>
  <b:Source>
    <b:Tag>الب24</b:Tag>
    <b:SourceType>JournalArticle</b:SourceType>
    <b:Guid>{5973BBF3-8DB1-4016-BF24-5F8AA24640CD}</b:Guid>
    <b:Author>
      <b:Author>
        <b:NameList>
          <b:Person>
            <b:Last>البلوشية</b:Last>
            <b:First>نمارق</b:First>
            <b:Middle>بنت سعيد بن عبد الله</b:Middle>
          </b:Person>
        </b:NameList>
      </b:Author>
    </b:Author>
    <b:Title>القرارات الإدارية الصادرة عن الذكاء الاصطناعي</b:Title>
    <b:Year>2024</b:Year>
    <b:URL>https://qspace.qu.edu.qa/handle/10576/50579</b:URL>
    <b:RefOrder>24</b:RefOrder>
  </b:Source>
  <b:Source>
    <b:Tag>Alt244</b:Tag>
    <b:SourceType>JournalArticle</b:SourceType>
    <b:Guid>{9AB87234-6622-4CF6-AA0C-F569536FCAE6}</b:Guid>
    <b:Author>
      <b:Author>
        <b:NameList>
          <b:Person>
            <b:Last>Althati</b:Last>
            <b:First>Chandrashekar</b:First>
          </b:Person>
        </b:NameList>
      </b:Author>
    </b:Author>
    <b:Title>AI-Driven Analytics: Transforming Data Platforms for Real-Time Decision Making</b:Title>
    <b:Year>2024</b:Year>
    <b:URL>https://www.researchgate.net/publication/381287160_AI-Driven_Analytics_Transforming_Data_Platforms_for_Real-Time_Decision_Making</b:URL>
    <b:RefOrder>25</b:RefOrder>
  </b:Source>
  <b:Source>
    <b:Tag>Mcc24</b:Tag>
    <b:SourceType>JournalArticle</b:SourceType>
    <b:Guid>{38D3D707-90A7-4EB8-90AD-B4CB285C98CD}</b:Guid>
    <b:Author>
      <b:Author>
        <b:NameList>
          <b:Person>
            <b:Last>Mccall</b:Last>
            <b:First>Andrei</b:First>
          </b:Person>
        </b:NameList>
      </b:Author>
    </b:Author>
    <b:Title>Strategic Management and Competitive Advantage</b:Title>
    <b:Year>2024</b:Year>
    <b:URL>https://www.researchgate.net/publication/386050766_Strategic_Management_and_Competitive_Advantage</b:URL>
    <b:RefOrder>26</b:RefOrder>
  </b:Source>
  <b:Source>
    <b:Tag>Vud23</b:Tag>
    <b:SourceType>JournalArticle</b:SourceType>
    <b:Guid>{6413223E-64B6-423A-83A0-C769BD071F25}</b:Guid>
    <b:Author>
      <b:Author>
        <b:NameList>
          <b:Person>
            <b:Last>Vudugula</b:Last>
            <b:First>Sanjai</b:First>
          </b:Person>
        </b:NameList>
      </b:Author>
    </b:Author>
    <b:Title>INTEGRATING ARTIFICIAL INTELLIGENCE IN STRATEGIC BUSINESS DECISION-MAKING: A SYSTEMATIC REVIEW OF PREDICTIVE MODELS</b:Title>
    <b:Year>2023</b:Year>
    <b:URL>https://www.researchgate.net/publication/391571144_INTEGRATING_ARTIFICIAL_INTELLIGENCE_IN_STRATEGIC_BUSINESS_DECISION-MAKING_A_SYSTEMATIC_REVIEW_OF_PREDICTIVE_MODELS</b:URL>
    <b:RefOrder>27</b:RefOrder>
  </b:Source>
  <b:Source>
    <b:Tag>Ahm236</b:Tag>
    <b:SourceType>JournalArticle</b:SourceType>
    <b:Guid>{84237CAB-70F2-48A3-BB3F-95534ED11ACF}</b:Guid>
    <b:Author>
      <b:Author>
        <b:NameList>
          <b:Person>
            <b:Last>Ahmed</b:Last>
            <b:First>Tauqeer</b:First>
          </b:Person>
        </b:NameList>
      </b:Author>
    </b:Author>
    <b:Title>The Role of AI in Enhancing Customer Experience and Engagement in Digital Transformation</b:Title>
    <b:Year>2023</b:Year>
    <b:URL>https://www.researchgate.net/publication/371205771_The_Role_of_AI_in_Enhancing_Customer_Experience_and_Engagement_in_Digital_Transformation</b:URL>
    <b:RefOrder>28</b:RefOrder>
  </b:Source>
  <b:Source>
    <b:Tag>Bha234</b:Tag>
    <b:SourceType>JournalArticle</b:SourceType>
    <b:Guid>{F81C266F-A979-4BF8-B323-105C5F1B5AB4}</b:Guid>
    <b:Author>
      <b:Author>
        <b:NameList>
          <b:Person>
            <b:Last>Bharadiya</b:Last>
            <b:First>Jasmin</b:First>
          </b:Person>
        </b:NameList>
      </b:Author>
    </b:Author>
    <b:Title>The role of machine learning in transforming business intelligence</b:Title>
    <b:Year>2023</b:Year>
    <b:URL>https://www.researchgate.net/publication/373197257_The_role_of_machine_learning_in_transforming_business_intelligence</b:URL>
    <b:RefOrder>29</b:RefOrder>
  </b:Source>
</b:Sources>
</file>

<file path=customXml/itemProps1.xml><?xml version="1.0" encoding="utf-8"?>
<ds:datastoreItem xmlns:ds="http://schemas.openxmlformats.org/officeDocument/2006/customXml" ds:itemID="{258057B1-8EF5-4E31-980E-A55570F9A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25</Pages>
  <Words>5666</Words>
  <Characters>32301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11</cp:revision>
  <dcterms:created xsi:type="dcterms:W3CDTF">2025-12-28T07:15:00Z</dcterms:created>
  <dcterms:modified xsi:type="dcterms:W3CDTF">2026-01-05T16:42:00Z</dcterms:modified>
</cp:coreProperties>
</file>