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3675BD" w14:textId="77777777" w:rsidR="0068336B" w:rsidRPr="000108C4" w:rsidRDefault="00EB13F5" w:rsidP="0068336B">
      <w:pPr>
        <w:bidi/>
        <w:spacing w:line="360" w:lineRule="auto"/>
        <w:rPr>
          <w:rFonts w:ascii="DIN Next LT Arabic" w:hAnsi="DIN Next LT Arabic" w:cs="DIN Next LT Arabic"/>
          <w:b/>
          <w:bCs/>
          <w:sz w:val="28"/>
          <w:szCs w:val="28"/>
          <w:rtl/>
        </w:rPr>
      </w:pPr>
      <w:r>
        <w:rPr>
          <w:noProof/>
        </w:rPr>
        <w:drawing>
          <wp:anchor distT="0" distB="0" distL="114300" distR="114300" simplePos="0" relativeHeight="251657728" behindDoc="0" locked="0" layoutInCell="1" allowOverlap="1" wp14:anchorId="4CD2D881" wp14:editId="4FC89A0A">
            <wp:simplePos x="0" y="0"/>
            <wp:positionH relativeFrom="margin">
              <wp:posOffset>-896620</wp:posOffset>
            </wp:positionH>
            <wp:positionV relativeFrom="margin">
              <wp:posOffset>-1178560</wp:posOffset>
            </wp:positionV>
            <wp:extent cx="2226945" cy="2066925"/>
            <wp:effectExtent l="0" t="0" r="0" b="0"/>
            <wp:wrapSquare wrapText="bothSides"/>
            <wp:docPr id="9" name="Picture 1" descr="شعار لجامعة&#10;&#10;الوصف الذي تم إنشاؤه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شعار لجامعة&#10;&#10;الوصف الذي تم إنشاؤه تلقائيا"/>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68336B" w:rsidRPr="000108C4">
        <w:rPr>
          <w:rFonts w:ascii="DIN Next LT Arabic" w:hAnsi="DIN Next LT Arabic" w:cs="DIN Next LT Arabic"/>
          <w:b/>
          <w:bCs/>
          <w:sz w:val="28"/>
          <w:szCs w:val="28"/>
          <w:rtl/>
        </w:rPr>
        <w:t xml:space="preserve">جامعة ميدأوشن </w:t>
      </w:r>
    </w:p>
    <w:p w14:paraId="454FC03B" w14:textId="77777777" w:rsidR="0068336B" w:rsidRPr="000108C4" w:rsidRDefault="0068336B" w:rsidP="0068336B">
      <w:pPr>
        <w:bidi/>
        <w:spacing w:line="360" w:lineRule="auto"/>
        <w:rPr>
          <w:rFonts w:ascii="DIN Next LT Arabic" w:hAnsi="DIN Next LT Arabic" w:cs="DIN Next LT Arabic"/>
          <w:sz w:val="28"/>
          <w:szCs w:val="28"/>
          <w:rtl/>
          <w:lang w:bidi="ar-EG"/>
        </w:rPr>
      </w:pPr>
      <w:r w:rsidRPr="000108C4">
        <w:rPr>
          <w:rFonts w:ascii="DIN Next LT Arabic" w:hAnsi="DIN Next LT Arabic" w:cs="DIN Next LT Arabic"/>
          <w:b/>
          <w:bCs/>
          <w:sz w:val="28"/>
          <w:szCs w:val="28"/>
          <w:rtl/>
        </w:rPr>
        <w:t xml:space="preserve">    </w:t>
      </w:r>
      <w:r>
        <w:rPr>
          <w:rFonts w:ascii="DIN Next LT Arabic" w:hAnsi="DIN Next LT Arabic" w:cs="DIN Next LT Arabic" w:hint="cs"/>
          <w:b/>
          <w:bCs/>
          <w:sz w:val="28"/>
          <w:szCs w:val="28"/>
          <w:rtl/>
        </w:rPr>
        <w:t xml:space="preserve">برنامج ماجستير </w:t>
      </w:r>
    </w:p>
    <w:p w14:paraId="1F8E78EB" w14:textId="77777777" w:rsidR="0068336B" w:rsidRDefault="0068336B" w:rsidP="0068336B">
      <w:pPr>
        <w:bidi/>
        <w:spacing w:line="360" w:lineRule="auto"/>
        <w:rPr>
          <w:rFonts w:ascii="DIN Next LT Arabic" w:hAnsi="DIN Next LT Arabic" w:cs="DIN Next LT Arabic"/>
          <w:sz w:val="28"/>
          <w:szCs w:val="28"/>
          <w:rtl/>
          <w:lang w:bidi="ar-EG"/>
        </w:rPr>
      </w:pPr>
    </w:p>
    <w:p w14:paraId="37C18EE9" w14:textId="77777777" w:rsidR="0068336B" w:rsidRDefault="0068336B" w:rsidP="0068336B">
      <w:pPr>
        <w:bidi/>
        <w:spacing w:line="360" w:lineRule="auto"/>
        <w:rPr>
          <w:rFonts w:ascii="DIN Next LT Arabic" w:hAnsi="DIN Next LT Arabic" w:cs="DIN Next LT Arabic"/>
          <w:sz w:val="28"/>
          <w:szCs w:val="28"/>
          <w:rtl/>
          <w:lang w:bidi="ar-EG"/>
        </w:rPr>
      </w:pPr>
    </w:p>
    <w:p w14:paraId="17945BAF" w14:textId="77777777" w:rsidR="0068336B" w:rsidRPr="00712D92" w:rsidRDefault="0068336B" w:rsidP="0068336B">
      <w:pPr>
        <w:bidi/>
        <w:spacing w:line="360" w:lineRule="auto"/>
        <w:rPr>
          <w:b/>
          <w:bCs/>
          <w:rtl/>
        </w:rPr>
      </w:pPr>
      <w:r w:rsidRPr="00712D92">
        <w:rPr>
          <w:rFonts w:ascii="DIN Next LT Arabic" w:hAnsi="DIN Next LT Arabic" w:cs="DIN Next LT Arabic" w:hint="cs"/>
          <w:b/>
          <w:bCs/>
          <w:sz w:val="28"/>
          <w:szCs w:val="28"/>
          <w:rtl/>
        </w:rPr>
        <w:t xml:space="preserve">عنوان المشروع: </w:t>
      </w:r>
    </w:p>
    <w:p w14:paraId="318E16A7" w14:textId="77777777" w:rsidR="0068336B" w:rsidRDefault="006308A7" w:rsidP="0068336B">
      <w:pPr>
        <w:jc w:val="center"/>
        <w:rPr>
          <w:rFonts w:ascii="Dubai" w:hAnsi="Dubai" w:cs="Dubai"/>
          <w:b/>
          <w:bCs/>
          <w:sz w:val="32"/>
          <w:szCs w:val="32"/>
        </w:rPr>
      </w:pPr>
      <w:r>
        <w:rPr>
          <w:rFonts w:ascii="Dubai" w:hAnsi="Dubai" w:cs="Dubai" w:hint="cs"/>
          <w:b/>
          <w:bCs/>
          <w:sz w:val="32"/>
          <w:szCs w:val="32"/>
          <w:rtl/>
        </w:rPr>
        <w:t>دور الامن السيبراني في حماية الأنظمة المعلوماتية</w:t>
      </w:r>
      <w:r>
        <w:rPr>
          <w:rFonts w:ascii="Dubai" w:hAnsi="Dubai" w:cs="Dubai"/>
          <w:b/>
          <w:bCs/>
          <w:sz w:val="32"/>
          <w:szCs w:val="32"/>
        </w:rPr>
        <w:t xml:space="preserve"> </w:t>
      </w:r>
    </w:p>
    <w:p w14:paraId="3307C27C" w14:textId="77777777" w:rsidR="0068336B" w:rsidRPr="00447546" w:rsidRDefault="00447546" w:rsidP="0068336B">
      <w:pPr>
        <w:jc w:val="center"/>
        <w:rPr>
          <w:rFonts w:ascii="Dubai" w:hAnsi="Dubai" w:cs="Dubai"/>
          <w:b/>
          <w:bCs/>
          <w:sz w:val="32"/>
          <w:szCs w:val="32"/>
          <w:rtl/>
          <w:lang w:val="en"/>
        </w:rPr>
      </w:pPr>
      <w:r w:rsidRPr="00447546">
        <w:rPr>
          <w:rFonts w:ascii="Dubai" w:eastAsia="Times New Roman" w:hAnsi="Dubai" w:cs="Dubai"/>
          <w:b/>
          <w:bCs/>
          <w:sz w:val="32"/>
          <w:szCs w:val="32"/>
          <w:lang w:val="en"/>
        </w:rPr>
        <w:t>The role of cybersecurity in protecting information systems</w:t>
      </w:r>
    </w:p>
    <w:p w14:paraId="4BBCE344" w14:textId="77777777" w:rsidR="0068336B" w:rsidRDefault="0068336B" w:rsidP="0068336B">
      <w:pPr>
        <w:bidi/>
        <w:spacing w:line="360" w:lineRule="auto"/>
        <w:rPr>
          <w:rFonts w:ascii="DIN Next LT Arabic" w:hAnsi="DIN Next LT Arabic" w:cs="DIN Next LT Arabic"/>
          <w:sz w:val="28"/>
          <w:szCs w:val="28"/>
          <w:rtl/>
        </w:rPr>
      </w:pPr>
    </w:p>
    <w:p w14:paraId="286787D6" w14:textId="772F1F52" w:rsidR="0068336B" w:rsidRDefault="0068336B" w:rsidP="0068336B">
      <w:pPr>
        <w:bidi/>
        <w:spacing w:line="360" w:lineRule="auto"/>
        <w:jc w:val="center"/>
        <w:rPr>
          <w:rFonts w:ascii="DIN Next LT Arabic" w:hAnsi="DIN Next LT Arabic" w:cs="DIN Next LT Arabic"/>
          <w:b/>
          <w:bCs/>
          <w:sz w:val="28"/>
          <w:szCs w:val="28"/>
          <w:rtl/>
        </w:rPr>
      </w:pPr>
      <w:r>
        <w:rPr>
          <w:rFonts w:ascii="DIN Next LT Arabic" w:hAnsi="DIN Next LT Arabic" w:cs="DIN Next LT Arabic" w:hint="cs"/>
          <w:b/>
          <w:bCs/>
          <w:sz w:val="28"/>
          <w:szCs w:val="28"/>
          <w:rtl/>
        </w:rPr>
        <w:t xml:space="preserve">إعداد / </w:t>
      </w:r>
    </w:p>
    <w:p w14:paraId="33E9B4B6" w14:textId="77777777" w:rsidR="00394AD4" w:rsidRDefault="00394AD4" w:rsidP="00394AD4">
      <w:pPr>
        <w:bidi/>
        <w:spacing w:line="360" w:lineRule="auto"/>
        <w:jc w:val="center"/>
        <w:rPr>
          <w:rFonts w:ascii="DIN Next LT Arabic" w:hAnsi="DIN Next LT Arabic" w:cs="DIN Next LT Arabic"/>
          <w:b/>
          <w:bCs/>
          <w:sz w:val="28"/>
          <w:szCs w:val="28"/>
          <w:rtl/>
        </w:rPr>
      </w:pPr>
      <w:r>
        <w:rPr>
          <w:rFonts w:ascii="DIN Next LT Arabic" w:hAnsi="DIN Next LT Arabic" w:cs="DIN Next LT Arabic" w:hint="cs"/>
          <w:b/>
          <w:bCs/>
          <w:sz w:val="28"/>
          <w:szCs w:val="28"/>
          <w:rtl/>
        </w:rPr>
        <w:t>سلطان سليمان عجيمي</w:t>
      </w:r>
    </w:p>
    <w:p w14:paraId="27C66E4E" w14:textId="77777777" w:rsidR="00394AD4" w:rsidRPr="000108C4" w:rsidRDefault="00394AD4" w:rsidP="00394AD4">
      <w:pPr>
        <w:bidi/>
        <w:spacing w:line="360" w:lineRule="auto"/>
        <w:jc w:val="center"/>
        <w:rPr>
          <w:rFonts w:ascii="DIN Next LT Arabic" w:hAnsi="DIN Next LT Arabic" w:cs="DIN Next LT Arabic"/>
          <w:b/>
          <w:bCs/>
          <w:sz w:val="28"/>
          <w:szCs w:val="28"/>
          <w:rtl/>
        </w:rPr>
      </w:pPr>
      <w:r>
        <w:rPr>
          <w:rFonts w:ascii="DIN Next LT Arabic" w:hAnsi="DIN Next LT Arabic" w:cs="DIN Next LT Arabic" w:hint="cs"/>
          <w:b/>
          <w:bCs/>
          <w:sz w:val="28"/>
          <w:szCs w:val="28"/>
          <w:rtl/>
        </w:rPr>
        <w:t>233000202</w:t>
      </w:r>
    </w:p>
    <w:p w14:paraId="65D19262" w14:textId="77777777" w:rsidR="00394AD4" w:rsidRDefault="00394AD4" w:rsidP="00394AD4">
      <w:pPr>
        <w:bidi/>
        <w:spacing w:line="360" w:lineRule="auto"/>
        <w:jc w:val="center"/>
        <w:rPr>
          <w:rFonts w:ascii="DIN Next LT Arabic" w:hAnsi="DIN Next LT Arabic" w:cs="DIN Next LT Arabic"/>
          <w:b/>
          <w:bCs/>
          <w:sz w:val="28"/>
          <w:szCs w:val="28"/>
          <w:rtl/>
        </w:rPr>
      </w:pPr>
    </w:p>
    <w:p w14:paraId="6D9AA92C" w14:textId="77777777" w:rsidR="003232F1" w:rsidRPr="000108C4" w:rsidRDefault="003232F1" w:rsidP="003232F1">
      <w:pPr>
        <w:bidi/>
        <w:spacing w:line="360" w:lineRule="auto"/>
        <w:jc w:val="center"/>
        <w:rPr>
          <w:rFonts w:ascii="DIN Next LT Arabic" w:hAnsi="DIN Next LT Arabic" w:cs="DIN Next LT Arabic"/>
          <w:b/>
          <w:bCs/>
          <w:sz w:val="28"/>
          <w:szCs w:val="28"/>
          <w:rtl/>
          <w:lang w:bidi="ar-EG"/>
        </w:rPr>
      </w:pPr>
    </w:p>
    <w:p w14:paraId="6158EAD4" w14:textId="62705703" w:rsidR="0068336B" w:rsidRDefault="0068336B" w:rsidP="0068336B">
      <w:pPr>
        <w:bidi/>
        <w:spacing w:line="360" w:lineRule="auto"/>
        <w:jc w:val="center"/>
        <w:rPr>
          <w:rFonts w:ascii="DIN Next LT Arabic" w:hAnsi="DIN Next LT Arabic" w:cs="DIN Next LT Arabic"/>
          <w:b/>
          <w:bCs/>
          <w:sz w:val="28"/>
          <w:szCs w:val="28"/>
          <w:rtl/>
        </w:rPr>
      </w:pPr>
      <w:r w:rsidRPr="000108C4">
        <w:rPr>
          <w:rFonts w:ascii="DIN Next LT Arabic" w:hAnsi="DIN Next LT Arabic" w:cs="DIN Next LT Arabic"/>
          <w:b/>
          <w:bCs/>
          <w:sz w:val="28"/>
          <w:szCs w:val="28"/>
          <w:rtl/>
        </w:rPr>
        <w:t>اشراف/</w:t>
      </w:r>
      <w:r>
        <w:rPr>
          <w:rFonts w:ascii="DIN Next LT Arabic" w:hAnsi="DIN Next LT Arabic" w:cs="DIN Next LT Arabic" w:hint="cs"/>
          <w:b/>
          <w:bCs/>
          <w:sz w:val="28"/>
          <w:szCs w:val="28"/>
          <w:rtl/>
        </w:rPr>
        <w:t xml:space="preserve"> </w:t>
      </w:r>
    </w:p>
    <w:p w14:paraId="0AC70AB3" w14:textId="0E81C6CD" w:rsidR="003F31D1" w:rsidRDefault="003F31D1" w:rsidP="003F31D1">
      <w:pPr>
        <w:bidi/>
        <w:spacing w:line="360" w:lineRule="auto"/>
        <w:jc w:val="center"/>
        <w:rPr>
          <w:rFonts w:ascii="DIN Next LT Arabic" w:hAnsi="DIN Next LT Arabic" w:cs="DIN Next LT Arabic"/>
          <w:b/>
          <w:bCs/>
          <w:sz w:val="28"/>
          <w:szCs w:val="28"/>
          <w:rtl/>
        </w:rPr>
      </w:pPr>
      <w:r>
        <w:rPr>
          <w:rFonts w:ascii="DIN Next LT Arabic" w:hAnsi="DIN Next LT Arabic" w:cs="DIN Next LT Arabic" w:hint="cs"/>
          <w:b/>
          <w:bCs/>
          <w:sz w:val="28"/>
          <w:szCs w:val="28"/>
          <w:rtl/>
        </w:rPr>
        <w:t xml:space="preserve">د. فيصل </w:t>
      </w:r>
      <w:r w:rsidR="00B11E21">
        <w:rPr>
          <w:rFonts w:ascii="DIN Next LT Arabic" w:hAnsi="DIN Next LT Arabic" w:cs="DIN Next LT Arabic" w:hint="cs"/>
          <w:b/>
          <w:bCs/>
          <w:sz w:val="28"/>
          <w:szCs w:val="28"/>
          <w:rtl/>
        </w:rPr>
        <w:t>عبد الحمي</w:t>
      </w:r>
      <w:r w:rsidR="00B11E21">
        <w:rPr>
          <w:rFonts w:ascii="DIN Next LT Arabic" w:hAnsi="DIN Next LT Arabic" w:cs="DIN Next LT Arabic" w:hint="eastAsia"/>
          <w:b/>
          <w:bCs/>
          <w:sz w:val="28"/>
          <w:szCs w:val="28"/>
          <w:rtl/>
        </w:rPr>
        <w:t>د</w:t>
      </w:r>
    </w:p>
    <w:p w14:paraId="48F297E6" w14:textId="25D04AA9" w:rsidR="003F31D1" w:rsidRPr="000108C4" w:rsidRDefault="003F31D1" w:rsidP="003F31D1">
      <w:pPr>
        <w:bidi/>
        <w:spacing w:line="360" w:lineRule="auto"/>
        <w:jc w:val="center"/>
        <w:rPr>
          <w:rFonts w:ascii="DIN Next LT Arabic" w:hAnsi="DIN Next LT Arabic" w:cs="DIN Next LT Arabic"/>
          <w:b/>
          <w:bCs/>
          <w:sz w:val="28"/>
          <w:szCs w:val="28"/>
          <w:rtl/>
        </w:rPr>
      </w:pPr>
      <w:r>
        <w:rPr>
          <w:rFonts w:ascii="DIN Next LT Arabic" w:hAnsi="DIN Next LT Arabic" w:cs="DIN Next LT Arabic" w:hint="cs"/>
          <w:b/>
          <w:bCs/>
          <w:sz w:val="28"/>
          <w:szCs w:val="28"/>
          <w:rtl/>
        </w:rPr>
        <w:t>د. فايز جراد</w:t>
      </w:r>
    </w:p>
    <w:p w14:paraId="2B35ABF2" w14:textId="77777777" w:rsidR="0068336B" w:rsidRDefault="0068336B" w:rsidP="0068336B">
      <w:pPr>
        <w:bidi/>
        <w:spacing w:line="360" w:lineRule="auto"/>
        <w:rPr>
          <w:rFonts w:ascii="DIN Next LT Arabic" w:hAnsi="DIN Next LT Arabic" w:cs="DIN Next LT Arabic"/>
          <w:b/>
          <w:bCs/>
          <w:sz w:val="28"/>
          <w:szCs w:val="28"/>
          <w:rtl/>
          <w:lang w:bidi="ar-EG"/>
        </w:rPr>
      </w:pPr>
    </w:p>
    <w:p w14:paraId="45123017" w14:textId="77777777" w:rsidR="003232F1" w:rsidRDefault="003232F1" w:rsidP="003232F1">
      <w:pPr>
        <w:bidi/>
        <w:spacing w:line="360" w:lineRule="auto"/>
        <w:rPr>
          <w:rFonts w:ascii="DIN Next LT Arabic" w:hAnsi="DIN Next LT Arabic" w:cs="DIN Next LT Arabic"/>
          <w:b/>
          <w:bCs/>
          <w:sz w:val="28"/>
          <w:szCs w:val="28"/>
          <w:rtl/>
          <w:lang w:bidi="ar-EG"/>
        </w:rPr>
      </w:pPr>
    </w:p>
    <w:p w14:paraId="65CBBFA4" w14:textId="77777777" w:rsidR="003232F1" w:rsidRPr="000108C4" w:rsidRDefault="003232F1" w:rsidP="003232F1">
      <w:pPr>
        <w:bidi/>
        <w:spacing w:line="360" w:lineRule="auto"/>
        <w:rPr>
          <w:rFonts w:ascii="DIN Next LT Arabic" w:hAnsi="DIN Next LT Arabic" w:cs="DIN Next LT Arabic"/>
          <w:b/>
          <w:bCs/>
          <w:sz w:val="28"/>
          <w:szCs w:val="28"/>
          <w:rtl/>
          <w:lang w:bidi="ar-EG"/>
        </w:rPr>
      </w:pPr>
    </w:p>
    <w:p w14:paraId="5483D5E3" w14:textId="77777777" w:rsidR="0068336B" w:rsidRPr="000108C4" w:rsidRDefault="0068336B" w:rsidP="0068336B">
      <w:pPr>
        <w:bidi/>
        <w:spacing w:line="360" w:lineRule="auto"/>
        <w:jc w:val="center"/>
        <w:rPr>
          <w:rFonts w:ascii="DIN Next LT Arabic" w:hAnsi="DIN Next LT Arabic" w:cs="DIN Next LT Arabic"/>
          <w:b/>
          <w:bCs/>
          <w:sz w:val="28"/>
          <w:szCs w:val="28"/>
          <w:rtl/>
          <w:lang w:bidi="ar-EG"/>
        </w:rPr>
      </w:pPr>
      <w:r w:rsidRPr="000108C4">
        <w:rPr>
          <w:rFonts w:ascii="DIN Next LT Arabic" w:hAnsi="DIN Next LT Arabic" w:cs="DIN Next LT Arabic"/>
          <w:b/>
          <w:bCs/>
          <w:sz w:val="28"/>
          <w:szCs w:val="28"/>
          <w:rtl/>
        </w:rPr>
        <w:t>العام الدراسي:</w:t>
      </w:r>
    </w:p>
    <w:p w14:paraId="3487C47E" w14:textId="39EDACCA" w:rsidR="0068336B" w:rsidRDefault="0068336B" w:rsidP="00394AD4">
      <w:pPr>
        <w:bidi/>
        <w:spacing w:line="360" w:lineRule="auto"/>
        <w:jc w:val="center"/>
        <w:rPr>
          <w:rFonts w:ascii="DIN Next LT Arabic" w:hAnsi="DIN Next LT Arabic" w:cs="DIN Next LT Arabic"/>
          <w:b/>
          <w:bCs/>
          <w:sz w:val="28"/>
          <w:szCs w:val="28"/>
          <w:rtl/>
          <w:lang w:bidi="ar-EG"/>
        </w:rPr>
      </w:pPr>
      <w:r w:rsidRPr="000108C4">
        <w:rPr>
          <w:rFonts w:ascii="DIN Next LT Arabic" w:hAnsi="DIN Next LT Arabic" w:cs="DIN Next LT Arabic"/>
          <w:b/>
          <w:bCs/>
          <w:sz w:val="28"/>
          <w:szCs w:val="28"/>
          <w:rtl/>
        </w:rPr>
        <w:t>2024</w:t>
      </w:r>
    </w:p>
    <w:p w14:paraId="5789ECFD" w14:textId="77777777" w:rsidR="0068336B" w:rsidRPr="00AB51A0" w:rsidRDefault="0068336B" w:rsidP="0068336B">
      <w:pPr>
        <w:pStyle w:val="1"/>
        <w:bidi/>
        <w:spacing w:line="360" w:lineRule="auto"/>
      </w:pPr>
      <w:bookmarkStart w:id="0" w:name="_Toc174127762"/>
      <w:r w:rsidRPr="00AB51A0">
        <w:rPr>
          <w:rtl/>
          <w:lang w:val="ar-SA"/>
        </w:rPr>
        <w:lastRenderedPageBreak/>
        <w:t>المحتويات</w:t>
      </w:r>
      <w:bookmarkEnd w:id="0"/>
    </w:p>
    <w:p w14:paraId="151F53DF" w14:textId="169F9A25" w:rsidR="00792263" w:rsidRDefault="0068336B">
      <w:pPr>
        <w:pStyle w:val="11"/>
        <w:tabs>
          <w:tab w:val="right" w:leader="dot" w:pos="8211"/>
        </w:tabs>
        <w:bidi/>
        <w:rPr>
          <w:rFonts w:asciiTheme="minorHAnsi" w:eastAsiaTheme="minorEastAsia" w:hAnsiTheme="minorHAnsi" w:cstheme="minorBidi"/>
          <w:noProof/>
          <w:kern w:val="0"/>
          <w:rtl/>
        </w:rPr>
      </w:pPr>
      <w:r w:rsidRPr="008E7C64">
        <w:rPr>
          <w:sz w:val="24"/>
          <w:szCs w:val="24"/>
        </w:rPr>
        <w:fldChar w:fldCharType="begin"/>
      </w:r>
      <w:r w:rsidRPr="008E7C64">
        <w:rPr>
          <w:sz w:val="24"/>
          <w:szCs w:val="24"/>
        </w:rPr>
        <w:instrText xml:space="preserve"> TOC \o "1-3" \h \z \u </w:instrText>
      </w:r>
      <w:r w:rsidRPr="008E7C64">
        <w:rPr>
          <w:sz w:val="24"/>
          <w:szCs w:val="24"/>
        </w:rPr>
        <w:fldChar w:fldCharType="separate"/>
      </w:r>
      <w:hyperlink w:anchor="_Toc174127762" w:history="1">
        <w:r w:rsidR="00792263" w:rsidRPr="00895EE7">
          <w:rPr>
            <w:rStyle w:val="Hyperlink"/>
            <w:rFonts w:hint="eastAsia"/>
            <w:noProof/>
            <w:rtl/>
            <w:lang w:val="ar-SA"/>
          </w:rPr>
          <w:t>المحتويات</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Toc174127762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2</w:t>
        </w:r>
        <w:r w:rsidR="00792263">
          <w:rPr>
            <w:rStyle w:val="Hyperlink"/>
            <w:noProof/>
            <w:rtl/>
          </w:rPr>
          <w:fldChar w:fldCharType="end"/>
        </w:r>
      </w:hyperlink>
    </w:p>
    <w:p w14:paraId="6DE1591E" w14:textId="1B2ECBC2" w:rsidR="00792263" w:rsidRDefault="00000000">
      <w:pPr>
        <w:pStyle w:val="11"/>
        <w:tabs>
          <w:tab w:val="right" w:leader="dot" w:pos="8211"/>
        </w:tabs>
        <w:bidi/>
        <w:rPr>
          <w:rFonts w:asciiTheme="minorHAnsi" w:eastAsiaTheme="minorEastAsia" w:hAnsiTheme="minorHAnsi" w:cstheme="minorBidi"/>
          <w:noProof/>
          <w:kern w:val="0"/>
          <w:rtl/>
        </w:rPr>
      </w:pPr>
      <w:hyperlink w:anchor="_Toc174127763" w:history="1">
        <w:r w:rsidR="00792263" w:rsidRPr="00895EE7">
          <w:rPr>
            <w:rStyle w:val="Hyperlink"/>
            <w:rFonts w:hint="eastAsia"/>
            <w:noProof/>
            <w:rtl/>
            <w:lang w:val="ar-SA"/>
          </w:rPr>
          <w:t>فهرس</w:t>
        </w:r>
        <w:r w:rsidR="00792263" w:rsidRPr="00895EE7">
          <w:rPr>
            <w:rStyle w:val="Hyperlink"/>
            <w:noProof/>
            <w:rtl/>
            <w:lang w:val="ar-SA"/>
          </w:rPr>
          <w:t xml:space="preserve"> </w:t>
        </w:r>
        <w:r w:rsidR="00792263" w:rsidRPr="00895EE7">
          <w:rPr>
            <w:rStyle w:val="Hyperlink"/>
            <w:rFonts w:hint="eastAsia"/>
            <w:noProof/>
            <w:rtl/>
            <w:lang w:val="ar-SA"/>
          </w:rPr>
          <w:t>الجداول</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Toc174127763 \h</w:instrText>
        </w:r>
        <w:r w:rsidR="00792263">
          <w:rPr>
            <w:noProof/>
            <w:webHidden/>
            <w:rtl/>
          </w:rPr>
          <w:instrText xml:space="preserve"> </w:instrText>
        </w:r>
        <w:r w:rsidR="00792263">
          <w:rPr>
            <w:rStyle w:val="Hyperlink"/>
            <w:noProof/>
            <w:rtl/>
          </w:rPr>
          <w:fldChar w:fldCharType="separate"/>
        </w:r>
        <w:r w:rsidR="001A186A">
          <w:rPr>
            <w:rStyle w:val="Hyperlink"/>
            <w:rFonts w:hint="cs"/>
            <w:b/>
            <w:bCs/>
            <w:noProof/>
            <w:rtl/>
          </w:rPr>
          <w:t>خطأ! الإشارة المرجعية غير معرّفة.</w:t>
        </w:r>
        <w:r w:rsidR="00792263">
          <w:rPr>
            <w:rStyle w:val="Hyperlink"/>
            <w:noProof/>
            <w:rtl/>
          </w:rPr>
          <w:fldChar w:fldCharType="end"/>
        </w:r>
      </w:hyperlink>
    </w:p>
    <w:p w14:paraId="7924BC32" w14:textId="1FB1CD8C" w:rsidR="00792263" w:rsidRDefault="00000000">
      <w:pPr>
        <w:pStyle w:val="11"/>
        <w:tabs>
          <w:tab w:val="right" w:leader="dot" w:pos="8211"/>
        </w:tabs>
        <w:bidi/>
        <w:rPr>
          <w:rFonts w:asciiTheme="minorHAnsi" w:eastAsiaTheme="minorEastAsia" w:hAnsiTheme="minorHAnsi" w:cstheme="minorBidi"/>
          <w:noProof/>
          <w:kern w:val="0"/>
          <w:rtl/>
        </w:rPr>
      </w:pPr>
      <w:hyperlink w:anchor="_Toc174127764" w:history="1">
        <w:r w:rsidR="00792263" w:rsidRPr="00895EE7">
          <w:rPr>
            <w:rStyle w:val="Hyperlink"/>
            <w:rFonts w:hint="eastAsia"/>
            <w:noProof/>
            <w:rtl/>
            <w:lang w:val="ar-SA"/>
          </w:rPr>
          <w:t>فهرس</w:t>
        </w:r>
        <w:r w:rsidR="00792263" w:rsidRPr="00895EE7">
          <w:rPr>
            <w:rStyle w:val="Hyperlink"/>
            <w:noProof/>
            <w:rtl/>
            <w:lang w:val="ar-SA"/>
          </w:rPr>
          <w:t xml:space="preserve"> </w:t>
        </w:r>
        <w:r w:rsidR="00792263" w:rsidRPr="00895EE7">
          <w:rPr>
            <w:rStyle w:val="Hyperlink"/>
            <w:rFonts w:hint="eastAsia"/>
            <w:noProof/>
            <w:rtl/>
            <w:lang w:val="ar-SA"/>
          </w:rPr>
          <w:t>الرسوم</w:t>
        </w:r>
        <w:r w:rsidR="00792263" w:rsidRPr="00895EE7">
          <w:rPr>
            <w:rStyle w:val="Hyperlink"/>
            <w:noProof/>
            <w:rtl/>
            <w:lang w:val="ar-SA"/>
          </w:rPr>
          <w:t xml:space="preserve"> </w:t>
        </w:r>
        <w:r w:rsidR="00792263" w:rsidRPr="00895EE7">
          <w:rPr>
            <w:rStyle w:val="Hyperlink"/>
            <w:rFonts w:hint="eastAsia"/>
            <w:noProof/>
            <w:rtl/>
            <w:lang w:val="ar-SA"/>
          </w:rPr>
          <w:t>التوضيحية</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Toc174127764 \h</w:instrText>
        </w:r>
        <w:r w:rsidR="00792263">
          <w:rPr>
            <w:noProof/>
            <w:webHidden/>
            <w:rtl/>
          </w:rPr>
          <w:instrText xml:space="preserve"> </w:instrText>
        </w:r>
        <w:r w:rsidR="00792263">
          <w:rPr>
            <w:rStyle w:val="Hyperlink"/>
            <w:noProof/>
            <w:rtl/>
          </w:rPr>
          <w:fldChar w:fldCharType="separate"/>
        </w:r>
        <w:r w:rsidR="001A186A">
          <w:rPr>
            <w:rStyle w:val="Hyperlink"/>
            <w:rFonts w:hint="cs"/>
            <w:b/>
            <w:bCs/>
            <w:noProof/>
            <w:rtl/>
          </w:rPr>
          <w:t>خطأ! الإشارة المرجعية غير معرّفة.</w:t>
        </w:r>
        <w:r w:rsidR="00792263">
          <w:rPr>
            <w:rStyle w:val="Hyperlink"/>
            <w:noProof/>
            <w:rtl/>
          </w:rPr>
          <w:fldChar w:fldCharType="end"/>
        </w:r>
      </w:hyperlink>
    </w:p>
    <w:p w14:paraId="1154C460" w14:textId="5C6DF4BD" w:rsidR="00792263" w:rsidRDefault="00000000">
      <w:pPr>
        <w:pStyle w:val="11"/>
        <w:tabs>
          <w:tab w:val="right" w:leader="dot" w:pos="8211"/>
        </w:tabs>
        <w:bidi/>
        <w:rPr>
          <w:rFonts w:asciiTheme="minorHAnsi" w:eastAsiaTheme="minorEastAsia" w:hAnsiTheme="minorHAnsi" w:cstheme="minorBidi"/>
          <w:noProof/>
          <w:kern w:val="0"/>
          <w:rtl/>
        </w:rPr>
      </w:pPr>
      <w:hyperlink w:anchor="_Toc174127765" w:history="1">
        <w:r w:rsidR="00792263" w:rsidRPr="00895EE7">
          <w:rPr>
            <w:rStyle w:val="Hyperlink"/>
            <w:rFonts w:hint="eastAsia"/>
            <w:noProof/>
            <w:rtl/>
            <w:lang w:val="ar-SA"/>
          </w:rPr>
          <w:t>شكر</w:t>
        </w:r>
        <w:r w:rsidR="00792263" w:rsidRPr="00895EE7">
          <w:rPr>
            <w:rStyle w:val="Hyperlink"/>
            <w:noProof/>
            <w:rtl/>
            <w:lang w:val="ar-SA"/>
          </w:rPr>
          <w:t xml:space="preserve"> </w:t>
        </w:r>
        <w:r w:rsidR="00792263" w:rsidRPr="00895EE7">
          <w:rPr>
            <w:rStyle w:val="Hyperlink"/>
            <w:rFonts w:hint="eastAsia"/>
            <w:noProof/>
            <w:rtl/>
            <w:lang w:val="ar-SA"/>
          </w:rPr>
          <w:t>وتقدير</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Toc174127765 \h</w:instrText>
        </w:r>
        <w:r w:rsidR="00792263">
          <w:rPr>
            <w:noProof/>
            <w:webHidden/>
            <w:rtl/>
          </w:rPr>
          <w:instrText xml:space="preserve"> </w:instrText>
        </w:r>
        <w:r w:rsidR="00792263">
          <w:rPr>
            <w:rStyle w:val="Hyperlink"/>
            <w:noProof/>
            <w:rtl/>
          </w:rPr>
          <w:fldChar w:fldCharType="separate"/>
        </w:r>
        <w:r w:rsidR="001A186A">
          <w:rPr>
            <w:rStyle w:val="Hyperlink"/>
            <w:rFonts w:hint="cs"/>
            <w:b/>
            <w:bCs/>
            <w:noProof/>
            <w:rtl/>
          </w:rPr>
          <w:t>خطأ! الإشارة المرجعية غير معرّفة.</w:t>
        </w:r>
        <w:r w:rsidR="00792263">
          <w:rPr>
            <w:rStyle w:val="Hyperlink"/>
            <w:noProof/>
            <w:rtl/>
          </w:rPr>
          <w:fldChar w:fldCharType="end"/>
        </w:r>
      </w:hyperlink>
    </w:p>
    <w:p w14:paraId="7BFE543D" w14:textId="16904BD6" w:rsidR="00792263" w:rsidRDefault="00000000">
      <w:pPr>
        <w:pStyle w:val="11"/>
        <w:tabs>
          <w:tab w:val="right" w:leader="dot" w:pos="8211"/>
        </w:tabs>
        <w:bidi/>
        <w:rPr>
          <w:rFonts w:asciiTheme="minorHAnsi" w:eastAsiaTheme="minorEastAsia" w:hAnsiTheme="minorHAnsi" w:cstheme="minorBidi"/>
          <w:noProof/>
          <w:kern w:val="0"/>
          <w:rtl/>
        </w:rPr>
      </w:pPr>
      <w:hyperlink w:anchor="_Toc174127766" w:history="1">
        <w:r w:rsidR="00792263" w:rsidRPr="00895EE7">
          <w:rPr>
            <w:rStyle w:val="Hyperlink"/>
            <w:rFonts w:hint="eastAsia"/>
            <w:noProof/>
            <w:rtl/>
            <w:lang w:val="ar-SA"/>
          </w:rPr>
          <w:t>الإهـــــداء</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Toc174127766 \h</w:instrText>
        </w:r>
        <w:r w:rsidR="00792263">
          <w:rPr>
            <w:noProof/>
            <w:webHidden/>
            <w:rtl/>
          </w:rPr>
          <w:instrText xml:space="preserve"> </w:instrText>
        </w:r>
        <w:r w:rsidR="00792263">
          <w:rPr>
            <w:rStyle w:val="Hyperlink"/>
            <w:noProof/>
            <w:rtl/>
          </w:rPr>
          <w:fldChar w:fldCharType="separate"/>
        </w:r>
        <w:r w:rsidR="001A186A">
          <w:rPr>
            <w:rStyle w:val="Hyperlink"/>
            <w:rFonts w:hint="cs"/>
            <w:b/>
            <w:bCs/>
            <w:noProof/>
            <w:rtl/>
          </w:rPr>
          <w:t>خطأ! الإشارة المرجعية غير معرّفة.</w:t>
        </w:r>
        <w:r w:rsidR="00792263">
          <w:rPr>
            <w:rStyle w:val="Hyperlink"/>
            <w:noProof/>
            <w:rtl/>
          </w:rPr>
          <w:fldChar w:fldCharType="end"/>
        </w:r>
      </w:hyperlink>
    </w:p>
    <w:p w14:paraId="66F29F4B" w14:textId="478CA75E" w:rsidR="00792263" w:rsidRDefault="00000000">
      <w:pPr>
        <w:pStyle w:val="11"/>
        <w:tabs>
          <w:tab w:val="right" w:leader="dot" w:pos="8211"/>
        </w:tabs>
        <w:bidi/>
        <w:rPr>
          <w:rFonts w:asciiTheme="minorHAnsi" w:eastAsiaTheme="minorEastAsia" w:hAnsiTheme="minorHAnsi" w:cstheme="minorBidi"/>
          <w:noProof/>
          <w:kern w:val="0"/>
          <w:rtl/>
        </w:rPr>
      </w:pPr>
      <w:hyperlink w:anchor="_Toc174127767" w:history="1">
        <w:r w:rsidR="00792263" w:rsidRPr="00895EE7">
          <w:rPr>
            <w:rStyle w:val="Hyperlink"/>
            <w:rFonts w:hint="eastAsia"/>
            <w:noProof/>
            <w:rtl/>
            <w:lang w:val="ar-SA"/>
          </w:rPr>
          <w:t>الملخص</w:t>
        </w:r>
        <w:r w:rsidR="00792263" w:rsidRPr="00895EE7">
          <w:rPr>
            <w:rStyle w:val="Hyperlink"/>
            <w:noProof/>
            <w:rtl/>
            <w:lang w:val="ar-SA"/>
          </w:rPr>
          <w:t xml:space="preserve"> </w:t>
        </w:r>
        <w:r w:rsidR="00792263" w:rsidRPr="00895EE7">
          <w:rPr>
            <w:rStyle w:val="Hyperlink"/>
            <w:rFonts w:hint="eastAsia"/>
            <w:noProof/>
            <w:rtl/>
            <w:lang w:val="ar-SA"/>
          </w:rPr>
          <w:t>باللغة</w:t>
        </w:r>
        <w:r w:rsidR="00792263" w:rsidRPr="00895EE7">
          <w:rPr>
            <w:rStyle w:val="Hyperlink"/>
            <w:noProof/>
            <w:rtl/>
            <w:lang w:val="ar-SA"/>
          </w:rPr>
          <w:t xml:space="preserve"> </w:t>
        </w:r>
        <w:r w:rsidR="00792263" w:rsidRPr="00895EE7">
          <w:rPr>
            <w:rStyle w:val="Hyperlink"/>
            <w:rFonts w:hint="eastAsia"/>
            <w:noProof/>
            <w:rtl/>
            <w:lang w:val="ar-SA"/>
          </w:rPr>
          <w:t>العربية</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Toc174127767 \h</w:instrText>
        </w:r>
        <w:r w:rsidR="00792263">
          <w:rPr>
            <w:noProof/>
            <w:webHidden/>
            <w:rtl/>
          </w:rPr>
          <w:instrText xml:space="preserve"> </w:instrText>
        </w:r>
        <w:r w:rsidR="00792263">
          <w:rPr>
            <w:rStyle w:val="Hyperlink"/>
            <w:noProof/>
            <w:rtl/>
          </w:rPr>
          <w:fldChar w:fldCharType="separate"/>
        </w:r>
        <w:r w:rsidR="001A186A">
          <w:rPr>
            <w:rStyle w:val="Hyperlink"/>
            <w:rFonts w:hint="cs"/>
            <w:b/>
            <w:bCs/>
            <w:noProof/>
            <w:rtl/>
          </w:rPr>
          <w:t>خطأ! الإشارة المرجعية غير معرّفة.</w:t>
        </w:r>
        <w:r w:rsidR="00792263">
          <w:rPr>
            <w:rStyle w:val="Hyperlink"/>
            <w:noProof/>
            <w:rtl/>
          </w:rPr>
          <w:fldChar w:fldCharType="end"/>
        </w:r>
      </w:hyperlink>
    </w:p>
    <w:p w14:paraId="04D5F942" w14:textId="105AF728" w:rsidR="00792263" w:rsidRDefault="00000000">
      <w:pPr>
        <w:pStyle w:val="11"/>
        <w:tabs>
          <w:tab w:val="right" w:leader="dot" w:pos="8211"/>
        </w:tabs>
        <w:bidi/>
        <w:rPr>
          <w:rFonts w:asciiTheme="minorHAnsi" w:eastAsiaTheme="minorEastAsia" w:hAnsiTheme="minorHAnsi" w:cstheme="minorBidi"/>
          <w:noProof/>
          <w:kern w:val="0"/>
          <w:rtl/>
        </w:rPr>
      </w:pPr>
      <w:hyperlink w:anchor="_Toc174127768" w:history="1">
        <w:r w:rsidR="00792263" w:rsidRPr="00895EE7">
          <w:rPr>
            <w:rStyle w:val="Hyperlink"/>
            <w:rFonts w:hint="eastAsia"/>
            <w:noProof/>
            <w:rtl/>
            <w:lang w:val="ar-SA"/>
          </w:rPr>
          <w:t>الفصل</w:t>
        </w:r>
        <w:r w:rsidR="00792263" w:rsidRPr="00895EE7">
          <w:rPr>
            <w:rStyle w:val="Hyperlink"/>
            <w:noProof/>
            <w:rtl/>
            <w:lang w:val="ar-SA"/>
          </w:rPr>
          <w:t xml:space="preserve"> </w:t>
        </w:r>
        <w:r w:rsidR="00792263" w:rsidRPr="00895EE7">
          <w:rPr>
            <w:rStyle w:val="Hyperlink"/>
            <w:rFonts w:hint="eastAsia"/>
            <w:noProof/>
            <w:rtl/>
            <w:lang w:val="ar-SA"/>
          </w:rPr>
          <w:t>الأول</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Toc174127768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5</w:t>
        </w:r>
        <w:r w:rsidR="00792263">
          <w:rPr>
            <w:rStyle w:val="Hyperlink"/>
            <w:noProof/>
            <w:rtl/>
          </w:rPr>
          <w:fldChar w:fldCharType="end"/>
        </w:r>
      </w:hyperlink>
    </w:p>
    <w:p w14:paraId="1FC819DE" w14:textId="7FAEBB89" w:rsidR="00792263" w:rsidRDefault="00000000">
      <w:pPr>
        <w:pStyle w:val="11"/>
        <w:tabs>
          <w:tab w:val="right" w:leader="dot" w:pos="8211"/>
        </w:tabs>
        <w:bidi/>
        <w:rPr>
          <w:rFonts w:asciiTheme="minorHAnsi" w:eastAsiaTheme="minorEastAsia" w:hAnsiTheme="minorHAnsi" w:cstheme="minorBidi"/>
          <w:noProof/>
          <w:kern w:val="0"/>
          <w:rtl/>
        </w:rPr>
      </w:pPr>
      <w:hyperlink w:anchor="_Toc174127769" w:history="1">
        <w:r w:rsidR="00792263" w:rsidRPr="00895EE7">
          <w:rPr>
            <w:rStyle w:val="Hyperlink"/>
            <w:rFonts w:hint="eastAsia"/>
            <w:noProof/>
            <w:rtl/>
            <w:lang w:val="ar-SA"/>
          </w:rPr>
          <w:t>خلفية</w:t>
        </w:r>
        <w:r w:rsidR="00792263" w:rsidRPr="00895EE7">
          <w:rPr>
            <w:rStyle w:val="Hyperlink"/>
            <w:noProof/>
            <w:rtl/>
            <w:lang w:val="ar-SA"/>
          </w:rPr>
          <w:t xml:space="preserve"> </w:t>
        </w:r>
        <w:r w:rsidR="00792263" w:rsidRPr="00895EE7">
          <w:rPr>
            <w:rStyle w:val="Hyperlink"/>
            <w:rFonts w:hint="eastAsia"/>
            <w:noProof/>
            <w:rtl/>
            <w:lang w:val="ar-SA"/>
          </w:rPr>
          <w:t>الدراسة</w:t>
        </w:r>
        <w:r w:rsidR="00792263" w:rsidRPr="00895EE7">
          <w:rPr>
            <w:rStyle w:val="Hyperlink"/>
            <w:noProof/>
            <w:rtl/>
            <w:lang w:val="ar-SA"/>
          </w:rPr>
          <w:t xml:space="preserve"> </w:t>
        </w:r>
        <w:r w:rsidR="00792263" w:rsidRPr="00895EE7">
          <w:rPr>
            <w:rStyle w:val="Hyperlink"/>
            <w:rFonts w:hint="eastAsia"/>
            <w:noProof/>
            <w:rtl/>
            <w:lang w:val="ar-SA"/>
          </w:rPr>
          <w:t>وأهميتها</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Toc174127769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5</w:t>
        </w:r>
        <w:r w:rsidR="00792263">
          <w:rPr>
            <w:rStyle w:val="Hyperlink"/>
            <w:noProof/>
            <w:rtl/>
          </w:rPr>
          <w:fldChar w:fldCharType="end"/>
        </w:r>
      </w:hyperlink>
    </w:p>
    <w:p w14:paraId="5A9518A9" w14:textId="325CE63A" w:rsidR="00792263" w:rsidRDefault="00000000">
      <w:pPr>
        <w:pStyle w:val="11"/>
        <w:tabs>
          <w:tab w:val="right" w:leader="dot" w:pos="8211"/>
        </w:tabs>
        <w:bidi/>
        <w:rPr>
          <w:rFonts w:asciiTheme="minorHAnsi" w:eastAsiaTheme="minorEastAsia" w:hAnsiTheme="minorHAnsi" w:cstheme="minorBidi"/>
          <w:noProof/>
          <w:kern w:val="0"/>
          <w:rtl/>
        </w:rPr>
      </w:pPr>
      <w:hyperlink w:anchor="_Toc174127770" w:history="1">
        <w:r w:rsidR="00792263" w:rsidRPr="00895EE7">
          <w:rPr>
            <w:rStyle w:val="Hyperlink"/>
            <w:rFonts w:hint="eastAsia"/>
            <w:noProof/>
            <w:rtl/>
          </w:rPr>
          <w:t>مقدمة</w:t>
        </w:r>
        <w:r w:rsidR="00792263" w:rsidRPr="00895EE7">
          <w:rPr>
            <w:rStyle w:val="Hyperlink"/>
            <w:noProo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Toc174127770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5</w:t>
        </w:r>
        <w:r w:rsidR="00792263">
          <w:rPr>
            <w:rStyle w:val="Hyperlink"/>
            <w:noProof/>
            <w:rtl/>
          </w:rPr>
          <w:fldChar w:fldCharType="end"/>
        </w:r>
      </w:hyperlink>
    </w:p>
    <w:p w14:paraId="24E00262" w14:textId="5DD3449C" w:rsidR="00792263" w:rsidRDefault="00000000">
      <w:pPr>
        <w:pStyle w:val="11"/>
        <w:tabs>
          <w:tab w:val="right" w:leader="dot" w:pos="8211"/>
        </w:tabs>
        <w:bidi/>
        <w:rPr>
          <w:rFonts w:asciiTheme="minorHAnsi" w:eastAsiaTheme="minorEastAsia" w:hAnsiTheme="minorHAnsi" w:cstheme="minorBidi"/>
          <w:noProof/>
          <w:kern w:val="0"/>
          <w:rtl/>
        </w:rPr>
      </w:pPr>
      <w:hyperlink w:anchor="_Toc174127771" w:history="1">
        <w:r w:rsidR="00792263" w:rsidRPr="00895EE7">
          <w:rPr>
            <w:rStyle w:val="Hyperlink"/>
            <w:rFonts w:hint="eastAsia"/>
            <w:noProof/>
            <w:rtl/>
          </w:rPr>
          <w:t>مشكلة</w:t>
        </w:r>
        <w:r w:rsidR="00792263" w:rsidRPr="00895EE7">
          <w:rPr>
            <w:rStyle w:val="Hyperlink"/>
            <w:noProof/>
            <w:rtl/>
          </w:rPr>
          <w:t xml:space="preserve"> </w:t>
        </w:r>
        <w:r w:rsidR="00792263" w:rsidRPr="00895EE7">
          <w:rPr>
            <w:rStyle w:val="Hyperlink"/>
            <w:rFonts w:hint="eastAsia"/>
            <w:noProof/>
            <w:rtl/>
          </w:rPr>
          <w:t>الدراسة</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Toc174127771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7</w:t>
        </w:r>
        <w:r w:rsidR="00792263">
          <w:rPr>
            <w:rStyle w:val="Hyperlink"/>
            <w:noProof/>
            <w:rtl/>
          </w:rPr>
          <w:fldChar w:fldCharType="end"/>
        </w:r>
      </w:hyperlink>
    </w:p>
    <w:p w14:paraId="40C82E29" w14:textId="3AFC469A" w:rsidR="00792263" w:rsidRDefault="00000000">
      <w:pPr>
        <w:pStyle w:val="11"/>
        <w:tabs>
          <w:tab w:val="right" w:leader="dot" w:pos="8211"/>
        </w:tabs>
        <w:bidi/>
        <w:rPr>
          <w:rFonts w:asciiTheme="minorHAnsi" w:eastAsiaTheme="minorEastAsia" w:hAnsiTheme="minorHAnsi" w:cstheme="minorBidi"/>
          <w:noProof/>
          <w:kern w:val="0"/>
          <w:rtl/>
        </w:rPr>
      </w:pPr>
      <w:hyperlink w:anchor="_Toc174127772" w:history="1">
        <w:r w:rsidR="00792263" w:rsidRPr="00895EE7">
          <w:rPr>
            <w:rStyle w:val="Hyperlink"/>
            <w:rFonts w:hint="eastAsia"/>
            <w:noProof/>
            <w:rtl/>
          </w:rPr>
          <w:t>أهمية</w:t>
        </w:r>
        <w:r w:rsidR="00792263" w:rsidRPr="00895EE7">
          <w:rPr>
            <w:rStyle w:val="Hyperlink"/>
            <w:noProof/>
            <w:rtl/>
          </w:rPr>
          <w:t xml:space="preserve"> </w:t>
        </w:r>
        <w:r w:rsidR="00792263" w:rsidRPr="00895EE7">
          <w:rPr>
            <w:rStyle w:val="Hyperlink"/>
            <w:rFonts w:hint="eastAsia"/>
            <w:noProof/>
            <w:rtl/>
          </w:rPr>
          <w:t>الدراسة</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Toc174127772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9</w:t>
        </w:r>
        <w:r w:rsidR="00792263">
          <w:rPr>
            <w:rStyle w:val="Hyperlink"/>
            <w:noProof/>
            <w:rtl/>
          </w:rPr>
          <w:fldChar w:fldCharType="end"/>
        </w:r>
      </w:hyperlink>
    </w:p>
    <w:p w14:paraId="5A9FBC73" w14:textId="174C3281" w:rsidR="00792263" w:rsidRDefault="00000000">
      <w:pPr>
        <w:pStyle w:val="20"/>
        <w:tabs>
          <w:tab w:val="right" w:leader="dot" w:pos="8211"/>
        </w:tabs>
        <w:bidi/>
        <w:rPr>
          <w:rFonts w:asciiTheme="minorHAnsi" w:eastAsiaTheme="minorEastAsia" w:hAnsiTheme="minorHAnsi" w:cstheme="minorBidi"/>
          <w:noProof/>
          <w:kern w:val="0"/>
          <w:rtl/>
        </w:rPr>
      </w:pPr>
      <w:hyperlink w:anchor="_Toc174127773" w:history="1">
        <w:r w:rsidR="00792263" w:rsidRPr="00895EE7">
          <w:rPr>
            <w:rStyle w:val="Hyperlink"/>
            <w:rFonts w:hint="eastAsia"/>
            <w:noProof/>
            <w:shd w:val="clear" w:color="auto" w:fill="FFFFFF"/>
            <w:rtl/>
          </w:rPr>
          <w:t>الأهمية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العلمية</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Toc174127773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9</w:t>
        </w:r>
        <w:r w:rsidR="00792263">
          <w:rPr>
            <w:rStyle w:val="Hyperlink"/>
            <w:noProof/>
            <w:rtl/>
          </w:rPr>
          <w:fldChar w:fldCharType="end"/>
        </w:r>
      </w:hyperlink>
    </w:p>
    <w:p w14:paraId="3D0D74A6" w14:textId="10D80336" w:rsidR="00792263" w:rsidRDefault="00000000">
      <w:pPr>
        <w:pStyle w:val="20"/>
        <w:tabs>
          <w:tab w:val="right" w:leader="dot" w:pos="8211"/>
        </w:tabs>
        <w:bidi/>
        <w:rPr>
          <w:rFonts w:asciiTheme="minorHAnsi" w:eastAsiaTheme="minorEastAsia" w:hAnsiTheme="minorHAnsi" w:cstheme="minorBidi"/>
          <w:noProof/>
          <w:kern w:val="0"/>
          <w:rtl/>
        </w:rPr>
      </w:pPr>
      <w:hyperlink w:anchor="_Toc174127774" w:history="1">
        <w:r w:rsidR="00792263" w:rsidRPr="00895EE7">
          <w:rPr>
            <w:rStyle w:val="Hyperlink"/>
            <w:rFonts w:hint="eastAsia"/>
            <w:noProof/>
            <w:rtl/>
          </w:rPr>
          <w:t>الأهمية</w:t>
        </w:r>
        <w:r w:rsidR="00792263" w:rsidRPr="00895EE7">
          <w:rPr>
            <w:rStyle w:val="Hyperlink"/>
            <w:noProof/>
            <w:rtl/>
          </w:rPr>
          <w:t xml:space="preserve"> </w:t>
        </w:r>
        <w:r w:rsidR="00792263" w:rsidRPr="00895EE7">
          <w:rPr>
            <w:rStyle w:val="Hyperlink"/>
            <w:rFonts w:hint="eastAsia"/>
            <w:noProof/>
            <w:rtl/>
          </w:rPr>
          <w:t>العملية</w:t>
        </w:r>
        <w:r w:rsidR="00792263" w:rsidRPr="00895EE7">
          <w:rPr>
            <w:rStyle w:val="Hyperlink"/>
            <w:noProo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Toc174127774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9</w:t>
        </w:r>
        <w:r w:rsidR="00792263">
          <w:rPr>
            <w:rStyle w:val="Hyperlink"/>
            <w:noProof/>
            <w:rtl/>
          </w:rPr>
          <w:fldChar w:fldCharType="end"/>
        </w:r>
      </w:hyperlink>
    </w:p>
    <w:p w14:paraId="4840DB39" w14:textId="7A1E328A" w:rsidR="00792263" w:rsidRDefault="00000000">
      <w:pPr>
        <w:pStyle w:val="11"/>
        <w:tabs>
          <w:tab w:val="right" w:leader="dot" w:pos="8211"/>
        </w:tabs>
        <w:bidi/>
        <w:rPr>
          <w:rFonts w:asciiTheme="minorHAnsi" w:eastAsiaTheme="minorEastAsia" w:hAnsiTheme="minorHAnsi" w:cstheme="minorBidi"/>
          <w:noProof/>
          <w:kern w:val="0"/>
          <w:rtl/>
        </w:rPr>
      </w:pPr>
      <w:hyperlink w:anchor="_Toc174127775" w:history="1">
        <w:r w:rsidR="00792263" w:rsidRPr="00895EE7">
          <w:rPr>
            <w:rStyle w:val="Hyperlink"/>
            <w:rFonts w:hint="eastAsia"/>
            <w:noProof/>
            <w:rtl/>
          </w:rPr>
          <w:t>أهداف</w:t>
        </w:r>
        <w:r w:rsidR="00792263" w:rsidRPr="00895EE7">
          <w:rPr>
            <w:rStyle w:val="Hyperlink"/>
            <w:noProof/>
            <w:rtl/>
          </w:rPr>
          <w:t xml:space="preserve"> </w:t>
        </w:r>
        <w:r w:rsidR="00792263" w:rsidRPr="00895EE7">
          <w:rPr>
            <w:rStyle w:val="Hyperlink"/>
            <w:rFonts w:hint="eastAsia"/>
            <w:noProof/>
            <w:rtl/>
          </w:rPr>
          <w:t>الدراسة</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Toc174127775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10</w:t>
        </w:r>
        <w:r w:rsidR="00792263">
          <w:rPr>
            <w:rStyle w:val="Hyperlink"/>
            <w:noProof/>
            <w:rtl/>
          </w:rPr>
          <w:fldChar w:fldCharType="end"/>
        </w:r>
      </w:hyperlink>
    </w:p>
    <w:p w14:paraId="7B26E827" w14:textId="71BAA21F" w:rsidR="00792263" w:rsidRDefault="00000000">
      <w:pPr>
        <w:pStyle w:val="11"/>
        <w:tabs>
          <w:tab w:val="right" w:leader="dot" w:pos="8211"/>
        </w:tabs>
        <w:bidi/>
        <w:rPr>
          <w:rFonts w:asciiTheme="minorHAnsi" w:eastAsiaTheme="minorEastAsia" w:hAnsiTheme="minorHAnsi" w:cstheme="minorBidi"/>
          <w:noProof/>
          <w:kern w:val="0"/>
          <w:rtl/>
        </w:rPr>
      </w:pPr>
      <w:hyperlink w:anchor="_Toc174127776" w:history="1">
        <w:r w:rsidR="00792263" w:rsidRPr="00895EE7">
          <w:rPr>
            <w:rStyle w:val="Hyperlink"/>
            <w:rFonts w:hint="eastAsia"/>
            <w:noProof/>
            <w:rtl/>
          </w:rPr>
          <w:t>فرضية</w:t>
        </w:r>
        <w:r w:rsidR="00792263" w:rsidRPr="00895EE7">
          <w:rPr>
            <w:rStyle w:val="Hyperlink"/>
            <w:noProof/>
            <w:rtl/>
          </w:rPr>
          <w:t xml:space="preserve"> </w:t>
        </w:r>
        <w:r w:rsidR="00792263" w:rsidRPr="00895EE7">
          <w:rPr>
            <w:rStyle w:val="Hyperlink"/>
            <w:rFonts w:hint="eastAsia"/>
            <w:noProof/>
            <w:rtl/>
          </w:rPr>
          <w:t>الدراسة</w:t>
        </w:r>
        <w:r w:rsidR="00792263" w:rsidRPr="00895EE7">
          <w:rPr>
            <w:rStyle w:val="Hyperlink"/>
            <w:noProo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Toc174127776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11</w:t>
        </w:r>
        <w:r w:rsidR="00792263">
          <w:rPr>
            <w:rStyle w:val="Hyperlink"/>
            <w:noProof/>
            <w:rtl/>
          </w:rPr>
          <w:fldChar w:fldCharType="end"/>
        </w:r>
      </w:hyperlink>
    </w:p>
    <w:p w14:paraId="1EA52731" w14:textId="03034027" w:rsidR="00792263" w:rsidRDefault="00000000">
      <w:pPr>
        <w:pStyle w:val="11"/>
        <w:tabs>
          <w:tab w:val="right" w:leader="dot" w:pos="8211"/>
        </w:tabs>
        <w:bidi/>
        <w:rPr>
          <w:rFonts w:asciiTheme="minorHAnsi" w:eastAsiaTheme="minorEastAsia" w:hAnsiTheme="minorHAnsi" w:cstheme="minorBidi"/>
          <w:noProof/>
          <w:kern w:val="0"/>
          <w:rtl/>
        </w:rPr>
      </w:pPr>
      <w:hyperlink w:anchor="_Toc174127777" w:history="1">
        <w:r w:rsidR="00792263" w:rsidRPr="00895EE7">
          <w:rPr>
            <w:rStyle w:val="Hyperlink"/>
            <w:rFonts w:hint="eastAsia"/>
            <w:noProof/>
            <w:rtl/>
          </w:rPr>
          <w:t>الدراسات</w:t>
        </w:r>
        <w:r w:rsidR="00792263" w:rsidRPr="00895EE7">
          <w:rPr>
            <w:rStyle w:val="Hyperlink"/>
            <w:noProof/>
            <w:rtl/>
          </w:rPr>
          <w:t xml:space="preserve"> </w:t>
        </w:r>
        <w:r w:rsidR="00792263" w:rsidRPr="00895EE7">
          <w:rPr>
            <w:rStyle w:val="Hyperlink"/>
            <w:rFonts w:hint="eastAsia"/>
            <w:noProof/>
            <w:rtl/>
          </w:rPr>
          <w:t>السابقة</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Toc174127777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11</w:t>
        </w:r>
        <w:r w:rsidR="00792263">
          <w:rPr>
            <w:rStyle w:val="Hyperlink"/>
            <w:noProof/>
            <w:rtl/>
          </w:rPr>
          <w:fldChar w:fldCharType="end"/>
        </w:r>
      </w:hyperlink>
    </w:p>
    <w:p w14:paraId="40DD4291" w14:textId="3559EA3B" w:rsidR="00792263" w:rsidRDefault="00000000">
      <w:pPr>
        <w:pStyle w:val="20"/>
        <w:tabs>
          <w:tab w:val="left" w:pos="880"/>
          <w:tab w:val="right" w:leader="dot" w:pos="8211"/>
        </w:tabs>
        <w:bidi/>
        <w:rPr>
          <w:rFonts w:asciiTheme="minorHAnsi" w:eastAsiaTheme="minorEastAsia" w:hAnsiTheme="minorHAnsi" w:cstheme="minorBidi"/>
          <w:noProof/>
          <w:kern w:val="0"/>
          <w:rtl/>
        </w:rPr>
      </w:pPr>
      <w:hyperlink w:anchor="_Toc174127778" w:history="1">
        <w:r w:rsidR="00792263" w:rsidRPr="00895EE7">
          <w:rPr>
            <w:rStyle w:val="Hyperlink"/>
            <w:noProof/>
            <w:rtl/>
          </w:rPr>
          <w:t>1-</w:t>
        </w:r>
        <w:r w:rsidR="00792263">
          <w:rPr>
            <w:rFonts w:asciiTheme="minorHAnsi" w:eastAsiaTheme="minorEastAsia" w:hAnsiTheme="minorHAnsi" w:cstheme="minorBidi"/>
            <w:noProof/>
            <w:kern w:val="0"/>
            <w:rtl/>
          </w:rPr>
          <w:tab/>
        </w:r>
        <w:r w:rsidR="00792263" w:rsidRPr="00895EE7">
          <w:rPr>
            <w:rStyle w:val="Hyperlink"/>
            <w:rFonts w:hint="eastAsia"/>
            <w:noProof/>
            <w:rtl/>
          </w:rPr>
          <w:t>دراسة</w:t>
        </w:r>
        <w:r w:rsidR="00792263" w:rsidRPr="00895EE7">
          <w:rPr>
            <w:rStyle w:val="Hyperlink"/>
            <w:noProof/>
            <w:rtl/>
          </w:rPr>
          <w:t xml:space="preserve">  (</w:t>
        </w:r>
        <w:r w:rsidR="00792263" w:rsidRPr="00895EE7">
          <w:rPr>
            <w:rStyle w:val="Hyperlink"/>
            <w:rFonts w:hint="eastAsia"/>
            <w:noProof/>
            <w:rtl/>
          </w:rPr>
          <w:t>مرزوق،</w:t>
        </w:r>
        <w:r w:rsidR="00792263" w:rsidRPr="00895EE7">
          <w:rPr>
            <w:rStyle w:val="Hyperlink"/>
            <w:noProof/>
            <w:rtl/>
          </w:rPr>
          <w:t xml:space="preserve"> 2024)" </w:t>
        </w:r>
        <w:r w:rsidR="00792263" w:rsidRPr="00895EE7">
          <w:rPr>
            <w:rStyle w:val="Hyperlink"/>
            <w:rFonts w:hint="eastAsia"/>
            <w:noProof/>
            <w:rtl/>
          </w:rPr>
          <w:t>إنعكاسات</w:t>
        </w:r>
        <w:r w:rsidR="00792263" w:rsidRPr="00895EE7">
          <w:rPr>
            <w:rStyle w:val="Hyperlink"/>
            <w:noProof/>
            <w:rtl/>
          </w:rPr>
          <w:t xml:space="preserve"> </w:t>
        </w:r>
        <w:r w:rsidR="00792263" w:rsidRPr="00895EE7">
          <w:rPr>
            <w:rStyle w:val="Hyperlink"/>
            <w:rFonts w:hint="eastAsia"/>
            <w:noProof/>
            <w:rtl/>
          </w:rPr>
          <w:t>الأمن</w:t>
        </w:r>
        <w:r w:rsidR="00792263" w:rsidRPr="00895EE7">
          <w:rPr>
            <w:rStyle w:val="Hyperlink"/>
            <w:noProof/>
            <w:rtl/>
          </w:rPr>
          <w:t xml:space="preserve">  </w:t>
        </w:r>
        <w:r w:rsidR="00792263" w:rsidRPr="00895EE7">
          <w:rPr>
            <w:rStyle w:val="Hyperlink"/>
            <w:rFonts w:hint="eastAsia"/>
            <w:noProof/>
            <w:rtl/>
          </w:rPr>
          <w:t>السيبراني</w:t>
        </w:r>
        <w:r w:rsidR="00792263" w:rsidRPr="00895EE7">
          <w:rPr>
            <w:rStyle w:val="Hyperlink"/>
            <w:noProof/>
            <w:rtl/>
          </w:rPr>
          <w:t xml:space="preserve"> </w:t>
        </w:r>
        <w:r w:rsidR="00792263" w:rsidRPr="00895EE7">
          <w:rPr>
            <w:rStyle w:val="Hyperlink"/>
            <w:rFonts w:hint="eastAsia"/>
            <w:noProof/>
            <w:rtl/>
          </w:rPr>
          <w:t>على</w:t>
        </w:r>
        <w:r w:rsidR="00792263" w:rsidRPr="00895EE7">
          <w:rPr>
            <w:rStyle w:val="Hyperlink"/>
            <w:noProof/>
            <w:rtl/>
          </w:rPr>
          <w:t xml:space="preserve"> </w:t>
        </w:r>
        <w:r w:rsidR="00792263" w:rsidRPr="00895EE7">
          <w:rPr>
            <w:rStyle w:val="Hyperlink"/>
            <w:rFonts w:hint="eastAsia"/>
            <w:noProof/>
            <w:rtl/>
          </w:rPr>
          <w:t>أمن</w:t>
        </w:r>
        <w:r w:rsidR="00792263" w:rsidRPr="00895EE7">
          <w:rPr>
            <w:rStyle w:val="Hyperlink"/>
            <w:noProof/>
            <w:rtl/>
          </w:rPr>
          <w:t xml:space="preserve"> </w:t>
        </w:r>
        <w:r w:rsidR="00792263" w:rsidRPr="00895EE7">
          <w:rPr>
            <w:rStyle w:val="Hyperlink"/>
            <w:rFonts w:hint="eastAsia"/>
            <w:noProof/>
            <w:rtl/>
          </w:rPr>
          <w:t>المعلومات</w:t>
        </w:r>
        <w:r w:rsidR="00792263" w:rsidRPr="00895EE7">
          <w:rPr>
            <w:rStyle w:val="Hyperlink"/>
            <w:noProof/>
            <w:rtl/>
          </w:rPr>
          <w:t xml:space="preserve"> </w:t>
        </w:r>
        <w:r w:rsidR="00792263" w:rsidRPr="00895EE7">
          <w:rPr>
            <w:rStyle w:val="Hyperlink"/>
            <w:rFonts w:hint="eastAsia"/>
            <w:noProof/>
            <w:rtl/>
          </w:rPr>
          <w:t>في</w:t>
        </w:r>
        <w:r w:rsidR="00792263" w:rsidRPr="00895EE7">
          <w:rPr>
            <w:rStyle w:val="Hyperlink"/>
            <w:noProof/>
            <w:rtl/>
          </w:rPr>
          <w:t xml:space="preserve"> </w:t>
        </w:r>
        <w:r w:rsidR="00792263" w:rsidRPr="00895EE7">
          <w:rPr>
            <w:rStyle w:val="Hyperlink"/>
            <w:rFonts w:hint="eastAsia"/>
            <w:noProof/>
            <w:rtl/>
          </w:rPr>
          <w:t>البنوك</w:t>
        </w:r>
        <w:r w:rsidR="00792263" w:rsidRPr="00895EE7">
          <w:rPr>
            <w:rStyle w:val="Hyperlink"/>
            <w:noProo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Toc174127778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11</w:t>
        </w:r>
        <w:r w:rsidR="00792263">
          <w:rPr>
            <w:rStyle w:val="Hyperlink"/>
            <w:noProof/>
            <w:rtl/>
          </w:rPr>
          <w:fldChar w:fldCharType="end"/>
        </w:r>
      </w:hyperlink>
    </w:p>
    <w:p w14:paraId="034F7E42" w14:textId="016086BB" w:rsidR="00792263" w:rsidRDefault="00000000">
      <w:pPr>
        <w:pStyle w:val="20"/>
        <w:tabs>
          <w:tab w:val="left" w:pos="880"/>
          <w:tab w:val="right" w:leader="dot" w:pos="8211"/>
        </w:tabs>
        <w:bidi/>
        <w:rPr>
          <w:rFonts w:asciiTheme="minorHAnsi" w:eastAsiaTheme="minorEastAsia" w:hAnsiTheme="minorHAnsi" w:cstheme="minorBidi"/>
          <w:noProof/>
          <w:kern w:val="0"/>
          <w:rtl/>
        </w:rPr>
      </w:pPr>
      <w:hyperlink w:anchor="_Toc174127779" w:history="1">
        <w:r w:rsidR="00792263" w:rsidRPr="00895EE7">
          <w:rPr>
            <w:rStyle w:val="Hyperlink"/>
            <w:noProof/>
            <w:rtl/>
          </w:rPr>
          <w:t>2-</w:t>
        </w:r>
        <w:r w:rsidR="00792263">
          <w:rPr>
            <w:rFonts w:asciiTheme="minorHAnsi" w:eastAsiaTheme="minorEastAsia" w:hAnsiTheme="minorHAnsi" w:cstheme="minorBidi"/>
            <w:noProof/>
            <w:kern w:val="0"/>
            <w:rtl/>
          </w:rPr>
          <w:tab/>
        </w:r>
        <w:r w:rsidR="00792263" w:rsidRPr="00895EE7">
          <w:rPr>
            <w:rStyle w:val="Hyperlink"/>
            <w:rFonts w:hint="eastAsia"/>
            <w:noProof/>
            <w:rtl/>
          </w:rPr>
          <w:t>دراسة</w:t>
        </w:r>
        <w:r w:rsidR="00792263" w:rsidRPr="00895EE7">
          <w:rPr>
            <w:rStyle w:val="Hyperlink"/>
            <w:noProof/>
            <w:rtl/>
          </w:rPr>
          <w:t xml:space="preserve">  (</w:t>
        </w:r>
        <w:r w:rsidR="00792263" w:rsidRPr="00895EE7">
          <w:rPr>
            <w:rStyle w:val="Hyperlink"/>
            <w:rFonts w:hint="eastAsia"/>
            <w:noProof/>
            <w:rtl/>
          </w:rPr>
          <w:t>التوني،</w:t>
        </w:r>
        <w:r w:rsidR="00792263" w:rsidRPr="00895EE7">
          <w:rPr>
            <w:rStyle w:val="Hyperlink"/>
            <w:noProof/>
            <w:rtl/>
          </w:rPr>
          <w:t xml:space="preserve"> 2023)" </w:t>
        </w:r>
        <w:r w:rsidR="00792263" w:rsidRPr="00895EE7">
          <w:rPr>
            <w:rStyle w:val="Hyperlink"/>
            <w:rFonts w:hint="eastAsia"/>
            <w:noProof/>
            <w:rtl/>
          </w:rPr>
          <w:t>أثر</w:t>
        </w:r>
        <w:r w:rsidR="00792263" w:rsidRPr="00895EE7">
          <w:rPr>
            <w:rStyle w:val="Hyperlink"/>
            <w:noProof/>
            <w:rtl/>
          </w:rPr>
          <w:t xml:space="preserve"> </w:t>
        </w:r>
        <w:r w:rsidR="00792263" w:rsidRPr="00895EE7">
          <w:rPr>
            <w:rStyle w:val="Hyperlink"/>
            <w:rFonts w:hint="eastAsia"/>
            <w:noProof/>
            <w:rtl/>
          </w:rPr>
          <w:t>وعي</w:t>
        </w:r>
        <w:r w:rsidR="00792263" w:rsidRPr="00895EE7">
          <w:rPr>
            <w:rStyle w:val="Hyperlink"/>
            <w:noProof/>
            <w:rtl/>
          </w:rPr>
          <w:t xml:space="preserve"> </w:t>
        </w:r>
        <w:r w:rsidR="00792263" w:rsidRPr="00895EE7">
          <w:rPr>
            <w:rStyle w:val="Hyperlink"/>
            <w:rFonts w:hint="eastAsia"/>
            <w:noProof/>
            <w:rtl/>
          </w:rPr>
          <w:t>العملاء</w:t>
        </w:r>
        <w:r w:rsidR="00792263" w:rsidRPr="00895EE7">
          <w:rPr>
            <w:rStyle w:val="Hyperlink"/>
            <w:noProof/>
            <w:rtl/>
          </w:rPr>
          <w:t xml:space="preserve"> </w:t>
        </w:r>
        <w:r w:rsidR="00792263" w:rsidRPr="00895EE7">
          <w:rPr>
            <w:rStyle w:val="Hyperlink"/>
            <w:rFonts w:hint="eastAsia"/>
            <w:noProof/>
            <w:rtl/>
          </w:rPr>
          <w:t>بالقرصنة</w:t>
        </w:r>
        <w:r w:rsidR="00792263" w:rsidRPr="00895EE7">
          <w:rPr>
            <w:rStyle w:val="Hyperlink"/>
            <w:noProof/>
            <w:rtl/>
          </w:rPr>
          <w:t xml:space="preserve"> </w:t>
        </w:r>
        <w:r w:rsidR="00792263" w:rsidRPr="00895EE7">
          <w:rPr>
            <w:rStyle w:val="Hyperlink"/>
            <w:rFonts w:hint="eastAsia"/>
            <w:noProof/>
            <w:rtl/>
          </w:rPr>
          <w:t>الالكترونية</w:t>
        </w:r>
        <w:r w:rsidR="00792263" w:rsidRPr="00895EE7">
          <w:rPr>
            <w:rStyle w:val="Hyperlink"/>
            <w:noProof/>
            <w:rtl/>
          </w:rPr>
          <w:t xml:space="preserve"> </w:t>
        </w:r>
        <w:r w:rsidR="00792263" w:rsidRPr="00895EE7">
          <w:rPr>
            <w:rStyle w:val="Hyperlink"/>
            <w:rFonts w:hint="eastAsia"/>
            <w:noProof/>
            <w:rtl/>
          </w:rPr>
          <w:t>كأداة</w:t>
        </w:r>
        <w:r w:rsidR="00792263" w:rsidRPr="00895EE7">
          <w:rPr>
            <w:rStyle w:val="Hyperlink"/>
            <w:noProof/>
            <w:rtl/>
          </w:rPr>
          <w:t xml:space="preserve"> </w:t>
        </w:r>
        <w:r w:rsidR="00792263" w:rsidRPr="00895EE7">
          <w:rPr>
            <w:rStyle w:val="Hyperlink"/>
            <w:rFonts w:hint="eastAsia"/>
            <w:noProof/>
            <w:rtl/>
          </w:rPr>
          <w:t>لتحقيق</w:t>
        </w:r>
        <w:r w:rsidR="00792263" w:rsidRPr="00895EE7">
          <w:rPr>
            <w:rStyle w:val="Hyperlink"/>
            <w:noProof/>
            <w:rtl/>
          </w:rPr>
          <w:t xml:space="preserve"> </w:t>
        </w:r>
        <w:r w:rsidR="00792263" w:rsidRPr="00895EE7">
          <w:rPr>
            <w:rStyle w:val="Hyperlink"/>
            <w:rFonts w:hint="eastAsia"/>
            <w:noProof/>
            <w:rtl/>
          </w:rPr>
          <w:t>الأمن</w:t>
        </w:r>
        <w:r w:rsidR="00792263" w:rsidRPr="00895EE7">
          <w:rPr>
            <w:rStyle w:val="Hyperlink"/>
            <w:noProof/>
            <w:rtl/>
          </w:rPr>
          <w:t xml:space="preserve"> </w:t>
        </w:r>
        <w:r w:rsidR="00792263" w:rsidRPr="00895EE7">
          <w:rPr>
            <w:rStyle w:val="Hyperlink"/>
            <w:rFonts w:hint="eastAsia"/>
            <w:noProof/>
            <w:rtl/>
          </w:rPr>
          <w:t>السيبراني</w:t>
        </w:r>
        <w:r w:rsidR="00792263" w:rsidRPr="00895EE7">
          <w:rPr>
            <w:rStyle w:val="Hyperlink"/>
            <w:noProo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Toc174127779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12</w:t>
        </w:r>
        <w:r w:rsidR="00792263">
          <w:rPr>
            <w:rStyle w:val="Hyperlink"/>
            <w:noProof/>
            <w:rtl/>
          </w:rPr>
          <w:fldChar w:fldCharType="end"/>
        </w:r>
      </w:hyperlink>
    </w:p>
    <w:p w14:paraId="1BAB6BB1" w14:textId="58429FBA" w:rsidR="00792263" w:rsidRDefault="00000000">
      <w:pPr>
        <w:pStyle w:val="20"/>
        <w:tabs>
          <w:tab w:val="left" w:pos="880"/>
          <w:tab w:val="right" w:leader="dot" w:pos="8211"/>
        </w:tabs>
        <w:bidi/>
        <w:rPr>
          <w:rFonts w:asciiTheme="minorHAnsi" w:eastAsiaTheme="minorEastAsia" w:hAnsiTheme="minorHAnsi" w:cstheme="minorBidi"/>
          <w:noProof/>
          <w:kern w:val="0"/>
          <w:rtl/>
        </w:rPr>
      </w:pPr>
      <w:hyperlink w:anchor="_Toc174127780" w:history="1">
        <w:r w:rsidR="00792263" w:rsidRPr="00895EE7">
          <w:rPr>
            <w:rStyle w:val="Hyperlink"/>
            <w:rFonts w:ascii="DIN Next LT Arabic" w:hAnsi="DIN Next LT Arabic" w:cs="DIN Next LT Arabic"/>
            <w:noProof/>
            <w:rtl/>
          </w:rPr>
          <w:t>3-</w:t>
        </w:r>
        <w:r w:rsidR="00792263">
          <w:rPr>
            <w:rFonts w:asciiTheme="minorHAnsi" w:eastAsiaTheme="minorEastAsia" w:hAnsiTheme="minorHAnsi" w:cstheme="minorBidi"/>
            <w:noProof/>
            <w:kern w:val="0"/>
            <w:rtl/>
          </w:rPr>
          <w:tab/>
        </w:r>
        <w:r w:rsidR="00792263" w:rsidRPr="00895EE7">
          <w:rPr>
            <w:rStyle w:val="Hyperlink"/>
            <w:rFonts w:ascii="DIN Next LT Arabic" w:hAnsi="DIN Next LT Arabic" w:cs="DIN Next LT Arabic" w:hint="eastAsia"/>
            <w:noProof/>
            <w:shd w:val="clear" w:color="auto" w:fill="FFFFFF"/>
            <w:rtl/>
          </w:rPr>
          <w:t>دراسة</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الحيمودي،</w:t>
        </w:r>
        <w:r w:rsidR="00792263" w:rsidRPr="00895EE7">
          <w:rPr>
            <w:rStyle w:val="Hyperlink"/>
            <w:rFonts w:ascii="DIN Next LT Arabic" w:hAnsi="DIN Next LT Arabic" w:cs="DIN Next LT Arabic"/>
            <w:noProof/>
            <w:shd w:val="clear" w:color="auto" w:fill="FFFFFF"/>
            <w:rtl/>
          </w:rPr>
          <w:t xml:space="preserve"> 2023)"</w:t>
        </w:r>
        <w:r w:rsidR="00792263" w:rsidRPr="00895EE7">
          <w:rPr>
            <w:rStyle w:val="Hyperlink"/>
            <w:rFonts w:ascii="DIN Next LT Arabic" w:hAnsi="DIN Next LT Arabic" w:cs="DIN Next LT Arabic" w:hint="eastAsia"/>
            <w:noProof/>
            <w:shd w:val="clear" w:color="auto" w:fill="FFFFFF"/>
            <w:rtl/>
          </w:rPr>
          <w:t>الامن</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السيبراني</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وحماية</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الأنظمة</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المعلوماتية</w:t>
        </w:r>
        <w:r w:rsidR="00792263" w:rsidRPr="00895EE7">
          <w:rPr>
            <w:rStyle w:val="Hyperlink"/>
            <w:rFonts w:ascii="DIN Next LT Arabic" w:hAnsi="DIN Next LT Arabic" w:cs="DIN Next LT Arabic"/>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Toc174127780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13</w:t>
        </w:r>
        <w:r w:rsidR="00792263">
          <w:rPr>
            <w:rStyle w:val="Hyperlink"/>
            <w:noProof/>
            <w:rtl/>
          </w:rPr>
          <w:fldChar w:fldCharType="end"/>
        </w:r>
      </w:hyperlink>
    </w:p>
    <w:p w14:paraId="1A4F243F" w14:textId="23A4BC13" w:rsidR="00792263" w:rsidRDefault="00000000">
      <w:pPr>
        <w:pStyle w:val="20"/>
        <w:tabs>
          <w:tab w:val="left" w:pos="880"/>
          <w:tab w:val="right" w:leader="dot" w:pos="8211"/>
        </w:tabs>
        <w:bidi/>
        <w:rPr>
          <w:rFonts w:asciiTheme="minorHAnsi" w:eastAsiaTheme="minorEastAsia" w:hAnsiTheme="minorHAnsi" w:cstheme="minorBidi"/>
          <w:noProof/>
          <w:kern w:val="0"/>
          <w:rtl/>
        </w:rPr>
      </w:pPr>
      <w:hyperlink w:anchor="_Toc174127781" w:history="1">
        <w:r w:rsidR="00792263" w:rsidRPr="00895EE7">
          <w:rPr>
            <w:rStyle w:val="Hyperlink"/>
            <w:rFonts w:ascii="DIN Next LT Arabic" w:hAnsi="DIN Next LT Arabic" w:cs="DIN Next LT Arabic"/>
            <w:noProof/>
            <w:rtl/>
          </w:rPr>
          <w:t>4-</w:t>
        </w:r>
        <w:r w:rsidR="00792263">
          <w:rPr>
            <w:rFonts w:asciiTheme="minorHAnsi" w:eastAsiaTheme="minorEastAsia" w:hAnsiTheme="minorHAnsi" w:cstheme="minorBidi"/>
            <w:noProof/>
            <w:kern w:val="0"/>
            <w:rtl/>
          </w:rPr>
          <w:tab/>
        </w:r>
        <w:r w:rsidR="00792263" w:rsidRPr="00895EE7">
          <w:rPr>
            <w:rStyle w:val="Hyperlink"/>
            <w:rFonts w:ascii="DIN Next LT Arabic" w:hAnsi="DIN Next LT Arabic" w:cs="DIN Next LT Arabic" w:hint="eastAsia"/>
            <w:noProof/>
            <w:shd w:val="clear" w:color="auto" w:fill="FFFFFF"/>
            <w:rtl/>
          </w:rPr>
          <w:t>دراسة</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جبر،</w:t>
        </w:r>
        <w:r w:rsidR="00792263" w:rsidRPr="00895EE7">
          <w:rPr>
            <w:rStyle w:val="Hyperlink"/>
            <w:rFonts w:ascii="DIN Next LT Arabic" w:hAnsi="DIN Next LT Arabic" w:cs="DIN Next LT Arabic"/>
            <w:noProof/>
            <w:shd w:val="clear" w:color="auto" w:fill="FFFFFF"/>
            <w:rtl/>
          </w:rPr>
          <w:t xml:space="preserve"> 2023)"</w:t>
        </w:r>
        <w:r w:rsidR="00792263" w:rsidRPr="00895EE7">
          <w:rPr>
            <w:rStyle w:val="Hyperlink"/>
            <w:noProof/>
            <w:rtl/>
          </w:rPr>
          <w:t xml:space="preserve"> </w:t>
        </w:r>
        <w:r w:rsidR="00792263" w:rsidRPr="00895EE7">
          <w:rPr>
            <w:rStyle w:val="Hyperlink"/>
            <w:rFonts w:ascii="DIN Next LT Arabic" w:hAnsi="DIN Next LT Arabic" w:cs="DIN Next LT Arabic" w:hint="eastAsia"/>
            <w:noProof/>
            <w:shd w:val="clear" w:color="auto" w:fill="FFFFFF"/>
            <w:rtl/>
          </w:rPr>
          <w:t>تهديدات</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الامن</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السيبراني</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للمصارف</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الالكترونية</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وآلية</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مواجهاتها</w:t>
        </w:r>
        <w:r w:rsidR="00792263" w:rsidRPr="00895EE7">
          <w:rPr>
            <w:rStyle w:val="Hyperlink"/>
            <w:rFonts w:ascii="DIN Next LT Arabic" w:hAnsi="DIN Next LT Arabic" w:cs="DIN Next LT Arabic"/>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Toc174127781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14</w:t>
        </w:r>
        <w:r w:rsidR="00792263">
          <w:rPr>
            <w:rStyle w:val="Hyperlink"/>
            <w:noProof/>
            <w:rtl/>
          </w:rPr>
          <w:fldChar w:fldCharType="end"/>
        </w:r>
      </w:hyperlink>
    </w:p>
    <w:p w14:paraId="692E3F2E" w14:textId="1F4AC04A" w:rsidR="00792263" w:rsidRDefault="00000000">
      <w:pPr>
        <w:pStyle w:val="20"/>
        <w:tabs>
          <w:tab w:val="left" w:pos="880"/>
          <w:tab w:val="right" w:leader="dot" w:pos="8211"/>
        </w:tabs>
        <w:bidi/>
        <w:rPr>
          <w:rFonts w:asciiTheme="minorHAnsi" w:eastAsiaTheme="minorEastAsia" w:hAnsiTheme="minorHAnsi" w:cstheme="minorBidi"/>
          <w:noProof/>
          <w:kern w:val="0"/>
          <w:rtl/>
        </w:rPr>
      </w:pPr>
      <w:hyperlink w:anchor="_Toc174127782" w:history="1">
        <w:r w:rsidR="00792263" w:rsidRPr="00895EE7">
          <w:rPr>
            <w:rStyle w:val="Hyperlink"/>
            <w:rFonts w:ascii="DIN Next LT Arabic" w:hAnsi="DIN Next LT Arabic" w:cs="DIN Next LT Arabic"/>
            <w:noProof/>
            <w:rtl/>
          </w:rPr>
          <w:t>5-</w:t>
        </w:r>
        <w:r w:rsidR="00792263">
          <w:rPr>
            <w:rFonts w:asciiTheme="minorHAnsi" w:eastAsiaTheme="minorEastAsia" w:hAnsiTheme="minorHAnsi" w:cstheme="minorBidi"/>
            <w:noProof/>
            <w:kern w:val="0"/>
            <w:rtl/>
          </w:rPr>
          <w:tab/>
        </w:r>
        <w:r w:rsidR="00792263" w:rsidRPr="00895EE7">
          <w:rPr>
            <w:rStyle w:val="Hyperlink"/>
            <w:rFonts w:ascii="DIN Next LT Arabic" w:hAnsi="DIN Next LT Arabic" w:cs="DIN Next LT Arabic" w:hint="eastAsia"/>
            <w:noProof/>
            <w:shd w:val="clear" w:color="auto" w:fill="FFFFFF"/>
            <w:rtl/>
          </w:rPr>
          <w:t>دراسة</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المنيع،</w:t>
        </w:r>
        <w:r w:rsidR="00792263" w:rsidRPr="00895EE7">
          <w:rPr>
            <w:rStyle w:val="Hyperlink"/>
            <w:rFonts w:ascii="DIN Next LT Arabic" w:hAnsi="DIN Next LT Arabic" w:cs="DIN Next LT Arabic"/>
            <w:noProof/>
            <w:shd w:val="clear" w:color="auto" w:fill="FFFFFF"/>
            <w:rtl/>
          </w:rPr>
          <w:t xml:space="preserve"> 2022) "</w:t>
        </w:r>
        <w:r w:rsidR="00792263" w:rsidRPr="00895EE7">
          <w:rPr>
            <w:rStyle w:val="Hyperlink"/>
            <w:rFonts w:ascii="DIN Next LT Arabic" w:hAnsi="DIN Next LT Arabic" w:cs="DIN Next LT Arabic" w:hint="eastAsia"/>
            <w:noProof/>
            <w:shd w:val="clear" w:color="auto" w:fill="FFFFFF"/>
            <w:rtl/>
          </w:rPr>
          <w:t>تحقيق</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الامن</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السيبراني</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في</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الجامعات</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السعودية</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في</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ضوء</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رؤية</w:t>
        </w:r>
        <w:r w:rsidR="00792263" w:rsidRPr="00895EE7">
          <w:rPr>
            <w:rStyle w:val="Hyperlink"/>
            <w:rFonts w:ascii="DIN Next LT Arabic" w:hAnsi="DIN Next LT Arabic" w:cs="DIN Next LT Arabic"/>
            <w:noProof/>
            <w:shd w:val="clear" w:color="auto" w:fill="FFFFFF"/>
            <w:rtl/>
          </w:rPr>
          <w:t xml:space="preserve"> 2030"</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Toc174127782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14</w:t>
        </w:r>
        <w:r w:rsidR="00792263">
          <w:rPr>
            <w:rStyle w:val="Hyperlink"/>
            <w:noProof/>
            <w:rtl/>
          </w:rPr>
          <w:fldChar w:fldCharType="end"/>
        </w:r>
      </w:hyperlink>
    </w:p>
    <w:p w14:paraId="2E3AADB1" w14:textId="7F2871B1" w:rsidR="00792263" w:rsidRDefault="00000000">
      <w:pPr>
        <w:pStyle w:val="20"/>
        <w:tabs>
          <w:tab w:val="left" w:pos="880"/>
          <w:tab w:val="right" w:leader="dot" w:pos="8211"/>
        </w:tabs>
        <w:bidi/>
        <w:rPr>
          <w:rFonts w:asciiTheme="minorHAnsi" w:eastAsiaTheme="minorEastAsia" w:hAnsiTheme="minorHAnsi" w:cstheme="minorBidi"/>
          <w:noProof/>
          <w:kern w:val="0"/>
          <w:rtl/>
        </w:rPr>
      </w:pPr>
      <w:hyperlink w:anchor="_Toc174127783" w:history="1">
        <w:r w:rsidR="00792263" w:rsidRPr="00895EE7">
          <w:rPr>
            <w:rStyle w:val="Hyperlink"/>
            <w:rFonts w:ascii="DIN Next LT Arabic" w:hAnsi="DIN Next LT Arabic" w:cs="DIN Next LT Arabic"/>
            <w:noProof/>
            <w:rtl/>
          </w:rPr>
          <w:t>6-</w:t>
        </w:r>
        <w:r w:rsidR="00792263">
          <w:rPr>
            <w:rFonts w:asciiTheme="minorHAnsi" w:eastAsiaTheme="minorEastAsia" w:hAnsiTheme="minorHAnsi" w:cstheme="minorBidi"/>
            <w:noProof/>
            <w:kern w:val="0"/>
            <w:rtl/>
          </w:rPr>
          <w:tab/>
        </w:r>
        <w:r w:rsidR="00792263" w:rsidRPr="00895EE7">
          <w:rPr>
            <w:rStyle w:val="Hyperlink"/>
            <w:rFonts w:ascii="DIN Next LT Arabic" w:hAnsi="DIN Next LT Arabic" w:cs="DIN Next LT Arabic" w:hint="eastAsia"/>
            <w:noProof/>
            <w:shd w:val="clear" w:color="auto" w:fill="FFFFFF"/>
            <w:rtl/>
          </w:rPr>
          <w:t>دراسة</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جدو،</w:t>
        </w:r>
        <w:r w:rsidR="00792263" w:rsidRPr="00895EE7">
          <w:rPr>
            <w:rStyle w:val="Hyperlink"/>
            <w:rFonts w:ascii="DIN Next LT Arabic" w:hAnsi="DIN Next LT Arabic" w:cs="DIN Next LT Arabic"/>
            <w:noProof/>
            <w:shd w:val="clear" w:color="auto" w:fill="FFFFFF"/>
            <w:rtl/>
          </w:rPr>
          <w:t xml:space="preserve"> 2022) "</w:t>
        </w:r>
        <w:r w:rsidR="00792263" w:rsidRPr="00895EE7">
          <w:rPr>
            <w:rStyle w:val="Hyperlink"/>
            <w:rFonts w:ascii="DIN Next LT Arabic" w:hAnsi="DIN Next LT Arabic" w:cs="DIN Next LT Arabic" w:hint="eastAsia"/>
            <w:noProof/>
            <w:shd w:val="clear" w:color="auto" w:fill="FFFFFF"/>
            <w:rtl/>
          </w:rPr>
          <w:t>تحديات</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الامن</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السيبراني</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لمواجهة</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الجريمة</w:t>
        </w:r>
        <w:r w:rsidR="00792263" w:rsidRPr="00895EE7">
          <w:rPr>
            <w:rStyle w:val="Hyperlink"/>
            <w:rFonts w:ascii="DIN Next LT Arabic" w:hAnsi="DIN Next LT Arabic" w:cs="DIN Next LT Arabic"/>
            <w:noProof/>
            <w:shd w:val="clear" w:color="auto" w:fill="FFFFFF"/>
            <w:rtl/>
          </w:rPr>
          <w:t xml:space="preserve"> </w:t>
        </w:r>
        <w:r w:rsidR="00792263" w:rsidRPr="00895EE7">
          <w:rPr>
            <w:rStyle w:val="Hyperlink"/>
            <w:rFonts w:ascii="DIN Next LT Arabic" w:hAnsi="DIN Next LT Arabic" w:cs="DIN Next LT Arabic" w:hint="eastAsia"/>
            <w:noProof/>
            <w:shd w:val="clear" w:color="auto" w:fill="FFFFFF"/>
            <w:rtl/>
          </w:rPr>
          <w:t>الالكترونية</w:t>
        </w:r>
        <w:r w:rsidR="00792263" w:rsidRPr="00895EE7">
          <w:rPr>
            <w:rStyle w:val="Hyperlink"/>
            <w:rFonts w:ascii="DIN Next LT Arabic" w:hAnsi="DIN Next LT Arabic" w:cs="DIN Next LT Arabic"/>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Toc174127783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15</w:t>
        </w:r>
        <w:r w:rsidR="00792263">
          <w:rPr>
            <w:rStyle w:val="Hyperlink"/>
            <w:noProof/>
            <w:rtl/>
          </w:rPr>
          <w:fldChar w:fldCharType="end"/>
        </w:r>
      </w:hyperlink>
    </w:p>
    <w:p w14:paraId="1C261AF2" w14:textId="589321EA" w:rsidR="00792263" w:rsidRDefault="00000000">
      <w:pPr>
        <w:pStyle w:val="20"/>
        <w:tabs>
          <w:tab w:val="left" w:pos="880"/>
          <w:tab w:val="right" w:leader="dot" w:pos="8211"/>
        </w:tabs>
        <w:bidi/>
        <w:rPr>
          <w:rFonts w:asciiTheme="minorHAnsi" w:eastAsiaTheme="minorEastAsia" w:hAnsiTheme="minorHAnsi" w:cstheme="minorBidi"/>
          <w:noProof/>
          <w:kern w:val="0"/>
          <w:rtl/>
        </w:rPr>
      </w:pPr>
      <w:hyperlink w:anchor="_Toc174127784" w:history="1">
        <w:r w:rsidR="00792263" w:rsidRPr="00895EE7">
          <w:rPr>
            <w:rStyle w:val="Hyperlink"/>
            <w:rFonts w:ascii="SimplifiedArabic" w:cs="SimplifiedArabic"/>
            <w:noProof/>
          </w:rPr>
          <w:t>7-</w:t>
        </w:r>
        <w:r w:rsidR="00792263">
          <w:rPr>
            <w:rFonts w:asciiTheme="minorHAnsi" w:eastAsiaTheme="minorEastAsia" w:hAnsiTheme="minorHAnsi" w:cstheme="minorBidi"/>
            <w:noProof/>
            <w:kern w:val="0"/>
            <w:rtl/>
          </w:rPr>
          <w:tab/>
        </w:r>
        <w:r w:rsidR="00792263" w:rsidRPr="00895EE7">
          <w:rPr>
            <w:rStyle w:val="Hyperlink"/>
            <w:rFonts w:hint="eastAsia"/>
            <w:noProof/>
            <w:shd w:val="clear" w:color="auto" w:fill="FFFFFF"/>
            <w:rtl/>
          </w:rPr>
          <w:t>دراسة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علي،</w:t>
        </w:r>
        <w:r w:rsidR="00792263" w:rsidRPr="00895EE7">
          <w:rPr>
            <w:rStyle w:val="Hyperlink"/>
            <w:noProof/>
            <w:shd w:val="clear" w:color="auto" w:fill="FFFFFF"/>
            <w:rtl/>
          </w:rPr>
          <w:t xml:space="preserve"> 2022) " </w:t>
        </w:r>
        <w:r w:rsidR="00792263" w:rsidRPr="00895EE7">
          <w:rPr>
            <w:rStyle w:val="Hyperlink"/>
            <w:rFonts w:hint="eastAsia"/>
            <w:noProof/>
            <w:shd w:val="clear" w:color="auto" w:fill="FFFFFF"/>
            <w:rtl/>
          </w:rPr>
          <w:t>الامن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والنظافة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الرقمية</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Toc174127784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16</w:t>
        </w:r>
        <w:r w:rsidR="00792263">
          <w:rPr>
            <w:rStyle w:val="Hyperlink"/>
            <w:noProof/>
            <w:rtl/>
          </w:rPr>
          <w:fldChar w:fldCharType="end"/>
        </w:r>
      </w:hyperlink>
    </w:p>
    <w:p w14:paraId="7CE47FDD" w14:textId="65833B5A" w:rsidR="00792263" w:rsidRDefault="00000000">
      <w:pPr>
        <w:pStyle w:val="20"/>
        <w:tabs>
          <w:tab w:val="left" w:pos="880"/>
          <w:tab w:val="right" w:leader="dot" w:pos="8211"/>
        </w:tabs>
        <w:bidi/>
        <w:rPr>
          <w:rFonts w:asciiTheme="minorHAnsi" w:eastAsiaTheme="minorEastAsia" w:hAnsiTheme="minorHAnsi" w:cstheme="minorBidi"/>
          <w:noProof/>
          <w:kern w:val="0"/>
          <w:rtl/>
        </w:rPr>
      </w:pPr>
      <w:hyperlink w:anchor="_Toc174127785" w:history="1">
        <w:r w:rsidR="00792263" w:rsidRPr="00895EE7">
          <w:rPr>
            <w:rStyle w:val="Hyperlink"/>
            <w:noProof/>
          </w:rPr>
          <w:t>8-</w:t>
        </w:r>
        <w:r w:rsidR="00792263">
          <w:rPr>
            <w:rFonts w:asciiTheme="minorHAnsi" w:eastAsiaTheme="minorEastAsia" w:hAnsiTheme="minorHAnsi" w:cstheme="minorBidi"/>
            <w:noProof/>
            <w:kern w:val="0"/>
            <w:rtl/>
          </w:rPr>
          <w:tab/>
        </w:r>
        <w:r w:rsidR="00792263" w:rsidRPr="00895EE7">
          <w:rPr>
            <w:rStyle w:val="Hyperlink"/>
            <w:rFonts w:hint="eastAsia"/>
            <w:noProof/>
            <w:shd w:val="clear" w:color="auto" w:fill="FFFFFF"/>
            <w:rtl/>
          </w:rPr>
          <w:t>دراسة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السميري،</w:t>
        </w:r>
        <w:r w:rsidR="00792263" w:rsidRPr="00895EE7">
          <w:rPr>
            <w:rStyle w:val="Hyperlink"/>
            <w:noProof/>
            <w:shd w:val="clear" w:color="auto" w:fill="FFFFFF"/>
            <w:rtl/>
          </w:rPr>
          <w:t xml:space="preserve"> 2022) "</w:t>
        </w:r>
        <w:r w:rsidR="00792263" w:rsidRPr="00895EE7">
          <w:rPr>
            <w:rStyle w:val="Hyperlink"/>
            <w:noProof/>
            <w:rtl/>
          </w:rPr>
          <w:t xml:space="preserve"> </w:t>
        </w:r>
        <w:r w:rsidR="00792263" w:rsidRPr="00895EE7">
          <w:rPr>
            <w:rStyle w:val="Hyperlink"/>
            <w:rFonts w:hint="eastAsia"/>
            <w:noProof/>
            <w:shd w:val="clear" w:color="auto" w:fill="FFFFFF"/>
            <w:rtl/>
          </w:rPr>
          <w:t>واقع</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الامن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وتحدياته</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في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السعودية</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Toc174127785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16</w:t>
        </w:r>
        <w:r w:rsidR="00792263">
          <w:rPr>
            <w:rStyle w:val="Hyperlink"/>
            <w:noProof/>
            <w:rtl/>
          </w:rPr>
          <w:fldChar w:fldCharType="end"/>
        </w:r>
      </w:hyperlink>
    </w:p>
    <w:p w14:paraId="650A4C33" w14:textId="79C6B6A7" w:rsidR="00792263" w:rsidRDefault="00000000">
      <w:pPr>
        <w:pStyle w:val="20"/>
        <w:tabs>
          <w:tab w:val="left" w:pos="880"/>
          <w:tab w:val="right" w:leader="dot" w:pos="8211"/>
        </w:tabs>
        <w:bidi/>
        <w:rPr>
          <w:rFonts w:asciiTheme="minorHAnsi" w:eastAsiaTheme="minorEastAsia" w:hAnsiTheme="minorHAnsi" w:cstheme="minorBidi"/>
          <w:noProof/>
          <w:kern w:val="0"/>
          <w:rtl/>
        </w:rPr>
      </w:pPr>
      <w:hyperlink w:anchor="_Toc174127786" w:history="1">
        <w:r w:rsidR="00792263" w:rsidRPr="00895EE7">
          <w:rPr>
            <w:rStyle w:val="Hyperlink"/>
            <w:noProof/>
          </w:rPr>
          <w:t>9-</w:t>
        </w:r>
        <w:r w:rsidR="00792263">
          <w:rPr>
            <w:rFonts w:asciiTheme="minorHAnsi" w:eastAsiaTheme="minorEastAsia" w:hAnsiTheme="minorHAnsi" w:cstheme="minorBidi"/>
            <w:noProof/>
            <w:kern w:val="0"/>
            <w:rtl/>
          </w:rPr>
          <w:tab/>
        </w:r>
        <w:r w:rsidR="00792263" w:rsidRPr="00895EE7">
          <w:rPr>
            <w:rStyle w:val="Hyperlink"/>
            <w:rFonts w:hint="eastAsia"/>
            <w:noProof/>
            <w:shd w:val="clear" w:color="auto" w:fill="FFFFFF"/>
            <w:rtl/>
          </w:rPr>
          <w:t>دراسة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صالح،</w:t>
        </w:r>
        <w:r w:rsidR="00792263" w:rsidRPr="00895EE7">
          <w:rPr>
            <w:rStyle w:val="Hyperlink"/>
            <w:noProof/>
            <w:shd w:val="clear" w:color="auto" w:fill="FFFFFF"/>
            <w:rtl/>
          </w:rPr>
          <w:t xml:space="preserve"> 2020) "</w:t>
        </w:r>
        <w:r w:rsidR="00792263" w:rsidRPr="00895EE7">
          <w:rPr>
            <w:rStyle w:val="Hyperlink"/>
            <w:rFonts w:hint="eastAsia"/>
            <w:noProof/>
            <w:shd w:val="clear" w:color="auto" w:fill="FFFFFF"/>
            <w:rtl/>
          </w:rPr>
          <w:t>دراسة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أثر</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إدارة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المعلومات</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على</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نجاح</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برنامج</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نظم</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المعلومات</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المحاسبية</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Toc174127786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17</w:t>
        </w:r>
        <w:r w:rsidR="00792263">
          <w:rPr>
            <w:rStyle w:val="Hyperlink"/>
            <w:noProof/>
            <w:rtl/>
          </w:rPr>
          <w:fldChar w:fldCharType="end"/>
        </w:r>
      </w:hyperlink>
    </w:p>
    <w:p w14:paraId="571A37BD" w14:textId="35B5EE3F" w:rsidR="00792263" w:rsidRDefault="00000000">
      <w:pPr>
        <w:pStyle w:val="20"/>
        <w:tabs>
          <w:tab w:val="left" w:pos="1100"/>
          <w:tab w:val="right" w:leader="dot" w:pos="8211"/>
        </w:tabs>
        <w:bidi/>
        <w:rPr>
          <w:rFonts w:asciiTheme="minorHAnsi" w:eastAsiaTheme="minorEastAsia" w:hAnsiTheme="minorHAnsi" w:cstheme="minorBidi"/>
          <w:noProof/>
          <w:kern w:val="0"/>
          <w:rtl/>
        </w:rPr>
      </w:pPr>
      <w:hyperlink w:anchor="_Toc174127787" w:history="1">
        <w:r w:rsidR="00792263" w:rsidRPr="00895EE7">
          <w:rPr>
            <w:rStyle w:val="Hyperlink"/>
            <w:noProof/>
          </w:rPr>
          <w:t>10-</w:t>
        </w:r>
        <w:r w:rsidR="00792263">
          <w:rPr>
            <w:rFonts w:asciiTheme="minorHAnsi" w:eastAsiaTheme="minorEastAsia" w:hAnsiTheme="minorHAnsi" w:cstheme="minorBidi"/>
            <w:noProof/>
            <w:kern w:val="0"/>
            <w:rtl/>
          </w:rPr>
          <w:tab/>
        </w:r>
        <w:r w:rsidR="00792263" w:rsidRPr="00895EE7">
          <w:rPr>
            <w:rStyle w:val="Hyperlink"/>
            <w:rFonts w:hint="eastAsia"/>
            <w:noProof/>
            <w:shd w:val="clear" w:color="auto" w:fill="FFFFFF"/>
            <w:rtl/>
          </w:rPr>
          <w:t>دراسة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المري،</w:t>
        </w:r>
        <w:r w:rsidR="00792263" w:rsidRPr="00895EE7">
          <w:rPr>
            <w:rStyle w:val="Hyperlink"/>
            <w:noProof/>
            <w:shd w:val="clear" w:color="auto" w:fill="FFFFFF"/>
            <w:rtl/>
          </w:rPr>
          <w:t xml:space="preserve"> 2024) "</w:t>
        </w:r>
        <w:r w:rsidR="00792263" w:rsidRPr="00895EE7">
          <w:rPr>
            <w:rStyle w:val="Hyperlink"/>
            <w:rFonts w:hint="eastAsia"/>
            <w:noProof/>
            <w:shd w:val="clear" w:color="auto" w:fill="FFFFFF"/>
            <w:rtl/>
          </w:rPr>
          <w:t>الأمن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وحماية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الأنظمة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الالكترونية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دراسة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تحليلية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تآصيلة</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Toc174127787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18</w:t>
        </w:r>
        <w:r w:rsidR="00792263">
          <w:rPr>
            <w:rStyle w:val="Hyperlink"/>
            <w:noProof/>
            <w:rtl/>
          </w:rPr>
          <w:fldChar w:fldCharType="end"/>
        </w:r>
      </w:hyperlink>
    </w:p>
    <w:p w14:paraId="23D92720" w14:textId="4DDA279D" w:rsidR="00792263" w:rsidRDefault="00000000">
      <w:pPr>
        <w:pStyle w:val="11"/>
        <w:tabs>
          <w:tab w:val="right" w:leader="dot" w:pos="8211"/>
        </w:tabs>
        <w:bidi/>
        <w:rPr>
          <w:rFonts w:asciiTheme="minorHAnsi" w:eastAsiaTheme="minorEastAsia" w:hAnsiTheme="minorHAnsi" w:cstheme="minorBidi"/>
          <w:noProof/>
          <w:kern w:val="0"/>
          <w:rtl/>
        </w:rPr>
      </w:pPr>
      <w:hyperlink w:anchor="_Toc174127788" w:history="1">
        <w:r w:rsidR="00792263" w:rsidRPr="00895EE7">
          <w:rPr>
            <w:rStyle w:val="Hyperlink"/>
            <w:rFonts w:hint="eastAsia"/>
            <w:noProof/>
            <w:rtl/>
          </w:rPr>
          <w:t>حدود</w:t>
        </w:r>
        <w:r w:rsidR="00792263" w:rsidRPr="00895EE7">
          <w:rPr>
            <w:rStyle w:val="Hyperlink"/>
            <w:noProof/>
            <w:rtl/>
          </w:rPr>
          <w:t xml:space="preserve"> </w:t>
        </w:r>
        <w:r w:rsidR="00792263" w:rsidRPr="00895EE7">
          <w:rPr>
            <w:rStyle w:val="Hyperlink"/>
            <w:rFonts w:hint="eastAsia"/>
            <w:noProof/>
            <w:rtl/>
          </w:rPr>
          <w:t>الدراسة</w:t>
        </w:r>
        <w:r w:rsidR="00792263" w:rsidRPr="00895EE7">
          <w:rPr>
            <w:rStyle w:val="Hyperlink"/>
            <w:noProo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Toc174127788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19</w:t>
        </w:r>
        <w:r w:rsidR="00792263">
          <w:rPr>
            <w:rStyle w:val="Hyperlink"/>
            <w:noProof/>
            <w:rtl/>
          </w:rPr>
          <w:fldChar w:fldCharType="end"/>
        </w:r>
      </w:hyperlink>
    </w:p>
    <w:p w14:paraId="5CBECBD1" w14:textId="29031C28" w:rsidR="00792263" w:rsidRDefault="00000000">
      <w:pPr>
        <w:pStyle w:val="20"/>
        <w:tabs>
          <w:tab w:val="right" w:leader="dot" w:pos="8211"/>
        </w:tabs>
        <w:bidi/>
        <w:rPr>
          <w:rFonts w:asciiTheme="minorHAnsi" w:eastAsiaTheme="minorEastAsia" w:hAnsiTheme="minorHAnsi" w:cstheme="minorBidi"/>
          <w:noProof/>
          <w:kern w:val="0"/>
          <w:rtl/>
        </w:rPr>
      </w:pPr>
      <w:hyperlink w:anchor="_Toc174127789" w:history="1">
        <w:r w:rsidR="00792263" w:rsidRPr="00895EE7">
          <w:rPr>
            <w:rStyle w:val="Hyperlink"/>
            <w:rFonts w:hint="eastAsia"/>
            <w:noProof/>
            <w:rtl/>
          </w:rPr>
          <w:t>الحدود</w:t>
        </w:r>
        <w:r w:rsidR="00792263" w:rsidRPr="00895EE7">
          <w:rPr>
            <w:rStyle w:val="Hyperlink"/>
            <w:noProof/>
            <w:rtl/>
          </w:rPr>
          <w:t xml:space="preserve"> </w:t>
        </w:r>
        <w:r w:rsidR="00792263" w:rsidRPr="00895EE7">
          <w:rPr>
            <w:rStyle w:val="Hyperlink"/>
            <w:rFonts w:hint="eastAsia"/>
            <w:noProof/>
            <w:rtl/>
          </w:rPr>
          <w:t>الزمنية</w:t>
        </w:r>
        <w:r w:rsidR="00792263" w:rsidRPr="00895EE7">
          <w:rPr>
            <w:rStyle w:val="Hyperlink"/>
            <w:i/>
            <w:iCs/>
            <w:noProo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Toc174127789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19</w:t>
        </w:r>
        <w:r w:rsidR="00792263">
          <w:rPr>
            <w:rStyle w:val="Hyperlink"/>
            <w:noProof/>
            <w:rtl/>
          </w:rPr>
          <w:fldChar w:fldCharType="end"/>
        </w:r>
      </w:hyperlink>
    </w:p>
    <w:p w14:paraId="1E9DFEEC" w14:textId="1D54C263" w:rsidR="00792263" w:rsidRDefault="00000000">
      <w:pPr>
        <w:pStyle w:val="20"/>
        <w:tabs>
          <w:tab w:val="right" w:leader="dot" w:pos="8211"/>
        </w:tabs>
        <w:bidi/>
        <w:rPr>
          <w:rFonts w:asciiTheme="minorHAnsi" w:eastAsiaTheme="minorEastAsia" w:hAnsiTheme="minorHAnsi" w:cstheme="minorBidi"/>
          <w:noProof/>
          <w:kern w:val="0"/>
          <w:rtl/>
        </w:rPr>
      </w:pPr>
      <w:hyperlink w:anchor="_Toc174127790" w:history="1">
        <w:r w:rsidR="00792263" w:rsidRPr="00895EE7">
          <w:rPr>
            <w:rStyle w:val="Hyperlink"/>
            <w:rFonts w:hint="eastAsia"/>
            <w:noProof/>
            <w:rtl/>
          </w:rPr>
          <w:t>الحدود</w:t>
        </w:r>
        <w:r w:rsidR="00792263" w:rsidRPr="00895EE7">
          <w:rPr>
            <w:rStyle w:val="Hyperlink"/>
            <w:noProof/>
            <w:rtl/>
          </w:rPr>
          <w:t xml:space="preserve"> </w:t>
        </w:r>
        <w:r w:rsidR="00792263" w:rsidRPr="00895EE7">
          <w:rPr>
            <w:rStyle w:val="Hyperlink"/>
            <w:rFonts w:hint="eastAsia"/>
            <w:noProof/>
            <w:rtl/>
          </w:rPr>
          <w:t>البشرية</w:t>
        </w:r>
        <w:r w:rsidR="00792263" w:rsidRPr="00895EE7">
          <w:rPr>
            <w:rStyle w:val="Hyperlink"/>
            <w:i/>
            <w:iCs/>
            <w:noProo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Toc174127790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19</w:t>
        </w:r>
        <w:r w:rsidR="00792263">
          <w:rPr>
            <w:rStyle w:val="Hyperlink"/>
            <w:noProof/>
            <w:rtl/>
          </w:rPr>
          <w:fldChar w:fldCharType="end"/>
        </w:r>
      </w:hyperlink>
    </w:p>
    <w:p w14:paraId="2E497016" w14:textId="677966D6" w:rsidR="00792263" w:rsidRDefault="00000000">
      <w:pPr>
        <w:pStyle w:val="11"/>
        <w:tabs>
          <w:tab w:val="right" w:leader="dot" w:pos="8211"/>
        </w:tabs>
        <w:bidi/>
        <w:rPr>
          <w:rFonts w:asciiTheme="minorHAnsi" w:eastAsiaTheme="minorEastAsia" w:hAnsiTheme="minorHAnsi" w:cstheme="minorBidi"/>
          <w:noProof/>
          <w:kern w:val="0"/>
          <w:rtl/>
        </w:rPr>
      </w:pPr>
      <w:hyperlink w:anchor="_Toc174127791" w:history="1">
        <w:r w:rsidR="00792263" w:rsidRPr="00895EE7">
          <w:rPr>
            <w:rStyle w:val="Hyperlink"/>
            <w:rFonts w:hint="eastAsia"/>
            <w:noProof/>
            <w:rtl/>
          </w:rPr>
          <w:t>متغيرات</w:t>
        </w:r>
        <w:r w:rsidR="00792263" w:rsidRPr="00895EE7">
          <w:rPr>
            <w:rStyle w:val="Hyperlink"/>
            <w:noProof/>
            <w:rtl/>
          </w:rPr>
          <w:t xml:space="preserve"> </w:t>
        </w:r>
        <w:r w:rsidR="00792263" w:rsidRPr="00895EE7">
          <w:rPr>
            <w:rStyle w:val="Hyperlink"/>
            <w:rFonts w:hint="eastAsia"/>
            <w:noProof/>
            <w:rtl/>
          </w:rPr>
          <w:t>الدراسة</w:t>
        </w:r>
        <w:r w:rsidR="00792263" w:rsidRPr="00895EE7">
          <w:rPr>
            <w:rStyle w:val="Hyperlink"/>
            <w:noProo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Toc174127791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19</w:t>
        </w:r>
        <w:r w:rsidR="00792263">
          <w:rPr>
            <w:rStyle w:val="Hyperlink"/>
            <w:noProof/>
            <w:rtl/>
          </w:rPr>
          <w:fldChar w:fldCharType="end"/>
        </w:r>
      </w:hyperlink>
    </w:p>
    <w:p w14:paraId="525DD95A" w14:textId="20290175" w:rsidR="00792263" w:rsidRDefault="00000000">
      <w:pPr>
        <w:pStyle w:val="20"/>
        <w:tabs>
          <w:tab w:val="left" w:pos="880"/>
          <w:tab w:val="right" w:leader="dot" w:pos="8211"/>
        </w:tabs>
        <w:bidi/>
        <w:rPr>
          <w:rFonts w:asciiTheme="minorHAnsi" w:eastAsiaTheme="minorEastAsia" w:hAnsiTheme="minorHAnsi" w:cstheme="minorBidi"/>
          <w:noProof/>
          <w:kern w:val="0"/>
          <w:rtl/>
        </w:rPr>
      </w:pPr>
      <w:hyperlink w:anchor="_Toc174127792" w:history="1">
        <w:r w:rsidR="00792263" w:rsidRPr="00895EE7">
          <w:rPr>
            <w:rStyle w:val="Hyperlink"/>
            <w:rFonts w:ascii="DIN Next LT Arabic" w:hAnsi="DIN Next LT Arabic" w:cs="DIN Next LT Arabic"/>
            <w:noProof/>
          </w:rPr>
          <w:t>-</w:t>
        </w:r>
        <w:r w:rsidR="00792263">
          <w:rPr>
            <w:rFonts w:asciiTheme="minorHAnsi" w:eastAsiaTheme="minorEastAsia" w:hAnsiTheme="minorHAnsi" w:cstheme="minorBidi"/>
            <w:noProof/>
            <w:kern w:val="0"/>
            <w:rtl/>
          </w:rPr>
          <w:tab/>
        </w:r>
        <w:r w:rsidR="00792263" w:rsidRPr="00895EE7">
          <w:rPr>
            <w:rStyle w:val="Hyperlink"/>
            <w:rFonts w:hint="eastAsia"/>
            <w:noProof/>
            <w:rtl/>
          </w:rPr>
          <w:t>المتغير</w:t>
        </w:r>
        <w:r w:rsidR="00792263" w:rsidRPr="00895EE7">
          <w:rPr>
            <w:rStyle w:val="Hyperlink"/>
            <w:noProof/>
            <w:rtl/>
          </w:rPr>
          <w:t xml:space="preserve"> </w:t>
        </w:r>
        <w:r w:rsidR="00792263" w:rsidRPr="00895EE7">
          <w:rPr>
            <w:rStyle w:val="Hyperlink"/>
            <w:rFonts w:hint="eastAsia"/>
            <w:noProof/>
            <w:rtl/>
          </w:rPr>
          <w:t>المستقل</w:t>
        </w:r>
        <w:r w:rsidR="00792263" w:rsidRPr="00895EE7">
          <w:rPr>
            <w:rStyle w:val="Hyperlink"/>
            <w:i/>
            <w:iCs/>
            <w:noProo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Toc174127792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19</w:t>
        </w:r>
        <w:r w:rsidR="00792263">
          <w:rPr>
            <w:rStyle w:val="Hyperlink"/>
            <w:noProof/>
            <w:rtl/>
          </w:rPr>
          <w:fldChar w:fldCharType="end"/>
        </w:r>
      </w:hyperlink>
    </w:p>
    <w:p w14:paraId="756837F8" w14:textId="367CEB41" w:rsidR="00792263" w:rsidRDefault="00000000">
      <w:pPr>
        <w:pStyle w:val="20"/>
        <w:tabs>
          <w:tab w:val="left" w:pos="880"/>
          <w:tab w:val="right" w:leader="dot" w:pos="8211"/>
        </w:tabs>
        <w:bidi/>
        <w:rPr>
          <w:rFonts w:asciiTheme="minorHAnsi" w:eastAsiaTheme="minorEastAsia" w:hAnsiTheme="minorHAnsi" w:cstheme="minorBidi"/>
          <w:noProof/>
          <w:kern w:val="0"/>
          <w:rtl/>
        </w:rPr>
      </w:pPr>
      <w:hyperlink w:anchor="_Toc174127793" w:history="1">
        <w:r w:rsidR="00792263" w:rsidRPr="00895EE7">
          <w:rPr>
            <w:rStyle w:val="Hyperlink"/>
            <w:rFonts w:ascii="DIN Next LT Arabic" w:hAnsi="DIN Next LT Arabic" w:cs="DIN Next LT Arabic"/>
            <w:noProof/>
          </w:rPr>
          <w:t>-</w:t>
        </w:r>
        <w:r w:rsidR="00792263">
          <w:rPr>
            <w:rFonts w:asciiTheme="minorHAnsi" w:eastAsiaTheme="minorEastAsia" w:hAnsiTheme="minorHAnsi" w:cstheme="minorBidi"/>
            <w:noProof/>
            <w:kern w:val="0"/>
            <w:rtl/>
          </w:rPr>
          <w:tab/>
        </w:r>
        <w:r w:rsidR="00792263" w:rsidRPr="00895EE7">
          <w:rPr>
            <w:rStyle w:val="Hyperlink"/>
            <w:rFonts w:hint="eastAsia"/>
            <w:noProof/>
            <w:rtl/>
          </w:rPr>
          <w:t>المتغير</w:t>
        </w:r>
        <w:r w:rsidR="00792263" w:rsidRPr="00895EE7">
          <w:rPr>
            <w:rStyle w:val="Hyperlink"/>
            <w:noProof/>
            <w:rtl/>
          </w:rPr>
          <w:t xml:space="preserve"> </w:t>
        </w:r>
        <w:r w:rsidR="00792263" w:rsidRPr="00895EE7">
          <w:rPr>
            <w:rStyle w:val="Hyperlink"/>
            <w:rFonts w:hint="eastAsia"/>
            <w:noProof/>
            <w:rtl/>
          </w:rPr>
          <w:t>التابع</w:t>
        </w:r>
        <w:r w:rsidR="00792263" w:rsidRPr="00895EE7">
          <w:rPr>
            <w:rStyle w:val="Hyperlink"/>
            <w:i/>
            <w:iCs/>
            <w:noProo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Toc174127793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19</w:t>
        </w:r>
        <w:r w:rsidR="00792263">
          <w:rPr>
            <w:rStyle w:val="Hyperlink"/>
            <w:noProof/>
            <w:rtl/>
          </w:rPr>
          <w:fldChar w:fldCharType="end"/>
        </w:r>
      </w:hyperlink>
    </w:p>
    <w:p w14:paraId="3A3822F9" w14:textId="213FA99C" w:rsidR="00792263" w:rsidRDefault="00000000">
      <w:pPr>
        <w:pStyle w:val="11"/>
        <w:tabs>
          <w:tab w:val="right" w:leader="dot" w:pos="8211"/>
        </w:tabs>
        <w:bidi/>
        <w:rPr>
          <w:rFonts w:asciiTheme="minorHAnsi" w:eastAsiaTheme="minorEastAsia" w:hAnsiTheme="minorHAnsi" w:cstheme="minorBidi"/>
          <w:noProof/>
          <w:kern w:val="0"/>
          <w:rtl/>
        </w:rPr>
      </w:pPr>
      <w:hyperlink w:anchor="_Toc174127794" w:history="1">
        <w:r w:rsidR="00792263" w:rsidRPr="00895EE7">
          <w:rPr>
            <w:rStyle w:val="Hyperlink"/>
            <w:rFonts w:hint="eastAsia"/>
            <w:noProof/>
            <w:rtl/>
          </w:rPr>
          <w:t>منهجية</w:t>
        </w:r>
        <w:r w:rsidR="00792263" w:rsidRPr="00895EE7">
          <w:rPr>
            <w:rStyle w:val="Hyperlink"/>
            <w:noProof/>
            <w:rtl/>
          </w:rPr>
          <w:t xml:space="preserve"> </w:t>
        </w:r>
        <w:r w:rsidR="00792263" w:rsidRPr="00895EE7">
          <w:rPr>
            <w:rStyle w:val="Hyperlink"/>
            <w:rFonts w:hint="eastAsia"/>
            <w:noProof/>
            <w:rtl/>
          </w:rPr>
          <w:t>الدراسة</w:t>
        </w:r>
        <w:r w:rsidR="00792263" w:rsidRPr="00895EE7">
          <w:rPr>
            <w:rStyle w:val="Hyperlink"/>
            <w:noProo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Toc174127794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20</w:t>
        </w:r>
        <w:r w:rsidR="00792263">
          <w:rPr>
            <w:rStyle w:val="Hyperlink"/>
            <w:noProof/>
            <w:rtl/>
          </w:rPr>
          <w:fldChar w:fldCharType="end"/>
        </w:r>
      </w:hyperlink>
    </w:p>
    <w:p w14:paraId="16A28A4B" w14:textId="0841C64D" w:rsidR="00792263" w:rsidRDefault="00000000">
      <w:pPr>
        <w:pStyle w:val="11"/>
        <w:tabs>
          <w:tab w:val="right" w:leader="dot" w:pos="8211"/>
        </w:tabs>
        <w:bidi/>
        <w:rPr>
          <w:rFonts w:asciiTheme="minorHAnsi" w:eastAsiaTheme="minorEastAsia" w:hAnsiTheme="minorHAnsi" w:cstheme="minorBidi"/>
          <w:noProof/>
          <w:kern w:val="0"/>
          <w:rtl/>
        </w:rPr>
      </w:pPr>
      <w:hyperlink w:anchor="_Toc174127795" w:history="1">
        <w:r w:rsidR="00792263" w:rsidRPr="00895EE7">
          <w:rPr>
            <w:rStyle w:val="Hyperlink"/>
            <w:rFonts w:hint="eastAsia"/>
            <w:noProof/>
            <w:rtl/>
          </w:rPr>
          <w:t>أدوات</w:t>
        </w:r>
        <w:r w:rsidR="00792263" w:rsidRPr="00895EE7">
          <w:rPr>
            <w:rStyle w:val="Hyperlink"/>
            <w:noProof/>
            <w:rtl/>
          </w:rPr>
          <w:t xml:space="preserve"> </w:t>
        </w:r>
        <w:r w:rsidR="00792263" w:rsidRPr="00895EE7">
          <w:rPr>
            <w:rStyle w:val="Hyperlink"/>
            <w:rFonts w:hint="eastAsia"/>
            <w:noProof/>
            <w:rtl/>
          </w:rPr>
          <w:t>الدراسة</w:t>
        </w:r>
        <w:r w:rsidR="00792263" w:rsidRPr="00895EE7">
          <w:rPr>
            <w:rStyle w:val="Hyperlink"/>
            <w:noProo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Toc174127795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20</w:t>
        </w:r>
        <w:r w:rsidR="00792263">
          <w:rPr>
            <w:rStyle w:val="Hyperlink"/>
            <w:noProof/>
            <w:rtl/>
          </w:rPr>
          <w:fldChar w:fldCharType="end"/>
        </w:r>
      </w:hyperlink>
    </w:p>
    <w:p w14:paraId="74A01EEF" w14:textId="5292D804" w:rsidR="00792263" w:rsidRDefault="00000000">
      <w:pPr>
        <w:pStyle w:val="11"/>
        <w:tabs>
          <w:tab w:val="right" w:leader="dot" w:pos="8211"/>
        </w:tabs>
        <w:bidi/>
        <w:rPr>
          <w:rFonts w:asciiTheme="minorHAnsi" w:eastAsiaTheme="minorEastAsia" w:hAnsiTheme="minorHAnsi" w:cstheme="minorBidi"/>
          <w:noProof/>
          <w:kern w:val="0"/>
          <w:rtl/>
        </w:rPr>
      </w:pPr>
      <w:hyperlink w:anchor="_Toc174127796" w:history="1">
        <w:r w:rsidR="00792263" w:rsidRPr="00895EE7">
          <w:rPr>
            <w:rStyle w:val="Hyperlink"/>
            <w:rFonts w:hint="eastAsia"/>
            <w:noProof/>
            <w:rtl/>
            <w:lang w:val="ar-SA"/>
          </w:rPr>
          <w:t>الفصل</w:t>
        </w:r>
        <w:r w:rsidR="00792263" w:rsidRPr="00895EE7">
          <w:rPr>
            <w:rStyle w:val="Hyperlink"/>
            <w:noProof/>
            <w:rtl/>
            <w:lang w:val="ar-SA"/>
          </w:rPr>
          <w:t xml:space="preserve"> </w:t>
        </w:r>
        <w:r w:rsidR="00792263" w:rsidRPr="00895EE7">
          <w:rPr>
            <w:rStyle w:val="Hyperlink"/>
            <w:rFonts w:hint="eastAsia"/>
            <w:noProof/>
            <w:rtl/>
            <w:lang w:val="ar-SA"/>
          </w:rPr>
          <w:t>الثاني</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Toc174127796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21</w:t>
        </w:r>
        <w:r w:rsidR="00792263">
          <w:rPr>
            <w:rStyle w:val="Hyperlink"/>
            <w:noProof/>
            <w:rtl/>
          </w:rPr>
          <w:fldChar w:fldCharType="end"/>
        </w:r>
      </w:hyperlink>
    </w:p>
    <w:p w14:paraId="3DCF9FCD" w14:textId="54E76CE2" w:rsidR="00792263" w:rsidRDefault="00000000">
      <w:pPr>
        <w:pStyle w:val="11"/>
        <w:tabs>
          <w:tab w:val="right" w:leader="dot" w:pos="8211"/>
        </w:tabs>
        <w:bidi/>
        <w:rPr>
          <w:rFonts w:asciiTheme="minorHAnsi" w:eastAsiaTheme="minorEastAsia" w:hAnsiTheme="minorHAnsi" w:cstheme="minorBidi"/>
          <w:noProof/>
          <w:kern w:val="0"/>
          <w:rtl/>
        </w:rPr>
      </w:pPr>
      <w:hyperlink w:anchor="_Toc174127797" w:history="1">
        <w:r w:rsidR="00792263" w:rsidRPr="00895EE7">
          <w:rPr>
            <w:rStyle w:val="Hyperlink"/>
            <w:rFonts w:hint="eastAsia"/>
            <w:noProof/>
            <w:rtl/>
            <w:lang w:val="ar-SA"/>
          </w:rPr>
          <w:t>الإطار</w:t>
        </w:r>
        <w:r w:rsidR="00792263" w:rsidRPr="00895EE7">
          <w:rPr>
            <w:rStyle w:val="Hyperlink"/>
            <w:noProof/>
            <w:rtl/>
            <w:lang w:val="ar-SA"/>
          </w:rPr>
          <w:t xml:space="preserve"> </w:t>
        </w:r>
        <w:r w:rsidR="00792263" w:rsidRPr="00895EE7">
          <w:rPr>
            <w:rStyle w:val="Hyperlink"/>
            <w:rFonts w:hint="eastAsia"/>
            <w:noProof/>
            <w:rtl/>
            <w:lang w:val="ar-SA"/>
          </w:rPr>
          <w:t>النظري</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Toc174127797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21</w:t>
        </w:r>
        <w:r w:rsidR="00792263">
          <w:rPr>
            <w:rStyle w:val="Hyperlink"/>
            <w:noProof/>
            <w:rtl/>
          </w:rPr>
          <w:fldChar w:fldCharType="end"/>
        </w:r>
      </w:hyperlink>
    </w:p>
    <w:p w14:paraId="61324161" w14:textId="0380EDB1" w:rsidR="00792263" w:rsidRDefault="00000000">
      <w:pPr>
        <w:pStyle w:val="20"/>
        <w:tabs>
          <w:tab w:val="right" w:leader="dot" w:pos="8211"/>
        </w:tabs>
        <w:bidi/>
        <w:rPr>
          <w:rFonts w:asciiTheme="minorHAnsi" w:eastAsiaTheme="minorEastAsia" w:hAnsiTheme="minorHAnsi" w:cstheme="minorBidi"/>
          <w:noProof/>
          <w:kern w:val="0"/>
          <w:rtl/>
        </w:rPr>
      </w:pPr>
      <w:hyperlink w:anchor="_Toc174127798" w:history="1">
        <w:r w:rsidR="00792263" w:rsidRPr="00895EE7">
          <w:rPr>
            <w:rStyle w:val="Hyperlink"/>
            <w:rFonts w:hint="eastAsia"/>
            <w:noProof/>
            <w:shd w:val="clear" w:color="auto" w:fill="FFFFFF"/>
            <w:rtl/>
          </w:rPr>
          <w:t>مفهوم</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الامن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Toc174127798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21</w:t>
        </w:r>
        <w:r w:rsidR="00792263">
          <w:rPr>
            <w:rStyle w:val="Hyperlink"/>
            <w:noProof/>
            <w:rtl/>
          </w:rPr>
          <w:fldChar w:fldCharType="end"/>
        </w:r>
      </w:hyperlink>
    </w:p>
    <w:p w14:paraId="60031222" w14:textId="0C7DF4B1" w:rsidR="00792263" w:rsidRDefault="00000000">
      <w:pPr>
        <w:pStyle w:val="30"/>
        <w:tabs>
          <w:tab w:val="right" w:leader="dot" w:pos="8211"/>
        </w:tabs>
        <w:bidi/>
        <w:rPr>
          <w:rFonts w:asciiTheme="minorHAnsi" w:eastAsiaTheme="minorEastAsia" w:hAnsiTheme="minorHAnsi" w:cstheme="minorBidi"/>
          <w:noProof/>
          <w:kern w:val="0"/>
          <w:rtl/>
        </w:rPr>
      </w:pPr>
      <w:hyperlink w:anchor="_Toc174127799" w:history="1">
        <w:r w:rsidR="00792263" w:rsidRPr="00895EE7">
          <w:rPr>
            <w:rStyle w:val="Hyperlink"/>
            <w:rFonts w:hint="eastAsia"/>
            <w:noProof/>
            <w:shd w:val="clear" w:color="auto" w:fill="FFFFFF"/>
            <w:rtl/>
          </w:rPr>
          <w:t>لغوياً</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Toc174127799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21</w:t>
        </w:r>
        <w:r w:rsidR="00792263">
          <w:rPr>
            <w:rStyle w:val="Hyperlink"/>
            <w:noProof/>
            <w:rtl/>
          </w:rPr>
          <w:fldChar w:fldCharType="end"/>
        </w:r>
      </w:hyperlink>
    </w:p>
    <w:p w14:paraId="70DB91C4" w14:textId="263606F2" w:rsidR="00792263" w:rsidRDefault="00000000">
      <w:pPr>
        <w:pStyle w:val="20"/>
        <w:tabs>
          <w:tab w:val="right" w:leader="dot" w:pos="8211"/>
        </w:tabs>
        <w:bidi/>
        <w:rPr>
          <w:rFonts w:asciiTheme="minorHAnsi" w:eastAsiaTheme="minorEastAsia" w:hAnsiTheme="minorHAnsi" w:cstheme="minorBidi"/>
          <w:noProof/>
          <w:kern w:val="0"/>
          <w:rtl/>
        </w:rPr>
      </w:pPr>
      <w:hyperlink w:anchor="_Toc174127800" w:history="1">
        <w:r w:rsidR="00792263" w:rsidRPr="00895EE7">
          <w:rPr>
            <w:rStyle w:val="Hyperlink"/>
            <w:rFonts w:hint="eastAsia"/>
            <w:noProof/>
            <w:rtl/>
          </w:rPr>
          <w:t>اصطلاحاً</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Toc174127800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21</w:t>
        </w:r>
        <w:r w:rsidR="00792263">
          <w:rPr>
            <w:rStyle w:val="Hyperlink"/>
            <w:noProof/>
            <w:rtl/>
          </w:rPr>
          <w:fldChar w:fldCharType="end"/>
        </w:r>
      </w:hyperlink>
    </w:p>
    <w:p w14:paraId="3274103A" w14:textId="1FBE241A" w:rsidR="00792263" w:rsidRDefault="00000000">
      <w:pPr>
        <w:pStyle w:val="30"/>
        <w:tabs>
          <w:tab w:val="right" w:leader="dot" w:pos="8211"/>
        </w:tabs>
        <w:bidi/>
        <w:rPr>
          <w:rFonts w:asciiTheme="minorHAnsi" w:eastAsiaTheme="minorEastAsia" w:hAnsiTheme="minorHAnsi" w:cstheme="minorBidi"/>
          <w:noProof/>
          <w:kern w:val="0"/>
          <w:rtl/>
        </w:rPr>
      </w:pPr>
      <w:hyperlink w:anchor="_Toc174127801" w:history="1">
        <w:r w:rsidR="00792263" w:rsidRPr="00895EE7">
          <w:rPr>
            <w:rStyle w:val="Hyperlink"/>
            <w:rFonts w:hint="eastAsia"/>
            <w:noProof/>
            <w:shd w:val="clear" w:color="auto" w:fill="FFFFFF"/>
            <w:rtl/>
          </w:rPr>
          <w:t>تعريف</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Toc174127801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22</w:t>
        </w:r>
        <w:r w:rsidR="00792263">
          <w:rPr>
            <w:rStyle w:val="Hyperlink"/>
            <w:noProof/>
            <w:rtl/>
          </w:rPr>
          <w:fldChar w:fldCharType="end"/>
        </w:r>
      </w:hyperlink>
    </w:p>
    <w:p w14:paraId="299F5D02" w14:textId="135A57BC" w:rsidR="00792263" w:rsidRDefault="00000000">
      <w:pPr>
        <w:pStyle w:val="30"/>
        <w:tabs>
          <w:tab w:val="right" w:leader="dot" w:pos="8211"/>
        </w:tabs>
        <w:bidi/>
        <w:rPr>
          <w:rFonts w:asciiTheme="minorHAnsi" w:eastAsiaTheme="minorEastAsia" w:hAnsiTheme="minorHAnsi" w:cstheme="minorBidi"/>
          <w:noProof/>
          <w:kern w:val="0"/>
          <w:rtl/>
        </w:rPr>
      </w:pPr>
      <w:hyperlink w:anchor="_Toc174127802" w:history="1">
        <w:r w:rsidR="00792263" w:rsidRPr="00895EE7">
          <w:rPr>
            <w:rStyle w:val="Hyperlink"/>
            <w:rFonts w:hint="eastAsia"/>
            <w:noProof/>
            <w:shd w:val="clear" w:color="auto" w:fill="FFFFFF"/>
            <w:rtl/>
          </w:rPr>
          <w:t>تعريف</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الهيئة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الوطنية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للأمن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Toc174127802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22</w:t>
        </w:r>
        <w:r w:rsidR="00792263">
          <w:rPr>
            <w:rStyle w:val="Hyperlink"/>
            <w:noProof/>
            <w:rtl/>
          </w:rPr>
          <w:fldChar w:fldCharType="end"/>
        </w:r>
      </w:hyperlink>
    </w:p>
    <w:p w14:paraId="61BFEAB2" w14:textId="59045B8E" w:rsidR="00792263" w:rsidRDefault="00000000">
      <w:pPr>
        <w:pStyle w:val="20"/>
        <w:tabs>
          <w:tab w:val="right" w:leader="dot" w:pos="8211"/>
        </w:tabs>
        <w:bidi/>
        <w:rPr>
          <w:rFonts w:asciiTheme="minorHAnsi" w:eastAsiaTheme="minorEastAsia" w:hAnsiTheme="minorHAnsi" w:cstheme="minorBidi"/>
          <w:noProof/>
          <w:kern w:val="0"/>
          <w:rtl/>
        </w:rPr>
      </w:pPr>
      <w:hyperlink w:anchor="_Toc174127803" w:history="1">
        <w:r w:rsidR="00792263" w:rsidRPr="00895EE7">
          <w:rPr>
            <w:rStyle w:val="Hyperlink"/>
            <w:rFonts w:hint="eastAsia"/>
            <w:noProof/>
            <w:shd w:val="clear" w:color="auto" w:fill="FFFFFF"/>
            <w:rtl/>
          </w:rPr>
          <w:t>أهمية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Toc174127803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23</w:t>
        </w:r>
        <w:r w:rsidR="00792263">
          <w:rPr>
            <w:rStyle w:val="Hyperlink"/>
            <w:noProof/>
            <w:rtl/>
          </w:rPr>
          <w:fldChar w:fldCharType="end"/>
        </w:r>
      </w:hyperlink>
    </w:p>
    <w:p w14:paraId="1A9B87C2" w14:textId="09F4E0E6" w:rsidR="00792263" w:rsidRDefault="00000000">
      <w:pPr>
        <w:pStyle w:val="20"/>
        <w:tabs>
          <w:tab w:val="right" w:leader="dot" w:pos="8211"/>
        </w:tabs>
        <w:bidi/>
        <w:rPr>
          <w:rFonts w:asciiTheme="minorHAnsi" w:eastAsiaTheme="minorEastAsia" w:hAnsiTheme="minorHAnsi" w:cstheme="minorBidi"/>
          <w:noProof/>
          <w:kern w:val="0"/>
          <w:rtl/>
        </w:rPr>
      </w:pPr>
      <w:hyperlink w:anchor="_Toc174127804" w:history="1">
        <w:r w:rsidR="00792263" w:rsidRPr="00895EE7">
          <w:rPr>
            <w:rStyle w:val="Hyperlink"/>
            <w:rFonts w:hint="eastAsia"/>
            <w:noProof/>
            <w:shd w:val="clear" w:color="auto" w:fill="FFFFFF"/>
            <w:rtl/>
          </w:rPr>
          <w:t>خصائص</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الجريمة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السيبرانية</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Toc174127804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24</w:t>
        </w:r>
        <w:r w:rsidR="00792263">
          <w:rPr>
            <w:rStyle w:val="Hyperlink"/>
            <w:noProof/>
            <w:rtl/>
          </w:rPr>
          <w:fldChar w:fldCharType="end"/>
        </w:r>
      </w:hyperlink>
    </w:p>
    <w:p w14:paraId="5BB3CFD4" w14:textId="388988CF" w:rsidR="00792263" w:rsidRDefault="00000000">
      <w:pPr>
        <w:pStyle w:val="20"/>
        <w:tabs>
          <w:tab w:val="right" w:leader="dot" w:pos="8211"/>
        </w:tabs>
        <w:bidi/>
        <w:rPr>
          <w:rFonts w:asciiTheme="minorHAnsi" w:eastAsiaTheme="minorEastAsia" w:hAnsiTheme="minorHAnsi" w:cstheme="minorBidi"/>
          <w:noProof/>
          <w:kern w:val="0"/>
          <w:rtl/>
        </w:rPr>
      </w:pPr>
      <w:hyperlink w:anchor="_Toc174127805" w:history="1">
        <w:r w:rsidR="00792263" w:rsidRPr="00895EE7">
          <w:rPr>
            <w:rStyle w:val="Hyperlink"/>
            <w:rFonts w:hint="eastAsia"/>
            <w:noProof/>
            <w:shd w:val="clear" w:color="auto" w:fill="FFFFFF"/>
            <w:rtl/>
          </w:rPr>
          <w:t>أساليب</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العالمي</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Toc174127805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25</w:t>
        </w:r>
        <w:r w:rsidR="00792263">
          <w:rPr>
            <w:rStyle w:val="Hyperlink"/>
            <w:noProof/>
            <w:rtl/>
          </w:rPr>
          <w:fldChar w:fldCharType="end"/>
        </w:r>
      </w:hyperlink>
    </w:p>
    <w:p w14:paraId="1C38D441" w14:textId="610F0CBA" w:rsidR="00792263" w:rsidRDefault="00000000">
      <w:pPr>
        <w:pStyle w:val="20"/>
        <w:tabs>
          <w:tab w:val="right" w:leader="dot" w:pos="8211"/>
        </w:tabs>
        <w:bidi/>
        <w:rPr>
          <w:rFonts w:asciiTheme="minorHAnsi" w:eastAsiaTheme="minorEastAsia" w:hAnsiTheme="minorHAnsi" w:cstheme="minorBidi"/>
          <w:noProof/>
          <w:kern w:val="0"/>
          <w:rtl/>
        </w:rPr>
      </w:pPr>
      <w:hyperlink w:anchor="_Toc174127806" w:history="1">
        <w:r w:rsidR="00792263" w:rsidRPr="00895EE7">
          <w:rPr>
            <w:rStyle w:val="Hyperlink"/>
            <w:rFonts w:hint="eastAsia"/>
            <w:noProof/>
            <w:shd w:val="clear" w:color="auto" w:fill="FFFFFF"/>
            <w:rtl/>
          </w:rPr>
          <w:t>أهم</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أدوات</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للحماية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الهجمات</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الالكترونية</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Toc174127806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26</w:t>
        </w:r>
        <w:r w:rsidR="00792263">
          <w:rPr>
            <w:rStyle w:val="Hyperlink"/>
            <w:noProof/>
            <w:rtl/>
          </w:rPr>
          <w:fldChar w:fldCharType="end"/>
        </w:r>
      </w:hyperlink>
    </w:p>
    <w:p w14:paraId="4B338C17" w14:textId="4CAAA50B" w:rsidR="00792263" w:rsidRDefault="00000000">
      <w:pPr>
        <w:pStyle w:val="30"/>
        <w:tabs>
          <w:tab w:val="right" w:leader="dot" w:pos="8211"/>
        </w:tabs>
        <w:bidi/>
        <w:rPr>
          <w:rFonts w:asciiTheme="minorHAnsi" w:eastAsiaTheme="minorEastAsia" w:hAnsiTheme="minorHAnsi" w:cstheme="minorBidi"/>
          <w:noProof/>
          <w:kern w:val="0"/>
          <w:rtl/>
        </w:rPr>
      </w:pPr>
      <w:hyperlink w:anchor="_Toc174127807" w:history="1">
        <w:r w:rsidR="00792263" w:rsidRPr="00895EE7">
          <w:rPr>
            <w:rStyle w:val="Hyperlink"/>
            <w:rFonts w:hint="eastAsia"/>
            <w:noProof/>
            <w:shd w:val="clear" w:color="auto" w:fill="FFFFFF"/>
            <w:rtl/>
          </w:rPr>
          <w:t>ما</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هي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برامج</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مكافحة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الفيروسات</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Toc174127807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33</w:t>
        </w:r>
        <w:r w:rsidR="00792263">
          <w:rPr>
            <w:rStyle w:val="Hyperlink"/>
            <w:noProof/>
            <w:rtl/>
          </w:rPr>
          <w:fldChar w:fldCharType="end"/>
        </w:r>
      </w:hyperlink>
    </w:p>
    <w:p w14:paraId="13923D54" w14:textId="60C3E025" w:rsidR="00792263" w:rsidRDefault="00000000">
      <w:pPr>
        <w:pStyle w:val="30"/>
        <w:tabs>
          <w:tab w:val="right" w:leader="dot" w:pos="8211"/>
        </w:tabs>
        <w:bidi/>
        <w:rPr>
          <w:rFonts w:asciiTheme="minorHAnsi" w:eastAsiaTheme="minorEastAsia" w:hAnsiTheme="minorHAnsi" w:cstheme="minorBidi"/>
          <w:noProof/>
          <w:kern w:val="0"/>
          <w:rtl/>
        </w:rPr>
      </w:pPr>
      <w:hyperlink w:anchor="_Toc174127808" w:history="1">
        <w:r w:rsidR="00792263" w:rsidRPr="00895EE7">
          <w:rPr>
            <w:rStyle w:val="Hyperlink"/>
            <w:rFonts w:hint="eastAsia"/>
            <w:noProof/>
            <w:shd w:val="clear" w:color="auto" w:fill="FFFFFF"/>
            <w:rtl/>
          </w:rPr>
          <w:t>البنية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التحتية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الحساسة</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Toc174127808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33</w:t>
        </w:r>
        <w:r w:rsidR="00792263">
          <w:rPr>
            <w:rStyle w:val="Hyperlink"/>
            <w:noProof/>
            <w:rtl/>
          </w:rPr>
          <w:fldChar w:fldCharType="end"/>
        </w:r>
      </w:hyperlink>
    </w:p>
    <w:p w14:paraId="6C47735D" w14:textId="61D54DFE" w:rsidR="00792263" w:rsidRDefault="00000000">
      <w:pPr>
        <w:pStyle w:val="20"/>
        <w:tabs>
          <w:tab w:val="right" w:leader="dot" w:pos="8211"/>
        </w:tabs>
        <w:bidi/>
        <w:rPr>
          <w:rFonts w:asciiTheme="minorHAnsi" w:eastAsiaTheme="minorEastAsia" w:hAnsiTheme="minorHAnsi" w:cstheme="minorBidi"/>
          <w:noProof/>
          <w:kern w:val="0"/>
          <w:rtl/>
        </w:rPr>
      </w:pPr>
      <w:hyperlink w:anchor="_Toc174127809" w:history="1">
        <w:r w:rsidR="00792263" w:rsidRPr="00895EE7">
          <w:rPr>
            <w:rStyle w:val="Hyperlink"/>
            <w:rFonts w:hint="eastAsia"/>
            <w:noProof/>
            <w:shd w:val="clear" w:color="auto" w:fill="FFFFFF"/>
            <w:rtl/>
          </w:rPr>
          <w:t>خطوات</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تحديد</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أهداف</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الامن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Toc174127809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35</w:t>
        </w:r>
        <w:r w:rsidR="00792263">
          <w:rPr>
            <w:rStyle w:val="Hyperlink"/>
            <w:noProof/>
            <w:rtl/>
          </w:rPr>
          <w:fldChar w:fldCharType="end"/>
        </w:r>
      </w:hyperlink>
    </w:p>
    <w:p w14:paraId="0C21AB4D" w14:textId="485C842E" w:rsidR="00792263" w:rsidRDefault="00000000">
      <w:pPr>
        <w:pStyle w:val="20"/>
        <w:tabs>
          <w:tab w:val="right" w:leader="dot" w:pos="8211"/>
        </w:tabs>
        <w:bidi/>
        <w:rPr>
          <w:rFonts w:asciiTheme="minorHAnsi" w:eastAsiaTheme="minorEastAsia" w:hAnsiTheme="minorHAnsi" w:cstheme="minorBidi"/>
          <w:noProof/>
          <w:kern w:val="0"/>
          <w:rtl/>
        </w:rPr>
      </w:pPr>
      <w:hyperlink w:anchor="_Toc174127810" w:history="1">
        <w:r w:rsidR="00792263" w:rsidRPr="00895EE7">
          <w:rPr>
            <w:rStyle w:val="Hyperlink"/>
            <w:rFonts w:hint="eastAsia"/>
            <w:noProof/>
            <w:shd w:val="clear" w:color="auto" w:fill="FFFFFF"/>
            <w:rtl/>
          </w:rPr>
          <w:t>مهام</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إدارة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البحوث</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والمراقبة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في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Toc174127810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35</w:t>
        </w:r>
        <w:r w:rsidR="00792263">
          <w:rPr>
            <w:rStyle w:val="Hyperlink"/>
            <w:noProof/>
            <w:rtl/>
          </w:rPr>
          <w:fldChar w:fldCharType="end"/>
        </w:r>
      </w:hyperlink>
    </w:p>
    <w:p w14:paraId="02B56DD6" w14:textId="7C3D1E80" w:rsidR="00792263" w:rsidRDefault="00000000">
      <w:pPr>
        <w:pStyle w:val="20"/>
        <w:tabs>
          <w:tab w:val="right" w:leader="dot" w:pos="8211"/>
        </w:tabs>
        <w:bidi/>
        <w:rPr>
          <w:rFonts w:asciiTheme="minorHAnsi" w:eastAsiaTheme="minorEastAsia" w:hAnsiTheme="minorHAnsi" w:cstheme="minorBidi"/>
          <w:noProof/>
          <w:kern w:val="0"/>
          <w:rtl/>
        </w:rPr>
      </w:pPr>
      <w:hyperlink w:anchor="_Toc174127811" w:history="1">
        <w:r w:rsidR="00792263" w:rsidRPr="00895EE7">
          <w:rPr>
            <w:rStyle w:val="Hyperlink"/>
            <w:rFonts w:hint="eastAsia"/>
            <w:noProof/>
            <w:shd w:val="clear" w:color="auto" w:fill="FFFFFF"/>
            <w:rtl/>
          </w:rPr>
          <w:t>نشر</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خدمات</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Toc174127811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36</w:t>
        </w:r>
        <w:r w:rsidR="00792263">
          <w:rPr>
            <w:rStyle w:val="Hyperlink"/>
            <w:noProof/>
            <w:rtl/>
          </w:rPr>
          <w:fldChar w:fldCharType="end"/>
        </w:r>
      </w:hyperlink>
    </w:p>
    <w:p w14:paraId="05435B73" w14:textId="48568001" w:rsidR="00792263" w:rsidRDefault="00000000">
      <w:pPr>
        <w:pStyle w:val="20"/>
        <w:tabs>
          <w:tab w:val="right" w:leader="dot" w:pos="8211"/>
        </w:tabs>
        <w:bidi/>
        <w:rPr>
          <w:rFonts w:asciiTheme="minorHAnsi" w:eastAsiaTheme="minorEastAsia" w:hAnsiTheme="minorHAnsi" w:cstheme="minorBidi"/>
          <w:noProof/>
          <w:kern w:val="0"/>
          <w:rtl/>
        </w:rPr>
      </w:pPr>
      <w:hyperlink w:anchor="_Toc174127812" w:history="1">
        <w:r w:rsidR="00792263" w:rsidRPr="00895EE7">
          <w:rPr>
            <w:rStyle w:val="Hyperlink"/>
            <w:rFonts w:hint="eastAsia"/>
            <w:noProof/>
            <w:shd w:val="clear" w:color="auto" w:fill="FFFFFF"/>
            <w:rtl/>
          </w:rPr>
          <w:t>مسئولية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مقدمي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خدمات</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الامن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Toc174127812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37</w:t>
        </w:r>
        <w:r w:rsidR="00792263">
          <w:rPr>
            <w:rStyle w:val="Hyperlink"/>
            <w:noProof/>
            <w:rtl/>
          </w:rPr>
          <w:fldChar w:fldCharType="end"/>
        </w:r>
      </w:hyperlink>
    </w:p>
    <w:p w14:paraId="041800CF" w14:textId="0591388F" w:rsidR="00792263" w:rsidRDefault="00000000">
      <w:pPr>
        <w:pStyle w:val="20"/>
        <w:tabs>
          <w:tab w:val="right" w:leader="dot" w:pos="8211"/>
        </w:tabs>
        <w:bidi/>
        <w:rPr>
          <w:rFonts w:asciiTheme="minorHAnsi" w:eastAsiaTheme="minorEastAsia" w:hAnsiTheme="minorHAnsi" w:cstheme="minorBidi"/>
          <w:noProof/>
          <w:kern w:val="0"/>
          <w:rtl/>
        </w:rPr>
      </w:pPr>
      <w:hyperlink w:anchor="_Toc174127813" w:history="1">
        <w:r w:rsidR="00792263" w:rsidRPr="00895EE7">
          <w:rPr>
            <w:rStyle w:val="Hyperlink"/>
            <w:rFonts w:hint="eastAsia"/>
            <w:noProof/>
            <w:shd w:val="clear" w:color="auto" w:fill="FFFFFF"/>
            <w:rtl/>
          </w:rPr>
          <w:t>ماهية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مزودي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خدمات</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الاتصالات</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الالكترونية</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Toc174127813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39</w:t>
        </w:r>
        <w:r w:rsidR="00792263">
          <w:rPr>
            <w:rStyle w:val="Hyperlink"/>
            <w:noProof/>
            <w:rtl/>
          </w:rPr>
          <w:fldChar w:fldCharType="end"/>
        </w:r>
      </w:hyperlink>
    </w:p>
    <w:p w14:paraId="27E3A7E2" w14:textId="62CF12E6" w:rsidR="00792263" w:rsidRDefault="00000000">
      <w:pPr>
        <w:pStyle w:val="20"/>
        <w:tabs>
          <w:tab w:val="right" w:leader="dot" w:pos="8211"/>
        </w:tabs>
        <w:bidi/>
        <w:rPr>
          <w:rFonts w:asciiTheme="minorHAnsi" w:eastAsiaTheme="minorEastAsia" w:hAnsiTheme="minorHAnsi" w:cstheme="minorBidi"/>
          <w:noProof/>
          <w:kern w:val="0"/>
          <w:rtl/>
        </w:rPr>
      </w:pPr>
      <w:hyperlink w:anchor="_Toc174127814" w:history="1">
        <w:r w:rsidR="00792263" w:rsidRPr="00895EE7">
          <w:rPr>
            <w:rStyle w:val="Hyperlink"/>
            <w:rFonts w:hint="eastAsia"/>
            <w:noProof/>
            <w:shd w:val="clear" w:color="auto" w:fill="FFFFFF"/>
            <w:rtl/>
          </w:rPr>
          <w:t>التزامات</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مقدمي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خدمات</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الانترنت</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Toc174127814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40</w:t>
        </w:r>
        <w:r w:rsidR="00792263">
          <w:rPr>
            <w:rStyle w:val="Hyperlink"/>
            <w:noProof/>
            <w:rtl/>
          </w:rPr>
          <w:fldChar w:fldCharType="end"/>
        </w:r>
      </w:hyperlink>
    </w:p>
    <w:p w14:paraId="63AC5781" w14:textId="68B7EF3E" w:rsidR="00792263" w:rsidRDefault="00000000">
      <w:pPr>
        <w:pStyle w:val="20"/>
        <w:tabs>
          <w:tab w:val="right" w:leader="dot" w:pos="8211"/>
        </w:tabs>
        <w:bidi/>
        <w:rPr>
          <w:rFonts w:asciiTheme="minorHAnsi" w:eastAsiaTheme="minorEastAsia" w:hAnsiTheme="minorHAnsi" w:cstheme="minorBidi"/>
          <w:noProof/>
          <w:kern w:val="0"/>
          <w:rtl/>
        </w:rPr>
      </w:pPr>
      <w:hyperlink w:anchor="_Toc174127815" w:history="1">
        <w:r w:rsidR="00792263" w:rsidRPr="00895EE7">
          <w:rPr>
            <w:rStyle w:val="Hyperlink"/>
            <w:rFonts w:hint="eastAsia"/>
            <w:noProof/>
            <w:shd w:val="clear" w:color="auto" w:fill="FFFFFF"/>
            <w:rtl/>
          </w:rPr>
          <w:t>حماية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الأنظمة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الالكترونية</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Toc174127815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41</w:t>
        </w:r>
        <w:r w:rsidR="00792263">
          <w:rPr>
            <w:rStyle w:val="Hyperlink"/>
            <w:noProof/>
            <w:rtl/>
          </w:rPr>
          <w:fldChar w:fldCharType="end"/>
        </w:r>
      </w:hyperlink>
    </w:p>
    <w:p w14:paraId="65A5D0F8" w14:textId="145DAE4A" w:rsidR="00792263" w:rsidRDefault="00000000">
      <w:pPr>
        <w:pStyle w:val="20"/>
        <w:tabs>
          <w:tab w:val="right" w:leader="dot" w:pos="8211"/>
        </w:tabs>
        <w:bidi/>
        <w:rPr>
          <w:rFonts w:asciiTheme="minorHAnsi" w:eastAsiaTheme="minorEastAsia" w:hAnsiTheme="minorHAnsi" w:cstheme="minorBidi"/>
          <w:noProof/>
          <w:kern w:val="0"/>
          <w:rtl/>
        </w:rPr>
      </w:pPr>
      <w:hyperlink w:anchor="_Toc174127816" w:history="1">
        <w:r w:rsidR="00792263" w:rsidRPr="00895EE7">
          <w:rPr>
            <w:rStyle w:val="Hyperlink"/>
            <w:rFonts w:hint="eastAsia"/>
            <w:noProof/>
            <w:shd w:val="clear" w:color="auto" w:fill="FFFFFF"/>
            <w:rtl/>
          </w:rPr>
          <w:t>الجريمة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كتهديد</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للأمن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Toc174127816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42</w:t>
        </w:r>
        <w:r w:rsidR="00792263">
          <w:rPr>
            <w:rStyle w:val="Hyperlink"/>
            <w:noProof/>
            <w:rtl/>
          </w:rPr>
          <w:fldChar w:fldCharType="end"/>
        </w:r>
      </w:hyperlink>
    </w:p>
    <w:p w14:paraId="254EA385" w14:textId="776D70AC" w:rsidR="00792263" w:rsidRDefault="00000000">
      <w:pPr>
        <w:pStyle w:val="20"/>
        <w:tabs>
          <w:tab w:val="right" w:leader="dot" w:pos="8211"/>
        </w:tabs>
        <w:bidi/>
        <w:rPr>
          <w:rFonts w:asciiTheme="minorHAnsi" w:eastAsiaTheme="minorEastAsia" w:hAnsiTheme="minorHAnsi" w:cstheme="minorBidi"/>
          <w:noProof/>
          <w:kern w:val="0"/>
          <w:rtl/>
        </w:rPr>
      </w:pPr>
      <w:hyperlink w:anchor="_Toc174127817" w:history="1">
        <w:r w:rsidR="00792263" w:rsidRPr="00895EE7">
          <w:rPr>
            <w:rStyle w:val="Hyperlink"/>
            <w:rFonts w:hint="eastAsia"/>
            <w:noProof/>
            <w:shd w:val="clear" w:color="auto" w:fill="FFFFFF"/>
            <w:rtl/>
          </w:rPr>
          <w:t>الأفعال</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التي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تشكل</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الجريمة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السيبرانية</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Toc174127817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43</w:t>
        </w:r>
        <w:r w:rsidR="00792263">
          <w:rPr>
            <w:rStyle w:val="Hyperlink"/>
            <w:noProof/>
            <w:rtl/>
          </w:rPr>
          <w:fldChar w:fldCharType="end"/>
        </w:r>
      </w:hyperlink>
    </w:p>
    <w:p w14:paraId="54E3EE98" w14:textId="58D3DFFA" w:rsidR="00792263" w:rsidRDefault="00000000">
      <w:pPr>
        <w:pStyle w:val="20"/>
        <w:tabs>
          <w:tab w:val="right" w:leader="dot" w:pos="8211"/>
        </w:tabs>
        <w:bidi/>
        <w:rPr>
          <w:rFonts w:asciiTheme="minorHAnsi" w:eastAsiaTheme="minorEastAsia" w:hAnsiTheme="minorHAnsi" w:cstheme="minorBidi"/>
          <w:noProof/>
          <w:kern w:val="0"/>
          <w:rtl/>
        </w:rPr>
      </w:pPr>
      <w:hyperlink w:anchor="_Toc174127818" w:history="1">
        <w:r w:rsidR="00792263" w:rsidRPr="00895EE7">
          <w:rPr>
            <w:rStyle w:val="Hyperlink"/>
            <w:rFonts w:hint="eastAsia"/>
            <w:noProof/>
            <w:shd w:val="clear" w:color="auto" w:fill="FFFFFF"/>
            <w:rtl/>
          </w:rPr>
          <w:t>التدابير</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الأمنية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المعلومات</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Toc174127818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44</w:t>
        </w:r>
        <w:r w:rsidR="00792263">
          <w:rPr>
            <w:rStyle w:val="Hyperlink"/>
            <w:noProof/>
            <w:rtl/>
          </w:rPr>
          <w:fldChar w:fldCharType="end"/>
        </w:r>
      </w:hyperlink>
    </w:p>
    <w:p w14:paraId="47452FC9" w14:textId="0357FD62" w:rsidR="00792263" w:rsidRDefault="00000000">
      <w:pPr>
        <w:pStyle w:val="20"/>
        <w:tabs>
          <w:tab w:val="right" w:leader="dot" w:pos="8211"/>
        </w:tabs>
        <w:bidi/>
        <w:rPr>
          <w:rFonts w:asciiTheme="minorHAnsi" w:eastAsiaTheme="minorEastAsia" w:hAnsiTheme="minorHAnsi" w:cstheme="minorBidi"/>
          <w:noProof/>
          <w:kern w:val="0"/>
          <w:rtl/>
        </w:rPr>
      </w:pPr>
      <w:hyperlink w:anchor="_Toc174127819" w:history="1">
        <w:r w:rsidR="00792263" w:rsidRPr="00895EE7">
          <w:rPr>
            <w:rStyle w:val="Hyperlink"/>
            <w:rFonts w:hint="eastAsia"/>
            <w:noProof/>
            <w:shd w:val="clear" w:color="auto" w:fill="FFFFFF"/>
            <w:rtl/>
          </w:rPr>
          <w:t>التدابير</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الأمنية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لأمن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المعلومات</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في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المملكة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الضوابط</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الأساسية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للأمن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Toc174127819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45</w:t>
        </w:r>
        <w:r w:rsidR="00792263">
          <w:rPr>
            <w:rStyle w:val="Hyperlink"/>
            <w:noProof/>
            <w:rtl/>
          </w:rPr>
          <w:fldChar w:fldCharType="end"/>
        </w:r>
      </w:hyperlink>
    </w:p>
    <w:p w14:paraId="44470172" w14:textId="5EC6FF19" w:rsidR="00792263" w:rsidRDefault="00000000">
      <w:pPr>
        <w:pStyle w:val="20"/>
        <w:tabs>
          <w:tab w:val="right" w:leader="dot" w:pos="8211"/>
        </w:tabs>
        <w:bidi/>
        <w:rPr>
          <w:rFonts w:asciiTheme="minorHAnsi" w:eastAsiaTheme="minorEastAsia" w:hAnsiTheme="minorHAnsi" w:cstheme="minorBidi"/>
          <w:noProof/>
          <w:kern w:val="0"/>
          <w:rtl/>
        </w:rPr>
      </w:pPr>
      <w:hyperlink w:anchor="_Toc174127820" w:history="1">
        <w:r w:rsidR="00792263" w:rsidRPr="00895EE7">
          <w:rPr>
            <w:rStyle w:val="Hyperlink"/>
            <w:rFonts w:hint="eastAsia"/>
            <w:noProof/>
            <w:shd w:val="clear" w:color="auto" w:fill="FFFFFF"/>
            <w:rtl/>
          </w:rPr>
          <w:t>الضوابط</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الأساسية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للأمن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في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المملكة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العربية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السعودية</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Toc174127820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46</w:t>
        </w:r>
        <w:r w:rsidR="00792263">
          <w:rPr>
            <w:rStyle w:val="Hyperlink"/>
            <w:noProof/>
            <w:rtl/>
          </w:rPr>
          <w:fldChar w:fldCharType="end"/>
        </w:r>
      </w:hyperlink>
    </w:p>
    <w:p w14:paraId="730F3A91" w14:textId="7F1FDDAF" w:rsidR="00792263" w:rsidRDefault="00000000">
      <w:pPr>
        <w:pStyle w:val="30"/>
        <w:tabs>
          <w:tab w:val="right" w:leader="dot" w:pos="8211"/>
        </w:tabs>
        <w:bidi/>
        <w:rPr>
          <w:rFonts w:asciiTheme="minorHAnsi" w:eastAsiaTheme="minorEastAsia" w:hAnsiTheme="minorHAnsi" w:cstheme="minorBidi"/>
          <w:noProof/>
          <w:kern w:val="0"/>
          <w:rtl/>
        </w:rPr>
      </w:pPr>
      <w:hyperlink w:anchor="_Toc174127821" w:history="1">
        <w:r w:rsidR="00792263" w:rsidRPr="00895EE7">
          <w:rPr>
            <w:rStyle w:val="Hyperlink"/>
            <w:rFonts w:hint="eastAsia"/>
            <w:noProof/>
            <w:shd w:val="clear" w:color="auto" w:fill="FFFFFF"/>
            <w:rtl/>
          </w:rPr>
          <w:t>أهداف</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الضوابط</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الأساسية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للأمن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السيبراني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في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المملكة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العربية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السعودية</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Toc174127821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47</w:t>
        </w:r>
        <w:r w:rsidR="00792263">
          <w:rPr>
            <w:rStyle w:val="Hyperlink"/>
            <w:noProof/>
            <w:rtl/>
          </w:rPr>
          <w:fldChar w:fldCharType="end"/>
        </w:r>
      </w:hyperlink>
    </w:p>
    <w:p w14:paraId="2A46C9CF" w14:textId="02F70AAA" w:rsidR="00792263" w:rsidRDefault="00000000">
      <w:pPr>
        <w:pStyle w:val="30"/>
        <w:tabs>
          <w:tab w:val="right" w:leader="dot" w:pos="8211"/>
        </w:tabs>
        <w:bidi/>
        <w:rPr>
          <w:rFonts w:asciiTheme="minorHAnsi" w:eastAsiaTheme="minorEastAsia" w:hAnsiTheme="minorHAnsi" w:cstheme="minorBidi"/>
          <w:noProof/>
          <w:kern w:val="0"/>
          <w:rtl/>
        </w:rPr>
      </w:pPr>
      <w:hyperlink w:anchor="_Toc174127822" w:history="1">
        <w:r w:rsidR="00792263" w:rsidRPr="00895EE7">
          <w:rPr>
            <w:rStyle w:val="Hyperlink"/>
            <w:rFonts w:hint="eastAsia"/>
            <w:noProof/>
            <w:shd w:val="clear" w:color="auto" w:fill="FFFFFF"/>
            <w:rtl/>
          </w:rPr>
          <w:t>نطاق</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العمل</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Toc174127822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48</w:t>
        </w:r>
        <w:r w:rsidR="00792263">
          <w:rPr>
            <w:rStyle w:val="Hyperlink"/>
            <w:noProof/>
            <w:rtl/>
          </w:rPr>
          <w:fldChar w:fldCharType="end"/>
        </w:r>
      </w:hyperlink>
    </w:p>
    <w:p w14:paraId="78B8CADC" w14:textId="4DAAB19A" w:rsidR="00792263" w:rsidRDefault="00000000">
      <w:pPr>
        <w:pStyle w:val="30"/>
        <w:tabs>
          <w:tab w:val="right" w:leader="dot" w:pos="8211"/>
        </w:tabs>
        <w:bidi/>
        <w:rPr>
          <w:rFonts w:asciiTheme="minorHAnsi" w:eastAsiaTheme="minorEastAsia" w:hAnsiTheme="minorHAnsi" w:cstheme="minorBidi"/>
          <w:noProof/>
          <w:kern w:val="0"/>
          <w:rtl/>
        </w:rPr>
      </w:pPr>
      <w:hyperlink w:anchor="_Toc174127823" w:history="1">
        <w:r w:rsidR="00792263" w:rsidRPr="00895EE7">
          <w:rPr>
            <w:rStyle w:val="Hyperlink"/>
            <w:rFonts w:hint="eastAsia"/>
            <w:noProof/>
            <w:shd w:val="clear" w:color="auto" w:fill="FFFFFF"/>
            <w:rtl/>
          </w:rPr>
          <w:t>قابلة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التطبيق</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Toc174127823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48</w:t>
        </w:r>
        <w:r w:rsidR="00792263">
          <w:rPr>
            <w:rStyle w:val="Hyperlink"/>
            <w:noProof/>
            <w:rtl/>
          </w:rPr>
          <w:fldChar w:fldCharType="end"/>
        </w:r>
      </w:hyperlink>
    </w:p>
    <w:p w14:paraId="644B50C2" w14:textId="5BFDF858" w:rsidR="00792263" w:rsidRDefault="00000000">
      <w:pPr>
        <w:pStyle w:val="20"/>
        <w:tabs>
          <w:tab w:val="right" w:leader="dot" w:pos="8211"/>
        </w:tabs>
        <w:bidi/>
        <w:rPr>
          <w:rFonts w:asciiTheme="minorHAnsi" w:eastAsiaTheme="minorEastAsia" w:hAnsiTheme="minorHAnsi" w:cstheme="minorBidi"/>
          <w:noProof/>
          <w:kern w:val="0"/>
          <w:rtl/>
        </w:rPr>
      </w:pPr>
      <w:hyperlink w:anchor="_Toc174127824" w:history="1">
        <w:r w:rsidR="00792263" w:rsidRPr="00895EE7">
          <w:rPr>
            <w:rStyle w:val="Hyperlink"/>
            <w:rFonts w:hint="eastAsia"/>
            <w:noProof/>
            <w:shd w:val="clear" w:color="auto" w:fill="FFFFFF"/>
            <w:rtl/>
          </w:rPr>
          <w:t>مفهوم</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نظم</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المعلومات</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Toc174127824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48</w:t>
        </w:r>
        <w:r w:rsidR="00792263">
          <w:rPr>
            <w:rStyle w:val="Hyperlink"/>
            <w:noProof/>
            <w:rtl/>
          </w:rPr>
          <w:fldChar w:fldCharType="end"/>
        </w:r>
      </w:hyperlink>
    </w:p>
    <w:p w14:paraId="3865FF9D" w14:textId="15BB79C0" w:rsidR="00792263" w:rsidRDefault="00000000">
      <w:pPr>
        <w:pStyle w:val="20"/>
        <w:tabs>
          <w:tab w:val="right" w:leader="dot" w:pos="8211"/>
        </w:tabs>
        <w:bidi/>
        <w:rPr>
          <w:rFonts w:asciiTheme="minorHAnsi" w:eastAsiaTheme="minorEastAsia" w:hAnsiTheme="minorHAnsi" w:cstheme="minorBidi"/>
          <w:noProof/>
          <w:kern w:val="0"/>
          <w:rtl/>
        </w:rPr>
      </w:pPr>
      <w:hyperlink w:anchor="_Toc174127825" w:history="1">
        <w:r w:rsidR="00792263" w:rsidRPr="00895EE7">
          <w:rPr>
            <w:rStyle w:val="Hyperlink"/>
            <w:rFonts w:hint="eastAsia"/>
            <w:noProof/>
            <w:shd w:val="clear" w:color="auto" w:fill="FFFFFF"/>
            <w:rtl/>
          </w:rPr>
          <w:t>مفهوم</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المعلومات</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Toc174127825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50</w:t>
        </w:r>
        <w:r w:rsidR="00792263">
          <w:rPr>
            <w:rStyle w:val="Hyperlink"/>
            <w:noProof/>
            <w:rtl/>
          </w:rPr>
          <w:fldChar w:fldCharType="end"/>
        </w:r>
      </w:hyperlink>
    </w:p>
    <w:p w14:paraId="3C0BFB68" w14:textId="624CE59A" w:rsidR="00792263" w:rsidRDefault="00000000">
      <w:pPr>
        <w:pStyle w:val="30"/>
        <w:tabs>
          <w:tab w:val="right" w:leader="dot" w:pos="8211"/>
        </w:tabs>
        <w:bidi/>
        <w:rPr>
          <w:rFonts w:asciiTheme="minorHAnsi" w:eastAsiaTheme="minorEastAsia" w:hAnsiTheme="minorHAnsi" w:cstheme="minorBidi"/>
          <w:noProof/>
          <w:kern w:val="0"/>
          <w:rtl/>
        </w:rPr>
      </w:pPr>
      <w:hyperlink w:anchor="_Toc174127826" w:history="1">
        <w:r w:rsidR="00792263" w:rsidRPr="00895EE7">
          <w:rPr>
            <w:rStyle w:val="Hyperlink"/>
            <w:rFonts w:hint="eastAsia"/>
            <w:noProof/>
            <w:shd w:val="clear" w:color="auto" w:fill="FFFFFF"/>
            <w:rtl/>
          </w:rPr>
          <w:t>ولإدارة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المعلومات</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مجموعة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المتغيرات</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الداخلية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التي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تعمل</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على</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نجاح</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برامج</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نظم</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المعلومات</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وهذه</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المتغيرات</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هي</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Toc174127826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50</w:t>
        </w:r>
        <w:r w:rsidR="00792263">
          <w:rPr>
            <w:rStyle w:val="Hyperlink"/>
            <w:noProof/>
            <w:rtl/>
          </w:rPr>
          <w:fldChar w:fldCharType="end"/>
        </w:r>
      </w:hyperlink>
    </w:p>
    <w:p w14:paraId="32B8A8A9" w14:textId="1B5B10BF" w:rsidR="00792263" w:rsidRDefault="00000000">
      <w:pPr>
        <w:pStyle w:val="20"/>
        <w:tabs>
          <w:tab w:val="right" w:leader="dot" w:pos="8211"/>
        </w:tabs>
        <w:bidi/>
        <w:rPr>
          <w:rFonts w:asciiTheme="minorHAnsi" w:eastAsiaTheme="minorEastAsia" w:hAnsiTheme="minorHAnsi" w:cstheme="minorBidi"/>
          <w:noProof/>
          <w:kern w:val="0"/>
          <w:rtl/>
        </w:rPr>
      </w:pPr>
      <w:hyperlink w:anchor="_Toc174127827" w:history="1">
        <w:r w:rsidR="00792263" w:rsidRPr="00895EE7">
          <w:rPr>
            <w:rStyle w:val="Hyperlink"/>
            <w:rFonts w:hint="eastAsia"/>
            <w:noProof/>
            <w:shd w:val="clear" w:color="auto" w:fill="FFFFFF"/>
            <w:rtl/>
          </w:rPr>
          <w:t>برامج</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أمن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المعلومات</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Toc174127827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53</w:t>
        </w:r>
        <w:r w:rsidR="00792263">
          <w:rPr>
            <w:rStyle w:val="Hyperlink"/>
            <w:noProof/>
            <w:rtl/>
          </w:rPr>
          <w:fldChar w:fldCharType="end"/>
        </w:r>
      </w:hyperlink>
    </w:p>
    <w:p w14:paraId="712B3A1A" w14:textId="40F146DA" w:rsidR="00792263" w:rsidRDefault="00000000">
      <w:pPr>
        <w:pStyle w:val="20"/>
        <w:tabs>
          <w:tab w:val="right" w:leader="dot" w:pos="8211"/>
        </w:tabs>
        <w:bidi/>
        <w:rPr>
          <w:rFonts w:asciiTheme="minorHAnsi" w:eastAsiaTheme="minorEastAsia" w:hAnsiTheme="minorHAnsi" w:cstheme="minorBidi"/>
          <w:noProof/>
          <w:kern w:val="0"/>
          <w:rtl/>
        </w:rPr>
      </w:pPr>
      <w:hyperlink w:anchor="_Toc174127828" w:history="1">
        <w:r w:rsidR="00792263" w:rsidRPr="00895EE7">
          <w:rPr>
            <w:rStyle w:val="Hyperlink"/>
            <w:rFonts w:hint="eastAsia"/>
            <w:noProof/>
            <w:shd w:val="clear" w:color="auto" w:fill="FFFFFF"/>
            <w:rtl/>
          </w:rPr>
          <w:t>برنامج</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امن</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المعلومات</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وزارة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الموارد</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البشرية</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في</w:t>
        </w:r>
        <w:r w:rsidR="00792263" w:rsidRPr="00895EE7">
          <w:rPr>
            <w:rStyle w:val="Hyperlink"/>
            <w:noProof/>
            <w:shd w:val="clear" w:color="auto" w:fill="FFFFFF"/>
            <w:rtl/>
          </w:rPr>
          <w:t xml:space="preserve"> </w:t>
        </w:r>
        <w:r w:rsidR="00792263" w:rsidRPr="00895EE7">
          <w:rPr>
            <w:rStyle w:val="Hyperlink"/>
            <w:rFonts w:hint="eastAsia"/>
            <w:noProof/>
            <w:shd w:val="clear" w:color="auto" w:fill="FFFFFF"/>
            <w:rtl/>
          </w:rPr>
          <w:t>المملكة</w:t>
        </w:r>
        <w:r w:rsidR="00792263" w:rsidRPr="00895EE7">
          <w:rPr>
            <w:rStyle w:val="Hyperlink"/>
            <w:noProof/>
            <w:shd w:val="clear" w:color="auto" w:fill="FFFFFF"/>
            <w:rtl/>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Toc174127828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56</w:t>
        </w:r>
        <w:r w:rsidR="00792263">
          <w:rPr>
            <w:rStyle w:val="Hyperlink"/>
            <w:noProof/>
            <w:rtl/>
          </w:rPr>
          <w:fldChar w:fldCharType="end"/>
        </w:r>
      </w:hyperlink>
    </w:p>
    <w:p w14:paraId="2260E811" w14:textId="16CF16C9" w:rsidR="00792263" w:rsidRDefault="00000000">
      <w:pPr>
        <w:pStyle w:val="30"/>
        <w:tabs>
          <w:tab w:val="right" w:leader="dot" w:pos="8211"/>
        </w:tabs>
        <w:bidi/>
        <w:rPr>
          <w:rFonts w:asciiTheme="minorHAnsi" w:eastAsiaTheme="minorEastAsia" w:hAnsiTheme="minorHAnsi" w:cstheme="minorBidi"/>
          <w:noProof/>
          <w:kern w:val="0"/>
          <w:rtl/>
        </w:rPr>
      </w:pPr>
      <w:hyperlink w:anchor="_Toc174127829" w:history="1">
        <w:r w:rsidR="00792263" w:rsidRPr="00895EE7">
          <w:rPr>
            <w:rStyle w:val="Hyperlink"/>
            <w:rFonts w:ascii="Arial" w:hAnsi="Arial" w:hint="eastAsia"/>
            <w:noProof/>
            <w:rtl/>
          </w:rPr>
          <w:t>رؤية</w:t>
        </w:r>
        <w:r w:rsidR="00792263" w:rsidRPr="00895EE7">
          <w:rPr>
            <w:rStyle w:val="Hyperlink"/>
            <w:rFonts w:ascii="Arial" w:hAnsi="Arial"/>
            <w:noProof/>
            <w:rtl/>
          </w:rPr>
          <w:t xml:space="preserve"> </w:t>
        </w:r>
        <w:r w:rsidR="00792263" w:rsidRPr="00895EE7">
          <w:rPr>
            <w:rStyle w:val="Hyperlink"/>
            <w:rFonts w:ascii="Arial" w:hAnsi="Arial" w:hint="eastAsia"/>
            <w:noProof/>
            <w:rtl/>
          </w:rPr>
          <w:t>واهداف</w:t>
        </w:r>
        <w:r w:rsidR="00792263" w:rsidRPr="00895EE7">
          <w:rPr>
            <w:rStyle w:val="Hyperlink"/>
            <w:rFonts w:ascii="Arial" w:hAnsi="Arial"/>
            <w:noProof/>
            <w:rtl/>
          </w:rPr>
          <w:t xml:space="preserve"> </w:t>
        </w:r>
        <w:r w:rsidR="00792263" w:rsidRPr="00895EE7">
          <w:rPr>
            <w:rStyle w:val="Hyperlink"/>
            <w:rFonts w:ascii="Arial" w:hAnsi="Arial" w:hint="eastAsia"/>
            <w:noProof/>
            <w:rtl/>
          </w:rPr>
          <w:t>إدارة</w:t>
        </w:r>
        <w:r w:rsidR="00792263" w:rsidRPr="00895EE7">
          <w:rPr>
            <w:rStyle w:val="Hyperlink"/>
            <w:rFonts w:ascii="Arial" w:hAnsi="Arial"/>
            <w:noProof/>
            <w:rtl/>
          </w:rPr>
          <w:t xml:space="preserve"> </w:t>
        </w:r>
        <w:r w:rsidR="00792263" w:rsidRPr="00895EE7">
          <w:rPr>
            <w:rStyle w:val="Hyperlink"/>
            <w:rFonts w:ascii="Arial" w:hAnsi="Arial" w:hint="eastAsia"/>
            <w:noProof/>
            <w:rtl/>
          </w:rPr>
          <w:t>امن</w:t>
        </w:r>
        <w:r w:rsidR="00792263" w:rsidRPr="00895EE7">
          <w:rPr>
            <w:rStyle w:val="Hyperlink"/>
            <w:rFonts w:ascii="Arial" w:hAnsi="Arial"/>
            <w:noProof/>
            <w:rtl/>
          </w:rPr>
          <w:t xml:space="preserve"> </w:t>
        </w:r>
        <w:r w:rsidR="00792263" w:rsidRPr="00895EE7">
          <w:rPr>
            <w:rStyle w:val="Hyperlink"/>
            <w:rFonts w:ascii="Arial" w:hAnsi="Arial" w:hint="eastAsia"/>
            <w:noProof/>
            <w:rtl/>
          </w:rPr>
          <w:t>المعلومات</w:t>
        </w:r>
        <w:r w:rsidR="00792263" w:rsidRPr="00895EE7">
          <w:rPr>
            <w:rStyle w:val="Hyperlink"/>
            <w:rFonts w:ascii="Arial" w:hAnsi="Arial"/>
            <w:noProof/>
          </w:rPr>
          <w:t>:</w:t>
        </w:r>
        <w:r w:rsidR="00792263">
          <w:rPr>
            <w:noProof/>
            <w:webHidden/>
            <w:rtl/>
          </w:rPr>
          <w:tab/>
        </w:r>
        <w:r w:rsidR="00792263">
          <w:rPr>
            <w:rStyle w:val="Hyperlink"/>
            <w:noProof/>
            <w:rtl/>
          </w:rPr>
          <w:fldChar w:fldCharType="begin"/>
        </w:r>
        <w:r w:rsidR="00792263">
          <w:rPr>
            <w:noProof/>
            <w:webHidden/>
            <w:rtl/>
          </w:rPr>
          <w:instrText xml:space="preserve"> </w:instrText>
        </w:r>
        <w:r w:rsidR="00792263">
          <w:rPr>
            <w:noProof/>
            <w:webHidden/>
          </w:rPr>
          <w:instrText>PAGEREF</w:instrText>
        </w:r>
        <w:r w:rsidR="00792263">
          <w:rPr>
            <w:noProof/>
            <w:webHidden/>
            <w:rtl/>
          </w:rPr>
          <w:instrText xml:space="preserve"> _</w:instrText>
        </w:r>
        <w:r w:rsidR="00792263">
          <w:rPr>
            <w:noProof/>
            <w:webHidden/>
          </w:rPr>
          <w:instrText>Toc174127829 \h</w:instrText>
        </w:r>
        <w:r w:rsidR="00792263">
          <w:rPr>
            <w:noProof/>
            <w:webHidden/>
            <w:rtl/>
          </w:rPr>
          <w:instrText xml:space="preserve"> </w:instrText>
        </w:r>
        <w:r w:rsidR="00792263">
          <w:rPr>
            <w:rStyle w:val="Hyperlink"/>
            <w:noProof/>
            <w:rtl/>
          </w:rPr>
        </w:r>
        <w:r w:rsidR="00792263">
          <w:rPr>
            <w:rStyle w:val="Hyperlink"/>
            <w:noProof/>
            <w:rtl/>
          </w:rPr>
          <w:fldChar w:fldCharType="separate"/>
        </w:r>
        <w:r w:rsidR="001A186A">
          <w:rPr>
            <w:noProof/>
            <w:webHidden/>
            <w:rtl/>
          </w:rPr>
          <w:t>56</w:t>
        </w:r>
        <w:r w:rsidR="00792263">
          <w:rPr>
            <w:rStyle w:val="Hyperlink"/>
            <w:noProof/>
            <w:rtl/>
          </w:rPr>
          <w:fldChar w:fldCharType="end"/>
        </w:r>
      </w:hyperlink>
    </w:p>
    <w:p w14:paraId="6715FA8D" w14:textId="41F5FE08" w:rsidR="00993AE5" w:rsidRDefault="0068336B" w:rsidP="008E7C64">
      <w:pPr>
        <w:bidi/>
        <w:spacing w:line="360" w:lineRule="auto"/>
        <w:jc w:val="highKashida"/>
        <w:rPr>
          <w:b/>
          <w:bCs/>
          <w:rtl/>
          <w:lang w:val="ar-SA"/>
        </w:rPr>
      </w:pPr>
      <w:r w:rsidRPr="008E7C64">
        <w:rPr>
          <w:b/>
          <w:bCs/>
          <w:sz w:val="24"/>
          <w:szCs w:val="24"/>
          <w:lang w:val="ar-SA"/>
        </w:rPr>
        <w:fldChar w:fldCharType="end"/>
      </w:r>
    </w:p>
    <w:p w14:paraId="71285DA1" w14:textId="349CDEC1" w:rsidR="003160DD" w:rsidRDefault="003160DD" w:rsidP="003160DD">
      <w:pPr>
        <w:bidi/>
        <w:spacing w:line="360" w:lineRule="auto"/>
        <w:jc w:val="right"/>
        <w:rPr>
          <w:b/>
          <w:bCs/>
          <w:rtl/>
          <w:lang w:val="ar-SA"/>
        </w:rPr>
      </w:pPr>
    </w:p>
    <w:p w14:paraId="011A4FEF" w14:textId="18A6D6FF" w:rsidR="003160DD" w:rsidRDefault="003160DD" w:rsidP="003160DD">
      <w:pPr>
        <w:bidi/>
        <w:spacing w:line="360" w:lineRule="auto"/>
        <w:jc w:val="right"/>
        <w:rPr>
          <w:b/>
          <w:bCs/>
          <w:rtl/>
          <w:lang w:val="ar-SA"/>
        </w:rPr>
      </w:pPr>
    </w:p>
    <w:p w14:paraId="5392C51C" w14:textId="73A56AA2" w:rsidR="003160DD" w:rsidRDefault="003160DD" w:rsidP="003160DD">
      <w:pPr>
        <w:bidi/>
        <w:spacing w:line="360" w:lineRule="auto"/>
        <w:jc w:val="right"/>
        <w:rPr>
          <w:b/>
          <w:bCs/>
          <w:rtl/>
          <w:lang w:val="ar-SA"/>
        </w:rPr>
      </w:pPr>
    </w:p>
    <w:p w14:paraId="2BF8CD40" w14:textId="149E0E20" w:rsidR="003160DD" w:rsidRDefault="003160DD" w:rsidP="003160DD">
      <w:pPr>
        <w:bidi/>
        <w:spacing w:line="360" w:lineRule="auto"/>
        <w:jc w:val="right"/>
        <w:rPr>
          <w:b/>
          <w:bCs/>
          <w:rtl/>
          <w:lang w:val="ar-SA"/>
        </w:rPr>
      </w:pPr>
    </w:p>
    <w:p w14:paraId="2A9AE933" w14:textId="03599E77" w:rsidR="00CB664B" w:rsidRDefault="00CB664B" w:rsidP="00CB664B">
      <w:pPr>
        <w:bidi/>
        <w:spacing w:line="360" w:lineRule="auto"/>
        <w:jc w:val="right"/>
        <w:rPr>
          <w:rFonts w:ascii="Calibri Light" w:eastAsia="Times New Roman" w:hAnsi="Calibri Light" w:cs="Times New Roman"/>
          <w:b/>
          <w:bCs/>
          <w:kern w:val="32"/>
          <w:sz w:val="32"/>
          <w:szCs w:val="32"/>
          <w:rtl/>
          <w:lang w:val="ar-SA"/>
        </w:rPr>
      </w:pPr>
    </w:p>
    <w:p w14:paraId="2020E20C" w14:textId="288C9D49" w:rsidR="00792263" w:rsidRDefault="00792263" w:rsidP="00792263">
      <w:pPr>
        <w:bidi/>
        <w:spacing w:line="360" w:lineRule="auto"/>
        <w:jc w:val="right"/>
        <w:rPr>
          <w:rFonts w:ascii="Calibri Light" w:eastAsia="Times New Roman" w:hAnsi="Calibri Light" w:cs="Times New Roman"/>
          <w:b/>
          <w:bCs/>
          <w:kern w:val="32"/>
          <w:sz w:val="32"/>
          <w:szCs w:val="32"/>
          <w:rtl/>
          <w:lang w:val="ar-SA"/>
        </w:rPr>
      </w:pPr>
    </w:p>
    <w:p w14:paraId="357AB277" w14:textId="3F1D5ADE" w:rsidR="00792263" w:rsidRDefault="00792263" w:rsidP="00792263">
      <w:pPr>
        <w:bidi/>
        <w:spacing w:line="360" w:lineRule="auto"/>
        <w:jc w:val="right"/>
        <w:rPr>
          <w:rFonts w:ascii="Calibri Light" w:eastAsia="Times New Roman" w:hAnsi="Calibri Light" w:cs="Times New Roman"/>
          <w:b/>
          <w:bCs/>
          <w:kern w:val="32"/>
          <w:sz w:val="32"/>
          <w:szCs w:val="32"/>
          <w:rtl/>
          <w:lang w:val="ar-SA"/>
        </w:rPr>
      </w:pPr>
    </w:p>
    <w:p w14:paraId="6433D61B" w14:textId="33A9B362" w:rsidR="00792263" w:rsidRDefault="00792263" w:rsidP="00792263">
      <w:pPr>
        <w:bidi/>
        <w:spacing w:line="360" w:lineRule="auto"/>
        <w:jc w:val="right"/>
        <w:rPr>
          <w:rFonts w:ascii="Calibri Light" w:eastAsia="Times New Roman" w:hAnsi="Calibri Light" w:cs="Times New Roman"/>
          <w:b/>
          <w:bCs/>
          <w:kern w:val="32"/>
          <w:sz w:val="32"/>
          <w:szCs w:val="32"/>
          <w:rtl/>
          <w:lang w:val="ar-SA"/>
        </w:rPr>
      </w:pPr>
    </w:p>
    <w:p w14:paraId="10538DD2" w14:textId="7074753F" w:rsidR="00792263" w:rsidRDefault="00792263" w:rsidP="00792263">
      <w:pPr>
        <w:bidi/>
        <w:spacing w:line="360" w:lineRule="auto"/>
        <w:jc w:val="right"/>
        <w:rPr>
          <w:rFonts w:ascii="Calibri Light" w:eastAsia="Times New Roman" w:hAnsi="Calibri Light" w:cs="Times New Roman"/>
          <w:b/>
          <w:bCs/>
          <w:kern w:val="32"/>
          <w:sz w:val="32"/>
          <w:szCs w:val="32"/>
          <w:rtl/>
          <w:lang w:val="ar-SA"/>
        </w:rPr>
      </w:pPr>
    </w:p>
    <w:p w14:paraId="3EC2E86C" w14:textId="565B5EDC" w:rsidR="00792263" w:rsidRDefault="00792263" w:rsidP="00792263">
      <w:pPr>
        <w:bidi/>
        <w:spacing w:line="360" w:lineRule="auto"/>
        <w:jc w:val="right"/>
        <w:rPr>
          <w:rFonts w:ascii="Calibri Light" w:eastAsia="Times New Roman" w:hAnsi="Calibri Light" w:cs="Times New Roman"/>
          <w:b/>
          <w:bCs/>
          <w:kern w:val="32"/>
          <w:sz w:val="32"/>
          <w:szCs w:val="32"/>
          <w:rtl/>
          <w:lang w:val="ar-SA"/>
        </w:rPr>
      </w:pPr>
    </w:p>
    <w:p w14:paraId="0A52FFC8" w14:textId="77777777" w:rsidR="00792263" w:rsidRDefault="00792263" w:rsidP="00792263">
      <w:pPr>
        <w:bidi/>
        <w:spacing w:line="360" w:lineRule="auto"/>
        <w:jc w:val="right"/>
        <w:rPr>
          <w:b/>
          <w:bCs/>
          <w:rtl/>
          <w:lang w:val="ar-SA"/>
        </w:rPr>
      </w:pPr>
    </w:p>
    <w:p w14:paraId="22C19786" w14:textId="662C5109" w:rsidR="00CB664B" w:rsidRDefault="00CB664B" w:rsidP="00CB664B">
      <w:pPr>
        <w:bidi/>
        <w:spacing w:line="360" w:lineRule="auto"/>
        <w:jc w:val="right"/>
        <w:rPr>
          <w:b/>
          <w:bCs/>
          <w:rtl/>
          <w:lang w:val="ar-SA"/>
        </w:rPr>
      </w:pPr>
    </w:p>
    <w:p w14:paraId="4D2DAFC5" w14:textId="7588B6AC" w:rsidR="00CB664B" w:rsidRDefault="00CB664B" w:rsidP="00CB664B">
      <w:pPr>
        <w:bidi/>
        <w:spacing w:line="360" w:lineRule="auto"/>
        <w:jc w:val="right"/>
        <w:rPr>
          <w:b/>
          <w:bCs/>
          <w:rtl/>
          <w:lang w:val="ar-SA"/>
        </w:rPr>
      </w:pPr>
    </w:p>
    <w:p w14:paraId="18D4DD6C" w14:textId="7EB1A326" w:rsidR="00CB664B" w:rsidRDefault="00CB664B" w:rsidP="00CB664B">
      <w:pPr>
        <w:bidi/>
        <w:spacing w:line="360" w:lineRule="auto"/>
        <w:jc w:val="right"/>
        <w:rPr>
          <w:b/>
          <w:bCs/>
          <w:rtl/>
          <w:lang w:val="ar-SA"/>
        </w:rPr>
      </w:pPr>
    </w:p>
    <w:p w14:paraId="7FCCD7FF" w14:textId="77777777" w:rsidR="00CB664B" w:rsidRDefault="00CB664B" w:rsidP="00CB664B">
      <w:pPr>
        <w:bidi/>
        <w:spacing w:line="360" w:lineRule="auto"/>
        <w:jc w:val="right"/>
        <w:rPr>
          <w:b/>
          <w:bCs/>
          <w:rtl/>
          <w:lang w:val="ar-SA"/>
        </w:rPr>
      </w:pPr>
    </w:p>
    <w:p w14:paraId="464F6FB1" w14:textId="2D2B57AD" w:rsidR="003160DD" w:rsidRDefault="003160DD" w:rsidP="003160DD">
      <w:pPr>
        <w:bidi/>
        <w:spacing w:line="360" w:lineRule="auto"/>
        <w:rPr>
          <w:b/>
          <w:bCs/>
          <w:rtl/>
          <w:lang w:val="ar-SA"/>
        </w:rPr>
      </w:pPr>
    </w:p>
    <w:p w14:paraId="72CF4E47" w14:textId="15FAF01C" w:rsidR="00792263" w:rsidRDefault="00792263" w:rsidP="00792263">
      <w:pPr>
        <w:bidi/>
        <w:spacing w:line="360" w:lineRule="auto"/>
        <w:rPr>
          <w:b/>
          <w:bCs/>
          <w:rtl/>
          <w:lang w:val="ar-SA"/>
        </w:rPr>
      </w:pPr>
    </w:p>
    <w:p w14:paraId="56DA0E74" w14:textId="77777777" w:rsidR="00792263" w:rsidRDefault="00792263" w:rsidP="00792263">
      <w:pPr>
        <w:bidi/>
        <w:spacing w:line="360" w:lineRule="auto"/>
        <w:rPr>
          <w:b/>
          <w:bCs/>
          <w:rtl/>
          <w:lang w:val="ar-SA"/>
        </w:rPr>
      </w:pPr>
    </w:p>
    <w:p w14:paraId="6D3F2CD2" w14:textId="2BA76655" w:rsidR="00830236" w:rsidRDefault="00830236" w:rsidP="00830236">
      <w:pPr>
        <w:bidi/>
        <w:spacing w:line="360" w:lineRule="auto"/>
        <w:rPr>
          <w:b/>
          <w:bCs/>
          <w:rtl/>
          <w:lang w:val="ar-SA"/>
        </w:rPr>
      </w:pPr>
    </w:p>
    <w:p w14:paraId="500D9009" w14:textId="335B9C36" w:rsidR="00830236" w:rsidRDefault="00830236" w:rsidP="00830236">
      <w:pPr>
        <w:bidi/>
        <w:spacing w:line="360" w:lineRule="auto"/>
        <w:rPr>
          <w:b/>
          <w:bCs/>
          <w:rtl/>
          <w:lang w:val="ar-SA"/>
        </w:rPr>
      </w:pPr>
    </w:p>
    <w:p w14:paraId="5C848F85" w14:textId="77777777" w:rsidR="00830236" w:rsidRDefault="00830236" w:rsidP="00830236">
      <w:pPr>
        <w:bidi/>
        <w:spacing w:line="360" w:lineRule="auto"/>
        <w:rPr>
          <w:b/>
          <w:bCs/>
          <w:rtl/>
          <w:lang w:val="ar-SA"/>
        </w:rPr>
      </w:pPr>
    </w:p>
    <w:p w14:paraId="28EC8EFC" w14:textId="77777777" w:rsidR="00C477A4" w:rsidRDefault="00C477A4" w:rsidP="00C477A4">
      <w:pPr>
        <w:bidi/>
        <w:spacing w:line="360" w:lineRule="auto"/>
        <w:rPr>
          <w:b/>
          <w:bCs/>
          <w:rtl/>
          <w:lang w:val="ar-SA"/>
        </w:rPr>
      </w:pPr>
    </w:p>
    <w:p w14:paraId="16361B69" w14:textId="77777777" w:rsidR="00C477A4" w:rsidRDefault="00C477A4" w:rsidP="00C477A4">
      <w:pPr>
        <w:bidi/>
        <w:spacing w:line="360" w:lineRule="auto"/>
        <w:rPr>
          <w:b/>
          <w:bCs/>
          <w:rtl/>
          <w:lang w:val="ar-SA"/>
        </w:rPr>
      </w:pPr>
    </w:p>
    <w:p w14:paraId="34C65806" w14:textId="77777777" w:rsidR="00C477A4" w:rsidRDefault="00C477A4" w:rsidP="00C477A4">
      <w:pPr>
        <w:bidi/>
        <w:spacing w:line="360" w:lineRule="auto"/>
        <w:rPr>
          <w:b/>
          <w:bCs/>
          <w:rtl/>
          <w:lang w:val="ar-SA"/>
        </w:rPr>
      </w:pPr>
    </w:p>
    <w:p w14:paraId="382B9F98" w14:textId="77777777" w:rsidR="00C477A4" w:rsidRDefault="00C477A4" w:rsidP="00C477A4">
      <w:pPr>
        <w:bidi/>
        <w:spacing w:line="360" w:lineRule="auto"/>
        <w:rPr>
          <w:b/>
          <w:bCs/>
          <w:rtl/>
          <w:lang w:val="ar-SA"/>
        </w:rPr>
      </w:pPr>
    </w:p>
    <w:p w14:paraId="7C9653A5" w14:textId="77777777" w:rsidR="00C477A4" w:rsidRPr="00C477A4" w:rsidRDefault="00C477A4" w:rsidP="00C477A4">
      <w:pPr>
        <w:pStyle w:val="1"/>
        <w:bidi/>
        <w:jc w:val="center"/>
        <w:rPr>
          <w:sz w:val="96"/>
          <w:szCs w:val="96"/>
          <w:rtl/>
          <w:lang w:val="ar-SA"/>
        </w:rPr>
      </w:pPr>
      <w:bookmarkStart w:id="1" w:name="_Toc174127768"/>
      <w:r w:rsidRPr="00C477A4">
        <w:rPr>
          <w:rFonts w:hint="cs"/>
          <w:sz w:val="96"/>
          <w:szCs w:val="96"/>
          <w:rtl/>
          <w:lang w:val="ar-SA"/>
        </w:rPr>
        <w:t>الفصل الأول</w:t>
      </w:r>
      <w:bookmarkEnd w:id="1"/>
    </w:p>
    <w:p w14:paraId="2E13E172" w14:textId="77777777" w:rsidR="00C477A4" w:rsidRPr="00C477A4" w:rsidRDefault="00C477A4" w:rsidP="00C477A4">
      <w:pPr>
        <w:pStyle w:val="1"/>
        <w:bidi/>
        <w:jc w:val="center"/>
        <w:rPr>
          <w:sz w:val="96"/>
          <w:szCs w:val="96"/>
          <w:rtl/>
          <w:lang w:val="ar-SA"/>
        </w:rPr>
      </w:pPr>
      <w:bookmarkStart w:id="2" w:name="_Toc174127769"/>
      <w:r w:rsidRPr="00C477A4">
        <w:rPr>
          <w:rFonts w:hint="cs"/>
          <w:sz w:val="96"/>
          <w:szCs w:val="96"/>
          <w:rtl/>
          <w:lang w:val="ar-SA"/>
        </w:rPr>
        <w:t>خلفية الدراسة وأهميتها</w:t>
      </w:r>
      <w:bookmarkEnd w:id="2"/>
    </w:p>
    <w:p w14:paraId="4BBC99AC" w14:textId="77777777" w:rsidR="00C477A4" w:rsidRDefault="00C477A4" w:rsidP="00C477A4">
      <w:pPr>
        <w:bidi/>
        <w:spacing w:line="360" w:lineRule="auto"/>
        <w:rPr>
          <w:b/>
          <w:bCs/>
          <w:rtl/>
          <w:lang w:val="ar-SA"/>
        </w:rPr>
      </w:pPr>
    </w:p>
    <w:p w14:paraId="1D602B5C" w14:textId="77777777" w:rsidR="00C477A4" w:rsidRDefault="00C477A4" w:rsidP="00C477A4">
      <w:pPr>
        <w:bidi/>
        <w:spacing w:line="360" w:lineRule="auto"/>
        <w:rPr>
          <w:b/>
          <w:bCs/>
          <w:rtl/>
          <w:lang w:val="ar-SA"/>
        </w:rPr>
      </w:pPr>
    </w:p>
    <w:p w14:paraId="0D6C3407" w14:textId="77777777" w:rsidR="00C477A4" w:rsidRDefault="00C477A4" w:rsidP="00C477A4">
      <w:pPr>
        <w:bidi/>
        <w:spacing w:line="360" w:lineRule="auto"/>
        <w:rPr>
          <w:b/>
          <w:bCs/>
          <w:rtl/>
          <w:lang w:val="ar-SA"/>
        </w:rPr>
      </w:pPr>
    </w:p>
    <w:p w14:paraId="0B14AE96" w14:textId="77777777" w:rsidR="00C477A4" w:rsidRDefault="00C477A4" w:rsidP="00C477A4">
      <w:pPr>
        <w:bidi/>
        <w:spacing w:line="360" w:lineRule="auto"/>
        <w:rPr>
          <w:b/>
          <w:bCs/>
          <w:rtl/>
          <w:lang w:val="ar-SA"/>
        </w:rPr>
      </w:pPr>
    </w:p>
    <w:p w14:paraId="337A7341" w14:textId="77777777" w:rsidR="00C477A4" w:rsidRDefault="00C477A4" w:rsidP="00C477A4">
      <w:pPr>
        <w:bidi/>
        <w:spacing w:line="360" w:lineRule="auto"/>
        <w:rPr>
          <w:b/>
          <w:bCs/>
          <w:rtl/>
          <w:lang w:val="ar-SA"/>
        </w:rPr>
      </w:pPr>
    </w:p>
    <w:p w14:paraId="7BA45861" w14:textId="707CB66F" w:rsidR="00C477A4" w:rsidRDefault="00C477A4" w:rsidP="00C477A4">
      <w:pPr>
        <w:bidi/>
        <w:spacing w:line="360" w:lineRule="auto"/>
        <w:rPr>
          <w:b/>
          <w:bCs/>
          <w:rtl/>
          <w:lang w:val="ar-SA"/>
        </w:rPr>
      </w:pPr>
    </w:p>
    <w:p w14:paraId="5C60640A" w14:textId="77777777" w:rsidR="003160DD" w:rsidRDefault="003160DD" w:rsidP="003160DD">
      <w:pPr>
        <w:bidi/>
        <w:spacing w:line="360" w:lineRule="auto"/>
        <w:rPr>
          <w:b/>
          <w:bCs/>
          <w:rtl/>
          <w:lang w:val="ar-SA"/>
        </w:rPr>
      </w:pPr>
    </w:p>
    <w:p w14:paraId="6ADF8449" w14:textId="77777777" w:rsidR="00C477A4" w:rsidRDefault="00C477A4" w:rsidP="00C477A4">
      <w:pPr>
        <w:bidi/>
        <w:spacing w:line="360" w:lineRule="auto"/>
        <w:rPr>
          <w:b/>
          <w:bCs/>
          <w:rtl/>
          <w:lang w:val="ar-SA"/>
        </w:rPr>
      </w:pPr>
    </w:p>
    <w:p w14:paraId="1BE2D8E3" w14:textId="77777777" w:rsidR="00403473" w:rsidRDefault="00403473" w:rsidP="00403473">
      <w:pPr>
        <w:bidi/>
        <w:spacing w:line="360" w:lineRule="auto"/>
        <w:rPr>
          <w:b/>
          <w:bCs/>
          <w:rtl/>
          <w:lang w:val="ar-SA"/>
        </w:rPr>
      </w:pPr>
    </w:p>
    <w:p w14:paraId="68A73363" w14:textId="77777777" w:rsidR="0068336B" w:rsidRPr="00C40299" w:rsidRDefault="0068336B" w:rsidP="0068336B">
      <w:pPr>
        <w:pStyle w:val="1"/>
        <w:bidi/>
        <w:spacing w:line="360" w:lineRule="auto"/>
        <w:rPr>
          <w:rtl/>
        </w:rPr>
      </w:pPr>
      <w:bookmarkStart w:id="3" w:name="_Toc174127770"/>
      <w:r w:rsidRPr="000108C4">
        <w:rPr>
          <w:rtl/>
        </w:rPr>
        <w:t>مقدمة:</w:t>
      </w:r>
      <w:bookmarkEnd w:id="3"/>
    </w:p>
    <w:p w14:paraId="716B3C45" w14:textId="0BE2DA78" w:rsidR="00AE163E" w:rsidRPr="00434084" w:rsidRDefault="00AE163E" w:rsidP="009D7A3F">
      <w:pPr>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ي</w:t>
      </w:r>
      <w:r w:rsidR="0068336B" w:rsidRPr="00434084">
        <w:rPr>
          <w:rFonts w:ascii="DIN Next LT Arabic" w:hAnsi="DIN Next LT Arabic" w:cs="DIN Next LT Arabic"/>
          <w:color w:val="0D0D0D"/>
          <w:sz w:val="28"/>
          <w:szCs w:val="28"/>
          <w:shd w:val="clear" w:color="auto" w:fill="FFFFFF"/>
          <w:rtl/>
        </w:rPr>
        <w:t xml:space="preserve">شهد </w:t>
      </w:r>
      <w:r>
        <w:rPr>
          <w:rFonts w:ascii="DIN Next LT Arabic" w:hAnsi="DIN Next LT Arabic" w:cs="DIN Next LT Arabic" w:hint="cs"/>
          <w:color w:val="0D0D0D"/>
          <w:sz w:val="28"/>
          <w:szCs w:val="28"/>
          <w:shd w:val="clear" w:color="auto" w:fill="FFFFFF"/>
          <w:rtl/>
        </w:rPr>
        <w:t>مستخدمي الأنظمة المعلوماتية</w:t>
      </w:r>
      <w:r w:rsidR="0068336B" w:rsidRPr="00434084">
        <w:rPr>
          <w:rFonts w:ascii="DIN Next LT Arabic" w:hAnsi="DIN Next LT Arabic" w:cs="DIN Next LT Arabic"/>
          <w:color w:val="0D0D0D"/>
          <w:sz w:val="28"/>
          <w:szCs w:val="28"/>
          <w:shd w:val="clear" w:color="auto" w:fill="FFFFFF"/>
          <w:rtl/>
        </w:rPr>
        <w:t xml:space="preserve"> في العصر الحديث تحولات سريعة نحو استخدام </w:t>
      </w:r>
      <w:r w:rsidR="005C5C7A">
        <w:rPr>
          <w:rFonts w:ascii="DIN Next LT Arabic" w:hAnsi="DIN Next LT Arabic" w:cs="DIN Next LT Arabic" w:hint="cs"/>
          <w:color w:val="0D0D0D"/>
          <w:sz w:val="28"/>
          <w:szCs w:val="28"/>
          <w:shd w:val="clear" w:color="auto" w:fill="FFFFFF"/>
          <w:rtl/>
        </w:rPr>
        <w:t>الامن السيبراني</w:t>
      </w:r>
      <w:r>
        <w:rPr>
          <w:rFonts w:ascii="DIN Next LT Arabic" w:hAnsi="DIN Next LT Arabic" w:cs="DIN Next LT Arabic" w:hint="cs"/>
          <w:color w:val="0D0D0D"/>
          <w:sz w:val="28"/>
          <w:szCs w:val="28"/>
          <w:shd w:val="clear" w:color="auto" w:fill="FFFFFF"/>
          <w:rtl/>
        </w:rPr>
        <w:t xml:space="preserve"> حيث تعتبر قضية أمن وحماية الأنظمة المعلوماتية من أهم واصعب القضايا التي تواجه مستخدمي الأنظمة </w:t>
      </w:r>
      <w:r>
        <w:rPr>
          <w:rFonts w:ascii="DIN Next LT Arabic" w:hAnsi="DIN Next LT Arabic" w:cs="DIN Next LT Arabic" w:hint="cs"/>
          <w:color w:val="0D0D0D"/>
          <w:sz w:val="28"/>
          <w:szCs w:val="28"/>
          <w:shd w:val="clear" w:color="auto" w:fill="FFFFFF"/>
          <w:rtl/>
        </w:rPr>
        <w:lastRenderedPageBreak/>
        <w:t xml:space="preserve">المعلوماتية، حيث يقاس نجاح المؤسسات أو البنوك أو الشركات على ما تمتلكه تلك الشركات او المؤسسات او البنوك من معلومات، لاكن من التحديات التي </w:t>
      </w:r>
      <w:r w:rsidR="00B11E21">
        <w:rPr>
          <w:rFonts w:ascii="DIN Next LT Arabic" w:hAnsi="DIN Next LT Arabic" w:cs="DIN Next LT Arabic" w:hint="cs"/>
          <w:color w:val="0D0D0D"/>
          <w:sz w:val="28"/>
          <w:szCs w:val="28"/>
          <w:shd w:val="clear" w:color="auto" w:fill="FFFFFF"/>
          <w:rtl/>
        </w:rPr>
        <w:t>يواجها</w:t>
      </w:r>
      <w:r>
        <w:rPr>
          <w:rFonts w:ascii="DIN Next LT Arabic" w:hAnsi="DIN Next LT Arabic" w:cs="DIN Next LT Arabic" w:hint="cs"/>
          <w:color w:val="0D0D0D"/>
          <w:sz w:val="28"/>
          <w:szCs w:val="28"/>
          <w:shd w:val="clear" w:color="auto" w:fill="FFFFFF"/>
          <w:rtl/>
        </w:rPr>
        <w:t xml:space="preserve"> مستخدمي الأنظمة المعلوماتية انها أكثر عرضة للخطر بين الحين والآخر، حيث تواجه الكثير من الخروقات لتلك الأنظمة مثل (</w:t>
      </w:r>
      <w:r w:rsidR="00B11E21">
        <w:rPr>
          <w:rFonts w:ascii="DIN Next LT Arabic" w:hAnsi="DIN Next LT Arabic" w:cs="DIN Next LT Arabic" w:hint="cs"/>
          <w:color w:val="0D0D0D"/>
          <w:sz w:val="28"/>
          <w:szCs w:val="28"/>
          <w:shd w:val="clear" w:color="auto" w:fill="FFFFFF"/>
          <w:rtl/>
        </w:rPr>
        <w:t>الهاكر</w:t>
      </w:r>
      <w:r w:rsidR="00B11E21">
        <w:rPr>
          <w:rFonts w:ascii="DIN Next LT Arabic" w:hAnsi="DIN Next LT Arabic" w:cs="DIN Next LT Arabic" w:hint="eastAsia"/>
          <w:color w:val="0D0D0D"/>
          <w:sz w:val="28"/>
          <w:szCs w:val="28"/>
          <w:shd w:val="clear" w:color="auto" w:fill="FFFFFF"/>
          <w:rtl/>
        </w:rPr>
        <w:t>ز</w:t>
      </w:r>
      <w:r>
        <w:rPr>
          <w:rFonts w:ascii="DIN Next LT Arabic" w:hAnsi="DIN Next LT Arabic" w:cs="DIN Next LT Arabic" w:hint="cs"/>
          <w:color w:val="0D0D0D"/>
          <w:sz w:val="28"/>
          <w:szCs w:val="28"/>
          <w:shd w:val="clear" w:color="auto" w:fill="FFFFFF"/>
          <w:rtl/>
        </w:rPr>
        <w:t>) أو غيرها من المنظمات حيث تعمل على تعطيل تلك الأنظمة وتدمير قاعدة بياناتها خلال ثواني معدودة، حيث تختلف تلك الهجمات من مكان لآخر ومن وقت إلى وقت، وتتحدث تلك الهجمات مع تسارع الوقت والزمن، وهنا يأتي الدور الهام للأمن السيبراني للحفاظ على مستخدمي الأنظمة المعلومات وعمل حاجز وسد منيع لتلك الهجمات وسلامة مستخدمي الأنظمة المعلوماتية وحقوق المواطنين.</w:t>
      </w:r>
    </w:p>
    <w:p w14:paraId="39F42511" w14:textId="77777777" w:rsidR="00262067" w:rsidRDefault="00AE163E" w:rsidP="009D7A3F">
      <w:pPr>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وفي هذا الاطار استهدفت رؤية المملكة العربية السعودية 2030 التطوير الشامل للوطن وأمنه واقتصاده ورفاهية مواطنيه وعيشهم الكريم</w:t>
      </w:r>
      <w:r w:rsidR="00C74DE7">
        <w:rPr>
          <w:rFonts w:ascii="DIN Next LT Arabic" w:hAnsi="DIN Next LT Arabic" w:cs="DIN Next LT Arabic" w:hint="cs"/>
          <w:color w:val="0D0D0D"/>
          <w:sz w:val="28"/>
          <w:szCs w:val="28"/>
          <w:shd w:val="clear" w:color="auto" w:fill="FFFFFF"/>
          <w:rtl/>
        </w:rPr>
        <w:t>، حيث ادركت المملكة بقيادتها العظيمة ومكانة المملكة الإقليمية والدولية ونمو قوتها الاقتصادية قد جعلتها مستهدفة للإضرار بأمنها واقتصادها وتنميتها ومن ذلك الاستهداف السيبراني الذي يتزايد عالميا، وهو ما جعل الامن السيبراني أولوية لكافة الدول بهدف تعزيز فضائها السيبراني وحمايته من المخاطر والتهديدات المتنوعة والابعاد الجيوسياسية</w:t>
      </w:r>
      <w:r w:rsidR="00262067">
        <w:rPr>
          <w:rFonts w:ascii="DIN Next LT Arabic" w:hAnsi="DIN Next LT Arabic" w:cs="DIN Next LT Arabic" w:hint="cs"/>
          <w:color w:val="0D0D0D"/>
          <w:sz w:val="28"/>
          <w:szCs w:val="28"/>
          <w:shd w:val="clear" w:color="auto" w:fill="FFFFFF"/>
          <w:rtl/>
        </w:rPr>
        <w:t>، ولقد اصحب التهديدات والهجمات السيبرانية أكثر تطورا وخطرا على دول العالم وانظمته ومؤسساته، وعبر طرق مبتكرة لم تعهد من قبل ويتوقع تزايد ذلك مستقبلا.</w:t>
      </w:r>
    </w:p>
    <w:p w14:paraId="663EDCB5" w14:textId="77777777" w:rsidR="0068336B" w:rsidRPr="00434084" w:rsidRDefault="00262067" w:rsidP="009D7A3F">
      <w:pPr>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 إذ تتشارك هذه الجهات والكيانات الآليات والتقنيات بشكل سريع حول العالم لشن هجماتها، وحيث ادركت المملكة بقيادتها الرشيدة والحكيمة ذلك، وأدركت أن الامن السيبراني أضحى هدفا ومقوما أساسيا لتعزيز هذه المكانة ولحماية المصالح الحيوية للدولة وأمنها الوطني والبنى التحتية الحساسة والقطاعات ذات الأولوية والخدمات والأنشطة الحكومية، فقد قامت بتعزيز الجهود والأنشطة في مجال الامن السيبراني خلال الفترة الماضية، وكان من ابرز هذه الجهود إنشاء الهيئة الوطنية للأمن السيبراني واعتماد تنظيمها وجعلها مرتبطة بالملك أيده الله </w:t>
      </w:r>
      <w:r>
        <w:rPr>
          <w:rFonts w:ascii="DIN Next LT Arabic" w:hAnsi="DIN Next LT Arabic" w:cs="DIN Next LT Arabic"/>
          <w:color w:val="0D0D0D"/>
          <w:sz w:val="28"/>
          <w:szCs w:val="28"/>
          <w:shd w:val="clear" w:color="auto" w:fill="FFFFFF"/>
          <w:rtl/>
        </w:rPr>
        <w:t>–</w:t>
      </w:r>
      <w:r>
        <w:rPr>
          <w:rFonts w:ascii="DIN Next LT Arabic" w:hAnsi="DIN Next LT Arabic" w:cs="DIN Next LT Arabic" w:hint="cs"/>
          <w:color w:val="0D0D0D"/>
          <w:sz w:val="28"/>
          <w:szCs w:val="28"/>
          <w:shd w:val="clear" w:color="auto" w:fill="FFFFFF"/>
          <w:rtl/>
        </w:rPr>
        <w:t xml:space="preserve"> بحيث تكون الجهة المختصة </w:t>
      </w:r>
      <w:r w:rsidR="00EC6260">
        <w:rPr>
          <w:rFonts w:ascii="DIN Next LT Arabic" w:hAnsi="DIN Next LT Arabic" w:cs="DIN Next LT Arabic" w:hint="cs"/>
          <w:color w:val="0D0D0D"/>
          <w:sz w:val="28"/>
          <w:szCs w:val="28"/>
          <w:shd w:val="clear" w:color="auto" w:fill="FFFFFF"/>
          <w:rtl/>
        </w:rPr>
        <w:t>بالأمن</w:t>
      </w:r>
      <w:r>
        <w:rPr>
          <w:rFonts w:ascii="DIN Next LT Arabic" w:hAnsi="DIN Next LT Arabic" w:cs="DIN Next LT Arabic" w:hint="cs"/>
          <w:color w:val="0D0D0D"/>
          <w:sz w:val="28"/>
          <w:szCs w:val="28"/>
          <w:shd w:val="clear" w:color="auto" w:fill="FFFFFF"/>
          <w:rtl/>
        </w:rPr>
        <w:t xml:space="preserve"> السيبراني، والمرجع الوطني في شؤونه</w:t>
      </w:r>
      <w:r>
        <w:rPr>
          <w:rFonts w:ascii="DIN Next LT Arabic" w:hAnsi="DIN Next LT Arabic" w:cs="DIN Next LT Arabic"/>
          <w:noProof/>
          <w:color w:val="0D0D0D"/>
          <w:sz w:val="28"/>
          <w:szCs w:val="28"/>
          <w:shd w:val="clear" w:color="auto" w:fill="FFFFFF"/>
          <w:rtl/>
        </w:rPr>
        <w:t xml:space="preserve"> </w:t>
      </w:r>
      <w:r w:rsidRPr="00262067">
        <w:rPr>
          <w:rFonts w:ascii="DIN Next LT Arabic" w:hAnsi="DIN Next LT Arabic" w:cs="DIN Next LT Arabic" w:hint="cs"/>
          <w:noProof/>
          <w:color w:val="0D0D0D"/>
          <w:sz w:val="28"/>
          <w:szCs w:val="28"/>
          <w:shd w:val="clear" w:color="auto" w:fill="FFFFFF"/>
          <w:rtl/>
        </w:rPr>
        <w:t>(السيبراني، 2020)</w:t>
      </w:r>
      <w:r>
        <w:rPr>
          <w:rFonts w:ascii="DIN Next LT Arabic" w:hAnsi="DIN Next LT Arabic" w:cs="DIN Next LT Arabic" w:hint="cs"/>
          <w:noProof/>
          <w:color w:val="0D0D0D"/>
          <w:sz w:val="28"/>
          <w:szCs w:val="28"/>
          <w:shd w:val="clear" w:color="auto" w:fill="FFFFFF"/>
          <w:rtl/>
        </w:rPr>
        <w:t>.</w:t>
      </w:r>
    </w:p>
    <w:p w14:paraId="14A5FC4D" w14:textId="77777777" w:rsidR="0068336B" w:rsidRPr="00434084" w:rsidRDefault="001974C8" w:rsidP="009D7A3F">
      <w:pPr>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lastRenderedPageBreak/>
        <w:t xml:space="preserve">ولأجل حل هذه الإشكالية التي طرأت في عالمنا الحديث والتي تم التركيز عليها من معظم الدول هي التركيز على دراسة الأمن السيبراني وتعتبر من أحد الدراسات الحديثة التي طرأت في القرن الواحد والعشرين، فقد شهدت تطوراً كبيرا ومستمرا ولا يمكن ان نغفل عنه، ولا بد في هذا المقام أن نشير إلى وجود جانب آخر مظلم لذلك التطور الرقمي الذي يشهده العالم، ذلك الجانب يمكن ان يجعل الكثير من الدول الكبرى والشركات </w:t>
      </w:r>
      <w:r w:rsidR="00EC6260">
        <w:rPr>
          <w:rFonts w:ascii="DIN Next LT Arabic" w:hAnsi="DIN Next LT Arabic" w:cs="DIN Next LT Arabic" w:hint="cs"/>
          <w:color w:val="0D0D0D"/>
          <w:sz w:val="28"/>
          <w:szCs w:val="28"/>
          <w:shd w:val="clear" w:color="auto" w:fill="FFFFFF"/>
          <w:rtl/>
        </w:rPr>
        <w:t>الناجحة</w:t>
      </w:r>
      <w:r>
        <w:rPr>
          <w:rFonts w:ascii="DIN Next LT Arabic" w:hAnsi="DIN Next LT Arabic" w:cs="DIN Next LT Arabic" w:hint="cs"/>
          <w:color w:val="0D0D0D"/>
          <w:sz w:val="28"/>
          <w:szCs w:val="28"/>
          <w:shd w:val="clear" w:color="auto" w:fill="FFFFFF"/>
          <w:rtl/>
        </w:rPr>
        <w:t xml:space="preserve"> والمؤسسات التجارية والاقتصادية مهددة بالاخترا</w:t>
      </w:r>
      <w:r w:rsidR="00EC6260">
        <w:rPr>
          <w:rFonts w:ascii="DIN Next LT Arabic" w:hAnsi="DIN Next LT Arabic" w:cs="DIN Next LT Arabic" w:hint="cs"/>
          <w:color w:val="0D0D0D"/>
          <w:sz w:val="28"/>
          <w:szCs w:val="28"/>
          <w:shd w:val="clear" w:color="auto" w:fill="FFFFFF"/>
          <w:rtl/>
        </w:rPr>
        <w:t>ق</w:t>
      </w:r>
      <w:r>
        <w:rPr>
          <w:rFonts w:ascii="DIN Next LT Arabic" w:hAnsi="DIN Next LT Arabic" w:cs="DIN Next LT Arabic" w:hint="cs"/>
          <w:color w:val="0D0D0D"/>
          <w:sz w:val="28"/>
          <w:szCs w:val="28"/>
          <w:shd w:val="clear" w:color="auto" w:fill="FFFFFF"/>
          <w:rtl/>
        </w:rPr>
        <w:t>، ولعل ذلك من أسباب أهمية دراسة الامن السيبراني، والذي من أهم وظائفه الأساسية أن يعمل على حماية البيانات والشبكات والأنظمة الالكترونية المختلفة من الهجمات والاختراقات التي قد تؤدي بها وباستقرارها</w:t>
      </w:r>
      <w:r>
        <w:rPr>
          <w:rFonts w:ascii="DIN Next LT Arabic" w:hAnsi="DIN Next LT Arabic" w:cs="DIN Next LT Arabic"/>
          <w:noProof/>
          <w:color w:val="0D0D0D"/>
          <w:sz w:val="28"/>
          <w:szCs w:val="28"/>
          <w:shd w:val="clear" w:color="auto" w:fill="FFFFFF"/>
          <w:rtl/>
        </w:rPr>
        <w:t xml:space="preserve"> </w:t>
      </w:r>
      <w:r w:rsidRPr="001974C8">
        <w:rPr>
          <w:rFonts w:ascii="DIN Next LT Arabic" w:hAnsi="DIN Next LT Arabic" w:cs="DIN Next LT Arabic" w:hint="cs"/>
          <w:noProof/>
          <w:color w:val="0D0D0D"/>
          <w:sz w:val="28"/>
          <w:szCs w:val="28"/>
          <w:shd w:val="clear" w:color="auto" w:fill="FFFFFF"/>
          <w:rtl/>
        </w:rPr>
        <w:t>(المنيع، 2022)</w:t>
      </w:r>
      <w:r>
        <w:rPr>
          <w:rFonts w:ascii="DIN Next LT Arabic" w:hAnsi="DIN Next LT Arabic" w:cs="DIN Next LT Arabic" w:hint="cs"/>
          <w:color w:val="0D0D0D"/>
          <w:sz w:val="28"/>
          <w:szCs w:val="28"/>
          <w:shd w:val="clear" w:color="auto" w:fill="FFFFFF"/>
          <w:rtl/>
        </w:rPr>
        <w:t>.</w:t>
      </w:r>
    </w:p>
    <w:p w14:paraId="3ECCC2B5" w14:textId="77B472ED" w:rsidR="0068336B" w:rsidRPr="00434084" w:rsidRDefault="0068336B" w:rsidP="009D7A3F">
      <w:pPr>
        <w:bidi/>
        <w:spacing w:before="240" w:after="240" w:line="360" w:lineRule="auto"/>
        <w:jc w:val="highKashida"/>
        <w:rPr>
          <w:rFonts w:ascii="DIN Next LT Arabic" w:hAnsi="DIN Next LT Arabic" w:cs="DIN Next LT Arabic"/>
          <w:color w:val="0D0D0D"/>
          <w:sz w:val="28"/>
          <w:szCs w:val="28"/>
          <w:shd w:val="clear" w:color="auto" w:fill="FFFFFF"/>
          <w:rtl/>
        </w:rPr>
      </w:pPr>
      <w:r w:rsidRPr="00434084">
        <w:rPr>
          <w:rFonts w:ascii="DIN Next LT Arabic" w:hAnsi="DIN Next LT Arabic" w:cs="DIN Next LT Arabic"/>
          <w:color w:val="0D0D0D"/>
          <w:sz w:val="28"/>
          <w:szCs w:val="28"/>
          <w:shd w:val="clear" w:color="auto" w:fill="FFFFFF"/>
          <w:rtl/>
        </w:rPr>
        <w:t xml:space="preserve">علاوة على ذلك، </w:t>
      </w:r>
      <w:r w:rsidR="009D7E1F">
        <w:rPr>
          <w:rFonts w:ascii="DIN Next LT Arabic" w:hAnsi="DIN Next LT Arabic" w:cs="DIN Next LT Arabic" w:hint="cs"/>
          <w:color w:val="0D0D0D"/>
          <w:sz w:val="28"/>
          <w:szCs w:val="28"/>
          <w:shd w:val="clear" w:color="auto" w:fill="FFFFFF"/>
          <w:rtl/>
        </w:rPr>
        <w:t>سلطت</w:t>
      </w:r>
      <w:r w:rsidRPr="00434084">
        <w:rPr>
          <w:rFonts w:ascii="DIN Next LT Arabic" w:hAnsi="DIN Next LT Arabic" w:cs="DIN Next LT Arabic"/>
          <w:color w:val="0D0D0D"/>
          <w:sz w:val="28"/>
          <w:szCs w:val="28"/>
          <w:shd w:val="clear" w:color="auto" w:fill="FFFFFF"/>
          <w:rtl/>
        </w:rPr>
        <w:t xml:space="preserve"> هذه الدراسة الضوء على </w:t>
      </w:r>
      <w:r w:rsidR="001974C8">
        <w:rPr>
          <w:rFonts w:ascii="DIN Next LT Arabic" w:hAnsi="DIN Next LT Arabic" w:cs="DIN Next LT Arabic" w:hint="cs"/>
          <w:color w:val="0D0D0D"/>
          <w:sz w:val="28"/>
          <w:szCs w:val="28"/>
          <w:shd w:val="clear" w:color="auto" w:fill="FFFFFF"/>
          <w:rtl/>
        </w:rPr>
        <w:t xml:space="preserve">توفير أهم المتطلبات لتحقيق رؤية 2030 في ابراز الامن السيبراني وتحقيقه، وتطوير البنية التحتية </w:t>
      </w:r>
      <w:r w:rsidR="00B11E21">
        <w:rPr>
          <w:rFonts w:ascii="DIN Next LT Arabic" w:hAnsi="DIN Next LT Arabic" w:cs="DIN Next LT Arabic" w:hint="cs"/>
          <w:color w:val="0D0D0D"/>
          <w:sz w:val="28"/>
          <w:szCs w:val="28"/>
          <w:shd w:val="clear" w:color="auto" w:fill="FFFFFF"/>
          <w:rtl/>
        </w:rPr>
        <w:t>للأمن</w:t>
      </w:r>
      <w:r w:rsidR="001974C8">
        <w:rPr>
          <w:rFonts w:ascii="DIN Next LT Arabic" w:hAnsi="DIN Next LT Arabic" w:cs="DIN Next LT Arabic" w:hint="cs"/>
          <w:color w:val="0D0D0D"/>
          <w:sz w:val="28"/>
          <w:szCs w:val="28"/>
          <w:shd w:val="clear" w:color="auto" w:fill="FFFFFF"/>
          <w:rtl/>
        </w:rPr>
        <w:t xml:space="preserve"> السيبراني والحد من التجسس والاختراق والقرصنة مستقبلا من خلال تطوير البرامج والتطبيقات</w:t>
      </w:r>
      <w:r w:rsidR="003E7268">
        <w:rPr>
          <w:rFonts w:ascii="DIN Next LT Arabic" w:hAnsi="DIN Next LT Arabic" w:cs="DIN Next LT Arabic" w:hint="cs"/>
          <w:color w:val="0D0D0D"/>
          <w:sz w:val="28"/>
          <w:szCs w:val="28"/>
          <w:shd w:val="clear" w:color="auto" w:fill="FFFFFF"/>
          <w:rtl/>
        </w:rPr>
        <w:t xml:space="preserve"> بشكل مستمر والتعرف على أحدث التقنيات في مواجهة تلك القرصنات التي من الممكن حدوثها مستقبلا.</w:t>
      </w:r>
    </w:p>
    <w:p w14:paraId="50565E16" w14:textId="1896FB4D" w:rsidR="0068336B" w:rsidRPr="00434084" w:rsidRDefault="0068336B" w:rsidP="009D7A3F">
      <w:pPr>
        <w:bidi/>
        <w:spacing w:before="240" w:after="240" w:line="360" w:lineRule="auto"/>
        <w:jc w:val="highKashida"/>
        <w:rPr>
          <w:rFonts w:ascii="DIN Next LT Arabic" w:hAnsi="DIN Next LT Arabic" w:cs="DIN Next LT Arabic"/>
          <w:color w:val="0D0D0D"/>
          <w:sz w:val="28"/>
          <w:szCs w:val="28"/>
          <w:shd w:val="clear" w:color="auto" w:fill="FFFFFF"/>
          <w:rtl/>
        </w:rPr>
      </w:pPr>
      <w:r w:rsidRPr="00434084">
        <w:rPr>
          <w:rFonts w:ascii="DIN Next LT Arabic" w:hAnsi="DIN Next LT Arabic" w:cs="DIN Next LT Arabic"/>
          <w:color w:val="0D0D0D"/>
          <w:sz w:val="28"/>
          <w:szCs w:val="28"/>
          <w:shd w:val="clear" w:color="auto" w:fill="FFFFFF"/>
          <w:rtl/>
        </w:rPr>
        <w:t xml:space="preserve">بالإضافة إلى ذلك، </w:t>
      </w:r>
      <w:r w:rsidR="009D7E1F">
        <w:rPr>
          <w:rFonts w:ascii="DIN Next LT Arabic" w:hAnsi="DIN Next LT Arabic" w:cs="DIN Next LT Arabic" w:hint="cs"/>
          <w:color w:val="0D0D0D"/>
          <w:sz w:val="28"/>
          <w:szCs w:val="28"/>
          <w:shd w:val="clear" w:color="auto" w:fill="FFFFFF"/>
          <w:rtl/>
        </w:rPr>
        <w:t>تمحورت</w:t>
      </w:r>
      <w:r w:rsidRPr="00434084">
        <w:rPr>
          <w:rFonts w:ascii="DIN Next LT Arabic" w:hAnsi="DIN Next LT Arabic" w:cs="DIN Next LT Arabic"/>
          <w:color w:val="0D0D0D"/>
          <w:sz w:val="28"/>
          <w:szCs w:val="28"/>
          <w:shd w:val="clear" w:color="auto" w:fill="FFFFFF"/>
          <w:rtl/>
        </w:rPr>
        <w:t xml:space="preserve"> الدراسة حول تحليل البيانات </w:t>
      </w:r>
      <w:r w:rsidR="003E7268">
        <w:rPr>
          <w:rFonts w:ascii="DIN Next LT Arabic" w:hAnsi="DIN Next LT Arabic" w:cs="DIN Next LT Arabic" w:hint="cs"/>
          <w:color w:val="0D0D0D"/>
          <w:sz w:val="28"/>
          <w:szCs w:val="28"/>
          <w:shd w:val="clear" w:color="auto" w:fill="FFFFFF"/>
          <w:rtl/>
        </w:rPr>
        <w:t>المتلقا</w:t>
      </w:r>
      <w:r w:rsidR="00B11E21">
        <w:rPr>
          <w:rFonts w:ascii="DIN Next LT Arabic" w:hAnsi="DIN Next LT Arabic" w:cs="DIN Next LT Arabic" w:hint="cs"/>
          <w:color w:val="0D0D0D"/>
          <w:sz w:val="28"/>
          <w:szCs w:val="28"/>
          <w:shd w:val="clear" w:color="auto" w:fill="FFFFFF"/>
          <w:rtl/>
        </w:rPr>
        <w:t>ة</w:t>
      </w:r>
      <w:r w:rsidRPr="00434084">
        <w:rPr>
          <w:rFonts w:ascii="DIN Next LT Arabic" w:hAnsi="DIN Next LT Arabic" w:cs="DIN Next LT Arabic"/>
          <w:color w:val="0D0D0D"/>
          <w:sz w:val="28"/>
          <w:szCs w:val="28"/>
          <w:shd w:val="clear" w:color="auto" w:fill="FFFFFF"/>
          <w:rtl/>
        </w:rPr>
        <w:t xml:space="preserve"> من العينة المختارة من </w:t>
      </w:r>
      <w:r w:rsidR="003E7268">
        <w:rPr>
          <w:rFonts w:ascii="DIN Next LT Arabic" w:hAnsi="DIN Next LT Arabic" w:cs="DIN Next LT Arabic" w:hint="cs"/>
          <w:color w:val="0D0D0D"/>
          <w:sz w:val="28"/>
          <w:szCs w:val="28"/>
          <w:shd w:val="clear" w:color="auto" w:fill="FFFFFF"/>
          <w:rtl/>
        </w:rPr>
        <w:t>الموظفين</w:t>
      </w:r>
      <w:r w:rsidRPr="00434084">
        <w:rPr>
          <w:rFonts w:ascii="DIN Next LT Arabic" w:hAnsi="DIN Next LT Arabic" w:cs="DIN Next LT Arabic"/>
          <w:color w:val="0D0D0D"/>
          <w:sz w:val="28"/>
          <w:szCs w:val="28"/>
          <w:shd w:val="clear" w:color="auto" w:fill="FFFFFF"/>
          <w:rtl/>
        </w:rPr>
        <w:t xml:space="preserve"> في </w:t>
      </w:r>
      <w:r w:rsidR="003E7268">
        <w:rPr>
          <w:rFonts w:ascii="DIN Next LT Arabic" w:hAnsi="DIN Next LT Arabic" w:cs="DIN Next LT Arabic" w:hint="cs"/>
          <w:color w:val="0D0D0D"/>
          <w:sz w:val="28"/>
          <w:szCs w:val="28"/>
          <w:shd w:val="clear" w:color="auto" w:fill="FFFFFF"/>
          <w:rtl/>
        </w:rPr>
        <w:t>محل الدراسة</w:t>
      </w:r>
      <w:r w:rsidRPr="00434084">
        <w:rPr>
          <w:rFonts w:ascii="DIN Next LT Arabic" w:hAnsi="DIN Next LT Arabic" w:cs="DIN Next LT Arabic"/>
          <w:color w:val="0D0D0D"/>
          <w:sz w:val="28"/>
          <w:szCs w:val="28"/>
          <w:shd w:val="clear" w:color="auto" w:fill="FFFFFF"/>
          <w:rtl/>
        </w:rPr>
        <w:t>، وذلك</w:t>
      </w:r>
      <w:r w:rsidR="003E7268">
        <w:rPr>
          <w:rFonts w:ascii="DIN Next LT Arabic" w:hAnsi="DIN Next LT Arabic" w:cs="DIN Next LT Arabic" w:hint="cs"/>
          <w:color w:val="0D0D0D"/>
          <w:sz w:val="28"/>
          <w:szCs w:val="28"/>
          <w:shd w:val="clear" w:color="auto" w:fill="FFFFFF"/>
          <w:rtl/>
        </w:rPr>
        <w:t xml:space="preserve"> في تحليل ودراسة</w:t>
      </w:r>
      <w:r w:rsidRPr="00434084">
        <w:rPr>
          <w:rFonts w:ascii="DIN Next LT Arabic" w:hAnsi="DIN Next LT Arabic" w:cs="DIN Next LT Arabic"/>
          <w:color w:val="0D0D0D"/>
          <w:sz w:val="28"/>
          <w:szCs w:val="28"/>
          <w:shd w:val="clear" w:color="auto" w:fill="FFFFFF"/>
          <w:rtl/>
        </w:rPr>
        <w:t xml:space="preserve"> </w:t>
      </w:r>
      <w:r w:rsidR="003E7268">
        <w:rPr>
          <w:rFonts w:ascii="DIN Next LT Arabic" w:hAnsi="DIN Next LT Arabic" w:cs="DIN Next LT Arabic" w:hint="cs"/>
          <w:color w:val="0D0D0D"/>
          <w:sz w:val="28"/>
          <w:szCs w:val="28"/>
          <w:shd w:val="clear" w:color="auto" w:fill="FFFFFF"/>
          <w:rtl/>
        </w:rPr>
        <w:t>أفكارهم وادوارهم</w:t>
      </w:r>
      <w:r w:rsidRPr="00434084">
        <w:rPr>
          <w:rFonts w:ascii="DIN Next LT Arabic" w:hAnsi="DIN Next LT Arabic" w:cs="DIN Next LT Arabic"/>
          <w:color w:val="0D0D0D"/>
          <w:sz w:val="28"/>
          <w:szCs w:val="28"/>
          <w:shd w:val="clear" w:color="auto" w:fill="FFFFFF"/>
          <w:rtl/>
        </w:rPr>
        <w:t xml:space="preserve"> فيما يتعلق </w:t>
      </w:r>
      <w:r w:rsidR="003E7268">
        <w:rPr>
          <w:rFonts w:ascii="DIN Next LT Arabic" w:hAnsi="DIN Next LT Arabic" w:cs="DIN Next LT Arabic" w:hint="cs"/>
          <w:color w:val="0D0D0D"/>
          <w:sz w:val="28"/>
          <w:szCs w:val="28"/>
          <w:shd w:val="clear" w:color="auto" w:fill="FFFFFF"/>
          <w:rtl/>
        </w:rPr>
        <w:t>بحماية الأنظمة المعلوماتية</w:t>
      </w:r>
      <w:r w:rsidRPr="00434084">
        <w:rPr>
          <w:rFonts w:ascii="DIN Next LT Arabic" w:hAnsi="DIN Next LT Arabic" w:cs="DIN Next LT Arabic"/>
          <w:color w:val="0D0D0D"/>
          <w:sz w:val="28"/>
          <w:szCs w:val="28"/>
          <w:shd w:val="clear" w:color="auto" w:fill="FFFFFF"/>
          <w:rtl/>
        </w:rPr>
        <w:t xml:space="preserve">. من خلال هذه التحليلات، </w:t>
      </w:r>
      <w:r w:rsidR="009D7E1F">
        <w:rPr>
          <w:rFonts w:ascii="DIN Next LT Arabic" w:hAnsi="DIN Next LT Arabic" w:cs="DIN Next LT Arabic" w:hint="cs"/>
          <w:color w:val="0D0D0D"/>
          <w:sz w:val="28"/>
          <w:szCs w:val="28"/>
          <w:shd w:val="clear" w:color="auto" w:fill="FFFFFF"/>
          <w:rtl/>
        </w:rPr>
        <w:t>قدمت</w:t>
      </w:r>
      <w:r w:rsidRPr="00434084">
        <w:rPr>
          <w:rFonts w:ascii="DIN Next LT Arabic" w:hAnsi="DIN Next LT Arabic" w:cs="DIN Next LT Arabic"/>
          <w:color w:val="0D0D0D"/>
          <w:sz w:val="28"/>
          <w:szCs w:val="28"/>
          <w:shd w:val="clear" w:color="auto" w:fill="FFFFFF"/>
          <w:rtl/>
        </w:rPr>
        <w:t xml:space="preserve"> الدراسة إضاءة مفصلة على </w:t>
      </w:r>
      <w:r w:rsidR="003E7268">
        <w:rPr>
          <w:rFonts w:ascii="DIN Next LT Arabic" w:hAnsi="DIN Next LT Arabic" w:cs="DIN Next LT Arabic" w:hint="cs"/>
          <w:color w:val="0D0D0D"/>
          <w:sz w:val="28"/>
          <w:szCs w:val="28"/>
          <w:shd w:val="clear" w:color="auto" w:fill="FFFFFF"/>
          <w:rtl/>
        </w:rPr>
        <w:t>دور الامن السيبراني في حماية الأنظمة المعلوماتية</w:t>
      </w:r>
      <w:r w:rsidRPr="00434084">
        <w:rPr>
          <w:rFonts w:ascii="DIN Next LT Arabic" w:hAnsi="DIN Next LT Arabic" w:cs="DIN Next LT Arabic"/>
          <w:color w:val="0D0D0D"/>
          <w:sz w:val="28"/>
          <w:szCs w:val="28"/>
          <w:shd w:val="clear" w:color="auto" w:fill="FFFFFF"/>
          <w:rtl/>
        </w:rPr>
        <w:t xml:space="preserve">، </w:t>
      </w:r>
      <w:r w:rsidR="009D7E1F">
        <w:rPr>
          <w:rFonts w:ascii="DIN Next LT Arabic" w:hAnsi="DIN Next LT Arabic" w:cs="DIN Next LT Arabic" w:hint="cs"/>
          <w:color w:val="0D0D0D"/>
          <w:sz w:val="28"/>
          <w:szCs w:val="28"/>
          <w:shd w:val="clear" w:color="auto" w:fill="FFFFFF"/>
          <w:rtl/>
        </w:rPr>
        <w:t>وقدمت</w:t>
      </w:r>
      <w:r w:rsidRPr="00434084">
        <w:rPr>
          <w:rFonts w:ascii="DIN Next LT Arabic" w:hAnsi="DIN Next LT Arabic" w:cs="DIN Next LT Arabic"/>
          <w:color w:val="0D0D0D"/>
          <w:sz w:val="28"/>
          <w:szCs w:val="28"/>
          <w:shd w:val="clear" w:color="auto" w:fill="FFFFFF"/>
          <w:rtl/>
        </w:rPr>
        <w:t xml:space="preserve"> توصيات عملية وملموسة </w:t>
      </w:r>
      <w:r w:rsidR="009D7E1F">
        <w:rPr>
          <w:rFonts w:ascii="DIN Next LT Arabic" w:hAnsi="DIN Next LT Arabic" w:cs="DIN Next LT Arabic" w:hint="cs"/>
          <w:color w:val="0D0D0D"/>
          <w:sz w:val="28"/>
          <w:szCs w:val="28"/>
          <w:shd w:val="clear" w:color="auto" w:fill="FFFFFF"/>
          <w:rtl/>
        </w:rPr>
        <w:t>ل</w:t>
      </w:r>
      <w:r w:rsidR="003E7268">
        <w:rPr>
          <w:rFonts w:ascii="DIN Next LT Arabic" w:hAnsi="DIN Next LT Arabic" w:cs="DIN Next LT Arabic" w:hint="cs"/>
          <w:color w:val="0D0D0D"/>
          <w:sz w:val="28"/>
          <w:szCs w:val="28"/>
          <w:shd w:val="clear" w:color="auto" w:fill="FFFFFF"/>
          <w:rtl/>
        </w:rPr>
        <w:t>لمؤسسات العاملة بنفس المجال</w:t>
      </w:r>
      <w:r w:rsidRPr="00434084">
        <w:rPr>
          <w:rFonts w:ascii="DIN Next LT Arabic" w:hAnsi="DIN Next LT Arabic" w:cs="DIN Next LT Arabic"/>
          <w:color w:val="0D0D0D"/>
          <w:sz w:val="28"/>
          <w:szCs w:val="28"/>
          <w:shd w:val="clear" w:color="auto" w:fill="FFFFFF"/>
          <w:rtl/>
        </w:rPr>
        <w:t xml:space="preserve">. </w:t>
      </w:r>
      <w:r w:rsidR="003E7268">
        <w:rPr>
          <w:rFonts w:ascii="DIN Next LT Arabic" w:hAnsi="DIN Next LT Arabic" w:cs="DIN Next LT Arabic" w:hint="cs"/>
          <w:color w:val="0D0D0D"/>
          <w:sz w:val="28"/>
          <w:szCs w:val="28"/>
          <w:shd w:val="clear" w:color="auto" w:fill="FFFFFF"/>
          <w:rtl/>
        </w:rPr>
        <w:t>و</w:t>
      </w:r>
      <w:r w:rsidRPr="00434084">
        <w:rPr>
          <w:rFonts w:ascii="DIN Next LT Arabic" w:hAnsi="DIN Next LT Arabic" w:cs="DIN Next LT Arabic"/>
          <w:color w:val="0D0D0D"/>
          <w:sz w:val="28"/>
          <w:szCs w:val="28"/>
          <w:shd w:val="clear" w:color="auto" w:fill="FFFFFF"/>
          <w:rtl/>
        </w:rPr>
        <w:t xml:space="preserve">يهدف ذلك إلى تعزيز </w:t>
      </w:r>
      <w:r w:rsidR="003E7268">
        <w:rPr>
          <w:rFonts w:ascii="DIN Next LT Arabic" w:hAnsi="DIN Next LT Arabic" w:cs="DIN Next LT Arabic" w:hint="cs"/>
          <w:color w:val="0D0D0D"/>
          <w:sz w:val="28"/>
          <w:szCs w:val="28"/>
          <w:shd w:val="clear" w:color="auto" w:fill="FFFFFF"/>
          <w:rtl/>
        </w:rPr>
        <w:t>دور الامن السيبراني في حماية الأنظمة المعلوماتية</w:t>
      </w:r>
      <w:r w:rsidRPr="00434084">
        <w:rPr>
          <w:rFonts w:ascii="DIN Next LT Arabic" w:hAnsi="DIN Next LT Arabic" w:cs="DIN Next LT Arabic"/>
          <w:color w:val="0D0D0D"/>
          <w:sz w:val="28"/>
          <w:szCs w:val="28"/>
          <w:shd w:val="clear" w:color="auto" w:fill="FFFFFF"/>
        </w:rPr>
        <w:t>.</w:t>
      </w:r>
    </w:p>
    <w:p w14:paraId="1C646502" w14:textId="77777777" w:rsidR="0068336B" w:rsidRPr="00C40299" w:rsidRDefault="0068336B" w:rsidP="009D7A3F">
      <w:pPr>
        <w:bidi/>
        <w:spacing w:before="240" w:after="240" w:line="360" w:lineRule="auto"/>
        <w:jc w:val="highKashida"/>
        <w:rPr>
          <w:rFonts w:ascii="DIN Next LT Arabic" w:hAnsi="DIN Next LT Arabic" w:cs="DIN Next LT Arabic"/>
          <w:vanish/>
          <w:sz w:val="28"/>
          <w:szCs w:val="28"/>
        </w:rPr>
      </w:pPr>
      <w:r w:rsidRPr="00C40299">
        <w:rPr>
          <w:rFonts w:ascii="DIN Next LT Arabic" w:hAnsi="DIN Next LT Arabic" w:cs="DIN Next LT Arabic"/>
          <w:vanish/>
          <w:sz w:val="28"/>
          <w:szCs w:val="28"/>
          <w:rtl/>
        </w:rPr>
        <w:t>أعلى النموذج</w:t>
      </w:r>
    </w:p>
    <w:p w14:paraId="5283D099" w14:textId="77777777" w:rsidR="0068336B" w:rsidRDefault="0068336B" w:rsidP="009D7A3F">
      <w:pPr>
        <w:pStyle w:val="1"/>
        <w:bidi/>
        <w:spacing w:after="240" w:line="360" w:lineRule="auto"/>
        <w:jc w:val="highKashida"/>
      </w:pPr>
      <w:bookmarkStart w:id="4" w:name="_Toc174127771"/>
      <w:r>
        <w:rPr>
          <w:rtl/>
        </w:rPr>
        <w:t>مشكلة الدراسة</w:t>
      </w:r>
      <w:bookmarkEnd w:id="4"/>
    </w:p>
    <w:p w14:paraId="25E65360" w14:textId="666AD252" w:rsidR="0068336B" w:rsidRDefault="0068336B" w:rsidP="009D7A3F">
      <w:pPr>
        <w:bidi/>
        <w:spacing w:before="240" w:after="240" w:line="360" w:lineRule="auto"/>
        <w:jc w:val="highKashida"/>
        <w:rPr>
          <w:rFonts w:ascii="DIN Next LT Arabic" w:hAnsi="DIN Next LT Arabic" w:cs="DIN Next LT Arabic"/>
          <w:color w:val="0D0D0D"/>
          <w:sz w:val="28"/>
          <w:szCs w:val="28"/>
          <w:shd w:val="clear" w:color="auto" w:fill="FFFFFF"/>
          <w:rtl/>
        </w:rPr>
      </w:pPr>
      <w:r w:rsidRPr="00C33EEC">
        <w:rPr>
          <w:rFonts w:ascii="DIN Next LT Arabic" w:hAnsi="DIN Next LT Arabic" w:cs="DIN Next LT Arabic"/>
          <w:color w:val="0D0D0D"/>
          <w:sz w:val="28"/>
          <w:szCs w:val="28"/>
          <w:shd w:val="clear" w:color="auto" w:fill="FFFFFF"/>
          <w:rtl/>
        </w:rPr>
        <w:t xml:space="preserve">على الرغم من التقدم الكبير في </w:t>
      </w:r>
      <w:r w:rsidR="00C310A1">
        <w:rPr>
          <w:rFonts w:ascii="DIN Next LT Arabic" w:hAnsi="DIN Next LT Arabic" w:cs="DIN Next LT Arabic" w:hint="cs"/>
          <w:color w:val="0D0D0D"/>
          <w:sz w:val="28"/>
          <w:szCs w:val="28"/>
          <w:shd w:val="clear" w:color="auto" w:fill="FFFFFF"/>
          <w:rtl/>
        </w:rPr>
        <w:t>مجال الامن السيبراني</w:t>
      </w:r>
      <w:r w:rsidRPr="00C33EEC">
        <w:rPr>
          <w:rFonts w:ascii="DIN Next LT Arabic" w:hAnsi="DIN Next LT Arabic" w:cs="DIN Next LT Arabic"/>
          <w:color w:val="0D0D0D"/>
          <w:sz w:val="28"/>
          <w:szCs w:val="28"/>
          <w:shd w:val="clear" w:color="auto" w:fill="FFFFFF"/>
          <w:rtl/>
        </w:rPr>
        <w:t xml:space="preserve">، يظل هناك تحديات تواجه </w:t>
      </w:r>
      <w:r w:rsidR="00C310A1">
        <w:rPr>
          <w:rFonts w:ascii="DIN Next LT Arabic" w:hAnsi="DIN Next LT Arabic" w:cs="DIN Next LT Arabic" w:hint="cs"/>
          <w:color w:val="0D0D0D"/>
          <w:sz w:val="28"/>
          <w:szCs w:val="28"/>
          <w:shd w:val="clear" w:color="auto" w:fill="FFFFFF"/>
          <w:rtl/>
        </w:rPr>
        <w:t>مستخدمي الأنظمة المعلوماتية</w:t>
      </w:r>
      <w:r w:rsidRPr="00C33EEC">
        <w:rPr>
          <w:rFonts w:ascii="DIN Next LT Arabic" w:hAnsi="DIN Next LT Arabic" w:cs="DIN Next LT Arabic"/>
          <w:color w:val="0D0D0D"/>
          <w:sz w:val="28"/>
          <w:szCs w:val="28"/>
          <w:shd w:val="clear" w:color="auto" w:fill="FFFFFF"/>
          <w:rtl/>
        </w:rPr>
        <w:t xml:space="preserve">. </w:t>
      </w:r>
      <w:r w:rsidRPr="00C33EEC">
        <w:rPr>
          <w:rFonts w:ascii="DIN Next LT Arabic" w:hAnsi="DIN Next LT Arabic" w:cs="DIN Next LT Arabic" w:hint="cs"/>
          <w:color w:val="0D0D0D"/>
          <w:sz w:val="28"/>
          <w:szCs w:val="28"/>
          <w:shd w:val="clear" w:color="auto" w:fill="FFFFFF"/>
          <w:rtl/>
        </w:rPr>
        <w:t>يتساءل</w:t>
      </w:r>
      <w:r w:rsidRPr="00C33EEC">
        <w:rPr>
          <w:rFonts w:ascii="DIN Next LT Arabic" w:hAnsi="DIN Next LT Arabic" w:cs="DIN Next LT Arabic"/>
          <w:color w:val="0D0D0D"/>
          <w:sz w:val="28"/>
          <w:szCs w:val="28"/>
          <w:shd w:val="clear" w:color="auto" w:fill="FFFFFF"/>
          <w:rtl/>
        </w:rPr>
        <w:t xml:space="preserve"> البحث حول </w:t>
      </w:r>
      <w:r w:rsidR="00C310A1">
        <w:rPr>
          <w:rFonts w:ascii="DIN Next LT Arabic" w:hAnsi="DIN Next LT Arabic" w:cs="DIN Next LT Arabic" w:hint="cs"/>
          <w:color w:val="0D0D0D"/>
          <w:sz w:val="28"/>
          <w:szCs w:val="28"/>
          <w:shd w:val="clear" w:color="auto" w:fill="FFFFFF"/>
          <w:rtl/>
        </w:rPr>
        <w:t>دور الامن السيبراني في حماية الأنظمة المعلوماتية والحد من المخاطر الأمنية التي تحدق بها</w:t>
      </w:r>
      <w:r w:rsidR="006771FA">
        <w:rPr>
          <w:rFonts w:ascii="DIN Next LT Arabic" w:hAnsi="DIN Next LT Arabic" w:cs="DIN Next LT Arabic" w:hint="cs"/>
          <w:color w:val="0D0D0D"/>
          <w:sz w:val="28"/>
          <w:szCs w:val="28"/>
          <w:shd w:val="clear" w:color="auto" w:fill="FFFFFF"/>
          <w:rtl/>
        </w:rPr>
        <w:t>.</w:t>
      </w:r>
    </w:p>
    <w:p w14:paraId="2B1375B9" w14:textId="55A77A1E" w:rsidR="00E65418" w:rsidRPr="00C33EEC" w:rsidRDefault="00E65418" w:rsidP="00E65418">
      <w:pPr>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lastRenderedPageBreak/>
        <w:t>أدى تطور التقنية وانتشارها في المؤسسات، دون وجود أنظمة حماية بتلك المؤسسات أو الشركات إلى تعرضها للكثير من المخاطر والتهديدات الأمنية وكذلك الاختراقات، مما فرض على تلك المؤسسات تحديات تتمثل في ضرورة الحفاظ على معلوماتها وبياناتها المخزنة على تلك الأجهزة مع التحديث المستمر لأنظمتها حتى لا تكون عرضة للتهديدات والمخاطر وكذلك الفيروسات، وتتعرض تلك المؤسسات لمخاطر الاختراقات والتي قد تكون ناتجة عن الادخال المتكرر للبيانات الخاطئة، الدخول لمواقع محجوبة، الفيروسات، التدريب غير الكاف للعاملين على هذه الشبكات ونقص الوعي التقني، مما يؤدي إلى تسلل قرصنة الأنظمة والمواقع لتلك المؤسسات مع تعرض بياناتها للتلف والتخريب نتيجة لتلك الاختراقات والتهديدات الأمنية لأنظمتها الالكترونية</w:t>
      </w:r>
      <w:sdt>
        <w:sdtPr>
          <w:rPr>
            <w:rFonts w:ascii="DIN Next LT Arabic" w:hAnsi="DIN Next LT Arabic" w:cs="DIN Next LT Arabic" w:hint="cs"/>
            <w:color w:val="0D0D0D"/>
            <w:sz w:val="28"/>
            <w:szCs w:val="28"/>
            <w:shd w:val="clear" w:color="auto" w:fill="FFFFFF"/>
            <w:rtl/>
          </w:rPr>
          <w:id w:val="-848714345"/>
          <w:citation/>
        </w:sdtPr>
        <w:sdtContent>
          <w:r>
            <w:rPr>
              <w:rFonts w:ascii="DIN Next LT Arabic" w:hAnsi="DIN Next LT Arabic" w:cs="DIN Next LT Arabic"/>
              <w:color w:val="0D0D0D"/>
              <w:sz w:val="28"/>
              <w:szCs w:val="28"/>
              <w:shd w:val="clear" w:color="auto" w:fill="FFFFFF"/>
              <w:rtl/>
            </w:rPr>
            <w:fldChar w:fldCharType="begin"/>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hint="cs"/>
              <w:color w:val="0D0D0D"/>
              <w:sz w:val="28"/>
              <w:szCs w:val="28"/>
              <w:shd w:val="clear" w:color="auto" w:fill="FFFFFF"/>
            </w:rPr>
            <w:instrText>CITATION</w:instrText>
          </w:r>
          <w:r>
            <w:rPr>
              <w:rFonts w:ascii="DIN Next LT Arabic" w:hAnsi="DIN Next LT Arabic" w:cs="DIN Next LT Arabic" w:hint="cs"/>
              <w:color w:val="0D0D0D"/>
              <w:sz w:val="28"/>
              <w:szCs w:val="28"/>
              <w:shd w:val="clear" w:color="auto" w:fill="FFFFFF"/>
              <w:rtl/>
            </w:rPr>
            <w:instrText xml:space="preserve"> دال22 \</w:instrText>
          </w:r>
          <w:r>
            <w:rPr>
              <w:rFonts w:ascii="DIN Next LT Arabic" w:hAnsi="DIN Next LT Arabic" w:cs="DIN Next LT Arabic" w:hint="cs"/>
              <w:color w:val="0D0D0D"/>
              <w:sz w:val="28"/>
              <w:szCs w:val="28"/>
              <w:shd w:val="clear" w:color="auto" w:fill="FFFFFF"/>
            </w:rPr>
            <w:instrText>l 1025</w:instrText>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(المنيع، 2022)</w:t>
          </w:r>
          <w:r>
            <w:rPr>
              <w:rFonts w:ascii="DIN Next LT Arabic" w:hAnsi="DIN Next LT Arabic" w:cs="DIN Next LT Arabic"/>
              <w:color w:val="0D0D0D"/>
              <w:sz w:val="28"/>
              <w:szCs w:val="28"/>
              <w:shd w:val="clear" w:color="auto" w:fill="FFFFFF"/>
              <w:rtl/>
            </w:rPr>
            <w:fldChar w:fldCharType="end"/>
          </w:r>
        </w:sdtContent>
      </w:sdt>
      <w:r>
        <w:rPr>
          <w:rFonts w:ascii="DIN Next LT Arabic" w:hAnsi="DIN Next LT Arabic" w:cs="DIN Next LT Arabic" w:hint="cs"/>
          <w:color w:val="0D0D0D"/>
          <w:sz w:val="28"/>
          <w:szCs w:val="28"/>
          <w:shd w:val="clear" w:color="auto" w:fill="FFFFFF"/>
          <w:rtl/>
        </w:rPr>
        <w:t>.</w:t>
      </w:r>
    </w:p>
    <w:p w14:paraId="101962E5" w14:textId="1FCCEBB8" w:rsidR="0068336B" w:rsidRDefault="0068336B" w:rsidP="009D7A3F">
      <w:pPr>
        <w:bidi/>
        <w:spacing w:before="240" w:after="240" w:line="360" w:lineRule="auto"/>
        <w:jc w:val="highKashida"/>
        <w:rPr>
          <w:rFonts w:ascii="DIN Next LT Arabic" w:hAnsi="DIN Next LT Arabic" w:cs="DIN Next LT Arabic"/>
          <w:color w:val="0D0D0D"/>
          <w:sz w:val="28"/>
          <w:szCs w:val="28"/>
          <w:shd w:val="clear" w:color="auto" w:fill="FFFFFF"/>
          <w:rtl/>
        </w:rPr>
      </w:pPr>
      <w:r w:rsidRPr="00C33EEC">
        <w:rPr>
          <w:rFonts w:ascii="DIN Next LT Arabic" w:hAnsi="DIN Next LT Arabic" w:cs="DIN Next LT Arabic"/>
          <w:color w:val="0D0D0D"/>
          <w:sz w:val="28"/>
          <w:szCs w:val="28"/>
          <w:shd w:val="clear" w:color="auto" w:fill="FFFFFF"/>
          <w:rtl/>
        </w:rPr>
        <w:t xml:space="preserve">وفي ظل التحولات السريعة التي تشهدها الشركات نحو استخدام </w:t>
      </w:r>
      <w:r w:rsidR="00C310A1">
        <w:rPr>
          <w:rFonts w:ascii="DIN Next LT Arabic" w:hAnsi="DIN Next LT Arabic" w:cs="DIN Next LT Arabic" w:hint="cs"/>
          <w:color w:val="0D0D0D"/>
          <w:sz w:val="28"/>
          <w:szCs w:val="28"/>
          <w:shd w:val="clear" w:color="auto" w:fill="FFFFFF"/>
          <w:rtl/>
        </w:rPr>
        <w:t>الامن السيبراني</w:t>
      </w:r>
      <w:r w:rsidRPr="00C33EEC">
        <w:rPr>
          <w:rFonts w:ascii="DIN Next LT Arabic" w:hAnsi="DIN Next LT Arabic" w:cs="DIN Next LT Arabic"/>
          <w:color w:val="0D0D0D"/>
          <w:sz w:val="28"/>
          <w:szCs w:val="28"/>
          <w:shd w:val="clear" w:color="auto" w:fill="FFFFFF"/>
          <w:rtl/>
        </w:rPr>
        <w:t xml:space="preserve"> وتكنولوجيا المعلومات، </w:t>
      </w:r>
      <w:r w:rsidR="003E3BF1">
        <w:rPr>
          <w:rFonts w:ascii="DIN Next LT Arabic" w:hAnsi="DIN Next LT Arabic" w:cs="DIN Next LT Arabic" w:hint="cs"/>
          <w:color w:val="0D0D0D"/>
          <w:sz w:val="28"/>
          <w:szCs w:val="28"/>
          <w:shd w:val="clear" w:color="auto" w:fill="FFFFFF"/>
          <w:rtl/>
        </w:rPr>
        <w:t xml:space="preserve">فقد </w:t>
      </w:r>
      <w:r w:rsidRPr="00C33EEC">
        <w:rPr>
          <w:rFonts w:ascii="DIN Next LT Arabic" w:hAnsi="DIN Next LT Arabic" w:cs="DIN Next LT Arabic"/>
          <w:color w:val="0D0D0D"/>
          <w:sz w:val="28"/>
          <w:szCs w:val="28"/>
          <w:shd w:val="clear" w:color="auto" w:fill="FFFFFF"/>
          <w:rtl/>
        </w:rPr>
        <w:t xml:space="preserve">أصبحت </w:t>
      </w:r>
      <w:r w:rsidR="003E3BF1">
        <w:rPr>
          <w:rFonts w:ascii="DIN Next LT Arabic" w:hAnsi="DIN Next LT Arabic" w:cs="DIN Next LT Arabic" w:hint="cs"/>
          <w:color w:val="0D0D0D"/>
          <w:sz w:val="28"/>
          <w:szCs w:val="28"/>
          <w:shd w:val="clear" w:color="auto" w:fill="FFFFFF"/>
          <w:rtl/>
        </w:rPr>
        <w:t xml:space="preserve">هذه القضية من </w:t>
      </w:r>
      <w:r w:rsidR="00B11E21">
        <w:rPr>
          <w:rFonts w:ascii="DIN Next LT Arabic" w:hAnsi="DIN Next LT Arabic" w:cs="DIN Next LT Arabic" w:hint="cs"/>
          <w:color w:val="0D0D0D"/>
          <w:sz w:val="28"/>
          <w:szCs w:val="28"/>
          <w:shd w:val="clear" w:color="auto" w:fill="FFFFFF"/>
          <w:rtl/>
        </w:rPr>
        <w:t>أصعب</w:t>
      </w:r>
      <w:r w:rsidR="003E3BF1">
        <w:rPr>
          <w:rFonts w:ascii="DIN Next LT Arabic" w:hAnsi="DIN Next LT Arabic" w:cs="DIN Next LT Arabic" w:hint="cs"/>
          <w:color w:val="0D0D0D"/>
          <w:sz w:val="28"/>
          <w:szCs w:val="28"/>
          <w:shd w:val="clear" w:color="auto" w:fill="FFFFFF"/>
          <w:rtl/>
        </w:rPr>
        <w:t xml:space="preserve"> القضايا</w:t>
      </w:r>
      <w:r w:rsidRPr="00C33EEC">
        <w:rPr>
          <w:rFonts w:ascii="DIN Next LT Arabic" w:hAnsi="DIN Next LT Arabic" w:cs="DIN Next LT Arabic"/>
          <w:color w:val="0D0D0D"/>
          <w:sz w:val="28"/>
          <w:szCs w:val="28"/>
          <w:shd w:val="clear" w:color="auto" w:fill="FFFFFF"/>
          <w:rtl/>
        </w:rPr>
        <w:t xml:space="preserve"> </w:t>
      </w:r>
      <w:r w:rsidR="003E3BF1">
        <w:rPr>
          <w:rFonts w:ascii="DIN Next LT Arabic" w:hAnsi="DIN Next LT Arabic" w:cs="DIN Next LT Arabic" w:hint="cs"/>
          <w:color w:val="0D0D0D"/>
          <w:sz w:val="28"/>
          <w:szCs w:val="28"/>
          <w:shd w:val="clear" w:color="auto" w:fill="FFFFFF"/>
          <w:rtl/>
        </w:rPr>
        <w:t xml:space="preserve">التي تواجهها تلك الشركات أو المؤسسات العاملة في مجال الأنظمة المعلوماتية فتعتبر مشكلات أمن المعلومات انها </w:t>
      </w:r>
      <w:r w:rsidR="00B11E21">
        <w:rPr>
          <w:rFonts w:ascii="DIN Next LT Arabic" w:hAnsi="DIN Next LT Arabic" w:cs="DIN Next LT Arabic" w:hint="cs"/>
          <w:color w:val="0D0D0D"/>
          <w:sz w:val="28"/>
          <w:szCs w:val="28"/>
          <w:shd w:val="clear" w:color="auto" w:fill="FFFFFF"/>
          <w:rtl/>
        </w:rPr>
        <w:t>تحتوي</w:t>
      </w:r>
      <w:r w:rsidR="003E3BF1">
        <w:rPr>
          <w:rFonts w:ascii="DIN Next LT Arabic" w:hAnsi="DIN Next LT Arabic" w:cs="DIN Next LT Arabic" w:hint="cs"/>
          <w:color w:val="0D0D0D"/>
          <w:sz w:val="28"/>
          <w:szCs w:val="28"/>
          <w:shd w:val="clear" w:color="auto" w:fill="FFFFFF"/>
          <w:rtl/>
        </w:rPr>
        <w:t xml:space="preserve"> على الكثير من الأمور التقنية والبشرية والتنظيمية، ويمكن ان يكمن الحل عبر تحسين </w:t>
      </w:r>
      <w:r w:rsidR="00B11E21">
        <w:rPr>
          <w:rFonts w:ascii="DIN Next LT Arabic" w:hAnsi="DIN Next LT Arabic" w:cs="DIN Next LT Arabic" w:hint="cs"/>
          <w:color w:val="0D0D0D"/>
          <w:sz w:val="28"/>
          <w:szCs w:val="28"/>
          <w:shd w:val="clear" w:color="auto" w:fill="FFFFFF"/>
          <w:rtl/>
        </w:rPr>
        <w:t>أفضل</w:t>
      </w:r>
      <w:r w:rsidR="003E3BF1">
        <w:rPr>
          <w:rFonts w:ascii="DIN Next LT Arabic" w:hAnsi="DIN Next LT Arabic" w:cs="DIN Next LT Arabic" w:hint="cs"/>
          <w:color w:val="0D0D0D"/>
          <w:sz w:val="28"/>
          <w:szCs w:val="28"/>
          <w:shd w:val="clear" w:color="auto" w:fill="FFFFFF"/>
          <w:rtl/>
        </w:rPr>
        <w:t xml:space="preserve"> لإدارة نظم المعلومات </w:t>
      </w:r>
      <w:r w:rsidR="00AF3157">
        <w:rPr>
          <w:rFonts w:ascii="DIN Next LT Arabic" w:hAnsi="DIN Next LT Arabic" w:cs="DIN Next LT Arabic" w:hint="cs"/>
          <w:color w:val="0D0D0D"/>
          <w:sz w:val="28"/>
          <w:szCs w:val="28"/>
          <w:shd w:val="clear" w:color="auto" w:fill="FFFFFF"/>
          <w:rtl/>
        </w:rPr>
        <w:t>ويمكن تحسينها في تقييم وإدارة تلك المخاطر التي يمكن ان تواجهها والعمل على إيجاد الحلول الأمنية والمعلوماتية، ومراجعة أنظمة الرقابة والتحكم.</w:t>
      </w:r>
    </w:p>
    <w:p w14:paraId="6FD0610C" w14:textId="77777777" w:rsidR="00E65418" w:rsidRPr="00C33EEC" w:rsidRDefault="00E65418" w:rsidP="00E65418">
      <w:pPr>
        <w:bidi/>
        <w:spacing w:before="240" w:after="240" w:line="360" w:lineRule="auto"/>
        <w:jc w:val="highKashida"/>
        <w:rPr>
          <w:rFonts w:ascii="DIN Next LT Arabic" w:hAnsi="DIN Next LT Arabic" w:cs="DIN Next LT Arabic"/>
          <w:color w:val="0D0D0D"/>
          <w:sz w:val="28"/>
          <w:szCs w:val="28"/>
          <w:shd w:val="clear" w:color="auto" w:fill="FFFFFF"/>
          <w:rtl/>
        </w:rPr>
      </w:pPr>
    </w:p>
    <w:p w14:paraId="38F39693" w14:textId="77777777" w:rsidR="0068336B" w:rsidRDefault="0068336B" w:rsidP="009D7A3F">
      <w:pPr>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ويمكن صياغة مشكلة الدراسة على عدة أسئلة نصيغها على التساؤلات الاتية:</w:t>
      </w:r>
    </w:p>
    <w:p w14:paraId="21040215" w14:textId="7E3CB78B" w:rsidR="00E65418" w:rsidRDefault="00E65418" w:rsidP="003E2783">
      <w:pPr>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ماهية الأمن السيبراني؟</w:t>
      </w:r>
    </w:p>
    <w:p w14:paraId="7A5A5D68" w14:textId="2E28A152" w:rsidR="00E65418" w:rsidRDefault="00E65418" w:rsidP="00E65418">
      <w:pPr>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ماهية الأنظمة المعلوماتية؟</w:t>
      </w:r>
    </w:p>
    <w:p w14:paraId="73E465C2" w14:textId="29437476" w:rsidR="0068336B" w:rsidRDefault="00B11E21" w:rsidP="00E65418">
      <w:pPr>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ما ه</w:t>
      </w:r>
      <w:r>
        <w:rPr>
          <w:rFonts w:ascii="DIN Next LT Arabic" w:hAnsi="DIN Next LT Arabic" w:cs="DIN Next LT Arabic" w:hint="eastAsia"/>
          <w:color w:val="0D0D0D"/>
          <w:sz w:val="28"/>
          <w:szCs w:val="28"/>
          <w:shd w:val="clear" w:color="auto" w:fill="FFFFFF"/>
          <w:rtl/>
        </w:rPr>
        <w:t>و</w:t>
      </w:r>
      <w:r w:rsidR="00AF3157">
        <w:rPr>
          <w:rFonts w:ascii="DIN Next LT Arabic" w:hAnsi="DIN Next LT Arabic" w:cs="DIN Next LT Arabic" w:hint="cs"/>
          <w:color w:val="0D0D0D"/>
          <w:sz w:val="28"/>
          <w:szCs w:val="28"/>
          <w:shd w:val="clear" w:color="auto" w:fill="FFFFFF"/>
          <w:rtl/>
        </w:rPr>
        <w:t xml:space="preserve"> دور الامن السيبراني في حماية الأنظمة المعلوماتية؟</w:t>
      </w:r>
    </w:p>
    <w:p w14:paraId="1C20B3F2" w14:textId="37BC7EF5" w:rsidR="00AF3157" w:rsidRPr="00C33EEC" w:rsidRDefault="00AF3157" w:rsidP="003E2783">
      <w:pPr>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lastRenderedPageBreak/>
        <w:t xml:space="preserve">ماهي طرق تطوير دور الامن السيبراني في حماية الأنظمة </w:t>
      </w:r>
      <w:r w:rsidR="00B11E21">
        <w:rPr>
          <w:rFonts w:ascii="DIN Next LT Arabic" w:hAnsi="DIN Next LT Arabic" w:cs="DIN Next LT Arabic" w:hint="cs"/>
          <w:color w:val="0D0D0D"/>
          <w:sz w:val="28"/>
          <w:szCs w:val="28"/>
          <w:shd w:val="clear" w:color="auto" w:fill="FFFFFF"/>
          <w:rtl/>
        </w:rPr>
        <w:t>المعلوماتية؟</w:t>
      </w:r>
    </w:p>
    <w:p w14:paraId="2DA4171E" w14:textId="77777777" w:rsidR="0068336B" w:rsidRDefault="0068336B" w:rsidP="009D7A3F">
      <w:pPr>
        <w:bidi/>
        <w:spacing w:before="240" w:after="240" w:line="360" w:lineRule="auto"/>
        <w:jc w:val="highKashida"/>
        <w:rPr>
          <w:rFonts w:ascii="DIN Next LT Arabic" w:hAnsi="DIN Next LT Arabic" w:cs="DIN Next LT Arabic"/>
          <w:b/>
          <w:bCs/>
          <w:sz w:val="24"/>
          <w:szCs w:val="24"/>
          <w:u w:val="single"/>
          <w:rtl/>
        </w:rPr>
      </w:pPr>
    </w:p>
    <w:p w14:paraId="75EAB677" w14:textId="77777777" w:rsidR="0068336B" w:rsidRPr="00D92546" w:rsidRDefault="0068336B" w:rsidP="009D7A3F">
      <w:pPr>
        <w:pStyle w:val="1"/>
        <w:bidi/>
        <w:spacing w:after="240" w:line="360" w:lineRule="auto"/>
        <w:jc w:val="highKashida"/>
        <w:rPr>
          <w:rtl/>
        </w:rPr>
      </w:pPr>
      <w:bookmarkStart w:id="5" w:name="_Toc174127772"/>
      <w:r w:rsidRPr="0056480C">
        <w:rPr>
          <w:rtl/>
        </w:rPr>
        <w:t>أهمية الدراسة</w:t>
      </w:r>
      <w:bookmarkEnd w:id="5"/>
    </w:p>
    <w:p w14:paraId="4866DA1B" w14:textId="77777777" w:rsidR="0068336B" w:rsidRDefault="0068336B" w:rsidP="009D7A3F">
      <w:pPr>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من خلال طبيعة الدراسة وأهميتها يمكننا ان نقسم أهمية الدراسة إلى قسمين:</w:t>
      </w:r>
    </w:p>
    <w:p w14:paraId="2CCA26C9" w14:textId="77777777" w:rsidR="0068336B" w:rsidRPr="00CE6A09" w:rsidRDefault="0068336B" w:rsidP="009D7A3F">
      <w:pPr>
        <w:pStyle w:val="2"/>
        <w:bidi/>
        <w:spacing w:after="240" w:line="360" w:lineRule="auto"/>
        <w:jc w:val="highKashida"/>
        <w:rPr>
          <w:shd w:val="clear" w:color="auto" w:fill="FFFFFF"/>
        </w:rPr>
      </w:pPr>
      <w:bookmarkStart w:id="6" w:name="_Toc174127773"/>
      <w:r w:rsidRPr="00CE6A09">
        <w:rPr>
          <w:rFonts w:hint="cs"/>
          <w:shd w:val="clear" w:color="auto" w:fill="FFFFFF"/>
          <w:rtl/>
        </w:rPr>
        <w:t>الأهمية العلمية:</w:t>
      </w:r>
      <w:bookmarkEnd w:id="6"/>
    </w:p>
    <w:p w14:paraId="623EB2DA" w14:textId="4654057A" w:rsidR="0068336B" w:rsidRDefault="0068336B" w:rsidP="009D7A3F">
      <w:pPr>
        <w:bidi/>
        <w:spacing w:before="240" w:after="240" w:line="360" w:lineRule="auto"/>
        <w:jc w:val="highKashida"/>
        <w:rPr>
          <w:rFonts w:ascii="DIN Next LT Arabic" w:hAnsi="DIN Next LT Arabic" w:cs="DIN Next LT Arabic"/>
          <w:sz w:val="28"/>
          <w:szCs w:val="28"/>
          <w:rtl/>
        </w:rPr>
      </w:pPr>
      <w:r>
        <w:rPr>
          <w:rFonts w:ascii="DIN Next LT Arabic" w:hAnsi="DIN Next LT Arabic" w:cs="DIN Next LT Arabic" w:hint="cs"/>
          <w:sz w:val="28"/>
          <w:szCs w:val="28"/>
          <w:rtl/>
        </w:rPr>
        <w:t xml:space="preserve">تكمن الأهمية العلمية في ان هذه الدراسة تعد من المواضيع المهمة والجديدة على الساحة البحثية ويعمل على تقديم إطار نظري </w:t>
      </w:r>
      <w:r w:rsidR="00AF3157">
        <w:rPr>
          <w:rFonts w:ascii="DIN Next LT Arabic" w:hAnsi="DIN Next LT Arabic" w:cs="DIN Next LT Arabic" w:hint="cs"/>
          <w:sz w:val="28"/>
          <w:szCs w:val="28"/>
          <w:rtl/>
        </w:rPr>
        <w:t xml:space="preserve">لدور الامن السيبراني في حماية الأنظمة </w:t>
      </w:r>
      <w:r w:rsidR="00B11E21">
        <w:rPr>
          <w:rFonts w:ascii="DIN Next LT Arabic" w:hAnsi="DIN Next LT Arabic" w:cs="DIN Next LT Arabic" w:hint="cs"/>
          <w:sz w:val="28"/>
          <w:szCs w:val="28"/>
          <w:rtl/>
        </w:rPr>
        <w:t>المعلوماتية،</w:t>
      </w:r>
      <w:r>
        <w:rPr>
          <w:rFonts w:ascii="DIN Next LT Arabic" w:hAnsi="DIN Next LT Arabic" w:cs="DIN Next LT Arabic" w:hint="cs"/>
          <w:sz w:val="28"/>
          <w:szCs w:val="28"/>
          <w:rtl/>
        </w:rPr>
        <w:t xml:space="preserve"> وما يمكن ان تضيفه </w:t>
      </w:r>
      <w:r w:rsidR="00AF3157">
        <w:rPr>
          <w:rFonts w:ascii="DIN Next LT Arabic" w:hAnsi="DIN Next LT Arabic" w:cs="DIN Next LT Arabic" w:hint="cs"/>
          <w:sz w:val="28"/>
          <w:szCs w:val="28"/>
          <w:rtl/>
        </w:rPr>
        <w:t>للتحسين في حماية الأنظمة المعلوماتية</w:t>
      </w:r>
      <w:r>
        <w:rPr>
          <w:rFonts w:ascii="DIN Next LT Arabic" w:hAnsi="DIN Next LT Arabic" w:cs="DIN Next LT Arabic" w:hint="cs"/>
          <w:sz w:val="28"/>
          <w:szCs w:val="28"/>
          <w:rtl/>
        </w:rPr>
        <w:t xml:space="preserve"> في المملكة ودراسة العديد من الدراسة السابقة المتعلقة بنفس الموضوع ومدى تأثيرها </w:t>
      </w:r>
      <w:r w:rsidR="00AF3157">
        <w:rPr>
          <w:rFonts w:ascii="DIN Next LT Arabic" w:hAnsi="DIN Next LT Arabic" w:cs="DIN Next LT Arabic" w:hint="cs"/>
          <w:sz w:val="28"/>
          <w:szCs w:val="28"/>
          <w:rtl/>
        </w:rPr>
        <w:t>في حماية الأنظمة المعلوماتية</w:t>
      </w:r>
      <w:r>
        <w:rPr>
          <w:rFonts w:ascii="DIN Next LT Arabic" w:hAnsi="DIN Next LT Arabic" w:cs="DIN Next LT Arabic" w:hint="cs"/>
          <w:sz w:val="28"/>
          <w:szCs w:val="28"/>
          <w:rtl/>
        </w:rPr>
        <w:t xml:space="preserve">، والتي ستعمل أيضا على الاهتمام </w:t>
      </w:r>
      <w:r w:rsidR="00AF3157">
        <w:rPr>
          <w:rFonts w:ascii="DIN Next LT Arabic" w:hAnsi="DIN Next LT Arabic" w:cs="DIN Next LT Arabic" w:hint="cs"/>
          <w:sz w:val="28"/>
          <w:szCs w:val="28"/>
          <w:rtl/>
        </w:rPr>
        <w:t>بتحسين حماية الأنظمة المعلوماتية من الهجمات السيبرانية</w:t>
      </w:r>
      <w:r>
        <w:rPr>
          <w:rFonts w:ascii="DIN Next LT Arabic" w:hAnsi="DIN Next LT Arabic" w:cs="DIN Next LT Arabic" w:hint="cs"/>
          <w:sz w:val="28"/>
          <w:szCs w:val="28"/>
          <w:rtl/>
        </w:rPr>
        <w:t>.</w:t>
      </w:r>
    </w:p>
    <w:p w14:paraId="1A603A20" w14:textId="67C18640" w:rsidR="009D7A3F" w:rsidRDefault="009D7A3F" w:rsidP="009D7A3F">
      <w:pPr>
        <w:bidi/>
        <w:spacing w:before="240" w:after="240" w:line="360" w:lineRule="auto"/>
        <w:jc w:val="highKashida"/>
        <w:rPr>
          <w:rFonts w:ascii="DIN Next LT Arabic" w:hAnsi="DIN Next LT Arabic" w:cs="DIN Next LT Arabic"/>
          <w:sz w:val="28"/>
          <w:szCs w:val="28"/>
          <w:rtl/>
        </w:rPr>
      </w:pPr>
    </w:p>
    <w:p w14:paraId="06483FB0" w14:textId="77777777" w:rsidR="00E65418" w:rsidRDefault="00E65418" w:rsidP="00E65418">
      <w:pPr>
        <w:bidi/>
        <w:spacing w:before="240" w:after="240" w:line="360" w:lineRule="auto"/>
        <w:jc w:val="highKashida"/>
        <w:rPr>
          <w:rFonts w:ascii="DIN Next LT Arabic" w:hAnsi="DIN Next LT Arabic" w:cs="DIN Next LT Arabic"/>
          <w:sz w:val="28"/>
          <w:szCs w:val="28"/>
          <w:rtl/>
        </w:rPr>
      </w:pPr>
    </w:p>
    <w:p w14:paraId="78A2AACC" w14:textId="77777777" w:rsidR="0068336B" w:rsidRDefault="0068336B" w:rsidP="009D7A3F">
      <w:pPr>
        <w:pStyle w:val="2"/>
        <w:bidi/>
        <w:spacing w:after="240" w:line="360" w:lineRule="auto"/>
        <w:jc w:val="highKashida"/>
        <w:rPr>
          <w:rtl/>
        </w:rPr>
      </w:pPr>
      <w:bookmarkStart w:id="7" w:name="_Toc174127774"/>
      <w:r>
        <w:rPr>
          <w:rFonts w:hint="cs"/>
          <w:rtl/>
        </w:rPr>
        <w:t>الأهمية العملية:</w:t>
      </w:r>
      <w:bookmarkEnd w:id="7"/>
    </w:p>
    <w:p w14:paraId="137F57C3" w14:textId="77777777" w:rsidR="0068336B" w:rsidRDefault="00AF3157" w:rsidP="003E2783">
      <w:pPr>
        <w:numPr>
          <w:ilvl w:val="0"/>
          <w:numId w:val="3"/>
        </w:numPr>
        <w:bidi/>
        <w:spacing w:before="240" w:after="240"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توضيح أهمية دور الامن السيبراني في حماية الأنظمة المعلوماتية.</w:t>
      </w:r>
    </w:p>
    <w:p w14:paraId="17568CDD" w14:textId="77777777" w:rsidR="00AF3157" w:rsidRDefault="00AF3157" w:rsidP="003E2783">
      <w:pPr>
        <w:numPr>
          <w:ilvl w:val="0"/>
          <w:numId w:val="3"/>
        </w:numPr>
        <w:bidi/>
        <w:spacing w:before="240" w:after="240"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التوصل إلى نتائج وتوصيات يمكن أن تفيد المسؤولين في.</w:t>
      </w:r>
    </w:p>
    <w:p w14:paraId="6E66B686" w14:textId="77777777" w:rsidR="00AF3157" w:rsidRDefault="00AF3157" w:rsidP="003E2783">
      <w:pPr>
        <w:numPr>
          <w:ilvl w:val="0"/>
          <w:numId w:val="3"/>
        </w:numPr>
        <w:bidi/>
        <w:spacing w:before="240" w:after="240"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مساعدة المشرفين والقائمين على</w:t>
      </w:r>
      <w:r w:rsidR="00C87C3E">
        <w:rPr>
          <w:rFonts w:ascii="DIN Next LT Arabic" w:hAnsi="DIN Next LT Arabic" w:cs="DIN Next LT Arabic" w:hint="cs"/>
          <w:sz w:val="28"/>
          <w:szCs w:val="28"/>
          <w:rtl/>
        </w:rPr>
        <w:t xml:space="preserve"> التعرف على واقع الامن السيبراني.</w:t>
      </w:r>
    </w:p>
    <w:p w14:paraId="75753461" w14:textId="0DE3AB68" w:rsidR="0068336B" w:rsidRDefault="00C87C3E" w:rsidP="003E2783">
      <w:pPr>
        <w:numPr>
          <w:ilvl w:val="0"/>
          <w:numId w:val="3"/>
        </w:numPr>
        <w:bidi/>
        <w:spacing w:before="240" w:after="240"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 xml:space="preserve">معرفة وجهة نظر العاملين </w:t>
      </w:r>
      <w:r w:rsidR="00B11E21">
        <w:rPr>
          <w:rFonts w:ascii="DIN Next LT Arabic" w:hAnsi="DIN Next LT Arabic" w:cs="DIN Next LT Arabic" w:hint="cs"/>
          <w:sz w:val="28"/>
          <w:szCs w:val="28"/>
          <w:rtl/>
        </w:rPr>
        <w:t>وآرائهم</w:t>
      </w:r>
      <w:r>
        <w:rPr>
          <w:rFonts w:ascii="DIN Next LT Arabic" w:hAnsi="DIN Next LT Arabic" w:cs="DIN Next LT Arabic" w:hint="cs"/>
          <w:sz w:val="28"/>
          <w:szCs w:val="28"/>
          <w:rtl/>
        </w:rPr>
        <w:t xml:space="preserve"> في تطوير دور الامن السيبراني في حماية الأنظمة المعلوماتية والاستفادة منها وايصالها للقائمين في الجامعة.</w:t>
      </w:r>
    </w:p>
    <w:p w14:paraId="138B8015" w14:textId="77777777" w:rsidR="0068336B" w:rsidRDefault="0068336B" w:rsidP="009D7A3F">
      <w:pPr>
        <w:bidi/>
        <w:spacing w:before="240" w:after="240" w:line="360" w:lineRule="auto"/>
        <w:jc w:val="highKashida"/>
        <w:rPr>
          <w:rFonts w:ascii="DIN Next LT Arabic" w:hAnsi="DIN Next LT Arabic" w:cs="DIN Next LT Arabic"/>
          <w:sz w:val="28"/>
          <w:szCs w:val="28"/>
          <w:rtl/>
        </w:rPr>
      </w:pPr>
      <w:r>
        <w:rPr>
          <w:rFonts w:ascii="DIN Next LT Arabic" w:hAnsi="DIN Next LT Arabic" w:cs="DIN Next LT Arabic" w:hint="cs"/>
          <w:sz w:val="28"/>
          <w:szCs w:val="28"/>
          <w:rtl/>
        </w:rPr>
        <w:lastRenderedPageBreak/>
        <w:t>وتمثل أيضا في تبيين نقاط القوة المتمثلة في دراسة الحالة (الاستبانة) عن التطبيق في الواقع العملي ودور</w:t>
      </w:r>
      <w:r w:rsidR="00C87C3E">
        <w:rPr>
          <w:rFonts w:ascii="DIN Next LT Arabic" w:hAnsi="DIN Next LT Arabic" w:cs="DIN Next LT Arabic" w:hint="cs"/>
          <w:sz w:val="28"/>
          <w:szCs w:val="28"/>
          <w:rtl/>
        </w:rPr>
        <w:t xml:space="preserve"> الامن السيبراني في حماية الأنظمة المعلوماتية.</w:t>
      </w:r>
    </w:p>
    <w:p w14:paraId="1FDF54AE" w14:textId="77777777" w:rsidR="009D7A3F" w:rsidRPr="005C514E" w:rsidRDefault="009D7A3F" w:rsidP="009D7A3F">
      <w:pPr>
        <w:bidi/>
        <w:spacing w:before="240" w:after="240" w:line="360" w:lineRule="auto"/>
        <w:jc w:val="highKashida"/>
        <w:rPr>
          <w:rFonts w:ascii="DIN Next LT Arabic" w:hAnsi="DIN Next LT Arabic" w:cs="DIN Next LT Arabic"/>
          <w:sz w:val="28"/>
          <w:szCs w:val="28"/>
          <w:rtl/>
        </w:rPr>
      </w:pPr>
    </w:p>
    <w:p w14:paraId="55C069EE" w14:textId="77777777" w:rsidR="0068336B" w:rsidRPr="0056480C" w:rsidRDefault="0068336B" w:rsidP="009D7A3F">
      <w:pPr>
        <w:pStyle w:val="1"/>
        <w:bidi/>
        <w:spacing w:after="240" w:line="360" w:lineRule="auto"/>
        <w:jc w:val="highKashida"/>
        <w:rPr>
          <w:rtl/>
        </w:rPr>
      </w:pPr>
      <w:bookmarkStart w:id="8" w:name="_Toc174127775"/>
      <w:r w:rsidRPr="0056480C">
        <w:rPr>
          <w:rtl/>
        </w:rPr>
        <w:t>أهداف الدراسة</w:t>
      </w:r>
      <w:bookmarkEnd w:id="8"/>
    </w:p>
    <w:p w14:paraId="51ACBDAE" w14:textId="77777777" w:rsidR="0068336B" w:rsidRDefault="0068336B" w:rsidP="009D7A3F">
      <w:pPr>
        <w:bidi/>
        <w:spacing w:before="240" w:after="240" w:line="360" w:lineRule="auto"/>
        <w:jc w:val="highKashida"/>
        <w:rPr>
          <w:rFonts w:ascii="DIN Next LT Arabic" w:hAnsi="DIN Next LT Arabic" w:cs="DIN Next LT Arabic"/>
          <w:sz w:val="28"/>
          <w:szCs w:val="28"/>
          <w:rtl/>
        </w:rPr>
      </w:pPr>
      <w:r>
        <w:rPr>
          <w:rFonts w:ascii="DIN Next LT Arabic" w:hAnsi="DIN Next LT Arabic" w:cs="DIN Next LT Arabic" w:hint="cs"/>
          <w:sz w:val="28"/>
          <w:szCs w:val="28"/>
          <w:rtl/>
        </w:rPr>
        <w:t>تهدف الدراسة إلى تحقيق عدة أهداف أهمها:</w:t>
      </w:r>
    </w:p>
    <w:p w14:paraId="6AF59D77" w14:textId="77777777" w:rsidR="0068336B" w:rsidRDefault="00C87C3E" w:rsidP="003E2783">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before="240" w:after="240"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التعرف على واقع دور الامن السيبراني في حماية الأنظمة المعلوماتية.</w:t>
      </w:r>
    </w:p>
    <w:p w14:paraId="6BA6D597" w14:textId="251B9651" w:rsidR="00C87C3E" w:rsidRDefault="00C87C3E" w:rsidP="003E2783">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before="240" w:after="240"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التعرف على أساليب التطوير في حماية الأنظمة المعلوماتية</w:t>
      </w:r>
      <w:r w:rsidR="009D7A3F">
        <w:rPr>
          <w:rFonts w:ascii="DIN Next LT Arabic" w:hAnsi="DIN Next LT Arabic" w:cs="DIN Next LT Arabic" w:hint="cs"/>
          <w:sz w:val="28"/>
          <w:szCs w:val="28"/>
          <w:rtl/>
        </w:rPr>
        <w:t>.</w:t>
      </w:r>
    </w:p>
    <w:p w14:paraId="0E5A0858" w14:textId="77777777" w:rsidR="00EE0907" w:rsidRDefault="00EE0907" w:rsidP="00EE0907">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before="240" w:after="240"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التعرف على مفهوم الأمن السيبراني وأهمية الامن السيبراني وأساليب الأمن السيبراني.</w:t>
      </w:r>
    </w:p>
    <w:p w14:paraId="2E625B6C" w14:textId="2D8FC856" w:rsidR="00EE0907" w:rsidRPr="00EE0907" w:rsidRDefault="00EE0907" w:rsidP="00EE0907">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before="240" w:after="240"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التعرف على ماهية الأنظمة الالكترونية وكيفية عملها، ومفهوم نظم المعلومات.</w:t>
      </w:r>
    </w:p>
    <w:p w14:paraId="7A5CE954" w14:textId="77777777" w:rsidR="00C87C3E" w:rsidRDefault="00C87C3E" w:rsidP="003E2783">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before="240" w:after="240"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التعرف على الثغرات في حماية الأنظمة المعلوماتية.</w:t>
      </w:r>
    </w:p>
    <w:p w14:paraId="597035DF" w14:textId="77777777" w:rsidR="00C87C3E" w:rsidRDefault="00C87C3E" w:rsidP="003E2783">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before="240" w:after="240"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التعرف على آراء العاملين في تطوير حماية الأنظمة المعلوماتية.</w:t>
      </w:r>
    </w:p>
    <w:p w14:paraId="40CF9DAE" w14:textId="3BF97DB5" w:rsidR="00C87C3E" w:rsidRDefault="001055B9" w:rsidP="003E2783">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before="240" w:after="240"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 xml:space="preserve">التعرف على فاعلية دور الامن السيبراني في حماية الأنظمة </w:t>
      </w:r>
      <w:r w:rsidR="00B11E21">
        <w:rPr>
          <w:rFonts w:ascii="DIN Next LT Arabic" w:hAnsi="DIN Next LT Arabic" w:cs="DIN Next LT Arabic" w:hint="cs"/>
          <w:sz w:val="28"/>
          <w:szCs w:val="28"/>
          <w:rtl/>
        </w:rPr>
        <w:t>المعلوماتية</w:t>
      </w:r>
      <w:r>
        <w:rPr>
          <w:rFonts w:ascii="DIN Next LT Arabic" w:hAnsi="DIN Next LT Arabic" w:cs="DIN Next LT Arabic" w:hint="cs"/>
          <w:sz w:val="28"/>
          <w:szCs w:val="28"/>
          <w:rtl/>
        </w:rPr>
        <w:t>.</w:t>
      </w:r>
    </w:p>
    <w:p w14:paraId="77E0E4BD" w14:textId="77777777" w:rsidR="00C87C3E" w:rsidRDefault="00C87C3E" w:rsidP="003E2783">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before="240" w:after="240" w:line="360" w:lineRule="auto"/>
        <w:jc w:val="highKashida"/>
        <w:rPr>
          <w:rFonts w:ascii="DIN Next LT Arabic" w:hAnsi="DIN Next LT Arabic" w:cs="DIN Next LT Arabic"/>
          <w:sz w:val="28"/>
          <w:szCs w:val="28"/>
        </w:rPr>
      </w:pPr>
      <w:r>
        <w:rPr>
          <w:rFonts w:ascii="DIN Next LT Arabic" w:hAnsi="DIN Next LT Arabic" w:cs="DIN Next LT Arabic" w:hint="cs"/>
          <w:sz w:val="28"/>
          <w:szCs w:val="28"/>
          <w:rtl/>
        </w:rPr>
        <w:t>التعرف على أخطاء العاملين في حماية الأنظمة المعلوماتية.</w:t>
      </w:r>
    </w:p>
    <w:p w14:paraId="09B42046" w14:textId="77777777" w:rsidR="00C87C3E" w:rsidRPr="007271BC" w:rsidRDefault="00C87C3E" w:rsidP="003E2783">
      <w:pPr>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before="240" w:after="240" w:line="360" w:lineRule="auto"/>
        <w:jc w:val="highKashida"/>
        <w:rPr>
          <w:rFonts w:ascii="DIN Next LT Arabic" w:hAnsi="DIN Next LT Arabic" w:cs="DIN Next LT Arabic"/>
          <w:sz w:val="28"/>
          <w:szCs w:val="28"/>
          <w:rtl/>
        </w:rPr>
      </w:pPr>
      <w:r>
        <w:rPr>
          <w:rFonts w:ascii="DIN Next LT Arabic" w:hAnsi="DIN Next LT Arabic" w:cs="DIN Next LT Arabic" w:hint="cs"/>
          <w:sz w:val="28"/>
          <w:szCs w:val="28"/>
          <w:rtl/>
        </w:rPr>
        <w:t>التعرف على إيجابيات العاملين في حماية الأنظمة المعلوماتية.</w:t>
      </w:r>
    </w:p>
    <w:p w14:paraId="5E46C969" w14:textId="77777777" w:rsidR="0068336B" w:rsidRDefault="0068336B" w:rsidP="009D7A3F">
      <w:pPr>
        <w:pStyle w:val="1"/>
        <w:bidi/>
        <w:spacing w:after="240" w:line="360" w:lineRule="auto"/>
        <w:jc w:val="highKashida"/>
        <w:rPr>
          <w:rtl/>
        </w:rPr>
      </w:pPr>
      <w:bookmarkStart w:id="9" w:name="_Toc174127776"/>
      <w:r>
        <w:rPr>
          <w:rFonts w:hint="cs"/>
          <w:rtl/>
        </w:rPr>
        <w:lastRenderedPageBreak/>
        <w:t>فرضية الدراسة:</w:t>
      </w:r>
      <w:bookmarkEnd w:id="9"/>
    </w:p>
    <w:p w14:paraId="5CA9B2E2" w14:textId="77777777" w:rsidR="0068336B" w:rsidRDefault="0068336B" w:rsidP="003E2783">
      <w:pPr>
        <w:numPr>
          <w:ilvl w:val="0"/>
          <w:numId w:val="1"/>
        </w:numPr>
        <w:bidi/>
        <w:spacing w:before="240" w:after="240" w:line="360" w:lineRule="auto"/>
        <w:jc w:val="highKashida"/>
        <w:rPr>
          <w:rFonts w:ascii="DIN Next LT Arabic" w:hAnsi="DIN Next LT Arabic" w:cs="DIN Next LT Arabic"/>
          <w:sz w:val="28"/>
          <w:szCs w:val="28"/>
        </w:rPr>
      </w:pPr>
      <w:r w:rsidRPr="007E2798">
        <w:rPr>
          <w:rFonts w:ascii="DIN Next LT Arabic" w:hAnsi="DIN Next LT Arabic" w:cs="DIN Next LT Arabic"/>
          <w:sz w:val="28"/>
          <w:szCs w:val="28"/>
          <w:rtl/>
        </w:rPr>
        <w:t xml:space="preserve">هناك علاقة ارتباطية موجبة بين </w:t>
      </w:r>
      <w:r>
        <w:rPr>
          <w:rFonts w:ascii="DIN Next LT Arabic" w:hAnsi="DIN Next LT Arabic" w:cs="DIN Next LT Arabic" w:hint="cs"/>
          <w:sz w:val="28"/>
          <w:szCs w:val="28"/>
          <w:rtl/>
        </w:rPr>
        <w:t xml:space="preserve">استخدام </w:t>
      </w:r>
      <w:r w:rsidR="001055B9">
        <w:rPr>
          <w:rFonts w:ascii="DIN Next LT Arabic" w:hAnsi="DIN Next LT Arabic" w:cs="DIN Next LT Arabic" w:hint="cs"/>
          <w:sz w:val="28"/>
          <w:szCs w:val="28"/>
          <w:rtl/>
        </w:rPr>
        <w:t>الامن السيبراني</w:t>
      </w:r>
      <w:r w:rsidRPr="007E2798">
        <w:rPr>
          <w:rFonts w:ascii="DIN Next LT Arabic" w:hAnsi="DIN Next LT Arabic" w:cs="DIN Next LT Arabic"/>
          <w:sz w:val="28"/>
          <w:szCs w:val="28"/>
          <w:rtl/>
        </w:rPr>
        <w:t xml:space="preserve"> </w:t>
      </w:r>
      <w:r>
        <w:rPr>
          <w:rFonts w:ascii="DIN Next LT Arabic" w:hAnsi="DIN Next LT Arabic" w:cs="DIN Next LT Arabic" w:hint="cs"/>
          <w:sz w:val="28"/>
          <w:szCs w:val="28"/>
          <w:rtl/>
        </w:rPr>
        <w:t>ودوره</w:t>
      </w:r>
      <w:r w:rsidR="001055B9">
        <w:rPr>
          <w:rFonts w:ascii="DIN Next LT Arabic" w:hAnsi="DIN Next LT Arabic" w:cs="DIN Next LT Arabic" w:hint="cs"/>
          <w:sz w:val="28"/>
          <w:szCs w:val="28"/>
          <w:rtl/>
        </w:rPr>
        <w:t xml:space="preserve"> في</w:t>
      </w:r>
      <w:r>
        <w:rPr>
          <w:rFonts w:ascii="DIN Next LT Arabic" w:hAnsi="DIN Next LT Arabic" w:cs="DIN Next LT Arabic" w:hint="cs"/>
          <w:sz w:val="28"/>
          <w:szCs w:val="28"/>
          <w:rtl/>
        </w:rPr>
        <w:t xml:space="preserve"> </w:t>
      </w:r>
      <w:r w:rsidR="001055B9">
        <w:rPr>
          <w:rFonts w:ascii="DIN Next LT Arabic" w:hAnsi="DIN Next LT Arabic" w:cs="DIN Next LT Arabic" w:hint="cs"/>
          <w:sz w:val="28"/>
          <w:szCs w:val="28"/>
          <w:rtl/>
        </w:rPr>
        <w:t>حماية الأنظمة المعلوماتية.</w:t>
      </w:r>
    </w:p>
    <w:p w14:paraId="75407DF6" w14:textId="77777777" w:rsidR="009D7A3F" w:rsidRDefault="009D7A3F" w:rsidP="009D7A3F">
      <w:pPr>
        <w:bidi/>
        <w:spacing w:before="240" w:after="240" w:line="360" w:lineRule="auto"/>
        <w:jc w:val="highKashida"/>
        <w:rPr>
          <w:rFonts w:ascii="DIN Next LT Arabic" w:hAnsi="DIN Next LT Arabic" w:cs="DIN Next LT Arabic"/>
          <w:sz w:val="28"/>
          <w:szCs w:val="28"/>
          <w:rtl/>
        </w:rPr>
      </w:pPr>
    </w:p>
    <w:p w14:paraId="462D3BDB" w14:textId="77777777" w:rsidR="009D7A3F" w:rsidRDefault="009D7A3F" w:rsidP="009D7A3F">
      <w:pPr>
        <w:bidi/>
        <w:spacing w:before="240" w:after="240" w:line="360" w:lineRule="auto"/>
        <w:jc w:val="highKashida"/>
        <w:rPr>
          <w:rFonts w:ascii="DIN Next LT Arabic" w:hAnsi="DIN Next LT Arabic" w:cs="DIN Next LT Arabic"/>
          <w:sz w:val="28"/>
          <w:szCs w:val="28"/>
          <w:rtl/>
        </w:rPr>
      </w:pPr>
    </w:p>
    <w:p w14:paraId="505E1334" w14:textId="0A39BD96" w:rsidR="009D7A3F" w:rsidRDefault="009D7A3F" w:rsidP="009D7A3F">
      <w:pPr>
        <w:bidi/>
        <w:spacing w:before="240" w:after="240" w:line="360" w:lineRule="auto"/>
        <w:jc w:val="highKashida"/>
        <w:rPr>
          <w:rFonts w:ascii="DIN Next LT Arabic" w:hAnsi="DIN Next LT Arabic" w:cs="DIN Next LT Arabic"/>
          <w:sz w:val="28"/>
          <w:szCs w:val="28"/>
          <w:rtl/>
        </w:rPr>
      </w:pPr>
    </w:p>
    <w:p w14:paraId="642AD924" w14:textId="5AD91604" w:rsidR="00830236" w:rsidRDefault="00830236" w:rsidP="00830236">
      <w:pPr>
        <w:bidi/>
        <w:spacing w:before="240" w:after="240" w:line="360" w:lineRule="auto"/>
        <w:jc w:val="highKashida"/>
        <w:rPr>
          <w:rFonts w:ascii="DIN Next LT Arabic" w:hAnsi="DIN Next LT Arabic" w:cs="DIN Next LT Arabic"/>
          <w:sz w:val="28"/>
          <w:szCs w:val="28"/>
          <w:rtl/>
        </w:rPr>
      </w:pPr>
    </w:p>
    <w:p w14:paraId="552E6C6C" w14:textId="71024452" w:rsidR="00830236" w:rsidRDefault="00830236" w:rsidP="00830236">
      <w:pPr>
        <w:bidi/>
        <w:spacing w:before="240" w:after="240" w:line="360" w:lineRule="auto"/>
        <w:jc w:val="highKashida"/>
        <w:rPr>
          <w:rFonts w:ascii="DIN Next LT Arabic" w:hAnsi="DIN Next LT Arabic" w:cs="DIN Next LT Arabic"/>
          <w:sz w:val="28"/>
          <w:szCs w:val="28"/>
          <w:rtl/>
        </w:rPr>
      </w:pPr>
    </w:p>
    <w:p w14:paraId="7F03FCDD" w14:textId="5708ACE2" w:rsidR="00830236" w:rsidRDefault="00830236" w:rsidP="00830236">
      <w:pPr>
        <w:bidi/>
        <w:spacing w:before="240" w:after="240" w:line="360" w:lineRule="auto"/>
        <w:jc w:val="highKashida"/>
        <w:rPr>
          <w:rFonts w:ascii="DIN Next LT Arabic" w:hAnsi="DIN Next LT Arabic" w:cs="DIN Next LT Arabic"/>
          <w:sz w:val="28"/>
          <w:szCs w:val="28"/>
          <w:rtl/>
        </w:rPr>
      </w:pPr>
    </w:p>
    <w:p w14:paraId="02DD4B06" w14:textId="7E93CE63" w:rsidR="00830236" w:rsidRDefault="00830236" w:rsidP="00830236">
      <w:pPr>
        <w:bidi/>
        <w:spacing w:before="240" w:after="240" w:line="360" w:lineRule="auto"/>
        <w:jc w:val="highKashida"/>
        <w:rPr>
          <w:rFonts w:ascii="DIN Next LT Arabic" w:hAnsi="DIN Next LT Arabic" w:cs="DIN Next LT Arabic"/>
          <w:sz w:val="28"/>
          <w:szCs w:val="28"/>
          <w:rtl/>
        </w:rPr>
      </w:pPr>
    </w:p>
    <w:p w14:paraId="0761A86D" w14:textId="77777777" w:rsidR="00830236" w:rsidRDefault="00830236" w:rsidP="00830236">
      <w:pPr>
        <w:bidi/>
        <w:spacing w:before="240" w:after="240" w:line="360" w:lineRule="auto"/>
        <w:jc w:val="highKashida"/>
        <w:rPr>
          <w:rFonts w:ascii="DIN Next LT Arabic" w:hAnsi="DIN Next LT Arabic" w:cs="DIN Next LT Arabic"/>
          <w:sz w:val="28"/>
          <w:szCs w:val="28"/>
          <w:rtl/>
        </w:rPr>
      </w:pPr>
    </w:p>
    <w:p w14:paraId="44139924" w14:textId="77777777" w:rsidR="009D7A3F" w:rsidRPr="00530FA6" w:rsidRDefault="009D7A3F" w:rsidP="009D7A3F">
      <w:pPr>
        <w:bidi/>
        <w:spacing w:before="240" w:after="240" w:line="360" w:lineRule="auto"/>
        <w:jc w:val="highKashida"/>
        <w:rPr>
          <w:rFonts w:ascii="DIN Next LT Arabic" w:hAnsi="DIN Next LT Arabic" w:cs="DIN Next LT Arabic"/>
          <w:sz w:val="28"/>
          <w:szCs w:val="28"/>
        </w:rPr>
      </w:pPr>
    </w:p>
    <w:p w14:paraId="3EE6DF75" w14:textId="77777777" w:rsidR="0068336B" w:rsidRPr="00D92546" w:rsidRDefault="0068336B" w:rsidP="009D7A3F">
      <w:pPr>
        <w:pStyle w:val="1"/>
        <w:bidi/>
        <w:spacing w:after="240" w:line="360" w:lineRule="auto"/>
        <w:jc w:val="highKashida"/>
        <w:rPr>
          <w:rtl/>
        </w:rPr>
      </w:pPr>
      <w:bookmarkStart w:id="10" w:name="_Toc174127777"/>
      <w:r w:rsidRPr="006168D3">
        <w:rPr>
          <w:rtl/>
        </w:rPr>
        <w:t>الدراسات السابقة</w:t>
      </w:r>
      <w:bookmarkEnd w:id="10"/>
    </w:p>
    <w:p w14:paraId="3A175C21" w14:textId="5D4BCE5A" w:rsidR="0068336B" w:rsidRDefault="00B11E21" w:rsidP="003E2783">
      <w:pPr>
        <w:pStyle w:val="2"/>
        <w:numPr>
          <w:ilvl w:val="0"/>
          <w:numId w:val="2"/>
        </w:numPr>
        <w:bidi/>
        <w:spacing w:after="240" w:line="360" w:lineRule="auto"/>
        <w:jc w:val="highKashida"/>
        <w:rPr>
          <w:rFonts w:eastAsia="Calibri"/>
          <w:rtl/>
        </w:rPr>
      </w:pPr>
      <w:bookmarkStart w:id="11" w:name="_Toc174127778"/>
      <w:r w:rsidRPr="00C61328">
        <w:rPr>
          <w:rFonts w:eastAsia="Calibri" w:hint="cs"/>
          <w:rtl/>
        </w:rPr>
        <w:t xml:space="preserve">دراسة </w:t>
      </w:r>
      <w:r>
        <w:rPr>
          <w:rFonts w:eastAsia="Calibri" w:hint="cs"/>
          <w:noProof/>
          <w:rtl/>
        </w:rPr>
        <w:t>(</w:t>
      </w:r>
      <w:r w:rsidR="00023AEA" w:rsidRPr="00023AEA">
        <w:rPr>
          <w:rFonts w:eastAsia="Calibri" w:hint="cs"/>
          <w:noProof/>
          <w:rtl/>
        </w:rPr>
        <w:t>مرزوق، 2024)</w:t>
      </w:r>
      <w:r w:rsidR="0068336B" w:rsidRPr="00C61328">
        <w:rPr>
          <w:rFonts w:eastAsia="Calibri" w:hint="cs"/>
          <w:rtl/>
        </w:rPr>
        <w:t xml:space="preserve">" </w:t>
      </w:r>
      <w:r>
        <w:rPr>
          <w:rFonts w:eastAsia="Calibri" w:hint="cs"/>
          <w:rtl/>
        </w:rPr>
        <w:t>انعكاسات</w:t>
      </w:r>
      <w:r w:rsidR="00023AEA">
        <w:rPr>
          <w:rFonts w:eastAsia="Calibri" w:hint="cs"/>
          <w:rtl/>
        </w:rPr>
        <w:t xml:space="preserve"> </w:t>
      </w:r>
      <w:r>
        <w:rPr>
          <w:rFonts w:eastAsia="Calibri" w:hint="cs"/>
          <w:rtl/>
        </w:rPr>
        <w:t>الأمن السيبراني</w:t>
      </w:r>
      <w:r w:rsidR="00023AEA">
        <w:rPr>
          <w:rFonts w:eastAsia="Calibri" w:hint="cs"/>
          <w:rtl/>
        </w:rPr>
        <w:t xml:space="preserve"> على أمن المعلومات في البنوك</w:t>
      </w:r>
      <w:r w:rsidR="0068336B" w:rsidRPr="00C61328">
        <w:rPr>
          <w:rFonts w:eastAsia="Calibri" w:hint="cs"/>
          <w:rtl/>
        </w:rPr>
        <w:t>"</w:t>
      </w:r>
      <w:bookmarkEnd w:id="11"/>
    </w:p>
    <w:p w14:paraId="2D36228D" w14:textId="482DBD21" w:rsidR="0068336B" w:rsidRDefault="00023AEA" w:rsidP="009D7A3F">
      <w:pPr>
        <w:bidi/>
        <w:spacing w:before="240" w:after="240" w:line="360" w:lineRule="auto"/>
        <w:ind w:left="360"/>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تهدف هذه الدراسة إلى تبيان تأثير الأمن السيبراني على أمن المعلومات في البنوك، حيث تم اختيار المجمع الجهوي لبنك بدر </w:t>
      </w:r>
      <w:r>
        <w:rPr>
          <w:rFonts w:ascii="DIN Next LT Arabic" w:hAnsi="DIN Next LT Arabic" w:cs="DIN Next LT Arabic"/>
          <w:color w:val="0D0D0D"/>
          <w:sz w:val="28"/>
          <w:szCs w:val="28"/>
          <w:shd w:val="clear" w:color="auto" w:fill="FFFFFF"/>
          <w:rtl/>
        </w:rPr>
        <w:t>–</w:t>
      </w:r>
      <w:r>
        <w:rPr>
          <w:rFonts w:ascii="DIN Next LT Arabic" w:hAnsi="DIN Next LT Arabic" w:cs="DIN Next LT Arabic" w:hint="cs"/>
          <w:color w:val="0D0D0D"/>
          <w:sz w:val="28"/>
          <w:szCs w:val="28"/>
          <w:shd w:val="clear" w:color="auto" w:fill="FFFFFF"/>
          <w:rtl/>
        </w:rPr>
        <w:t xml:space="preserve"> تبسة </w:t>
      </w:r>
      <w:r>
        <w:rPr>
          <w:rFonts w:ascii="DIN Next LT Arabic" w:hAnsi="DIN Next LT Arabic" w:cs="DIN Next LT Arabic"/>
          <w:color w:val="0D0D0D"/>
          <w:sz w:val="28"/>
          <w:szCs w:val="28"/>
          <w:shd w:val="clear" w:color="auto" w:fill="FFFFFF"/>
          <w:rtl/>
        </w:rPr>
        <w:t>–</w:t>
      </w:r>
      <w:r>
        <w:rPr>
          <w:rFonts w:ascii="DIN Next LT Arabic" w:hAnsi="DIN Next LT Arabic" w:cs="DIN Next LT Arabic" w:hint="cs"/>
          <w:color w:val="0D0D0D"/>
          <w:sz w:val="28"/>
          <w:szCs w:val="28"/>
          <w:shd w:val="clear" w:color="auto" w:fill="FFFFFF"/>
          <w:rtl/>
        </w:rPr>
        <w:t xml:space="preserve"> لإجراء الدراسة التطبيقية، في حين تم استخدام الاستبيان كأداة لجمع البيانات، وتم توزيع الاستبيان على موظفي المؤسسة بواقع 50 </w:t>
      </w:r>
      <w:r w:rsidR="00B11E21">
        <w:rPr>
          <w:rFonts w:ascii="DIN Next LT Arabic" w:hAnsi="DIN Next LT Arabic" w:cs="DIN Next LT Arabic" w:hint="cs"/>
          <w:color w:val="0D0D0D"/>
          <w:sz w:val="28"/>
          <w:szCs w:val="28"/>
          <w:shd w:val="clear" w:color="auto" w:fill="FFFFFF"/>
          <w:rtl/>
        </w:rPr>
        <w:t>استمارة</w:t>
      </w:r>
      <w:r>
        <w:rPr>
          <w:rFonts w:ascii="DIN Next LT Arabic" w:hAnsi="DIN Next LT Arabic" w:cs="DIN Next LT Arabic" w:hint="cs"/>
          <w:color w:val="0D0D0D"/>
          <w:sz w:val="28"/>
          <w:szCs w:val="28"/>
          <w:shd w:val="clear" w:color="auto" w:fill="FFFFFF"/>
          <w:rtl/>
        </w:rPr>
        <w:t>، وقد تم استخدام المنهج الوصفي التحليلي وأيضا المنهج الاحصائي للوصل إلى نتائج ولاختبار الفرضيات وذلك من خلال الاستعانة بالبرنامج الاحصائي (</w:t>
      </w:r>
      <w:r>
        <w:rPr>
          <w:rFonts w:ascii="DIN Next LT Arabic" w:hAnsi="DIN Next LT Arabic" w:cs="DIN Next LT Arabic"/>
          <w:color w:val="0D0D0D"/>
          <w:sz w:val="28"/>
          <w:szCs w:val="28"/>
          <w:shd w:val="clear" w:color="auto" w:fill="FFFFFF"/>
        </w:rPr>
        <w:t>SPSS</w:t>
      </w:r>
      <w:r>
        <w:rPr>
          <w:rFonts w:ascii="DIN Next LT Arabic" w:hAnsi="DIN Next LT Arabic" w:cs="DIN Next LT Arabic" w:hint="cs"/>
          <w:color w:val="0D0D0D"/>
          <w:sz w:val="28"/>
          <w:szCs w:val="28"/>
          <w:shd w:val="clear" w:color="auto" w:fill="FFFFFF"/>
          <w:rtl/>
        </w:rPr>
        <w:t>)</w:t>
      </w:r>
      <w:r w:rsidR="0068336B" w:rsidRPr="00C61328">
        <w:rPr>
          <w:rFonts w:ascii="DIN Next LT Arabic" w:hAnsi="DIN Next LT Arabic" w:cs="DIN Next LT Arabic"/>
          <w:color w:val="0D0D0D"/>
          <w:sz w:val="28"/>
          <w:szCs w:val="28"/>
          <w:shd w:val="clear" w:color="auto" w:fill="FFFFFF"/>
          <w:rtl/>
        </w:rPr>
        <w:t>.</w:t>
      </w:r>
    </w:p>
    <w:p w14:paraId="10D8366B" w14:textId="07070866" w:rsidR="00023AEA" w:rsidRDefault="00B11E21" w:rsidP="009D7A3F">
      <w:pPr>
        <w:bidi/>
        <w:spacing w:before="240" w:after="240" w:line="360" w:lineRule="auto"/>
        <w:ind w:left="360"/>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lastRenderedPageBreak/>
        <w:t>وحصلت</w:t>
      </w:r>
      <w:r w:rsidR="00023AEA">
        <w:rPr>
          <w:rFonts w:ascii="DIN Next LT Arabic" w:hAnsi="DIN Next LT Arabic" w:cs="DIN Next LT Arabic" w:hint="cs"/>
          <w:color w:val="0D0D0D"/>
          <w:sz w:val="28"/>
          <w:szCs w:val="28"/>
          <w:shd w:val="clear" w:color="auto" w:fill="FFFFFF"/>
          <w:rtl/>
        </w:rPr>
        <w:t xml:space="preserve"> الدراسة إلى نتائج كانت أهمها:</w:t>
      </w:r>
    </w:p>
    <w:p w14:paraId="51AC6D61" w14:textId="77777777" w:rsidR="00023AEA" w:rsidRDefault="00023AEA" w:rsidP="003E2783">
      <w:pPr>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وجود علاقة ذات دلالة إحصائية بين الامن السيبراني وأمن المعلومات في البنوك.</w:t>
      </w:r>
    </w:p>
    <w:p w14:paraId="5EECF927" w14:textId="77777777" w:rsidR="00023AEA" w:rsidRPr="00C61328" w:rsidRDefault="00023AEA" w:rsidP="003E2783">
      <w:pPr>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يساهم الامن السيبراني في حماية المعلومات البنكية من الهجمات السيبرانية.</w:t>
      </w:r>
    </w:p>
    <w:p w14:paraId="441F41FB" w14:textId="47E8CEAA" w:rsidR="0068336B" w:rsidRDefault="00B11E21" w:rsidP="003E2783">
      <w:pPr>
        <w:pStyle w:val="2"/>
        <w:numPr>
          <w:ilvl w:val="0"/>
          <w:numId w:val="2"/>
        </w:numPr>
        <w:bidi/>
        <w:spacing w:after="240" w:line="360" w:lineRule="auto"/>
        <w:jc w:val="highKashida"/>
        <w:rPr>
          <w:rtl/>
        </w:rPr>
      </w:pPr>
      <w:bookmarkStart w:id="12" w:name="_Toc174127779"/>
      <w:r w:rsidRPr="009B3BD6">
        <w:rPr>
          <w:rFonts w:eastAsia="Calibri" w:hint="cs"/>
          <w:rtl/>
        </w:rPr>
        <w:t xml:space="preserve">دراسة </w:t>
      </w:r>
      <w:r>
        <w:rPr>
          <w:rFonts w:eastAsia="Calibri" w:hint="cs"/>
          <w:noProof/>
          <w:rtl/>
        </w:rPr>
        <w:t>(</w:t>
      </w:r>
      <w:r w:rsidR="00023AEA" w:rsidRPr="00023AEA">
        <w:rPr>
          <w:rFonts w:eastAsia="Calibri" w:hint="cs"/>
          <w:noProof/>
          <w:rtl/>
        </w:rPr>
        <w:t>التوني، 2023)</w:t>
      </w:r>
      <w:r w:rsidR="0068336B" w:rsidRPr="009B3BD6">
        <w:rPr>
          <w:rFonts w:eastAsia="Calibri" w:hint="cs"/>
          <w:rtl/>
        </w:rPr>
        <w:t>"</w:t>
      </w:r>
      <w:r w:rsidR="0068336B" w:rsidRPr="009B3BD6">
        <w:rPr>
          <w:rtl/>
        </w:rPr>
        <w:t xml:space="preserve"> </w:t>
      </w:r>
      <w:r w:rsidR="00023AEA" w:rsidRPr="00023AEA">
        <w:rPr>
          <w:rtl/>
        </w:rPr>
        <w:t>أثر وعي العملاء بالقرصنة الالكترونية كأداة لتحقيق الأمن السيبراني</w:t>
      </w:r>
      <w:r w:rsidR="0068336B" w:rsidRPr="009B3BD6">
        <w:rPr>
          <w:rFonts w:hint="cs"/>
          <w:rtl/>
        </w:rPr>
        <w:t>"</w:t>
      </w:r>
      <w:bookmarkEnd w:id="12"/>
    </w:p>
    <w:p w14:paraId="7E331AD6" w14:textId="77777777" w:rsidR="0068336B" w:rsidRPr="009B3BD6" w:rsidRDefault="00023AEA" w:rsidP="009D7A3F">
      <w:pPr>
        <w:bidi/>
        <w:spacing w:before="240" w:after="240" w:line="360" w:lineRule="auto"/>
        <w:ind w:left="720"/>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إن القرصنة الالكترونية أصبحت من أهم التحديات التي تؤرق الدول والمجتمعات وبصفة خاصة المهتمين بتكنولوجيا المعلومات، لأنها تمس المعلومات التي باتت تمثل أهم العناصر الاستراتيجية في عصر المعلوماتية، هدف البحث إلى التعرف علة أثر وعي العملاء بالقرصنة الالكترونية كأداة لتحقيق الامن السيبراني</w:t>
      </w:r>
      <w:r w:rsidR="00555CCB">
        <w:rPr>
          <w:rFonts w:ascii="DIN Next LT Arabic" w:hAnsi="DIN Next LT Arabic" w:cs="DIN Next LT Arabic" w:hint="cs"/>
          <w:color w:val="0D0D0D"/>
          <w:sz w:val="28"/>
          <w:szCs w:val="28"/>
          <w:shd w:val="clear" w:color="auto" w:fill="FFFFFF"/>
          <w:rtl/>
        </w:rPr>
        <w:t xml:space="preserve"> في البنوك الحكومية بمحافظة بورسعيد مع اختبار العلاقة ميدانيا بين المتغيرين ومعرفة مدى العلاقة بيت ابعاد وعي العملاء بالقرصنة الالكترونية، وتكون مجتمع البحث من العملاء بالبنوك الحكومية بمحافظة بورسعيد، وتم توزيع (450) واستخدام برنامج التحليل الاحصائي (</w:t>
      </w:r>
      <w:r w:rsidR="00555CCB">
        <w:rPr>
          <w:rFonts w:ascii="DIN Next LT Arabic" w:hAnsi="DIN Next LT Arabic" w:cs="DIN Next LT Arabic"/>
          <w:color w:val="0D0D0D"/>
          <w:sz w:val="28"/>
          <w:szCs w:val="28"/>
          <w:shd w:val="clear" w:color="auto" w:fill="FFFFFF"/>
        </w:rPr>
        <w:t>SPSS</w:t>
      </w:r>
      <w:r w:rsidR="00555CCB">
        <w:rPr>
          <w:rFonts w:ascii="DIN Next LT Arabic" w:hAnsi="DIN Next LT Arabic" w:cs="DIN Next LT Arabic" w:hint="cs"/>
          <w:color w:val="0D0D0D"/>
          <w:sz w:val="28"/>
          <w:szCs w:val="28"/>
          <w:shd w:val="clear" w:color="auto" w:fill="FFFFFF"/>
          <w:rtl/>
        </w:rPr>
        <w:t>) للإجابة على أسئلة البحث، وخلصت لمجموعة من النتائج كان ابرزها بأن مستوى ودور إدارة الحماية البنكية كان مرتفعا، وكذلك بينت البحث وجود دور الامن السيبراني بدلالة ابعاده في التوعية والحد من الجرائم المالية، أظهرت نتائج تحليل الاحصائي بأن فاعلية إجراء الرقابة الداخلية في توفير الأمن السيبراني في التصدي للجرائم (القرصنة الالكترونية) وذلك من خلال توفير آليات مناسبة لتطوير معارف ومهارات للعملاء الحاليين والمستقبليين ورفع مستوى الوعي والإرشاد وتمكينهم من فهم المخاطر الأساسية للمعاملات التي يجرونها مع البنوك والتصدي من عمليات الاحتيال التي يعرض لها العملاء وكيفية توفير وتوضيح الطرق التي من خلالها يقوم المحتالون بخداع ضحاياهم</w:t>
      </w:r>
      <w:r w:rsidR="00400CD4">
        <w:rPr>
          <w:rFonts w:ascii="DIN Next LT Arabic" w:hAnsi="DIN Next LT Arabic" w:cs="DIN Next LT Arabic" w:hint="cs"/>
          <w:color w:val="0D0D0D"/>
          <w:sz w:val="28"/>
          <w:szCs w:val="28"/>
          <w:shd w:val="clear" w:color="auto" w:fill="FFFFFF"/>
          <w:rtl/>
        </w:rPr>
        <w:t xml:space="preserve">، وبما يمكن العملاء من </w:t>
      </w:r>
      <w:r w:rsidR="00400CD4">
        <w:rPr>
          <w:rFonts w:ascii="DIN Next LT Arabic" w:hAnsi="DIN Next LT Arabic" w:cs="DIN Next LT Arabic" w:hint="cs"/>
          <w:color w:val="0D0D0D"/>
          <w:sz w:val="28"/>
          <w:szCs w:val="28"/>
          <w:shd w:val="clear" w:color="auto" w:fill="FFFFFF"/>
          <w:rtl/>
        </w:rPr>
        <w:lastRenderedPageBreak/>
        <w:t>التصيد لعملية الاحتيالي وقدرتهم على اتخاذ القرارات المناسبة لهم، وتوجيههم إلى الجهة المناسبة للحصول على المعلومات في حال حاجتهم ولذلك وبناء على نتائج البحث فقد تمت صياغة عدد من التوصيات من أهمها: ضرورة تضافر الجهود بين القطاعات الحكومية ومن ضمنها البنوك في التعاون والتنسيق فيما بينها لأجل تطوير وتحسين إدارة الامن السيبراني والقدرة على توفير الثقافة البنكية ودورها في تحقيق التوعية المصرفية والتصدي للقراصنة الالكترونية بالإضافة إلى زيادة الأبحاث المرتبطة بالأمن السيبراني إذ تبين قلة في هذه الدراسات وخصوصا العربية منها</w:t>
      </w:r>
      <w:r w:rsidR="002E2519">
        <w:rPr>
          <w:rFonts w:ascii="DIN Next LT Arabic" w:hAnsi="DIN Next LT Arabic" w:cs="DIN Next LT Arabic" w:hint="cs"/>
          <w:color w:val="0D0D0D"/>
          <w:sz w:val="28"/>
          <w:szCs w:val="28"/>
          <w:shd w:val="clear" w:color="auto" w:fill="FFFFFF"/>
          <w:rtl/>
        </w:rPr>
        <w:t>.</w:t>
      </w:r>
    </w:p>
    <w:p w14:paraId="09999016" w14:textId="3000F72F" w:rsidR="0068336B" w:rsidRDefault="00B11E21" w:rsidP="003E2783">
      <w:pPr>
        <w:pStyle w:val="2"/>
        <w:numPr>
          <w:ilvl w:val="0"/>
          <w:numId w:val="2"/>
        </w:numPr>
        <w:bidi/>
        <w:spacing w:after="240" w:line="360" w:lineRule="auto"/>
        <w:jc w:val="highKashida"/>
        <w:rPr>
          <w:rFonts w:ascii="DIN Next LT Arabic" w:eastAsia="Calibri" w:hAnsi="DIN Next LT Arabic" w:cs="DIN Next LT Arabic"/>
          <w:color w:val="0D0D0D"/>
          <w:shd w:val="clear" w:color="auto" w:fill="FFFFFF"/>
          <w:rtl/>
        </w:rPr>
      </w:pPr>
      <w:bookmarkStart w:id="13" w:name="_Toc174127780"/>
      <w:r w:rsidRPr="00FE3E47">
        <w:rPr>
          <w:rFonts w:ascii="DIN Next LT Arabic" w:eastAsia="Calibri" w:hAnsi="DIN Next LT Arabic" w:cs="DIN Next LT Arabic" w:hint="cs"/>
          <w:color w:val="0D0D0D"/>
          <w:shd w:val="clear" w:color="auto" w:fill="FFFFFF"/>
          <w:rtl/>
        </w:rPr>
        <w:t>دراسة</w:t>
      </w:r>
      <w:r>
        <w:rPr>
          <w:rFonts w:ascii="DIN Next LT Arabic" w:eastAsia="Calibri" w:hAnsi="DIN Next LT Arabic" w:cs="DIN Next LT Arabic" w:hint="cs"/>
          <w:color w:val="0D0D0D"/>
          <w:shd w:val="clear" w:color="auto" w:fill="FFFFFF"/>
          <w:rtl/>
        </w:rPr>
        <w:t xml:space="preserve"> </w:t>
      </w:r>
      <w:r>
        <w:rPr>
          <w:rFonts w:ascii="DIN Next LT Arabic" w:eastAsia="Calibri" w:hAnsi="DIN Next LT Arabic" w:cs="DIN Next LT Arabic" w:hint="cs"/>
          <w:noProof/>
          <w:color w:val="0D0D0D"/>
          <w:shd w:val="clear" w:color="auto" w:fill="FFFFFF"/>
          <w:rtl/>
        </w:rPr>
        <w:t>(</w:t>
      </w:r>
      <w:r w:rsidR="00D867DF" w:rsidRPr="00D867DF">
        <w:rPr>
          <w:rFonts w:ascii="DIN Next LT Arabic" w:eastAsia="Calibri" w:hAnsi="DIN Next LT Arabic" w:cs="DIN Next LT Arabic" w:hint="cs"/>
          <w:noProof/>
          <w:color w:val="0D0D0D"/>
          <w:shd w:val="clear" w:color="auto" w:fill="FFFFFF"/>
          <w:rtl/>
        </w:rPr>
        <w:t>الحيمودي، 2023)</w:t>
      </w:r>
      <w:r w:rsidR="0068336B" w:rsidRPr="00FE3E47">
        <w:rPr>
          <w:rFonts w:ascii="DIN Next LT Arabic" w:eastAsia="Calibri" w:hAnsi="DIN Next LT Arabic" w:cs="DIN Next LT Arabic" w:hint="cs"/>
          <w:color w:val="0D0D0D"/>
          <w:shd w:val="clear" w:color="auto" w:fill="FFFFFF"/>
          <w:rtl/>
        </w:rPr>
        <w:t>"</w:t>
      </w:r>
      <w:r w:rsidR="00D867DF">
        <w:rPr>
          <w:rFonts w:ascii="DIN Next LT Arabic" w:eastAsia="Calibri" w:hAnsi="DIN Next LT Arabic" w:cs="DIN Next LT Arabic" w:hint="cs"/>
          <w:color w:val="0D0D0D"/>
          <w:shd w:val="clear" w:color="auto" w:fill="FFFFFF"/>
          <w:rtl/>
        </w:rPr>
        <w:t>الامن السيبراني وحماية الأنظمة المعلوماتية</w:t>
      </w:r>
      <w:r w:rsidR="0068336B" w:rsidRPr="00FE3E47">
        <w:rPr>
          <w:rFonts w:ascii="DIN Next LT Arabic" w:eastAsia="Calibri" w:hAnsi="DIN Next LT Arabic" w:cs="DIN Next LT Arabic" w:hint="cs"/>
          <w:color w:val="0D0D0D"/>
          <w:shd w:val="clear" w:color="auto" w:fill="FFFFFF"/>
          <w:rtl/>
        </w:rPr>
        <w:t>"</w:t>
      </w:r>
      <w:bookmarkEnd w:id="13"/>
    </w:p>
    <w:p w14:paraId="633957B5" w14:textId="77777777" w:rsidR="00D867DF" w:rsidRDefault="00D867DF" w:rsidP="009D7A3F">
      <w:pPr>
        <w:autoSpaceDE w:val="0"/>
        <w:autoSpaceDN w:val="0"/>
        <w:bidi/>
        <w:adjustRightInd w:val="0"/>
        <w:spacing w:before="240" w:after="240" w:line="360" w:lineRule="auto"/>
        <w:ind w:left="360"/>
        <w:jc w:val="highKashida"/>
        <w:rPr>
          <w:rFonts w:ascii="DIN Next LT Arabic" w:hAnsi="DIN Next LT Arabic" w:cs="DIN Next LT Arabic"/>
          <w:color w:val="0D0D0D"/>
          <w:sz w:val="28"/>
          <w:szCs w:val="28"/>
          <w:shd w:val="clear" w:color="auto" w:fill="FFFFFF"/>
          <w:rtl/>
        </w:rPr>
      </w:pPr>
      <w:r w:rsidRPr="00D867DF">
        <w:rPr>
          <w:rFonts w:ascii="DIN Next LT Arabic" w:hAnsi="DIN Next LT Arabic" w:cs="DIN Next LT Arabic"/>
          <w:color w:val="0D0D0D"/>
          <w:sz w:val="28"/>
          <w:szCs w:val="28"/>
          <w:shd w:val="clear" w:color="auto" w:fill="FFFFFF"/>
          <w:rtl/>
        </w:rPr>
        <w:t>ان التقدم الكبير في تكنولوجيا المعلومات والاتصالات جعل من الامن السيبراني أهمية كبيرة للمجتمع</w:t>
      </w:r>
      <w:r>
        <w:rPr>
          <w:rFonts w:ascii="DIN Next LT Arabic" w:hAnsi="DIN Next LT Arabic" w:cs="DIN Next LT Arabic" w:hint="cs"/>
          <w:color w:val="0D0D0D"/>
          <w:sz w:val="28"/>
          <w:szCs w:val="28"/>
          <w:shd w:val="clear" w:color="auto" w:fill="FFFFFF"/>
          <w:rtl/>
        </w:rPr>
        <w:t xml:space="preserve"> </w:t>
      </w:r>
      <w:r w:rsidRPr="00D867DF">
        <w:rPr>
          <w:rFonts w:ascii="DIN Next LT Arabic" w:hAnsi="DIN Next LT Arabic" w:cs="DIN Next LT Arabic"/>
          <w:color w:val="0D0D0D"/>
          <w:sz w:val="28"/>
          <w:szCs w:val="28"/>
          <w:shd w:val="clear" w:color="auto" w:fill="FFFFFF"/>
          <w:rtl/>
        </w:rPr>
        <w:t>المغربي وللمملكة المغربية، حيث ان الامن السيبراني مهم على مستوى الفرد في حماية البيانات الشخصية</w:t>
      </w:r>
      <w:r>
        <w:rPr>
          <w:rFonts w:ascii="DIN Next LT Arabic" w:hAnsi="DIN Next LT Arabic" w:cs="DIN Next LT Arabic" w:hint="cs"/>
          <w:color w:val="0D0D0D"/>
          <w:sz w:val="28"/>
          <w:szCs w:val="28"/>
          <w:shd w:val="clear" w:color="auto" w:fill="FFFFFF"/>
          <w:rtl/>
        </w:rPr>
        <w:t xml:space="preserve"> </w:t>
      </w:r>
      <w:r w:rsidRPr="00D867DF">
        <w:rPr>
          <w:rFonts w:ascii="DIN Next LT Arabic" w:hAnsi="DIN Next LT Arabic" w:cs="DIN Next LT Arabic"/>
          <w:color w:val="0D0D0D"/>
          <w:sz w:val="28"/>
          <w:szCs w:val="28"/>
          <w:shd w:val="clear" w:color="auto" w:fill="FFFFFF"/>
          <w:rtl/>
        </w:rPr>
        <w:t>والصور والملفات والفيديوهات والحسابات الشخصية وكلمات المرور والحسابات البنكية وغيرها من</w:t>
      </w:r>
      <w:r>
        <w:rPr>
          <w:rFonts w:ascii="DIN Next LT Arabic" w:hAnsi="DIN Next LT Arabic" w:cs="DIN Next LT Arabic" w:hint="cs"/>
          <w:color w:val="0D0D0D"/>
          <w:sz w:val="28"/>
          <w:szCs w:val="28"/>
          <w:shd w:val="clear" w:color="auto" w:fill="FFFFFF"/>
          <w:rtl/>
        </w:rPr>
        <w:t xml:space="preserve"> </w:t>
      </w:r>
      <w:r w:rsidRPr="00D867DF">
        <w:rPr>
          <w:rFonts w:ascii="DIN Next LT Arabic" w:hAnsi="DIN Next LT Arabic" w:cs="DIN Next LT Arabic"/>
          <w:color w:val="0D0D0D"/>
          <w:sz w:val="28"/>
          <w:szCs w:val="28"/>
          <w:shd w:val="clear" w:color="auto" w:fill="FFFFFF"/>
          <w:rtl/>
        </w:rPr>
        <w:t>الامور التي ترتبط بحياة المواطن المغربي، وعلى مستوى المجتمع المغربي، من حيث حماية المجتمع</w:t>
      </w:r>
      <w:r>
        <w:rPr>
          <w:rFonts w:ascii="DIN Next LT Arabic" w:hAnsi="DIN Next LT Arabic" w:cs="DIN Next LT Arabic" w:hint="cs"/>
          <w:color w:val="0D0D0D"/>
          <w:sz w:val="28"/>
          <w:szCs w:val="28"/>
          <w:shd w:val="clear" w:color="auto" w:fill="FFFFFF"/>
          <w:rtl/>
        </w:rPr>
        <w:t xml:space="preserve"> </w:t>
      </w:r>
      <w:r w:rsidRPr="00D867DF">
        <w:rPr>
          <w:rFonts w:ascii="DIN Next LT Arabic" w:hAnsi="DIN Next LT Arabic" w:cs="DIN Next LT Arabic"/>
          <w:color w:val="0D0D0D"/>
          <w:sz w:val="28"/>
          <w:szCs w:val="28"/>
          <w:shd w:val="clear" w:color="auto" w:fill="FFFFFF"/>
          <w:rtl/>
        </w:rPr>
        <w:t>من الهندسة الاجتماعية واستهداف السلوك الاجتماعي والبيانات المجمعة والخصوصيات للمجتمع، وعلى</w:t>
      </w:r>
      <w:r>
        <w:rPr>
          <w:rFonts w:ascii="DIN Next LT Arabic" w:hAnsi="DIN Next LT Arabic" w:cs="DIN Next LT Arabic" w:hint="cs"/>
          <w:color w:val="0D0D0D"/>
          <w:sz w:val="28"/>
          <w:szCs w:val="28"/>
          <w:shd w:val="clear" w:color="auto" w:fill="FFFFFF"/>
          <w:rtl/>
        </w:rPr>
        <w:t xml:space="preserve"> </w:t>
      </w:r>
      <w:r w:rsidRPr="00D867DF">
        <w:rPr>
          <w:rFonts w:ascii="DIN Next LT Arabic" w:hAnsi="DIN Next LT Arabic" w:cs="DIN Next LT Arabic"/>
          <w:color w:val="0D0D0D"/>
          <w:sz w:val="28"/>
          <w:szCs w:val="28"/>
          <w:shd w:val="clear" w:color="auto" w:fill="FFFFFF"/>
          <w:rtl/>
        </w:rPr>
        <w:t>مستوى الشركات والمؤسسات، في حماية الأصول الإلكترونية والبيانات والمعلومات وبيانا ت الموظفين</w:t>
      </w:r>
      <w:r>
        <w:rPr>
          <w:rFonts w:ascii="DIN Next LT Arabic" w:hAnsi="DIN Next LT Arabic" w:cs="DIN Next LT Arabic" w:hint="cs"/>
          <w:color w:val="0D0D0D"/>
          <w:sz w:val="28"/>
          <w:szCs w:val="28"/>
          <w:shd w:val="clear" w:color="auto" w:fill="FFFFFF"/>
          <w:rtl/>
        </w:rPr>
        <w:t xml:space="preserve"> </w:t>
      </w:r>
      <w:r w:rsidRPr="00D867DF">
        <w:rPr>
          <w:rFonts w:ascii="DIN Next LT Arabic" w:hAnsi="DIN Next LT Arabic" w:cs="DIN Next LT Arabic"/>
          <w:color w:val="0D0D0D"/>
          <w:sz w:val="28"/>
          <w:szCs w:val="28"/>
          <w:shd w:val="clear" w:color="auto" w:fill="FFFFFF"/>
          <w:rtl/>
        </w:rPr>
        <w:t>والعملاء والمواقع الإلكترونية، وعلى مستوى الدولة، في حماية أمنها الالكتروني وحماية الأنظمة المالية</w:t>
      </w:r>
      <w:r>
        <w:rPr>
          <w:rFonts w:ascii="DIN Next LT Arabic" w:hAnsi="DIN Next LT Arabic" w:cs="DIN Next LT Arabic" w:hint="cs"/>
          <w:color w:val="0D0D0D"/>
          <w:sz w:val="28"/>
          <w:szCs w:val="28"/>
          <w:shd w:val="clear" w:color="auto" w:fill="FFFFFF"/>
          <w:rtl/>
        </w:rPr>
        <w:t xml:space="preserve"> </w:t>
      </w:r>
      <w:r w:rsidRPr="00D867DF">
        <w:rPr>
          <w:rFonts w:ascii="DIN Next LT Arabic" w:hAnsi="DIN Next LT Arabic" w:cs="DIN Next LT Arabic"/>
          <w:color w:val="0D0D0D"/>
          <w:sz w:val="28"/>
          <w:szCs w:val="28"/>
          <w:shd w:val="clear" w:color="auto" w:fill="FFFFFF"/>
          <w:rtl/>
        </w:rPr>
        <w:t>والاقتصادية وغيرها من الهجمات الالكترونية والابتزاز والقرصنة والتعطيل، وبما أن الأمن السيبراني</w:t>
      </w:r>
      <w:r>
        <w:rPr>
          <w:rFonts w:ascii="DIN Next LT Arabic" w:hAnsi="DIN Next LT Arabic" w:cs="DIN Next LT Arabic" w:hint="cs"/>
          <w:color w:val="0D0D0D"/>
          <w:sz w:val="28"/>
          <w:szCs w:val="28"/>
          <w:shd w:val="clear" w:color="auto" w:fill="FFFFFF"/>
          <w:rtl/>
        </w:rPr>
        <w:t xml:space="preserve"> </w:t>
      </w:r>
      <w:r w:rsidRPr="00D867DF">
        <w:rPr>
          <w:rFonts w:ascii="DIN Next LT Arabic" w:hAnsi="DIN Next LT Arabic" w:cs="DIN Next LT Arabic"/>
          <w:color w:val="0D0D0D"/>
          <w:sz w:val="28"/>
          <w:szCs w:val="28"/>
          <w:shd w:val="clear" w:color="auto" w:fill="FFFFFF"/>
          <w:rtl/>
        </w:rPr>
        <w:t>عبارة عن مجموع الوسائل التقنية والتنظيمية والادارية التي يتم استخدامها لمنع الاستخدام الغير مصرح</w:t>
      </w:r>
      <w:r>
        <w:rPr>
          <w:rFonts w:ascii="DIN Next LT Arabic" w:hAnsi="DIN Next LT Arabic" w:cs="DIN Next LT Arabic" w:hint="cs"/>
          <w:color w:val="0D0D0D"/>
          <w:sz w:val="28"/>
          <w:szCs w:val="28"/>
          <w:shd w:val="clear" w:color="auto" w:fill="FFFFFF"/>
          <w:rtl/>
        </w:rPr>
        <w:t xml:space="preserve"> </w:t>
      </w:r>
      <w:r w:rsidRPr="00D867DF">
        <w:rPr>
          <w:rFonts w:ascii="DIN Next LT Arabic" w:hAnsi="DIN Next LT Arabic" w:cs="DIN Next LT Arabic"/>
          <w:color w:val="0D0D0D"/>
          <w:sz w:val="28"/>
          <w:szCs w:val="28"/>
          <w:shd w:val="clear" w:color="auto" w:fill="FFFFFF"/>
          <w:rtl/>
        </w:rPr>
        <w:t>به و سوء الاستغلال واستعادة المعلومات الالكترونية ونظم الاتصالات والمعلومات التي تحتويها وذلك</w:t>
      </w:r>
      <w:r>
        <w:rPr>
          <w:rFonts w:ascii="DIN Next LT Arabic" w:hAnsi="DIN Next LT Arabic" w:cs="DIN Next LT Arabic" w:hint="cs"/>
          <w:color w:val="0D0D0D"/>
          <w:sz w:val="28"/>
          <w:szCs w:val="28"/>
          <w:shd w:val="clear" w:color="auto" w:fill="FFFFFF"/>
          <w:rtl/>
        </w:rPr>
        <w:t xml:space="preserve"> </w:t>
      </w:r>
      <w:r w:rsidRPr="00D867DF">
        <w:rPr>
          <w:rFonts w:ascii="DIN Next LT Arabic" w:hAnsi="DIN Next LT Arabic" w:cs="DIN Next LT Arabic"/>
          <w:color w:val="0D0D0D"/>
          <w:sz w:val="28"/>
          <w:szCs w:val="28"/>
          <w:shd w:val="clear" w:color="auto" w:fill="FFFFFF"/>
          <w:rtl/>
        </w:rPr>
        <w:t>بهدف ضمان توافر واستمرارية عمل نظم المعلومات وتعزيز حماية وسرية وخصوصية البيانات</w:t>
      </w:r>
      <w:r>
        <w:rPr>
          <w:rFonts w:ascii="DIN Next LT Arabic" w:hAnsi="DIN Next LT Arabic" w:cs="DIN Next LT Arabic" w:hint="cs"/>
          <w:color w:val="0D0D0D"/>
          <w:sz w:val="28"/>
          <w:szCs w:val="28"/>
          <w:shd w:val="clear" w:color="auto" w:fill="FFFFFF"/>
          <w:rtl/>
        </w:rPr>
        <w:t xml:space="preserve"> </w:t>
      </w:r>
      <w:r w:rsidRPr="00D867DF">
        <w:rPr>
          <w:rFonts w:ascii="DIN Next LT Arabic" w:hAnsi="DIN Next LT Arabic" w:cs="DIN Next LT Arabic"/>
          <w:color w:val="0D0D0D"/>
          <w:sz w:val="28"/>
          <w:szCs w:val="28"/>
          <w:shd w:val="clear" w:color="auto" w:fill="FFFFFF"/>
          <w:rtl/>
        </w:rPr>
        <w:t xml:space="preserve">الشخصية واتخاذ جميع التدابير فإننا </w:t>
      </w:r>
      <w:r w:rsidRPr="00D867DF">
        <w:rPr>
          <w:rFonts w:ascii="DIN Next LT Arabic" w:hAnsi="DIN Next LT Arabic" w:cs="DIN Next LT Arabic"/>
          <w:color w:val="0D0D0D"/>
          <w:sz w:val="28"/>
          <w:szCs w:val="28"/>
          <w:shd w:val="clear" w:color="auto" w:fill="FFFFFF"/>
          <w:rtl/>
        </w:rPr>
        <w:lastRenderedPageBreak/>
        <w:t>سنتعرف في هذا البحث على مدى تكريس الأمن السيبراني على</w:t>
      </w:r>
      <w:r>
        <w:rPr>
          <w:rFonts w:ascii="DIN Next LT Arabic" w:hAnsi="DIN Next LT Arabic" w:cs="DIN Next LT Arabic" w:hint="cs"/>
          <w:color w:val="0D0D0D"/>
          <w:sz w:val="28"/>
          <w:szCs w:val="28"/>
          <w:shd w:val="clear" w:color="auto" w:fill="FFFFFF"/>
          <w:rtl/>
        </w:rPr>
        <w:t xml:space="preserve"> </w:t>
      </w:r>
      <w:r w:rsidRPr="00D867DF">
        <w:rPr>
          <w:rFonts w:ascii="DIN Next LT Arabic" w:hAnsi="DIN Next LT Arabic" w:cs="DIN Next LT Arabic"/>
          <w:color w:val="0D0D0D"/>
          <w:sz w:val="28"/>
          <w:szCs w:val="28"/>
          <w:shd w:val="clear" w:color="auto" w:fill="FFFFFF"/>
          <w:rtl/>
        </w:rPr>
        <w:t>المستوى الوطني والدولي وذلك لمعرفة مدى ملاءمة المشرع المغربي للاتفاقيات والمعاهدة الدولية.</w:t>
      </w:r>
    </w:p>
    <w:p w14:paraId="29E6B20B" w14:textId="43E5065C" w:rsidR="0068336B" w:rsidRPr="00C34A65" w:rsidRDefault="00B11E21" w:rsidP="003E2783">
      <w:pPr>
        <w:pStyle w:val="2"/>
        <w:numPr>
          <w:ilvl w:val="0"/>
          <w:numId w:val="2"/>
        </w:numPr>
        <w:bidi/>
        <w:spacing w:after="240" w:line="360" w:lineRule="auto"/>
        <w:jc w:val="highKashida"/>
        <w:rPr>
          <w:rFonts w:ascii="DIN Next LT Arabic" w:eastAsia="Calibri" w:hAnsi="DIN Next LT Arabic" w:cs="DIN Next LT Arabic"/>
          <w:color w:val="0D0D0D"/>
          <w:shd w:val="clear" w:color="auto" w:fill="FFFFFF"/>
          <w:rtl/>
        </w:rPr>
      </w:pPr>
      <w:bookmarkStart w:id="14" w:name="_Toc174127781"/>
      <w:r w:rsidRPr="00C34A65">
        <w:rPr>
          <w:rFonts w:ascii="DIN Next LT Arabic" w:eastAsia="Calibri" w:hAnsi="DIN Next LT Arabic" w:cs="DIN Next LT Arabic" w:hint="cs"/>
          <w:color w:val="0D0D0D"/>
          <w:shd w:val="clear" w:color="auto" w:fill="FFFFFF"/>
          <w:rtl/>
        </w:rPr>
        <w:t xml:space="preserve">دراسة </w:t>
      </w:r>
      <w:r>
        <w:rPr>
          <w:rFonts w:ascii="DIN Next LT Arabic" w:eastAsia="Calibri" w:hAnsi="DIN Next LT Arabic" w:cs="DIN Next LT Arabic" w:hint="cs"/>
          <w:noProof/>
          <w:color w:val="0D0D0D"/>
          <w:shd w:val="clear" w:color="auto" w:fill="FFFFFF"/>
          <w:rtl/>
        </w:rPr>
        <w:t>(</w:t>
      </w:r>
      <w:r w:rsidR="00D867DF" w:rsidRPr="00D867DF">
        <w:rPr>
          <w:rFonts w:ascii="DIN Next LT Arabic" w:eastAsia="Calibri" w:hAnsi="DIN Next LT Arabic" w:cs="DIN Next LT Arabic" w:hint="cs"/>
          <w:noProof/>
          <w:color w:val="0D0D0D"/>
          <w:shd w:val="clear" w:color="auto" w:fill="FFFFFF"/>
          <w:rtl/>
        </w:rPr>
        <w:t>جبر، 2023)</w:t>
      </w:r>
      <w:r w:rsidR="0068336B" w:rsidRPr="00C34A65">
        <w:rPr>
          <w:rFonts w:ascii="DIN Next LT Arabic" w:eastAsia="Calibri" w:hAnsi="DIN Next LT Arabic" w:cs="DIN Next LT Arabic" w:hint="cs"/>
          <w:color w:val="0D0D0D"/>
          <w:shd w:val="clear" w:color="auto" w:fill="FFFFFF"/>
          <w:rtl/>
        </w:rPr>
        <w:t>"</w:t>
      </w:r>
      <w:r w:rsidR="00D867DF" w:rsidRPr="00D867DF">
        <w:rPr>
          <w:rtl/>
        </w:rPr>
        <w:t xml:space="preserve"> </w:t>
      </w:r>
      <w:r w:rsidR="00D867DF" w:rsidRPr="00D867DF">
        <w:rPr>
          <w:rFonts w:ascii="DIN Next LT Arabic" w:eastAsia="Calibri" w:hAnsi="DIN Next LT Arabic" w:cs="DIN Next LT Arabic"/>
          <w:color w:val="0D0D0D"/>
          <w:shd w:val="clear" w:color="auto" w:fill="FFFFFF"/>
          <w:rtl/>
        </w:rPr>
        <w:t>تهديدات الامن السيبراني للمصارف الالكترونية وآلية مواجهاتها</w:t>
      </w:r>
      <w:r w:rsidR="0068336B" w:rsidRPr="00C34A65">
        <w:rPr>
          <w:rFonts w:ascii="DIN Next LT Arabic" w:eastAsia="Calibri" w:hAnsi="DIN Next LT Arabic" w:cs="DIN Next LT Arabic" w:hint="cs"/>
          <w:color w:val="0D0D0D"/>
          <w:shd w:val="clear" w:color="auto" w:fill="FFFFFF"/>
          <w:rtl/>
        </w:rPr>
        <w:t>"</w:t>
      </w:r>
      <w:bookmarkEnd w:id="14"/>
    </w:p>
    <w:p w14:paraId="12490A12" w14:textId="77777777" w:rsidR="0068336B" w:rsidRPr="008A1E4D" w:rsidRDefault="00D867DF" w:rsidP="009D7A3F">
      <w:pPr>
        <w:bidi/>
        <w:spacing w:before="240" w:after="240" w:line="360" w:lineRule="auto"/>
        <w:ind w:left="360"/>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يهدف هذا البحث إلى عرض أهم التحديات التي تواجه المجتمع المصرفي من أجل تحقيق الامن السيبراني والذي يلعب دوراً محورياً في معالجة التحديات المستقبلية نظراً لاستخدامه كتكنولوجيا لإدارة الشبكات، وذلك لمحاولة وضع آليا للحد من هذه المخاطر، واتخاذ كافة الإجراءات الاحترازية التي يمكن ان تزعزع سلامة ونزاهة واستقرار القطاع المصرف</w:t>
      </w:r>
      <w:r w:rsidR="00A25CAD">
        <w:rPr>
          <w:rFonts w:ascii="DIN Next LT Arabic" w:hAnsi="DIN Next LT Arabic" w:cs="DIN Next LT Arabic" w:hint="cs"/>
          <w:color w:val="0D0D0D"/>
          <w:sz w:val="28"/>
          <w:szCs w:val="28"/>
          <w:shd w:val="clear" w:color="auto" w:fill="FFFFFF"/>
          <w:rtl/>
        </w:rPr>
        <w:t>ي والمالي، حيث تمثل التكنولوجيا المالية وتطبيقاتها المالية المختلفة فرصا وتحديات في الوقت الراهن، وذلك بما يدعم أهداف التنمية المستدامة في ظل رؤية 2030.</w:t>
      </w:r>
    </w:p>
    <w:p w14:paraId="1713FF40" w14:textId="29C99045" w:rsidR="0068336B" w:rsidRPr="00A01305" w:rsidRDefault="00B11E21" w:rsidP="003E2783">
      <w:pPr>
        <w:pStyle w:val="2"/>
        <w:numPr>
          <w:ilvl w:val="0"/>
          <w:numId w:val="2"/>
        </w:numPr>
        <w:bidi/>
        <w:spacing w:after="240" w:line="360" w:lineRule="auto"/>
        <w:jc w:val="highKashida"/>
        <w:rPr>
          <w:rFonts w:ascii="DIN Next LT Arabic" w:eastAsia="Calibri" w:hAnsi="DIN Next LT Arabic" w:cs="DIN Next LT Arabic"/>
          <w:color w:val="0D0D0D"/>
          <w:shd w:val="clear" w:color="auto" w:fill="FFFFFF"/>
          <w:rtl/>
        </w:rPr>
      </w:pPr>
      <w:bookmarkStart w:id="15" w:name="_Toc174127782"/>
      <w:r w:rsidRPr="00A01305">
        <w:rPr>
          <w:rFonts w:ascii="DIN Next LT Arabic" w:eastAsia="Calibri" w:hAnsi="DIN Next LT Arabic" w:cs="DIN Next LT Arabic" w:hint="cs"/>
          <w:color w:val="0D0D0D"/>
          <w:shd w:val="clear" w:color="auto" w:fill="FFFFFF"/>
          <w:rtl/>
        </w:rPr>
        <w:t xml:space="preserve">دراسة </w:t>
      </w:r>
      <w:r>
        <w:rPr>
          <w:rFonts w:ascii="DIN Next LT Arabic" w:eastAsia="Calibri" w:hAnsi="DIN Next LT Arabic" w:cs="DIN Next LT Arabic" w:hint="cs"/>
          <w:noProof/>
          <w:color w:val="0D0D0D"/>
          <w:shd w:val="clear" w:color="auto" w:fill="FFFFFF"/>
          <w:rtl/>
        </w:rPr>
        <w:t>(</w:t>
      </w:r>
      <w:r w:rsidR="00A25CAD" w:rsidRPr="00A25CAD">
        <w:rPr>
          <w:rFonts w:ascii="DIN Next LT Arabic" w:eastAsia="Calibri" w:hAnsi="DIN Next LT Arabic" w:cs="DIN Next LT Arabic" w:hint="cs"/>
          <w:noProof/>
          <w:color w:val="0D0D0D"/>
          <w:shd w:val="clear" w:color="auto" w:fill="FFFFFF"/>
          <w:rtl/>
        </w:rPr>
        <w:t>المنيع، 2022)</w:t>
      </w:r>
      <w:r w:rsidR="00A25CAD">
        <w:rPr>
          <w:rFonts w:ascii="DIN Next LT Arabic" w:eastAsia="Calibri" w:hAnsi="DIN Next LT Arabic" w:cs="DIN Next LT Arabic" w:hint="cs"/>
          <w:noProof/>
          <w:color w:val="0D0D0D"/>
          <w:shd w:val="clear" w:color="auto" w:fill="FFFFFF"/>
          <w:rtl/>
        </w:rPr>
        <w:t xml:space="preserve"> </w:t>
      </w:r>
      <w:r w:rsidR="0068336B" w:rsidRPr="00A01305">
        <w:rPr>
          <w:rFonts w:ascii="DIN Next LT Arabic" w:eastAsia="Calibri" w:hAnsi="DIN Next LT Arabic" w:cs="DIN Next LT Arabic" w:hint="cs"/>
          <w:color w:val="0D0D0D"/>
          <w:shd w:val="clear" w:color="auto" w:fill="FFFFFF"/>
          <w:rtl/>
        </w:rPr>
        <w:t>"</w:t>
      </w:r>
      <w:r w:rsidR="00A25CAD">
        <w:rPr>
          <w:rFonts w:ascii="DIN Next LT Arabic" w:eastAsia="Calibri" w:hAnsi="DIN Next LT Arabic" w:cs="DIN Next LT Arabic" w:hint="cs"/>
          <w:color w:val="0D0D0D"/>
          <w:shd w:val="clear" w:color="auto" w:fill="FFFFFF"/>
          <w:rtl/>
        </w:rPr>
        <w:t>تحقيق الامن السيبراني في الجامعات السعودية في ضوء رؤية 2030</w:t>
      </w:r>
      <w:r w:rsidR="0068336B" w:rsidRPr="00A01305">
        <w:rPr>
          <w:rFonts w:ascii="DIN Next LT Arabic" w:eastAsia="Calibri" w:hAnsi="DIN Next LT Arabic" w:cs="DIN Next LT Arabic" w:hint="cs"/>
          <w:color w:val="0D0D0D"/>
          <w:shd w:val="clear" w:color="auto" w:fill="FFFFFF"/>
          <w:rtl/>
        </w:rPr>
        <w:t>"</w:t>
      </w:r>
      <w:bookmarkEnd w:id="15"/>
    </w:p>
    <w:p w14:paraId="75340241" w14:textId="16633EA0" w:rsidR="0068336B" w:rsidRDefault="00A25CAD" w:rsidP="009D7A3F">
      <w:pPr>
        <w:autoSpaceDE w:val="0"/>
        <w:autoSpaceDN w:val="0"/>
        <w:bidi/>
        <w:adjustRightInd w:val="0"/>
        <w:spacing w:before="240" w:after="240" w:line="360" w:lineRule="auto"/>
        <w:ind w:left="327"/>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تتمثل أهمية الدراسة الحالية في التعرف على واقع تحقيق الامن السيبراني في الجامعات السعودية في ضوء رؤية 2030 وقد قامت الباحثة باتباع المنهجية الوصفية التحليلية، وتكون المجتمع البحثي للدراسة من جميع الموظفين التقنيين لثلاث جامعات سعوديات، هي (جامعة ام القرى، جامعة الامام عبدالرحمن بن فيصل، جامعة الامام محمد بن مسعود الإسلامية)، وقد بلغ عددهم (468) موظفاً، واعتمدت الدراسة أسلوب العينة العشوائية، وقد بلغ عدد العينة (210) موظفين، كما اعتمدت الاستبانة أداة للدراسة، ومن خلال نتائج الدراسة، توصلت إلى أن مفردات العينة موافقون بدرجة م</w:t>
      </w:r>
      <w:r w:rsidR="00B11E21">
        <w:rPr>
          <w:rFonts w:ascii="DIN Next LT Arabic" w:hAnsi="DIN Next LT Arabic" w:cs="DIN Next LT Arabic" w:hint="cs"/>
          <w:color w:val="0D0D0D"/>
          <w:sz w:val="28"/>
          <w:szCs w:val="28"/>
          <w:shd w:val="clear" w:color="auto" w:fill="FFFFFF"/>
          <w:rtl/>
        </w:rPr>
        <w:t>توسطة</w:t>
      </w:r>
      <w:r>
        <w:rPr>
          <w:rFonts w:ascii="DIN Next LT Arabic" w:hAnsi="DIN Next LT Arabic" w:cs="DIN Next LT Arabic" w:hint="cs"/>
          <w:color w:val="0D0D0D"/>
          <w:sz w:val="28"/>
          <w:szCs w:val="28"/>
          <w:shd w:val="clear" w:color="auto" w:fill="FFFFFF"/>
          <w:rtl/>
        </w:rPr>
        <w:t xml:space="preserve"> على واقع تحقيق الامن السيبراني في الجامعات السعودية في ضوء رؤية 2030 وتبين ان مفردات العينة موافقة بدرجة كبيرة جدا على معوقات تحقيق الامن السيبراني في الجامعات السعودية في ضوء رؤية 2030 من أهم هذه </w:t>
      </w:r>
      <w:r>
        <w:rPr>
          <w:rFonts w:ascii="DIN Next LT Arabic" w:hAnsi="DIN Next LT Arabic" w:cs="DIN Next LT Arabic" w:hint="cs"/>
          <w:color w:val="0D0D0D"/>
          <w:sz w:val="28"/>
          <w:szCs w:val="28"/>
          <w:shd w:val="clear" w:color="auto" w:fill="FFFFFF"/>
          <w:rtl/>
        </w:rPr>
        <w:lastRenderedPageBreak/>
        <w:t>المعوقات تدني مستوى الخبرة لدى الموظفين، والضعف في التعاون بين موظفي التقنيات في الجامعات لتحقيق الامن السيبراني، كما بينت النتائج وجود اتفاق بدرجة كبيرة جداً بين مفردات عينة الدراسة على متطلبات تحقيق الامن السيبراني في الجامعات السعودية في ضوء رؤية 2030، وقدمت الدراسة مجموعة من المقترحات، كا</w:t>
      </w:r>
      <w:r w:rsidR="00B11E21">
        <w:rPr>
          <w:rFonts w:ascii="DIN Next LT Arabic" w:hAnsi="DIN Next LT Arabic" w:cs="DIN Next LT Arabic" w:hint="cs"/>
          <w:color w:val="0D0D0D"/>
          <w:sz w:val="28"/>
          <w:szCs w:val="28"/>
          <w:shd w:val="clear" w:color="auto" w:fill="FFFFFF"/>
          <w:rtl/>
        </w:rPr>
        <w:t>ن</w:t>
      </w:r>
      <w:r>
        <w:rPr>
          <w:rFonts w:ascii="DIN Next LT Arabic" w:hAnsi="DIN Next LT Arabic" w:cs="DIN Next LT Arabic" w:hint="cs"/>
          <w:color w:val="0D0D0D"/>
          <w:sz w:val="28"/>
          <w:szCs w:val="28"/>
          <w:shd w:val="clear" w:color="auto" w:fill="FFFFFF"/>
          <w:rtl/>
        </w:rPr>
        <w:t xml:space="preserve"> من أهمها توعية العاملين بمخاطر استخدام الأجهزة الشخصية، المتمثلة في الهاتف المحمول لنقل او تخزين معلومات سرية خاصة بالجامعة، ومنح الحوافز المادية والمعنوية المناسبة التي تعمل على دعم وتشجيع الموظفين المتميزين والمبدعين في مجال الامن السيبراني.</w:t>
      </w:r>
    </w:p>
    <w:p w14:paraId="674766CE" w14:textId="77777777" w:rsidR="0068336B" w:rsidRDefault="00530FA6" w:rsidP="003E2783">
      <w:pPr>
        <w:pStyle w:val="2"/>
        <w:numPr>
          <w:ilvl w:val="0"/>
          <w:numId w:val="2"/>
        </w:numPr>
        <w:bidi/>
        <w:spacing w:after="240" w:line="360" w:lineRule="auto"/>
        <w:jc w:val="highKashida"/>
        <w:rPr>
          <w:rFonts w:ascii="DIN Next LT Arabic" w:eastAsia="Calibri" w:hAnsi="DIN Next LT Arabic" w:cs="DIN Next LT Arabic"/>
          <w:color w:val="0D0D0D"/>
          <w:shd w:val="clear" w:color="auto" w:fill="FFFFFF"/>
          <w:rtl/>
        </w:rPr>
      </w:pPr>
      <w:bookmarkStart w:id="16" w:name="_Toc174127783"/>
      <w:r w:rsidRPr="0005410B">
        <w:rPr>
          <w:rFonts w:ascii="DIN Next LT Arabic" w:eastAsia="Calibri" w:hAnsi="DIN Next LT Arabic" w:cs="DIN Next LT Arabic" w:hint="cs"/>
          <w:color w:val="0D0D0D"/>
          <w:shd w:val="clear" w:color="auto" w:fill="FFFFFF"/>
          <w:rtl/>
        </w:rPr>
        <w:t>دراسة</w:t>
      </w:r>
      <w:r w:rsidR="00B72105">
        <w:rPr>
          <w:rFonts w:ascii="DIN Next LT Arabic" w:eastAsia="Calibri" w:hAnsi="DIN Next LT Arabic" w:cs="DIN Next LT Arabic"/>
          <w:noProof/>
          <w:color w:val="0D0D0D"/>
          <w:shd w:val="clear" w:color="auto" w:fill="FFFFFF"/>
          <w:rtl/>
        </w:rPr>
        <w:t xml:space="preserve"> </w:t>
      </w:r>
      <w:r w:rsidR="00B72105" w:rsidRPr="00B72105">
        <w:rPr>
          <w:rFonts w:ascii="DIN Next LT Arabic" w:eastAsia="Calibri" w:hAnsi="DIN Next LT Arabic" w:cs="DIN Next LT Arabic" w:hint="cs"/>
          <w:noProof/>
          <w:color w:val="0D0D0D"/>
          <w:shd w:val="clear" w:color="auto" w:fill="FFFFFF"/>
          <w:rtl/>
        </w:rPr>
        <w:t>(جدو، 2022)</w:t>
      </w:r>
      <w:r w:rsidR="0068336B" w:rsidRPr="0005410B">
        <w:rPr>
          <w:rFonts w:ascii="DIN Next LT Arabic" w:eastAsia="Calibri" w:hAnsi="DIN Next LT Arabic" w:cs="DIN Next LT Arabic" w:hint="cs"/>
          <w:color w:val="0D0D0D"/>
          <w:shd w:val="clear" w:color="auto" w:fill="FFFFFF"/>
          <w:rtl/>
        </w:rPr>
        <w:t xml:space="preserve"> "</w:t>
      </w:r>
      <w:r w:rsidR="00B72105">
        <w:rPr>
          <w:rFonts w:ascii="DIN Next LT Arabic" w:eastAsia="Calibri" w:hAnsi="DIN Next LT Arabic" w:cs="DIN Next LT Arabic" w:hint="cs"/>
          <w:color w:val="0D0D0D"/>
          <w:shd w:val="clear" w:color="auto" w:fill="FFFFFF"/>
          <w:rtl/>
        </w:rPr>
        <w:t>تحديات الامن السيبراني لمواجهة الجريمة الالكترونية</w:t>
      </w:r>
      <w:r w:rsidR="0068336B" w:rsidRPr="0005410B">
        <w:rPr>
          <w:rFonts w:ascii="DIN Next LT Arabic" w:eastAsia="Calibri" w:hAnsi="DIN Next LT Arabic" w:cs="DIN Next LT Arabic" w:hint="cs"/>
          <w:color w:val="0D0D0D"/>
          <w:shd w:val="clear" w:color="auto" w:fill="FFFFFF"/>
          <w:rtl/>
        </w:rPr>
        <w:t>"</w:t>
      </w:r>
      <w:bookmarkEnd w:id="16"/>
    </w:p>
    <w:p w14:paraId="393FDBF5" w14:textId="029FFA97" w:rsidR="0068336B" w:rsidRDefault="00B72105" w:rsidP="009D7A3F">
      <w:pPr>
        <w:autoSpaceDE w:val="0"/>
        <w:autoSpaceDN w:val="0"/>
        <w:bidi/>
        <w:adjustRightInd w:val="0"/>
        <w:spacing w:before="240" w:after="240" w:line="360" w:lineRule="auto"/>
        <w:ind w:left="752"/>
        <w:jc w:val="highKashida"/>
        <w:rPr>
          <w:rFonts w:ascii="SimplifiedArabic" w:cs="SimplifiedArabic"/>
          <w:kern w:val="0"/>
          <w:sz w:val="28"/>
          <w:szCs w:val="28"/>
          <w:rtl/>
        </w:rPr>
      </w:pPr>
      <w:r>
        <w:rPr>
          <w:rFonts w:ascii="SimplifiedArabic" w:cs="SimplifiedArabic" w:hint="cs"/>
          <w:kern w:val="0"/>
          <w:sz w:val="28"/>
          <w:szCs w:val="28"/>
          <w:rtl/>
        </w:rPr>
        <w:t xml:space="preserve">تهدف هذه الدراسة إلى استكشاف واقع وتحديات الامن السيبراني على المستوى </w:t>
      </w:r>
      <w:r w:rsidR="00B11E21">
        <w:rPr>
          <w:rFonts w:ascii="SimplifiedArabic" w:cs="SimplifiedArabic" w:hint="cs"/>
          <w:kern w:val="0"/>
          <w:sz w:val="28"/>
          <w:szCs w:val="28"/>
          <w:rtl/>
        </w:rPr>
        <w:t>الدولي</w:t>
      </w:r>
      <w:r>
        <w:rPr>
          <w:rFonts w:ascii="SimplifiedArabic" w:cs="SimplifiedArabic" w:hint="cs"/>
          <w:kern w:val="0"/>
          <w:sz w:val="28"/>
          <w:szCs w:val="28"/>
          <w:rtl/>
        </w:rPr>
        <w:t xml:space="preserve"> والمحلي، خاصة مع التطور التكنولوجي واندماجه في مختلف المجالات السياسية، الاقتصادية والاجتماعية، فتوفير الحماية لمستخدمي التكنولوجيا في الوقت المعاصر أصبح ضرورة يجب أخذها بعين الاعتبار، في ظل توسع استخدام شبكة الانترنت وتنامي ما يعرف بالجريمة الالكترونية والإرهاب السيبراني.</w:t>
      </w:r>
    </w:p>
    <w:p w14:paraId="50C5BCA7" w14:textId="48871CC3" w:rsidR="0068336B" w:rsidRDefault="00B72105" w:rsidP="00830236">
      <w:pPr>
        <w:autoSpaceDE w:val="0"/>
        <w:autoSpaceDN w:val="0"/>
        <w:bidi/>
        <w:adjustRightInd w:val="0"/>
        <w:spacing w:before="240" w:after="240" w:line="360" w:lineRule="auto"/>
        <w:ind w:left="752"/>
        <w:jc w:val="highKashida"/>
        <w:rPr>
          <w:rFonts w:ascii="SimplifiedArabic" w:cs="SimplifiedArabic"/>
          <w:kern w:val="0"/>
          <w:sz w:val="28"/>
          <w:szCs w:val="28"/>
          <w:rtl/>
        </w:rPr>
      </w:pPr>
      <w:r>
        <w:rPr>
          <w:rFonts w:ascii="SimplifiedArabic" w:cs="SimplifiedArabic" w:hint="cs"/>
          <w:kern w:val="0"/>
          <w:sz w:val="28"/>
          <w:szCs w:val="28"/>
          <w:rtl/>
        </w:rPr>
        <w:t>خلصت هذه الدراسة إلى أن هناك جهود دولية للحد من آثار الجريمة الالكترونية على المستوى الدولي من خلال مجموعة من الهيئات والمنظمات الدولية مثل جهود الأمم المتحدة، الاتحاد الأوربي، من خلال مجموعة من الاتفاقيات والتوصيات الدولية، وكذا على المستوى المحلي من خلال سن قوانين في هذا السياق، وأنشاء هياكل مختصة في محاربة الجريمة الالكترونية في الجزائر.</w:t>
      </w:r>
    </w:p>
    <w:p w14:paraId="4CE33E90" w14:textId="4B79745B" w:rsidR="009765F4" w:rsidRPr="009765F4" w:rsidRDefault="00B11E21" w:rsidP="003E2783">
      <w:pPr>
        <w:pStyle w:val="2"/>
        <w:numPr>
          <w:ilvl w:val="0"/>
          <w:numId w:val="2"/>
        </w:numPr>
        <w:bidi/>
        <w:spacing w:after="240" w:line="360" w:lineRule="auto"/>
        <w:jc w:val="highKashida"/>
        <w:rPr>
          <w:rFonts w:ascii="SimplifiedArabic" w:eastAsia="Calibri" w:hAnsi="Calibri" w:cs="SimplifiedArabic"/>
          <w:kern w:val="0"/>
        </w:rPr>
      </w:pPr>
      <w:bookmarkStart w:id="17" w:name="_Toc174127784"/>
      <w:r>
        <w:rPr>
          <w:rFonts w:hint="cs"/>
          <w:shd w:val="clear" w:color="auto" w:fill="FFFFFF"/>
          <w:rtl/>
        </w:rPr>
        <w:lastRenderedPageBreak/>
        <w:t xml:space="preserve">دراسة </w:t>
      </w:r>
      <w:r>
        <w:rPr>
          <w:rFonts w:hint="cs"/>
          <w:noProof/>
          <w:shd w:val="clear" w:color="auto" w:fill="FFFFFF"/>
          <w:rtl/>
        </w:rPr>
        <w:t>(</w:t>
      </w:r>
      <w:r w:rsidR="00BA4523" w:rsidRPr="00BA4523">
        <w:rPr>
          <w:rFonts w:hint="cs"/>
          <w:noProof/>
          <w:shd w:val="clear" w:color="auto" w:fill="FFFFFF"/>
          <w:rtl/>
        </w:rPr>
        <w:t>علي، 2022)</w:t>
      </w:r>
      <w:r w:rsidR="0068336B">
        <w:rPr>
          <w:rFonts w:hint="cs"/>
          <w:shd w:val="clear" w:color="auto" w:fill="FFFFFF"/>
          <w:rtl/>
        </w:rPr>
        <w:t xml:space="preserve"> " </w:t>
      </w:r>
      <w:r w:rsidR="00BA4523">
        <w:rPr>
          <w:rFonts w:hint="cs"/>
          <w:shd w:val="clear" w:color="auto" w:fill="FFFFFF"/>
          <w:rtl/>
        </w:rPr>
        <w:t>الامن السيبراني والنظافة الرقمية</w:t>
      </w:r>
      <w:r w:rsidR="0068336B">
        <w:rPr>
          <w:rFonts w:hint="cs"/>
          <w:shd w:val="clear" w:color="auto" w:fill="FFFFFF"/>
          <w:rtl/>
        </w:rPr>
        <w:t>"</w:t>
      </w:r>
      <w:bookmarkEnd w:id="17"/>
    </w:p>
    <w:p w14:paraId="44E409BB" w14:textId="77777777" w:rsidR="0068336B" w:rsidRPr="00434084" w:rsidRDefault="009765F4" w:rsidP="009D7A3F">
      <w:pPr>
        <w:bidi/>
        <w:spacing w:before="240" w:after="240" w:line="360" w:lineRule="auto"/>
        <w:ind w:left="610"/>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تتناول الدراسة موضوع الامن السيبراني والنظافة الرقمية نظراً لأهميته الكبير في ظل التحديات الراهنة التي تواجه المستخدمين نتيجة تعاملاتهم مع شبكات الانترنت والأجهزة حيث تزداد عمليات الاختراق والانتهاكات يوماً بعد يوم ومن ثم كان لازماً أن يكون هناك درعاً لها وهنا يأتي دور الامن السيبراني والنظافة الرقمية، ومن ثم هدفت هذه الدراسة إلى التعرف على مفهوم كلاً من الامن السيبراني والنظافة الرقمية ومعرفة الفرق بينهما، الوقوف على أهم الهجمات التي تعترض عملية الامن السيبراني وكذا المشكلات التي توجه النظافة الرقمية، وقد اعتمدت الدراسة على المنهج الوصفي التحليلي، وخرجت بعدة نتائج أهمها أن النظافة الرقمية جزء من الامن السيبراني، أنه يوجد علاقة فيما بين النظافة الرقمية والامن السيبراني والذكاء الاصطناعي، وقد أوصت الدراسة بضرورة تكثيف دورات التوعية بموضوع الامن السيبراني والنظافة الرقمية للحد من الانتهاكات.</w:t>
      </w:r>
    </w:p>
    <w:p w14:paraId="7B562897" w14:textId="1A3FFCB4" w:rsidR="0068336B" w:rsidRPr="00B37586" w:rsidRDefault="00B11E21" w:rsidP="003E2783">
      <w:pPr>
        <w:pStyle w:val="2"/>
        <w:numPr>
          <w:ilvl w:val="0"/>
          <w:numId w:val="2"/>
        </w:numPr>
        <w:bidi/>
        <w:spacing w:after="240" w:line="360" w:lineRule="auto"/>
        <w:jc w:val="highKashida"/>
        <w:rPr>
          <w:shd w:val="clear" w:color="auto" w:fill="FFFFFF"/>
        </w:rPr>
      </w:pPr>
      <w:bookmarkStart w:id="18" w:name="_Toc174127785"/>
      <w:r w:rsidRPr="00B37586">
        <w:rPr>
          <w:rFonts w:hint="cs"/>
          <w:shd w:val="clear" w:color="auto" w:fill="FFFFFF"/>
          <w:rtl/>
        </w:rPr>
        <w:t>دراسة</w:t>
      </w:r>
      <w:r>
        <w:rPr>
          <w:rFonts w:hint="cs"/>
          <w:noProof/>
          <w:shd w:val="clear" w:color="auto" w:fill="FFFFFF"/>
          <w:rtl/>
        </w:rPr>
        <w:t xml:space="preserve"> (</w:t>
      </w:r>
      <w:r w:rsidR="0014374B" w:rsidRPr="0014374B">
        <w:rPr>
          <w:rFonts w:hint="cs"/>
          <w:noProof/>
          <w:shd w:val="clear" w:color="auto" w:fill="FFFFFF"/>
          <w:rtl/>
        </w:rPr>
        <w:t>السميري، 2022)</w:t>
      </w:r>
      <w:r w:rsidR="0068336B" w:rsidRPr="00B37586">
        <w:rPr>
          <w:rFonts w:hint="cs"/>
          <w:shd w:val="clear" w:color="auto" w:fill="FFFFFF"/>
          <w:rtl/>
        </w:rPr>
        <w:t xml:space="preserve"> </w:t>
      </w:r>
      <w:r w:rsidR="0068336B" w:rsidRPr="00B37586">
        <w:rPr>
          <w:rFonts w:hint="cs"/>
          <w:noProof/>
          <w:shd w:val="clear" w:color="auto" w:fill="FFFFFF"/>
          <w:rtl/>
        </w:rPr>
        <w:t>"</w:t>
      </w:r>
      <w:r w:rsidR="0068336B" w:rsidRPr="00D10167">
        <w:rPr>
          <w:rtl/>
        </w:rPr>
        <w:t xml:space="preserve"> </w:t>
      </w:r>
      <w:r w:rsidR="0014374B">
        <w:rPr>
          <w:rFonts w:hint="cs"/>
          <w:noProof/>
          <w:shd w:val="clear" w:color="auto" w:fill="FFFFFF"/>
          <w:rtl/>
        </w:rPr>
        <w:t>واقع الامن السيبراني وتحدياته في السعودية</w:t>
      </w:r>
      <w:r w:rsidR="0068336B" w:rsidRPr="00B37586">
        <w:rPr>
          <w:rFonts w:hint="cs"/>
          <w:shd w:val="clear" w:color="auto" w:fill="FFFFFF"/>
          <w:rtl/>
        </w:rPr>
        <w:t>"</w:t>
      </w:r>
      <w:bookmarkEnd w:id="18"/>
    </w:p>
    <w:p w14:paraId="33602B02" w14:textId="463F597B" w:rsidR="0068336B" w:rsidRDefault="0014374B" w:rsidP="009D7A3F">
      <w:pPr>
        <w:bidi/>
        <w:spacing w:before="240" w:after="240" w:line="360" w:lineRule="auto"/>
        <w:ind w:left="468"/>
        <w:jc w:val="highKashida"/>
        <w:rPr>
          <w:rFonts w:ascii="DIN Next LT Arabic" w:hAnsi="DIN Next LT Arabic" w:cs="DIN Next LT Arabic"/>
          <w:color w:val="0D0D0D"/>
          <w:sz w:val="28"/>
          <w:szCs w:val="28"/>
          <w:shd w:val="clear" w:color="auto" w:fill="FFFFFF"/>
          <w:rtl/>
        </w:rPr>
      </w:pPr>
      <w:r w:rsidRPr="0014374B">
        <w:rPr>
          <w:rFonts w:ascii="DIN Next LT Arabic" w:hAnsi="DIN Next LT Arabic" w:cs="DIN Next LT Arabic"/>
          <w:color w:val="0D0D0D"/>
          <w:sz w:val="28"/>
          <w:szCs w:val="28"/>
          <w:shd w:val="clear" w:color="auto" w:fill="FFFFFF"/>
          <w:rtl/>
        </w:rPr>
        <w:t>يشهد العالم اليوم تسارعا</w:t>
      </w:r>
      <w:r>
        <w:rPr>
          <w:rFonts w:ascii="DIN Next LT Arabic" w:hAnsi="DIN Next LT Arabic" w:cs="DIN Next LT Arabic" w:hint="cs"/>
          <w:color w:val="0D0D0D"/>
          <w:sz w:val="28"/>
          <w:szCs w:val="28"/>
          <w:shd w:val="clear" w:color="auto" w:fill="FFFFFF"/>
          <w:rtl/>
        </w:rPr>
        <w:t xml:space="preserve"> </w:t>
      </w:r>
      <w:r w:rsidRPr="0014374B">
        <w:rPr>
          <w:rFonts w:ascii="DIN Next LT Arabic" w:hAnsi="DIN Next LT Arabic" w:cs="DIN Next LT Arabic"/>
          <w:color w:val="0D0D0D"/>
          <w:sz w:val="28"/>
          <w:szCs w:val="28"/>
          <w:shd w:val="clear" w:color="auto" w:fill="FFFFFF"/>
          <w:rtl/>
        </w:rPr>
        <w:t>المتزايد للأجهزة والمنصات والتطبيقات الإلكترونية، إذ أصبحت هذه التقنيات من العناصر المهمة</w:t>
      </w:r>
      <w:r>
        <w:rPr>
          <w:rFonts w:ascii="DIN Next LT Arabic" w:hAnsi="DIN Next LT Arabic" w:cs="DIN Next LT Arabic" w:hint="cs"/>
          <w:color w:val="0D0D0D"/>
          <w:sz w:val="28"/>
          <w:szCs w:val="28"/>
          <w:shd w:val="clear" w:color="auto" w:fill="FFFFFF"/>
          <w:rtl/>
        </w:rPr>
        <w:t xml:space="preserve"> </w:t>
      </w:r>
      <w:r w:rsidRPr="0014374B">
        <w:rPr>
          <w:rFonts w:ascii="DIN Next LT Arabic" w:hAnsi="DIN Next LT Arabic" w:cs="DIN Next LT Arabic"/>
          <w:color w:val="0D0D0D"/>
          <w:sz w:val="28"/>
          <w:szCs w:val="28"/>
          <w:shd w:val="clear" w:color="auto" w:fill="FFFFFF"/>
          <w:rtl/>
        </w:rPr>
        <w:t>في التحول الرقمي للعديد من الجهات الحكومية. لذلك صاحب هذه التطورات التقنية تطورات</w:t>
      </w:r>
      <w:r>
        <w:rPr>
          <w:rFonts w:ascii="DIN Next LT Arabic" w:hAnsi="DIN Next LT Arabic" w:cs="DIN Next LT Arabic" w:hint="cs"/>
          <w:color w:val="0D0D0D"/>
          <w:sz w:val="28"/>
          <w:szCs w:val="28"/>
          <w:shd w:val="clear" w:color="auto" w:fill="FFFFFF"/>
          <w:rtl/>
        </w:rPr>
        <w:t xml:space="preserve"> </w:t>
      </w:r>
      <w:r w:rsidRPr="0014374B">
        <w:rPr>
          <w:rFonts w:ascii="DIN Next LT Arabic" w:hAnsi="DIN Next LT Arabic" w:cs="DIN Next LT Arabic"/>
          <w:color w:val="0D0D0D"/>
          <w:sz w:val="28"/>
          <w:szCs w:val="28"/>
          <w:shd w:val="clear" w:color="auto" w:fill="FFFFFF"/>
          <w:rtl/>
        </w:rPr>
        <w:t>مماثلة في تقنيات الجرائم السيبرانية، تلك التي أضحت قضية دولية تحظى بالمزيد من الاهتمام</w:t>
      </w:r>
      <w:r>
        <w:rPr>
          <w:rFonts w:ascii="DIN Next LT Arabic" w:hAnsi="DIN Next LT Arabic" w:cs="DIN Next LT Arabic" w:hint="cs"/>
          <w:color w:val="0D0D0D"/>
          <w:sz w:val="28"/>
          <w:szCs w:val="28"/>
          <w:shd w:val="clear" w:color="auto" w:fill="FFFFFF"/>
          <w:rtl/>
        </w:rPr>
        <w:t xml:space="preserve"> </w:t>
      </w:r>
      <w:r w:rsidRPr="0014374B">
        <w:rPr>
          <w:rFonts w:ascii="DIN Next LT Arabic" w:hAnsi="DIN Next LT Arabic" w:cs="DIN Next LT Arabic"/>
          <w:color w:val="0D0D0D"/>
          <w:sz w:val="28"/>
          <w:szCs w:val="28"/>
          <w:shd w:val="clear" w:color="auto" w:fill="FFFFFF"/>
          <w:rtl/>
        </w:rPr>
        <w:t>وإحدى أولويات الأمن الوطني على صعيد العديد من دول العالم. ولأهمية هذه القضية، صدر أمر</w:t>
      </w:r>
      <w:r>
        <w:rPr>
          <w:rFonts w:ascii="DIN Next LT Arabic" w:hAnsi="DIN Next LT Arabic" w:cs="DIN Next LT Arabic" w:hint="cs"/>
          <w:color w:val="0D0D0D"/>
          <w:sz w:val="28"/>
          <w:szCs w:val="28"/>
          <w:shd w:val="clear" w:color="auto" w:fill="FFFFFF"/>
          <w:rtl/>
        </w:rPr>
        <w:t xml:space="preserve"> </w:t>
      </w:r>
      <w:r w:rsidRPr="0014374B">
        <w:rPr>
          <w:rFonts w:ascii="DIN Next LT Arabic" w:hAnsi="DIN Next LT Arabic" w:cs="DIN Next LT Arabic"/>
          <w:color w:val="0D0D0D"/>
          <w:sz w:val="28"/>
          <w:szCs w:val="28"/>
          <w:shd w:val="clear" w:color="auto" w:fill="FFFFFF"/>
          <w:rtl/>
        </w:rPr>
        <w:t>سامي كريم بإنشاء إدارة للأمن السيبراني في الجهات الحكومية في المملكة العربية السعودية وهدفها</w:t>
      </w:r>
      <w:r w:rsidR="00AB6F75">
        <w:rPr>
          <w:rFonts w:ascii="DIN Next LT Arabic" w:hAnsi="DIN Next LT Arabic" w:cs="DIN Next LT Arabic" w:hint="cs"/>
          <w:color w:val="0D0D0D"/>
          <w:sz w:val="28"/>
          <w:szCs w:val="28"/>
          <w:shd w:val="clear" w:color="auto" w:fill="FFFFFF"/>
          <w:rtl/>
        </w:rPr>
        <w:t xml:space="preserve"> </w:t>
      </w:r>
      <w:r w:rsidRPr="0014374B">
        <w:rPr>
          <w:rFonts w:ascii="DIN Next LT Arabic" w:hAnsi="DIN Next LT Arabic" w:cs="DIN Next LT Arabic"/>
          <w:color w:val="0D0D0D"/>
          <w:sz w:val="28"/>
          <w:szCs w:val="28"/>
          <w:shd w:val="clear" w:color="auto" w:fill="FFFFFF"/>
          <w:rtl/>
        </w:rPr>
        <w:t>الرئيس حماية الأصول المعلوماتية والتقنية، ذلك ما يجعل الأمن السيبراني أحد أهم العناصر في</w:t>
      </w:r>
      <w:r w:rsidR="00AB6F75">
        <w:rPr>
          <w:rFonts w:ascii="DIN Next LT Arabic" w:hAnsi="DIN Next LT Arabic" w:cs="DIN Next LT Arabic" w:hint="cs"/>
          <w:color w:val="0D0D0D"/>
          <w:sz w:val="28"/>
          <w:szCs w:val="28"/>
          <w:shd w:val="clear" w:color="auto" w:fill="FFFFFF"/>
          <w:rtl/>
        </w:rPr>
        <w:t xml:space="preserve"> </w:t>
      </w:r>
      <w:r w:rsidRPr="0014374B">
        <w:rPr>
          <w:rFonts w:ascii="DIN Next LT Arabic" w:hAnsi="DIN Next LT Arabic" w:cs="DIN Next LT Arabic"/>
          <w:color w:val="0D0D0D"/>
          <w:sz w:val="28"/>
          <w:szCs w:val="28"/>
          <w:shd w:val="clear" w:color="auto" w:fill="FFFFFF"/>
          <w:rtl/>
        </w:rPr>
        <w:t xml:space="preserve">تحقيق رؤية المملكة </w:t>
      </w:r>
      <w:r w:rsidR="00B11E21" w:rsidRPr="0014374B">
        <w:rPr>
          <w:rFonts w:ascii="DIN Next LT Arabic" w:hAnsi="DIN Next LT Arabic" w:cs="DIN Next LT Arabic" w:hint="cs"/>
          <w:color w:val="0D0D0D"/>
          <w:sz w:val="28"/>
          <w:szCs w:val="28"/>
          <w:shd w:val="clear" w:color="auto" w:fill="FFFFFF"/>
          <w:rtl/>
        </w:rPr>
        <w:t>2030.</w:t>
      </w:r>
      <w:r w:rsidRPr="0014374B">
        <w:rPr>
          <w:rFonts w:ascii="DIN Next LT Arabic" w:hAnsi="DIN Next LT Arabic" w:cs="DIN Next LT Arabic"/>
          <w:color w:val="0D0D0D"/>
          <w:sz w:val="28"/>
          <w:szCs w:val="28"/>
          <w:shd w:val="clear" w:color="auto" w:fill="FFFFFF"/>
          <w:rtl/>
        </w:rPr>
        <w:t xml:space="preserve"> تأتي هذه الدراسة لتسليط الضوء على واقع الأمن </w:t>
      </w:r>
      <w:r w:rsidRPr="0014374B">
        <w:rPr>
          <w:rFonts w:ascii="DIN Next LT Arabic" w:hAnsi="DIN Next LT Arabic" w:cs="DIN Next LT Arabic"/>
          <w:color w:val="0D0D0D"/>
          <w:sz w:val="28"/>
          <w:szCs w:val="28"/>
          <w:shd w:val="clear" w:color="auto" w:fill="FFFFFF"/>
          <w:rtl/>
        </w:rPr>
        <w:lastRenderedPageBreak/>
        <w:t>السيبراني وتحدياته</w:t>
      </w:r>
      <w:r w:rsidR="00AB6F75">
        <w:rPr>
          <w:rFonts w:ascii="DIN Next LT Arabic" w:hAnsi="DIN Next LT Arabic" w:cs="DIN Next LT Arabic" w:hint="cs"/>
          <w:color w:val="0D0D0D"/>
          <w:sz w:val="28"/>
          <w:szCs w:val="28"/>
          <w:shd w:val="clear" w:color="auto" w:fill="FFFFFF"/>
          <w:rtl/>
        </w:rPr>
        <w:t xml:space="preserve"> </w:t>
      </w:r>
      <w:r w:rsidRPr="0014374B">
        <w:rPr>
          <w:rFonts w:ascii="DIN Next LT Arabic" w:hAnsi="DIN Next LT Arabic" w:cs="DIN Next LT Arabic"/>
          <w:color w:val="0D0D0D"/>
          <w:sz w:val="28"/>
          <w:szCs w:val="28"/>
          <w:shd w:val="clear" w:color="auto" w:fill="FFFFFF"/>
          <w:rtl/>
        </w:rPr>
        <w:t>في المملكة، ولتحقيق أهداف هذه الدراسة تم تصميم استبانة إلكترونية تشمل المحاور الرئيسة</w:t>
      </w:r>
      <w:r w:rsidR="00AB6F75">
        <w:rPr>
          <w:rFonts w:ascii="DIN Next LT Arabic" w:hAnsi="DIN Next LT Arabic" w:cs="DIN Next LT Arabic" w:hint="cs"/>
          <w:color w:val="0D0D0D"/>
          <w:sz w:val="28"/>
          <w:szCs w:val="28"/>
          <w:shd w:val="clear" w:color="auto" w:fill="FFFFFF"/>
          <w:rtl/>
        </w:rPr>
        <w:t xml:space="preserve"> </w:t>
      </w:r>
      <w:r w:rsidRPr="0014374B">
        <w:rPr>
          <w:rFonts w:ascii="DIN Next LT Arabic" w:hAnsi="DIN Next LT Arabic" w:cs="DIN Next LT Arabic"/>
          <w:color w:val="0D0D0D"/>
          <w:sz w:val="28"/>
          <w:szCs w:val="28"/>
          <w:shd w:val="clear" w:color="auto" w:fill="FFFFFF"/>
          <w:rtl/>
        </w:rPr>
        <w:t>التالية: إدارة الأمن السيبراني، تعامل إدارة الأمن السيبراني مع التهديدات والمخاطر السيبرانية،</w:t>
      </w:r>
      <w:r w:rsidR="00AB6F75">
        <w:rPr>
          <w:rFonts w:ascii="DIN Next LT Arabic" w:hAnsi="DIN Next LT Arabic" w:cs="DIN Next LT Arabic" w:hint="cs"/>
          <w:color w:val="0D0D0D"/>
          <w:sz w:val="28"/>
          <w:szCs w:val="28"/>
          <w:shd w:val="clear" w:color="auto" w:fill="FFFFFF"/>
          <w:rtl/>
        </w:rPr>
        <w:t xml:space="preserve"> </w:t>
      </w:r>
      <w:r w:rsidRPr="0014374B">
        <w:rPr>
          <w:rFonts w:ascii="DIN Next LT Arabic" w:hAnsi="DIN Next LT Arabic" w:cs="DIN Next LT Arabic"/>
          <w:color w:val="0D0D0D"/>
          <w:sz w:val="28"/>
          <w:szCs w:val="28"/>
          <w:shd w:val="clear" w:color="auto" w:fill="FFFFFF"/>
          <w:rtl/>
        </w:rPr>
        <w:t>التقنيات أو الأساليب الأمنية المتبعة لإدارة التهديدات والمخاطرة السيبرانية، والتحديات</w:t>
      </w:r>
      <w:r w:rsidR="00AB6F75">
        <w:rPr>
          <w:rFonts w:ascii="DIN Next LT Arabic" w:hAnsi="DIN Next LT Arabic" w:cs="DIN Next LT Arabic" w:hint="cs"/>
          <w:color w:val="0D0D0D"/>
          <w:sz w:val="28"/>
          <w:szCs w:val="28"/>
          <w:shd w:val="clear" w:color="auto" w:fill="FFFFFF"/>
          <w:rtl/>
        </w:rPr>
        <w:t xml:space="preserve"> </w:t>
      </w:r>
      <w:r w:rsidRPr="0014374B">
        <w:rPr>
          <w:rFonts w:ascii="DIN Next LT Arabic" w:hAnsi="DIN Next LT Arabic" w:cs="DIN Next LT Arabic"/>
          <w:color w:val="0D0D0D"/>
          <w:sz w:val="28"/>
          <w:szCs w:val="28"/>
          <w:shd w:val="clear" w:color="auto" w:fill="FFFFFF"/>
          <w:rtl/>
        </w:rPr>
        <w:t xml:space="preserve">المستقبلية </w:t>
      </w:r>
      <w:r w:rsidR="00AB6F75">
        <w:rPr>
          <w:rFonts w:ascii="DIN Next LT Arabic" w:hAnsi="DIN Next LT Arabic" w:cs="DIN Next LT Arabic" w:hint="cs"/>
          <w:color w:val="0D0D0D"/>
          <w:sz w:val="28"/>
          <w:szCs w:val="28"/>
          <w:shd w:val="clear" w:color="auto" w:fill="FFFFFF"/>
          <w:rtl/>
        </w:rPr>
        <w:t>(</w:t>
      </w:r>
      <w:r w:rsidRPr="0014374B">
        <w:rPr>
          <w:rFonts w:ascii="DIN Next LT Arabic" w:hAnsi="DIN Next LT Arabic" w:cs="DIN Next LT Arabic"/>
          <w:color w:val="0D0D0D"/>
          <w:sz w:val="28"/>
          <w:szCs w:val="28"/>
          <w:shd w:val="clear" w:color="auto" w:fill="FFFFFF"/>
          <w:rtl/>
        </w:rPr>
        <w:t>الاستراتيجية</w:t>
      </w:r>
      <w:r w:rsidR="00AB6F75">
        <w:rPr>
          <w:rFonts w:ascii="DIN Next LT Arabic" w:hAnsi="DIN Next LT Arabic" w:cs="DIN Next LT Arabic" w:hint="cs"/>
          <w:color w:val="0D0D0D"/>
          <w:sz w:val="28"/>
          <w:szCs w:val="28"/>
          <w:shd w:val="clear" w:color="auto" w:fill="FFFFFF"/>
          <w:rtl/>
        </w:rPr>
        <w:t xml:space="preserve">) </w:t>
      </w:r>
      <w:r w:rsidRPr="0014374B">
        <w:rPr>
          <w:rFonts w:ascii="DIN Next LT Arabic" w:hAnsi="DIN Next LT Arabic" w:cs="DIN Next LT Arabic"/>
          <w:color w:val="0D0D0D"/>
          <w:sz w:val="28"/>
          <w:szCs w:val="28"/>
          <w:shd w:val="clear" w:color="auto" w:fill="FFFFFF"/>
          <w:rtl/>
        </w:rPr>
        <w:t>لإدارة الأمن السيبراني.</w:t>
      </w:r>
      <w:r w:rsidR="00AB6F75">
        <w:rPr>
          <w:rFonts w:ascii="DIN Next LT Arabic" w:hAnsi="DIN Next LT Arabic" w:cs="DIN Next LT Arabic" w:hint="cs"/>
          <w:color w:val="0D0D0D"/>
          <w:sz w:val="28"/>
          <w:szCs w:val="28"/>
          <w:shd w:val="clear" w:color="auto" w:fill="FFFFFF"/>
          <w:rtl/>
        </w:rPr>
        <w:t xml:space="preserve"> </w:t>
      </w:r>
      <w:r w:rsidRPr="0014374B">
        <w:rPr>
          <w:rFonts w:ascii="DIN Next LT Arabic" w:hAnsi="DIN Next LT Arabic" w:cs="DIN Next LT Arabic"/>
          <w:color w:val="0D0D0D"/>
          <w:sz w:val="28"/>
          <w:szCs w:val="28"/>
          <w:shd w:val="clear" w:color="auto" w:fill="FFFFFF"/>
          <w:rtl/>
        </w:rPr>
        <w:t>وبعد التحقق من صدق الاستبانة وثباتها، تم</w:t>
      </w:r>
      <w:r w:rsidR="00AB6F75">
        <w:rPr>
          <w:rFonts w:ascii="DIN Next LT Arabic" w:hAnsi="DIN Next LT Arabic" w:cs="DIN Next LT Arabic" w:hint="cs"/>
          <w:color w:val="0D0D0D"/>
          <w:sz w:val="28"/>
          <w:szCs w:val="28"/>
          <w:shd w:val="clear" w:color="auto" w:fill="FFFFFF"/>
          <w:rtl/>
        </w:rPr>
        <w:t xml:space="preserve"> </w:t>
      </w:r>
      <w:r w:rsidRPr="0014374B">
        <w:rPr>
          <w:rFonts w:ascii="DIN Next LT Arabic" w:hAnsi="DIN Next LT Arabic" w:cs="DIN Next LT Arabic"/>
          <w:color w:val="0D0D0D"/>
          <w:sz w:val="28"/>
          <w:szCs w:val="28"/>
          <w:shd w:val="clear" w:color="auto" w:fill="FFFFFF"/>
          <w:rtl/>
        </w:rPr>
        <w:t>إلى عينة الدراسة، وقد شارك في الاستبانة</w:t>
      </w:r>
      <w:r w:rsidRPr="0014374B">
        <w:rPr>
          <w:rFonts w:ascii="DIN Next LT Arabic" w:hAnsi="DIN Next LT Arabic" w:cs="DIN Next LT Arabic"/>
          <w:color w:val="0D0D0D"/>
          <w:sz w:val="28"/>
          <w:szCs w:val="28"/>
          <w:shd w:val="clear" w:color="auto" w:fill="FFFFFF"/>
        </w:rPr>
        <w:t xml:space="preserve"> </w:t>
      </w:r>
      <w:r w:rsidR="000279DE">
        <w:rPr>
          <w:rFonts w:ascii="DIN Next LT Arabic" w:hAnsi="DIN Next LT Arabic" w:cs="DIN Next LT Arabic" w:hint="cs"/>
          <w:color w:val="0D0D0D"/>
          <w:sz w:val="28"/>
          <w:szCs w:val="28"/>
          <w:shd w:val="clear" w:color="auto" w:fill="FFFFFF"/>
          <w:rtl/>
        </w:rPr>
        <w:t>بعدد</w:t>
      </w:r>
      <w:r w:rsidR="00AB6F75">
        <w:rPr>
          <w:rFonts w:ascii="DIN Next LT Arabic" w:hAnsi="DIN Next LT Arabic" w:cs="DIN Next LT Arabic"/>
          <w:color w:val="0D0D0D"/>
          <w:sz w:val="28"/>
          <w:szCs w:val="28"/>
          <w:shd w:val="clear" w:color="auto" w:fill="FFFFFF"/>
        </w:rPr>
        <w:t xml:space="preserve"> </w:t>
      </w:r>
      <w:r w:rsidR="00AB6F75">
        <w:rPr>
          <w:rFonts w:ascii="DIN Next LT Arabic" w:hAnsi="DIN Next LT Arabic" w:cs="DIN Next LT Arabic" w:hint="cs"/>
          <w:color w:val="0D0D0D"/>
          <w:sz w:val="28"/>
          <w:szCs w:val="28"/>
          <w:shd w:val="clear" w:color="auto" w:fill="FFFFFF"/>
          <w:rtl/>
        </w:rPr>
        <w:t xml:space="preserve">(98) </w:t>
      </w:r>
      <w:r w:rsidRPr="0014374B">
        <w:rPr>
          <w:rFonts w:ascii="DIN Next LT Arabic" w:hAnsi="DIN Next LT Arabic" w:cs="DIN Next LT Arabic"/>
          <w:color w:val="0D0D0D"/>
          <w:sz w:val="28"/>
          <w:szCs w:val="28"/>
          <w:shd w:val="clear" w:color="auto" w:fill="FFFFFF"/>
          <w:rtl/>
        </w:rPr>
        <w:t>إرسالها إلكترونيا من موظفي تقنية المعلومات ممن</w:t>
      </w:r>
      <w:r w:rsidR="00AB6F75">
        <w:rPr>
          <w:rFonts w:ascii="DIN Next LT Arabic" w:hAnsi="DIN Next LT Arabic" w:cs="DIN Next LT Arabic" w:hint="cs"/>
          <w:color w:val="0D0D0D"/>
          <w:sz w:val="28"/>
          <w:szCs w:val="28"/>
          <w:shd w:val="clear" w:color="auto" w:fill="FFFFFF"/>
          <w:rtl/>
        </w:rPr>
        <w:t xml:space="preserve"> </w:t>
      </w:r>
      <w:r w:rsidRPr="0014374B">
        <w:rPr>
          <w:rFonts w:ascii="DIN Next LT Arabic" w:hAnsi="DIN Next LT Arabic" w:cs="DIN Next LT Arabic"/>
          <w:color w:val="0D0D0D"/>
          <w:sz w:val="28"/>
          <w:szCs w:val="28"/>
          <w:shd w:val="clear" w:color="auto" w:fill="FFFFFF"/>
          <w:rtl/>
        </w:rPr>
        <w:t>يعملون في جهات حكومية مُختلفة. وقد أظهرت نتائج التحاليل الإحصائية أن مستوى واقع الأمن</w:t>
      </w:r>
      <w:r w:rsidR="00AB6F75">
        <w:rPr>
          <w:rFonts w:ascii="DIN Next LT Arabic" w:hAnsi="DIN Next LT Arabic" w:cs="DIN Next LT Arabic" w:hint="cs"/>
          <w:color w:val="0D0D0D"/>
          <w:sz w:val="28"/>
          <w:szCs w:val="28"/>
          <w:shd w:val="clear" w:color="auto" w:fill="FFFFFF"/>
          <w:rtl/>
        </w:rPr>
        <w:t xml:space="preserve"> </w:t>
      </w:r>
      <w:r w:rsidRPr="0014374B">
        <w:rPr>
          <w:rFonts w:ascii="DIN Next LT Arabic" w:hAnsi="DIN Next LT Arabic" w:cs="DIN Next LT Arabic"/>
          <w:color w:val="0D0D0D"/>
          <w:sz w:val="28"/>
          <w:szCs w:val="28"/>
          <w:shd w:val="clear" w:color="auto" w:fill="FFFFFF"/>
          <w:rtl/>
        </w:rPr>
        <w:t>السيبراني في المملكة مرتفع لمواجهة</w:t>
      </w:r>
      <w:r w:rsidR="00AB6F75">
        <w:rPr>
          <w:rFonts w:ascii="DIN Next LT Arabic" w:hAnsi="DIN Next LT Arabic" w:cs="DIN Next LT Arabic" w:hint="cs"/>
          <w:color w:val="0D0D0D"/>
          <w:sz w:val="28"/>
          <w:szCs w:val="28"/>
          <w:shd w:val="clear" w:color="auto" w:fill="FFFFFF"/>
          <w:rtl/>
        </w:rPr>
        <w:t xml:space="preserve"> </w:t>
      </w:r>
      <w:r w:rsidRPr="0014374B">
        <w:rPr>
          <w:rFonts w:ascii="DIN Next LT Arabic" w:hAnsi="DIN Next LT Arabic" w:cs="DIN Next LT Arabic"/>
          <w:color w:val="0D0D0D"/>
          <w:sz w:val="28"/>
          <w:szCs w:val="28"/>
          <w:shd w:val="clear" w:color="auto" w:fill="FFFFFF"/>
          <w:rtl/>
        </w:rPr>
        <w:t xml:space="preserve">التهديدات والمخاطر </w:t>
      </w:r>
      <w:r w:rsidR="00B11E21" w:rsidRPr="0014374B">
        <w:rPr>
          <w:rFonts w:ascii="DIN Next LT Arabic" w:hAnsi="DIN Next LT Arabic" w:cs="DIN Next LT Arabic" w:hint="cs"/>
          <w:color w:val="0D0D0D"/>
          <w:sz w:val="28"/>
          <w:szCs w:val="28"/>
          <w:shd w:val="clear" w:color="auto" w:fill="FFFFFF"/>
          <w:rtl/>
        </w:rPr>
        <w:t>السيبران</w:t>
      </w:r>
      <w:r w:rsidR="00B11E21">
        <w:rPr>
          <w:rFonts w:ascii="DIN Next LT Arabic" w:hAnsi="DIN Next LT Arabic" w:cs="DIN Next LT Arabic" w:hint="cs"/>
          <w:color w:val="0D0D0D"/>
          <w:sz w:val="28"/>
          <w:szCs w:val="28"/>
          <w:shd w:val="clear" w:color="auto" w:fill="FFFFFF"/>
          <w:rtl/>
        </w:rPr>
        <w:t>ي</w:t>
      </w:r>
      <w:r w:rsidR="00B11E21">
        <w:rPr>
          <w:rFonts w:ascii="DIN Next LT Arabic" w:hAnsi="DIN Next LT Arabic" w:cs="DIN Next LT Arabic" w:hint="eastAsia"/>
          <w:color w:val="0D0D0D"/>
          <w:sz w:val="28"/>
          <w:szCs w:val="28"/>
          <w:shd w:val="clear" w:color="auto" w:fill="FFFFFF"/>
          <w:rtl/>
        </w:rPr>
        <w:t>ة</w:t>
      </w:r>
      <w:r w:rsidR="00AB6F75">
        <w:rPr>
          <w:rFonts w:ascii="DIN Next LT Arabic" w:hAnsi="DIN Next LT Arabic" w:cs="DIN Next LT Arabic" w:hint="cs"/>
          <w:color w:val="0D0D0D"/>
          <w:sz w:val="28"/>
          <w:szCs w:val="28"/>
          <w:shd w:val="clear" w:color="auto" w:fill="FFFFFF"/>
          <w:rtl/>
        </w:rPr>
        <w:t>.</w:t>
      </w:r>
      <w:r w:rsidRPr="0014374B">
        <w:rPr>
          <w:rFonts w:ascii="DIN Next LT Arabic" w:hAnsi="DIN Next LT Arabic" w:cs="DIN Next LT Arabic" w:hint="cs"/>
          <w:color w:val="0D0D0D"/>
          <w:sz w:val="28"/>
          <w:szCs w:val="28"/>
          <w:shd w:val="clear" w:color="auto" w:fill="FFFFFF"/>
          <w:rtl/>
        </w:rPr>
        <w:t xml:space="preserve"> </w:t>
      </w:r>
    </w:p>
    <w:p w14:paraId="561AA67B" w14:textId="1BF8D82A" w:rsidR="00952788" w:rsidRDefault="00952788" w:rsidP="009E7FF3">
      <w:pPr>
        <w:pStyle w:val="2"/>
        <w:numPr>
          <w:ilvl w:val="0"/>
          <w:numId w:val="2"/>
        </w:numPr>
        <w:bidi/>
        <w:rPr>
          <w:shd w:val="clear" w:color="auto" w:fill="FFFFFF"/>
        </w:rPr>
      </w:pPr>
      <w:bookmarkStart w:id="19" w:name="_Toc174127786"/>
      <w:r>
        <w:rPr>
          <w:rFonts w:hint="cs"/>
          <w:shd w:val="clear" w:color="auto" w:fill="FFFFFF"/>
          <w:rtl/>
        </w:rPr>
        <w:t xml:space="preserve">دراسة </w:t>
      </w:r>
      <w:sdt>
        <w:sdtPr>
          <w:rPr>
            <w:rFonts w:hint="cs"/>
            <w:shd w:val="clear" w:color="auto" w:fill="FFFFFF"/>
            <w:rtl/>
          </w:rPr>
          <w:id w:val="392084601"/>
          <w:citation/>
        </w:sdtPr>
        <w:sdtContent>
          <w:r w:rsidR="008272EC">
            <w:rPr>
              <w:shd w:val="clear" w:color="auto" w:fill="FFFFFF"/>
              <w:rtl/>
            </w:rPr>
            <w:fldChar w:fldCharType="begin"/>
          </w:r>
          <w:r w:rsidR="008272EC">
            <w:rPr>
              <w:shd w:val="clear" w:color="auto" w:fill="FFFFFF"/>
              <w:rtl/>
            </w:rPr>
            <w:instrText xml:space="preserve"> </w:instrText>
          </w:r>
          <w:r w:rsidR="008272EC">
            <w:rPr>
              <w:rFonts w:hint="cs"/>
              <w:shd w:val="clear" w:color="auto" w:fill="FFFFFF"/>
            </w:rPr>
            <w:instrText>CITATION</w:instrText>
          </w:r>
          <w:r w:rsidR="008272EC">
            <w:rPr>
              <w:rFonts w:hint="cs"/>
              <w:shd w:val="clear" w:color="auto" w:fill="FFFFFF"/>
              <w:rtl/>
            </w:rPr>
            <w:instrText xml:space="preserve"> درض20 \</w:instrText>
          </w:r>
          <w:r w:rsidR="008272EC">
            <w:rPr>
              <w:rFonts w:hint="cs"/>
              <w:shd w:val="clear" w:color="auto" w:fill="FFFFFF"/>
            </w:rPr>
            <w:instrText>l 1025</w:instrText>
          </w:r>
          <w:r w:rsidR="008272EC">
            <w:rPr>
              <w:shd w:val="clear" w:color="auto" w:fill="FFFFFF"/>
              <w:rtl/>
            </w:rPr>
            <w:instrText xml:space="preserve"> </w:instrText>
          </w:r>
          <w:r w:rsidR="008272EC">
            <w:rPr>
              <w:shd w:val="clear" w:color="auto" w:fill="FFFFFF"/>
              <w:rtl/>
            </w:rPr>
            <w:fldChar w:fldCharType="separate"/>
          </w:r>
          <w:r w:rsidR="00E12675" w:rsidRPr="00E12675">
            <w:rPr>
              <w:rFonts w:hint="cs"/>
              <w:noProof/>
              <w:shd w:val="clear" w:color="auto" w:fill="FFFFFF"/>
              <w:rtl/>
            </w:rPr>
            <w:t>(صالح، 2020)</w:t>
          </w:r>
          <w:r w:rsidR="008272EC">
            <w:rPr>
              <w:shd w:val="clear" w:color="auto" w:fill="FFFFFF"/>
              <w:rtl/>
            </w:rPr>
            <w:fldChar w:fldCharType="end"/>
          </w:r>
        </w:sdtContent>
      </w:sdt>
      <w:r w:rsidR="008272EC">
        <w:rPr>
          <w:rFonts w:hint="cs"/>
          <w:shd w:val="clear" w:color="auto" w:fill="FFFFFF"/>
          <w:rtl/>
        </w:rPr>
        <w:t xml:space="preserve"> "</w:t>
      </w:r>
      <w:r w:rsidR="008272EC" w:rsidRPr="008272EC">
        <w:rPr>
          <w:shd w:val="clear" w:color="auto" w:fill="FFFFFF"/>
          <w:rtl/>
        </w:rPr>
        <w:t>دراسة أثر إدارة أمن المعلومات على نجاح برنامج أمن نظم المعلومات المحاسبية</w:t>
      </w:r>
      <w:r w:rsidR="008272EC">
        <w:rPr>
          <w:rFonts w:hint="cs"/>
          <w:shd w:val="clear" w:color="auto" w:fill="FFFFFF"/>
          <w:rtl/>
        </w:rPr>
        <w:t>"</w:t>
      </w:r>
      <w:bookmarkEnd w:id="19"/>
    </w:p>
    <w:p w14:paraId="449F52AE" w14:textId="382C97EA" w:rsidR="008272EC" w:rsidRDefault="008272EC" w:rsidP="008272EC">
      <w:pPr>
        <w:bidi/>
        <w:spacing w:before="240" w:after="240" w:line="360" w:lineRule="auto"/>
        <w:ind w:left="360"/>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يهدف البحث إلى محاولة معرفة أثر إدارة أمن المعلومات على نجاح برنامج أمن المعلومات في بيئة الاعمال المصرية، ولقد قدم البحث إطاراً نظرياً لأهم العوامل والمتغيرات التي تؤثر على فعالية إدارة أمن المعلومات، كما قام البحث باختبار عناصر ذلك الاطار ميدانياً على عينة من فروع الشركة المصرية للاتصالات، وذلك باستخدام قائمة الاستقصاء التي تم تصميمها خصيصاً لهذا الغرض، ولقد تم تجميع البيانات اللازمة لاختبار الفروض الإحصائية باستخدام برنامج التحليل الاحصائي (</w:t>
      </w:r>
      <w:r w:rsidR="00B11E21">
        <w:rPr>
          <w:rFonts w:ascii="DIN Next LT Arabic" w:hAnsi="DIN Next LT Arabic" w:cs="DIN Next LT Arabic"/>
          <w:color w:val="0D0D0D"/>
          <w:sz w:val="28"/>
          <w:szCs w:val="28"/>
          <w:shd w:val="clear" w:color="auto" w:fill="FFFFFF"/>
        </w:rPr>
        <w:t>SPSS</w:t>
      </w:r>
      <w:r>
        <w:rPr>
          <w:rFonts w:ascii="DIN Next LT Arabic" w:hAnsi="DIN Next LT Arabic" w:cs="DIN Next LT Arabic" w:hint="cs"/>
          <w:color w:val="0D0D0D"/>
          <w:sz w:val="28"/>
          <w:szCs w:val="28"/>
          <w:shd w:val="clear" w:color="auto" w:fill="FFFFFF"/>
          <w:rtl/>
        </w:rPr>
        <w:t xml:space="preserve">) وعمل التحليل الاحصائي الوصفي وكذلك الاختبارات الإحصائية </w:t>
      </w:r>
      <w:r w:rsidR="000279DE">
        <w:rPr>
          <w:rFonts w:ascii="DIN Next LT Arabic" w:hAnsi="DIN Next LT Arabic" w:cs="DIN Next LT Arabic" w:hint="cs"/>
          <w:color w:val="0D0D0D"/>
          <w:sz w:val="28"/>
          <w:szCs w:val="28"/>
          <w:shd w:val="clear" w:color="auto" w:fill="FFFFFF"/>
          <w:rtl/>
        </w:rPr>
        <w:t>العلمية</w:t>
      </w:r>
      <w:r>
        <w:rPr>
          <w:rFonts w:ascii="DIN Next LT Arabic" w:hAnsi="DIN Next LT Arabic" w:cs="DIN Next LT Arabic" w:hint="cs"/>
          <w:color w:val="0D0D0D"/>
          <w:sz w:val="28"/>
          <w:szCs w:val="28"/>
          <w:shd w:val="clear" w:color="auto" w:fill="FFFFFF"/>
          <w:rtl/>
        </w:rPr>
        <w:t xml:space="preserve"> لاختبار الفروض، وقد توصلت نتائج الدراسة إلى أن إدارة أمن المعلومات لها تأثير جوهري وايجابي على نجاح برنامج أمن نظم المعلومات المحاسبية في البيئة المصرية، كما أوصت بضرورة اهتمام منظمات الاعمال بإدارة أمن المعلومات باعتبارها عنصراً هاما وضروريا لنجاح برنامج أمن المعلومات في منظمات الاعمال المصرية.</w:t>
      </w:r>
    </w:p>
    <w:p w14:paraId="0B5EB2D6" w14:textId="64D44A65" w:rsidR="001055B9" w:rsidRDefault="008272EC" w:rsidP="009E7FF3">
      <w:pPr>
        <w:pStyle w:val="2"/>
        <w:numPr>
          <w:ilvl w:val="0"/>
          <w:numId w:val="2"/>
        </w:numPr>
        <w:bidi/>
        <w:rPr>
          <w:shd w:val="clear" w:color="auto" w:fill="FFFFFF"/>
        </w:rPr>
      </w:pPr>
      <w:bookmarkStart w:id="20" w:name="_Toc174127787"/>
      <w:r w:rsidRPr="008272EC">
        <w:rPr>
          <w:rFonts w:hint="cs"/>
          <w:shd w:val="clear" w:color="auto" w:fill="FFFFFF"/>
          <w:rtl/>
        </w:rPr>
        <w:lastRenderedPageBreak/>
        <w:t xml:space="preserve">دراسة </w:t>
      </w:r>
      <w:sdt>
        <w:sdtPr>
          <w:rPr>
            <w:rFonts w:hint="cs"/>
            <w:shd w:val="clear" w:color="auto" w:fill="FFFFFF"/>
            <w:rtl/>
          </w:rPr>
          <w:id w:val="306907864"/>
          <w:citation/>
        </w:sdtPr>
        <w:sdtContent>
          <w:r w:rsidRPr="008272EC">
            <w:rPr>
              <w:shd w:val="clear" w:color="auto" w:fill="FFFFFF"/>
              <w:rtl/>
            </w:rPr>
            <w:fldChar w:fldCharType="begin"/>
          </w:r>
          <w:r w:rsidRPr="008272EC">
            <w:rPr>
              <w:shd w:val="clear" w:color="auto" w:fill="FFFFFF"/>
              <w:rtl/>
            </w:rPr>
            <w:instrText xml:space="preserve"> </w:instrText>
          </w:r>
          <w:r w:rsidRPr="008272EC">
            <w:rPr>
              <w:rFonts w:hint="cs"/>
              <w:shd w:val="clear" w:color="auto" w:fill="FFFFFF"/>
            </w:rPr>
            <w:instrText>CITATION</w:instrText>
          </w:r>
          <w:r w:rsidRPr="008272EC">
            <w:rPr>
              <w:rFonts w:hint="cs"/>
              <w:shd w:val="clear" w:color="auto" w:fill="FFFFFF"/>
              <w:rtl/>
            </w:rPr>
            <w:instrText xml:space="preserve"> درا24 \</w:instrText>
          </w:r>
          <w:r w:rsidRPr="008272EC">
            <w:rPr>
              <w:rFonts w:hint="cs"/>
              <w:shd w:val="clear" w:color="auto" w:fill="FFFFFF"/>
            </w:rPr>
            <w:instrText>l 1025</w:instrText>
          </w:r>
          <w:r w:rsidRPr="008272EC">
            <w:rPr>
              <w:shd w:val="clear" w:color="auto" w:fill="FFFFFF"/>
              <w:rtl/>
            </w:rPr>
            <w:instrText xml:space="preserve"> </w:instrText>
          </w:r>
          <w:r w:rsidRPr="008272EC">
            <w:rPr>
              <w:shd w:val="clear" w:color="auto" w:fill="FFFFFF"/>
              <w:rtl/>
            </w:rPr>
            <w:fldChar w:fldCharType="separate"/>
          </w:r>
          <w:r w:rsidR="00E12675" w:rsidRPr="00E12675">
            <w:rPr>
              <w:rFonts w:hint="cs"/>
              <w:noProof/>
              <w:shd w:val="clear" w:color="auto" w:fill="FFFFFF"/>
              <w:rtl/>
            </w:rPr>
            <w:t>(المري، 2024)</w:t>
          </w:r>
          <w:r w:rsidRPr="008272EC">
            <w:rPr>
              <w:shd w:val="clear" w:color="auto" w:fill="FFFFFF"/>
              <w:rtl/>
            </w:rPr>
            <w:fldChar w:fldCharType="end"/>
          </w:r>
        </w:sdtContent>
      </w:sdt>
      <w:r w:rsidRPr="008272EC">
        <w:rPr>
          <w:rFonts w:hint="cs"/>
          <w:shd w:val="clear" w:color="auto" w:fill="FFFFFF"/>
          <w:rtl/>
        </w:rPr>
        <w:t xml:space="preserve"> "الأمن السيبراني وحماية الأنظمة الالكترونية دراسة تحليلية </w:t>
      </w:r>
      <w:r w:rsidR="00B11E21" w:rsidRPr="008272EC">
        <w:rPr>
          <w:rFonts w:hint="cs"/>
          <w:shd w:val="clear" w:color="auto" w:fill="FFFFFF"/>
          <w:rtl/>
        </w:rPr>
        <w:t>تآصليه</w:t>
      </w:r>
      <w:r w:rsidRPr="008272EC">
        <w:rPr>
          <w:rFonts w:hint="cs"/>
          <w:shd w:val="clear" w:color="auto" w:fill="FFFFFF"/>
          <w:rtl/>
        </w:rPr>
        <w:t>"</w:t>
      </w:r>
      <w:bookmarkEnd w:id="20"/>
    </w:p>
    <w:p w14:paraId="035D0CBF" w14:textId="59AC3B73" w:rsidR="00CC0CEE" w:rsidRPr="009E7FF3" w:rsidRDefault="008272EC" w:rsidP="009E7FF3">
      <w:pPr>
        <w:bidi/>
        <w:spacing w:before="240" w:after="240" w:line="360" w:lineRule="auto"/>
        <w:ind w:left="357"/>
        <w:jc w:val="highKashida"/>
        <w:rPr>
          <w:rFonts w:ascii="DIN Next LT Arabic" w:hAnsi="DIN Next LT Arabic" w:cs="DIN Next LT Arabic"/>
          <w:color w:val="0D0D0D"/>
          <w:sz w:val="28"/>
          <w:szCs w:val="28"/>
          <w:shd w:val="clear" w:color="auto" w:fill="FFFFFF"/>
          <w:rtl/>
        </w:rPr>
      </w:pPr>
      <w:r w:rsidRPr="009E7FF3">
        <w:rPr>
          <w:rFonts w:ascii="DIN Next LT Arabic" w:hAnsi="DIN Next LT Arabic" w:cs="DIN Next LT Arabic"/>
          <w:color w:val="0D0D0D"/>
          <w:sz w:val="28"/>
          <w:szCs w:val="28"/>
          <w:shd w:val="clear" w:color="auto" w:fill="FFFFFF"/>
          <w:rtl/>
        </w:rPr>
        <w:t xml:space="preserve">الأمن في الفضاء </w:t>
      </w:r>
      <w:r w:rsidRPr="009E7FF3">
        <w:rPr>
          <w:rFonts w:ascii="DIN Next LT Arabic" w:hAnsi="DIN Next LT Arabic" w:cs="DIN Next LT Arabic" w:hint="cs"/>
          <w:color w:val="0D0D0D"/>
          <w:sz w:val="28"/>
          <w:szCs w:val="28"/>
          <w:shd w:val="clear" w:color="auto" w:fill="FFFFFF"/>
          <w:rtl/>
        </w:rPr>
        <w:t>السيبراني</w:t>
      </w:r>
      <w:r w:rsidRPr="009E7FF3">
        <w:rPr>
          <w:rFonts w:ascii="DIN Next LT Arabic" w:hAnsi="DIN Next LT Arabic" w:cs="DIN Next LT Arabic"/>
          <w:color w:val="0D0D0D"/>
          <w:sz w:val="28"/>
          <w:szCs w:val="28"/>
          <w:shd w:val="clear" w:color="auto" w:fill="FFFFFF"/>
          <w:rtl/>
        </w:rPr>
        <w:t xml:space="preserve"> أمر اهتمت به الدول في كل مكان في العالم، بغض</w:t>
      </w:r>
      <w:r w:rsidRPr="009E7FF3">
        <w:rPr>
          <w:rFonts w:ascii="DIN Next LT Arabic" w:hAnsi="DIN Next LT Arabic" w:cs="DIN Next LT Arabic" w:hint="cs"/>
          <w:color w:val="0D0D0D"/>
          <w:sz w:val="28"/>
          <w:szCs w:val="28"/>
          <w:shd w:val="clear" w:color="auto" w:fill="FFFFFF"/>
          <w:rtl/>
        </w:rPr>
        <w:t xml:space="preserve"> </w:t>
      </w:r>
      <w:r w:rsidRPr="009E7FF3">
        <w:rPr>
          <w:rFonts w:ascii="DIN Next LT Arabic" w:hAnsi="DIN Next LT Arabic" w:cs="DIN Next LT Arabic"/>
          <w:color w:val="0D0D0D"/>
          <w:sz w:val="28"/>
          <w:szCs w:val="28"/>
          <w:shd w:val="clear" w:color="auto" w:fill="FFFFFF"/>
          <w:rtl/>
        </w:rPr>
        <w:t>النظ</w:t>
      </w:r>
      <w:r w:rsidRPr="009E7FF3">
        <w:rPr>
          <w:rFonts w:ascii="DIN Next LT Arabic" w:hAnsi="DIN Next LT Arabic" w:cs="DIN Next LT Arabic" w:hint="cs"/>
          <w:color w:val="0D0D0D"/>
          <w:sz w:val="28"/>
          <w:szCs w:val="28"/>
          <w:shd w:val="clear" w:color="auto" w:fill="FFFFFF"/>
          <w:rtl/>
        </w:rPr>
        <w:t xml:space="preserve">ر </w:t>
      </w:r>
      <w:r w:rsidRPr="009E7FF3">
        <w:rPr>
          <w:rFonts w:ascii="DIN Next LT Arabic" w:hAnsi="DIN Next LT Arabic" w:cs="DIN Next LT Arabic"/>
          <w:color w:val="0D0D0D"/>
          <w:sz w:val="28"/>
          <w:szCs w:val="28"/>
          <w:shd w:val="clear" w:color="auto" w:fill="FFFFFF"/>
          <w:rtl/>
        </w:rPr>
        <w:t>عن مدى تواجدهم في هذا الفضاء، مما يعنى ارتباط أمن المعلومات ارتباطاً</w:t>
      </w:r>
      <w:r w:rsidRPr="009E7FF3">
        <w:rPr>
          <w:rFonts w:ascii="DIN Next LT Arabic" w:hAnsi="DIN Next LT Arabic" w:cs="DIN Next LT Arabic" w:hint="cs"/>
          <w:color w:val="0D0D0D"/>
          <w:sz w:val="28"/>
          <w:szCs w:val="28"/>
          <w:shd w:val="clear" w:color="auto" w:fill="FFFFFF"/>
          <w:rtl/>
        </w:rPr>
        <w:t xml:space="preserve"> </w:t>
      </w:r>
      <w:r w:rsidRPr="009E7FF3">
        <w:rPr>
          <w:rFonts w:ascii="DIN Next LT Arabic" w:hAnsi="DIN Next LT Arabic" w:cs="DIN Next LT Arabic"/>
          <w:color w:val="0D0D0D"/>
          <w:sz w:val="28"/>
          <w:szCs w:val="28"/>
          <w:shd w:val="clear" w:color="auto" w:fill="FFFFFF"/>
          <w:rtl/>
        </w:rPr>
        <w:t>عضوياً بالأمن القومي في معظم دول العالم، ذلك أن الاعتداء على البنى التحتية</w:t>
      </w:r>
      <w:r w:rsidRPr="009E7FF3">
        <w:rPr>
          <w:rFonts w:ascii="DIN Next LT Arabic" w:hAnsi="DIN Next LT Arabic" w:cs="DIN Next LT Arabic" w:hint="cs"/>
          <w:color w:val="0D0D0D"/>
          <w:sz w:val="28"/>
          <w:szCs w:val="28"/>
          <w:shd w:val="clear" w:color="auto" w:fill="FFFFFF"/>
          <w:rtl/>
        </w:rPr>
        <w:t xml:space="preserve"> </w:t>
      </w:r>
      <w:r w:rsidRPr="009E7FF3">
        <w:rPr>
          <w:rFonts w:ascii="DIN Next LT Arabic" w:hAnsi="DIN Next LT Arabic" w:cs="DIN Next LT Arabic"/>
          <w:color w:val="0D0D0D"/>
          <w:sz w:val="28"/>
          <w:szCs w:val="28"/>
          <w:shd w:val="clear" w:color="auto" w:fill="FFFFFF"/>
          <w:rtl/>
        </w:rPr>
        <w:t>المهمة منها الاتصالات الأنظمة الإلكترونية يمكن أن يؤثر على كل الدول في منطقة</w:t>
      </w:r>
      <w:r w:rsidRPr="009E7FF3">
        <w:rPr>
          <w:rFonts w:ascii="DIN Next LT Arabic" w:hAnsi="DIN Next LT Arabic" w:cs="DIN Next LT Arabic" w:hint="cs"/>
          <w:color w:val="0D0D0D"/>
          <w:sz w:val="28"/>
          <w:szCs w:val="28"/>
          <w:shd w:val="clear" w:color="auto" w:fill="FFFFFF"/>
          <w:rtl/>
        </w:rPr>
        <w:t xml:space="preserve"> جغرافية</w:t>
      </w:r>
      <w:r w:rsidRPr="009E7FF3">
        <w:rPr>
          <w:rFonts w:ascii="DIN Next LT Arabic" w:hAnsi="DIN Next LT Arabic" w:cs="DIN Next LT Arabic"/>
          <w:color w:val="0D0D0D"/>
          <w:sz w:val="28"/>
          <w:szCs w:val="28"/>
          <w:shd w:val="clear" w:color="auto" w:fill="FFFFFF"/>
          <w:rtl/>
        </w:rPr>
        <w:t xml:space="preserve"> معينة، المؤثر بدوره المباشر على مصالح الدولة المعنية بالفضاء </w:t>
      </w:r>
      <w:r w:rsidR="009E7FF3" w:rsidRPr="009E7FF3">
        <w:rPr>
          <w:rFonts w:ascii="DIN Next LT Arabic" w:hAnsi="DIN Next LT Arabic" w:cs="DIN Next LT Arabic" w:hint="cs"/>
          <w:color w:val="0D0D0D"/>
          <w:sz w:val="28"/>
          <w:szCs w:val="28"/>
          <w:shd w:val="clear" w:color="auto" w:fill="FFFFFF"/>
          <w:rtl/>
        </w:rPr>
        <w:t>السيبراني</w:t>
      </w:r>
      <w:r w:rsidRPr="009E7FF3">
        <w:rPr>
          <w:rFonts w:ascii="DIN Next LT Arabic" w:hAnsi="DIN Next LT Arabic" w:cs="DIN Next LT Arabic"/>
          <w:color w:val="0D0D0D"/>
          <w:sz w:val="28"/>
          <w:szCs w:val="28"/>
          <w:shd w:val="clear" w:color="auto" w:fill="FFFFFF"/>
          <w:rtl/>
        </w:rPr>
        <w:t>،</w:t>
      </w:r>
      <w:r w:rsidRPr="009E7FF3">
        <w:rPr>
          <w:rFonts w:ascii="DIN Next LT Arabic" w:hAnsi="DIN Next LT Arabic" w:cs="DIN Next LT Arabic" w:hint="cs"/>
          <w:color w:val="0D0D0D"/>
          <w:sz w:val="28"/>
          <w:szCs w:val="28"/>
          <w:shd w:val="clear" w:color="auto" w:fill="FFFFFF"/>
          <w:rtl/>
        </w:rPr>
        <w:t xml:space="preserve"> </w:t>
      </w:r>
      <w:r w:rsidR="009E7FF3" w:rsidRPr="009E7FF3">
        <w:rPr>
          <w:rFonts w:ascii="DIN Next LT Arabic" w:hAnsi="DIN Next LT Arabic" w:cs="DIN Next LT Arabic" w:hint="cs"/>
          <w:color w:val="0D0D0D"/>
          <w:sz w:val="28"/>
          <w:szCs w:val="28"/>
          <w:shd w:val="clear" w:color="auto" w:fill="FFFFFF"/>
          <w:rtl/>
        </w:rPr>
        <w:t>والتي</w:t>
      </w:r>
      <w:r w:rsidRPr="009E7FF3">
        <w:rPr>
          <w:rFonts w:ascii="DIN Next LT Arabic" w:hAnsi="DIN Next LT Arabic" w:cs="DIN Next LT Arabic"/>
          <w:color w:val="0D0D0D"/>
          <w:sz w:val="28"/>
          <w:szCs w:val="28"/>
          <w:shd w:val="clear" w:color="auto" w:fill="FFFFFF"/>
          <w:rtl/>
        </w:rPr>
        <w:t xml:space="preserve"> تشكل بنيتها التحتية للاتصالات والمعلومات جزءاً من تركيبة البنية التحتية للفضاء</w:t>
      </w:r>
      <w:r w:rsidRPr="009E7FF3">
        <w:rPr>
          <w:rFonts w:ascii="DIN Next LT Arabic" w:hAnsi="DIN Next LT Arabic" w:cs="DIN Next LT Arabic" w:hint="cs"/>
          <w:color w:val="0D0D0D"/>
          <w:sz w:val="28"/>
          <w:szCs w:val="28"/>
          <w:shd w:val="clear" w:color="auto" w:fill="FFFFFF"/>
          <w:rtl/>
        </w:rPr>
        <w:t xml:space="preserve"> </w:t>
      </w:r>
      <w:r w:rsidRPr="009E7FF3">
        <w:rPr>
          <w:rFonts w:ascii="DIN Next LT Arabic" w:hAnsi="DIN Next LT Arabic" w:cs="DIN Next LT Arabic"/>
          <w:color w:val="0D0D0D"/>
          <w:sz w:val="28"/>
          <w:szCs w:val="28"/>
          <w:shd w:val="clear" w:color="auto" w:fill="FFFFFF"/>
          <w:rtl/>
        </w:rPr>
        <w:t>السيب</w:t>
      </w:r>
      <w:r w:rsidR="009E7FF3" w:rsidRPr="009E7FF3">
        <w:rPr>
          <w:rFonts w:ascii="DIN Next LT Arabic" w:hAnsi="DIN Next LT Arabic" w:cs="DIN Next LT Arabic" w:hint="cs"/>
          <w:color w:val="0D0D0D"/>
          <w:sz w:val="28"/>
          <w:szCs w:val="28"/>
          <w:shd w:val="clear" w:color="auto" w:fill="FFFFFF"/>
          <w:rtl/>
        </w:rPr>
        <w:t>راني.</w:t>
      </w:r>
    </w:p>
    <w:p w14:paraId="3F718FA2" w14:textId="61EB841F" w:rsidR="009E7FF3" w:rsidRDefault="009E7FF3" w:rsidP="009E7FF3">
      <w:pPr>
        <w:bidi/>
        <w:spacing w:before="240" w:after="240" w:line="360" w:lineRule="auto"/>
        <w:ind w:left="357"/>
        <w:jc w:val="highKashida"/>
        <w:rPr>
          <w:rFonts w:ascii="DIN Next LT Arabic" w:hAnsi="DIN Next LT Arabic" w:cs="DIN Next LT Arabic"/>
          <w:color w:val="0D0D0D"/>
          <w:sz w:val="28"/>
          <w:szCs w:val="28"/>
          <w:shd w:val="clear" w:color="auto" w:fill="FFFFFF"/>
          <w:rtl/>
        </w:rPr>
      </w:pPr>
      <w:r w:rsidRPr="009E7FF3">
        <w:rPr>
          <w:rFonts w:ascii="DIN Next LT Arabic" w:hAnsi="DIN Next LT Arabic" w:cs="DIN Next LT Arabic"/>
          <w:color w:val="0D0D0D"/>
          <w:sz w:val="28"/>
          <w:szCs w:val="28"/>
          <w:shd w:val="clear" w:color="auto" w:fill="FFFFFF"/>
          <w:rtl/>
        </w:rPr>
        <w:t xml:space="preserve">لذا احتل الاهتمام بأمن المعلومات </w:t>
      </w:r>
      <w:r w:rsidRPr="009E7FF3">
        <w:rPr>
          <w:rFonts w:ascii="DIN Next LT Arabic" w:hAnsi="DIN Next LT Arabic" w:cs="DIN Next LT Arabic" w:hint="cs"/>
          <w:color w:val="0D0D0D"/>
          <w:sz w:val="28"/>
          <w:szCs w:val="28"/>
          <w:shd w:val="clear" w:color="auto" w:fill="FFFFFF"/>
          <w:rtl/>
        </w:rPr>
        <w:t>المراكز</w:t>
      </w:r>
      <w:r w:rsidRPr="009E7FF3">
        <w:rPr>
          <w:rFonts w:ascii="DIN Next LT Arabic" w:hAnsi="DIN Next LT Arabic" w:cs="DIN Next LT Arabic"/>
          <w:color w:val="0D0D0D"/>
          <w:sz w:val="28"/>
          <w:szCs w:val="28"/>
          <w:shd w:val="clear" w:color="auto" w:fill="FFFFFF"/>
          <w:rtl/>
        </w:rPr>
        <w:t xml:space="preserve"> الأولى في اهتمامات واضعي السياسات</w:t>
      </w:r>
      <w:r w:rsidRPr="009E7FF3">
        <w:rPr>
          <w:rFonts w:ascii="DIN Next LT Arabic" w:hAnsi="DIN Next LT Arabic" w:cs="DIN Next LT Arabic" w:hint="cs"/>
          <w:color w:val="0D0D0D"/>
          <w:sz w:val="28"/>
          <w:szCs w:val="28"/>
          <w:shd w:val="clear" w:color="auto" w:fill="FFFFFF"/>
          <w:rtl/>
        </w:rPr>
        <w:t xml:space="preserve"> </w:t>
      </w:r>
      <w:r w:rsidRPr="009E7FF3">
        <w:rPr>
          <w:rFonts w:ascii="DIN Next LT Arabic" w:hAnsi="DIN Next LT Arabic" w:cs="DIN Next LT Arabic"/>
          <w:color w:val="0D0D0D"/>
          <w:sz w:val="28"/>
          <w:szCs w:val="28"/>
          <w:shd w:val="clear" w:color="auto" w:fill="FFFFFF"/>
          <w:rtl/>
        </w:rPr>
        <w:t xml:space="preserve">العامة في أغلب الدول، وعلى كل المستويات سواء </w:t>
      </w:r>
      <w:r w:rsidRPr="009E7FF3">
        <w:rPr>
          <w:rFonts w:ascii="DIN Next LT Arabic" w:hAnsi="DIN Next LT Arabic" w:cs="DIN Next LT Arabic" w:hint="cs"/>
          <w:color w:val="0D0D0D"/>
          <w:sz w:val="28"/>
          <w:szCs w:val="28"/>
          <w:shd w:val="clear" w:color="auto" w:fill="FFFFFF"/>
          <w:rtl/>
        </w:rPr>
        <w:t>الاقليمية</w:t>
      </w:r>
      <w:r w:rsidRPr="009E7FF3">
        <w:rPr>
          <w:rFonts w:ascii="DIN Next LT Arabic" w:hAnsi="DIN Next LT Arabic" w:cs="DIN Next LT Arabic"/>
          <w:color w:val="0D0D0D"/>
          <w:sz w:val="28"/>
          <w:szCs w:val="28"/>
          <w:shd w:val="clear" w:color="auto" w:fill="FFFFFF"/>
          <w:rtl/>
        </w:rPr>
        <w:t xml:space="preserve"> أو المحلية، فالدولة لأنها</w:t>
      </w:r>
      <w:r w:rsidRPr="009E7FF3">
        <w:rPr>
          <w:rFonts w:ascii="DIN Next LT Arabic" w:hAnsi="DIN Next LT Arabic" w:cs="DIN Next LT Arabic" w:hint="cs"/>
          <w:color w:val="0D0D0D"/>
          <w:sz w:val="28"/>
          <w:szCs w:val="28"/>
          <w:shd w:val="clear" w:color="auto" w:fill="FFFFFF"/>
          <w:rtl/>
        </w:rPr>
        <w:t xml:space="preserve"> </w:t>
      </w:r>
      <w:r w:rsidRPr="009E7FF3">
        <w:rPr>
          <w:rFonts w:ascii="DIN Next LT Arabic" w:hAnsi="DIN Next LT Arabic" w:cs="DIN Next LT Arabic"/>
          <w:color w:val="0D0D0D"/>
          <w:sz w:val="28"/>
          <w:szCs w:val="28"/>
          <w:shd w:val="clear" w:color="auto" w:fill="FFFFFF"/>
          <w:rtl/>
        </w:rPr>
        <w:t xml:space="preserve">المنتج الأكبر للبيانات والمعلومات العامة والخاصة، هي المعنية بالأمن </w:t>
      </w:r>
      <w:r w:rsidRPr="009E7FF3">
        <w:rPr>
          <w:rFonts w:ascii="DIN Next LT Arabic" w:hAnsi="DIN Next LT Arabic" w:cs="DIN Next LT Arabic" w:hint="cs"/>
          <w:color w:val="0D0D0D"/>
          <w:sz w:val="28"/>
          <w:szCs w:val="28"/>
          <w:shd w:val="clear" w:color="auto" w:fill="FFFFFF"/>
          <w:rtl/>
        </w:rPr>
        <w:t>السيبراني</w:t>
      </w:r>
      <w:r w:rsidRPr="009E7FF3">
        <w:rPr>
          <w:rFonts w:ascii="DIN Next LT Arabic" w:hAnsi="DIN Next LT Arabic" w:cs="DIN Next LT Arabic"/>
          <w:color w:val="0D0D0D"/>
          <w:sz w:val="28"/>
          <w:szCs w:val="28"/>
          <w:shd w:val="clear" w:color="auto" w:fill="FFFFFF"/>
          <w:rtl/>
        </w:rPr>
        <w:t>، كما</w:t>
      </w:r>
      <w:r w:rsidRPr="009E7FF3">
        <w:rPr>
          <w:rFonts w:ascii="DIN Next LT Arabic" w:hAnsi="DIN Next LT Arabic" w:cs="DIN Next LT Arabic" w:hint="cs"/>
          <w:color w:val="0D0D0D"/>
          <w:sz w:val="28"/>
          <w:szCs w:val="28"/>
          <w:shd w:val="clear" w:color="auto" w:fill="FFFFFF"/>
          <w:rtl/>
        </w:rPr>
        <w:t xml:space="preserve"> </w:t>
      </w:r>
      <w:r w:rsidRPr="009E7FF3">
        <w:rPr>
          <w:rFonts w:ascii="DIN Next LT Arabic" w:hAnsi="DIN Next LT Arabic" w:cs="DIN Next LT Arabic"/>
          <w:color w:val="0D0D0D"/>
          <w:sz w:val="28"/>
          <w:szCs w:val="28"/>
          <w:shd w:val="clear" w:color="auto" w:fill="FFFFFF"/>
          <w:rtl/>
        </w:rPr>
        <w:t xml:space="preserve">أنها المتحكمة في وضع النظم والقواعد </w:t>
      </w:r>
      <w:r w:rsidRPr="009E7FF3">
        <w:rPr>
          <w:rFonts w:ascii="DIN Next LT Arabic" w:hAnsi="DIN Next LT Arabic" w:cs="DIN Next LT Arabic" w:hint="cs"/>
          <w:color w:val="0D0D0D"/>
          <w:sz w:val="28"/>
          <w:szCs w:val="28"/>
          <w:shd w:val="clear" w:color="auto" w:fill="FFFFFF"/>
          <w:rtl/>
        </w:rPr>
        <w:t>التي</w:t>
      </w:r>
      <w:r w:rsidRPr="009E7FF3">
        <w:rPr>
          <w:rFonts w:ascii="DIN Next LT Arabic" w:hAnsi="DIN Next LT Arabic" w:cs="DIN Next LT Arabic"/>
          <w:color w:val="0D0D0D"/>
          <w:sz w:val="28"/>
          <w:szCs w:val="28"/>
          <w:shd w:val="clear" w:color="auto" w:fill="FFFFFF"/>
          <w:rtl/>
        </w:rPr>
        <w:t xml:space="preserve"> تحدد الضوابط والحدود.</w:t>
      </w:r>
    </w:p>
    <w:p w14:paraId="3BF30554" w14:textId="75204BFE" w:rsidR="006D5E31" w:rsidRPr="009E7FF3" w:rsidRDefault="009E7FF3" w:rsidP="006D5E31">
      <w:pPr>
        <w:bidi/>
        <w:spacing w:before="240" w:after="240" w:line="360" w:lineRule="auto"/>
        <w:ind w:left="357"/>
        <w:jc w:val="highKashida"/>
        <w:rPr>
          <w:rFonts w:ascii="DIN Next LT Arabic" w:hAnsi="DIN Next LT Arabic" w:cs="DIN Next LT Arabic"/>
          <w:color w:val="0D0D0D"/>
          <w:sz w:val="28"/>
          <w:szCs w:val="28"/>
          <w:shd w:val="clear" w:color="auto" w:fill="FFFFFF"/>
          <w:rtl/>
        </w:rPr>
      </w:pPr>
      <w:r w:rsidRPr="009E7FF3">
        <w:rPr>
          <w:rFonts w:ascii="DIN Next LT Arabic" w:hAnsi="DIN Next LT Arabic" w:cs="DIN Next LT Arabic"/>
          <w:color w:val="0D0D0D"/>
          <w:sz w:val="28"/>
          <w:szCs w:val="28"/>
          <w:shd w:val="clear" w:color="auto" w:fill="FFFFFF"/>
          <w:rtl/>
        </w:rPr>
        <w:t>ومما لا شك فيه أن العالم أصبح يعاني من مشكلات اجتماعية أفرزتها البيئة</w:t>
      </w:r>
      <w:r>
        <w:rPr>
          <w:rFonts w:ascii="DIN Next LT Arabic" w:hAnsi="DIN Next LT Arabic" w:cs="DIN Next LT Arabic" w:hint="cs"/>
          <w:color w:val="0D0D0D"/>
          <w:sz w:val="28"/>
          <w:szCs w:val="28"/>
          <w:shd w:val="clear" w:color="auto" w:fill="FFFFFF"/>
          <w:rtl/>
        </w:rPr>
        <w:t xml:space="preserve"> الرقمية</w:t>
      </w:r>
      <w:r w:rsidRPr="009E7FF3">
        <w:rPr>
          <w:rFonts w:ascii="DIN Next LT Arabic" w:hAnsi="DIN Next LT Arabic" w:cs="DIN Next LT Arabic"/>
          <w:color w:val="0D0D0D"/>
          <w:sz w:val="28"/>
          <w:szCs w:val="28"/>
          <w:shd w:val="clear" w:color="auto" w:fill="FFFFFF"/>
          <w:rtl/>
        </w:rPr>
        <w:t xml:space="preserve">، بيد أن هذه المشكلات أصبحت </w:t>
      </w:r>
      <w:r>
        <w:rPr>
          <w:rFonts w:ascii="DIN Next LT Arabic" w:hAnsi="DIN Next LT Arabic" w:cs="DIN Next LT Arabic" w:hint="cs"/>
          <w:color w:val="0D0D0D"/>
          <w:sz w:val="28"/>
          <w:szCs w:val="28"/>
          <w:shd w:val="clear" w:color="auto" w:fill="FFFFFF"/>
          <w:rtl/>
        </w:rPr>
        <w:t>مساراً</w:t>
      </w:r>
      <w:r w:rsidRPr="009E7FF3">
        <w:rPr>
          <w:rFonts w:ascii="DIN Next LT Arabic" w:hAnsi="DIN Next LT Arabic" w:cs="DIN Next LT Arabic"/>
          <w:color w:val="0D0D0D"/>
          <w:sz w:val="28"/>
          <w:szCs w:val="28"/>
          <w:shd w:val="clear" w:color="auto" w:fill="FFFFFF"/>
          <w:rtl/>
        </w:rPr>
        <w:t xml:space="preserve"> للبحث </w:t>
      </w:r>
      <w:r>
        <w:rPr>
          <w:rFonts w:ascii="DIN Next LT Arabic" w:hAnsi="DIN Next LT Arabic" w:cs="DIN Next LT Arabic" w:hint="cs"/>
          <w:color w:val="0D0D0D"/>
          <w:sz w:val="28"/>
          <w:szCs w:val="28"/>
          <w:shd w:val="clear" w:color="auto" w:fill="FFFFFF"/>
          <w:rtl/>
        </w:rPr>
        <w:t>والدراسة</w:t>
      </w:r>
      <w:r w:rsidRPr="009E7FF3">
        <w:rPr>
          <w:rFonts w:ascii="DIN Next LT Arabic" w:hAnsi="DIN Next LT Arabic" w:cs="DIN Next LT Arabic"/>
          <w:color w:val="0D0D0D"/>
          <w:sz w:val="28"/>
          <w:szCs w:val="28"/>
          <w:shd w:val="clear" w:color="auto" w:fill="FFFFFF"/>
          <w:rtl/>
        </w:rPr>
        <w:t xml:space="preserve"> لاسيما في مجال علم</w:t>
      </w:r>
      <w:r>
        <w:rPr>
          <w:rFonts w:ascii="DIN Next LT Arabic" w:hAnsi="DIN Next LT Arabic" w:cs="DIN Next LT Arabic" w:hint="cs"/>
          <w:color w:val="0D0D0D"/>
          <w:sz w:val="28"/>
          <w:szCs w:val="28"/>
          <w:shd w:val="clear" w:color="auto" w:fill="FFFFFF"/>
          <w:rtl/>
        </w:rPr>
        <w:t xml:space="preserve"> </w:t>
      </w:r>
      <w:r w:rsidRPr="009E7FF3">
        <w:rPr>
          <w:rFonts w:ascii="DIN Next LT Arabic" w:hAnsi="DIN Next LT Arabic" w:cs="DIN Next LT Arabic"/>
          <w:color w:val="0D0D0D"/>
          <w:sz w:val="28"/>
          <w:szCs w:val="28"/>
          <w:shd w:val="clear" w:color="auto" w:fill="FFFFFF"/>
          <w:rtl/>
        </w:rPr>
        <w:t xml:space="preserve">الاجتماع، ففي ظل ما يشهده العالم من تطور سريع </w:t>
      </w:r>
      <w:r>
        <w:rPr>
          <w:rFonts w:ascii="DIN Next LT Arabic" w:hAnsi="DIN Next LT Arabic" w:cs="DIN Next LT Arabic" w:hint="cs"/>
          <w:color w:val="0D0D0D"/>
          <w:sz w:val="28"/>
          <w:szCs w:val="28"/>
          <w:shd w:val="clear" w:color="auto" w:fill="FFFFFF"/>
          <w:rtl/>
        </w:rPr>
        <w:t>ومتزايداً</w:t>
      </w:r>
      <w:r w:rsidRPr="009E7FF3">
        <w:rPr>
          <w:rFonts w:ascii="DIN Next LT Arabic" w:hAnsi="DIN Next LT Arabic" w:cs="DIN Next LT Arabic"/>
          <w:color w:val="0D0D0D"/>
          <w:sz w:val="28"/>
          <w:szCs w:val="28"/>
          <w:shd w:val="clear" w:color="auto" w:fill="FFFFFF"/>
          <w:rtl/>
        </w:rPr>
        <w:t xml:space="preserve"> في النظم الذكية والأجهزة</w:t>
      </w:r>
      <w:r>
        <w:rPr>
          <w:rFonts w:ascii="DIN Next LT Arabic" w:hAnsi="DIN Next LT Arabic" w:cs="DIN Next LT Arabic" w:hint="cs"/>
          <w:color w:val="0D0D0D"/>
          <w:sz w:val="28"/>
          <w:szCs w:val="28"/>
          <w:shd w:val="clear" w:color="auto" w:fill="FFFFFF"/>
          <w:rtl/>
        </w:rPr>
        <w:t xml:space="preserve"> </w:t>
      </w:r>
      <w:r w:rsidRPr="009E7FF3">
        <w:rPr>
          <w:rFonts w:ascii="DIN Next LT Arabic" w:hAnsi="DIN Next LT Arabic" w:cs="DIN Next LT Arabic"/>
          <w:color w:val="0D0D0D"/>
          <w:sz w:val="28"/>
          <w:szCs w:val="28"/>
          <w:shd w:val="clear" w:color="auto" w:fill="FFFFFF"/>
          <w:rtl/>
        </w:rPr>
        <w:t xml:space="preserve">الإلكترونية وما صاحبهما من هجمات </w:t>
      </w:r>
      <w:r>
        <w:rPr>
          <w:rFonts w:ascii="DIN Next LT Arabic" w:hAnsi="DIN Next LT Arabic" w:cs="DIN Next LT Arabic" w:hint="cs"/>
          <w:color w:val="0D0D0D"/>
          <w:sz w:val="28"/>
          <w:szCs w:val="28"/>
          <w:shd w:val="clear" w:color="auto" w:fill="FFFFFF"/>
          <w:rtl/>
        </w:rPr>
        <w:t>وجرائم</w:t>
      </w:r>
      <w:r w:rsidRPr="009E7FF3">
        <w:rPr>
          <w:rFonts w:ascii="DIN Next LT Arabic" w:hAnsi="DIN Next LT Arabic" w:cs="DIN Next LT Arabic"/>
          <w:color w:val="0D0D0D"/>
          <w:sz w:val="28"/>
          <w:szCs w:val="28"/>
          <w:shd w:val="clear" w:color="auto" w:fill="FFFFFF"/>
          <w:rtl/>
        </w:rPr>
        <w:t xml:space="preserve"> </w:t>
      </w:r>
      <w:r>
        <w:rPr>
          <w:rFonts w:ascii="DIN Next LT Arabic" w:hAnsi="DIN Next LT Arabic" w:cs="DIN Next LT Arabic" w:hint="cs"/>
          <w:color w:val="0D0D0D"/>
          <w:sz w:val="28"/>
          <w:szCs w:val="28"/>
          <w:shd w:val="clear" w:color="auto" w:fill="FFFFFF"/>
          <w:rtl/>
        </w:rPr>
        <w:t>سيبرانية</w:t>
      </w:r>
      <w:r w:rsidRPr="009E7FF3">
        <w:rPr>
          <w:rFonts w:ascii="DIN Next LT Arabic" w:hAnsi="DIN Next LT Arabic" w:cs="DIN Next LT Arabic"/>
          <w:color w:val="0D0D0D"/>
          <w:sz w:val="28"/>
          <w:szCs w:val="28"/>
          <w:shd w:val="clear" w:color="auto" w:fill="FFFFFF"/>
          <w:rtl/>
        </w:rPr>
        <w:t xml:space="preserve"> مثل الغزو الثقافي </w:t>
      </w:r>
      <w:r w:rsidRPr="009E7FF3">
        <w:rPr>
          <w:rFonts w:ascii="DIN Next LT Arabic" w:hAnsi="DIN Next LT Arabic" w:cs="DIN Next LT Arabic" w:hint="cs"/>
          <w:color w:val="0D0D0D"/>
          <w:sz w:val="28"/>
          <w:szCs w:val="28"/>
          <w:shd w:val="clear" w:color="auto" w:fill="FFFFFF"/>
          <w:rtl/>
        </w:rPr>
        <w:t>الرقمي</w:t>
      </w:r>
      <w:r>
        <w:rPr>
          <w:rFonts w:ascii="DIN Next LT Arabic" w:hAnsi="DIN Next LT Arabic" w:cs="DIN Next LT Arabic" w:hint="cs"/>
          <w:color w:val="0D0D0D"/>
          <w:sz w:val="28"/>
          <w:szCs w:val="28"/>
          <w:shd w:val="clear" w:color="auto" w:fill="FFFFFF"/>
          <w:rtl/>
        </w:rPr>
        <w:t xml:space="preserve">، </w:t>
      </w:r>
      <w:r w:rsidRPr="009E7FF3">
        <w:rPr>
          <w:rFonts w:ascii="DIN Next LT Arabic" w:hAnsi="DIN Next LT Arabic" w:cs="DIN Next LT Arabic"/>
          <w:color w:val="0D0D0D"/>
          <w:sz w:val="28"/>
          <w:szCs w:val="28"/>
          <w:shd w:val="clear" w:color="auto" w:fill="FFFFFF"/>
          <w:rtl/>
        </w:rPr>
        <w:t>والجريمة</w:t>
      </w:r>
      <w:r>
        <w:rPr>
          <w:rFonts w:ascii="DIN Next LT Arabic" w:hAnsi="DIN Next LT Arabic" w:cs="DIN Next LT Arabic" w:hint="cs"/>
          <w:color w:val="0D0D0D"/>
          <w:sz w:val="28"/>
          <w:szCs w:val="28"/>
          <w:shd w:val="clear" w:color="auto" w:fill="FFFFFF"/>
          <w:rtl/>
        </w:rPr>
        <w:t xml:space="preserve"> السيبرانية والابتزاز</w:t>
      </w:r>
      <w:r w:rsidRPr="009E7FF3">
        <w:rPr>
          <w:rFonts w:ascii="DIN Next LT Arabic" w:hAnsi="DIN Next LT Arabic" w:cs="DIN Next LT Arabic"/>
          <w:color w:val="0D0D0D"/>
          <w:sz w:val="28"/>
          <w:szCs w:val="28"/>
          <w:shd w:val="clear" w:color="auto" w:fill="FFFFFF"/>
          <w:rtl/>
        </w:rPr>
        <w:t xml:space="preserve"> والتنمر عبر الأنظمة الإلكترونية، غدت الضرورة ملحة</w:t>
      </w:r>
      <w:r>
        <w:rPr>
          <w:rFonts w:ascii="DIN Next LT Arabic" w:hAnsi="DIN Next LT Arabic" w:cs="DIN Next LT Arabic" w:hint="cs"/>
          <w:color w:val="0D0D0D"/>
          <w:sz w:val="28"/>
          <w:szCs w:val="28"/>
          <w:shd w:val="clear" w:color="auto" w:fill="FFFFFF"/>
          <w:rtl/>
        </w:rPr>
        <w:t xml:space="preserve"> </w:t>
      </w:r>
      <w:r w:rsidRPr="009E7FF3">
        <w:rPr>
          <w:rFonts w:ascii="DIN Next LT Arabic" w:hAnsi="DIN Next LT Arabic" w:cs="DIN Next LT Arabic"/>
          <w:color w:val="0D0D0D"/>
          <w:sz w:val="28"/>
          <w:szCs w:val="28"/>
          <w:shd w:val="clear" w:color="auto" w:fill="FFFFFF"/>
          <w:rtl/>
        </w:rPr>
        <w:t>لنشر دعائم الأمن السيب</w:t>
      </w:r>
      <w:r>
        <w:rPr>
          <w:rFonts w:ascii="DIN Next LT Arabic" w:hAnsi="DIN Next LT Arabic" w:cs="DIN Next LT Arabic" w:hint="cs"/>
          <w:color w:val="0D0D0D"/>
          <w:sz w:val="28"/>
          <w:szCs w:val="28"/>
          <w:shd w:val="clear" w:color="auto" w:fill="FFFFFF"/>
          <w:rtl/>
        </w:rPr>
        <w:t xml:space="preserve">راني </w:t>
      </w:r>
      <w:r w:rsidRPr="009E7FF3">
        <w:rPr>
          <w:rFonts w:ascii="DIN Next LT Arabic" w:hAnsi="DIN Next LT Arabic" w:cs="DIN Next LT Arabic"/>
          <w:color w:val="0D0D0D"/>
          <w:sz w:val="28"/>
          <w:szCs w:val="28"/>
          <w:shd w:val="clear" w:color="auto" w:fill="FFFFFF"/>
          <w:rtl/>
        </w:rPr>
        <w:t>وتأمين سلامة الممارسة الإلكترونية، وفي ضوء هذه البيئة</w:t>
      </w:r>
      <w:r>
        <w:rPr>
          <w:rFonts w:ascii="DIN Next LT Arabic" w:hAnsi="DIN Next LT Arabic" w:cs="DIN Next LT Arabic" w:hint="cs"/>
          <w:color w:val="0D0D0D"/>
          <w:sz w:val="28"/>
          <w:szCs w:val="28"/>
          <w:shd w:val="clear" w:color="auto" w:fill="FFFFFF"/>
          <w:rtl/>
        </w:rPr>
        <w:t xml:space="preserve"> </w:t>
      </w:r>
      <w:r w:rsidRPr="009E7FF3">
        <w:rPr>
          <w:rFonts w:ascii="DIN Next LT Arabic" w:hAnsi="DIN Next LT Arabic" w:cs="DIN Next LT Arabic"/>
          <w:color w:val="0D0D0D"/>
          <w:sz w:val="28"/>
          <w:szCs w:val="28"/>
          <w:shd w:val="clear" w:color="auto" w:fill="FFFFFF"/>
          <w:rtl/>
        </w:rPr>
        <w:t>المتغيرة ثمة حاجة ملحة لاتخاذ إج</w:t>
      </w:r>
      <w:r>
        <w:rPr>
          <w:rFonts w:ascii="DIN Next LT Arabic" w:hAnsi="DIN Next LT Arabic" w:cs="DIN Next LT Arabic" w:hint="cs"/>
          <w:color w:val="0D0D0D"/>
          <w:sz w:val="28"/>
          <w:szCs w:val="28"/>
          <w:shd w:val="clear" w:color="auto" w:fill="FFFFFF"/>
          <w:rtl/>
        </w:rPr>
        <w:t xml:space="preserve">راءات </w:t>
      </w:r>
      <w:r w:rsidRPr="009E7FF3">
        <w:rPr>
          <w:rFonts w:ascii="DIN Next LT Arabic" w:hAnsi="DIN Next LT Arabic" w:cs="DIN Next LT Arabic"/>
          <w:color w:val="0D0D0D"/>
          <w:sz w:val="28"/>
          <w:szCs w:val="28"/>
          <w:shd w:val="clear" w:color="auto" w:fill="FFFFFF"/>
          <w:rtl/>
        </w:rPr>
        <w:t>على الصعيدين المحلي والدولي لحماية</w:t>
      </w:r>
      <w:r>
        <w:rPr>
          <w:rFonts w:ascii="DIN Next LT Arabic" w:hAnsi="DIN Next LT Arabic" w:cs="DIN Next LT Arabic" w:hint="cs"/>
          <w:color w:val="0D0D0D"/>
          <w:sz w:val="28"/>
          <w:szCs w:val="28"/>
          <w:shd w:val="clear" w:color="auto" w:fill="FFFFFF"/>
          <w:rtl/>
        </w:rPr>
        <w:t xml:space="preserve"> </w:t>
      </w:r>
      <w:r w:rsidRPr="009E7FF3">
        <w:rPr>
          <w:rFonts w:ascii="DIN Next LT Arabic" w:hAnsi="DIN Next LT Arabic" w:cs="DIN Next LT Arabic"/>
          <w:color w:val="0D0D0D"/>
          <w:sz w:val="28"/>
          <w:szCs w:val="28"/>
          <w:shd w:val="clear" w:color="auto" w:fill="FFFFFF"/>
          <w:rtl/>
        </w:rPr>
        <w:t xml:space="preserve">الاستهلاك والخصوصية ومجابهة تقنية المعلومات ضد جميع أشكال الجريمة </w:t>
      </w:r>
      <w:r>
        <w:rPr>
          <w:rFonts w:ascii="DIN Next LT Arabic" w:hAnsi="DIN Next LT Arabic" w:cs="DIN Next LT Arabic" w:hint="cs"/>
          <w:color w:val="0D0D0D"/>
          <w:sz w:val="28"/>
          <w:szCs w:val="28"/>
          <w:shd w:val="clear" w:color="auto" w:fill="FFFFFF"/>
          <w:rtl/>
        </w:rPr>
        <w:t>السيبرانية.</w:t>
      </w:r>
    </w:p>
    <w:p w14:paraId="23BE9ED4" w14:textId="02674367" w:rsidR="00CC0CEE" w:rsidRDefault="00CC0CEE" w:rsidP="00CC0CEE">
      <w:pPr>
        <w:bidi/>
        <w:spacing w:line="360" w:lineRule="auto"/>
        <w:ind w:left="720"/>
        <w:jc w:val="lowKashida"/>
        <w:rPr>
          <w:shd w:val="clear" w:color="auto" w:fill="FFFFFF"/>
          <w:rtl/>
        </w:rPr>
      </w:pPr>
    </w:p>
    <w:p w14:paraId="4E9182BC" w14:textId="429DF54C" w:rsidR="00830236" w:rsidRDefault="00830236" w:rsidP="00830236">
      <w:pPr>
        <w:bidi/>
        <w:spacing w:line="360" w:lineRule="auto"/>
        <w:ind w:left="720"/>
        <w:jc w:val="lowKashida"/>
        <w:rPr>
          <w:shd w:val="clear" w:color="auto" w:fill="FFFFFF"/>
          <w:rtl/>
        </w:rPr>
      </w:pPr>
    </w:p>
    <w:p w14:paraId="40D837A1" w14:textId="3BD8C965" w:rsidR="00830236" w:rsidRDefault="00830236" w:rsidP="00830236">
      <w:pPr>
        <w:bidi/>
        <w:spacing w:line="360" w:lineRule="auto"/>
        <w:ind w:left="720"/>
        <w:jc w:val="lowKashida"/>
        <w:rPr>
          <w:shd w:val="clear" w:color="auto" w:fill="FFFFFF"/>
          <w:rtl/>
        </w:rPr>
      </w:pPr>
    </w:p>
    <w:p w14:paraId="06B30102" w14:textId="5CE051D6" w:rsidR="00830236" w:rsidRDefault="00830236" w:rsidP="00830236">
      <w:pPr>
        <w:bidi/>
        <w:spacing w:line="360" w:lineRule="auto"/>
        <w:ind w:left="720"/>
        <w:jc w:val="lowKashida"/>
        <w:rPr>
          <w:shd w:val="clear" w:color="auto" w:fill="FFFFFF"/>
          <w:rtl/>
        </w:rPr>
      </w:pPr>
    </w:p>
    <w:p w14:paraId="24B06326" w14:textId="22AA8B1A" w:rsidR="00830236" w:rsidRDefault="00830236" w:rsidP="00830236">
      <w:pPr>
        <w:bidi/>
        <w:spacing w:line="360" w:lineRule="auto"/>
        <w:ind w:left="720"/>
        <w:jc w:val="lowKashida"/>
        <w:rPr>
          <w:shd w:val="clear" w:color="auto" w:fill="FFFFFF"/>
          <w:rtl/>
        </w:rPr>
      </w:pPr>
    </w:p>
    <w:p w14:paraId="03A73260" w14:textId="46DFAAC9" w:rsidR="00830236" w:rsidRDefault="00830236" w:rsidP="00830236">
      <w:pPr>
        <w:bidi/>
        <w:spacing w:line="360" w:lineRule="auto"/>
        <w:ind w:left="720"/>
        <w:jc w:val="lowKashida"/>
        <w:rPr>
          <w:shd w:val="clear" w:color="auto" w:fill="FFFFFF"/>
          <w:rtl/>
        </w:rPr>
      </w:pPr>
    </w:p>
    <w:p w14:paraId="0DA7C3A1" w14:textId="79A469C4" w:rsidR="00830236" w:rsidRDefault="00830236" w:rsidP="00830236">
      <w:pPr>
        <w:bidi/>
        <w:spacing w:line="360" w:lineRule="auto"/>
        <w:ind w:left="720"/>
        <w:jc w:val="lowKashida"/>
        <w:rPr>
          <w:shd w:val="clear" w:color="auto" w:fill="FFFFFF"/>
          <w:rtl/>
        </w:rPr>
      </w:pPr>
    </w:p>
    <w:p w14:paraId="337A8E4C" w14:textId="325AD670" w:rsidR="00830236" w:rsidRDefault="00830236" w:rsidP="00830236">
      <w:pPr>
        <w:bidi/>
        <w:spacing w:line="360" w:lineRule="auto"/>
        <w:ind w:left="720"/>
        <w:jc w:val="lowKashida"/>
        <w:rPr>
          <w:shd w:val="clear" w:color="auto" w:fill="FFFFFF"/>
          <w:rtl/>
        </w:rPr>
      </w:pPr>
    </w:p>
    <w:p w14:paraId="61E15C41" w14:textId="7A44BAAD" w:rsidR="00830236" w:rsidRDefault="00830236" w:rsidP="00830236">
      <w:pPr>
        <w:bidi/>
        <w:spacing w:line="360" w:lineRule="auto"/>
        <w:ind w:left="720"/>
        <w:jc w:val="lowKashida"/>
        <w:rPr>
          <w:shd w:val="clear" w:color="auto" w:fill="FFFFFF"/>
          <w:rtl/>
        </w:rPr>
      </w:pPr>
    </w:p>
    <w:p w14:paraId="39BA79E1" w14:textId="76C614A4" w:rsidR="00830236" w:rsidRDefault="00830236" w:rsidP="00830236">
      <w:pPr>
        <w:bidi/>
        <w:spacing w:line="360" w:lineRule="auto"/>
        <w:ind w:left="720"/>
        <w:jc w:val="lowKashida"/>
        <w:rPr>
          <w:shd w:val="clear" w:color="auto" w:fill="FFFFFF"/>
          <w:rtl/>
        </w:rPr>
      </w:pPr>
    </w:p>
    <w:p w14:paraId="2812D742" w14:textId="79E1813C" w:rsidR="00830236" w:rsidRDefault="00830236" w:rsidP="00830236">
      <w:pPr>
        <w:bidi/>
        <w:spacing w:line="360" w:lineRule="auto"/>
        <w:ind w:left="720"/>
        <w:jc w:val="lowKashida"/>
        <w:rPr>
          <w:shd w:val="clear" w:color="auto" w:fill="FFFFFF"/>
          <w:rtl/>
        </w:rPr>
      </w:pPr>
    </w:p>
    <w:p w14:paraId="5B27CD23" w14:textId="3C7360DF" w:rsidR="00830236" w:rsidRDefault="00830236" w:rsidP="00830236">
      <w:pPr>
        <w:bidi/>
        <w:spacing w:line="360" w:lineRule="auto"/>
        <w:ind w:left="720"/>
        <w:jc w:val="lowKashida"/>
        <w:rPr>
          <w:shd w:val="clear" w:color="auto" w:fill="FFFFFF"/>
          <w:rtl/>
        </w:rPr>
      </w:pPr>
    </w:p>
    <w:p w14:paraId="315816D7" w14:textId="589FADF1" w:rsidR="00830236" w:rsidRDefault="00830236" w:rsidP="00830236">
      <w:pPr>
        <w:bidi/>
        <w:spacing w:line="360" w:lineRule="auto"/>
        <w:ind w:left="720"/>
        <w:jc w:val="lowKashida"/>
        <w:rPr>
          <w:shd w:val="clear" w:color="auto" w:fill="FFFFFF"/>
          <w:rtl/>
        </w:rPr>
      </w:pPr>
    </w:p>
    <w:p w14:paraId="00E0C8AD" w14:textId="1C173423" w:rsidR="00830236" w:rsidRDefault="00830236" w:rsidP="00830236">
      <w:pPr>
        <w:bidi/>
        <w:spacing w:line="360" w:lineRule="auto"/>
        <w:ind w:left="720"/>
        <w:jc w:val="lowKashida"/>
        <w:rPr>
          <w:shd w:val="clear" w:color="auto" w:fill="FFFFFF"/>
          <w:rtl/>
        </w:rPr>
      </w:pPr>
    </w:p>
    <w:p w14:paraId="4137D18C" w14:textId="458245FC" w:rsidR="00830236" w:rsidRDefault="00830236" w:rsidP="00830236">
      <w:pPr>
        <w:bidi/>
        <w:spacing w:line="360" w:lineRule="auto"/>
        <w:ind w:left="720"/>
        <w:jc w:val="lowKashida"/>
        <w:rPr>
          <w:shd w:val="clear" w:color="auto" w:fill="FFFFFF"/>
          <w:rtl/>
        </w:rPr>
      </w:pPr>
    </w:p>
    <w:p w14:paraId="31C3BAD3" w14:textId="3251FD32" w:rsidR="00830236" w:rsidRDefault="00830236" w:rsidP="00830236">
      <w:pPr>
        <w:bidi/>
        <w:spacing w:line="360" w:lineRule="auto"/>
        <w:ind w:left="720"/>
        <w:jc w:val="lowKashida"/>
        <w:rPr>
          <w:shd w:val="clear" w:color="auto" w:fill="FFFFFF"/>
          <w:rtl/>
        </w:rPr>
      </w:pPr>
    </w:p>
    <w:p w14:paraId="0E6B29EE" w14:textId="77777777" w:rsidR="00830236" w:rsidRDefault="00830236" w:rsidP="00830236">
      <w:pPr>
        <w:bidi/>
        <w:spacing w:line="360" w:lineRule="auto"/>
        <w:ind w:left="720"/>
        <w:jc w:val="lowKashida"/>
        <w:rPr>
          <w:shd w:val="clear" w:color="auto" w:fill="FFFFFF"/>
          <w:rtl/>
        </w:rPr>
      </w:pPr>
    </w:p>
    <w:p w14:paraId="62E001A2" w14:textId="77777777" w:rsidR="001055B9" w:rsidRDefault="001055B9" w:rsidP="009D7A3F">
      <w:pPr>
        <w:pStyle w:val="1"/>
        <w:bidi/>
        <w:spacing w:line="360" w:lineRule="auto"/>
        <w:jc w:val="highKashida"/>
        <w:rPr>
          <w:rtl/>
        </w:rPr>
      </w:pPr>
      <w:bookmarkStart w:id="21" w:name="_Toc174127788"/>
      <w:r>
        <w:rPr>
          <w:rFonts w:hint="cs"/>
          <w:rtl/>
        </w:rPr>
        <w:t>حدود الدراسة:</w:t>
      </w:r>
      <w:bookmarkEnd w:id="21"/>
    </w:p>
    <w:p w14:paraId="46AB7CCB" w14:textId="77777777" w:rsidR="001055B9" w:rsidRDefault="001055B9" w:rsidP="009D7A3F">
      <w:pPr>
        <w:bidi/>
        <w:spacing w:line="360" w:lineRule="auto"/>
        <w:jc w:val="highKashida"/>
        <w:rPr>
          <w:rFonts w:ascii="DIN Next LT Arabic" w:hAnsi="DIN Next LT Arabic" w:cs="DIN Next LT Arabic"/>
          <w:sz w:val="28"/>
          <w:szCs w:val="28"/>
          <w:rtl/>
        </w:rPr>
      </w:pPr>
      <w:bookmarkStart w:id="22" w:name="_Toc174127789"/>
      <w:r w:rsidRPr="00CE6A09">
        <w:rPr>
          <w:rStyle w:val="2Char"/>
          <w:rFonts w:eastAsia="Calibri" w:hint="cs"/>
          <w:rtl/>
        </w:rPr>
        <w:t>الحدود الزمنية</w:t>
      </w:r>
      <w:r w:rsidRPr="007E2798">
        <w:rPr>
          <w:rStyle w:val="2Char"/>
          <w:rFonts w:eastAsia="Calibri" w:hint="cs"/>
          <w:i/>
          <w:iCs/>
          <w:rtl/>
        </w:rPr>
        <w:t>:</w:t>
      </w:r>
      <w:bookmarkEnd w:id="22"/>
      <w:r>
        <w:rPr>
          <w:rFonts w:ascii="DIN Next LT Arabic" w:hAnsi="DIN Next LT Arabic" w:cs="DIN Next LT Arabic" w:hint="cs"/>
          <w:sz w:val="28"/>
          <w:szCs w:val="28"/>
          <w:rtl/>
        </w:rPr>
        <w:t xml:space="preserve"> تم عمل هذه الدراسة في العام 2024م.</w:t>
      </w:r>
    </w:p>
    <w:p w14:paraId="3BDF4286" w14:textId="77777777" w:rsidR="001055B9" w:rsidRPr="007E2798" w:rsidRDefault="001055B9" w:rsidP="009D7A3F">
      <w:pPr>
        <w:bidi/>
        <w:spacing w:line="360" w:lineRule="auto"/>
        <w:jc w:val="highKashida"/>
        <w:rPr>
          <w:rFonts w:ascii="DIN Next LT Arabic" w:hAnsi="DIN Next LT Arabic" w:cs="DIN Next LT Arabic"/>
          <w:sz w:val="28"/>
          <w:szCs w:val="28"/>
          <w:rtl/>
        </w:rPr>
      </w:pPr>
      <w:bookmarkStart w:id="23" w:name="_Toc174127790"/>
      <w:r w:rsidRPr="00CE6A09">
        <w:rPr>
          <w:rStyle w:val="2Char"/>
          <w:rFonts w:eastAsia="Calibri" w:hint="cs"/>
          <w:rtl/>
        </w:rPr>
        <w:t>الحدود البشرية</w:t>
      </w:r>
      <w:r w:rsidRPr="007E2798">
        <w:rPr>
          <w:rStyle w:val="2Char"/>
          <w:rFonts w:eastAsia="Calibri" w:hint="cs"/>
          <w:i/>
          <w:iCs/>
          <w:rtl/>
        </w:rPr>
        <w:t>:</w:t>
      </w:r>
      <w:bookmarkEnd w:id="23"/>
      <w:r>
        <w:rPr>
          <w:rFonts w:ascii="DIN Next LT Arabic" w:hAnsi="DIN Next LT Arabic" w:cs="DIN Next LT Arabic" w:hint="cs"/>
          <w:sz w:val="28"/>
          <w:szCs w:val="28"/>
          <w:rtl/>
        </w:rPr>
        <w:t xml:space="preserve"> بعض العاملين</w:t>
      </w:r>
      <w:r w:rsidRPr="009A40E9">
        <w:rPr>
          <w:rFonts w:ascii="DIN Next LT Arabic" w:hAnsi="DIN Next LT Arabic" w:cs="DIN Next LT Arabic"/>
          <w:sz w:val="28"/>
          <w:szCs w:val="28"/>
          <w:rtl/>
        </w:rPr>
        <w:t xml:space="preserve"> في </w:t>
      </w:r>
      <w:r w:rsidR="009D7A3F">
        <w:rPr>
          <w:rFonts w:ascii="DIN Next LT Arabic" w:hAnsi="DIN Next LT Arabic" w:cs="DIN Next LT Arabic" w:hint="cs"/>
          <w:sz w:val="28"/>
          <w:szCs w:val="28"/>
          <w:rtl/>
        </w:rPr>
        <w:t>مجالات الامن السيبراني</w:t>
      </w:r>
      <w:r>
        <w:rPr>
          <w:rFonts w:ascii="DIN Next LT Arabic" w:hAnsi="DIN Next LT Arabic" w:cs="DIN Next LT Arabic" w:hint="cs"/>
          <w:sz w:val="28"/>
          <w:szCs w:val="28"/>
          <w:rtl/>
        </w:rPr>
        <w:t>.</w:t>
      </w:r>
    </w:p>
    <w:p w14:paraId="7F07F328" w14:textId="77777777" w:rsidR="001055B9" w:rsidRDefault="001055B9" w:rsidP="009D7A3F">
      <w:pPr>
        <w:pStyle w:val="1"/>
        <w:bidi/>
        <w:spacing w:line="360" w:lineRule="auto"/>
        <w:jc w:val="highKashida"/>
        <w:rPr>
          <w:rtl/>
        </w:rPr>
      </w:pPr>
      <w:bookmarkStart w:id="24" w:name="_Toc174127791"/>
      <w:r>
        <w:rPr>
          <w:rFonts w:hint="cs"/>
          <w:rtl/>
        </w:rPr>
        <w:t>متغيرات الدراسة:</w:t>
      </w:r>
      <w:bookmarkEnd w:id="24"/>
      <w:r>
        <w:rPr>
          <w:rFonts w:hint="cs"/>
          <w:rtl/>
        </w:rPr>
        <w:t xml:space="preserve"> </w:t>
      </w:r>
    </w:p>
    <w:p w14:paraId="6F08359F" w14:textId="77777777" w:rsidR="001055B9" w:rsidRDefault="001055B9" w:rsidP="009D7A3F">
      <w:pPr>
        <w:bidi/>
        <w:spacing w:line="360" w:lineRule="auto"/>
        <w:jc w:val="highKashida"/>
        <w:rPr>
          <w:rFonts w:ascii="DIN Next LT Arabic" w:hAnsi="DIN Next LT Arabic" w:cs="DIN Next LT Arabic"/>
          <w:sz w:val="28"/>
          <w:szCs w:val="28"/>
          <w:rtl/>
        </w:rPr>
      </w:pPr>
      <w:r>
        <w:rPr>
          <w:rFonts w:ascii="DIN Next LT Arabic" w:hAnsi="DIN Next LT Arabic" w:cs="DIN Next LT Arabic" w:hint="cs"/>
          <w:sz w:val="28"/>
          <w:szCs w:val="28"/>
          <w:rtl/>
        </w:rPr>
        <w:t>تتمثل متغيرات الدراسة في متغيرين:</w:t>
      </w:r>
    </w:p>
    <w:p w14:paraId="28FE0AC7" w14:textId="77777777" w:rsidR="001055B9" w:rsidRDefault="001055B9" w:rsidP="003E2783">
      <w:pPr>
        <w:numPr>
          <w:ilvl w:val="0"/>
          <w:numId w:val="1"/>
        </w:numPr>
        <w:bidi/>
        <w:spacing w:line="360" w:lineRule="auto"/>
        <w:jc w:val="highKashida"/>
        <w:rPr>
          <w:rFonts w:ascii="DIN Next LT Arabic" w:hAnsi="DIN Next LT Arabic" w:cs="DIN Next LT Arabic"/>
          <w:sz w:val="28"/>
          <w:szCs w:val="28"/>
        </w:rPr>
      </w:pPr>
      <w:bookmarkStart w:id="25" w:name="_Toc174127792"/>
      <w:r w:rsidRPr="00CE6A09">
        <w:rPr>
          <w:rStyle w:val="2Char"/>
          <w:rFonts w:eastAsia="Calibri" w:hint="cs"/>
          <w:rtl/>
        </w:rPr>
        <w:t>المتغير المستقل</w:t>
      </w:r>
      <w:r w:rsidRPr="007E2798">
        <w:rPr>
          <w:rStyle w:val="2Char"/>
          <w:rFonts w:eastAsia="Calibri" w:hint="cs"/>
          <w:i/>
          <w:iCs/>
          <w:rtl/>
        </w:rPr>
        <w:t>:</w:t>
      </w:r>
      <w:bookmarkEnd w:id="25"/>
      <w:r>
        <w:rPr>
          <w:rFonts w:ascii="DIN Next LT Arabic" w:hAnsi="DIN Next LT Arabic" w:cs="DIN Next LT Arabic" w:hint="cs"/>
          <w:sz w:val="28"/>
          <w:szCs w:val="28"/>
          <w:rtl/>
        </w:rPr>
        <w:t xml:space="preserve"> </w:t>
      </w:r>
      <w:r w:rsidR="00CC0CEE">
        <w:rPr>
          <w:rFonts w:ascii="DIN Next LT Arabic" w:hAnsi="DIN Next LT Arabic" w:cs="DIN Next LT Arabic" w:hint="cs"/>
          <w:sz w:val="28"/>
          <w:szCs w:val="28"/>
          <w:rtl/>
        </w:rPr>
        <w:t>الامن السيبراني</w:t>
      </w:r>
      <w:r>
        <w:rPr>
          <w:rFonts w:ascii="DIN Next LT Arabic" w:hAnsi="DIN Next LT Arabic" w:cs="DIN Next LT Arabic" w:hint="cs"/>
          <w:sz w:val="28"/>
          <w:szCs w:val="28"/>
          <w:rtl/>
        </w:rPr>
        <w:t>.</w:t>
      </w:r>
    </w:p>
    <w:p w14:paraId="34F02B11" w14:textId="77777777" w:rsidR="001055B9" w:rsidRDefault="001055B9" w:rsidP="003E2783">
      <w:pPr>
        <w:numPr>
          <w:ilvl w:val="0"/>
          <w:numId w:val="1"/>
        </w:numPr>
        <w:bidi/>
        <w:spacing w:line="360" w:lineRule="auto"/>
        <w:jc w:val="highKashida"/>
        <w:rPr>
          <w:rFonts w:ascii="DIN Next LT Arabic" w:hAnsi="DIN Next LT Arabic" w:cs="DIN Next LT Arabic"/>
          <w:sz w:val="28"/>
          <w:szCs w:val="28"/>
        </w:rPr>
      </w:pPr>
      <w:bookmarkStart w:id="26" w:name="_Toc174127793"/>
      <w:r w:rsidRPr="00CE6A09">
        <w:rPr>
          <w:rStyle w:val="2Char"/>
          <w:rFonts w:eastAsia="Calibri" w:hint="cs"/>
          <w:rtl/>
        </w:rPr>
        <w:t>المتغير التابع</w:t>
      </w:r>
      <w:r w:rsidRPr="007E2798">
        <w:rPr>
          <w:rStyle w:val="2Char"/>
          <w:rFonts w:eastAsia="Calibri" w:hint="cs"/>
          <w:i/>
          <w:iCs/>
          <w:rtl/>
        </w:rPr>
        <w:t>:</w:t>
      </w:r>
      <w:bookmarkEnd w:id="26"/>
      <w:r>
        <w:rPr>
          <w:rFonts w:ascii="DIN Next LT Arabic" w:hAnsi="DIN Next LT Arabic" w:cs="DIN Next LT Arabic" w:hint="cs"/>
          <w:sz w:val="28"/>
          <w:szCs w:val="28"/>
          <w:rtl/>
        </w:rPr>
        <w:t xml:space="preserve"> </w:t>
      </w:r>
      <w:r w:rsidR="00CC0CEE">
        <w:rPr>
          <w:rFonts w:ascii="DIN Next LT Arabic" w:hAnsi="DIN Next LT Arabic" w:cs="DIN Next LT Arabic" w:hint="cs"/>
          <w:sz w:val="28"/>
          <w:szCs w:val="28"/>
          <w:rtl/>
        </w:rPr>
        <w:t>حماية الأنظمة المعلوماتية</w:t>
      </w:r>
      <w:r>
        <w:rPr>
          <w:rFonts w:ascii="DIN Next LT Arabic" w:hAnsi="DIN Next LT Arabic" w:cs="DIN Next LT Arabic" w:hint="cs"/>
          <w:sz w:val="28"/>
          <w:szCs w:val="28"/>
          <w:rtl/>
        </w:rPr>
        <w:t>.</w:t>
      </w:r>
    </w:p>
    <w:p w14:paraId="7CB0FC8B" w14:textId="77777777" w:rsidR="001055B9" w:rsidRDefault="001055B9" w:rsidP="009D7A3F">
      <w:pPr>
        <w:bidi/>
        <w:spacing w:line="360" w:lineRule="auto"/>
        <w:jc w:val="highKashida"/>
        <w:rPr>
          <w:rFonts w:ascii="DIN Next LT Arabic" w:hAnsi="DIN Next LT Arabic" w:cs="DIN Next LT Arabic"/>
          <w:sz w:val="28"/>
          <w:szCs w:val="28"/>
          <w:rtl/>
        </w:rPr>
      </w:pPr>
    </w:p>
    <w:p w14:paraId="2CD56ABE" w14:textId="77777777" w:rsidR="001055B9" w:rsidRDefault="001055B9" w:rsidP="009D7A3F">
      <w:pPr>
        <w:pStyle w:val="1"/>
        <w:bidi/>
        <w:spacing w:line="360" w:lineRule="auto"/>
        <w:jc w:val="highKashida"/>
        <w:rPr>
          <w:rtl/>
        </w:rPr>
      </w:pPr>
      <w:bookmarkStart w:id="27" w:name="_Toc174127794"/>
      <w:r>
        <w:rPr>
          <w:rFonts w:hint="cs"/>
          <w:rtl/>
        </w:rPr>
        <w:lastRenderedPageBreak/>
        <w:t>منهجية الدراسة:</w:t>
      </w:r>
      <w:bookmarkEnd w:id="27"/>
    </w:p>
    <w:p w14:paraId="126CB373" w14:textId="5FA5DFC1" w:rsidR="001055B9" w:rsidRDefault="009D7E1F" w:rsidP="009D7A3F">
      <w:pPr>
        <w:bidi/>
        <w:spacing w:line="360" w:lineRule="auto"/>
        <w:jc w:val="highKashida"/>
        <w:rPr>
          <w:rFonts w:ascii="DIN Next LT Arabic" w:hAnsi="DIN Next LT Arabic" w:cs="DIN Next LT Arabic" w:hint="cs"/>
          <w:sz w:val="28"/>
          <w:szCs w:val="28"/>
          <w:rtl/>
        </w:rPr>
      </w:pPr>
      <w:r>
        <w:rPr>
          <w:rFonts w:ascii="DIN Next LT Arabic" w:hAnsi="DIN Next LT Arabic" w:cs="DIN Next LT Arabic" w:hint="cs"/>
          <w:sz w:val="28"/>
          <w:szCs w:val="28"/>
          <w:rtl/>
        </w:rPr>
        <w:t>تمثلت</w:t>
      </w:r>
      <w:r w:rsidR="001055B9">
        <w:rPr>
          <w:rFonts w:ascii="DIN Next LT Arabic" w:hAnsi="DIN Next LT Arabic" w:cs="DIN Next LT Arabic" w:hint="cs"/>
          <w:sz w:val="28"/>
          <w:szCs w:val="28"/>
          <w:rtl/>
        </w:rPr>
        <w:t xml:space="preserve"> منهجية الدراسة في الاعتماد على المنهج الوصفي التحليلي، حيث </w:t>
      </w:r>
      <w:r>
        <w:rPr>
          <w:rFonts w:ascii="DIN Next LT Arabic" w:hAnsi="DIN Next LT Arabic" w:cs="DIN Next LT Arabic" w:hint="cs"/>
          <w:sz w:val="28"/>
          <w:szCs w:val="28"/>
          <w:rtl/>
        </w:rPr>
        <w:t>تمت</w:t>
      </w:r>
      <w:r w:rsidR="001055B9">
        <w:rPr>
          <w:rFonts w:ascii="DIN Next LT Arabic" w:hAnsi="DIN Next LT Arabic" w:cs="DIN Next LT Arabic" w:hint="cs"/>
          <w:sz w:val="28"/>
          <w:szCs w:val="28"/>
          <w:rtl/>
        </w:rPr>
        <w:t xml:space="preserve"> معالجة البيانات التي </w:t>
      </w:r>
      <w:r>
        <w:rPr>
          <w:rFonts w:ascii="DIN Next LT Arabic" w:hAnsi="DIN Next LT Arabic" w:cs="DIN Next LT Arabic" w:hint="cs"/>
          <w:sz w:val="28"/>
          <w:szCs w:val="28"/>
          <w:rtl/>
        </w:rPr>
        <w:t>تم</w:t>
      </w:r>
      <w:r w:rsidR="001055B9">
        <w:rPr>
          <w:rFonts w:ascii="DIN Next LT Arabic" w:hAnsi="DIN Next LT Arabic" w:cs="DIN Next LT Arabic" w:hint="cs"/>
          <w:sz w:val="28"/>
          <w:szCs w:val="28"/>
          <w:rtl/>
        </w:rPr>
        <w:t xml:space="preserve"> جمعها من خلال الاستبانة التي </w:t>
      </w:r>
      <w:r>
        <w:rPr>
          <w:rFonts w:ascii="DIN Next LT Arabic" w:hAnsi="DIN Next LT Arabic" w:cs="DIN Next LT Arabic" w:hint="cs"/>
          <w:sz w:val="28"/>
          <w:szCs w:val="28"/>
          <w:rtl/>
        </w:rPr>
        <w:t>تم</w:t>
      </w:r>
      <w:r w:rsidR="001055B9">
        <w:rPr>
          <w:rFonts w:ascii="DIN Next LT Arabic" w:hAnsi="DIN Next LT Arabic" w:cs="DIN Next LT Arabic" w:hint="cs"/>
          <w:sz w:val="28"/>
          <w:szCs w:val="28"/>
          <w:rtl/>
        </w:rPr>
        <w:t xml:space="preserve"> توزيعها عبر استخدام برنامج التحليل الاحصائي (</w:t>
      </w:r>
      <w:r w:rsidR="00B11E21">
        <w:rPr>
          <w:rFonts w:ascii="DIN Next LT Arabic" w:hAnsi="DIN Next LT Arabic" w:cs="DIN Next LT Arabic"/>
          <w:sz w:val="28"/>
          <w:szCs w:val="28"/>
        </w:rPr>
        <w:t>SPSS</w:t>
      </w:r>
      <w:r w:rsidR="001055B9">
        <w:rPr>
          <w:rFonts w:ascii="DIN Next LT Arabic" w:hAnsi="DIN Next LT Arabic" w:cs="DIN Next LT Arabic" w:hint="cs"/>
          <w:sz w:val="28"/>
          <w:szCs w:val="28"/>
          <w:rtl/>
        </w:rPr>
        <w:t>)</w:t>
      </w:r>
      <w:r>
        <w:rPr>
          <w:rFonts w:ascii="DIN Next LT Arabic" w:hAnsi="DIN Next LT Arabic" w:cs="DIN Next LT Arabic" w:hint="cs"/>
          <w:sz w:val="28"/>
          <w:szCs w:val="28"/>
          <w:rtl/>
        </w:rPr>
        <w:t xml:space="preserve"> حيث بلغت عينة الدراسة (50) عينة.</w:t>
      </w:r>
    </w:p>
    <w:p w14:paraId="6F2CEDA2" w14:textId="77777777" w:rsidR="001055B9" w:rsidRDefault="001055B9" w:rsidP="009D7A3F">
      <w:pPr>
        <w:bidi/>
        <w:spacing w:line="360" w:lineRule="auto"/>
        <w:jc w:val="highKashida"/>
        <w:rPr>
          <w:rFonts w:ascii="DIN Next LT Arabic" w:hAnsi="DIN Next LT Arabic" w:cs="DIN Next LT Arabic"/>
          <w:sz w:val="28"/>
          <w:szCs w:val="28"/>
          <w:rtl/>
        </w:rPr>
      </w:pPr>
    </w:p>
    <w:p w14:paraId="29A55C29" w14:textId="77777777" w:rsidR="001055B9" w:rsidRDefault="001055B9" w:rsidP="009D7A3F">
      <w:pPr>
        <w:pStyle w:val="1"/>
        <w:bidi/>
        <w:spacing w:line="360" w:lineRule="auto"/>
        <w:jc w:val="highKashida"/>
        <w:rPr>
          <w:rtl/>
        </w:rPr>
      </w:pPr>
      <w:bookmarkStart w:id="28" w:name="_Toc174127795"/>
      <w:r>
        <w:rPr>
          <w:rFonts w:hint="cs"/>
          <w:rtl/>
        </w:rPr>
        <w:t>أدوات الدراسة:</w:t>
      </w:r>
      <w:bookmarkEnd w:id="28"/>
    </w:p>
    <w:p w14:paraId="47CD518F" w14:textId="02673392" w:rsidR="001055B9" w:rsidRPr="009A40E9" w:rsidRDefault="009D7E1F" w:rsidP="009D7A3F">
      <w:pPr>
        <w:bidi/>
        <w:spacing w:line="360" w:lineRule="auto"/>
        <w:jc w:val="highKashida"/>
        <w:rPr>
          <w:rFonts w:ascii="DIN Next LT Arabic" w:hAnsi="DIN Next LT Arabic" w:cs="DIN Next LT Arabic"/>
          <w:sz w:val="28"/>
          <w:szCs w:val="28"/>
          <w:rtl/>
        </w:rPr>
      </w:pPr>
      <w:r>
        <w:rPr>
          <w:rFonts w:ascii="DIN Next LT Arabic" w:hAnsi="DIN Next LT Arabic" w:cs="DIN Next LT Arabic" w:hint="cs"/>
          <w:sz w:val="28"/>
          <w:szCs w:val="28"/>
          <w:rtl/>
        </w:rPr>
        <w:t>اعتمدت</w:t>
      </w:r>
      <w:r w:rsidR="001055B9" w:rsidRPr="009A40E9">
        <w:rPr>
          <w:rFonts w:ascii="DIN Next LT Arabic" w:hAnsi="DIN Next LT Arabic" w:cs="DIN Next LT Arabic"/>
          <w:sz w:val="28"/>
          <w:szCs w:val="28"/>
          <w:rtl/>
        </w:rPr>
        <w:t xml:space="preserve"> الدراسة في جمع البيانات </w:t>
      </w:r>
      <w:r w:rsidR="001055B9">
        <w:rPr>
          <w:rFonts w:ascii="DIN Next LT Arabic" w:hAnsi="DIN Next LT Arabic" w:cs="DIN Next LT Arabic" w:hint="cs"/>
          <w:sz w:val="28"/>
          <w:szCs w:val="28"/>
          <w:rtl/>
        </w:rPr>
        <w:t xml:space="preserve">على الاستبانة التي </w:t>
      </w:r>
      <w:r>
        <w:rPr>
          <w:rFonts w:ascii="DIN Next LT Arabic" w:hAnsi="DIN Next LT Arabic" w:cs="DIN Next LT Arabic" w:hint="cs"/>
          <w:sz w:val="28"/>
          <w:szCs w:val="28"/>
          <w:rtl/>
        </w:rPr>
        <w:t>تم</w:t>
      </w:r>
      <w:r w:rsidR="001055B9">
        <w:rPr>
          <w:rFonts w:ascii="DIN Next LT Arabic" w:hAnsi="DIN Next LT Arabic" w:cs="DIN Next LT Arabic" w:hint="cs"/>
          <w:sz w:val="28"/>
          <w:szCs w:val="28"/>
          <w:rtl/>
        </w:rPr>
        <w:t xml:space="preserve"> تصميمها خصيصاً </w:t>
      </w:r>
      <w:r w:rsidR="001055B9" w:rsidRPr="009A40E9">
        <w:rPr>
          <w:rFonts w:ascii="DIN Next LT Arabic" w:hAnsi="DIN Next LT Arabic" w:cs="DIN Next LT Arabic"/>
          <w:sz w:val="28"/>
          <w:szCs w:val="28"/>
          <w:rtl/>
        </w:rPr>
        <w:t>لاختبار فرض</w:t>
      </w:r>
      <w:r>
        <w:rPr>
          <w:rFonts w:ascii="DIN Next LT Arabic" w:hAnsi="DIN Next LT Arabic" w:cs="DIN Next LT Arabic" w:hint="cs"/>
          <w:sz w:val="28"/>
          <w:szCs w:val="28"/>
          <w:rtl/>
        </w:rPr>
        <w:t>ية</w:t>
      </w:r>
      <w:r w:rsidR="001055B9" w:rsidRPr="009A40E9">
        <w:rPr>
          <w:rFonts w:ascii="DIN Next LT Arabic" w:hAnsi="DIN Next LT Arabic" w:cs="DIN Next LT Arabic"/>
          <w:sz w:val="28"/>
          <w:szCs w:val="28"/>
          <w:rtl/>
        </w:rPr>
        <w:t xml:space="preserve"> الدراسة، والتي </w:t>
      </w:r>
      <w:r w:rsidR="001055B9">
        <w:rPr>
          <w:rFonts w:ascii="DIN Next LT Arabic" w:hAnsi="DIN Next LT Arabic" w:cs="DIN Next LT Arabic" w:hint="cs"/>
          <w:sz w:val="28"/>
          <w:szCs w:val="28"/>
          <w:rtl/>
        </w:rPr>
        <w:t>تم</w:t>
      </w:r>
      <w:r w:rsidR="001055B9" w:rsidRPr="009A40E9">
        <w:rPr>
          <w:rFonts w:ascii="DIN Next LT Arabic" w:hAnsi="DIN Next LT Arabic" w:cs="DIN Next LT Arabic"/>
          <w:sz w:val="28"/>
          <w:szCs w:val="28"/>
          <w:rtl/>
        </w:rPr>
        <w:t xml:space="preserve"> إعدادها بناء على مراجعة الدراسات السابقة والأبحاث والتقارير والمجلات العلمية المتخصصة في الموضوع. </w:t>
      </w:r>
      <w:r w:rsidR="001055B9">
        <w:rPr>
          <w:rFonts w:ascii="DIN Next LT Arabic" w:hAnsi="DIN Next LT Arabic" w:cs="DIN Next LT Arabic" w:hint="cs"/>
          <w:sz w:val="28"/>
          <w:szCs w:val="28"/>
          <w:rtl/>
        </w:rPr>
        <w:t xml:space="preserve">وتم تجميع البيانات عن طريق توزيع الاستبانة عبر </w:t>
      </w:r>
      <w:r w:rsidR="001055B9">
        <w:rPr>
          <w:rFonts w:ascii="DIN Next LT Arabic" w:hAnsi="DIN Next LT Arabic" w:cs="DIN Next LT Arabic"/>
          <w:sz w:val="28"/>
          <w:szCs w:val="28"/>
          <w:rtl/>
        </w:rPr>
        <w:br/>
      </w:r>
      <w:r w:rsidR="001055B9">
        <w:rPr>
          <w:rFonts w:ascii="DIN Next LT Arabic" w:hAnsi="DIN Next LT Arabic" w:cs="DIN Next LT Arabic" w:hint="cs"/>
          <w:sz w:val="28"/>
          <w:szCs w:val="28"/>
          <w:rtl/>
        </w:rPr>
        <w:t>(</w:t>
      </w:r>
      <w:r w:rsidR="001055B9" w:rsidRPr="007E2798">
        <w:rPr>
          <w:rFonts w:ascii="DIN Next LT Arabic" w:hAnsi="DIN Next LT Arabic" w:cs="DIN Next LT Arabic"/>
          <w:sz w:val="28"/>
          <w:szCs w:val="28"/>
        </w:rPr>
        <w:t>Google</w:t>
      </w:r>
      <w:r w:rsidR="001055B9">
        <w:rPr>
          <w:rFonts w:ascii="DIN Next LT Arabic" w:hAnsi="DIN Next LT Arabic" w:cs="DIN Next LT Arabic" w:hint="cs"/>
          <w:sz w:val="28"/>
          <w:szCs w:val="28"/>
          <w:rtl/>
        </w:rPr>
        <w:t xml:space="preserve"> </w:t>
      </w:r>
      <w:r w:rsidR="001055B9" w:rsidRPr="007E2798">
        <w:rPr>
          <w:rFonts w:ascii="DIN Next LT Arabic" w:hAnsi="DIN Next LT Arabic" w:cs="DIN Next LT Arabic"/>
          <w:sz w:val="28"/>
          <w:szCs w:val="28"/>
        </w:rPr>
        <w:t>Forms</w:t>
      </w:r>
      <w:r w:rsidR="001055B9">
        <w:rPr>
          <w:rFonts w:ascii="DIN Next LT Arabic" w:hAnsi="DIN Next LT Arabic" w:cs="DIN Next LT Arabic" w:hint="cs"/>
          <w:sz w:val="28"/>
          <w:szCs w:val="28"/>
          <w:rtl/>
        </w:rPr>
        <w:t xml:space="preserve">) وقياس اراء المبحوثين عن طريق الاستبانة التي تم إعدادها وتم توزيعها </w:t>
      </w:r>
      <w:r w:rsidR="000279DE">
        <w:rPr>
          <w:rFonts w:ascii="DIN Next LT Arabic" w:hAnsi="DIN Next LT Arabic" w:cs="DIN Next LT Arabic" w:hint="cs"/>
          <w:sz w:val="28"/>
          <w:szCs w:val="28"/>
          <w:rtl/>
        </w:rPr>
        <w:t>على عينة</w:t>
      </w:r>
      <w:r w:rsidR="008558D7">
        <w:rPr>
          <w:rFonts w:ascii="DIN Next LT Arabic" w:hAnsi="DIN Next LT Arabic" w:cs="DIN Next LT Arabic" w:hint="cs"/>
          <w:sz w:val="28"/>
          <w:szCs w:val="28"/>
          <w:rtl/>
        </w:rPr>
        <w:t xml:space="preserve"> عشوائية من </w:t>
      </w:r>
      <w:r w:rsidR="001055B9">
        <w:rPr>
          <w:rFonts w:ascii="DIN Next LT Arabic" w:hAnsi="DIN Next LT Arabic" w:cs="DIN Next LT Arabic" w:hint="cs"/>
          <w:sz w:val="28"/>
          <w:szCs w:val="28"/>
          <w:rtl/>
        </w:rPr>
        <w:t>بعض العاملين</w:t>
      </w:r>
      <w:r w:rsidR="001055B9" w:rsidRPr="009A40E9">
        <w:rPr>
          <w:rFonts w:ascii="DIN Next LT Arabic" w:hAnsi="DIN Next LT Arabic" w:cs="DIN Next LT Arabic"/>
          <w:sz w:val="28"/>
          <w:szCs w:val="28"/>
          <w:rtl/>
        </w:rPr>
        <w:t xml:space="preserve"> في </w:t>
      </w:r>
      <w:r>
        <w:rPr>
          <w:rFonts w:ascii="DIN Next LT Arabic" w:hAnsi="DIN Next LT Arabic" w:cs="DIN Next LT Arabic" w:hint="cs"/>
          <w:sz w:val="28"/>
          <w:szCs w:val="28"/>
          <w:rtl/>
        </w:rPr>
        <w:t>نفس المجال</w:t>
      </w:r>
      <w:r w:rsidR="001055B9" w:rsidRPr="009A40E9">
        <w:rPr>
          <w:rFonts w:ascii="DIN Next LT Arabic" w:hAnsi="DIN Next LT Arabic" w:cs="DIN Next LT Arabic"/>
          <w:sz w:val="28"/>
          <w:szCs w:val="28"/>
          <w:rtl/>
        </w:rPr>
        <w:t>.</w:t>
      </w:r>
    </w:p>
    <w:p w14:paraId="2ABEAB6D" w14:textId="77777777" w:rsidR="001055B9" w:rsidRPr="007A5710" w:rsidRDefault="001055B9" w:rsidP="001055B9">
      <w:pPr>
        <w:bidi/>
        <w:spacing w:line="360" w:lineRule="auto"/>
        <w:ind w:left="720"/>
        <w:jc w:val="lowKashida"/>
        <w:rPr>
          <w:shd w:val="clear" w:color="auto" w:fill="FFFFFF"/>
          <w:rtl/>
        </w:rPr>
      </w:pPr>
    </w:p>
    <w:p w14:paraId="6FC32B38" w14:textId="77777777" w:rsidR="0068336B" w:rsidRDefault="0068336B" w:rsidP="0068336B">
      <w:pPr>
        <w:bidi/>
        <w:spacing w:line="360" w:lineRule="auto"/>
        <w:rPr>
          <w:rFonts w:ascii="DIN Next LT Arabic" w:hAnsi="DIN Next LT Arabic" w:cs="DIN Next LT Arabic"/>
          <w:color w:val="0D0D0D"/>
          <w:sz w:val="28"/>
          <w:szCs w:val="28"/>
          <w:shd w:val="clear" w:color="auto" w:fill="FFFFFF"/>
          <w:rtl/>
        </w:rPr>
      </w:pPr>
    </w:p>
    <w:p w14:paraId="2D5DED25" w14:textId="77777777" w:rsidR="009D7A3F" w:rsidRDefault="009D7A3F" w:rsidP="009D7A3F">
      <w:pPr>
        <w:bidi/>
        <w:spacing w:line="360" w:lineRule="auto"/>
        <w:rPr>
          <w:rFonts w:ascii="DIN Next LT Arabic" w:hAnsi="DIN Next LT Arabic" w:cs="DIN Next LT Arabic"/>
          <w:color w:val="0D0D0D"/>
          <w:sz w:val="28"/>
          <w:szCs w:val="28"/>
          <w:shd w:val="clear" w:color="auto" w:fill="FFFFFF"/>
          <w:rtl/>
        </w:rPr>
      </w:pPr>
    </w:p>
    <w:p w14:paraId="075F6A34" w14:textId="77777777" w:rsidR="009D7A3F" w:rsidRDefault="009D7A3F" w:rsidP="009D7A3F">
      <w:pPr>
        <w:bidi/>
        <w:spacing w:line="360" w:lineRule="auto"/>
        <w:rPr>
          <w:rFonts w:ascii="DIN Next LT Arabic" w:hAnsi="DIN Next LT Arabic" w:cs="DIN Next LT Arabic"/>
          <w:color w:val="0D0D0D"/>
          <w:sz w:val="28"/>
          <w:szCs w:val="28"/>
          <w:shd w:val="clear" w:color="auto" w:fill="FFFFFF"/>
          <w:rtl/>
        </w:rPr>
      </w:pPr>
    </w:p>
    <w:p w14:paraId="727A047C" w14:textId="77777777" w:rsidR="009D7A3F" w:rsidRDefault="009D7A3F" w:rsidP="009D7A3F">
      <w:pPr>
        <w:bidi/>
        <w:spacing w:line="360" w:lineRule="auto"/>
        <w:rPr>
          <w:rFonts w:ascii="DIN Next LT Arabic" w:hAnsi="DIN Next LT Arabic" w:cs="DIN Next LT Arabic"/>
          <w:color w:val="0D0D0D"/>
          <w:sz w:val="28"/>
          <w:szCs w:val="28"/>
          <w:shd w:val="clear" w:color="auto" w:fill="FFFFFF"/>
          <w:rtl/>
        </w:rPr>
      </w:pPr>
    </w:p>
    <w:p w14:paraId="4E0B00B5" w14:textId="77777777" w:rsidR="009D7A3F" w:rsidRPr="0068336B" w:rsidRDefault="009D7A3F" w:rsidP="009D7A3F">
      <w:pPr>
        <w:bidi/>
        <w:spacing w:line="360" w:lineRule="auto"/>
        <w:rPr>
          <w:rFonts w:ascii="DIN Next LT Arabic" w:hAnsi="DIN Next LT Arabic" w:cs="DIN Next LT Arabic"/>
          <w:color w:val="0D0D0D"/>
          <w:sz w:val="28"/>
          <w:szCs w:val="28"/>
          <w:shd w:val="clear" w:color="auto" w:fill="FFFFFF"/>
          <w:rtl/>
        </w:rPr>
      </w:pPr>
    </w:p>
    <w:p w14:paraId="1726FCBE" w14:textId="77777777" w:rsidR="009D7A3F" w:rsidRDefault="009D7A3F" w:rsidP="009D7A3F">
      <w:pPr>
        <w:bidi/>
        <w:spacing w:line="360" w:lineRule="auto"/>
        <w:rPr>
          <w:rFonts w:ascii="DIN Next LT Arabic" w:hAnsi="DIN Next LT Arabic" w:cs="DIN Next LT Arabic"/>
          <w:color w:val="0D0D0D"/>
          <w:sz w:val="28"/>
          <w:szCs w:val="28"/>
          <w:shd w:val="clear" w:color="auto" w:fill="FFFFFF"/>
          <w:rtl/>
        </w:rPr>
      </w:pPr>
    </w:p>
    <w:p w14:paraId="4DBAC875" w14:textId="77777777" w:rsidR="009D7A3F" w:rsidRDefault="009D7A3F" w:rsidP="009D7A3F">
      <w:pPr>
        <w:bidi/>
        <w:spacing w:line="360" w:lineRule="auto"/>
        <w:rPr>
          <w:rFonts w:ascii="DIN Next LT Arabic" w:hAnsi="DIN Next LT Arabic" w:cs="DIN Next LT Arabic"/>
          <w:color w:val="0D0D0D"/>
          <w:sz w:val="28"/>
          <w:szCs w:val="28"/>
          <w:shd w:val="clear" w:color="auto" w:fill="FFFFFF"/>
          <w:rtl/>
        </w:rPr>
      </w:pPr>
    </w:p>
    <w:p w14:paraId="11A91CA1" w14:textId="77777777" w:rsidR="009D7A3F" w:rsidRDefault="009D7A3F" w:rsidP="009D7A3F">
      <w:pPr>
        <w:bidi/>
        <w:spacing w:line="360" w:lineRule="auto"/>
        <w:rPr>
          <w:rFonts w:ascii="DIN Next LT Arabic" w:hAnsi="DIN Next LT Arabic" w:cs="DIN Next LT Arabic"/>
          <w:color w:val="0D0D0D"/>
          <w:sz w:val="28"/>
          <w:szCs w:val="28"/>
          <w:shd w:val="clear" w:color="auto" w:fill="FFFFFF"/>
          <w:rtl/>
        </w:rPr>
      </w:pPr>
    </w:p>
    <w:p w14:paraId="1FBC0416" w14:textId="77777777" w:rsidR="009D7A3F" w:rsidRDefault="009D7A3F" w:rsidP="009D7A3F">
      <w:pPr>
        <w:bidi/>
        <w:spacing w:line="360" w:lineRule="auto"/>
        <w:rPr>
          <w:rFonts w:ascii="DIN Next LT Arabic" w:hAnsi="DIN Next LT Arabic" w:cs="DIN Next LT Arabic"/>
          <w:color w:val="0D0D0D"/>
          <w:sz w:val="28"/>
          <w:szCs w:val="28"/>
          <w:shd w:val="clear" w:color="auto" w:fill="FFFFFF"/>
          <w:rtl/>
        </w:rPr>
      </w:pPr>
    </w:p>
    <w:p w14:paraId="0AF5914B" w14:textId="77777777" w:rsidR="009D7A3F" w:rsidRPr="00FF52E5" w:rsidRDefault="009D7A3F" w:rsidP="009D7A3F">
      <w:pPr>
        <w:bidi/>
        <w:spacing w:line="360" w:lineRule="auto"/>
        <w:rPr>
          <w:rtl/>
        </w:rPr>
      </w:pPr>
    </w:p>
    <w:p w14:paraId="09D3A0CC" w14:textId="77777777" w:rsidR="009D7A3F" w:rsidRDefault="009D7A3F" w:rsidP="009D7A3F">
      <w:pPr>
        <w:bidi/>
        <w:spacing w:line="360" w:lineRule="auto"/>
        <w:rPr>
          <w:rFonts w:ascii="DIN Next LT Arabic" w:hAnsi="DIN Next LT Arabic" w:cs="DIN Next LT Arabic"/>
          <w:color w:val="0D0D0D"/>
          <w:sz w:val="28"/>
          <w:szCs w:val="28"/>
          <w:shd w:val="clear" w:color="auto" w:fill="FFFFFF"/>
          <w:rtl/>
        </w:rPr>
      </w:pPr>
    </w:p>
    <w:p w14:paraId="16CC6E94" w14:textId="77777777" w:rsidR="009D7A3F" w:rsidRPr="00C477A4" w:rsidRDefault="009D7A3F" w:rsidP="009D7A3F">
      <w:pPr>
        <w:pStyle w:val="1"/>
        <w:bidi/>
        <w:jc w:val="center"/>
        <w:rPr>
          <w:sz w:val="96"/>
          <w:szCs w:val="96"/>
          <w:rtl/>
          <w:lang w:val="ar-SA"/>
        </w:rPr>
      </w:pPr>
      <w:bookmarkStart w:id="29" w:name="_Toc164343945"/>
      <w:bookmarkStart w:id="30" w:name="_Toc174127796"/>
      <w:r w:rsidRPr="00C477A4">
        <w:rPr>
          <w:rFonts w:hint="cs"/>
          <w:sz w:val="96"/>
          <w:szCs w:val="96"/>
          <w:rtl/>
          <w:lang w:val="ar-SA"/>
        </w:rPr>
        <w:t xml:space="preserve">الفصل </w:t>
      </w:r>
      <w:r>
        <w:rPr>
          <w:rFonts w:hint="cs"/>
          <w:sz w:val="96"/>
          <w:szCs w:val="96"/>
          <w:rtl/>
          <w:lang w:val="ar-SA"/>
        </w:rPr>
        <w:t>الثاني</w:t>
      </w:r>
      <w:bookmarkEnd w:id="29"/>
      <w:bookmarkEnd w:id="30"/>
    </w:p>
    <w:p w14:paraId="3BBAEDA5" w14:textId="77777777" w:rsidR="009D7A3F" w:rsidRPr="00C477A4" w:rsidRDefault="009D7A3F" w:rsidP="009D7A3F">
      <w:pPr>
        <w:pStyle w:val="1"/>
        <w:bidi/>
        <w:jc w:val="center"/>
        <w:rPr>
          <w:sz w:val="96"/>
          <w:szCs w:val="96"/>
          <w:rtl/>
          <w:lang w:val="ar-SA"/>
        </w:rPr>
      </w:pPr>
      <w:bookmarkStart w:id="31" w:name="_Toc164343946"/>
      <w:bookmarkStart w:id="32" w:name="_Toc174127797"/>
      <w:r>
        <w:rPr>
          <w:rFonts w:hint="cs"/>
          <w:sz w:val="96"/>
          <w:szCs w:val="96"/>
          <w:rtl/>
          <w:lang w:val="ar-SA"/>
        </w:rPr>
        <w:t>الإطار النظري</w:t>
      </w:r>
      <w:bookmarkEnd w:id="31"/>
      <w:bookmarkEnd w:id="32"/>
    </w:p>
    <w:p w14:paraId="0D3BB088" w14:textId="77777777" w:rsidR="009D7A3F" w:rsidRDefault="009D7A3F" w:rsidP="009D7A3F">
      <w:pPr>
        <w:bidi/>
        <w:spacing w:line="360" w:lineRule="auto"/>
        <w:rPr>
          <w:rFonts w:ascii="DIN Next LT Arabic" w:hAnsi="DIN Next LT Arabic" w:cs="DIN Next LT Arabic"/>
          <w:color w:val="0D0D0D"/>
          <w:sz w:val="28"/>
          <w:szCs w:val="28"/>
          <w:shd w:val="clear" w:color="auto" w:fill="FFFFFF"/>
          <w:rtl/>
        </w:rPr>
      </w:pPr>
    </w:p>
    <w:p w14:paraId="45EFFFDD" w14:textId="77777777" w:rsidR="009D7A3F" w:rsidRDefault="009D7A3F" w:rsidP="009D7A3F">
      <w:pPr>
        <w:bidi/>
        <w:spacing w:line="360" w:lineRule="auto"/>
        <w:rPr>
          <w:rFonts w:ascii="DIN Next LT Arabic" w:hAnsi="DIN Next LT Arabic" w:cs="DIN Next LT Arabic"/>
          <w:color w:val="0D0D0D"/>
          <w:sz w:val="28"/>
          <w:szCs w:val="28"/>
          <w:shd w:val="clear" w:color="auto" w:fill="FFFFFF"/>
          <w:rtl/>
        </w:rPr>
      </w:pPr>
    </w:p>
    <w:p w14:paraId="23378C71" w14:textId="77777777" w:rsidR="009D7A3F" w:rsidRDefault="009D7A3F" w:rsidP="009D7A3F">
      <w:pPr>
        <w:bidi/>
        <w:spacing w:line="360" w:lineRule="auto"/>
        <w:rPr>
          <w:rFonts w:ascii="DIN Next LT Arabic" w:hAnsi="DIN Next LT Arabic" w:cs="DIN Next LT Arabic"/>
          <w:color w:val="0D0D0D"/>
          <w:sz w:val="28"/>
          <w:szCs w:val="28"/>
          <w:shd w:val="clear" w:color="auto" w:fill="FFFFFF"/>
          <w:rtl/>
        </w:rPr>
      </w:pPr>
    </w:p>
    <w:p w14:paraId="251385A6" w14:textId="77777777" w:rsidR="009D7A3F" w:rsidRDefault="009D7A3F" w:rsidP="009D7A3F">
      <w:pPr>
        <w:bidi/>
        <w:spacing w:line="360" w:lineRule="auto"/>
        <w:rPr>
          <w:rFonts w:ascii="DIN Next LT Arabic" w:hAnsi="DIN Next LT Arabic" w:cs="DIN Next LT Arabic"/>
          <w:color w:val="0D0D0D"/>
          <w:sz w:val="28"/>
          <w:szCs w:val="28"/>
          <w:shd w:val="clear" w:color="auto" w:fill="FFFFFF"/>
          <w:rtl/>
        </w:rPr>
      </w:pPr>
    </w:p>
    <w:p w14:paraId="78FAE66D" w14:textId="77777777" w:rsidR="009D7A3F" w:rsidRDefault="009D7A3F" w:rsidP="009D7A3F">
      <w:pPr>
        <w:bidi/>
        <w:spacing w:line="360" w:lineRule="auto"/>
        <w:rPr>
          <w:rFonts w:ascii="DIN Next LT Arabic" w:hAnsi="DIN Next LT Arabic" w:cs="DIN Next LT Arabic"/>
          <w:color w:val="0D0D0D"/>
          <w:sz w:val="28"/>
          <w:szCs w:val="28"/>
          <w:shd w:val="clear" w:color="auto" w:fill="FFFFFF"/>
          <w:rtl/>
        </w:rPr>
      </w:pPr>
    </w:p>
    <w:p w14:paraId="4C66DB7C" w14:textId="77777777" w:rsidR="009D7A3F" w:rsidRDefault="009D7A3F" w:rsidP="009D7A3F">
      <w:pPr>
        <w:bidi/>
        <w:spacing w:line="360" w:lineRule="auto"/>
        <w:rPr>
          <w:rFonts w:ascii="DIN Next LT Arabic" w:hAnsi="DIN Next LT Arabic" w:cs="DIN Next LT Arabic"/>
          <w:color w:val="0D0D0D"/>
          <w:sz w:val="28"/>
          <w:szCs w:val="28"/>
          <w:shd w:val="clear" w:color="auto" w:fill="FFFFFF"/>
          <w:rtl/>
        </w:rPr>
      </w:pPr>
    </w:p>
    <w:p w14:paraId="20FEEF80" w14:textId="77777777" w:rsidR="009D7A3F" w:rsidRDefault="009D7A3F" w:rsidP="009D7A3F">
      <w:pPr>
        <w:bidi/>
        <w:spacing w:line="360" w:lineRule="auto"/>
        <w:rPr>
          <w:rFonts w:ascii="DIN Next LT Arabic" w:hAnsi="DIN Next LT Arabic" w:cs="DIN Next LT Arabic"/>
          <w:color w:val="0D0D0D"/>
          <w:sz w:val="28"/>
          <w:szCs w:val="28"/>
          <w:shd w:val="clear" w:color="auto" w:fill="FFFFFF"/>
          <w:rtl/>
        </w:rPr>
      </w:pPr>
    </w:p>
    <w:p w14:paraId="6F36D7F7" w14:textId="77777777" w:rsidR="009D7A3F" w:rsidRDefault="009D7A3F" w:rsidP="009D7A3F">
      <w:pPr>
        <w:bidi/>
        <w:spacing w:line="360" w:lineRule="auto"/>
        <w:rPr>
          <w:rFonts w:ascii="DIN Next LT Arabic" w:hAnsi="DIN Next LT Arabic" w:cs="DIN Next LT Arabic"/>
          <w:color w:val="0D0D0D"/>
          <w:sz w:val="28"/>
          <w:szCs w:val="28"/>
          <w:shd w:val="clear" w:color="auto" w:fill="FFFFFF"/>
          <w:rtl/>
        </w:rPr>
      </w:pPr>
    </w:p>
    <w:p w14:paraId="26081019" w14:textId="77777777" w:rsidR="009D7A3F" w:rsidRDefault="009D7A3F" w:rsidP="009D7A3F">
      <w:pPr>
        <w:pStyle w:val="2"/>
        <w:bidi/>
        <w:spacing w:line="360" w:lineRule="auto"/>
        <w:jc w:val="highKashida"/>
        <w:rPr>
          <w:shd w:val="clear" w:color="auto" w:fill="FFFFFF"/>
          <w:rtl/>
        </w:rPr>
      </w:pPr>
      <w:bookmarkStart w:id="33" w:name="_Toc174127798"/>
      <w:r>
        <w:rPr>
          <w:rFonts w:hint="cs"/>
          <w:shd w:val="clear" w:color="auto" w:fill="FFFFFF"/>
          <w:rtl/>
        </w:rPr>
        <w:t>مفهوم الامن السيبراني</w:t>
      </w:r>
      <w:bookmarkEnd w:id="33"/>
    </w:p>
    <w:p w14:paraId="1E5E622E" w14:textId="77777777" w:rsidR="009D7A3F" w:rsidRDefault="009D7A3F" w:rsidP="009D7A3F">
      <w:pPr>
        <w:pStyle w:val="3"/>
        <w:bidi/>
        <w:spacing w:line="360" w:lineRule="auto"/>
        <w:jc w:val="highKashida"/>
        <w:rPr>
          <w:shd w:val="clear" w:color="auto" w:fill="FFFFFF"/>
          <w:rtl/>
        </w:rPr>
      </w:pPr>
      <w:r>
        <w:rPr>
          <w:rFonts w:hint="cs"/>
          <w:shd w:val="clear" w:color="auto" w:fill="FFFFFF"/>
          <w:rtl/>
        </w:rPr>
        <w:t xml:space="preserve"> </w:t>
      </w:r>
      <w:bookmarkStart w:id="34" w:name="_Toc174127799"/>
      <w:r>
        <w:rPr>
          <w:rFonts w:hint="cs"/>
          <w:shd w:val="clear" w:color="auto" w:fill="FFFFFF"/>
          <w:rtl/>
        </w:rPr>
        <w:t>لغوياً:</w:t>
      </w:r>
      <w:bookmarkEnd w:id="34"/>
    </w:p>
    <w:p w14:paraId="25E9430C" w14:textId="77777777" w:rsidR="009D7A3F" w:rsidRPr="009D7A3F" w:rsidRDefault="009D7A3F" w:rsidP="009D7A3F">
      <w:pPr>
        <w:bidi/>
        <w:spacing w:line="360" w:lineRule="auto"/>
        <w:jc w:val="highKashida"/>
        <w:rPr>
          <w:rFonts w:ascii="DIN Next LT Arabic" w:hAnsi="DIN Next LT Arabic" w:cs="DIN Next LT Arabic"/>
          <w:color w:val="0D0D0D"/>
          <w:sz w:val="28"/>
          <w:szCs w:val="28"/>
          <w:shd w:val="clear" w:color="auto" w:fill="FFFFFF"/>
          <w:rtl/>
        </w:rPr>
      </w:pPr>
      <w:r w:rsidRPr="009D7A3F">
        <w:rPr>
          <w:rFonts w:ascii="DIN Next LT Arabic" w:hAnsi="DIN Next LT Arabic" w:cs="DIN Next LT Arabic" w:hint="cs"/>
          <w:color w:val="0D0D0D"/>
          <w:sz w:val="28"/>
          <w:szCs w:val="28"/>
          <w:shd w:val="clear" w:color="auto" w:fill="FFFFFF"/>
          <w:rtl/>
        </w:rPr>
        <w:t>مكون من لفظين يعنيان الأمن، وهو النقيض لكلمة الخوف، والأمن مصدر الفعل أمن أمناً وأماناً وأمنة: أي اطمئنان النفس وسكون القلب وزوال الخوف، ويقال: أمن من الشر، أي سلم منه.</w:t>
      </w:r>
    </w:p>
    <w:p w14:paraId="00BDF004" w14:textId="77777777" w:rsidR="009D7A3F" w:rsidRPr="009D7A3F" w:rsidRDefault="009D7A3F" w:rsidP="009D7A3F">
      <w:pPr>
        <w:pStyle w:val="2"/>
        <w:bidi/>
        <w:spacing w:line="360" w:lineRule="auto"/>
        <w:jc w:val="highKashida"/>
        <w:rPr>
          <w:shd w:val="clear" w:color="auto" w:fill="FFFFFF"/>
          <w:rtl/>
        </w:rPr>
      </w:pPr>
      <w:bookmarkStart w:id="35" w:name="_Toc174127800"/>
      <w:r w:rsidRPr="009D7A3F">
        <w:rPr>
          <w:rStyle w:val="3Char"/>
          <w:rFonts w:hint="cs"/>
          <w:rtl/>
        </w:rPr>
        <w:t>اصطلاحاً</w:t>
      </w:r>
      <w:r w:rsidRPr="009D7A3F">
        <w:rPr>
          <w:rFonts w:hint="cs"/>
          <w:shd w:val="clear" w:color="auto" w:fill="FFFFFF"/>
          <w:rtl/>
        </w:rPr>
        <w:t>:</w:t>
      </w:r>
      <w:bookmarkEnd w:id="35"/>
    </w:p>
    <w:p w14:paraId="11AD75F7" w14:textId="77777777" w:rsidR="009D7A3F" w:rsidRPr="009D7A3F" w:rsidRDefault="009D7A3F" w:rsidP="009D7A3F">
      <w:pPr>
        <w:bidi/>
        <w:spacing w:line="360" w:lineRule="auto"/>
        <w:jc w:val="highKashida"/>
        <w:rPr>
          <w:rFonts w:ascii="DIN Next LT Arabic" w:hAnsi="DIN Next LT Arabic" w:cs="DIN Next LT Arabic"/>
          <w:color w:val="0D0D0D"/>
          <w:sz w:val="28"/>
          <w:szCs w:val="28"/>
          <w:shd w:val="clear" w:color="auto" w:fill="FFFFFF"/>
          <w:rtl/>
        </w:rPr>
      </w:pPr>
      <w:r w:rsidRPr="009D7A3F">
        <w:rPr>
          <w:rFonts w:ascii="DIN Next LT Arabic" w:hAnsi="DIN Next LT Arabic" w:cs="DIN Next LT Arabic" w:hint="cs"/>
          <w:color w:val="0D0D0D"/>
          <w:sz w:val="28"/>
          <w:szCs w:val="28"/>
          <w:shd w:val="clear" w:color="auto" w:fill="FFFFFF"/>
          <w:rtl/>
        </w:rPr>
        <w:t xml:space="preserve">تعددت التعاريف التي تناولت مصطلح السيبرانية كل حسب الزاوية التي نظر إليها منها، إلا انها اشتركت في مضمون واحد متقارب في المعنى وهو استهداف مواقع الكترونية من خلال وسائل إلكترونية أخرى، وهي مجموعة </w:t>
      </w:r>
      <w:r w:rsidRPr="009D7A3F">
        <w:rPr>
          <w:rFonts w:ascii="DIN Next LT Arabic" w:hAnsi="DIN Next LT Arabic" w:cs="DIN Next LT Arabic" w:hint="cs"/>
          <w:color w:val="0D0D0D"/>
          <w:sz w:val="28"/>
          <w:szCs w:val="28"/>
          <w:shd w:val="clear" w:color="auto" w:fill="FFFFFF"/>
          <w:rtl/>
        </w:rPr>
        <w:lastRenderedPageBreak/>
        <w:t xml:space="preserve">من الممارسات التي ترمى إلى حماية الأنظمة والشبكات والبرامج من الهجمات الرقمية أياً كان نوعها وهذه الممارسات متنوعة إلى </w:t>
      </w:r>
      <w:r>
        <w:rPr>
          <w:rFonts w:ascii="DIN Next LT Arabic" w:hAnsi="DIN Next LT Arabic" w:cs="DIN Next LT Arabic" w:hint="cs"/>
          <w:color w:val="0D0D0D"/>
          <w:sz w:val="28"/>
          <w:szCs w:val="28"/>
          <w:shd w:val="clear" w:color="auto" w:fill="FFFFFF"/>
          <w:rtl/>
        </w:rPr>
        <w:t>تدابير احتياطية استباقية قبل وقوع الخلل، وعلاجه بعد وقوع الخلل</w:t>
      </w:r>
      <w:r>
        <w:rPr>
          <w:rFonts w:ascii="DIN Next LT Arabic" w:hAnsi="DIN Next LT Arabic" w:cs="DIN Next LT Arabic"/>
          <w:noProof/>
          <w:color w:val="0D0D0D"/>
          <w:sz w:val="28"/>
          <w:szCs w:val="28"/>
          <w:shd w:val="clear" w:color="auto" w:fill="FFFFFF"/>
          <w:rtl/>
        </w:rPr>
        <w:t xml:space="preserve"> </w:t>
      </w:r>
      <w:r w:rsidRPr="009D7A3F">
        <w:rPr>
          <w:rFonts w:ascii="DIN Next LT Arabic" w:hAnsi="DIN Next LT Arabic" w:cs="DIN Next LT Arabic" w:hint="cs"/>
          <w:noProof/>
          <w:color w:val="0D0D0D"/>
          <w:sz w:val="28"/>
          <w:szCs w:val="28"/>
          <w:shd w:val="clear" w:color="auto" w:fill="FFFFFF"/>
          <w:rtl/>
        </w:rPr>
        <w:t>(المري، 2024)</w:t>
      </w:r>
      <w:r>
        <w:rPr>
          <w:rFonts w:ascii="DIN Next LT Arabic" w:hAnsi="DIN Next LT Arabic" w:cs="DIN Next LT Arabic" w:hint="cs"/>
          <w:color w:val="0D0D0D"/>
          <w:sz w:val="28"/>
          <w:szCs w:val="28"/>
          <w:shd w:val="clear" w:color="auto" w:fill="FFFFFF"/>
          <w:rtl/>
        </w:rPr>
        <w:t>.</w:t>
      </w:r>
    </w:p>
    <w:p w14:paraId="46933429" w14:textId="77777777" w:rsidR="009D7A3F" w:rsidRDefault="009D7A3F" w:rsidP="009D7A3F">
      <w:pPr>
        <w:pStyle w:val="3"/>
        <w:bidi/>
        <w:jc w:val="highKashida"/>
        <w:rPr>
          <w:shd w:val="clear" w:color="auto" w:fill="FFFFFF"/>
          <w:rtl/>
        </w:rPr>
      </w:pPr>
      <w:bookmarkStart w:id="36" w:name="_Toc174127801"/>
      <w:r>
        <w:rPr>
          <w:rFonts w:hint="cs"/>
          <w:shd w:val="clear" w:color="auto" w:fill="FFFFFF"/>
          <w:rtl/>
        </w:rPr>
        <w:t>تعريف الأمن السيبراني:</w:t>
      </w:r>
      <w:bookmarkEnd w:id="36"/>
    </w:p>
    <w:p w14:paraId="1844ED6A" w14:textId="4F8F0550" w:rsidR="009D7A3F" w:rsidRDefault="009D7A3F" w:rsidP="009D7A3F">
      <w:pPr>
        <w:bidi/>
        <w:spacing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يُعرف بأنه النشاط الذي يؤمن حماية الموارد البشرية والمالية المرتبطة بتقنية الاتصالات والمعلومات، ويضمن إمكانات الحد من الخسائر والاضرار التي تترتب في حال تحقق المخاطر والتهديدات، كما يتيح إعادة الوضع إلى ما كان عليه بأسرع وقت ممكن بحيث لا تتوقف عجلة الإنتاج ولا تتحول الإضرار إلى خسائر دائمة، بالإضافة إلى ما ذكر في التقرير الصادر عن الاتحاد الدولي للاتصالات حول "اتجاهات الإصلاح في الاتصالات للعام 2010-2011، حيث أنه يُعد مجموعة من المهمات مثل تجميع وسائل وسياسات وإجراءات أمنية ومبادئ توجيهية ومقاربات لإدارة المخاطر وتدريبات وممارسات فضلى وتقنيات، يمكن استخدامها لحماية البيئة السيبرانية وموجودات المؤسسات والمستخدمين</w:t>
      </w:r>
      <w:r>
        <w:rPr>
          <w:rFonts w:ascii="DIN Next LT Arabic" w:hAnsi="DIN Next LT Arabic" w:cs="DIN Next LT Arabic"/>
          <w:noProof/>
          <w:color w:val="0D0D0D"/>
          <w:sz w:val="28"/>
          <w:szCs w:val="28"/>
          <w:shd w:val="clear" w:color="auto" w:fill="FFFFFF"/>
          <w:rtl/>
        </w:rPr>
        <w:t xml:space="preserve"> </w:t>
      </w:r>
      <w:r w:rsidRPr="009D7A3F">
        <w:rPr>
          <w:rFonts w:ascii="DIN Next LT Arabic" w:hAnsi="DIN Next LT Arabic" w:cs="DIN Next LT Arabic" w:hint="cs"/>
          <w:noProof/>
          <w:color w:val="0D0D0D"/>
          <w:sz w:val="28"/>
          <w:szCs w:val="28"/>
          <w:shd w:val="clear" w:color="auto" w:fill="FFFFFF"/>
          <w:rtl/>
        </w:rPr>
        <w:t>(السيبراني، 2024)</w:t>
      </w:r>
      <w:r>
        <w:rPr>
          <w:rFonts w:ascii="DIN Next LT Arabic" w:hAnsi="DIN Next LT Arabic" w:cs="DIN Next LT Arabic" w:hint="cs"/>
          <w:color w:val="0D0D0D"/>
          <w:sz w:val="28"/>
          <w:szCs w:val="28"/>
          <w:shd w:val="clear" w:color="auto" w:fill="FFFFFF"/>
          <w:rtl/>
        </w:rPr>
        <w:t>.</w:t>
      </w:r>
    </w:p>
    <w:p w14:paraId="3CCBB564" w14:textId="2499D962" w:rsidR="003F31D1" w:rsidRDefault="003F31D1" w:rsidP="003F31D1">
      <w:pPr>
        <w:bidi/>
        <w:spacing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تعريف آخر:</w:t>
      </w:r>
    </w:p>
    <w:p w14:paraId="3D3549E9" w14:textId="458DBFE5" w:rsidR="003F31D1" w:rsidRPr="003F31D1" w:rsidRDefault="003F31D1" w:rsidP="003F31D1">
      <w:pPr>
        <w:bidi/>
        <w:spacing w:line="360" w:lineRule="auto"/>
        <w:jc w:val="highKashida"/>
        <w:rPr>
          <w:rFonts w:ascii="DIN Next LT Arabic" w:hAnsi="DIN Next LT Arabic" w:cs="DIN Next LT Arabic"/>
          <w:color w:val="0D0D0D"/>
          <w:sz w:val="28"/>
          <w:szCs w:val="28"/>
          <w:shd w:val="clear" w:color="auto" w:fill="FFFFFF"/>
          <w:rtl/>
        </w:rPr>
      </w:pPr>
      <w:r w:rsidRPr="003F31D1">
        <w:rPr>
          <w:rFonts w:ascii="DIN Next LT Arabic" w:hAnsi="DIN Next LT Arabic" w:cs="DIN Next LT Arabic"/>
          <w:color w:val="0D0D0D"/>
          <w:sz w:val="28"/>
          <w:szCs w:val="28"/>
          <w:shd w:val="clear" w:color="auto" w:fill="FFFFFF"/>
          <w:rtl/>
        </w:rPr>
        <w:t>هو حماية الشبكات وأنظمة تقنية المعلومات وأنظمة التقنيات التشغيلية، ومكوناتها من أجهزة وبرمجيات، وما تقدمه من خدمات، وما تحتويه من بيانات، من أي اختراق أو تعطيل أو تعديل أو دخول أو استخدام أو استغلال غير مشروع. ويشمل ​مفهوم الأمن السيبراني أمن المعلومات والأمن الإلكتروني والأمن الرقمي ونحو ذلك</w:t>
      </w:r>
      <w:sdt>
        <w:sdtPr>
          <w:rPr>
            <w:rFonts w:ascii="DIN Next LT Arabic" w:hAnsi="DIN Next LT Arabic" w:cs="DIN Next LT Arabic"/>
            <w:color w:val="0D0D0D"/>
            <w:sz w:val="28"/>
            <w:szCs w:val="28"/>
            <w:shd w:val="clear" w:color="auto" w:fill="FFFFFF"/>
            <w:rtl/>
          </w:rPr>
          <w:id w:val="-1769989890"/>
          <w:citation/>
        </w:sdtPr>
        <w:sdtContent>
          <w:r>
            <w:rPr>
              <w:rFonts w:ascii="DIN Next LT Arabic" w:hAnsi="DIN Next LT Arabic" w:cs="DIN Next LT Arabic"/>
              <w:color w:val="0D0D0D"/>
              <w:sz w:val="28"/>
              <w:szCs w:val="28"/>
              <w:shd w:val="clear" w:color="auto" w:fill="FFFFFF"/>
              <w:rtl/>
            </w:rPr>
            <w:fldChar w:fldCharType="begin"/>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hint="cs"/>
              <w:color w:val="0D0D0D"/>
              <w:sz w:val="28"/>
              <w:szCs w:val="28"/>
              <w:shd w:val="clear" w:color="auto" w:fill="FFFFFF"/>
            </w:rPr>
            <w:instrText>CITATION</w:instrText>
          </w:r>
          <w:r>
            <w:rPr>
              <w:rFonts w:ascii="DIN Next LT Arabic" w:hAnsi="DIN Next LT Arabic" w:cs="DIN Next LT Arabic" w:hint="cs"/>
              <w:color w:val="0D0D0D"/>
              <w:sz w:val="28"/>
              <w:szCs w:val="28"/>
              <w:shd w:val="clear" w:color="auto" w:fill="FFFFFF"/>
              <w:rtl/>
            </w:rPr>
            <w:instrText xml:space="preserve"> هيئ24 \</w:instrText>
          </w:r>
          <w:r>
            <w:rPr>
              <w:rFonts w:ascii="DIN Next LT Arabic" w:hAnsi="DIN Next LT Arabic" w:cs="DIN Next LT Arabic" w:hint="cs"/>
              <w:color w:val="0D0D0D"/>
              <w:sz w:val="28"/>
              <w:szCs w:val="28"/>
              <w:shd w:val="clear" w:color="auto" w:fill="FFFFFF"/>
            </w:rPr>
            <w:instrText>l 1025</w:instrText>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(الرقمية، 2024)</w:t>
          </w:r>
          <w:r>
            <w:rPr>
              <w:rFonts w:ascii="DIN Next LT Arabic" w:hAnsi="DIN Next LT Arabic" w:cs="DIN Next LT Arabic"/>
              <w:color w:val="0D0D0D"/>
              <w:sz w:val="28"/>
              <w:szCs w:val="28"/>
              <w:shd w:val="clear" w:color="auto" w:fill="FFFFFF"/>
              <w:rtl/>
            </w:rPr>
            <w:fldChar w:fldCharType="end"/>
          </w:r>
        </w:sdtContent>
      </w:sdt>
      <w:r w:rsidRPr="003F31D1">
        <w:rPr>
          <w:rFonts w:ascii="DIN Next LT Arabic" w:hAnsi="DIN Next LT Arabic" w:cs="DIN Next LT Arabic"/>
          <w:color w:val="0D0D0D"/>
          <w:sz w:val="28"/>
          <w:szCs w:val="28"/>
          <w:shd w:val="clear" w:color="auto" w:fill="FFFFFF"/>
          <w:rtl/>
        </w:rPr>
        <w:t>.​​</w:t>
      </w:r>
    </w:p>
    <w:p w14:paraId="2754B581" w14:textId="77777777" w:rsidR="009D7A3F" w:rsidRDefault="009D7A3F" w:rsidP="009D7A3F">
      <w:pPr>
        <w:pStyle w:val="3"/>
        <w:bidi/>
        <w:jc w:val="highKashida"/>
        <w:rPr>
          <w:shd w:val="clear" w:color="auto" w:fill="FFFFFF"/>
          <w:rtl/>
        </w:rPr>
      </w:pPr>
      <w:bookmarkStart w:id="37" w:name="_Toc174127802"/>
      <w:r>
        <w:rPr>
          <w:rFonts w:hint="cs"/>
          <w:shd w:val="clear" w:color="auto" w:fill="FFFFFF"/>
          <w:rtl/>
        </w:rPr>
        <w:t>تعريف الهيئة الوطنية للأمن السيبراني:</w:t>
      </w:r>
      <w:bookmarkEnd w:id="37"/>
    </w:p>
    <w:p w14:paraId="77C3DFF7" w14:textId="77777777" w:rsidR="009D7A3F" w:rsidRDefault="009D7A3F" w:rsidP="009D7A3F">
      <w:pPr>
        <w:bidi/>
        <w:spacing w:line="360" w:lineRule="auto"/>
        <w:jc w:val="highKashida"/>
        <w:rPr>
          <w:rFonts w:ascii="DIN Next LT Arabic" w:hAnsi="DIN Next LT Arabic" w:cs="DIN Next LT Arabic" w:hint="cs"/>
          <w:color w:val="0D0D0D"/>
          <w:sz w:val="28"/>
          <w:szCs w:val="28"/>
          <w:shd w:val="clear" w:color="auto" w:fill="FFFFFF"/>
          <w:rtl/>
        </w:rPr>
      </w:pPr>
      <w:r w:rsidRPr="009D7A3F">
        <w:rPr>
          <w:rFonts w:ascii="DIN Next LT Arabic" w:hAnsi="DIN Next LT Arabic" w:cs="DIN Next LT Arabic"/>
          <w:color w:val="0D0D0D"/>
          <w:sz w:val="28"/>
          <w:szCs w:val="28"/>
          <w:shd w:val="clear" w:color="auto" w:fill="FFFFFF"/>
          <w:rtl/>
        </w:rPr>
        <w:t xml:space="preserve">يعتبر مصطلح الامن </w:t>
      </w:r>
      <w:r>
        <w:rPr>
          <w:rFonts w:ascii="DIN Next LT Arabic" w:hAnsi="DIN Next LT Arabic" w:cs="DIN Next LT Arabic" w:hint="cs"/>
          <w:color w:val="0D0D0D"/>
          <w:sz w:val="28"/>
          <w:szCs w:val="28"/>
          <w:shd w:val="clear" w:color="auto" w:fill="FFFFFF"/>
          <w:rtl/>
        </w:rPr>
        <w:t>السيبراني</w:t>
      </w:r>
      <w:r w:rsidRPr="009D7A3F">
        <w:rPr>
          <w:rFonts w:ascii="DIN Next LT Arabic" w:hAnsi="DIN Next LT Arabic" w:cs="DIN Next LT Arabic"/>
          <w:color w:val="0D0D0D"/>
          <w:sz w:val="28"/>
          <w:szCs w:val="28"/>
          <w:shd w:val="clear" w:color="auto" w:fill="FFFFFF"/>
          <w:rtl/>
        </w:rPr>
        <w:t xml:space="preserve"> </w:t>
      </w:r>
      <w:r>
        <w:rPr>
          <w:rFonts w:ascii="DIN Next LT Arabic" w:hAnsi="DIN Next LT Arabic" w:cs="DIN Next LT Arabic" w:hint="cs"/>
          <w:color w:val="0D0D0D"/>
          <w:sz w:val="28"/>
          <w:szCs w:val="28"/>
          <w:shd w:val="clear" w:color="auto" w:fill="FFFFFF"/>
          <w:rtl/>
        </w:rPr>
        <w:t>مفهوم حديث دخل في بداية القرن العشرين حيث بدأ</w:t>
      </w:r>
      <w:r w:rsidRPr="009D7A3F">
        <w:rPr>
          <w:rFonts w:ascii="DIN Next LT Arabic" w:hAnsi="DIN Next LT Arabic" w:cs="DIN Next LT Arabic"/>
          <w:color w:val="0D0D0D"/>
          <w:sz w:val="28"/>
          <w:szCs w:val="28"/>
          <w:shd w:val="clear" w:color="auto" w:fill="FFFFFF"/>
          <w:rtl/>
        </w:rPr>
        <w:t xml:space="preserve"> ظهوره بالثورة </w:t>
      </w:r>
      <w:r w:rsidRPr="009D7A3F">
        <w:rPr>
          <w:rFonts w:ascii="DIN Next LT Arabic" w:hAnsi="DIN Next LT Arabic" w:cs="DIN Next LT Arabic" w:hint="cs"/>
          <w:color w:val="0D0D0D"/>
          <w:sz w:val="28"/>
          <w:szCs w:val="28"/>
          <w:shd w:val="clear" w:color="auto" w:fill="FFFFFF"/>
          <w:rtl/>
        </w:rPr>
        <w:t>التكنولوجية،</w:t>
      </w:r>
      <w:r w:rsidRPr="009D7A3F">
        <w:rPr>
          <w:rFonts w:ascii="DIN Next LT Arabic" w:hAnsi="DIN Next LT Arabic" w:cs="DIN Next LT Arabic"/>
          <w:color w:val="0D0D0D"/>
          <w:sz w:val="28"/>
          <w:szCs w:val="28"/>
          <w:shd w:val="clear" w:color="auto" w:fill="FFFFFF"/>
          <w:rtl/>
        </w:rPr>
        <w:t xml:space="preserve"> وقد اختلفت التعريفات لهذا المصطلح باختلاف طبيعة </w:t>
      </w:r>
      <w:r w:rsidRPr="009D7A3F">
        <w:rPr>
          <w:rFonts w:ascii="DIN Next LT Arabic" w:hAnsi="DIN Next LT Arabic" w:cs="DIN Next LT Arabic" w:hint="cs"/>
          <w:color w:val="0D0D0D"/>
          <w:sz w:val="28"/>
          <w:szCs w:val="28"/>
          <w:shd w:val="clear" w:color="auto" w:fill="FFFFFF"/>
          <w:rtl/>
        </w:rPr>
        <w:t>الدول</w:t>
      </w:r>
      <w:r>
        <w:rPr>
          <w:rFonts w:ascii="DIN Next LT Arabic" w:hAnsi="DIN Next LT Arabic" w:cs="DIN Next LT Arabic" w:hint="cs"/>
          <w:color w:val="0D0D0D"/>
          <w:sz w:val="28"/>
          <w:szCs w:val="28"/>
          <w:shd w:val="clear" w:color="auto" w:fill="FFFFFF"/>
          <w:rtl/>
        </w:rPr>
        <w:t xml:space="preserve"> </w:t>
      </w:r>
      <w:r w:rsidRPr="009D7A3F">
        <w:rPr>
          <w:rFonts w:ascii="DIN Next LT Arabic" w:hAnsi="DIN Next LT Arabic" w:cs="DIN Next LT Arabic"/>
          <w:color w:val="0D0D0D"/>
          <w:sz w:val="28"/>
          <w:szCs w:val="28"/>
          <w:shd w:val="clear" w:color="auto" w:fill="FFFFFF"/>
          <w:rtl/>
        </w:rPr>
        <w:t>ونورد بعضا من هذه التعريفات كما يلي</w:t>
      </w:r>
      <w:r>
        <w:rPr>
          <w:rFonts w:ascii="DIN Next LT Arabic" w:hAnsi="DIN Next LT Arabic" w:cs="DIN Next LT Arabic" w:hint="cs"/>
          <w:color w:val="0D0D0D"/>
          <w:sz w:val="28"/>
          <w:szCs w:val="28"/>
          <w:shd w:val="clear" w:color="auto" w:fill="FFFFFF"/>
          <w:rtl/>
        </w:rPr>
        <w:t>:</w:t>
      </w:r>
    </w:p>
    <w:p w14:paraId="3073F939" w14:textId="73644457" w:rsidR="009D7A3F" w:rsidRDefault="009D7A3F" w:rsidP="003E2783">
      <w:pPr>
        <w:numPr>
          <w:ilvl w:val="0"/>
          <w:numId w:val="6"/>
        </w:numPr>
        <w:bidi/>
        <w:spacing w:line="360" w:lineRule="auto"/>
        <w:jc w:val="highKashida"/>
        <w:rPr>
          <w:rFonts w:ascii="DIN Next LT Arabic" w:hAnsi="DIN Next LT Arabic" w:cs="DIN Next LT Arabic"/>
          <w:color w:val="0D0D0D"/>
          <w:sz w:val="28"/>
          <w:szCs w:val="28"/>
          <w:shd w:val="clear" w:color="auto" w:fill="FFFFFF"/>
          <w:rtl/>
        </w:rPr>
      </w:pPr>
      <w:r w:rsidRPr="009D7A3F">
        <w:rPr>
          <w:rFonts w:ascii="DIN Next LT Arabic" w:hAnsi="DIN Next LT Arabic" w:cs="DIN Next LT Arabic"/>
          <w:color w:val="0D0D0D"/>
          <w:sz w:val="28"/>
          <w:szCs w:val="28"/>
          <w:shd w:val="clear" w:color="auto" w:fill="FFFFFF"/>
          <w:rtl/>
        </w:rPr>
        <w:t xml:space="preserve">تعريف ليثيو مارتي </w:t>
      </w:r>
      <w:r w:rsidR="000279DE" w:rsidRPr="009D7A3F">
        <w:rPr>
          <w:rFonts w:ascii="DIN Next LT Arabic" w:hAnsi="DIN Next LT Arabic" w:cs="DIN Next LT Arabic"/>
          <w:color w:val="0D0D0D"/>
          <w:sz w:val="28"/>
          <w:szCs w:val="28"/>
          <w:shd w:val="clear" w:color="auto" w:fill="FFFFFF"/>
        </w:rPr>
        <w:t>Letho</w:t>
      </w:r>
      <w:r w:rsidR="000279DE">
        <w:rPr>
          <w:rFonts w:ascii="DIN Next LT Arabic" w:hAnsi="DIN Next LT Arabic" w:cs="DIN Next LT Arabic"/>
          <w:color w:val="0D0D0D"/>
          <w:sz w:val="28"/>
          <w:szCs w:val="28"/>
          <w:shd w:val="clear" w:color="auto" w:fill="FFFFFF"/>
        </w:rPr>
        <w:t xml:space="preserve"> </w:t>
      </w:r>
      <w:r w:rsidR="000279DE" w:rsidRPr="009D7A3F">
        <w:rPr>
          <w:rFonts w:ascii="DIN Next LT Arabic" w:hAnsi="DIN Next LT Arabic" w:cs="DIN Next LT Arabic"/>
          <w:color w:val="0D0D0D"/>
          <w:sz w:val="28"/>
          <w:szCs w:val="28"/>
          <w:shd w:val="clear" w:color="auto" w:fill="FFFFFF"/>
        </w:rPr>
        <w:t>Marti</w:t>
      </w:r>
      <w:r w:rsidRPr="009D7A3F">
        <w:rPr>
          <w:rFonts w:ascii="DIN Next LT Arabic" w:hAnsi="DIN Next LT Arabic" w:cs="DIN Next LT Arabic"/>
          <w:color w:val="0D0D0D"/>
          <w:sz w:val="28"/>
          <w:szCs w:val="28"/>
          <w:shd w:val="clear" w:color="auto" w:fill="FFFFFF"/>
          <w:rtl/>
        </w:rPr>
        <w:t xml:space="preserve"> ونيتانماكي بيكا </w:t>
      </w:r>
      <w:r w:rsidR="000279DE">
        <w:rPr>
          <w:rFonts w:ascii="DIN Next LT Arabic" w:hAnsi="DIN Next LT Arabic" w:cs="DIN Next LT Arabic"/>
          <w:color w:val="0D0D0D"/>
          <w:sz w:val="28"/>
          <w:szCs w:val="28"/>
          <w:shd w:val="clear" w:color="auto" w:fill="FFFFFF"/>
        </w:rPr>
        <w:t>N</w:t>
      </w:r>
      <w:r w:rsidRPr="009D7A3F">
        <w:rPr>
          <w:rFonts w:ascii="DIN Next LT Arabic" w:hAnsi="DIN Next LT Arabic" w:cs="DIN Next LT Arabic"/>
          <w:color w:val="0D0D0D"/>
          <w:sz w:val="28"/>
          <w:szCs w:val="28"/>
          <w:shd w:val="clear" w:color="auto" w:fill="FFFFFF"/>
        </w:rPr>
        <w:t xml:space="preserve">eittaanmaki </w:t>
      </w:r>
      <w:r w:rsidR="000279DE">
        <w:rPr>
          <w:rFonts w:ascii="DIN Next LT Arabic" w:hAnsi="DIN Next LT Arabic" w:cs="DIN Next LT Arabic"/>
          <w:color w:val="0D0D0D"/>
          <w:sz w:val="28"/>
          <w:szCs w:val="28"/>
          <w:shd w:val="clear" w:color="auto" w:fill="FFFFFF"/>
        </w:rPr>
        <w:t>P</w:t>
      </w:r>
      <w:r w:rsidR="000279DE" w:rsidRPr="009D7A3F">
        <w:rPr>
          <w:rFonts w:ascii="DIN Next LT Arabic" w:hAnsi="DIN Next LT Arabic" w:cs="DIN Next LT Arabic"/>
          <w:color w:val="0D0D0D"/>
          <w:sz w:val="28"/>
          <w:szCs w:val="28"/>
          <w:shd w:val="clear" w:color="auto" w:fill="FFFFFF"/>
        </w:rPr>
        <w:t>ekka</w:t>
      </w:r>
      <w:r w:rsidR="000279DE" w:rsidRPr="009D7A3F">
        <w:rPr>
          <w:rFonts w:ascii="DIN Next LT Arabic" w:hAnsi="DIN Next LT Arabic" w:cs="DIN Next LT Arabic" w:hint="cs"/>
          <w:color w:val="0D0D0D"/>
          <w:sz w:val="28"/>
          <w:szCs w:val="28"/>
          <w:shd w:val="clear" w:color="auto" w:fill="FFFFFF"/>
          <w:rtl/>
        </w:rPr>
        <w:t>:</w:t>
      </w:r>
    </w:p>
    <w:p w14:paraId="6C2CC829" w14:textId="77777777" w:rsidR="009D7A3F" w:rsidRDefault="009D7A3F" w:rsidP="009D7A3F">
      <w:pPr>
        <w:bidi/>
        <w:spacing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lastRenderedPageBreak/>
        <w:t xml:space="preserve">حيث تم تعريفه بأنه </w:t>
      </w:r>
      <w:r w:rsidRPr="009D7A3F">
        <w:rPr>
          <w:rFonts w:ascii="DIN Next LT Arabic" w:hAnsi="DIN Next LT Arabic" w:cs="DIN Next LT Arabic"/>
          <w:color w:val="0D0D0D"/>
          <w:sz w:val="28"/>
          <w:szCs w:val="28"/>
          <w:shd w:val="clear" w:color="auto" w:fill="FFFFFF"/>
          <w:rtl/>
        </w:rPr>
        <w:t xml:space="preserve">" مجموعة من الاجراءات التي اتخذت في الدفاع ضد هجمات قراصنة الكمبيوتر </w:t>
      </w:r>
      <w:r w:rsidRPr="009D7A3F">
        <w:rPr>
          <w:rFonts w:ascii="DIN Next LT Arabic" w:hAnsi="DIN Next LT Arabic" w:cs="DIN Next LT Arabic" w:hint="cs"/>
          <w:color w:val="0D0D0D"/>
          <w:sz w:val="28"/>
          <w:szCs w:val="28"/>
          <w:shd w:val="clear" w:color="auto" w:fill="FFFFFF"/>
          <w:rtl/>
        </w:rPr>
        <w:t>وعواقبها،</w:t>
      </w:r>
      <w:r w:rsidRPr="009D7A3F">
        <w:rPr>
          <w:rFonts w:ascii="DIN Next LT Arabic" w:hAnsi="DIN Next LT Arabic" w:cs="DIN Next LT Arabic"/>
          <w:color w:val="0D0D0D"/>
          <w:sz w:val="28"/>
          <w:szCs w:val="28"/>
          <w:shd w:val="clear" w:color="auto" w:fill="FFFFFF"/>
          <w:rtl/>
        </w:rPr>
        <w:t xml:space="preserve"> ويتضمن تنفيذ التدابير المضادة المطلوبة</w:t>
      </w:r>
      <w:r>
        <w:rPr>
          <w:rFonts w:ascii="DIN Next LT Arabic" w:hAnsi="DIN Next LT Arabic" w:cs="DIN Next LT Arabic"/>
          <w:noProof/>
          <w:color w:val="0D0D0D"/>
          <w:sz w:val="28"/>
          <w:szCs w:val="28"/>
          <w:shd w:val="clear" w:color="auto" w:fill="FFFFFF"/>
          <w:rtl/>
        </w:rPr>
        <w:t xml:space="preserve"> </w:t>
      </w:r>
      <w:r w:rsidRPr="009D7A3F">
        <w:rPr>
          <w:rFonts w:ascii="DIN Next LT Arabic" w:hAnsi="DIN Next LT Arabic" w:cs="DIN Next LT Arabic" w:hint="cs"/>
          <w:noProof/>
          <w:color w:val="0D0D0D"/>
          <w:sz w:val="28"/>
          <w:szCs w:val="28"/>
          <w:shd w:val="clear" w:color="auto" w:fill="FFFFFF"/>
          <w:rtl/>
        </w:rPr>
        <w:t>(ضرورسو، 2022)</w:t>
      </w:r>
      <w:r>
        <w:rPr>
          <w:rFonts w:ascii="DIN Next LT Arabic" w:hAnsi="DIN Next LT Arabic" w:cs="DIN Next LT Arabic" w:hint="cs"/>
          <w:color w:val="0D0D0D"/>
          <w:sz w:val="28"/>
          <w:szCs w:val="28"/>
          <w:shd w:val="clear" w:color="auto" w:fill="FFFFFF"/>
          <w:rtl/>
        </w:rPr>
        <w:t>"</w:t>
      </w:r>
    </w:p>
    <w:p w14:paraId="0D07BF8A" w14:textId="77777777" w:rsidR="009D7A3F" w:rsidRDefault="009D7A3F" w:rsidP="003E2783">
      <w:pPr>
        <w:numPr>
          <w:ilvl w:val="0"/>
          <w:numId w:val="6"/>
        </w:numPr>
        <w:bidi/>
        <w:spacing w:line="360" w:lineRule="auto"/>
        <w:jc w:val="highKashida"/>
        <w:rPr>
          <w:rFonts w:ascii="DIN Next LT Arabic" w:hAnsi="DIN Next LT Arabic" w:cs="DIN Next LT Arabic"/>
          <w:color w:val="0D0D0D"/>
          <w:sz w:val="28"/>
          <w:szCs w:val="28"/>
          <w:shd w:val="clear" w:color="auto" w:fill="FFFFFF"/>
        </w:rPr>
      </w:pPr>
      <w:r w:rsidRPr="009D7A3F">
        <w:rPr>
          <w:rFonts w:ascii="DIN Next LT Arabic" w:hAnsi="DIN Next LT Arabic" w:cs="DIN Next LT Arabic"/>
          <w:color w:val="0D0D0D"/>
          <w:sz w:val="28"/>
          <w:szCs w:val="28"/>
          <w:shd w:val="clear" w:color="auto" w:fill="FFFFFF"/>
          <w:rtl/>
        </w:rPr>
        <w:t>تعريف ادوارد امورسو</w:t>
      </w:r>
      <w:r>
        <w:rPr>
          <w:rFonts w:ascii="DIN Next LT Arabic" w:hAnsi="DIN Next LT Arabic" w:cs="DIN Next LT Arabic" w:hint="cs"/>
          <w:color w:val="0D0D0D"/>
          <w:sz w:val="28"/>
          <w:szCs w:val="28"/>
          <w:shd w:val="clear" w:color="auto" w:fill="FFFFFF"/>
          <w:rtl/>
        </w:rPr>
        <w:t>:</w:t>
      </w:r>
    </w:p>
    <w:p w14:paraId="7D4BC14F" w14:textId="3567E32F" w:rsidR="009D7A3F" w:rsidRDefault="009D7A3F" w:rsidP="009D7A3F">
      <w:pPr>
        <w:bidi/>
        <w:spacing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حيث تم تعريفه بأنه "</w:t>
      </w:r>
      <w:r w:rsidRPr="009D7A3F">
        <w:rPr>
          <w:rFonts w:ascii="DIN Next LT Arabic" w:hAnsi="DIN Next LT Arabic" w:cs="DIN Next LT Arabic"/>
          <w:color w:val="0D0D0D"/>
          <w:sz w:val="28"/>
          <w:szCs w:val="28"/>
          <w:shd w:val="clear" w:color="auto" w:fill="FFFFFF"/>
          <w:rtl/>
        </w:rPr>
        <w:t>هو الوسيلة التي من شانها الحد من خطر الهجوم على اجهزة الحاسوب او الشبكات ويشمل في ذلك الادوات والوسائل المستخدمة ف</w:t>
      </w:r>
      <w:r>
        <w:rPr>
          <w:rFonts w:ascii="DIN Next LT Arabic" w:hAnsi="DIN Next LT Arabic" w:cs="DIN Next LT Arabic" w:hint="cs"/>
          <w:color w:val="0D0D0D"/>
          <w:sz w:val="28"/>
          <w:szCs w:val="28"/>
          <w:shd w:val="clear" w:color="auto" w:fill="FFFFFF"/>
          <w:rtl/>
        </w:rPr>
        <w:t>ي</w:t>
      </w:r>
      <w:r w:rsidRPr="009D7A3F">
        <w:rPr>
          <w:rFonts w:ascii="DIN Next LT Arabic" w:hAnsi="DIN Next LT Arabic" w:cs="DIN Next LT Arabic"/>
          <w:color w:val="0D0D0D"/>
          <w:sz w:val="28"/>
          <w:szCs w:val="28"/>
          <w:shd w:val="clear" w:color="auto" w:fill="FFFFFF"/>
          <w:rtl/>
        </w:rPr>
        <w:t xml:space="preserve"> </w:t>
      </w:r>
      <w:r w:rsidRPr="009D7A3F">
        <w:rPr>
          <w:rFonts w:ascii="DIN Next LT Arabic" w:hAnsi="DIN Next LT Arabic" w:cs="DIN Next LT Arabic" w:hint="cs"/>
          <w:color w:val="0D0D0D"/>
          <w:sz w:val="28"/>
          <w:szCs w:val="28"/>
          <w:shd w:val="clear" w:color="auto" w:fill="FFFFFF"/>
          <w:rtl/>
        </w:rPr>
        <w:t>مواجهة</w:t>
      </w:r>
      <w:r w:rsidRPr="009D7A3F">
        <w:rPr>
          <w:rFonts w:ascii="DIN Next LT Arabic" w:hAnsi="DIN Next LT Arabic" w:cs="DIN Next LT Arabic"/>
          <w:color w:val="0D0D0D"/>
          <w:sz w:val="28"/>
          <w:szCs w:val="28"/>
          <w:shd w:val="clear" w:color="auto" w:fill="FFFFFF"/>
          <w:rtl/>
        </w:rPr>
        <w:t xml:space="preserve"> </w:t>
      </w:r>
      <w:r w:rsidR="000279DE" w:rsidRPr="009D7A3F">
        <w:rPr>
          <w:rFonts w:ascii="DIN Next LT Arabic" w:hAnsi="DIN Next LT Arabic" w:cs="DIN Next LT Arabic" w:hint="cs"/>
          <w:color w:val="0D0D0D"/>
          <w:sz w:val="28"/>
          <w:szCs w:val="28"/>
          <w:shd w:val="clear" w:color="auto" w:fill="FFFFFF"/>
          <w:rtl/>
        </w:rPr>
        <w:t xml:space="preserve">القراصنة </w:t>
      </w:r>
      <w:r w:rsidR="000279DE">
        <w:rPr>
          <w:rFonts w:ascii="DIN Next LT Arabic" w:hAnsi="DIN Next LT Arabic" w:cs="DIN Next LT Arabic" w:hint="cs"/>
          <w:noProof/>
          <w:color w:val="0D0D0D"/>
          <w:sz w:val="28"/>
          <w:szCs w:val="28"/>
          <w:shd w:val="clear" w:color="auto" w:fill="FFFFFF"/>
          <w:rtl/>
        </w:rPr>
        <w:t>(</w:t>
      </w:r>
      <w:r w:rsidRPr="009D7A3F">
        <w:rPr>
          <w:rFonts w:ascii="DIN Next LT Arabic" w:hAnsi="DIN Next LT Arabic" w:cs="DIN Next LT Arabic" w:hint="cs"/>
          <w:noProof/>
          <w:color w:val="0D0D0D"/>
          <w:sz w:val="28"/>
          <w:szCs w:val="28"/>
          <w:shd w:val="clear" w:color="auto" w:fill="FFFFFF"/>
          <w:rtl/>
        </w:rPr>
        <w:t>ضرورسو، 2022)</w:t>
      </w:r>
      <w:r w:rsidRPr="009D7A3F">
        <w:rPr>
          <w:rFonts w:ascii="DIN Next LT Arabic" w:hAnsi="DIN Next LT Arabic" w:cs="DIN Next LT Arabic"/>
          <w:color w:val="0D0D0D"/>
          <w:sz w:val="28"/>
          <w:szCs w:val="28"/>
          <w:shd w:val="clear" w:color="auto" w:fill="FFFFFF"/>
          <w:rtl/>
        </w:rPr>
        <w:t>"</w:t>
      </w:r>
    </w:p>
    <w:p w14:paraId="5E43EC08" w14:textId="77777777" w:rsidR="009D7A3F" w:rsidRDefault="009D7A3F" w:rsidP="003E2783">
      <w:pPr>
        <w:numPr>
          <w:ilvl w:val="0"/>
          <w:numId w:val="6"/>
        </w:numPr>
        <w:bidi/>
        <w:spacing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تعريف الوكالة الفرنسية لأمن الاعلام:</w:t>
      </w:r>
    </w:p>
    <w:p w14:paraId="6EC2E451" w14:textId="77777777" w:rsidR="009D7A3F" w:rsidRDefault="009D7A3F" w:rsidP="009D7A3F">
      <w:pPr>
        <w:bidi/>
        <w:spacing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بأنه فضاء التواصل المشكل من خلال الرابط البيني العالمي لمعدات المعالجة الآلية للمعطيات الرقمية</w:t>
      </w:r>
      <w:r>
        <w:rPr>
          <w:rFonts w:ascii="DIN Next LT Arabic" w:hAnsi="DIN Next LT Arabic" w:cs="DIN Next LT Arabic"/>
          <w:noProof/>
          <w:color w:val="0D0D0D"/>
          <w:sz w:val="28"/>
          <w:szCs w:val="28"/>
          <w:shd w:val="clear" w:color="auto" w:fill="FFFFFF"/>
          <w:rtl/>
        </w:rPr>
        <w:t xml:space="preserve"> </w:t>
      </w:r>
      <w:r w:rsidRPr="009D7A3F">
        <w:rPr>
          <w:rFonts w:ascii="DIN Next LT Arabic" w:hAnsi="DIN Next LT Arabic" w:cs="DIN Next LT Arabic" w:hint="cs"/>
          <w:noProof/>
          <w:color w:val="0D0D0D"/>
          <w:sz w:val="28"/>
          <w:szCs w:val="28"/>
          <w:shd w:val="clear" w:color="auto" w:fill="FFFFFF"/>
          <w:rtl/>
        </w:rPr>
        <w:t>(ضرورسو، 2022)</w:t>
      </w:r>
      <w:r>
        <w:rPr>
          <w:rFonts w:ascii="DIN Next LT Arabic" w:hAnsi="DIN Next LT Arabic" w:cs="DIN Next LT Arabic" w:hint="cs"/>
          <w:color w:val="0D0D0D"/>
          <w:sz w:val="28"/>
          <w:szCs w:val="28"/>
          <w:shd w:val="clear" w:color="auto" w:fill="FFFFFF"/>
          <w:rtl/>
        </w:rPr>
        <w:t>.</w:t>
      </w:r>
    </w:p>
    <w:p w14:paraId="45BDE977" w14:textId="77777777" w:rsidR="009D7A3F" w:rsidRDefault="009D7A3F" w:rsidP="003E2783">
      <w:pPr>
        <w:numPr>
          <w:ilvl w:val="0"/>
          <w:numId w:val="6"/>
        </w:numPr>
        <w:bidi/>
        <w:spacing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تعريف وزارة الدفاع الامريكية:</w:t>
      </w:r>
    </w:p>
    <w:p w14:paraId="21B265C1" w14:textId="77777777" w:rsidR="009D7A3F" w:rsidRDefault="009D7A3F" w:rsidP="009D7A3F">
      <w:pPr>
        <w:bidi/>
        <w:spacing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جميع الإجراءات التنظيمية اللازمة لضمان حماية المعلومات بجميع أشكالها من مختلف الجرائم، الهجمات، التخريب، التجسس، الحوادث</w:t>
      </w:r>
      <w:r>
        <w:rPr>
          <w:rFonts w:ascii="DIN Next LT Arabic" w:hAnsi="DIN Next LT Arabic" w:cs="DIN Next LT Arabic"/>
          <w:noProof/>
          <w:color w:val="0D0D0D"/>
          <w:sz w:val="28"/>
          <w:szCs w:val="28"/>
          <w:shd w:val="clear" w:color="auto" w:fill="FFFFFF"/>
          <w:rtl/>
        </w:rPr>
        <w:t xml:space="preserve"> </w:t>
      </w:r>
      <w:r w:rsidRPr="009D7A3F">
        <w:rPr>
          <w:rFonts w:ascii="DIN Next LT Arabic" w:hAnsi="DIN Next LT Arabic" w:cs="DIN Next LT Arabic" w:hint="cs"/>
          <w:noProof/>
          <w:color w:val="0D0D0D"/>
          <w:sz w:val="28"/>
          <w:szCs w:val="28"/>
          <w:shd w:val="clear" w:color="auto" w:fill="FFFFFF"/>
          <w:rtl/>
        </w:rPr>
        <w:t>(مرزوق، 2018)</w:t>
      </w:r>
      <w:r>
        <w:rPr>
          <w:rFonts w:ascii="DIN Next LT Arabic" w:hAnsi="DIN Next LT Arabic" w:cs="DIN Next LT Arabic" w:hint="cs"/>
          <w:color w:val="0D0D0D"/>
          <w:sz w:val="28"/>
          <w:szCs w:val="28"/>
          <w:shd w:val="clear" w:color="auto" w:fill="FFFFFF"/>
          <w:rtl/>
        </w:rPr>
        <w:t>.</w:t>
      </w:r>
    </w:p>
    <w:p w14:paraId="53F669B0" w14:textId="77777777" w:rsidR="009D7A3F" w:rsidRDefault="009D7A3F" w:rsidP="003E2783">
      <w:pPr>
        <w:numPr>
          <w:ilvl w:val="0"/>
          <w:numId w:val="6"/>
        </w:numPr>
        <w:bidi/>
        <w:spacing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أما الهيئة الوطنية للأمن السيبراني في المملكة العربية السعودية:</w:t>
      </w:r>
    </w:p>
    <w:p w14:paraId="2F417734" w14:textId="77777777" w:rsidR="009D7A3F" w:rsidRDefault="009D7A3F" w:rsidP="009D7A3F">
      <w:pPr>
        <w:bidi/>
        <w:spacing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عرف تنظيم الهيئة للأمن السيبراني على أنه "حماية الشبكات وأنظمة تقنية المعلومات وأنظمة التقنيات التشغيلية ومكوناتها من أجهزة وبرمجيات وما تقدمه من خدمات، وما تحويه من بيانات، من أي اختراق أو تعطيل أو تعديل أو دخول أو استخدام أو استغلال غير مشروع، كما يشمل هذا المفهوم أمن المعلومات والأمن الالكتروني والأمن الرقمي ونحوها</w:t>
      </w:r>
      <w:r>
        <w:rPr>
          <w:rFonts w:ascii="DIN Next LT Arabic" w:hAnsi="DIN Next LT Arabic" w:cs="DIN Next LT Arabic"/>
          <w:noProof/>
          <w:color w:val="0D0D0D"/>
          <w:sz w:val="28"/>
          <w:szCs w:val="28"/>
          <w:shd w:val="clear" w:color="auto" w:fill="FFFFFF"/>
          <w:rtl/>
        </w:rPr>
        <w:t xml:space="preserve"> </w:t>
      </w:r>
      <w:r w:rsidRPr="009D7A3F">
        <w:rPr>
          <w:rFonts w:ascii="DIN Next LT Arabic" w:hAnsi="DIN Next LT Arabic" w:cs="DIN Next LT Arabic" w:hint="cs"/>
          <w:noProof/>
          <w:color w:val="0D0D0D"/>
          <w:sz w:val="28"/>
          <w:szCs w:val="28"/>
          <w:shd w:val="clear" w:color="auto" w:fill="FFFFFF"/>
          <w:rtl/>
        </w:rPr>
        <w:t>(السيبراني، 2020)</w:t>
      </w:r>
      <w:r>
        <w:rPr>
          <w:rFonts w:ascii="DIN Next LT Arabic" w:hAnsi="DIN Next LT Arabic" w:cs="DIN Next LT Arabic" w:hint="cs"/>
          <w:color w:val="0D0D0D"/>
          <w:sz w:val="28"/>
          <w:szCs w:val="28"/>
          <w:shd w:val="clear" w:color="auto" w:fill="FFFFFF"/>
          <w:rtl/>
        </w:rPr>
        <w:t>.</w:t>
      </w:r>
    </w:p>
    <w:p w14:paraId="7D86DFCD" w14:textId="77777777" w:rsidR="009D7A3F" w:rsidRDefault="009D7A3F" w:rsidP="009D7A3F">
      <w:pPr>
        <w:pStyle w:val="2"/>
        <w:bidi/>
        <w:jc w:val="highKashida"/>
        <w:rPr>
          <w:shd w:val="clear" w:color="auto" w:fill="FFFFFF"/>
          <w:rtl/>
        </w:rPr>
      </w:pPr>
      <w:bookmarkStart w:id="38" w:name="_Toc174127803"/>
      <w:r>
        <w:rPr>
          <w:rFonts w:hint="cs"/>
          <w:shd w:val="clear" w:color="auto" w:fill="FFFFFF"/>
          <w:rtl/>
        </w:rPr>
        <w:t>أهمية الأمن السيبراني</w:t>
      </w:r>
      <w:bookmarkEnd w:id="38"/>
      <w:r>
        <w:rPr>
          <w:rFonts w:hint="cs"/>
          <w:shd w:val="clear" w:color="auto" w:fill="FFFFFF"/>
          <w:rtl/>
        </w:rPr>
        <w:t xml:space="preserve"> </w:t>
      </w:r>
    </w:p>
    <w:p w14:paraId="79B2AFA9" w14:textId="61862DD0" w:rsidR="009D7A3F" w:rsidRDefault="009D7A3F" w:rsidP="00830236">
      <w:pPr>
        <w:bidi/>
        <w:spacing w:after="240" w:line="360" w:lineRule="auto"/>
        <w:jc w:val="highKashida"/>
        <w:rPr>
          <w:rFonts w:ascii="DIN Next LT Arabic" w:hAnsi="DIN Next LT Arabic" w:cs="DIN Next LT Arabic"/>
          <w:color w:val="0D0D0D"/>
          <w:sz w:val="28"/>
          <w:szCs w:val="28"/>
          <w:shd w:val="clear" w:color="auto" w:fill="FFFFFF"/>
          <w:rtl/>
        </w:rPr>
      </w:pPr>
      <w:r w:rsidRPr="009D7A3F">
        <w:rPr>
          <w:rFonts w:ascii="DIN Next LT Arabic" w:hAnsi="DIN Next LT Arabic" w:cs="DIN Next LT Arabic"/>
          <w:color w:val="0D0D0D"/>
          <w:sz w:val="28"/>
          <w:szCs w:val="28"/>
          <w:shd w:val="clear" w:color="auto" w:fill="FFFFFF"/>
          <w:rtl/>
        </w:rPr>
        <w:t xml:space="preserve">يرتبط الأمن المعلوماتي بالجريمة الإلكترونية </w:t>
      </w:r>
      <w:r w:rsidRPr="009D7A3F">
        <w:rPr>
          <w:rFonts w:ascii="DIN Next LT Arabic" w:hAnsi="DIN Next LT Arabic" w:cs="DIN Next LT Arabic" w:hint="cs"/>
          <w:color w:val="0D0D0D"/>
          <w:sz w:val="28"/>
          <w:szCs w:val="28"/>
          <w:shd w:val="clear" w:color="auto" w:fill="FFFFFF"/>
          <w:rtl/>
        </w:rPr>
        <w:t>التي</w:t>
      </w:r>
      <w:r w:rsidRPr="009D7A3F">
        <w:rPr>
          <w:rFonts w:ascii="DIN Next LT Arabic" w:hAnsi="DIN Next LT Arabic" w:cs="DIN Next LT Arabic"/>
          <w:color w:val="0D0D0D"/>
          <w:sz w:val="28"/>
          <w:szCs w:val="28"/>
          <w:shd w:val="clear" w:color="auto" w:fill="FFFFFF"/>
          <w:rtl/>
        </w:rPr>
        <w:t xml:space="preserve"> هي أساس الأمن المعلوماتي</w:t>
      </w:r>
      <w:r>
        <w:rPr>
          <w:rFonts w:ascii="DIN Next LT Arabic" w:hAnsi="DIN Next LT Arabic" w:cs="DIN Next LT Arabic" w:hint="cs"/>
          <w:color w:val="0D0D0D"/>
          <w:sz w:val="28"/>
          <w:szCs w:val="28"/>
          <w:shd w:val="clear" w:color="auto" w:fill="FFFFFF"/>
          <w:rtl/>
        </w:rPr>
        <w:t xml:space="preserve"> </w:t>
      </w:r>
      <w:r w:rsidRPr="009D7A3F">
        <w:rPr>
          <w:rFonts w:ascii="DIN Next LT Arabic" w:hAnsi="DIN Next LT Arabic" w:cs="DIN Next LT Arabic" w:hint="cs"/>
          <w:color w:val="0D0D0D"/>
          <w:sz w:val="28"/>
          <w:szCs w:val="28"/>
          <w:shd w:val="clear" w:color="auto" w:fill="FFFFFF"/>
          <w:rtl/>
        </w:rPr>
        <w:t>الذي</w:t>
      </w:r>
      <w:r w:rsidRPr="009D7A3F">
        <w:rPr>
          <w:rFonts w:ascii="DIN Next LT Arabic" w:hAnsi="DIN Next LT Arabic" w:cs="DIN Next LT Arabic"/>
          <w:color w:val="0D0D0D"/>
          <w:sz w:val="28"/>
          <w:szCs w:val="28"/>
          <w:shd w:val="clear" w:color="auto" w:fill="FFFFFF"/>
          <w:rtl/>
        </w:rPr>
        <w:t xml:space="preserve"> يعمل على مكافحتها، وعي عبارة عن </w:t>
      </w:r>
      <w:r>
        <w:rPr>
          <w:rFonts w:ascii="DIN Next LT Arabic" w:hAnsi="DIN Next LT Arabic" w:cs="DIN Next LT Arabic" w:hint="cs"/>
          <w:color w:val="0D0D0D"/>
          <w:sz w:val="28"/>
          <w:szCs w:val="28"/>
          <w:shd w:val="clear" w:color="auto" w:fill="FFFFFF"/>
          <w:rtl/>
        </w:rPr>
        <w:t>جرائم</w:t>
      </w:r>
      <w:r w:rsidRPr="009D7A3F">
        <w:rPr>
          <w:rFonts w:ascii="DIN Next LT Arabic" w:hAnsi="DIN Next LT Arabic" w:cs="DIN Next LT Arabic"/>
          <w:color w:val="0D0D0D"/>
          <w:sz w:val="28"/>
          <w:szCs w:val="28"/>
          <w:shd w:val="clear" w:color="auto" w:fill="FFFFFF"/>
          <w:rtl/>
        </w:rPr>
        <w:t xml:space="preserve"> ذكية تنشأ في البيئة الإلكترونية أو</w:t>
      </w:r>
      <w:r>
        <w:rPr>
          <w:rFonts w:ascii="DIN Next LT Arabic" w:hAnsi="DIN Next LT Arabic" w:cs="DIN Next LT Arabic" w:hint="cs"/>
          <w:color w:val="0D0D0D"/>
          <w:sz w:val="28"/>
          <w:szCs w:val="28"/>
          <w:shd w:val="clear" w:color="auto" w:fill="FFFFFF"/>
          <w:rtl/>
        </w:rPr>
        <w:t xml:space="preserve"> </w:t>
      </w:r>
      <w:r w:rsidRPr="009D7A3F">
        <w:rPr>
          <w:rFonts w:ascii="DIN Next LT Arabic" w:hAnsi="DIN Next LT Arabic" w:cs="DIN Next LT Arabic"/>
          <w:color w:val="0D0D0D"/>
          <w:sz w:val="28"/>
          <w:szCs w:val="28"/>
          <w:shd w:val="clear" w:color="auto" w:fill="FFFFFF"/>
          <w:rtl/>
        </w:rPr>
        <w:t>الافتر</w:t>
      </w:r>
      <w:r>
        <w:rPr>
          <w:rFonts w:ascii="DIN Next LT Arabic" w:hAnsi="DIN Next LT Arabic" w:cs="DIN Next LT Arabic" w:hint="cs"/>
          <w:color w:val="0D0D0D"/>
          <w:sz w:val="28"/>
          <w:szCs w:val="28"/>
          <w:shd w:val="clear" w:color="auto" w:fill="FFFFFF"/>
          <w:rtl/>
        </w:rPr>
        <w:t>ا</w:t>
      </w:r>
      <w:r w:rsidRPr="009D7A3F">
        <w:rPr>
          <w:rFonts w:ascii="DIN Next LT Arabic" w:hAnsi="DIN Next LT Arabic" w:cs="DIN Next LT Arabic"/>
          <w:color w:val="0D0D0D"/>
          <w:sz w:val="28"/>
          <w:szCs w:val="28"/>
          <w:shd w:val="clear" w:color="auto" w:fill="FFFFFF"/>
          <w:rtl/>
        </w:rPr>
        <w:t xml:space="preserve">ضية، حيث </w:t>
      </w:r>
      <w:r>
        <w:rPr>
          <w:rFonts w:ascii="DIN Next LT Arabic" w:hAnsi="DIN Next LT Arabic" w:cs="DIN Next LT Arabic" w:hint="cs"/>
          <w:color w:val="0D0D0D"/>
          <w:sz w:val="28"/>
          <w:szCs w:val="28"/>
          <w:shd w:val="clear" w:color="auto" w:fill="FFFFFF"/>
          <w:rtl/>
        </w:rPr>
        <w:t>قوم</w:t>
      </w:r>
      <w:r w:rsidRPr="009D7A3F">
        <w:rPr>
          <w:rFonts w:ascii="DIN Next LT Arabic" w:hAnsi="DIN Next LT Arabic" w:cs="DIN Next LT Arabic"/>
          <w:color w:val="0D0D0D"/>
          <w:sz w:val="28"/>
          <w:szCs w:val="28"/>
          <w:shd w:val="clear" w:color="auto" w:fill="FFFFFF"/>
          <w:rtl/>
        </w:rPr>
        <w:t xml:space="preserve"> بها </w:t>
      </w:r>
      <w:r>
        <w:rPr>
          <w:rFonts w:ascii="DIN Next LT Arabic" w:hAnsi="DIN Next LT Arabic" w:cs="DIN Next LT Arabic" w:hint="cs"/>
          <w:color w:val="0D0D0D"/>
          <w:sz w:val="28"/>
          <w:szCs w:val="28"/>
          <w:shd w:val="clear" w:color="auto" w:fill="FFFFFF"/>
          <w:rtl/>
        </w:rPr>
        <w:t>أفراد</w:t>
      </w:r>
      <w:r w:rsidRPr="009D7A3F">
        <w:rPr>
          <w:rFonts w:ascii="DIN Next LT Arabic" w:hAnsi="DIN Next LT Arabic" w:cs="DIN Next LT Arabic"/>
          <w:color w:val="0D0D0D"/>
          <w:sz w:val="28"/>
          <w:szCs w:val="28"/>
          <w:shd w:val="clear" w:color="auto" w:fill="FFFFFF"/>
          <w:rtl/>
        </w:rPr>
        <w:t xml:space="preserve"> أو منظمات لديهم درجة عالية من الذكاء ويمتلكون</w:t>
      </w:r>
      <w:r>
        <w:rPr>
          <w:rFonts w:ascii="DIN Next LT Arabic" w:hAnsi="DIN Next LT Arabic" w:cs="DIN Next LT Arabic" w:hint="cs"/>
          <w:color w:val="0D0D0D"/>
          <w:sz w:val="28"/>
          <w:szCs w:val="28"/>
          <w:shd w:val="clear" w:color="auto" w:fill="FFFFFF"/>
          <w:rtl/>
        </w:rPr>
        <w:t xml:space="preserve"> </w:t>
      </w:r>
      <w:r w:rsidRPr="009D7A3F">
        <w:rPr>
          <w:rFonts w:ascii="DIN Next LT Arabic" w:hAnsi="DIN Next LT Arabic" w:cs="DIN Next LT Arabic"/>
          <w:color w:val="0D0D0D"/>
          <w:sz w:val="28"/>
          <w:szCs w:val="28"/>
          <w:shd w:val="clear" w:color="auto" w:fill="FFFFFF"/>
          <w:rtl/>
        </w:rPr>
        <w:t xml:space="preserve">المعرفة والتقنية، مما يتسبب في خسائر </w:t>
      </w:r>
      <w:r w:rsidRPr="009D7A3F">
        <w:rPr>
          <w:rFonts w:ascii="DIN Next LT Arabic" w:hAnsi="DIN Next LT Arabic" w:cs="DIN Next LT Arabic"/>
          <w:color w:val="0D0D0D"/>
          <w:sz w:val="28"/>
          <w:szCs w:val="28"/>
          <w:shd w:val="clear" w:color="auto" w:fill="FFFFFF"/>
          <w:rtl/>
        </w:rPr>
        <w:lastRenderedPageBreak/>
        <w:t>فادحة للمجتمع، وتظهر أهميته في عالمنا</w:t>
      </w:r>
      <w:r>
        <w:rPr>
          <w:rFonts w:ascii="DIN Next LT Arabic" w:hAnsi="DIN Next LT Arabic" w:cs="DIN Next LT Arabic" w:hint="cs"/>
          <w:color w:val="0D0D0D"/>
          <w:sz w:val="28"/>
          <w:szCs w:val="28"/>
          <w:shd w:val="clear" w:color="auto" w:fill="FFFFFF"/>
          <w:rtl/>
        </w:rPr>
        <w:t xml:space="preserve"> المترابط</w:t>
      </w:r>
      <w:r w:rsidRPr="009D7A3F">
        <w:rPr>
          <w:rFonts w:ascii="DIN Next LT Arabic" w:hAnsi="DIN Next LT Arabic" w:cs="DIN Next LT Arabic"/>
          <w:color w:val="0D0D0D"/>
          <w:sz w:val="28"/>
          <w:szCs w:val="28"/>
          <w:shd w:val="clear" w:color="auto" w:fill="FFFFFF"/>
          <w:rtl/>
        </w:rPr>
        <w:t xml:space="preserve"> بواسطة الشبكة العنكبوتية، حيث أصبح يمثل </w:t>
      </w:r>
      <w:r>
        <w:rPr>
          <w:rFonts w:ascii="DIN Next LT Arabic" w:hAnsi="DIN Next LT Arabic" w:cs="DIN Next LT Arabic" w:hint="cs"/>
          <w:color w:val="0D0D0D"/>
          <w:sz w:val="28"/>
          <w:szCs w:val="28"/>
          <w:shd w:val="clear" w:color="auto" w:fill="FFFFFF"/>
          <w:rtl/>
        </w:rPr>
        <w:t>عنصراً مهماً في الحياة الإنسانية على كافة المستويات السياسية والاقتصادية والاجتماعية، فهو الآن عصب الحياة الحالية التي تعتمد عليها الدول والافراد في كل معاملاتها، بل بات ينظر إليه بأنه رافد جديد للأمن القومي، وجزء من الأمن الجماعي، بما أن العلاقة بين الأمن والتكنولوجيا علاقة مترابطة ومتزايدة، مع إمكانية تعرض المصالح الاستراتيجية إلى مخاطر إلكترونية، الأمر الذي يهدد بتحول دور الأنظمة الالكترونية لوسيط ومصدر لأدوات الصراع الدولي، ودوره في تغذية التورات الدولية</w:t>
      </w:r>
      <w:r>
        <w:rPr>
          <w:rFonts w:ascii="DIN Next LT Arabic" w:hAnsi="DIN Next LT Arabic" w:cs="DIN Next LT Arabic"/>
          <w:noProof/>
          <w:color w:val="0D0D0D"/>
          <w:sz w:val="28"/>
          <w:szCs w:val="28"/>
          <w:shd w:val="clear" w:color="auto" w:fill="FFFFFF"/>
          <w:rtl/>
        </w:rPr>
        <w:t xml:space="preserve"> </w:t>
      </w:r>
      <w:r w:rsidRPr="009D7A3F">
        <w:rPr>
          <w:rFonts w:ascii="DIN Next LT Arabic" w:hAnsi="DIN Next LT Arabic" w:cs="DIN Next LT Arabic" w:hint="cs"/>
          <w:noProof/>
          <w:color w:val="0D0D0D"/>
          <w:sz w:val="28"/>
          <w:szCs w:val="28"/>
          <w:shd w:val="clear" w:color="auto" w:fill="FFFFFF"/>
          <w:rtl/>
        </w:rPr>
        <w:t>(فرحات، 2021)</w:t>
      </w:r>
      <w:r>
        <w:rPr>
          <w:rFonts w:ascii="DIN Next LT Arabic" w:hAnsi="DIN Next LT Arabic" w:cs="DIN Next LT Arabic" w:hint="cs"/>
          <w:noProof/>
          <w:color w:val="0D0D0D"/>
          <w:sz w:val="28"/>
          <w:szCs w:val="28"/>
          <w:shd w:val="clear" w:color="auto" w:fill="FFFFFF"/>
          <w:rtl/>
        </w:rPr>
        <w:t>.</w:t>
      </w:r>
    </w:p>
    <w:p w14:paraId="23D771CF" w14:textId="31E5F2E9" w:rsidR="003F31D1" w:rsidRPr="003F31D1" w:rsidRDefault="003F31D1" w:rsidP="003F31D1">
      <w:pPr>
        <w:bidi/>
        <w:spacing w:before="240" w:after="240" w:line="360" w:lineRule="auto"/>
        <w:jc w:val="highKashida"/>
        <w:rPr>
          <w:rFonts w:ascii="DIN Next LT Arabic" w:hAnsi="DIN Next LT Arabic" w:cs="DIN Next LT Arabic"/>
          <w:color w:val="0D0D0D"/>
          <w:sz w:val="28"/>
          <w:szCs w:val="28"/>
          <w:shd w:val="clear" w:color="auto" w:fill="FFFFFF"/>
          <w:rtl/>
        </w:rPr>
      </w:pPr>
      <w:r w:rsidRPr="003F31D1">
        <w:rPr>
          <w:rFonts w:ascii="DIN Next LT Arabic" w:hAnsi="DIN Next LT Arabic" w:cs="DIN Next LT Arabic"/>
          <w:color w:val="0D0D0D"/>
          <w:sz w:val="28"/>
          <w:szCs w:val="28"/>
          <w:shd w:val="clear" w:color="auto" w:fill="FFFFFF"/>
          <w:rtl/>
        </w:rPr>
        <w:t>نظرا لكون المملكة العربية السعودية تتجه نحو التحول الرقمي في كثير من القطاعات، و تسعى المملكة لتكون ضمن مصاف دول العالم في الاقتصاد الرقمي من خلال الاستثمار في القطاعات التقنية، لذلك الهيئة تحمل على عاتقها حماية مصالح مستخدمي خدمات الاتصالات وتقنية المعلومات ولأن الاستدامة هي مسؤولية الجميع وجزء من ثقافة الهيئة، وتسعى الهيئة بشكل مستمر إلى تحقيق التأثير الإيجابي على المجتمع والمحافظة على استدامة البيئة وللضمان وسلامة المستخدمين من خلال إطلاق مبادرات تتماشى مع أفضل الممارسات العالمية في الأمن السيبراني</w:t>
      </w:r>
      <w:sdt>
        <w:sdtPr>
          <w:rPr>
            <w:rFonts w:ascii="DIN Next LT Arabic" w:hAnsi="DIN Next LT Arabic" w:cs="DIN Next LT Arabic"/>
            <w:color w:val="0D0D0D"/>
            <w:sz w:val="28"/>
            <w:szCs w:val="28"/>
            <w:shd w:val="clear" w:color="auto" w:fill="FFFFFF"/>
            <w:rtl/>
          </w:rPr>
          <w:id w:val="967703372"/>
          <w:citation/>
        </w:sdtPr>
        <w:sdtContent>
          <w:r>
            <w:rPr>
              <w:rFonts w:ascii="DIN Next LT Arabic" w:hAnsi="DIN Next LT Arabic" w:cs="DIN Next LT Arabic"/>
              <w:color w:val="0D0D0D"/>
              <w:sz w:val="28"/>
              <w:szCs w:val="28"/>
              <w:shd w:val="clear" w:color="auto" w:fill="FFFFFF"/>
              <w:rtl/>
            </w:rPr>
            <w:fldChar w:fldCharType="begin"/>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hint="cs"/>
              <w:color w:val="0D0D0D"/>
              <w:sz w:val="28"/>
              <w:szCs w:val="28"/>
              <w:shd w:val="clear" w:color="auto" w:fill="FFFFFF"/>
            </w:rPr>
            <w:instrText>CITATION</w:instrText>
          </w:r>
          <w:r>
            <w:rPr>
              <w:rFonts w:ascii="DIN Next LT Arabic" w:hAnsi="DIN Next LT Arabic" w:cs="DIN Next LT Arabic" w:hint="cs"/>
              <w:color w:val="0D0D0D"/>
              <w:sz w:val="28"/>
              <w:szCs w:val="28"/>
              <w:shd w:val="clear" w:color="auto" w:fill="FFFFFF"/>
              <w:rtl/>
            </w:rPr>
            <w:instrText xml:space="preserve"> هيئ24 \</w:instrText>
          </w:r>
          <w:r>
            <w:rPr>
              <w:rFonts w:ascii="DIN Next LT Arabic" w:hAnsi="DIN Next LT Arabic" w:cs="DIN Next LT Arabic" w:hint="cs"/>
              <w:color w:val="0D0D0D"/>
              <w:sz w:val="28"/>
              <w:szCs w:val="28"/>
              <w:shd w:val="clear" w:color="auto" w:fill="FFFFFF"/>
            </w:rPr>
            <w:instrText>l 1025</w:instrText>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(الرقمية، 2024)</w:t>
          </w:r>
          <w:r>
            <w:rPr>
              <w:rFonts w:ascii="DIN Next LT Arabic" w:hAnsi="DIN Next LT Arabic" w:cs="DIN Next LT Arabic"/>
              <w:color w:val="0D0D0D"/>
              <w:sz w:val="28"/>
              <w:szCs w:val="28"/>
              <w:shd w:val="clear" w:color="auto" w:fill="FFFFFF"/>
              <w:rtl/>
            </w:rPr>
            <w:fldChar w:fldCharType="end"/>
          </w:r>
        </w:sdtContent>
      </w:sdt>
      <w:r w:rsidRPr="003F31D1">
        <w:rPr>
          <w:rFonts w:ascii="DIN Next LT Arabic" w:hAnsi="DIN Next LT Arabic" w:cs="DIN Next LT Arabic"/>
          <w:color w:val="0D0D0D"/>
          <w:sz w:val="28"/>
          <w:szCs w:val="28"/>
          <w:shd w:val="clear" w:color="auto" w:fill="FFFFFF"/>
          <w:rtl/>
        </w:rPr>
        <w:t>.</w:t>
      </w:r>
    </w:p>
    <w:p w14:paraId="5709E253" w14:textId="77777777" w:rsidR="009D7A3F" w:rsidRDefault="009D7A3F" w:rsidP="009D7A3F">
      <w:pPr>
        <w:pStyle w:val="2"/>
        <w:bidi/>
        <w:rPr>
          <w:shd w:val="clear" w:color="auto" w:fill="FFFFFF"/>
          <w:rtl/>
        </w:rPr>
      </w:pPr>
      <w:bookmarkStart w:id="39" w:name="_Toc174127804"/>
      <w:r>
        <w:rPr>
          <w:rFonts w:hint="cs"/>
          <w:shd w:val="clear" w:color="auto" w:fill="FFFFFF"/>
          <w:rtl/>
        </w:rPr>
        <w:t>خصائص الجريمة السيبرانية:</w:t>
      </w:r>
      <w:bookmarkEnd w:id="39"/>
    </w:p>
    <w:p w14:paraId="313C74C7" w14:textId="5F761F33" w:rsidR="009D7A3F" w:rsidRDefault="009D7A3F" w:rsidP="009D7A3F">
      <w:pPr>
        <w:bidi/>
        <w:spacing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الجريمة السيبرانية هي </w:t>
      </w:r>
      <w:r w:rsidR="000279DE">
        <w:rPr>
          <w:rFonts w:ascii="DIN Next LT Arabic" w:hAnsi="DIN Next LT Arabic" w:cs="DIN Next LT Arabic" w:hint="cs"/>
          <w:color w:val="0D0D0D"/>
          <w:sz w:val="28"/>
          <w:szCs w:val="28"/>
          <w:shd w:val="clear" w:color="auto" w:fill="FFFFFF"/>
          <w:rtl/>
        </w:rPr>
        <w:t>امتداد</w:t>
      </w:r>
      <w:r>
        <w:rPr>
          <w:rFonts w:ascii="DIN Next LT Arabic" w:hAnsi="DIN Next LT Arabic" w:cs="DIN Next LT Arabic" w:hint="cs"/>
          <w:color w:val="0D0D0D"/>
          <w:sz w:val="28"/>
          <w:szCs w:val="28"/>
          <w:shd w:val="clear" w:color="auto" w:fill="FFFFFF"/>
          <w:rtl/>
        </w:rPr>
        <w:t xml:space="preserve"> طبيعي لنمو أجهزة الكمبيوتر، وقد نمت الجريمة السيبرانية بشكل هائل على مدى العقدين الماضيين، وتطورت الجريمة من قضية ثانوية إلى ظاهرة عالمية، مما يؤثر على أعداد غير مسبوقة من الافراد وتسبب الملايين من حالات الايذاء في كل عام، ومن آثار هذه الجرائم السيبرانية تتراوح الخسارة المالية بالمليارات وخسارة الكثير من الوقت في سرقة الهوية والاحتيال، وتتسبب في الاضطراب العاطفي المرتبط بالقلق، والاكتئاب، أو حتى الأفكار الانتحارية مثل التحرش غبر الانترنت أو العنف الالكترونية والتعريض لوسائل الإعلام المتطرفة</w:t>
      </w:r>
      <w:r>
        <w:rPr>
          <w:rFonts w:ascii="DIN Next LT Arabic" w:hAnsi="DIN Next LT Arabic" w:cs="DIN Next LT Arabic"/>
          <w:noProof/>
          <w:color w:val="0D0D0D"/>
          <w:sz w:val="28"/>
          <w:szCs w:val="28"/>
          <w:shd w:val="clear" w:color="auto" w:fill="FFFFFF"/>
          <w:rtl/>
        </w:rPr>
        <w:t xml:space="preserve"> </w:t>
      </w:r>
      <w:r w:rsidRPr="009D7A3F">
        <w:rPr>
          <w:rFonts w:ascii="DIN Next LT Arabic" w:hAnsi="DIN Next LT Arabic" w:cs="DIN Next LT Arabic" w:hint="cs"/>
          <w:noProof/>
          <w:color w:val="0D0D0D"/>
          <w:sz w:val="28"/>
          <w:szCs w:val="28"/>
          <w:shd w:val="clear" w:color="auto" w:fill="FFFFFF"/>
          <w:rtl/>
        </w:rPr>
        <w:t>(المري، 2024)</w:t>
      </w:r>
      <w:r>
        <w:rPr>
          <w:rFonts w:ascii="DIN Next LT Arabic" w:hAnsi="DIN Next LT Arabic" w:cs="DIN Next LT Arabic" w:hint="cs"/>
          <w:color w:val="0D0D0D"/>
          <w:sz w:val="28"/>
          <w:szCs w:val="28"/>
          <w:shd w:val="clear" w:color="auto" w:fill="FFFFFF"/>
          <w:rtl/>
        </w:rPr>
        <w:t>.</w:t>
      </w:r>
    </w:p>
    <w:p w14:paraId="7758BBF9" w14:textId="4A824F8A" w:rsidR="009D7A3F" w:rsidRDefault="009D7A3F" w:rsidP="009D7A3F">
      <w:pPr>
        <w:bidi/>
        <w:spacing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lastRenderedPageBreak/>
        <w:t xml:space="preserve">وتمتاز الجريمة السيبرانية بطائفة من الخصائص التي جعلتها متفردة في صورتها عن باقي الجرائم الأخرى، بالنظر إلى مجموعة المعطيات الخاصة بها بالدرجة الأولى، </w:t>
      </w:r>
      <w:r w:rsidR="000279DE">
        <w:rPr>
          <w:rFonts w:ascii="DIN Next LT Arabic" w:hAnsi="DIN Next LT Arabic" w:cs="DIN Next LT Arabic" w:hint="cs"/>
          <w:color w:val="0D0D0D"/>
          <w:sz w:val="28"/>
          <w:szCs w:val="28"/>
          <w:shd w:val="clear" w:color="auto" w:fill="FFFFFF"/>
          <w:rtl/>
        </w:rPr>
        <w:t>سوآءا</w:t>
      </w:r>
      <w:r>
        <w:rPr>
          <w:rFonts w:ascii="DIN Next LT Arabic" w:hAnsi="DIN Next LT Arabic" w:cs="DIN Next LT Arabic" w:hint="cs"/>
          <w:color w:val="0D0D0D"/>
          <w:sz w:val="28"/>
          <w:szCs w:val="28"/>
          <w:shd w:val="clear" w:color="auto" w:fill="FFFFFF"/>
          <w:rtl/>
        </w:rPr>
        <w:t xml:space="preserve"> من ناحية أداء ارتكابها أو مرتكبيها، أو حتى كيفية إثباتها ومعاينتها، وتمثل تلك المعطيات بـ:</w:t>
      </w:r>
    </w:p>
    <w:p w14:paraId="22303CD0" w14:textId="77777777" w:rsidR="009D7A3F" w:rsidRDefault="009D7A3F" w:rsidP="003E2783">
      <w:pPr>
        <w:numPr>
          <w:ilvl w:val="0"/>
          <w:numId w:val="7"/>
        </w:numPr>
        <w:bidi/>
        <w:spacing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إن طبيعة الجرائم السيبرانية وتمييزها عن الجرائم التقليدية يرجع إلى البيئة التي ترتكب فيها الجريمة وهي الأداة أو الوسيلة التي استخدمها الجاني في ارتكاب فعله غير المشروع وتتطلب توفر معرفة أو حد أدنى من الثقافة التقنية لدى الجاني، وهي لا تخرج عن كونها سلوك إجرامي جرمه القانون وتتجه إرادة الجاني إليه، رغم وجود نص قانوني يجرم السلوك.</w:t>
      </w:r>
    </w:p>
    <w:p w14:paraId="2F99CD0F" w14:textId="77777777" w:rsidR="009D7A3F" w:rsidRDefault="009D7A3F" w:rsidP="003E2783">
      <w:pPr>
        <w:numPr>
          <w:ilvl w:val="0"/>
          <w:numId w:val="7"/>
        </w:numPr>
        <w:bidi/>
        <w:spacing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الجريمة الالكترونية ذات بعد دولي عابرة للحدود فهي تتجاوز الحدود الجغرافية بسبب تنفيذها عبر الشبكة المعلوماتية، وهو ما يثير في كثير من الأحيان تحديات قانونية فنية بل سياسية بشأن مواجهتها، لا سيما فيما يتعلق بإجراءات الملاحقة الجنائية</w:t>
      </w:r>
      <w:r>
        <w:rPr>
          <w:rFonts w:ascii="DIN Next LT Arabic" w:hAnsi="DIN Next LT Arabic" w:cs="DIN Next LT Arabic"/>
          <w:noProof/>
          <w:color w:val="0D0D0D"/>
          <w:sz w:val="28"/>
          <w:szCs w:val="28"/>
          <w:shd w:val="clear" w:color="auto" w:fill="FFFFFF"/>
          <w:rtl/>
        </w:rPr>
        <w:t xml:space="preserve"> </w:t>
      </w:r>
      <w:r w:rsidRPr="009D7A3F">
        <w:rPr>
          <w:rFonts w:ascii="DIN Next LT Arabic" w:hAnsi="DIN Next LT Arabic" w:cs="DIN Next LT Arabic" w:hint="cs"/>
          <w:noProof/>
          <w:color w:val="0D0D0D"/>
          <w:sz w:val="28"/>
          <w:szCs w:val="28"/>
          <w:shd w:val="clear" w:color="auto" w:fill="FFFFFF"/>
          <w:rtl/>
        </w:rPr>
        <w:t>(عطايا، 2015)</w:t>
      </w:r>
      <w:r>
        <w:rPr>
          <w:rFonts w:ascii="DIN Next LT Arabic" w:hAnsi="DIN Next LT Arabic" w:cs="DIN Next LT Arabic" w:hint="cs"/>
          <w:color w:val="0D0D0D"/>
          <w:sz w:val="28"/>
          <w:szCs w:val="28"/>
          <w:shd w:val="clear" w:color="auto" w:fill="FFFFFF"/>
          <w:rtl/>
        </w:rPr>
        <w:t>.</w:t>
      </w:r>
    </w:p>
    <w:p w14:paraId="08180417" w14:textId="076EA7D1" w:rsidR="00633B43" w:rsidRPr="00830236" w:rsidRDefault="00633B43" w:rsidP="00830236">
      <w:pPr>
        <w:numPr>
          <w:ilvl w:val="0"/>
          <w:numId w:val="7"/>
        </w:numPr>
        <w:bidi/>
        <w:spacing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صعوبة الكشف عن مرتكب الجريمة السيبرانية إلا بأساليب أمنية وتقنية عالية</w:t>
      </w:r>
      <w:r>
        <w:rPr>
          <w:rFonts w:ascii="DIN Next LT Arabic" w:hAnsi="DIN Next LT Arabic" w:cs="DIN Next LT Arabic"/>
          <w:noProof/>
          <w:color w:val="0D0D0D"/>
          <w:sz w:val="28"/>
          <w:szCs w:val="28"/>
          <w:shd w:val="clear" w:color="auto" w:fill="FFFFFF"/>
          <w:rtl/>
        </w:rPr>
        <w:t xml:space="preserve"> </w:t>
      </w:r>
      <w:r w:rsidRPr="00633B43">
        <w:rPr>
          <w:rFonts w:ascii="DIN Next LT Arabic" w:hAnsi="DIN Next LT Arabic" w:cs="DIN Next LT Arabic" w:hint="cs"/>
          <w:noProof/>
          <w:color w:val="0D0D0D"/>
          <w:sz w:val="28"/>
          <w:szCs w:val="28"/>
          <w:shd w:val="clear" w:color="auto" w:fill="FFFFFF"/>
          <w:rtl/>
        </w:rPr>
        <w:t>(العنزي، 2022)</w:t>
      </w:r>
      <w:r>
        <w:rPr>
          <w:rFonts w:ascii="DIN Next LT Arabic" w:hAnsi="DIN Next LT Arabic" w:cs="DIN Next LT Arabic" w:hint="cs"/>
          <w:color w:val="0D0D0D"/>
          <w:sz w:val="28"/>
          <w:szCs w:val="28"/>
          <w:shd w:val="clear" w:color="auto" w:fill="FFFFFF"/>
          <w:rtl/>
        </w:rPr>
        <w:t>.</w:t>
      </w:r>
    </w:p>
    <w:p w14:paraId="1C619EDB" w14:textId="77777777" w:rsidR="009D7A3F" w:rsidRDefault="00633B43" w:rsidP="00EB13F5">
      <w:pPr>
        <w:pStyle w:val="2"/>
        <w:bidi/>
        <w:rPr>
          <w:shd w:val="clear" w:color="auto" w:fill="FFFFFF"/>
          <w:rtl/>
        </w:rPr>
      </w:pPr>
      <w:bookmarkStart w:id="40" w:name="_Toc174127805"/>
      <w:r>
        <w:rPr>
          <w:rFonts w:hint="cs"/>
          <w:shd w:val="clear" w:color="auto" w:fill="FFFFFF"/>
          <w:rtl/>
        </w:rPr>
        <w:t>أساليب الأمن السيبراني العالمي:</w:t>
      </w:r>
      <w:bookmarkEnd w:id="40"/>
    </w:p>
    <w:p w14:paraId="6817E962" w14:textId="77777777" w:rsidR="00633B43" w:rsidRDefault="00633B43" w:rsidP="00DB3AEA">
      <w:pPr>
        <w:bidi/>
        <w:spacing w:before="240" w:after="240" w:line="360" w:lineRule="auto"/>
        <w:jc w:val="highKashida"/>
        <w:rPr>
          <w:rFonts w:ascii="DIN Next LT Arabic" w:hAnsi="DIN Next LT Arabic" w:cs="DIN Next LT Arabic"/>
          <w:color w:val="0D0D0D"/>
          <w:sz w:val="28"/>
          <w:szCs w:val="28"/>
          <w:shd w:val="clear" w:color="auto" w:fill="FFFFFF"/>
          <w:rtl/>
        </w:rPr>
      </w:pPr>
      <w:r w:rsidRPr="00633B43">
        <w:rPr>
          <w:rFonts w:ascii="DIN Next LT Arabic" w:hAnsi="DIN Next LT Arabic" w:cs="DIN Next LT Arabic" w:hint="cs"/>
          <w:color w:val="0D0D0D"/>
          <w:sz w:val="28"/>
          <w:szCs w:val="28"/>
          <w:shd w:val="clear" w:color="auto" w:fill="FFFFFF"/>
          <w:rtl/>
        </w:rPr>
        <w:t>يشمل</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الأمن</w:t>
      </w:r>
      <w:r w:rsidRPr="00633B43">
        <w:rPr>
          <w:rFonts w:ascii="DIN Next LT Arabic" w:hAnsi="DIN Next LT Arabic" w:cs="DIN Next LT Arabic"/>
          <w:color w:val="0D0D0D"/>
          <w:sz w:val="28"/>
          <w:szCs w:val="28"/>
          <w:shd w:val="clear" w:color="auto" w:fill="FFFFFF"/>
          <w:rtl/>
        </w:rPr>
        <w:t xml:space="preserve"> </w:t>
      </w:r>
      <w:r>
        <w:rPr>
          <w:rFonts w:ascii="DIN Next LT Arabic" w:hAnsi="DIN Next LT Arabic" w:cs="DIN Next LT Arabic" w:hint="cs"/>
          <w:color w:val="0D0D0D"/>
          <w:sz w:val="28"/>
          <w:szCs w:val="28"/>
          <w:shd w:val="clear" w:color="auto" w:fill="FFFFFF"/>
          <w:rtl/>
        </w:rPr>
        <w:t>السيبراني</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وجود</w:t>
      </w:r>
      <w:r w:rsidRPr="00633B43">
        <w:rPr>
          <w:rFonts w:ascii="DIN Next LT Arabic" w:hAnsi="DIN Next LT Arabic" w:cs="DIN Next LT Arabic"/>
          <w:color w:val="0D0D0D"/>
          <w:sz w:val="28"/>
          <w:szCs w:val="28"/>
          <w:shd w:val="clear" w:color="auto" w:fill="FFFFFF"/>
          <w:rtl/>
        </w:rPr>
        <w:t xml:space="preserve"> </w:t>
      </w:r>
      <w:r>
        <w:rPr>
          <w:rFonts w:ascii="DIN Next LT Arabic" w:hAnsi="DIN Next LT Arabic" w:cs="DIN Next LT Arabic" w:hint="cs"/>
          <w:color w:val="0D0D0D"/>
          <w:sz w:val="28"/>
          <w:szCs w:val="28"/>
          <w:shd w:val="clear" w:color="auto" w:fill="FFFFFF"/>
          <w:rtl/>
        </w:rPr>
        <w:t>إستراتيجية</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تشمل</w:t>
      </w:r>
      <w:r w:rsidRPr="00633B43">
        <w:rPr>
          <w:rFonts w:ascii="DIN Next LT Arabic" w:hAnsi="DIN Next LT Arabic" w:cs="DIN Next LT Arabic"/>
          <w:color w:val="0D0D0D"/>
          <w:sz w:val="28"/>
          <w:szCs w:val="28"/>
          <w:shd w:val="clear" w:color="auto" w:fill="FFFFFF"/>
          <w:rtl/>
        </w:rPr>
        <w:t xml:space="preserve"> </w:t>
      </w:r>
      <w:r>
        <w:rPr>
          <w:rFonts w:ascii="DIN Next LT Arabic" w:hAnsi="DIN Next LT Arabic" w:cs="DIN Next LT Arabic" w:hint="cs"/>
          <w:color w:val="0D0D0D"/>
          <w:sz w:val="28"/>
          <w:szCs w:val="28"/>
          <w:shd w:val="clear" w:color="auto" w:fill="FFFFFF"/>
          <w:rtl/>
        </w:rPr>
        <w:t>استعراضا</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عاماً</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أولياً</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لمدى</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كفية</w:t>
      </w:r>
      <w:r>
        <w:rPr>
          <w:rFonts w:ascii="DIN Next LT Arabic" w:hAnsi="DIN Next LT Arabic" w:cs="DIN Next LT Arabic" w:hint="cs"/>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الممارسات</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الوطنية</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الحالية</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والنظر</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في</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دور</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جميع</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أصحا</w:t>
      </w:r>
      <w:r>
        <w:rPr>
          <w:rFonts w:ascii="DIN Next LT Arabic" w:hAnsi="DIN Next LT Arabic" w:cs="DIN Next LT Arabic" w:hint="cs"/>
          <w:color w:val="0D0D0D"/>
          <w:sz w:val="28"/>
          <w:szCs w:val="28"/>
          <w:shd w:val="clear" w:color="auto" w:fill="FFFFFF"/>
          <w:rtl/>
        </w:rPr>
        <w:t xml:space="preserve">ب </w:t>
      </w:r>
      <w:r w:rsidRPr="00633B43">
        <w:rPr>
          <w:rFonts w:ascii="DIN Next LT Arabic" w:hAnsi="DIN Next LT Arabic" w:cs="DIN Next LT Arabic" w:hint="cs"/>
          <w:color w:val="0D0D0D"/>
          <w:sz w:val="28"/>
          <w:szCs w:val="28"/>
          <w:shd w:val="clear" w:color="auto" w:fill="FFFFFF"/>
          <w:rtl/>
        </w:rPr>
        <w:t>المصلحة</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في</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هذه</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العملية،</w:t>
      </w:r>
      <w:r>
        <w:rPr>
          <w:rFonts w:ascii="DIN Next LT Arabic" w:hAnsi="DIN Next LT Arabic" w:cs="DIN Next LT Arabic" w:hint="cs"/>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ولأسبا</w:t>
      </w:r>
      <w:r>
        <w:rPr>
          <w:rFonts w:ascii="DIN Next LT Arabic" w:hAnsi="DIN Next LT Arabic" w:cs="DIN Next LT Arabic" w:hint="cs"/>
          <w:color w:val="0D0D0D"/>
          <w:sz w:val="28"/>
          <w:szCs w:val="28"/>
          <w:shd w:val="clear" w:color="auto" w:fill="FFFFFF"/>
          <w:rtl/>
        </w:rPr>
        <w:t xml:space="preserve">ب </w:t>
      </w:r>
      <w:r w:rsidRPr="00633B43">
        <w:rPr>
          <w:rFonts w:ascii="DIN Next LT Arabic" w:hAnsi="DIN Next LT Arabic" w:cs="DIN Next LT Arabic" w:hint="cs"/>
          <w:color w:val="0D0D0D"/>
          <w:sz w:val="28"/>
          <w:szCs w:val="28"/>
          <w:shd w:val="clear" w:color="auto" w:fill="FFFFFF"/>
          <w:rtl/>
        </w:rPr>
        <w:t>تتعلق</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بالأمن</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القومي</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والرفاه</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الاقتصادي،</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تحتا</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الحكومات</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إلى</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المساعدة</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في</w:t>
      </w:r>
      <w:r>
        <w:rPr>
          <w:rFonts w:ascii="DIN Next LT Arabic" w:hAnsi="DIN Next LT Arabic" w:cs="DIN Next LT Arabic" w:hint="cs"/>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عملية</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حماية</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البنية</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التحتية</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لمعلوماتها</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الحيوية،</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وتعزيز</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هذه</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الحماية</w:t>
      </w:r>
      <w:r w:rsidRPr="00633B43">
        <w:rPr>
          <w:rFonts w:ascii="DIN Next LT Arabic" w:hAnsi="DIN Next LT Arabic" w:cs="DIN Next LT Arabic"/>
          <w:color w:val="0D0D0D"/>
          <w:sz w:val="28"/>
          <w:szCs w:val="28"/>
          <w:shd w:val="clear" w:color="auto" w:fill="FFFFFF"/>
          <w:rtl/>
        </w:rPr>
        <w:t xml:space="preserve"> </w:t>
      </w:r>
      <w:r w:rsidRPr="00633B43">
        <w:rPr>
          <w:rFonts w:ascii="DIN Next LT Arabic" w:hAnsi="DIN Next LT Arabic" w:cs="DIN Next LT Arabic" w:hint="cs"/>
          <w:color w:val="0D0D0D"/>
          <w:sz w:val="28"/>
          <w:szCs w:val="28"/>
          <w:shd w:val="clear" w:color="auto" w:fill="FFFFFF"/>
          <w:rtl/>
        </w:rPr>
        <w:t>وضمانها</w:t>
      </w:r>
      <w:r>
        <w:rPr>
          <w:rFonts w:ascii="DIN Next LT Arabic" w:hAnsi="DIN Next LT Arabic" w:cs="DIN Next LT Arabic" w:hint="cs"/>
          <w:color w:val="0D0D0D"/>
          <w:sz w:val="28"/>
          <w:szCs w:val="28"/>
          <w:shd w:val="clear" w:color="auto" w:fill="FFFFFF"/>
          <w:rtl/>
        </w:rPr>
        <w:t>.</w:t>
      </w:r>
    </w:p>
    <w:p w14:paraId="78614CC9" w14:textId="5A83987C" w:rsidR="00633B43" w:rsidRDefault="00633B43" w:rsidP="00DB3AEA">
      <w:pPr>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وتواصل الحكومات في كثير من الأحيان الاضطلاع بدور قيادي في أمن الشبكات فإن مما له أهميته الخاصة ضماناً لإدماج مضاعفة الثقة وتطوير وتطبيق السياسات، أما على الصعيد الدولي تقتضي حماية البنية التحتية للمعلومات وتعزيز الامن السيبراني، التعاون والتنسيق بين الدول على الساحة الدولية</w:t>
      </w:r>
      <w:r>
        <w:rPr>
          <w:rFonts w:ascii="DIN Next LT Arabic" w:hAnsi="DIN Next LT Arabic" w:cs="DIN Next LT Arabic"/>
          <w:noProof/>
          <w:color w:val="0D0D0D"/>
          <w:sz w:val="28"/>
          <w:szCs w:val="28"/>
          <w:shd w:val="clear" w:color="auto" w:fill="FFFFFF"/>
          <w:rtl/>
        </w:rPr>
        <w:t xml:space="preserve"> </w:t>
      </w:r>
      <w:r w:rsidRPr="00633B43">
        <w:rPr>
          <w:rFonts w:ascii="DIN Next LT Arabic" w:hAnsi="DIN Next LT Arabic" w:cs="DIN Next LT Arabic" w:hint="cs"/>
          <w:noProof/>
          <w:color w:val="0D0D0D"/>
          <w:sz w:val="28"/>
          <w:szCs w:val="28"/>
          <w:shd w:val="clear" w:color="auto" w:fill="FFFFFF"/>
          <w:rtl/>
        </w:rPr>
        <w:t>(الشهري، 2019)</w:t>
      </w:r>
      <w:r>
        <w:rPr>
          <w:rFonts w:ascii="DIN Next LT Arabic" w:hAnsi="DIN Next LT Arabic" w:cs="DIN Next LT Arabic" w:hint="cs"/>
          <w:color w:val="0D0D0D"/>
          <w:sz w:val="28"/>
          <w:szCs w:val="28"/>
          <w:shd w:val="clear" w:color="auto" w:fill="FFFFFF"/>
          <w:rtl/>
        </w:rPr>
        <w:t>.</w:t>
      </w:r>
    </w:p>
    <w:p w14:paraId="4AEF171B" w14:textId="77777777" w:rsidR="000B40FD" w:rsidRPr="000B40FD" w:rsidRDefault="000B40FD" w:rsidP="000B40FD">
      <w:pPr>
        <w:pStyle w:val="2"/>
        <w:bidi/>
        <w:rPr>
          <w:shd w:val="clear" w:color="auto" w:fill="FFFFFF"/>
          <w:rtl/>
        </w:rPr>
      </w:pPr>
      <w:bookmarkStart w:id="41" w:name="_Toc174127806"/>
      <w:r w:rsidRPr="000B40FD">
        <w:rPr>
          <w:shd w:val="clear" w:color="auto" w:fill="FFFFFF"/>
          <w:rtl/>
        </w:rPr>
        <w:lastRenderedPageBreak/>
        <w:t>أهم أدوات الأمن السيبراني للحماية من الهجمات الالكترونية</w:t>
      </w:r>
      <w:bookmarkEnd w:id="41"/>
    </w:p>
    <w:p w14:paraId="51564E95"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فيما يلي ست أدوات وخدمات حيوية يحتاج كل مدير أمن سيبراني النظر في الاستثمار فيها ضمن المؤسسة لضمان أن يكون أمنها السيبراني قويًا قدر الإمكان</w:t>
      </w:r>
      <w:r w:rsidRPr="000B40FD">
        <w:rPr>
          <w:rFonts w:ascii="DIN Next LT Arabic" w:hAnsi="DIN Next LT Arabic" w:cs="DIN Next LT Arabic"/>
          <w:color w:val="0D0D0D"/>
          <w:sz w:val="28"/>
          <w:szCs w:val="28"/>
          <w:shd w:val="clear" w:color="auto" w:fill="FFFFFF"/>
        </w:rPr>
        <w:t>.</w:t>
      </w:r>
    </w:p>
    <w:p w14:paraId="794ACCDF"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1</w:t>
      </w:r>
      <w:r w:rsidRPr="000B40FD">
        <w:rPr>
          <w:rFonts w:ascii="DIN Next LT Arabic" w:hAnsi="DIN Next LT Arabic" w:cs="DIN Next LT Arabic"/>
          <w:color w:val="0D0D0D"/>
          <w:sz w:val="28"/>
          <w:szCs w:val="28"/>
          <w:shd w:val="clear" w:color="auto" w:fill="FFFFFF"/>
        </w:rPr>
        <w:t xml:space="preserve">.    </w:t>
      </w:r>
      <w:r w:rsidRPr="000B40FD">
        <w:rPr>
          <w:rFonts w:ascii="DIN Next LT Arabic" w:hAnsi="DIN Next LT Arabic" w:cs="DIN Next LT Arabic"/>
          <w:color w:val="0D0D0D"/>
          <w:sz w:val="28"/>
          <w:szCs w:val="28"/>
          <w:shd w:val="clear" w:color="auto" w:fill="FFFFFF"/>
          <w:rtl/>
        </w:rPr>
        <w:t>جدار الحماية</w:t>
      </w:r>
      <w:r w:rsidRPr="000B40FD">
        <w:rPr>
          <w:rFonts w:ascii="DIN Next LT Arabic" w:hAnsi="DIN Next LT Arabic" w:cs="DIN Next LT Arabic"/>
          <w:color w:val="0D0D0D"/>
          <w:sz w:val="28"/>
          <w:szCs w:val="28"/>
          <w:shd w:val="clear" w:color="auto" w:fill="FFFFFF"/>
        </w:rPr>
        <w:t xml:space="preserve"> Firewall</w:t>
      </w:r>
    </w:p>
    <w:p w14:paraId="6EAA8F47" w14:textId="5B4991BA"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اعتقد أنك سمعت مسبقاً عن جدار الحماية وتفكر الآن بأن هذه الأداة قد عفا عليها الزمن نتيجة التعقيد الكبير الذي وصلت له عمليات القرصنة في يومنا هذا، لكن هذا غير صحيح! بل إن جدار الحماية يبقى من أهم أدوات الأمان، حيث يساهم هذا الجدار بشكل رئيسي بمنع أي وصول غير مصرح به إلى نظامك</w:t>
      </w:r>
      <w:r w:rsidRPr="000B40FD">
        <w:rPr>
          <w:rFonts w:ascii="DIN Next LT Arabic" w:hAnsi="DIN Next LT Arabic" w:cs="DIN Next LT Arabic"/>
          <w:color w:val="0D0D0D"/>
          <w:sz w:val="28"/>
          <w:szCs w:val="28"/>
          <w:shd w:val="clear" w:color="auto" w:fill="FFFFFF"/>
        </w:rPr>
        <w:t>.</w:t>
      </w:r>
    </w:p>
    <w:p w14:paraId="2047804B"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ما هو تعريف جدار الحماية؟</w:t>
      </w:r>
    </w:p>
    <w:p w14:paraId="266E0938" w14:textId="306874A6"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يعرف جدار الحماية أو ما يطلق عليه “الجدار الناري” على أنه: جهاز أو برنامج يفصل بين المناطق الموثوق بها في شبكات الحاسوب، ويكون أداة مخصصة أو برنامج على جهاز حاسوب آخر، الذي بدوره يقوم بمراقبة العمليات التي تمر بالشبكة ويرفض أو يسمح فقط بمرور برنامج طبقاً لقواعد معينة</w:t>
      </w:r>
      <w:r w:rsidRPr="000B40FD">
        <w:rPr>
          <w:rFonts w:ascii="DIN Next LT Arabic" w:hAnsi="DIN Next LT Arabic" w:cs="DIN Next LT Arabic"/>
          <w:color w:val="0D0D0D"/>
          <w:sz w:val="28"/>
          <w:szCs w:val="28"/>
          <w:shd w:val="clear" w:color="auto" w:fill="FFFFFF"/>
        </w:rPr>
        <w:t>.</w:t>
      </w:r>
    </w:p>
    <w:p w14:paraId="378E04D1" w14:textId="324FC33F"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يراقب جدار الحماية حركة مرور الشبكة بالإضافة إلى محاولات الاتصال، ويقرر ما إذا كان يمكنك المرور بحرية إلى شبكتك أو جهاز الكمبيوتر الخاص بك أم لا</w:t>
      </w:r>
      <w:r w:rsidRPr="000B40FD">
        <w:rPr>
          <w:rFonts w:ascii="DIN Next LT Arabic" w:hAnsi="DIN Next LT Arabic" w:cs="DIN Next LT Arabic"/>
          <w:color w:val="0D0D0D"/>
          <w:sz w:val="28"/>
          <w:szCs w:val="28"/>
          <w:shd w:val="clear" w:color="auto" w:fill="FFFFFF"/>
        </w:rPr>
        <w:t>.</w:t>
      </w:r>
    </w:p>
    <w:p w14:paraId="5E5BA635"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أنواع جدران الحماية</w:t>
      </w:r>
    </w:p>
    <w:p w14:paraId="239C445D" w14:textId="3902118B"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يوجد عدة أنواع لجدران الحماية وهي كالآتي</w:t>
      </w:r>
      <w:r w:rsidRPr="000B40FD">
        <w:rPr>
          <w:rFonts w:ascii="DIN Next LT Arabic" w:hAnsi="DIN Next LT Arabic" w:cs="DIN Next LT Arabic"/>
          <w:color w:val="0D0D0D"/>
          <w:sz w:val="28"/>
          <w:szCs w:val="28"/>
          <w:shd w:val="clear" w:color="auto" w:fill="FFFFFF"/>
        </w:rPr>
        <w:t>:</w:t>
      </w:r>
    </w:p>
    <w:p w14:paraId="3CF76BF1" w14:textId="2952AE7C" w:rsidR="000B40FD" w:rsidRPr="000B40FD" w:rsidRDefault="000B40FD" w:rsidP="000B40FD">
      <w:pPr>
        <w:pStyle w:val="a6"/>
        <w:numPr>
          <w:ilvl w:val="0"/>
          <w:numId w:val="28"/>
        </w:num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Pr>
        <w:t xml:space="preserve">Proxy </w:t>
      </w:r>
      <w:r w:rsidR="000279DE" w:rsidRPr="000B40FD">
        <w:rPr>
          <w:rFonts w:ascii="DIN Next LT Arabic" w:hAnsi="DIN Next LT Arabic" w:cs="DIN Next LT Arabic"/>
          <w:color w:val="0D0D0D"/>
          <w:sz w:val="28"/>
          <w:szCs w:val="28"/>
          <w:shd w:val="clear" w:color="auto" w:fill="FFFFFF"/>
        </w:rPr>
        <w:t>Firewall:</w:t>
      </w:r>
      <w:r w:rsidRPr="000B40FD">
        <w:rPr>
          <w:rFonts w:ascii="DIN Next LT Arabic" w:hAnsi="DIN Next LT Arabic" w:cs="DIN Next LT Arabic"/>
          <w:color w:val="0D0D0D"/>
          <w:sz w:val="28"/>
          <w:szCs w:val="28"/>
          <w:shd w:val="clear" w:color="auto" w:fill="FFFFFF"/>
        </w:rPr>
        <w:t xml:space="preserve"> </w:t>
      </w:r>
      <w:r w:rsidRPr="000B40FD">
        <w:rPr>
          <w:rFonts w:ascii="DIN Next LT Arabic" w:hAnsi="DIN Next LT Arabic" w:cs="DIN Next LT Arabic"/>
          <w:color w:val="0D0D0D"/>
          <w:sz w:val="28"/>
          <w:szCs w:val="28"/>
          <w:shd w:val="clear" w:color="auto" w:fill="FFFFFF"/>
          <w:rtl/>
        </w:rPr>
        <w:t>يعمل الـ</w:t>
      </w:r>
      <w:r w:rsidRPr="000B40FD">
        <w:rPr>
          <w:rFonts w:ascii="DIN Next LT Arabic" w:hAnsi="DIN Next LT Arabic" w:cs="DIN Next LT Arabic"/>
          <w:color w:val="0D0D0D"/>
          <w:sz w:val="28"/>
          <w:szCs w:val="28"/>
          <w:shd w:val="clear" w:color="auto" w:fill="FFFFFF"/>
        </w:rPr>
        <w:t xml:space="preserve">   Proxy Firewall</w:t>
      </w:r>
      <w:r w:rsidRPr="000B40FD">
        <w:rPr>
          <w:rFonts w:ascii="DIN Next LT Arabic" w:hAnsi="DIN Next LT Arabic" w:cs="DIN Next LT Arabic"/>
          <w:color w:val="0D0D0D"/>
          <w:sz w:val="28"/>
          <w:szCs w:val="28"/>
          <w:shd w:val="clear" w:color="auto" w:fill="FFFFFF"/>
          <w:rtl/>
        </w:rPr>
        <w:t>كبوابة دخول</w:t>
      </w:r>
      <w:r w:rsidRPr="000B40FD">
        <w:rPr>
          <w:rFonts w:ascii="DIN Next LT Arabic" w:hAnsi="DIN Next LT Arabic" w:cs="DIN Next LT Arabic"/>
          <w:color w:val="0D0D0D"/>
          <w:sz w:val="28"/>
          <w:szCs w:val="28"/>
          <w:shd w:val="clear" w:color="auto" w:fill="FFFFFF"/>
        </w:rPr>
        <w:t xml:space="preserve"> Gateway </w:t>
      </w:r>
      <w:r w:rsidRPr="000B40FD">
        <w:rPr>
          <w:rFonts w:ascii="DIN Next LT Arabic" w:hAnsi="DIN Next LT Arabic" w:cs="DIN Next LT Arabic"/>
          <w:color w:val="0D0D0D"/>
          <w:sz w:val="28"/>
          <w:szCs w:val="28"/>
          <w:shd w:val="clear" w:color="auto" w:fill="FFFFFF"/>
          <w:rtl/>
        </w:rPr>
        <w:t>بين شبكة و أخرى لتطبيق معين. خوادم البروكسي يمكنها تزويد وظائف إضافية كتخزين المحتوى المؤقت</w:t>
      </w:r>
      <w:r w:rsidRPr="000B40FD">
        <w:rPr>
          <w:rFonts w:ascii="DIN Next LT Arabic" w:hAnsi="DIN Next LT Arabic" w:cs="DIN Next LT Arabic"/>
          <w:color w:val="0D0D0D"/>
          <w:sz w:val="28"/>
          <w:szCs w:val="28"/>
          <w:shd w:val="clear" w:color="auto" w:fill="FFFFFF"/>
        </w:rPr>
        <w:t xml:space="preserve"> Content </w:t>
      </w:r>
      <w:r w:rsidRPr="000B40FD">
        <w:rPr>
          <w:rFonts w:ascii="DIN Next LT Arabic" w:hAnsi="DIN Next LT Arabic" w:cs="DIN Next LT Arabic"/>
          <w:color w:val="0D0D0D"/>
          <w:sz w:val="28"/>
          <w:szCs w:val="28"/>
          <w:shd w:val="clear" w:color="auto" w:fill="FFFFFF"/>
        </w:rPr>
        <w:lastRenderedPageBreak/>
        <w:t xml:space="preserve">Caching </w:t>
      </w:r>
      <w:r w:rsidRPr="000B40FD">
        <w:rPr>
          <w:rFonts w:ascii="DIN Next LT Arabic" w:hAnsi="DIN Next LT Arabic" w:cs="DIN Next LT Arabic"/>
          <w:color w:val="0D0D0D"/>
          <w:sz w:val="28"/>
          <w:szCs w:val="28"/>
          <w:shd w:val="clear" w:color="auto" w:fill="FFFFFF"/>
          <w:rtl/>
        </w:rPr>
        <w:t>وكذلك الامن عبر منع الاتصالات المباشرة من خارج الشبكة</w:t>
      </w:r>
      <w:r w:rsidRPr="000B40FD">
        <w:rPr>
          <w:rFonts w:ascii="DIN Next LT Arabic" w:hAnsi="DIN Next LT Arabic" w:cs="DIN Next LT Arabic"/>
          <w:color w:val="0D0D0D"/>
          <w:sz w:val="28"/>
          <w:szCs w:val="28"/>
          <w:shd w:val="clear" w:color="auto" w:fill="FFFFFF"/>
        </w:rPr>
        <w:t>.</w:t>
      </w:r>
    </w:p>
    <w:p w14:paraId="1D5BB14E" w14:textId="3820E25A"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يمكن أن يؤثر هذا النوع على القدرات الانتاجية وعلى التطبيقات التي يدعمها، وهو نوع قديم من الجدران النارية</w:t>
      </w:r>
      <w:r w:rsidRPr="000B40FD">
        <w:rPr>
          <w:rFonts w:ascii="DIN Next LT Arabic" w:hAnsi="DIN Next LT Arabic" w:cs="DIN Next LT Arabic"/>
          <w:color w:val="0D0D0D"/>
          <w:sz w:val="28"/>
          <w:szCs w:val="28"/>
          <w:shd w:val="clear" w:color="auto" w:fill="FFFFFF"/>
        </w:rPr>
        <w:t>.</w:t>
      </w:r>
    </w:p>
    <w:p w14:paraId="61ADBFF2" w14:textId="194EA372" w:rsidR="000B40FD" w:rsidRPr="000B40FD" w:rsidRDefault="000B40FD" w:rsidP="000B40FD">
      <w:pPr>
        <w:pStyle w:val="a6"/>
        <w:numPr>
          <w:ilvl w:val="0"/>
          <w:numId w:val="28"/>
        </w:num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Pr>
        <w:t xml:space="preserve">Stateful Inspection </w:t>
      </w:r>
      <w:r w:rsidR="000279DE" w:rsidRPr="000B40FD">
        <w:rPr>
          <w:rFonts w:ascii="DIN Next LT Arabic" w:hAnsi="DIN Next LT Arabic" w:cs="DIN Next LT Arabic"/>
          <w:color w:val="0D0D0D"/>
          <w:sz w:val="28"/>
          <w:szCs w:val="28"/>
          <w:shd w:val="clear" w:color="auto" w:fill="FFFFFF"/>
        </w:rPr>
        <w:t>Firewall:</w:t>
      </w:r>
      <w:r w:rsidRPr="000B40FD">
        <w:rPr>
          <w:rFonts w:ascii="DIN Next LT Arabic" w:hAnsi="DIN Next LT Arabic" w:cs="DIN Next LT Arabic"/>
          <w:color w:val="0D0D0D"/>
          <w:sz w:val="28"/>
          <w:szCs w:val="28"/>
          <w:shd w:val="clear" w:color="auto" w:fill="FFFFFF"/>
        </w:rPr>
        <w:t xml:space="preserve"> </w:t>
      </w:r>
      <w:r w:rsidRPr="000B40FD">
        <w:rPr>
          <w:rFonts w:ascii="DIN Next LT Arabic" w:hAnsi="DIN Next LT Arabic" w:cs="DIN Next LT Arabic"/>
          <w:color w:val="0D0D0D"/>
          <w:sz w:val="28"/>
          <w:szCs w:val="28"/>
          <w:shd w:val="clear" w:color="auto" w:fill="FFFFFF"/>
          <w:rtl/>
        </w:rPr>
        <w:t>هذا النوع من الجدران النارية يسمح أو يحجب حركة مرور البيانات أو الاتصالات مستنداً على بعض العوامل وهي: الحالة، الناقل، البروتوكول</w:t>
      </w:r>
      <w:r w:rsidRPr="000B40FD">
        <w:rPr>
          <w:rFonts w:ascii="DIN Next LT Arabic" w:hAnsi="DIN Next LT Arabic" w:cs="DIN Next LT Arabic"/>
          <w:color w:val="0D0D0D"/>
          <w:sz w:val="28"/>
          <w:szCs w:val="28"/>
          <w:shd w:val="clear" w:color="auto" w:fill="FFFFFF"/>
        </w:rPr>
        <w:t>.</w:t>
      </w:r>
    </w:p>
    <w:p w14:paraId="417D7E1A" w14:textId="2B3FBA3C"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كما يعمل هذا النوع على مراقبة جميع الانشطة منذ اللحظة الاولى لبدء الاتصال وحتى اغلاقه ويتخذ قرارات التصفية بالاستناد على القواعد التي يحددها المدير وكذلك “السياق</w:t>
      </w:r>
      <w:r w:rsidRPr="000B40FD">
        <w:rPr>
          <w:rFonts w:ascii="DIN Next LT Arabic" w:hAnsi="DIN Next LT Arabic" w:cs="DIN Next LT Arabic"/>
          <w:color w:val="0D0D0D"/>
          <w:sz w:val="28"/>
          <w:szCs w:val="28"/>
          <w:shd w:val="clear" w:color="auto" w:fill="FFFFFF"/>
        </w:rPr>
        <w:t>”.</w:t>
      </w:r>
    </w:p>
    <w:p w14:paraId="065B78A0"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ما يعنيه السياق هو: استخدام المعلومات من الاتصالات السابقة والحزم العائدة لنفس الاتصال</w:t>
      </w:r>
      <w:r w:rsidRPr="000B40FD">
        <w:rPr>
          <w:rFonts w:ascii="DIN Next LT Arabic" w:hAnsi="DIN Next LT Arabic" w:cs="DIN Next LT Arabic"/>
          <w:color w:val="0D0D0D"/>
          <w:sz w:val="28"/>
          <w:szCs w:val="28"/>
          <w:shd w:val="clear" w:color="auto" w:fill="FFFFFF"/>
        </w:rPr>
        <w:t>.</w:t>
      </w:r>
    </w:p>
    <w:p w14:paraId="7E2F490B"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p>
    <w:p w14:paraId="771230AA" w14:textId="6D9FBEA6" w:rsidR="000B40FD" w:rsidRPr="000B40FD" w:rsidRDefault="000B40FD" w:rsidP="000B40FD">
      <w:pPr>
        <w:pStyle w:val="a6"/>
        <w:numPr>
          <w:ilvl w:val="0"/>
          <w:numId w:val="28"/>
        </w:num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Pr>
        <w:t xml:space="preserve">UTM </w:t>
      </w:r>
      <w:r w:rsidR="000279DE" w:rsidRPr="000B40FD">
        <w:rPr>
          <w:rFonts w:ascii="DIN Next LT Arabic" w:hAnsi="DIN Next LT Arabic" w:cs="DIN Next LT Arabic"/>
          <w:color w:val="0D0D0D"/>
          <w:sz w:val="28"/>
          <w:szCs w:val="28"/>
          <w:shd w:val="clear" w:color="auto" w:fill="FFFFFF"/>
        </w:rPr>
        <w:t>Firewall (</w:t>
      </w:r>
      <w:r w:rsidRPr="000B40FD">
        <w:rPr>
          <w:rFonts w:ascii="DIN Next LT Arabic" w:hAnsi="DIN Next LT Arabic" w:cs="DIN Next LT Arabic"/>
          <w:color w:val="0D0D0D"/>
          <w:sz w:val="28"/>
          <w:szCs w:val="28"/>
          <w:shd w:val="clear" w:color="auto" w:fill="FFFFFF"/>
        </w:rPr>
        <w:t xml:space="preserve">Unified Threat Management): </w:t>
      </w:r>
      <w:r w:rsidRPr="000B40FD">
        <w:rPr>
          <w:rFonts w:ascii="DIN Next LT Arabic" w:hAnsi="DIN Next LT Arabic" w:cs="DIN Next LT Arabic"/>
          <w:color w:val="0D0D0D"/>
          <w:sz w:val="28"/>
          <w:szCs w:val="28"/>
          <w:shd w:val="clear" w:color="auto" w:fill="FFFFFF"/>
          <w:rtl/>
        </w:rPr>
        <w:t>يعني الادارة الموحدة للتعامل مع التهديدات</w:t>
      </w:r>
      <w:r w:rsidRPr="000B40FD">
        <w:rPr>
          <w:rFonts w:ascii="DIN Next LT Arabic" w:hAnsi="DIN Next LT Arabic" w:cs="DIN Next LT Arabic"/>
          <w:color w:val="0D0D0D"/>
          <w:sz w:val="28"/>
          <w:szCs w:val="28"/>
          <w:shd w:val="clear" w:color="auto" w:fill="FFFFFF"/>
        </w:rPr>
        <w:t>.</w:t>
      </w:r>
    </w:p>
    <w:p w14:paraId="691E5102" w14:textId="3912836F"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عادة ما يجمع جدار الـ</w:t>
      </w:r>
      <w:r w:rsidRPr="000B40FD">
        <w:rPr>
          <w:rFonts w:ascii="DIN Next LT Arabic" w:hAnsi="DIN Next LT Arabic" w:cs="DIN Next LT Arabic"/>
          <w:color w:val="0D0D0D"/>
          <w:sz w:val="28"/>
          <w:szCs w:val="28"/>
          <w:shd w:val="clear" w:color="auto" w:fill="FFFFFF"/>
        </w:rPr>
        <w:t xml:space="preserve"> UTM </w:t>
      </w:r>
      <w:r w:rsidRPr="000B40FD">
        <w:rPr>
          <w:rFonts w:ascii="DIN Next LT Arabic" w:hAnsi="DIN Next LT Arabic" w:cs="DIN Next LT Arabic"/>
          <w:color w:val="0D0D0D"/>
          <w:sz w:val="28"/>
          <w:szCs w:val="28"/>
          <w:shd w:val="clear" w:color="auto" w:fill="FFFFFF"/>
          <w:rtl/>
        </w:rPr>
        <w:t xml:space="preserve">الناري بين وظائف الجدار الناري </w:t>
      </w:r>
      <w:r w:rsidR="000279DE" w:rsidRPr="000B40FD">
        <w:rPr>
          <w:rFonts w:ascii="DIN Next LT Arabic" w:hAnsi="DIN Next LT Arabic" w:cs="DIN Next LT Arabic" w:hint="cs"/>
          <w:color w:val="0D0D0D"/>
          <w:sz w:val="28"/>
          <w:szCs w:val="28"/>
          <w:shd w:val="clear" w:color="auto" w:fill="FFFFFF"/>
          <w:rtl/>
        </w:rPr>
        <w:t>التفتيشي</w:t>
      </w:r>
      <w:r w:rsidR="000279DE" w:rsidRPr="000B40FD">
        <w:rPr>
          <w:rFonts w:ascii="DIN Next LT Arabic" w:hAnsi="DIN Next LT Arabic" w:cs="DIN Next LT Arabic" w:hint="eastAsia"/>
          <w:color w:val="0D0D0D"/>
          <w:sz w:val="28"/>
          <w:szCs w:val="28"/>
          <w:shd w:val="clear" w:color="auto" w:fill="FFFFFF"/>
          <w:rtl/>
        </w:rPr>
        <w:t>ة</w:t>
      </w:r>
      <w:r w:rsidRPr="000B40FD">
        <w:rPr>
          <w:rFonts w:ascii="DIN Next LT Arabic" w:hAnsi="DIN Next LT Arabic" w:cs="DIN Next LT Arabic"/>
          <w:color w:val="0D0D0D"/>
          <w:sz w:val="28"/>
          <w:szCs w:val="28"/>
          <w:shd w:val="clear" w:color="auto" w:fill="FFFFFF"/>
          <w:rtl/>
        </w:rPr>
        <w:t xml:space="preserve"> وبين برامج مضادات الفيروسات</w:t>
      </w:r>
      <w:r w:rsidRPr="000B40FD">
        <w:rPr>
          <w:rFonts w:ascii="DIN Next LT Arabic" w:hAnsi="DIN Next LT Arabic" w:cs="DIN Next LT Arabic"/>
          <w:color w:val="0D0D0D"/>
          <w:sz w:val="28"/>
          <w:szCs w:val="28"/>
          <w:shd w:val="clear" w:color="auto" w:fill="FFFFFF"/>
        </w:rPr>
        <w:t xml:space="preserve"> antivirus</w:t>
      </w:r>
      <w:r w:rsidRPr="000B40FD">
        <w:rPr>
          <w:rFonts w:ascii="DIN Next LT Arabic" w:hAnsi="DIN Next LT Arabic" w:cs="DIN Next LT Arabic"/>
          <w:color w:val="0D0D0D"/>
          <w:sz w:val="28"/>
          <w:szCs w:val="28"/>
          <w:shd w:val="clear" w:color="auto" w:fill="FFFFFF"/>
          <w:rtl/>
        </w:rPr>
        <w:t>، كما يمكن أن يتضمن بعض الخدمات الاضافية مثل إدارة الخدمات السحابية</w:t>
      </w:r>
      <w:r w:rsidRPr="000B40FD">
        <w:rPr>
          <w:rFonts w:ascii="DIN Next LT Arabic" w:hAnsi="DIN Next LT Arabic" w:cs="DIN Next LT Arabic"/>
          <w:color w:val="0D0D0D"/>
          <w:sz w:val="28"/>
          <w:szCs w:val="28"/>
          <w:shd w:val="clear" w:color="auto" w:fill="FFFFFF"/>
        </w:rPr>
        <w:t>.</w:t>
      </w:r>
    </w:p>
    <w:p w14:paraId="4B16AA45" w14:textId="77777777" w:rsidR="000B40FD" w:rsidRPr="000B40FD" w:rsidRDefault="000B40FD" w:rsidP="000B40FD">
      <w:pPr>
        <w:pStyle w:val="a6"/>
        <w:numPr>
          <w:ilvl w:val="0"/>
          <w:numId w:val="28"/>
        </w:num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Pr>
        <w:t xml:space="preserve">Next-generation Firewall (NGFW): </w:t>
      </w:r>
      <w:r w:rsidRPr="000B40FD">
        <w:rPr>
          <w:rFonts w:ascii="DIN Next LT Arabic" w:hAnsi="DIN Next LT Arabic" w:cs="DIN Next LT Arabic"/>
          <w:color w:val="0D0D0D"/>
          <w:sz w:val="28"/>
          <w:szCs w:val="28"/>
          <w:shd w:val="clear" w:color="auto" w:fill="FFFFFF"/>
          <w:rtl/>
        </w:rPr>
        <w:t>هي جدران نارية متطورة ليست فقط لتصفية الحزمات او لتفتيش الحالة، توظِف أغلب الشركات هذه الانواع المتطورة من الجدران النارية لحجب التهديدات الحديثة كالبرامج الضارة المتطورة والهجمات على التطبيقات</w:t>
      </w:r>
      <w:r w:rsidRPr="000B40FD">
        <w:rPr>
          <w:rFonts w:ascii="DIN Next LT Arabic" w:hAnsi="DIN Next LT Arabic" w:cs="DIN Next LT Arabic"/>
          <w:color w:val="0D0D0D"/>
          <w:sz w:val="28"/>
          <w:szCs w:val="28"/>
          <w:shd w:val="clear" w:color="auto" w:fill="FFFFFF"/>
        </w:rPr>
        <w:t>.</w:t>
      </w:r>
    </w:p>
    <w:p w14:paraId="6906CB97" w14:textId="427ABE66"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 xml:space="preserve">على الرغم من كون جدار الحماية مفيداً، إلا أن له مشاكل او قيود، فهو غير فعال تماماً للتصدي لكل الهجمات، ففي يومنا هذا، لقد تعلم المتسللون المهرة </w:t>
      </w:r>
      <w:r w:rsidRPr="000B40FD">
        <w:rPr>
          <w:rFonts w:ascii="DIN Next LT Arabic" w:hAnsi="DIN Next LT Arabic" w:cs="DIN Next LT Arabic"/>
          <w:color w:val="0D0D0D"/>
          <w:sz w:val="28"/>
          <w:szCs w:val="28"/>
          <w:shd w:val="clear" w:color="auto" w:fill="FFFFFF"/>
          <w:rtl/>
        </w:rPr>
        <w:lastRenderedPageBreak/>
        <w:t>كيفية إنشاء البيانات والبرامج التي تخدع جدران الحماية للاعتقاد بأنها موثوق بها – وهذا يعني أن البرنامج يمكنه المرور عبر جدار الحماية دون أي مشاكل، لكن على الرغم من ذلك، لا تزال جدران الحماية فعالة للغاية في اكتشاف الغالبية العظمى من الهجمات الالكترونية الضارة الأقل تعقيدًا على عملك</w:t>
      </w:r>
      <w:r w:rsidRPr="000B40FD">
        <w:rPr>
          <w:rFonts w:ascii="DIN Next LT Arabic" w:hAnsi="DIN Next LT Arabic" w:cs="DIN Next LT Arabic"/>
          <w:color w:val="0D0D0D"/>
          <w:sz w:val="28"/>
          <w:szCs w:val="28"/>
          <w:shd w:val="clear" w:color="auto" w:fill="FFFFFF"/>
        </w:rPr>
        <w:t>.</w:t>
      </w:r>
    </w:p>
    <w:p w14:paraId="44BD52DF"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2</w:t>
      </w:r>
      <w:r w:rsidRPr="000B40FD">
        <w:rPr>
          <w:rFonts w:ascii="DIN Next LT Arabic" w:hAnsi="DIN Next LT Arabic" w:cs="DIN Next LT Arabic"/>
          <w:color w:val="0D0D0D"/>
          <w:sz w:val="28"/>
          <w:szCs w:val="28"/>
          <w:shd w:val="clear" w:color="auto" w:fill="FFFFFF"/>
        </w:rPr>
        <w:t xml:space="preserve">.    </w:t>
      </w:r>
      <w:r w:rsidRPr="000B40FD">
        <w:rPr>
          <w:rFonts w:ascii="DIN Next LT Arabic" w:hAnsi="DIN Next LT Arabic" w:cs="DIN Next LT Arabic"/>
          <w:color w:val="0D0D0D"/>
          <w:sz w:val="28"/>
          <w:szCs w:val="28"/>
          <w:shd w:val="clear" w:color="auto" w:fill="FFFFFF"/>
          <w:rtl/>
        </w:rPr>
        <w:t>برامج مكافحة الفيروسات</w:t>
      </w:r>
      <w:r w:rsidRPr="000B40FD">
        <w:rPr>
          <w:rFonts w:ascii="DIN Next LT Arabic" w:hAnsi="DIN Next LT Arabic" w:cs="DIN Next LT Arabic"/>
          <w:color w:val="0D0D0D"/>
          <w:sz w:val="28"/>
          <w:szCs w:val="28"/>
          <w:shd w:val="clear" w:color="auto" w:fill="FFFFFF"/>
        </w:rPr>
        <w:t xml:space="preserve"> Antivirus Software</w:t>
      </w:r>
    </w:p>
    <w:p w14:paraId="44383EE5" w14:textId="79E72585"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إذا كنت تدير نشاطًا تجاريًا ولم يكن لديك قدر كبير من الخبرة في مجال الأمن السيبراني، فقد تفترض أن المصطلحين “جدار الحماية” و “مكافحة الفيروسات” مترادفان، لكنهما ليسا كذلك</w:t>
      </w:r>
      <w:r w:rsidRPr="000B40FD">
        <w:rPr>
          <w:rFonts w:ascii="DIN Next LT Arabic" w:hAnsi="DIN Next LT Arabic" w:cs="DIN Next LT Arabic"/>
          <w:color w:val="0D0D0D"/>
          <w:sz w:val="28"/>
          <w:szCs w:val="28"/>
          <w:shd w:val="clear" w:color="auto" w:fill="FFFFFF"/>
        </w:rPr>
        <w:t>.</w:t>
      </w:r>
    </w:p>
    <w:p w14:paraId="5361B300" w14:textId="339750AF"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من الضروري أن يكون لديك جدار حماية قوي وبرنامج مكافحة فيروسات محدث للحفاظ على نظامك آمنًا، وبحال كنت مسؤولا عن أنظمة المؤسسة فيجب تطبيق ذلك على كل الأنظمة الموجودة في المؤسسة</w:t>
      </w:r>
      <w:r w:rsidRPr="000B40FD">
        <w:rPr>
          <w:rFonts w:ascii="DIN Next LT Arabic" w:hAnsi="DIN Next LT Arabic" w:cs="DIN Next LT Arabic"/>
          <w:color w:val="0D0D0D"/>
          <w:sz w:val="28"/>
          <w:szCs w:val="28"/>
          <w:shd w:val="clear" w:color="auto" w:fill="FFFFFF"/>
        </w:rPr>
        <w:t>.</w:t>
      </w:r>
    </w:p>
    <w:p w14:paraId="0084BC5B" w14:textId="62E1A06D"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ستنبهك برامج مكافحة الفيروسات إلى الإصابة بالفيروسات والبرامج الضارة، كما سيقدم العديد منها خدمات إضافية مثل فحص رسائل البريد الإلكتروني للتأكد من خلوها من المرفقات الضارة أو روابط الويب</w:t>
      </w:r>
      <w:r w:rsidRPr="000B40FD">
        <w:rPr>
          <w:rFonts w:ascii="DIN Next LT Arabic" w:hAnsi="DIN Next LT Arabic" w:cs="DIN Next LT Arabic"/>
          <w:color w:val="0D0D0D"/>
          <w:sz w:val="28"/>
          <w:szCs w:val="28"/>
          <w:shd w:val="clear" w:color="auto" w:fill="FFFFFF"/>
        </w:rPr>
        <w:t>.</w:t>
      </w:r>
    </w:p>
    <w:p w14:paraId="7F3AAC0C"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3</w:t>
      </w:r>
      <w:r w:rsidRPr="000B40FD">
        <w:rPr>
          <w:rFonts w:ascii="DIN Next LT Arabic" w:hAnsi="DIN Next LT Arabic" w:cs="DIN Next LT Arabic"/>
          <w:color w:val="0D0D0D"/>
          <w:sz w:val="28"/>
          <w:szCs w:val="28"/>
          <w:shd w:val="clear" w:color="auto" w:fill="FFFFFF"/>
        </w:rPr>
        <w:t xml:space="preserve">.    </w:t>
      </w:r>
      <w:r w:rsidRPr="000B40FD">
        <w:rPr>
          <w:rFonts w:ascii="DIN Next LT Arabic" w:hAnsi="DIN Next LT Arabic" w:cs="DIN Next LT Arabic"/>
          <w:color w:val="0D0D0D"/>
          <w:sz w:val="28"/>
          <w:szCs w:val="28"/>
          <w:shd w:val="clear" w:color="auto" w:fill="FFFFFF"/>
          <w:rtl/>
        </w:rPr>
        <w:t>خدمات البنية التحتية للمفاتيح العمومية</w:t>
      </w:r>
      <w:r w:rsidRPr="000B40FD">
        <w:rPr>
          <w:rFonts w:ascii="DIN Next LT Arabic" w:hAnsi="DIN Next LT Arabic" w:cs="DIN Next LT Arabic"/>
          <w:color w:val="0D0D0D"/>
          <w:sz w:val="28"/>
          <w:szCs w:val="28"/>
          <w:shd w:val="clear" w:color="auto" w:fill="FFFFFF"/>
        </w:rPr>
        <w:t xml:space="preserve"> PKI Services</w:t>
      </w:r>
    </w:p>
    <w:p w14:paraId="08E74306"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ما نعني ب</w:t>
      </w:r>
      <w:r w:rsidRPr="000B40FD">
        <w:rPr>
          <w:rFonts w:ascii="DIN Next LT Arabic" w:hAnsi="DIN Next LT Arabic" w:cs="DIN Next LT Arabic"/>
          <w:color w:val="0D0D0D"/>
          <w:sz w:val="28"/>
          <w:szCs w:val="28"/>
          <w:shd w:val="clear" w:color="auto" w:fill="FFFFFF"/>
        </w:rPr>
        <w:t xml:space="preserve"> PKI</w:t>
      </w:r>
      <w:r w:rsidRPr="000B40FD">
        <w:rPr>
          <w:rFonts w:ascii="DIN Next LT Arabic" w:hAnsi="DIN Next LT Arabic" w:cs="DIN Next LT Arabic"/>
          <w:color w:val="0D0D0D"/>
          <w:sz w:val="28"/>
          <w:szCs w:val="28"/>
          <w:shd w:val="clear" w:color="auto" w:fill="FFFFFF"/>
          <w:rtl/>
        </w:rPr>
        <w:t>؟</w:t>
      </w:r>
    </w:p>
    <w:p w14:paraId="28D1C5FC" w14:textId="04D45F0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البنية التحتية للمفاتيح العامة هي الترتيبات التي يتم بها ربط المفتاح العام مع المستخدم بواسطة مصدر الشهادة</w:t>
      </w:r>
      <w:r w:rsidRPr="000B40FD">
        <w:rPr>
          <w:rFonts w:ascii="DIN Next LT Arabic" w:hAnsi="DIN Next LT Arabic" w:cs="DIN Next LT Arabic"/>
          <w:color w:val="0D0D0D"/>
          <w:sz w:val="28"/>
          <w:szCs w:val="28"/>
          <w:shd w:val="clear" w:color="auto" w:fill="FFFFFF"/>
        </w:rPr>
        <w:t xml:space="preserve"> (Certificate Authority CA)</w:t>
      </w:r>
      <w:r w:rsidRPr="000B40FD">
        <w:rPr>
          <w:rFonts w:ascii="DIN Next LT Arabic" w:hAnsi="DIN Next LT Arabic" w:cs="DIN Next LT Arabic"/>
          <w:color w:val="0D0D0D"/>
          <w:sz w:val="28"/>
          <w:szCs w:val="28"/>
          <w:shd w:val="clear" w:color="auto" w:fill="FFFFFF"/>
          <w:rtl/>
        </w:rPr>
        <w:t>، هوية المستخدم يجب أن تكون فريدة لكل مصدر شهادة، يتم ذلك عن طريق برمجيات خاصة في مصدر الشهادة، من الممكن ان تكون هذه البرمجيات تحت اشراف بشري، جنباً إلى جنب مع برمجيات مُنَسِقة في مواقع مختلفة ومتباعدة</w:t>
      </w:r>
      <w:r w:rsidRPr="000B40FD">
        <w:rPr>
          <w:rFonts w:ascii="DIN Next LT Arabic" w:hAnsi="DIN Next LT Arabic" w:cs="DIN Next LT Arabic"/>
          <w:color w:val="0D0D0D"/>
          <w:sz w:val="28"/>
          <w:szCs w:val="28"/>
          <w:shd w:val="clear" w:color="auto" w:fill="FFFFFF"/>
        </w:rPr>
        <w:t>.</w:t>
      </w:r>
    </w:p>
    <w:p w14:paraId="620ECA62" w14:textId="624E3275"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lastRenderedPageBreak/>
        <w:t>يربط العديد من الأشخاص</w:t>
      </w:r>
      <w:r w:rsidRPr="000B40FD">
        <w:rPr>
          <w:rFonts w:ascii="DIN Next LT Arabic" w:hAnsi="DIN Next LT Arabic" w:cs="DIN Next LT Arabic"/>
          <w:color w:val="0D0D0D"/>
          <w:sz w:val="28"/>
          <w:szCs w:val="28"/>
          <w:shd w:val="clear" w:color="auto" w:fill="FFFFFF"/>
        </w:rPr>
        <w:t xml:space="preserve"> PKI </w:t>
      </w:r>
      <w:r w:rsidRPr="000B40FD">
        <w:rPr>
          <w:rFonts w:ascii="DIN Next LT Arabic" w:hAnsi="DIN Next LT Arabic" w:cs="DIN Next LT Arabic"/>
          <w:color w:val="0D0D0D"/>
          <w:sz w:val="28"/>
          <w:szCs w:val="28"/>
          <w:shd w:val="clear" w:color="auto" w:fill="FFFFFF"/>
          <w:rtl/>
        </w:rPr>
        <w:t>فقط بـ</w:t>
      </w:r>
      <w:r w:rsidRPr="000B40FD">
        <w:rPr>
          <w:rFonts w:ascii="DIN Next LT Arabic" w:hAnsi="DIN Next LT Arabic" w:cs="DIN Next LT Arabic"/>
          <w:color w:val="0D0D0D"/>
          <w:sz w:val="28"/>
          <w:szCs w:val="28"/>
          <w:shd w:val="clear" w:color="auto" w:fill="FFFFFF"/>
        </w:rPr>
        <w:t xml:space="preserve"> SSL </w:t>
      </w:r>
      <w:r w:rsidRPr="000B40FD">
        <w:rPr>
          <w:rFonts w:ascii="DIN Next LT Arabic" w:hAnsi="DIN Next LT Arabic" w:cs="DIN Next LT Arabic"/>
          <w:color w:val="0D0D0D"/>
          <w:sz w:val="28"/>
          <w:szCs w:val="28"/>
          <w:shd w:val="clear" w:color="auto" w:fill="FFFFFF"/>
          <w:rtl/>
        </w:rPr>
        <w:t>أو</w:t>
      </w:r>
      <w:r w:rsidRPr="000B40FD">
        <w:rPr>
          <w:rFonts w:ascii="DIN Next LT Arabic" w:hAnsi="DIN Next LT Arabic" w:cs="DIN Next LT Arabic"/>
          <w:color w:val="0D0D0D"/>
          <w:sz w:val="28"/>
          <w:szCs w:val="28"/>
          <w:shd w:val="clear" w:color="auto" w:fill="FFFFFF"/>
        </w:rPr>
        <w:t xml:space="preserve"> TLS</w:t>
      </w:r>
      <w:r w:rsidRPr="000B40FD">
        <w:rPr>
          <w:rFonts w:ascii="DIN Next LT Arabic" w:hAnsi="DIN Next LT Arabic" w:cs="DIN Next LT Arabic"/>
          <w:color w:val="0D0D0D"/>
          <w:sz w:val="28"/>
          <w:szCs w:val="28"/>
          <w:shd w:val="clear" w:color="auto" w:fill="FFFFFF"/>
          <w:rtl/>
        </w:rPr>
        <w:t>، وهي التقنية التي تقوم بتشفير اتصالات الخادم والمسؤولة عن</w:t>
      </w:r>
      <w:r w:rsidRPr="000B40FD">
        <w:rPr>
          <w:rFonts w:ascii="DIN Next LT Arabic" w:hAnsi="DIN Next LT Arabic" w:cs="DIN Next LT Arabic"/>
          <w:color w:val="0D0D0D"/>
          <w:sz w:val="28"/>
          <w:szCs w:val="28"/>
          <w:shd w:val="clear" w:color="auto" w:fill="FFFFFF"/>
        </w:rPr>
        <w:t xml:space="preserve"> HTTPS </w:t>
      </w:r>
      <w:r w:rsidRPr="000B40FD">
        <w:rPr>
          <w:rFonts w:ascii="DIN Next LT Arabic" w:hAnsi="DIN Next LT Arabic" w:cs="DIN Next LT Arabic"/>
          <w:color w:val="0D0D0D"/>
          <w:sz w:val="28"/>
          <w:szCs w:val="28"/>
          <w:shd w:val="clear" w:color="auto" w:fill="FFFFFF"/>
          <w:rtl/>
        </w:rPr>
        <w:t>والقفل الذي تراه في أشرطة عناوين متصفحك</w:t>
      </w:r>
      <w:r w:rsidRPr="000B40FD">
        <w:rPr>
          <w:rFonts w:ascii="DIN Next LT Arabic" w:hAnsi="DIN Next LT Arabic" w:cs="DIN Next LT Arabic"/>
          <w:color w:val="0D0D0D"/>
          <w:sz w:val="28"/>
          <w:szCs w:val="28"/>
          <w:shd w:val="clear" w:color="auto" w:fill="FFFFFF"/>
        </w:rPr>
        <w:t>.</w:t>
      </w:r>
    </w:p>
    <w:p w14:paraId="2A191561" w14:textId="6CF2A511"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في حين أن</w:t>
      </w:r>
      <w:r w:rsidRPr="000B40FD">
        <w:rPr>
          <w:rFonts w:ascii="DIN Next LT Arabic" w:hAnsi="DIN Next LT Arabic" w:cs="DIN Next LT Arabic"/>
          <w:color w:val="0D0D0D"/>
          <w:sz w:val="28"/>
          <w:szCs w:val="28"/>
          <w:shd w:val="clear" w:color="auto" w:fill="FFFFFF"/>
        </w:rPr>
        <w:t xml:space="preserve"> SSL </w:t>
      </w:r>
      <w:r w:rsidRPr="000B40FD">
        <w:rPr>
          <w:rFonts w:ascii="DIN Next LT Arabic" w:hAnsi="DIN Next LT Arabic" w:cs="DIN Next LT Arabic"/>
          <w:color w:val="0D0D0D"/>
          <w:sz w:val="28"/>
          <w:szCs w:val="28"/>
          <w:shd w:val="clear" w:color="auto" w:fill="FFFFFF"/>
          <w:rtl/>
        </w:rPr>
        <w:t>مهم للغاية بالطبع، ليس فقط لمواقع الأمان العامة ولكن أيضًا لشبكاتك الداخلية، يمكن أن يحل</w:t>
      </w:r>
      <w:r w:rsidRPr="000B40FD">
        <w:rPr>
          <w:rFonts w:ascii="DIN Next LT Arabic" w:hAnsi="DIN Next LT Arabic" w:cs="DIN Next LT Arabic"/>
          <w:color w:val="0D0D0D"/>
          <w:sz w:val="28"/>
          <w:szCs w:val="28"/>
          <w:shd w:val="clear" w:color="auto" w:fill="FFFFFF"/>
        </w:rPr>
        <w:t xml:space="preserve"> PKI </w:t>
      </w:r>
      <w:r w:rsidRPr="000B40FD">
        <w:rPr>
          <w:rFonts w:ascii="DIN Next LT Arabic" w:hAnsi="DIN Next LT Arabic" w:cs="DIN Next LT Arabic"/>
          <w:color w:val="0D0D0D"/>
          <w:sz w:val="28"/>
          <w:szCs w:val="28"/>
          <w:shd w:val="clear" w:color="auto" w:fill="FFFFFF"/>
          <w:rtl/>
        </w:rPr>
        <w:t>بالفعل عددًا من نقاط الضعف الشائعة في مجال الأمن السيبراني ويستحق مكانًا مرموقاً في مجموعة الأمان لكل مؤسسة</w:t>
      </w:r>
      <w:r w:rsidRPr="000B40FD">
        <w:rPr>
          <w:rFonts w:ascii="DIN Next LT Arabic" w:hAnsi="DIN Next LT Arabic" w:cs="DIN Next LT Arabic"/>
          <w:color w:val="0D0D0D"/>
          <w:sz w:val="28"/>
          <w:szCs w:val="28"/>
          <w:shd w:val="clear" w:color="auto" w:fill="FFFFFF"/>
        </w:rPr>
        <w:t>.</w:t>
      </w:r>
    </w:p>
    <w:p w14:paraId="1F55ED00"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بالإضافة إلى أمان الخادم، كما هو مذكور أعلاه، يمكن استخدام</w:t>
      </w:r>
      <w:r w:rsidRPr="000B40FD">
        <w:rPr>
          <w:rFonts w:ascii="DIN Next LT Arabic" w:hAnsi="DIN Next LT Arabic" w:cs="DIN Next LT Arabic"/>
          <w:color w:val="0D0D0D"/>
          <w:sz w:val="28"/>
          <w:szCs w:val="28"/>
          <w:shd w:val="clear" w:color="auto" w:fill="FFFFFF"/>
        </w:rPr>
        <w:t xml:space="preserve"> PKI </w:t>
      </w:r>
      <w:r w:rsidRPr="000B40FD">
        <w:rPr>
          <w:rFonts w:ascii="DIN Next LT Arabic" w:hAnsi="DIN Next LT Arabic" w:cs="DIN Next LT Arabic"/>
          <w:color w:val="0D0D0D"/>
          <w:sz w:val="28"/>
          <w:szCs w:val="28"/>
          <w:shd w:val="clear" w:color="auto" w:fill="FFFFFF"/>
          <w:rtl/>
        </w:rPr>
        <w:t>من أجل</w:t>
      </w:r>
      <w:r w:rsidRPr="000B40FD">
        <w:rPr>
          <w:rFonts w:ascii="DIN Next LT Arabic" w:hAnsi="DIN Next LT Arabic" w:cs="DIN Next LT Arabic"/>
          <w:color w:val="0D0D0D"/>
          <w:sz w:val="28"/>
          <w:szCs w:val="28"/>
          <w:shd w:val="clear" w:color="auto" w:fill="FFFFFF"/>
        </w:rPr>
        <w:t>:</w:t>
      </w:r>
    </w:p>
    <w:p w14:paraId="3E71ECC5"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تمكين المصادقة متعددة العوامل</w:t>
      </w:r>
      <w:r w:rsidRPr="000B40FD">
        <w:rPr>
          <w:rFonts w:ascii="DIN Next LT Arabic" w:hAnsi="DIN Next LT Arabic" w:cs="DIN Next LT Arabic"/>
          <w:color w:val="0D0D0D"/>
          <w:sz w:val="28"/>
          <w:szCs w:val="28"/>
          <w:shd w:val="clear" w:color="auto" w:fill="FFFFFF"/>
        </w:rPr>
        <w:t xml:space="preserve"> Multi-Factor Authentication </w:t>
      </w:r>
      <w:r w:rsidRPr="000B40FD">
        <w:rPr>
          <w:rFonts w:ascii="DIN Next LT Arabic" w:hAnsi="DIN Next LT Arabic" w:cs="DIN Next LT Arabic"/>
          <w:color w:val="0D0D0D"/>
          <w:sz w:val="28"/>
          <w:szCs w:val="28"/>
          <w:shd w:val="clear" w:color="auto" w:fill="FFFFFF"/>
          <w:rtl/>
        </w:rPr>
        <w:t>والتحكم في الوصول: هنا يمكنك أنا تتأكد من أن المستخدمين والآلات والأجهزة المعتمدة فقط (أولئك الذين لديهم شهادات تم تكوينها بشكل صحيح) يمكنهم الوصول إلى الشبكات الخاصة بك وتشغيلها</w:t>
      </w:r>
      <w:r w:rsidRPr="000B40FD">
        <w:rPr>
          <w:rFonts w:ascii="DIN Next LT Arabic" w:hAnsi="DIN Next LT Arabic" w:cs="DIN Next LT Arabic"/>
          <w:color w:val="0D0D0D"/>
          <w:sz w:val="28"/>
          <w:szCs w:val="28"/>
          <w:shd w:val="clear" w:color="auto" w:fill="FFFFFF"/>
        </w:rPr>
        <w:t>.</w:t>
      </w:r>
    </w:p>
    <w:p w14:paraId="33951E41"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قم بإنشاء تواقيع رقمية متوافقة وموثوق بها: تصادق التوقيعات الرقمية</w:t>
      </w:r>
      <w:r w:rsidRPr="000B40FD">
        <w:rPr>
          <w:rFonts w:ascii="DIN Next LT Arabic" w:hAnsi="DIN Next LT Arabic" w:cs="DIN Next LT Arabic"/>
          <w:color w:val="0D0D0D"/>
          <w:sz w:val="28"/>
          <w:szCs w:val="28"/>
          <w:shd w:val="clear" w:color="auto" w:fill="FFFFFF"/>
        </w:rPr>
        <w:t xml:space="preserve"> Digital signatures </w:t>
      </w:r>
      <w:r w:rsidRPr="000B40FD">
        <w:rPr>
          <w:rFonts w:ascii="DIN Next LT Arabic" w:hAnsi="DIN Next LT Arabic" w:cs="DIN Next LT Arabic"/>
          <w:color w:val="0D0D0D"/>
          <w:sz w:val="28"/>
          <w:szCs w:val="28"/>
          <w:shd w:val="clear" w:color="auto" w:fill="FFFFFF"/>
          <w:rtl/>
        </w:rPr>
        <w:t>على هوية الموقّع وتنشئ ختمًا واضحًا لحماية محتويات المستند وتلبية متطلبات الامتثال</w:t>
      </w:r>
      <w:r w:rsidRPr="000B40FD">
        <w:rPr>
          <w:rFonts w:ascii="DIN Next LT Arabic" w:hAnsi="DIN Next LT Arabic" w:cs="DIN Next LT Arabic"/>
          <w:color w:val="0D0D0D"/>
          <w:sz w:val="28"/>
          <w:szCs w:val="28"/>
          <w:shd w:val="clear" w:color="auto" w:fill="FFFFFF"/>
        </w:rPr>
        <w:t>.</w:t>
      </w:r>
    </w:p>
    <w:p w14:paraId="7AB67189"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تشفير اتصالات البريد الإلكتروني والمصادقة على هوية المرسل: يعمل التوقيع الرقمي لجميع رسائل البريد الإلكتروني الداخلية وتشفيرها على التخفيف من مخاطر التصيد الاحتيالي وفقدان البيانات من خلال التحقق بوضوح من مصدر الرسالة حتى يتمكن المستلمون من تحديد رسائل البريد الإلكتروني الآمنة مقابل رسائل التصيد الاحتيالي والتأكد من أن المستلمين المقصودين فقط يمكنهم الوصول إلى محتويات البريد الإلكتروني</w:t>
      </w:r>
      <w:r w:rsidRPr="000B40FD">
        <w:rPr>
          <w:rFonts w:ascii="DIN Next LT Arabic" w:hAnsi="DIN Next LT Arabic" w:cs="DIN Next LT Arabic"/>
          <w:color w:val="0D0D0D"/>
          <w:sz w:val="28"/>
          <w:szCs w:val="28"/>
          <w:shd w:val="clear" w:color="auto" w:fill="FFFFFF"/>
        </w:rPr>
        <w:t>.</w:t>
      </w:r>
    </w:p>
    <w:p w14:paraId="442E9160"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التوقيع رقميا وحماية التعليمات البرمجية: طمأن المستخدمين النهائيين بأن الشفرة شرعية وأنها تأتي من مصدر تم التحقق منه، واحمِ الكود من العبث والتهديد بإدخالات البرامج الضارة</w:t>
      </w:r>
      <w:r w:rsidRPr="000B40FD">
        <w:rPr>
          <w:rFonts w:ascii="DIN Next LT Arabic" w:hAnsi="DIN Next LT Arabic" w:cs="DIN Next LT Arabic"/>
          <w:color w:val="0D0D0D"/>
          <w:sz w:val="28"/>
          <w:szCs w:val="28"/>
          <w:shd w:val="clear" w:color="auto" w:fill="FFFFFF"/>
        </w:rPr>
        <w:t>.</w:t>
      </w:r>
    </w:p>
    <w:p w14:paraId="498BEC69"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lastRenderedPageBreak/>
        <w:t>بناء الهوية والثقة في النظم البيئية لإنترنت الأشياء: إن منح كل جهاز / نقطة نهاية</w:t>
      </w:r>
      <w:r w:rsidRPr="000B40FD">
        <w:rPr>
          <w:rFonts w:ascii="DIN Next LT Arabic" w:hAnsi="DIN Next LT Arabic" w:cs="DIN Next LT Arabic"/>
          <w:color w:val="0D0D0D"/>
          <w:sz w:val="28"/>
          <w:szCs w:val="28"/>
          <w:shd w:val="clear" w:color="auto" w:fill="FFFFFF"/>
        </w:rPr>
        <w:t xml:space="preserve"> IoT </w:t>
      </w:r>
      <w:r w:rsidRPr="000B40FD">
        <w:rPr>
          <w:rFonts w:ascii="DIN Next LT Arabic" w:hAnsi="DIN Next LT Arabic" w:cs="DIN Next LT Arabic"/>
          <w:color w:val="0D0D0D"/>
          <w:sz w:val="28"/>
          <w:szCs w:val="28"/>
          <w:shd w:val="clear" w:color="auto" w:fill="FFFFFF"/>
          <w:rtl/>
        </w:rPr>
        <w:t>هوية فريدة يعني أنه يمكنهم المصادقة عند اتصالهم بالإنترنت، وإثبات سلامتهم، والتواصل بشكل آمن مع الأجهزة والخدمات والمستخدمين الآخرين</w:t>
      </w:r>
      <w:r w:rsidRPr="000B40FD">
        <w:rPr>
          <w:rFonts w:ascii="DIN Next LT Arabic" w:hAnsi="DIN Next LT Arabic" w:cs="DIN Next LT Arabic"/>
          <w:color w:val="0D0D0D"/>
          <w:sz w:val="28"/>
          <w:szCs w:val="28"/>
          <w:shd w:val="clear" w:color="auto" w:fill="FFFFFF"/>
        </w:rPr>
        <w:t>.</w:t>
      </w:r>
    </w:p>
    <w:p w14:paraId="17F95E80"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4</w:t>
      </w:r>
      <w:r w:rsidRPr="000B40FD">
        <w:rPr>
          <w:rFonts w:ascii="DIN Next LT Arabic" w:hAnsi="DIN Next LT Arabic" w:cs="DIN Next LT Arabic"/>
          <w:color w:val="0D0D0D"/>
          <w:sz w:val="28"/>
          <w:szCs w:val="28"/>
          <w:shd w:val="clear" w:color="auto" w:fill="FFFFFF"/>
        </w:rPr>
        <w:t xml:space="preserve">.    </w:t>
      </w:r>
      <w:r w:rsidRPr="000B40FD">
        <w:rPr>
          <w:rFonts w:ascii="DIN Next LT Arabic" w:hAnsi="DIN Next LT Arabic" w:cs="DIN Next LT Arabic"/>
          <w:color w:val="0D0D0D"/>
          <w:sz w:val="28"/>
          <w:szCs w:val="28"/>
          <w:shd w:val="clear" w:color="auto" w:fill="FFFFFF"/>
          <w:rtl/>
        </w:rPr>
        <w:t>خدمات الكشف المُدارة</w:t>
      </w:r>
    </w:p>
    <w:p w14:paraId="41100B79" w14:textId="33B372F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نظرًا لأن مجرمي الإنترنت والمتسللين أصبحوا أكثر تعقيدًا، وأصبحت التقنيات والبرامج التي يستخدمونها أكثر تقدمًا، فقد أصبح من الضروري للشركات الاستثمار في أشكال دفاعية أكثر قوة</w:t>
      </w:r>
      <w:r w:rsidRPr="000B40FD">
        <w:rPr>
          <w:rFonts w:ascii="DIN Next LT Arabic" w:hAnsi="DIN Next LT Arabic" w:cs="DIN Next LT Arabic"/>
          <w:color w:val="0D0D0D"/>
          <w:sz w:val="28"/>
          <w:szCs w:val="28"/>
          <w:shd w:val="clear" w:color="auto" w:fill="FFFFFF"/>
        </w:rPr>
        <w:t>.</w:t>
      </w:r>
    </w:p>
    <w:p w14:paraId="1F950763"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في عام 2018، لم يعد مجرد وجود دفاعات تتفاعل مع التهديدات أمرًا كافيًا -بل يجب أن تكون تلك الدفاعات استباقية وقادرة على تحديد الهجمات الالكترونية قبل أن تتسبب في حدوث مشكلات</w:t>
      </w:r>
      <w:r w:rsidRPr="000B40FD">
        <w:rPr>
          <w:rFonts w:ascii="DIN Next LT Arabic" w:hAnsi="DIN Next LT Arabic" w:cs="DIN Next LT Arabic"/>
          <w:color w:val="0D0D0D"/>
          <w:sz w:val="28"/>
          <w:szCs w:val="28"/>
          <w:shd w:val="clear" w:color="auto" w:fill="FFFFFF"/>
        </w:rPr>
        <w:t>.</w:t>
      </w:r>
    </w:p>
    <w:p w14:paraId="3349200E"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p>
    <w:p w14:paraId="483E23A6" w14:textId="064E35E4"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شهد الأمن السيبراني تحولًا من الاستثمار في التقنيات التي تحاول منع احتمال وقوع هجوم نحو الخدمات المتقدمة التي تتفاعل مع مشكلات الأمان المحتملة وتكتشفها، وتستجيب لها بأسرع ما يمكن</w:t>
      </w:r>
      <w:r w:rsidRPr="000B40FD">
        <w:rPr>
          <w:rFonts w:ascii="DIN Next LT Arabic" w:hAnsi="DIN Next LT Arabic" w:cs="DIN Next LT Arabic"/>
          <w:color w:val="0D0D0D"/>
          <w:sz w:val="28"/>
          <w:szCs w:val="28"/>
          <w:shd w:val="clear" w:color="auto" w:fill="FFFFFF"/>
        </w:rPr>
        <w:t>.</w:t>
      </w:r>
    </w:p>
    <w:p w14:paraId="4839DC25" w14:textId="01761C3C"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يعد تحديد الهجوم والقضاء عليه قبل انتشاره أقل ضررًا بكثير من محاولة التعامل مع هجوم له بالفعل موطئ قدم قوي على شبكة تقنية المعلومات الخاصة بك</w:t>
      </w:r>
      <w:r w:rsidRPr="000B40FD">
        <w:rPr>
          <w:rFonts w:ascii="DIN Next LT Arabic" w:hAnsi="DIN Next LT Arabic" w:cs="DIN Next LT Arabic"/>
          <w:color w:val="0D0D0D"/>
          <w:sz w:val="28"/>
          <w:szCs w:val="28"/>
          <w:shd w:val="clear" w:color="auto" w:fill="FFFFFF"/>
        </w:rPr>
        <w:t>.</w:t>
      </w:r>
    </w:p>
    <w:p w14:paraId="6EBF601D"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5</w:t>
      </w:r>
      <w:r w:rsidRPr="000B40FD">
        <w:rPr>
          <w:rFonts w:ascii="DIN Next LT Arabic" w:hAnsi="DIN Next LT Arabic" w:cs="DIN Next LT Arabic"/>
          <w:color w:val="0D0D0D"/>
          <w:sz w:val="28"/>
          <w:szCs w:val="28"/>
          <w:shd w:val="clear" w:color="auto" w:fill="FFFFFF"/>
        </w:rPr>
        <w:t xml:space="preserve">.    </w:t>
      </w:r>
      <w:r w:rsidRPr="000B40FD">
        <w:rPr>
          <w:rFonts w:ascii="DIN Next LT Arabic" w:hAnsi="DIN Next LT Arabic" w:cs="DIN Next LT Arabic"/>
          <w:color w:val="0D0D0D"/>
          <w:sz w:val="28"/>
          <w:szCs w:val="28"/>
          <w:shd w:val="clear" w:color="auto" w:fill="FFFFFF"/>
          <w:rtl/>
        </w:rPr>
        <w:t>اختبار الاختراق</w:t>
      </w:r>
    </w:p>
    <w:p w14:paraId="603B6CC1" w14:textId="2B25EA50"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يعد اختبار الاختراق طريقة مهمة لاختبار أنظمة الأمان الخاصة بشركتك</w:t>
      </w:r>
      <w:r w:rsidRPr="000B40FD">
        <w:rPr>
          <w:rFonts w:ascii="DIN Next LT Arabic" w:hAnsi="DIN Next LT Arabic" w:cs="DIN Next LT Arabic"/>
          <w:color w:val="0D0D0D"/>
          <w:sz w:val="28"/>
          <w:szCs w:val="28"/>
          <w:shd w:val="clear" w:color="auto" w:fill="FFFFFF"/>
        </w:rPr>
        <w:t>.</w:t>
      </w:r>
    </w:p>
    <w:p w14:paraId="31A0358B" w14:textId="689AC199"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اختبار الاختراق</w:t>
      </w:r>
    </w:p>
    <w:p w14:paraId="3B0116DC" w14:textId="1401FB51"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أثناء اختبار الاختراق، سيستخدم متخصصو الأمن السيبراني نفس الأساليب التي يستخدمها المتسللون للتحقق من نقاط الضعف المحتملة</w:t>
      </w:r>
      <w:r w:rsidRPr="000B40FD">
        <w:rPr>
          <w:rFonts w:ascii="DIN Next LT Arabic" w:hAnsi="DIN Next LT Arabic" w:cs="DIN Next LT Arabic"/>
          <w:color w:val="0D0D0D"/>
          <w:sz w:val="28"/>
          <w:szCs w:val="28"/>
          <w:shd w:val="clear" w:color="auto" w:fill="FFFFFF"/>
        </w:rPr>
        <w:t>.</w:t>
      </w:r>
    </w:p>
    <w:p w14:paraId="52D35EAD" w14:textId="0D0C3CF3"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lastRenderedPageBreak/>
        <w:t>يحاول اختبار</w:t>
      </w:r>
      <w:r w:rsidRPr="000B40FD">
        <w:rPr>
          <w:rFonts w:ascii="DIN Next LT Arabic" w:hAnsi="DIN Next LT Arabic" w:cs="DIN Next LT Arabic"/>
          <w:color w:val="0D0D0D"/>
          <w:sz w:val="28"/>
          <w:szCs w:val="28"/>
          <w:shd w:val="clear" w:color="auto" w:fill="FFFFFF"/>
        </w:rPr>
        <w:t xml:space="preserve"> </w:t>
      </w:r>
      <w:r w:rsidR="000279DE" w:rsidRPr="000B40FD">
        <w:rPr>
          <w:rFonts w:ascii="DIN Next LT Arabic" w:hAnsi="DIN Next LT Arabic" w:cs="DIN Next LT Arabic"/>
          <w:color w:val="0D0D0D"/>
          <w:sz w:val="28"/>
          <w:szCs w:val="28"/>
          <w:shd w:val="clear" w:color="auto" w:fill="FFFFFF"/>
        </w:rPr>
        <w:t>(pen</w:t>
      </w:r>
      <w:r w:rsidRPr="000B40FD">
        <w:rPr>
          <w:rFonts w:ascii="DIN Next LT Arabic" w:hAnsi="DIN Next LT Arabic" w:cs="DIN Next LT Arabic"/>
          <w:color w:val="0D0D0D"/>
          <w:sz w:val="28"/>
          <w:szCs w:val="28"/>
          <w:shd w:val="clear" w:color="auto" w:fill="FFFFFF"/>
        </w:rPr>
        <w:t xml:space="preserve"> test) </w:t>
      </w:r>
      <w:r w:rsidRPr="000B40FD">
        <w:rPr>
          <w:rFonts w:ascii="DIN Next LT Arabic" w:hAnsi="DIN Next LT Arabic" w:cs="DIN Next LT Arabic"/>
          <w:color w:val="0D0D0D"/>
          <w:sz w:val="28"/>
          <w:szCs w:val="28"/>
          <w:shd w:val="clear" w:color="auto" w:fill="FFFFFF"/>
          <w:rtl/>
        </w:rPr>
        <w:t>محاكاة نوع الهجوم الذي قد تواجهه الشركة من المتسللين المجرمين، بدءًا من اختراق كلمة المرور وحقن الشفرة وحتى التصيد الاحتيالي</w:t>
      </w:r>
      <w:r w:rsidRPr="000B40FD">
        <w:rPr>
          <w:rFonts w:ascii="DIN Next LT Arabic" w:hAnsi="DIN Next LT Arabic" w:cs="DIN Next LT Arabic"/>
          <w:color w:val="0D0D0D"/>
          <w:sz w:val="28"/>
          <w:szCs w:val="28"/>
          <w:shd w:val="clear" w:color="auto" w:fill="FFFFFF"/>
        </w:rPr>
        <w:t>.</w:t>
      </w:r>
    </w:p>
    <w:p w14:paraId="6FB9D095" w14:textId="12916F35"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بمجرد إجراء الاختبار، سيقدم لك المختبرون نتائجهم ويمكنهم أيضًا المساعدة من خلال التوصية بالتغييرات المحتملة على نظامك</w:t>
      </w:r>
      <w:r w:rsidRPr="000B40FD">
        <w:rPr>
          <w:rFonts w:ascii="DIN Next LT Arabic" w:hAnsi="DIN Next LT Arabic" w:cs="DIN Next LT Arabic"/>
          <w:color w:val="0D0D0D"/>
          <w:sz w:val="28"/>
          <w:szCs w:val="28"/>
          <w:shd w:val="clear" w:color="auto" w:fill="FFFFFF"/>
        </w:rPr>
        <w:t>.</w:t>
      </w:r>
    </w:p>
    <w:p w14:paraId="4683CF93"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6</w:t>
      </w:r>
      <w:r w:rsidRPr="000B40FD">
        <w:rPr>
          <w:rFonts w:ascii="DIN Next LT Arabic" w:hAnsi="DIN Next LT Arabic" w:cs="DIN Next LT Arabic"/>
          <w:color w:val="0D0D0D"/>
          <w:sz w:val="28"/>
          <w:szCs w:val="28"/>
          <w:shd w:val="clear" w:color="auto" w:fill="FFFFFF"/>
        </w:rPr>
        <w:t xml:space="preserve">.    </w:t>
      </w:r>
      <w:r w:rsidRPr="000B40FD">
        <w:rPr>
          <w:rFonts w:ascii="DIN Next LT Arabic" w:hAnsi="DIN Next LT Arabic" w:cs="DIN Next LT Arabic"/>
          <w:color w:val="0D0D0D"/>
          <w:sz w:val="28"/>
          <w:szCs w:val="28"/>
          <w:shd w:val="clear" w:color="auto" w:fill="FFFFFF"/>
          <w:rtl/>
        </w:rPr>
        <w:t>تدريب الموظفين</w:t>
      </w:r>
    </w:p>
    <w:p w14:paraId="4535C0A4" w14:textId="7063FC99"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قد لا تفكر في تدريب الموظفين على أنه “أداة” ولكن في النهاية، يعد وجود موظفين على دراية بمخاطر الهجمات الالكترونية، ويفهمون دورهم في الأمن السيبراني أحد أقوى أشكال الدفاع ضد الهجمات الالكترونية</w:t>
      </w:r>
      <w:r w:rsidRPr="000B40FD">
        <w:rPr>
          <w:rFonts w:ascii="DIN Next LT Arabic" w:hAnsi="DIN Next LT Arabic" w:cs="DIN Next LT Arabic"/>
          <w:color w:val="0D0D0D"/>
          <w:sz w:val="28"/>
          <w:szCs w:val="28"/>
          <w:shd w:val="clear" w:color="auto" w:fill="FFFFFF"/>
        </w:rPr>
        <w:t>.</w:t>
      </w:r>
    </w:p>
    <w:p w14:paraId="3A2C24E0"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هناك العديد من أدوات التدريب التي يمكنك الاستثمار فيها لتثقيف الموظفين حول أفضل ممارسات الأمن السيبراني</w:t>
      </w:r>
      <w:r w:rsidRPr="000B40FD">
        <w:rPr>
          <w:rFonts w:ascii="DIN Next LT Arabic" w:hAnsi="DIN Next LT Arabic" w:cs="DIN Next LT Arabic"/>
          <w:color w:val="0D0D0D"/>
          <w:sz w:val="28"/>
          <w:szCs w:val="28"/>
          <w:shd w:val="clear" w:color="auto" w:fill="FFFFFF"/>
        </w:rPr>
        <w:t>.</w:t>
      </w:r>
    </w:p>
    <w:p w14:paraId="4A8F8249"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p>
    <w:p w14:paraId="77BAFF92" w14:textId="46DE6A33"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يمكن أن يحدث شيء بسيط فرقًا كبيرًا مثل التحديثات المنتظمة على استراتيجيات الأمن السيبراني واتباع العادات الصحيحة لاستخدام كلمات المرور، من المهم أيضًا تقديم دورات تدريبية أو عمليات محاكاة حول اكتشاف الروابط المشبوهة أو رسائل البريد الإلكتروني الاحتيالية التي قد تكون جزءًا من هجوم التصيد الاحتيالي</w:t>
      </w:r>
      <w:r w:rsidRPr="000B40FD">
        <w:rPr>
          <w:rFonts w:ascii="DIN Next LT Arabic" w:hAnsi="DIN Next LT Arabic" w:cs="DIN Next LT Arabic"/>
          <w:color w:val="0D0D0D"/>
          <w:sz w:val="28"/>
          <w:szCs w:val="28"/>
          <w:shd w:val="clear" w:color="auto" w:fill="FFFFFF"/>
        </w:rPr>
        <w:t>.</w:t>
      </w:r>
    </w:p>
    <w:p w14:paraId="5BEB8823"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Pr>
        <w:t xml:space="preserve"> </w:t>
      </w:r>
      <w:r w:rsidRPr="000B40FD">
        <w:rPr>
          <w:rFonts w:ascii="DIN Next LT Arabic" w:hAnsi="DIN Next LT Arabic" w:cs="DIN Next LT Arabic"/>
          <w:color w:val="0D0D0D"/>
          <w:sz w:val="28"/>
          <w:szCs w:val="28"/>
          <w:shd w:val="clear" w:color="auto" w:fill="FFFFFF"/>
          <w:rtl/>
        </w:rPr>
        <w:t>لا يهم مدى قوة دفاعاتك إذا كان من الممكن خداع الموظفين من خلال تكتيكات الهندسة الاجتماعية</w:t>
      </w:r>
      <w:r w:rsidRPr="000B40FD">
        <w:rPr>
          <w:rFonts w:ascii="DIN Next LT Arabic" w:hAnsi="DIN Next LT Arabic" w:cs="DIN Next LT Arabic"/>
          <w:color w:val="0D0D0D"/>
          <w:sz w:val="28"/>
          <w:szCs w:val="28"/>
          <w:shd w:val="clear" w:color="auto" w:fill="FFFFFF"/>
        </w:rPr>
        <w:t>.</w:t>
      </w:r>
    </w:p>
    <w:p w14:paraId="28F389BE" w14:textId="5DEDAAC9"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مع استمرار مجرمي الإنترنت في توسيع وتطوير أساليبهم التي أصبحت أكثر تعقيداً بكثير مما مضى، فقد أصبح من الضروري لقادة المؤسسات الاستثمار في هذه الأدوات والخدمات وأي أدوات حماية أخرى للدفاع عن أنظمة مؤسساتهم</w:t>
      </w:r>
      <w:r w:rsidRPr="000B40FD">
        <w:rPr>
          <w:rFonts w:ascii="DIN Next LT Arabic" w:hAnsi="DIN Next LT Arabic" w:cs="DIN Next LT Arabic"/>
          <w:color w:val="0D0D0D"/>
          <w:sz w:val="28"/>
          <w:szCs w:val="28"/>
          <w:shd w:val="clear" w:color="auto" w:fill="FFFFFF"/>
        </w:rPr>
        <w:t>.</w:t>
      </w:r>
    </w:p>
    <w:p w14:paraId="408E0672" w14:textId="01BDC98C"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lastRenderedPageBreak/>
        <w:t>قد يؤدي عدم القيام بذلك إلى تركك في وضع تكون فيه مؤسستك هدفًا سهلًا للقراصنة، قد تؤدي تكلفة الاستثمار في الأمن السيبراني لترددك في تطبيق الأساليب والخدمات، ولكن عليك أن تدرك جيداً بأن هذا الإنفاق الأولي سيكافئ عملك بالأمان والحماية على المدى الطويل، وأن تأخرك اليوم في تعزيز واستثمار أدوات الأمن السيبراني في مؤسستك، قد يجعل مؤسستك غداً تواجه عواقب خطيرة جداً تجعلك تقف عاجزاً عن التعافي منها</w:t>
      </w:r>
      <w:r w:rsidRPr="000B40FD">
        <w:rPr>
          <w:rFonts w:ascii="DIN Next LT Arabic" w:hAnsi="DIN Next LT Arabic" w:cs="DIN Next LT Arabic"/>
          <w:color w:val="0D0D0D"/>
          <w:sz w:val="28"/>
          <w:szCs w:val="28"/>
          <w:shd w:val="clear" w:color="auto" w:fill="FFFFFF"/>
        </w:rPr>
        <w:t>.</w:t>
      </w:r>
    </w:p>
    <w:p w14:paraId="6CB13DA4" w14:textId="68E9C23E"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بحال لم تكن تعرف من أين تبدأ بعد أو ترغب بالحصول على استشارات أو تدريبات حول الأمن السيبراني، فأنت في المكان المناسب حيث تقدم لكم شركة ريناد المجد لتقنية المعلومات</w:t>
      </w:r>
      <w:r w:rsidRPr="000B40FD">
        <w:rPr>
          <w:rFonts w:ascii="DIN Next LT Arabic" w:hAnsi="DIN Next LT Arabic" w:cs="DIN Next LT Arabic"/>
          <w:color w:val="0D0D0D"/>
          <w:sz w:val="28"/>
          <w:szCs w:val="28"/>
          <w:shd w:val="clear" w:color="auto" w:fill="FFFFFF"/>
        </w:rPr>
        <w:t xml:space="preserve"> RMG </w:t>
      </w:r>
      <w:r w:rsidRPr="000B40FD">
        <w:rPr>
          <w:rFonts w:ascii="DIN Next LT Arabic" w:hAnsi="DIN Next LT Arabic" w:cs="DIN Next LT Arabic"/>
          <w:color w:val="0D0D0D"/>
          <w:sz w:val="28"/>
          <w:szCs w:val="28"/>
          <w:shd w:val="clear" w:color="auto" w:fill="FFFFFF"/>
          <w:rtl/>
        </w:rPr>
        <w:t>خدمات الاستشارة والتدريب في مجال الأمن السيبراني بالتعاون مع فريقها المميز الذي يملك مئات التجارب وسنوات طويلة من الخبرة في هذا المجال، ويمكنك التواصل معنا مباشرة من هنا</w:t>
      </w:r>
      <w:r w:rsidRPr="000B40FD">
        <w:rPr>
          <w:rFonts w:ascii="DIN Next LT Arabic" w:hAnsi="DIN Next LT Arabic" w:cs="DIN Next LT Arabic"/>
          <w:color w:val="0D0D0D"/>
          <w:sz w:val="28"/>
          <w:szCs w:val="28"/>
          <w:shd w:val="clear" w:color="auto" w:fill="FFFFFF"/>
        </w:rPr>
        <w:t>.</w:t>
      </w:r>
    </w:p>
    <w:p w14:paraId="6696B762"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أسئلة شائعة حول أدوات الامن السيبراني للحماية من الهجمات الالكترونية</w:t>
      </w:r>
    </w:p>
    <w:p w14:paraId="3F061FB7"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ما هو جدار الحماية</w:t>
      </w:r>
      <w:r w:rsidRPr="000B40FD">
        <w:rPr>
          <w:rFonts w:ascii="DIN Next LT Arabic" w:hAnsi="DIN Next LT Arabic" w:cs="DIN Next LT Arabic"/>
          <w:color w:val="0D0D0D"/>
          <w:sz w:val="28"/>
          <w:szCs w:val="28"/>
          <w:shd w:val="clear" w:color="auto" w:fill="FFFFFF"/>
        </w:rPr>
        <w:t xml:space="preserve"> Firewall</w:t>
      </w:r>
      <w:r w:rsidRPr="000B40FD">
        <w:rPr>
          <w:rFonts w:ascii="DIN Next LT Arabic" w:hAnsi="DIN Next LT Arabic" w:cs="DIN Next LT Arabic"/>
          <w:color w:val="0D0D0D"/>
          <w:sz w:val="28"/>
          <w:szCs w:val="28"/>
          <w:shd w:val="clear" w:color="auto" w:fill="FFFFFF"/>
          <w:rtl/>
        </w:rPr>
        <w:t>؟</w:t>
      </w:r>
    </w:p>
    <w:p w14:paraId="144306CD" w14:textId="6ACDC22E"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هو جهاز أو برنامج يفصل بين المناطق الموثوق بها في شبكات الحاسوب، ويكون أداة مخصصة أو برنامج على جهاز حاسوب آخر، الذي بدوره يقوم بمراقبة العمليات التي تمر بالشبكة ويرفض أو يسمح فقط بمرور برنامج طبقاً لقواعد معينة</w:t>
      </w:r>
      <w:r w:rsidRPr="000B40FD">
        <w:rPr>
          <w:rFonts w:ascii="DIN Next LT Arabic" w:hAnsi="DIN Next LT Arabic" w:cs="DIN Next LT Arabic"/>
          <w:color w:val="0D0D0D"/>
          <w:sz w:val="28"/>
          <w:szCs w:val="28"/>
          <w:shd w:val="clear" w:color="auto" w:fill="FFFFFF"/>
        </w:rPr>
        <w:t>.</w:t>
      </w:r>
    </w:p>
    <w:p w14:paraId="6A68A39D"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هل تكافئ جدران الحماية برامج مكافحة الفيروسات؟</w:t>
      </w:r>
    </w:p>
    <w:p w14:paraId="4B59A044"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إن المصطلحين "جدار الحماية" و "مكافحة الفيروسات" ليسا مترادفين فكل منهما له وظيفة تختلف عن الآخر</w:t>
      </w:r>
      <w:r w:rsidRPr="000B40FD">
        <w:rPr>
          <w:rFonts w:ascii="DIN Next LT Arabic" w:hAnsi="DIN Next LT Arabic" w:cs="DIN Next LT Arabic"/>
          <w:color w:val="0D0D0D"/>
          <w:sz w:val="28"/>
          <w:szCs w:val="28"/>
          <w:shd w:val="clear" w:color="auto" w:fill="FFFFFF"/>
        </w:rPr>
        <w:t>.</w:t>
      </w:r>
    </w:p>
    <w:p w14:paraId="133B7F82" w14:textId="05D98653"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من الضروري أن يكون لديك جدار حماية قوي وبرنامج مكافحة فيروسات محدث للحفاظ على نظامك آمنًا، وبحال كنت مسؤولا عن أنظمة المؤسسة فيجب تطبيق ذلك على كل الأنظمة الموجودة في المؤسسة</w:t>
      </w:r>
      <w:sdt>
        <w:sdtPr>
          <w:rPr>
            <w:rFonts w:ascii="DIN Next LT Arabic" w:hAnsi="DIN Next LT Arabic" w:cs="DIN Next LT Arabic"/>
            <w:color w:val="0D0D0D"/>
            <w:sz w:val="28"/>
            <w:szCs w:val="28"/>
            <w:shd w:val="clear" w:color="auto" w:fill="FFFFFF"/>
            <w:rtl/>
          </w:rPr>
          <w:id w:val="1672065764"/>
          <w:citation/>
        </w:sdtPr>
        <w:sdtContent>
          <w:r w:rsidR="00DB5C67">
            <w:rPr>
              <w:rFonts w:ascii="DIN Next LT Arabic" w:hAnsi="DIN Next LT Arabic" w:cs="DIN Next LT Arabic"/>
              <w:color w:val="0D0D0D"/>
              <w:sz w:val="28"/>
              <w:szCs w:val="28"/>
              <w:shd w:val="clear" w:color="auto" w:fill="FFFFFF"/>
              <w:rtl/>
            </w:rPr>
            <w:fldChar w:fldCharType="begin"/>
          </w:r>
          <w:r w:rsidR="00DB5C67">
            <w:rPr>
              <w:rFonts w:ascii="DIN Next LT Arabic" w:hAnsi="DIN Next LT Arabic" w:cs="DIN Next LT Arabic"/>
              <w:color w:val="0D0D0D"/>
              <w:sz w:val="28"/>
              <w:szCs w:val="28"/>
              <w:shd w:val="clear" w:color="auto" w:fill="FFFFFF"/>
            </w:rPr>
            <w:instrText xml:space="preserve">CITATION </w:instrText>
          </w:r>
          <w:r w:rsidR="00DB5C67">
            <w:rPr>
              <w:rFonts w:ascii="DIN Next LT Arabic" w:hAnsi="DIN Next LT Arabic" w:cs="DIN Next LT Arabic"/>
              <w:color w:val="0D0D0D"/>
              <w:sz w:val="28"/>
              <w:szCs w:val="28"/>
              <w:shd w:val="clear" w:color="auto" w:fill="FFFFFF"/>
              <w:rtl/>
            </w:rPr>
            <w:instrText>رؤى24</w:instrText>
          </w:r>
          <w:r w:rsidR="00DB5C67">
            <w:rPr>
              <w:rFonts w:ascii="DIN Next LT Arabic" w:hAnsi="DIN Next LT Arabic" w:cs="DIN Next LT Arabic"/>
              <w:color w:val="0D0D0D"/>
              <w:sz w:val="28"/>
              <w:szCs w:val="28"/>
              <w:shd w:val="clear" w:color="auto" w:fill="FFFFFF"/>
            </w:rPr>
            <w:instrText xml:space="preserve"> \l 1025 </w:instrText>
          </w:r>
          <w:r w:rsidR="00DB5C67">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(حمود، 2024)</w:t>
          </w:r>
          <w:r w:rsidR="00DB5C67">
            <w:rPr>
              <w:rFonts w:ascii="DIN Next LT Arabic" w:hAnsi="DIN Next LT Arabic" w:cs="DIN Next LT Arabic"/>
              <w:color w:val="0D0D0D"/>
              <w:sz w:val="28"/>
              <w:szCs w:val="28"/>
              <w:shd w:val="clear" w:color="auto" w:fill="FFFFFF"/>
              <w:rtl/>
            </w:rPr>
            <w:fldChar w:fldCharType="end"/>
          </w:r>
        </w:sdtContent>
      </w:sdt>
    </w:p>
    <w:p w14:paraId="6C9749AF" w14:textId="02299E05" w:rsidR="000B40FD" w:rsidRPr="000B40FD" w:rsidRDefault="000B40FD" w:rsidP="000B40FD">
      <w:pPr>
        <w:pStyle w:val="3"/>
        <w:bidi/>
        <w:rPr>
          <w:shd w:val="clear" w:color="auto" w:fill="FFFFFF"/>
          <w:rtl/>
        </w:rPr>
      </w:pPr>
      <w:bookmarkStart w:id="42" w:name="_Toc174127807"/>
      <w:r w:rsidRPr="000B40FD">
        <w:rPr>
          <w:shd w:val="clear" w:color="auto" w:fill="FFFFFF"/>
          <w:rtl/>
        </w:rPr>
        <w:lastRenderedPageBreak/>
        <w:t>ما هي برامج مكافحة الفيروسات</w:t>
      </w:r>
      <w:bookmarkEnd w:id="42"/>
    </w:p>
    <w:p w14:paraId="31D354FA" w14:textId="7D5DBAEB"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 xml:space="preserve">هو برنامج يتم استخدامه لاكتشاف البرمجيات الضارة كفيروسات الحاسب، دودة الحاسوب </w:t>
      </w:r>
      <w:r w:rsidR="000279DE" w:rsidRPr="000B40FD">
        <w:rPr>
          <w:rFonts w:ascii="DIN Next LT Arabic" w:hAnsi="DIN Next LT Arabic" w:cs="DIN Next LT Arabic" w:hint="cs"/>
          <w:color w:val="0D0D0D"/>
          <w:sz w:val="28"/>
          <w:szCs w:val="28"/>
          <w:shd w:val="clear" w:color="auto" w:fill="FFFFFF"/>
          <w:rtl/>
        </w:rPr>
        <w:t>وأحصنة</w:t>
      </w:r>
      <w:r w:rsidRPr="000B40FD">
        <w:rPr>
          <w:rFonts w:ascii="DIN Next LT Arabic" w:hAnsi="DIN Next LT Arabic" w:cs="DIN Next LT Arabic"/>
          <w:color w:val="0D0D0D"/>
          <w:sz w:val="28"/>
          <w:szCs w:val="28"/>
          <w:shd w:val="clear" w:color="auto" w:fill="FFFFFF"/>
          <w:rtl/>
        </w:rPr>
        <w:t xml:space="preserve"> طروادة </w:t>
      </w:r>
      <w:r w:rsidR="000279DE" w:rsidRPr="000B40FD">
        <w:rPr>
          <w:rFonts w:ascii="DIN Next LT Arabic" w:hAnsi="DIN Next LT Arabic" w:cs="DIN Next LT Arabic" w:hint="cs"/>
          <w:color w:val="0D0D0D"/>
          <w:sz w:val="28"/>
          <w:szCs w:val="28"/>
          <w:shd w:val="clear" w:color="auto" w:fill="FFFFFF"/>
          <w:rtl/>
        </w:rPr>
        <w:t>وذلك</w:t>
      </w:r>
      <w:r w:rsidRPr="000B40FD">
        <w:rPr>
          <w:rFonts w:ascii="DIN Next LT Arabic" w:hAnsi="DIN Next LT Arabic" w:cs="DIN Next LT Arabic"/>
          <w:color w:val="0D0D0D"/>
          <w:sz w:val="28"/>
          <w:szCs w:val="28"/>
          <w:shd w:val="clear" w:color="auto" w:fill="FFFFFF"/>
          <w:rtl/>
        </w:rPr>
        <w:t xml:space="preserve"> لمنعها من إلحاق الضرر بالحاسوب أو سرقة البيانات الشخصية عن طريق </w:t>
      </w:r>
      <w:r w:rsidR="000279DE" w:rsidRPr="000B40FD">
        <w:rPr>
          <w:rFonts w:ascii="DIN Next LT Arabic" w:hAnsi="DIN Next LT Arabic" w:cs="DIN Next LT Arabic" w:hint="cs"/>
          <w:color w:val="0D0D0D"/>
          <w:sz w:val="28"/>
          <w:szCs w:val="28"/>
          <w:shd w:val="clear" w:color="auto" w:fill="FFFFFF"/>
          <w:rtl/>
        </w:rPr>
        <w:t>إزالته</w:t>
      </w:r>
      <w:r w:rsidR="000279DE" w:rsidRPr="000B40FD">
        <w:rPr>
          <w:rFonts w:ascii="DIN Next LT Arabic" w:hAnsi="DIN Next LT Arabic" w:cs="DIN Next LT Arabic" w:hint="eastAsia"/>
          <w:color w:val="0D0D0D"/>
          <w:sz w:val="28"/>
          <w:szCs w:val="28"/>
          <w:shd w:val="clear" w:color="auto" w:fill="FFFFFF"/>
          <w:rtl/>
        </w:rPr>
        <w:t>ا</w:t>
      </w:r>
      <w:r w:rsidRPr="000B40FD">
        <w:rPr>
          <w:rFonts w:ascii="DIN Next LT Arabic" w:hAnsi="DIN Next LT Arabic" w:cs="DIN Next LT Arabic"/>
          <w:color w:val="0D0D0D"/>
          <w:sz w:val="28"/>
          <w:szCs w:val="28"/>
          <w:shd w:val="clear" w:color="auto" w:fill="FFFFFF"/>
          <w:rtl/>
        </w:rPr>
        <w:t xml:space="preserve"> أو إصلاحها</w:t>
      </w:r>
      <w:r w:rsidRPr="000B40FD">
        <w:rPr>
          <w:rFonts w:ascii="DIN Next LT Arabic" w:hAnsi="DIN Next LT Arabic" w:cs="DIN Next LT Arabic"/>
          <w:color w:val="0D0D0D"/>
          <w:sz w:val="28"/>
          <w:szCs w:val="28"/>
          <w:shd w:val="clear" w:color="auto" w:fill="FFFFFF"/>
        </w:rPr>
        <w:t>.</w:t>
      </w:r>
    </w:p>
    <w:p w14:paraId="136FCE4C"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ما المقصود ب</w:t>
      </w:r>
      <w:r w:rsidRPr="000B40FD">
        <w:rPr>
          <w:rFonts w:ascii="DIN Next LT Arabic" w:hAnsi="DIN Next LT Arabic" w:cs="DIN Next LT Arabic"/>
          <w:color w:val="0D0D0D"/>
          <w:sz w:val="28"/>
          <w:szCs w:val="28"/>
          <w:shd w:val="clear" w:color="auto" w:fill="FFFFFF"/>
        </w:rPr>
        <w:t xml:space="preserve"> PKI</w:t>
      </w:r>
      <w:r w:rsidRPr="000B40FD">
        <w:rPr>
          <w:rFonts w:ascii="DIN Next LT Arabic" w:hAnsi="DIN Next LT Arabic" w:cs="DIN Next LT Arabic"/>
          <w:color w:val="0D0D0D"/>
          <w:sz w:val="28"/>
          <w:szCs w:val="28"/>
          <w:shd w:val="clear" w:color="auto" w:fill="FFFFFF"/>
          <w:rtl/>
        </w:rPr>
        <w:t>؟</w:t>
      </w:r>
    </w:p>
    <w:p w14:paraId="05CB9A29" w14:textId="598298B8"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البنية التحتية للمفاتيح العامة هي الترتيبات التي يتم بها ربط المفتاح العام مع المستخدم بواسطة مصدر الشهادة</w:t>
      </w:r>
      <w:r w:rsidRPr="000B40FD">
        <w:rPr>
          <w:rFonts w:ascii="DIN Next LT Arabic" w:hAnsi="DIN Next LT Arabic" w:cs="DIN Next LT Arabic"/>
          <w:color w:val="0D0D0D"/>
          <w:sz w:val="28"/>
          <w:szCs w:val="28"/>
          <w:shd w:val="clear" w:color="auto" w:fill="FFFFFF"/>
        </w:rPr>
        <w:t xml:space="preserve"> (Certificate Authority CA)</w:t>
      </w:r>
      <w:r w:rsidRPr="000B40FD">
        <w:rPr>
          <w:rFonts w:ascii="DIN Next LT Arabic" w:hAnsi="DIN Next LT Arabic" w:cs="DIN Next LT Arabic"/>
          <w:color w:val="0D0D0D"/>
          <w:sz w:val="28"/>
          <w:szCs w:val="28"/>
          <w:shd w:val="clear" w:color="auto" w:fill="FFFFFF"/>
          <w:rtl/>
        </w:rPr>
        <w:t>، هوية المستخدم يجب أن تكون فريدة لكل مصدر شهادة، يتم ذلك عن طريق برمجيات خاصة في مصدر الشهادة، من الممكن ان تكون هذه البرمجيات تحت اشراف بشري، جنباً إلى جنب مع برمجيات مُنَسِقة في مواقع مختلفة ومتباعدة</w:t>
      </w:r>
      <w:r w:rsidRPr="000B40FD">
        <w:rPr>
          <w:rFonts w:ascii="DIN Next LT Arabic" w:hAnsi="DIN Next LT Arabic" w:cs="DIN Next LT Arabic"/>
          <w:color w:val="0D0D0D"/>
          <w:sz w:val="28"/>
          <w:szCs w:val="28"/>
          <w:shd w:val="clear" w:color="auto" w:fill="FFFFFF"/>
        </w:rPr>
        <w:t>.</w:t>
      </w:r>
    </w:p>
    <w:p w14:paraId="6EE5C619" w14:textId="77777777"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ما الذي يشير له</w:t>
      </w:r>
      <w:r w:rsidRPr="000B40FD">
        <w:rPr>
          <w:rFonts w:ascii="DIN Next LT Arabic" w:hAnsi="DIN Next LT Arabic" w:cs="DIN Next LT Arabic"/>
          <w:color w:val="0D0D0D"/>
          <w:sz w:val="28"/>
          <w:szCs w:val="28"/>
          <w:shd w:val="clear" w:color="auto" w:fill="FFFFFF"/>
        </w:rPr>
        <w:t xml:space="preserve"> pen test</w:t>
      </w:r>
      <w:r w:rsidRPr="000B40FD">
        <w:rPr>
          <w:rFonts w:ascii="DIN Next LT Arabic" w:hAnsi="DIN Next LT Arabic" w:cs="DIN Next LT Arabic"/>
          <w:color w:val="0D0D0D"/>
          <w:sz w:val="28"/>
          <w:szCs w:val="28"/>
          <w:shd w:val="clear" w:color="auto" w:fill="FFFFFF"/>
          <w:rtl/>
        </w:rPr>
        <w:t>؟</w:t>
      </w:r>
    </w:p>
    <w:p w14:paraId="7FED978D" w14:textId="0991CB66"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يعني اختبار الاختراق</w:t>
      </w:r>
      <w:r w:rsidRPr="000B40FD">
        <w:rPr>
          <w:rFonts w:ascii="DIN Next LT Arabic" w:hAnsi="DIN Next LT Arabic" w:cs="DIN Next LT Arabic"/>
          <w:color w:val="0D0D0D"/>
          <w:sz w:val="28"/>
          <w:szCs w:val="28"/>
          <w:shd w:val="clear" w:color="auto" w:fill="FFFFFF"/>
        </w:rPr>
        <w:t xml:space="preserve"> </w:t>
      </w:r>
      <w:r w:rsidR="000279DE" w:rsidRPr="000B40FD">
        <w:rPr>
          <w:rFonts w:ascii="DIN Next LT Arabic" w:hAnsi="DIN Next LT Arabic" w:cs="DIN Next LT Arabic"/>
          <w:color w:val="0D0D0D"/>
          <w:sz w:val="28"/>
          <w:szCs w:val="28"/>
          <w:shd w:val="clear" w:color="auto" w:fill="FFFFFF"/>
        </w:rPr>
        <w:t>(pen</w:t>
      </w:r>
      <w:r w:rsidRPr="000B40FD">
        <w:rPr>
          <w:rFonts w:ascii="DIN Next LT Arabic" w:hAnsi="DIN Next LT Arabic" w:cs="DIN Next LT Arabic"/>
          <w:color w:val="0D0D0D"/>
          <w:sz w:val="28"/>
          <w:szCs w:val="28"/>
          <w:shd w:val="clear" w:color="auto" w:fill="FFFFFF"/>
        </w:rPr>
        <w:t xml:space="preserve"> test) </w:t>
      </w:r>
      <w:r w:rsidRPr="000B40FD">
        <w:rPr>
          <w:rFonts w:ascii="DIN Next LT Arabic" w:hAnsi="DIN Next LT Arabic" w:cs="DIN Next LT Arabic"/>
          <w:color w:val="0D0D0D"/>
          <w:sz w:val="28"/>
          <w:szCs w:val="28"/>
          <w:shd w:val="clear" w:color="auto" w:fill="FFFFFF"/>
          <w:rtl/>
        </w:rPr>
        <w:t>أو ما يسمى</w:t>
      </w:r>
      <w:r w:rsidRPr="000B40FD">
        <w:rPr>
          <w:rFonts w:ascii="DIN Next LT Arabic" w:hAnsi="DIN Next LT Arabic" w:cs="DIN Next LT Arabic"/>
          <w:color w:val="0D0D0D"/>
          <w:sz w:val="28"/>
          <w:szCs w:val="28"/>
          <w:shd w:val="clear" w:color="auto" w:fill="FFFFFF"/>
        </w:rPr>
        <w:t xml:space="preserve"> Penetration Test </w:t>
      </w:r>
      <w:r w:rsidRPr="000B40FD">
        <w:rPr>
          <w:rFonts w:ascii="DIN Next LT Arabic" w:hAnsi="DIN Next LT Arabic" w:cs="DIN Next LT Arabic"/>
          <w:color w:val="0D0D0D"/>
          <w:sz w:val="28"/>
          <w:szCs w:val="28"/>
          <w:shd w:val="clear" w:color="auto" w:fill="FFFFFF"/>
          <w:rtl/>
        </w:rPr>
        <w:t>وهو ممارسة تمكن المؤسسات محاكاة نوع الهجوم الذي قد تواجهه الشركة من المتسللين المجرمين، بدءًا من اختراق كلمة المرور وحقن الشفرة وحتى التصيد الاحتيالي</w:t>
      </w:r>
      <w:r w:rsidRPr="000B40FD">
        <w:rPr>
          <w:rFonts w:ascii="DIN Next LT Arabic" w:hAnsi="DIN Next LT Arabic" w:cs="DIN Next LT Arabic"/>
          <w:color w:val="0D0D0D"/>
          <w:sz w:val="28"/>
          <w:szCs w:val="28"/>
          <w:shd w:val="clear" w:color="auto" w:fill="FFFFFF"/>
        </w:rPr>
        <w:t>.</w:t>
      </w:r>
    </w:p>
    <w:p w14:paraId="057DB4C0" w14:textId="58DC00C5" w:rsidR="000B40FD" w:rsidRPr="000B40FD" w:rsidRDefault="000B40FD" w:rsidP="000B40FD">
      <w:pPr>
        <w:bidi/>
        <w:spacing w:before="240" w:after="240" w:line="360" w:lineRule="auto"/>
        <w:jc w:val="highKashida"/>
        <w:rPr>
          <w:rFonts w:ascii="DIN Next LT Arabic" w:hAnsi="DIN Next LT Arabic" w:cs="DIN Next LT Arabic"/>
          <w:color w:val="0D0D0D"/>
          <w:sz w:val="28"/>
          <w:szCs w:val="28"/>
          <w:shd w:val="clear" w:color="auto" w:fill="FFFFFF"/>
          <w:rtl/>
        </w:rPr>
      </w:pPr>
      <w:r w:rsidRPr="000B40FD">
        <w:rPr>
          <w:rFonts w:ascii="DIN Next LT Arabic" w:hAnsi="DIN Next LT Arabic" w:cs="DIN Next LT Arabic"/>
          <w:color w:val="0D0D0D"/>
          <w:sz w:val="28"/>
          <w:szCs w:val="28"/>
          <w:shd w:val="clear" w:color="auto" w:fill="FFFFFF"/>
          <w:rtl/>
        </w:rPr>
        <w:t>بمجرد إجراء الاختبار، سيقدم لك المختبرون نتائجهم ويمكنهم أيضًا المساعدة من خلال التوصية بالتغييرات المحتملة على نظامك.</w:t>
      </w:r>
    </w:p>
    <w:p w14:paraId="47CBA258" w14:textId="77777777" w:rsidR="00633B43" w:rsidRDefault="00633B43" w:rsidP="00EB13F5">
      <w:pPr>
        <w:pStyle w:val="3"/>
        <w:bidi/>
        <w:rPr>
          <w:shd w:val="clear" w:color="auto" w:fill="FFFFFF"/>
          <w:rtl/>
        </w:rPr>
      </w:pPr>
      <w:bookmarkStart w:id="43" w:name="_Toc174127808"/>
      <w:r>
        <w:rPr>
          <w:rFonts w:hint="cs"/>
          <w:shd w:val="clear" w:color="auto" w:fill="FFFFFF"/>
          <w:rtl/>
        </w:rPr>
        <w:t>البنية التحتية الحساسة:</w:t>
      </w:r>
      <w:bookmarkEnd w:id="43"/>
    </w:p>
    <w:p w14:paraId="6A1FF663" w14:textId="3758BE96" w:rsidR="00633B43" w:rsidRDefault="00633B43" w:rsidP="00DB3AEA">
      <w:pPr>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يتكون الانترنت من مجموعة من الشبكات المستقلة تتصل ببعضها البعض باستخدام معايير مفتوحة لضمان إمكانية التشغيل البيئي، وكذلك تمثل البيئة التحتية لشبكة المعلومات العناصر التي تشكل وتعين على نقل البيانات القابلة للاستخدام عبر تلك الشبكات، ونظرا </w:t>
      </w:r>
      <w:r w:rsidR="000279DE">
        <w:rPr>
          <w:rFonts w:ascii="DIN Next LT Arabic" w:hAnsi="DIN Next LT Arabic" w:cs="DIN Next LT Arabic" w:hint="cs"/>
          <w:color w:val="0D0D0D"/>
          <w:sz w:val="28"/>
          <w:szCs w:val="28"/>
          <w:shd w:val="clear" w:color="auto" w:fill="FFFFFF"/>
          <w:rtl/>
        </w:rPr>
        <w:t>لاعتماد</w:t>
      </w:r>
      <w:r>
        <w:rPr>
          <w:rFonts w:ascii="DIN Next LT Arabic" w:hAnsi="DIN Next LT Arabic" w:cs="DIN Next LT Arabic" w:hint="cs"/>
          <w:color w:val="0D0D0D"/>
          <w:sz w:val="28"/>
          <w:szCs w:val="28"/>
          <w:shd w:val="clear" w:color="auto" w:fill="FFFFFF"/>
          <w:rtl/>
        </w:rPr>
        <w:t xml:space="preserve"> معظم اقتصادات الدول ومجتمعاتها وخدماتها الأساسية حالياً على الانترنت، فقد أصبح المحافظة </w:t>
      </w:r>
      <w:r>
        <w:rPr>
          <w:rFonts w:ascii="DIN Next LT Arabic" w:hAnsi="DIN Next LT Arabic" w:cs="DIN Next LT Arabic" w:hint="cs"/>
          <w:color w:val="0D0D0D"/>
          <w:sz w:val="28"/>
          <w:szCs w:val="28"/>
          <w:shd w:val="clear" w:color="auto" w:fill="FFFFFF"/>
          <w:rtl/>
        </w:rPr>
        <w:lastRenderedPageBreak/>
        <w:t>على إمكانية الاتصال يمثل أولوية قصوى وفيما يلي العناصر الأساسية للبنية التحتية لشبكة الانترنت:</w:t>
      </w:r>
    </w:p>
    <w:p w14:paraId="673C2DCC" w14:textId="77777777" w:rsidR="00633B43" w:rsidRDefault="00633B43" w:rsidP="003E2783">
      <w:pPr>
        <w:numPr>
          <w:ilvl w:val="0"/>
          <w:numId w:val="8"/>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البروتوكولات والخدمات:</w:t>
      </w:r>
    </w:p>
    <w:p w14:paraId="0AB5D24A" w14:textId="2E1E8089" w:rsidR="00633B43" w:rsidRDefault="00633B43" w:rsidP="00DB3AEA">
      <w:pPr>
        <w:bidi/>
        <w:spacing w:before="240" w:after="240" w:line="360" w:lineRule="auto"/>
        <w:ind w:left="720"/>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البروتوكولات هي معايير فنية تتيح لمختلف أنظمة الحواسب إمكانية التواصل مع بعضها البعض، وتمثل البروتوكولات والخدمات عناصر أساسية لضمان أمن البنية التحتية لشبكة الانترنت، فبدونها لا يمكننا إرسال البيانات واستقبالها </w:t>
      </w:r>
      <w:r w:rsidR="000279DE">
        <w:rPr>
          <w:rFonts w:ascii="DIN Next LT Arabic" w:hAnsi="DIN Next LT Arabic" w:cs="DIN Next LT Arabic" w:hint="cs"/>
          <w:color w:val="0D0D0D"/>
          <w:sz w:val="28"/>
          <w:szCs w:val="28"/>
          <w:shd w:val="clear" w:color="auto" w:fill="FFFFFF"/>
          <w:rtl/>
        </w:rPr>
        <w:t>أو التنق</w:t>
      </w:r>
      <w:r w:rsidR="000279DE">
        <w:rPr>
          <w:rFonts w:ascii="DIN Next LT Arabic" w:hAnsi="DIN Next LT Arabic" w:cs="DIN Next LT Arabic" w:hint="eastAsia"/>
          <w:color w:val="0D0D0D"/>
          <w:sz w:val="28"/>
          <w:szCs w:val="28"/>
          <w:shd w:val="clear" w:color="auto" w:fill="FFFFFF"/>
          <w:rtl/>
        </w:rPr>
        <w:t>ل</w:t>
      </w:r>
      <w:r>
        <w:rPr>
          <w:rFonts w:ascii="DIN Next LT Arabic" w:hAnsi="DIN Next LT Arabic" w:cs="DIN Next LT Arabic" w:hint="cs"/>
          <w:color w:val="0D0D0D"/>
          <w:sz w:val="28"/>
          <w:szCs w:val="28"/>
          <w:shd w:val="clear" w:color="auto" w:fill="FFFFFF"/>
          <w:rtl/>
        </w:rPr>
        <w:t xml:space="preserve"> بين صفحات الانترنت للوصول إلى المعلومات ومشاركتها أو التواصل مع الآخرين، وتمثل مجموعة تي سي بي والاي</w:t>
      </w:r>
      <w:r w:rsidR="000279DE">
        <w:rPr>
          <w:rFonts w:ascii="DIN Next LT Arabic" w:hAnsi="DIN Next LT Arabic" w:cs="DIN Next LT Arabic" w:hint="cs"/>
          <w:color w:val="0D0D0D"/>
          <w:sz w:val="28"/>
          <w:szCs w:val="28"/>
          <w:shd w:val="clear" w:color="auto" w:fill="FFFFFF"/>
          <w:rtl/>
        </w:rPr>
        <w:t xml:space="preserve"> </w:t>
      </w:r>
      <w:r>
        <w:rPr>
          <w:rFonts w:ascii="DIN Next LT Arabic" w:hAnsi="DIN Next LT Arabic" w:cs="DIN Next LT Arabic" w:hint="cs"/>
          <w:color w:val="0D0D0D"/>
          <w:sz w:val="28"/>
          <w:szCs w:val="28"/>
          <w:shd w:val="clear" w:color="auto" w:fill="FFFFFF"/>
          <w:rtl/>
        </w:rPr>
        <w:t>بي التي تشكل أساس الانترنت مثالا رئيسياً على تلك البروتوكولات.</w:t>
      </w:r>
    </w:p>
    <w:p w14:paraId="7C5118ED" w14:textId="77777777" w:rsidR="00633B43" w:rsidRDefault="00633B43" w:rsidP="003E2783">
      <w:pPr>
        <w:numPr>
          <w:ilvl w:val="0"/>
          <w:numId w:val="8"/>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البرمجيات والمعدات الحاسوبية:</w:t>
      </w:r>
    </w:p>
    <w:p w14:paraId="4E363734" w14:textId="6546AC5B" w:rsidR="00633B43" w:rsidRDefault="00633B43" w:rsidP="00DB3AEA">
      <w:pPr>
        <w:bidi/>
        <w:spacing w:before="240" w:after="240" w:line="360" w:lineRule="auto"/>
        <w:ind w:left="720"/>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وتمثل أنظمة التشغيل والبرامج الثابتة وت</w:t>
      </w:r>
      <w:r w:rsidR="001A186A">
        <w:rPr>
          <w:rFonts w:ascii="DIN Next LT Arabic" w:hAnsi="DIN Next LT Arabic" w:cs="DIN Next LT Arabic" w:hint="cs"/>
          <w:color w:val="0D0D0D"/>
          <w:sz w:val="28"/>
          <w:szCs w:val="28"/>
          <w:shd w:val="clear" w:color="auto" w:fill="FFFFFF"/>
          <w:rtl/>
        </w:rPr>
        <w:t>ن</w:t>
      </w:r>
      <w:r>
        <w:rPr>
          <w:rFonts w:ascii="DIN Next LT Arabic" w:hAnsi="DIN Next LT Arabic" w:cs="DIN Next LT Arabic" w:hint="cs"/>
          <w:color w:val="0D0D0D"/>
          <w:sz w:val="28"/>
          <w:szCs w:val="28"/>
          <w:shd w:val="clear" w:color="auto" w:fill="FFFFFF"/>
          <w:rtl/>
        </w:rPr>
        <w:t xml:space="preserve">طوي البرمجيات على </w:t>
      </w:r>
      <w:r w:rsidR="001A186A">
        <w:rPr>
          <w:rFonts w:ascii="DIN Next LT Arabic" w:hAnsi="DIN Next LT Arabic" w:cs="DIN Next LT Arabic" w:hint="cs"/>
          <w:color w:val="0D0D0D"/>
          <w:sz w:val="28"/>
          <w:szCs w:val="28"/>
          <w:shd w:val="clear" w:color="auto" w:fill="FFFFFF"/>
          <w:rtl/>
        </w:rPr>
        <w:t xml:space="preserve">ثغرات </w:t>
      </w:r>
      <w:r>
        <w:rPr>
          <w:rFonts w:ascii="DIN Next LT Arabic" w:hAnsi="DIN Next LT Arabic" w:cs="DIN Next LT Arabic" w:hint="cs"/>
          <w:color w:val="0D0D0D"/>
          <w:sz w:val="28"/>
          <w:szCs w:val="28"/>
          <w:shd w:val="clear" w:color="auto" w:fill="FFFFFF"/>
          <w:rtl/>
        </w:rPr>
        <w:t xml:space="preserve">أمنية يجب معالجتها من خلال التحديث المنتظم وتصحيح الأخطاء وغيرها من الوسائل، ويقصد بالمعدات الحاسوبية الآلات والتوصيلات السلكية عبر أجهزت الشبكات مثل المفاتيح وأجهزة التوجيه وجدران الحماية والبوابات والخوادم والحواسيب الشخصية والأجهزة اللوحية والهواتف النقالة، وقد يؤدي فقدان تلك العناصر </w:t>
      </w:r>
      <w:r w:rsidR="000279DE">
        <w:rPr>
          <w:rFonts w:ascii="DIN Next LT Arabic" w:hAnsi="DIN Next LT Arabic" w:cs="DIN Next LT Arabic" w:hint="cs"/>
          <w:color w:val="0D0D0D"/>
          <w:sz w:val="28"/>
          <w:szCs w:val="28"/>
          <w:shd w:val="clear" w:color="auto" w:fill="FFFFFF"/>
          <w:rtl/>
        </w:rPr>
        <w:t>الأساسية</w:t>
      </w:r>
      <w:r>
        <w:rPr>
          <w:rFonts w:ascii="DIN Next LT Arabic" w:hAnsi="DIN Next LT Arabic" w:cs="DIN Next LT Arabic" w:hint="cs"/>
          <w:color w:val="0D0D0D"/>
          <w:sz w:val="28"/>
          <w:szCs w:val="28"/>
          <w:shd w:val="clear" w:color="auto" w:fill="FFFFFF"/>
          <w:rtl/>
        </w:rPr>
        <w:t xml:space="preserve"> للبنية التحتية (أي الأصول والمرافق، والنظم والشبكات، والعمليات والعاملون الاساسيون الذين يقومون </w:t>
      </w:r>
      <w:r w:rsidR="000279DE">
        <w:rPr>
          <w:rFonts w:ascii="DIN Next LT Arabic" w:hAnsi="DIN Next LT Arabic" w:cs="DIN Next LT Arabic" w:hint="cs"/>
          <w:color w:val="0D0D0D"/>
          <w:sz w:val="28"/>
          <w:szCs w:val="28"/>
          <w:shd w:val="clear" w:color="auto" w:fill="FFFFFF"/>
          <w:rtl/>
        </w:rPr>
        <w:t>بتشغيلها</w:t>
      </w:r>
      <w:r>
        <w:rPr>
          <w:rFonts w:ascii="DIN Next LT Arabic" w:hAnsi="DIN Next LT Arabic" w:cs="DIN Next LT Arabic" w:hint="cs"/>
          <w:color w:val="0D0D0D"/>
          <w:sz w:val="28"/>
          <w:szCs w:val="28"/>
          <w:shd w:val="clear" w:color="auto" w:fill="FFFFFF"/>
          <w:rtl/>
        </w:rPr>
        <w:t xml:space="preserve"> ومعالجتها) أو تعرضها لانتهاكات أمنية إلى:</w:t>
      </w:r>
    </w:p>
    <w:p w14:paraId="10F0B084" w14:textId="77777777" w:rsidR="00633B43" w:rsidRDefault="00633B43" w:rsidP="003E2783">
      <w:pPr>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أثر سلبي كبير على توافر الخدمات الأساسية أو تكاملها أو تسليمها، بما في ذلك الخدمات التي يمكن أن تؤدي في حال تعرضت سلامتها للخطر إلى خسائر كبيرة في الممتلكات والارواح، مع مراعاة الاثار الاقتصادية والاجتماعية الكبيرة.</w:t>
      </w:r>
    </w:p>
    <w:p w14:paraId="7CB07DA2" w14:textId="77777777" w:rsidR="00633B43" w:rsidRDefault="00633B43" w:rsidP="003E2783">
      <w:pPr>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تأثير كبير على الأمن القومي والدفاع الوطني واقتصادها ومقدراتها الوطنية</w:t>
      </w:r>
      <w:r>
        <w:rPr>
          <w:rFonts w:ascii="DIN Next LT Arabic" w:hAnsi="DIN Next LT Arabic" w:cs="DIN Next LT Arabic"/>
          <w:noProof/>
          <w:color w:val="0D0D0D"/>
          <w:sz w:val="28"/>
          <w:szCs w:val="28"/>
          <w:shd w:val="clear" w:color="auto" w:fill="FFFFFF"/>
          <w:rtl/>
        </w:rPr>
        <w:t xml:space="preserve"> </w:t>
      </w:r>
      <w:r w:rsidRPr="00633B43">
        <w:rPr>
          <w:rFonts w:ascii="DIN Next LT Arabic" w:hAnsi="DIN Next LT Arabic" w:cs="DIN Next LT Arabic" w:hint="cs"/>
          <w:noProof/>
          <w:color w:val="0D0D0D"/>
          <w:sz w:val="28"/>
          <w:szCs w:val="28"/>
          <w:shd w:val="clear" w:color="auto" w:fill="FFFFFF"/>
          <w:rtl/>
        </w:rPr>
        <w:t>(السيراني، 2018)</w:t>
      </w:r>
      <w:r>
        <w:rPr>
          <w:rFonts w:ascii="DIN Next LT Arabic" w:hAnsi="DIN Next LT Arabic" w:cs="DIN Next LT Arabic" w:hint="cs"/>
          <w:color w:val="0D0D0D"/>
          <w:sz w:val="28"/>
          <w:szCs w:val="28"/>
          <w:shd w:val="clear" w:color="auto" w:fill="FFFFFF"/>
          <w:rtl/>
        </w:rPr>
        <w:t>.</w:t>
      </w:r>
    </w:p>
    <w:p w14:paraId="19D0AD36" w14:textId="77777777" w:rsidR="00633B43" w:rsidRDefault="00633B43" w:rsidP="00EB13F5">
      <w:pPr>
        <w:pStyle w:val="2"/>
        <w:bidi/>
        <w:rPr>
          <w:shd w:val="clear" w:color="auto" w:fill="FFFFFF"/>
          <w:rtl/>
        </w:rPr>
      </w:pPr>
      <w:bookmarkStart w:id="44" w:name="_Toc174127809"/>
      <w:r>
        <w:rPr>
          <w:rFonts w:hint="cs"/>
          <w:shd w:val="clear" w:color="auto" w:fill="FFFFFF"/>
          <w:rtl/>
        </w:rPr>
        <w:lastRenderedPageBreak/>
        <w:t>خطوات تحديد أهداف الامن السيبراني:</w:t>
      </w:r>
      <w:bookmarkEnd w:id="44"/>
    </w:p>
    <w:p w14:paraId="75919FBF" w14:textId="386459E2" w:rsidR="00633B43" w:rsidRDefault="00633B43" w:rsidP="006A7735">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يعد إنشاء قدرة وطنية لإدارة الحوادث مهمة طويلة الاجل تبدأ بإنشاء مجموعة فرق وطنية للاستجابة لحوادث الأنظمة الالكترونية منها تحديد أو إنشاء قدرات وطنية ووضع أليات داخل الحكومة للتنسيق بين القطاع المدني والحكومي، ولم تنشئ أغلب الدول العربية هيئة وطنية للأمن السيبراني باستثناء بعض الدول التي بعثت مثل هذه الهيئات بتسمية </w:t>
      </w:r>
      <w:r w:rsidR="000279DE">
        <w:rPr>
          <w:rFonts w:ascii="DIN Next LT Arabic" w:hAnsi="DIN Next LT Arabic" w:cs="DIN Next LT Arabic" w:hint="cs"/>
          <w:color w:val="0D0D0D"/>
          <w:sz w:val="28"/>
          <w:szCs w:val="28"/>
          <w:shd w:val="clear" w:color="auto" w:fill="FFFFFF"/>
          <w:rtl/>
        </w:rPr>
        <w:t>مختلفة</w:t>
      </w:r>
      <w:r>
        <w:rPr>
          <w:rFonts w:ascii="DIN Next LT Arabic" w:hAnsi="DIN Next LT Arabic" w:cs="DIN Next LT Arabic" w:hint="cs"/>
          <w:color w:val="0D0D0D"/>
          <w:sz w:val="28"/>
          <w:szCs w:val="28"/>
          <w:shd w:val="clear" w:color="auto" w:fill="FFFFFF"/>
          <w:rtl/>
        </w:rPr>
        <w:t xml:space="preserve">، أما في بعض الدول العربية الأخرى، فنلاحظ إحداث مجالس وهيئات عدة لها دور هام في تحديد الرؤية الاستراتيجية الوطنية للأمن السيبراني وفي وضع البرامج العملية لتحقيقها، تتخذ بعض الأحيان شكل مجالس، وفي أحيان أخرى شكل هيئات إدارية تابعة لرئاسة الجمهورية أو للوزارة المكلفة بالأمن أو الدفاع الوطني أو بالعدل، مثلما هو الشأن في مصر متمثل في المجلس الأعلى للأمن السيبراني التابع لمجلس الوزراء، والجزائر متمثل في الهيئة الوطنية للوقاية من الجرائم المتصلة بتكنولوجيات الاعلام والاتصال، أما في الكويت فتباشر الهيئة العامة للاتصالات وتقنية المعلومات الاختصاص المتعلق بمهام ومسؤوليات الأمن السيبراني وغيرها في مجال حماية البيانات الشخصية، نلاحظ بأن بعض الدول العربية أحدثت هيئات وطنية لمراقبة البيانات الشخصية من ذلك الدولة التالية: تونس والامارات والمغرب ومصر والأردن، ولكن من المفيد التأكد على عدم خضوع هذه الهيئات إلى نفس النظام القانوني، وعدم تمتعها بنفس الصلاحيات والامتيازات مع الملاحظ أن هناك بعض الدول العربية التي </w:t>
      </w:r>
      <w:r w:rsidR="00C55CBA">
        <w:rPr>
          <w:rFonts w:ascii="DIN Next LT Arabic" w:hAnsi="DIN Next LT Arabic" w:cs="DIN Next LT Arabic" w:hint="cs"/>
          <w:color w:val="0D0D0D"/>
          <w:sz w:val="28"/>
          <w:szCs w:val="28"/>
          <w:shd w:val="clear" w:color="auto" w:fill="FFFFFF"/>
          <w:rtl/>
        </w:rPr>
        <w:t>أوكلت</w:t>
      </w:r>
      <w:r>
        <w:rPr>
          <w:rFonts w:ascii="DIN Next LT Arabic" w:hAnsi="DIN Next LT Arabic" w:cs="DIN Next LT Arabic" w:hint="cs"/>
          <w:color w:val="0D0D0D"/>
          <w:sz w:val="28"/>
          <w:szCs w:val="28"/>
          <w:shd w:val="clear" w:color="auto" w:fill="FFFFFF"/>
          <w:rtl/>
        </w:rPr>
        <w:t xml:space="preserve"> مهمة مراقبة البيانات الشخصية إلى مصالح وزارة مثلما هو الشأن لدولة قطر، حيث جعل المشرع من الوحدة القانونية لوزارة الاتصالات المصلحة المختصة في هذا المجال</w:t>
      </w:r>
      <w:r w:rsidR="00DB3AEA">
        <w:rPr>
          <w:rFonts w:ascii="DIN Next LT Arabic" w:hAnsi="DIN Next LT Arabic" w:cs="DIN Next LT Arabic"/>
          <w:noProof/>
          <w:color w:val="0D0D0D"/>
          <w:sz w:val="28"/>
          <w:szCs w:val="28"/>
          <w:shd w:val="clear" w:color="auto" w:fill="FFFFFF"/>
          <w:rtl/>
        </w:rPr>
        <w:t xml:space="preserve"> </w:t>
      </w:r>
      <w:r w:rsidR="00DB3AEA" w:rsidRPr="00DB3AEA">
        <w:rPr>
          <w:rFonts w:ascii="DIN Next LT Arabic" w:hAnsi="DIN Next LT Arabic" w:cs="DIN Next LT Arabic" w:hint="cs"/>
          <w:noProof/>
          <w:color w:val="0D0D0D"/>
          <w:sz w:val="28"/>
          <w:szCs w:val="28"/>
          <w:shd w:val="clear" w:color="auto" w:fill="FFFFFF"/>
          <w:rtl/>
        </w:rPr>
        <w:t>(السيراني، 2021)</w:t>
      </w:r>
      <w:r w:rsidR="00DB3AEA">
        <w:rPr>
          <w:rFonts w:ascii="DIN Next LT Arabic" w:hAnsi="DIN Next LT Arabic" w:cs="DIN Next LT Arabic" w:hint="cs"/>
          <w:color w:val="0D0D0D"/>
          <w:sz w:val="28"/>
          <w:szCs w:val="28"/>
          <w:shd w:val="clear" w:color="auto" w:fill="FFFFFF"/>
          <w:rtl/>
        </w:rPr>
        <w:t>.</w:t>
      </w:r>
    </w:p>
    <w:p w14:paraId="6EAA45E4" w14:textId="77777777" w:rsidR="006A7735" w:rsidRDefault="006A7735" w:rsidP="00EB13F5">
      <w:pPr>
        <w:pStyle w:val="2"/>
        <w:bidi/>
        <w:rPr>
          <w:shd w:val="clear" w:color="auto" w:fill="FFFFFF"/>
          <w:rtl/>
        </w:rPr>
      </w:pPr>
      <w:bookmarkStart w:id="45" w:name="_Toc174127810"/>
      <w:r>
        <w:rPr>
          <w:rFonts w:hint="cs"/>
          <w:shd w:val="clear" w:color="auto" w:fill="FFFFFF"/>
          <w:rtl/>
        </w:rPr>
        <w:t>مهام إدارة البحوث والمراقبة في الأمن السيبراني:</w:t>
      </w:r>
      <w:bookmarkEnd w:id="45"/>
    </w:p>
    <w:p w14:paraId="15481E10" w14:textId="77777777" w:rsidR="006A7735" w:rsidRDefault="006A7735" w:rsidP="006A7735">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يقع على عاتق الحكومة إنشاء أو تحديد منظمة وطنية تعمل كجهة اتصال وذلك لضمان الفضاء السيبراني والعمل على حماية البنية التحتية الحيوية للبيانات والمعلومات، تتضمن مهام هذه المنطقة </w:t>
      </w:r>
      <w:r>
        <w:rPr>
          <w:rFonts w:ascii="DIN Next LT Arabic" w:hAnsi="DIN Next LT Arabic" w:cs="DIN Next LT Arabic" w:hint="cs"/>
          <w:color w:val="0D0D0D"/>
          <w:sz w:val="28"/>
          <w:szCs w:val="28"/>
          <w:shd w:val="clear" w:color="auto" w:fill="FFFFFF"/>
          <w:rtl/>
        </w:rPr>
        <w:lastRenderedPageBreak/>
        <w:t>المراقبة والانذار والاستجابة وجهود التعايش وتيسير التعاون بين الكيانات الحكومية والقطاع الخاص، بالإضافة إلى الدوائر الاكاديمية والمجتمع الدولي.</w:t>
      </w:r>
    </w:p>
    <w:p w14:paraId="0AB60463" w14:textId="77777777" w:rsidR="006A7735" w:rsidRDefault="006A7735" w:rsidP="006A7735">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وركزت العديد من الدراسات على المسئولية الجنائية عن إساءة استخدام وسائل التواصل الاجتماعي وتحديد جرائم الاعتداء على الحياة الخاصة، والسب والقذف، والمسام بالقيم الدينية، وبالاعتماد على تحليل قوانين مكافحة جرائم تقنية المعلومات أظهرت النتائج ان المشرع حرص في كل من عمان والكويت وقطر والامارات العربية المتحدة على تجريم الآراء على تجريم الآراء التي تؤدي إلى الفتنة بين افراد المجتمع، أو التي تمس القيم الدينية أو النظام العام في الدولة، كما جرم الاعتداء على الحياة الخاصة والسب والقذف باستخدام وسائل التواصل الاجتماعي، ويتم ذلك من خلال قانون مكافحة جرائم تقنية المعلومات في كل بلد</w:t>
      </w:r>
      <w:r>
        <w:rPr>
          <w:rFonts w:ascii="DIN Next LT Arabic" w:hAnsi="DIN Next LT Arabic" w:cs="DIN Next LT Arabic"/>
          <w:noProof/>
          <w:color w:val="0D0D0D"/>
          <w:sz w:val="28"/>
          <w:szCs w:val="28"/>
          <w:shd w:val="clear" w:color="auto" w:fill="FFFFFF"/>
          <w:rtl/>
        </w:rPr>
        <w:t xml:space="preserve"> </w:t>
      </w:r>
      <w:r w:rsidRPr="006A7735">
        <w:rPr>
          <w:rFonts w:ascii="DIN Next LT Arabic" w:hAnsi="DIN Next LT Arabic" w:cs="DIN Next LT Arabic" w:hint="cs"/>
          <w:noProof/>
          <w:color w:val="0D0D0D"/>
          <w:sz w:val="28"/>
          <w:szCs w:val="28"/>
          <w:shd w:val="clear" w:color="auto" w:fill="FFFFFF"/>
          <w:rtl/>
        </w:rPr>
        <w:t>(حسين، 2018)</w:t>
      </w:r>
      <w:r>
        <w:rPr>
          <w:rFonts w:ascii="DIN Next LT Arabic" w:hAnsi="DIN Next LT Arabic" w:cs="DIN Next LT Arabic" w:hint="cs"/>
          <w:color w:val="0D0D0D"/>
          <w:sz w:val="28"/>
          <w:szCs w:val="28"/>
          <w:shd w:val="clear" w:color="auto" w:fill="FFFFFF"/>
          <w:rtl/>
        </w:rPr>
        <w:t>.</w:t>
      </w:r>
    </w:p>
    <w:p w14:paraId="03D302C4" w14:textId="77777777" w:rsidR="006A7735" w:rsidRDefault="006A7735" w:rsidP="00EB13F5">
      <w:pPr>
        <w:pStyle w:val="2"/>
        <w:bidi/>
        <w:rPr>
          <w:shd w:val="clear" w:color="auto" w:fill="FFFFFF"/>
          <w:rtl/>
        </w:rPr>
      </w:pPr>
      <w:bookmarkStart w:id="46" w:name="_Toc174127811"/>
      <w:r>
        <w:rPr>
          <w:rFonts w:hint="cs"/>
          <w:shd w:val="clear" w:color="auto" w:fill="FFFFFF"/>
          <w:rtl/>
        </w:rPr>
        <w:t>نشر خدمات الأمن السيبراني:</w:t>
      </w:r>
      <w:bookmarkEnd w:id="46"/>
    </w:p>
    <w:p w14:paraId="511DC08A" w14:textId="77777777" w:rsidR="006A7735" w:rsidRDefault="006A7735" w:rsidP="006A7735">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وفقاً لما أوردته تقارير منظمة التعاون والتنمية في الميدان الاقتصادي، فإن القوى الدافعة الرئيسية لأي ثقافة للأمن على المستوى الوطني تتمثل في تطبيقات الحكومة الالكترونية وخدماتها، وحماية البنية التحتية الحيوية للمعلومات، ونتيجة لذلك، ينبغي للإدارات الوطنية تنفيذ تطبيقات وخدمات الحكومة الالكترونية من أجل تحسين عملياتها الداخلية وتوفير الخدما</w:t>
      </w:r>
      <w:r>
        <w:rPr>
          <w:rFonts w:ascii="DIN Next LT Arabic" w:hAnsi="DIN Next LT Arabic" w:cs="DIN Next LT Arabic" w:hint="eastAsia"/>
          <w:color w:val="0D0D0D"/>
          <w:sz w:val="28"/>
          <w:szCs w:val="28"/>
          <w:shd w:val="clear" w:color="auto" w:fill="FFFFFF"/>
          <w:rtl/>
        </w:rPr>
        <w:t>ت</w:t>
      </w:r>
      <w:r>
        <w:rPr>
          <w:rFonts w:ascii="DIN Next LT Arabic" w:hAnsi="DIN Next LT Arabic" w:cs="DIN Next LT Arabic" w:hint="cs"/>
          <w:color w:val="0D0D0D"/>
          <w:sz w:val="28"/>
          <w:szCs w:val="28"/>
          <w:shd w:val="clear" w:color="auto" w:fill="FFFFFF"/>
          <w:rtl/>
        </w:rPr>
        <w:t xml:space="preserve"> الأفضل للقطاع</w:t>
      </w:r>
      <w:r w:rsidR="00B44D5A">
        <w:rPr>
          <w:rFonts w:ascii="DIN Next LT Arabic" w:hAnsi="DIN Next LT Arabic" w:cs="DIN Next LT Arabic" w:hint="cs"/>
          <w:color w:val="0D0D0D"/>
          <w:sz w:val="28"/>
          <w:szCs w:val="28"/>
          <w:shd w:val="clear" w:color="auto" w:fill="FFFFFF"/>
          <w:rtl/>
        </w:rPr>
        <w:t xml:space="preserve"> الخاص والمواطنين، كعنصر مضاعف نحو تعزيز نشر ثقافة الأمن</w:t>
      </w:r>
      <w:r w:rsidR="00B44D5A">
        <w:rPr>
          <w:rFonts w:ascii="DIN Next LT Arabic" w:hAnsi="DIN Next LT Arabic" w:cs="DIN Next LT Arabic"/>
          <w:noProof/>
          <w:color w:val="0D0D0D"/>
          <w:sz w:val="28"/>
          <w:szCs w:val="28"/>
          <w:shd w:val="clear" w:color="auto" w:fill="FFFFFF"/>
          <w:rtl/>
        </w:rPr>
        <w:t xml:space="preserve"> </w:t>
      </w:r>
      <w:r w:rsidR="00B44D5A" w:rsidRPr="00B44D5A">
        <w:rPr>
          <w:rFonts w:ascii="DIN Next LT Arabic" w:hAnsi="DIN Next LT Arabic" w:cs="DIN Next LT Arabic" w:hint="cs"/>
          <w:noProof/>
          <w:color w:val="0D0D0D"/>
          <w:sz w:val="28"/>
          <w:szCs w:val="28"/>
          <w:shd w:val="clear" w:color="auto" w:fill="FFFFFF"/>
          <w:rtl/>
        </w:rPr>
        <w:t>(الزيدي، 2021)</w:t>
      </w:r>
      <w:r w:rsidR="00B44D5A">
        <w:rPr>
          <w:rFonts w:ascii="DIN Next LT Arabic" w:hAnsi="DIN Next LT Arabic" w:cs="DIN Next LT Arabic" w:hint="cs"/>
          <w:color w:val="0D0D0D"/>
          <w:sz w:val="28"/>
          <w:szCs w:val="28"/>
          <w:shd w:val="clear" w:color="auto" w:fill="FFFFFF"/>
          <w:rtl/>
        </w:rPr>
        <w:t>.</w:t>
      </w:r>
    </w:p>
    <w:p w14:paraId="7D7055D5" w14:textId="77777777" w:rsidR="00B44D5A" w:rsidRDefault="00B44D5A" w:rsidP="00B44D5A">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وكان قرار الجمعية العامة للأمم المتحدة رقم (239/57) بإرساء الثقافة العالمية للأمن السيبراني، والقرار 199/58 بإرساء ثقافة عالمية لأمن الفضاء الحاسوبي وحماية البنى التحتية الحيوية للمعلومات والبيانات قرارا يروج لثقافة الأمن السيبراني على مستوى الأشخاص والدول، وذلك عن طريق توعية القطاع الخاص والمجتمع المدني والافراد بتأمين تشغيل واستخدام البنية التحتية للمعلومات، بما </w:t>
      </w:r>
      <w:r>
        <w:rPr>
          <w:rFonts w:ascii="DIN Next LT Arabic" w:hAnsi="DIN Next LT Arabic" w:cs="DIN Next LT Arabic" w:hint="cs"/>
          <w:color w:val="0D0D0D"/>
          <w:sz w:val="28"/>
          <w:szCs w:val="28"/>
          <w:shd w:val="clear" w:color="auto" w:fill="FFFFFF"/>
          <w:rtl/>
        </w:rPr>
        <w:lastRenderedPageBreak/>
        <w:t>في ذلك المعلومات والبيانات الحكومية، ويشتمل ذلك على تدريب مستخدمي الشبكات في الأنظمة الحكومية والخاصة، مع إدخال تحسينات مستقبلية على الجوانب الأمنية، فيجب اعتماد الدول من خلال أنشطتها التعاونية على نهج متعدد التخصصات ومتعدد أصحاب المصلحة لتنفيذ عملة الامن التي يقوم بعضها بإنشاء هيكل إدارة رفيع المستوى لتنفيذ السياسات الوطنية، كما يكتسي التعاون الدولي أهمية بالغة في تعزيز تلك الثقافة، جنباً إلى جنب مع دور المنظمات الإقليمية في تيسير التفاعلات والتبادلات الدولية وتوعية المستخدمين ومسئوليتهم تجاه القضايا الرئيسية</w:t>
      </w:r>
      <w:r>
        <w:rPr>
          <w:rFonts w:ascii="DIN Next LT Arabic" w:hAnsi="DIN Next LT Arabic" w:cs="DIN Next LT Arabic"/>
          <w:noProof/>
          <w:color w:val="0D0D0D"/>
          <w:sz w:val="28"/>
          <w:szCs w:val="28"/>
          <w:shd w:val="clear" w:color="auto" w:fill="FFFFFF"/>
          <w:rtl/>
        </w:rPr>
        <w:t xml:space="preserve"> </w:t>
      </w:r>
      <w:r w:rsidRPr="00B44D5A">
        <w:rPr>
          <w:rFonts w:ascii="DIN Next LT Arabic" w:hAnsi="DIN Next LT Arabic" w:cs="DIN Next LT Arabic" w:hint="cs"/>
          <w:noProof/>
          <w:color w:val="0D0D0D"/>
          <w:sz w:val="28"/>
          <w:szCs w:val="28"/>
          <w:shd w:val="clear" w:color="auto" w:fill="FFFFFF"/>
          <w:rtl/>
        </w:rPr>
        <w:t>(طوال، 2024)</w:t>
      </w:r>
      <w:r>
        <w:rPr>
          <w:rFonts w:ascii="DIN Next LT Arabic" w:hAnsi="DIN Next LT Arabic" w:cs="DIN Next LT Arabic" w:hint="cs"/>
          <w:color w:val="0D0D0D"/>
          <w:sz w:val="28"/>
          <w:szCs w:val="28"/>
          <w:shd w:val="clear" w:color="auto" w:fill="FFFFFF"/>
          <w:rtl/>
        </w:rPr>
        <w:t>.</w:t>
      </w:r>
    </w:p>
    <w:p w14:paraId="5999B534" w14:textId="77777777" w:rsidR="00B44D5A" w:rsidRDefault="00B44D5A" w:rsidP="00EB13F5">
      <w:pPr>
        <w:pStyle w:val="2"/>
        <w:bidi/>
        <w:rPr>
          <w:shd w:val="clear" w:color="auto" w:fill="FFFFFF"/>
          <w:rtl/>
        </w:rPr>
      </w:pPr>
      <w:bookmarkStart w:id="47" w:name="_Toc174127812"/>
      <w:r>
        <w:rPr>
          <w:rFonts w:hint="cs"/>
          <w:shd w:val="clear" w:color="auto" w:fill="FFFFFF"/>
          <w:rtl/>
        </w:rPr>
        <w:t>مسئولية مقدمي خدمات الامن السيبراني</w:t>
      </w:r>
      <w:bookmarkEnd w:id="47"/>
      <w:r>
        <w:rPr>
          <w:rFonts w:hint="cs"/>
          <w:shd w:val="clear" w:color="auto" w:fill="FFFFFF"/>
          <w:rtl/>
        </w:rPr>
        <w:t xml:space="preserve"> </w:t>
      </w:r>
    </w:p>
    <w:p w14:paraId="78C96A39" w14:textId="59690C5B" w:rsidR="00EB13F5" w:rsidRDefault="003142D9" w:rsidP="00EB13F5">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يشهد العالم جملة من التغيرات والتطورات والتحولات في كافة مناحي الحياة وتؤثر بدورها على عمل مؤسسات القطاعين العام والخاص على حد سواء شأنها في ذلك شأن مختلف قطاعات المجتمع، ولعل ابرز هذه التغير تتمثل في تطور تكنولوجيا الاتصالات وتقنية المعلومات والشبكة العالمية الانترنت التي ساهمت في إحداث تغير ملحوظ في عمليات القطاعين العام والخاص على حد سواء، ووفقاً لأهمية جودة الخدمات الالكترونية ودورها الهام في تسهيل وتسريع العمليات والخدمات، فلم يعد هناك حاجة للوقوف والانتظار طويلا للحصول على خدمة أو معاملة، وهذا أدى إلى توفير الوقت والجهد والتقليل قدر الإمكان من الموارد المستهلكة في مؤسسات في حالة الخدمات التقليدية</w:t>
      </w:r>
      <w:sdt>
        <w:sdtPr>
          <w:rPr>
            <w:rFonts w:ascii="DIN Next LT Arabic" w:hAnsi="DIN Next LT Arabic" w:cs="DIN Next LT Arabic" w:hint="cs"/>
            <w:color w:val="0D0D0D"/>
            <w:sz w:val="28"/>
            <w:szCs w:val="28"/>
            <w:shd w:val="clear" w:color="auto" w:fill="FFFFFF"/>
            <w:rtl/>
          </w:rPr>
          <w:id w:val="307450547"/>
          <w:citation/>
        </w:sdtPr>
        <w:sdtContent>
          <w:r>
            <w:rPr>
              <w:rFonts w:ascii="DIN Next LT Arabic" w:hAnsi="DIN Next LT Arabic" w:cs="DIN Next LT Arabic"/>
              <w:color w:val="0D0D0D"/>
              <w:sz w:val="28"/>
              <w:szCs w:val="28"/>
              <w:shd w:val="clear" w:color="auto" w:fill="FFFFFF"/>
              <w:rtl/>
            </w:rPr>
            <w:fldChar w:fldCharType="begin"/>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hint="cs"/>
              <w:color w:val="0D0D0D"/>
              <w:sz w:val="28"/>
              <w:szCs w:val="28"/>
              <w:shd w:val="clear" w:color="auto" w:fill="FFFFFF"/>
            </w:rPr>
            <w:instrText xml:space="preserve">CITATION </w:instrText>
          </w:r>
          <w:r>
            <w:rPr>
              <w:rFonts w:ascii="DIN Next LT Arabic" w:hAnsi="DIN Next LT Arabic" w:cs="DIN Next LT Arabic" w:hint="cs"/>
              <w:color w:val="0D0D0D"/>
              <w:sz w:val="28"/>
              <w:szCs w:val="28"/>
              <w:shd w:val="clear" w:color="auto" w:fill="FFFFFF"/>
              <w:rtl/>
            </w:rPr>
            <w:instrText>مزي17 \</w:instrText>
          </w:r>
          <w:r>
            <w:rPr>
              <w:rFonts w:ascii="DIN Next LT Arabic" w:hAnsi="DIN Next LT Arabic" w:cs="DIN Next LT Arabic" w:hint="cs"/>
              <w:color w:val="0D0D0D"/>
              <w:sz w:val="28"/>
              <w:szCs w:val="28"/>
              <w:shd w:val="clear" w:color="auto" w:fill="FFFFFF"/>
            </w:rPr>
            <w:instrText>l 1025</w:instrText>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(عبدالقادر، 2017)</w:t>
          </w:r>
          <w:r>
            <w:rPr>
              <w:rFonts w:ascii="DIN Next LT Arabic" w:hAnsi="DIN Next LT Arabic" w:cs="DIN Next LT Arabic"/>
              <w:color w:val="0D0D0D"/>
              <w:sz w:val="28"/>
              <w:szCs w:val="28"/>
              <w:shd w:val="clear" w:color="auto" w:fill="FFFFFF"/>
              <w:rtl/>
            </w:rPr>
            <w:fldChar w:fldCharType="end"/>
          </w:r>
        </w:sdtContent>
      </w:sdt>
      <w:r>
        <w:rPr>
          <w:rFonts w:ascii="DIN Next LT Arabic" w:hAnsi="DIN Next LT Arabic" w:cs="DIN Next LT Arabic" w:hint="cs"/>
          <w:color w:val="0D0D0D"/>
          <w:sz w:val="28"/>
          <w:szCs w:val="28"/>
          <w:shd w:val="clear" w:color="auto" w:fill="FFFFFF"/>
          <w:rtl/>
        </w:rPr>
        <w:t>.</w:t>
      </w:r>
    </w:p>
    <w:p w14:paraId="61FD00D8" w14:textId="77777777" w:rsidR="003142D9" w:rsidRDefault="003142D9" w:rsidP="003142D9">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يضاف إلى ذلك ما تقدمه الانترنت من إمكانات وقدرات للمجالات العلمية والثقافية والخدماتية، حيث تسمح بالوصول إلى مناطق بعيدة، وإلى فئات محددة، ككبار السن والمرضى وغيرهم من ذوي</w:t>
      </w:r>
      <w:r w:rsidR="009A4EF1">
        <w:rPr>
          <w:rFonts w:ascii="DIN Next LT Arabic" w:hAnsi="DIN Next LT Arabic" w:cs="DIN Next LT Arabic" w:hint="cs"/>
          <w:color w:val="0D0D0D"/>
          <w:sz w:val="28"/>
          <w:szCs w:val="28"/>
          <w:shd w:val="clear" w:color="auto" w:fill="FFFFFF"/>
          <w:rtl/>
        </w:rPr>
        <w:t xml:space="preserve"> الاحتياجات الخاصة، هذا عدا عن الدور الذي يمكن أن تؤديه في تبادل المعلومات، في أوقت الأزمات الإنسانية والكوارث، بحث تتأمن المساعدات وتوزع بالسرعة المطلوبة، ولا تقف الابعاد الاجتماعية عند حدود توفير اطمئنان المواطن إلى حياته اليومية، والإفادة من </w:t>
      </w:r>
      <w:r w:rsidR="009A4EF1">
        <w:rPr>
          <w:rFonts w:ascii="DIN Next LT Arabic" w:hAnsi="DIN Next LT Arabic" w:cs="DIN Next LT Arabic" w:hint="cs"/>
          <w:color w:val="0D0D0D"/>
          <w:sz w:val="28"/>
          <w:szCs w:val="28"/>
          <w:shd w:val="clear" w:color="auto" w:fill="FFFFFF"/>
          <w:rtl/>
        </w:rPr>
        <w:lastRenderedPageBreak/>
        <w:t>طاقات تقنيات المعلومات والاتصالات، في تطوير نشاطاته المختلفة، بل تتعداها إلى صيانة القيم الجوهرية في المجتمع، كالانتماء والمعتقدات، بالإضافة إلى العادات والتقاليد عبر إنشاء المجموعات التي تهتم بنشر الوعي حول هذه المسائل.</w:t>
      </w:r>
    </w:p>
    <w:p w14:paraId="42164D4A" w14:textId="6B559731" w:rsidR="009A4EF1" w:rsidRDefault="009A4EF1" w:rsidP="009A4EF1">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إن الحقيقة الواضحة أمامنا تقودنا إلى القول بأن هذا الجدل لا يمكن أن يؤدي بأي شكل من الاشكال إلى استبعاد مسئولية مقدمي الخدمات، بحيث يصبح الممنوع مشروعاً، والواقع ان المسئولية يمكن ان تجد أسساً مختلفة مثل الإخلال بالالتزام العقد أو </w:t>
      </w:r>
      <w:r w:rsidR="001A186A">
        <w:rPr>
          <w:rFonts w:ascii="DIN Next LT Arabic" w:hAnsi="DIN Next LT Arabic" w:cs="DIN Next LT Arabic" w:hint="cs"/>
          <w:color w:val="0D0D0D"/>
          <w:sz w:val="28"/>
          <w:szCs w:val="28"/>
          <w:shd w:val="clear" w:color="auto" w:fill="FFFFFF"/>
          <w:rtl/>
        </w:rPr>
        <w:t>انتهاك</w:t>
      </w:r>
      <w:r>
        <w:rPr>
          <w:rFonts w:ascii="DIN Next LT Arabic" w:hAnsi="DIN Next LT Arabic" w:cs="DIN Next LT Arabic" w:hint="cs"/>
          <w:color w:val="0D0D0D"/>
          <w:sz w:val="28"/>
          <w:szCs w:val="28"/>
          <w:shd w:val="clear" w:color="auto" w:fill="FFFFFF"/>
          <w:rtl/>
        </w:rPr>
        <w:t xml:space="preserve"> حق</w:t>
      </w:r>
      <w:r w:rsidR="00206470">
        <w:rPr>
          <w:rFonts w:ascii="DIN Next LT Arabic" w:hAnsi="DIN Next LT Arabic" w:cs="DIN Next LT Arabic" w:hint="cs"/>
          <w:color w:val="0D0D0D"/>
          <w:sz w:val="28"/>
          <w:szCs w:val="28"/>
          <w:shd w:val="clear" w:color="auto" w:fill="FFFFFF"/>
          <w:rtl/>
        </w:rPr>
        <w:t>وق الملكية الفكرية، أو عن طريف إفشاء اسرار مهنية، أو المساس بحرمة الحياة الخاصة، أو عبارات السب والقذف، فإزاء هذه المخالفات المتعددة يثور التساؤل حول الطريقة الأنسب لمعالجتها</w:t>
      </w:r>
      <w:sdt>
        <w:sdtPr>
          <w:rPr>
            <w:rFonts w:ascii="DIN Next LT Arabic" w:hAnsi="DIN Next LT Arabic" w:cs="DIN Next LT Arabic" w:hint="cs"/>
            <w:color w:val="0D0D0D"/>
            <w:sz w:val="28"/>
            <w:szCs w:val="28"/>
            <w:shd w:val="clear" w:color="auto" w:fill="FFFFFF"/>
            <w:rtl/>
          </w:rPr>
          <w:id w:val="727960216"/>
          <w:citation/>
        </w:sdtPr>
        <w:sdtContent>
          <w:r w:rsidR="00206470">
            <w:rPr>
              <w:rFonts w:ascii="DIN Next LT Arabic" w:hAnsi="DIN Next LT Arabic" w:cs="DIN Next LT Arabic"/>
              <w:color w:val="0D0D0D"/>
              <w:sz w:val="28"/>
              <w:szCs w:val="28"/>
              <w:shd w:val="clear" w:color="auto" w:fill="FFFFFF"/>
              <w:rtl/>
            </w:rPr>
            <w:fldChar w:fldCharType="begin"/>
          </w:r>
          <w:r w:rsidR="00206470">
            <w:rPr>
              <w:rFonts w:ascii="DIN Next LT Arabic" w:hAnsi="DIN Next LT Arabic" w:cs="DIN Next LT Arabic"/>
              <w:color w:val="0D0D0D"/>
              <w:sz w:val="28"/>
              <w:szCs w:val="28"/>
              <w:shd w:val="clear" w:color="auto" w:fill="FFFFFF"/>
              <w:rtl/>
            </w:rPr>
            <w:instrText xml:space="preserve"> </w:instrText>
          </w:r>
          <w:r w:rsidR="00206470">
            <w:rPr>
              <w:rFonts w:ascii="DIN Next LT Arabic" w:hAnsi="DIN Next LT Arabic" w:cs="DIN Next LT Arabic" w:hint="cs"/>
              <w:color w:val="0D0D0D"/>
              <w:sz w:val="28"/>
              <w:szCs w:val="28"/>
              <w:shd w:val="clear" w:color="auto" w:fill="FFFFFF"/>
            </w:rPr>
            <w:instrText xml:space="preserve">CITATION </w:instrText>
          </w:r>
          <w:r w:rsidR="00206470">
            <w:rPr>
              <w:rFonts w:ascii="DIN Next LT Arabic" w:hAnsi="DIN Next LT Arabic" w:cs="DIN Next LT Arabic" w:hint="cs"/>
              <w:color w:val="0D0D0D"/>
              <w:sz w:val="28"/>
              <w:szCs w:val="28"/>
              <w:shd w:val="clear" w:color="auto" w:fill="FFFFFF"/>
              <w:rtl/>
            </w:rPr>
            <w:instrText>خال18 \</w:instrText>
          </w:r>
          <w:r w:rsidR="00206470">
            <w:rPr>
              <w:rFonts w:ascii="DIN Next LT Arabic" w:hAnsi="DIN Next LT Arabic" w:cs="DIN Next LT Arabic" w:hint="cs"/>
              <w:color w:val="0D0D0D"/>
              <w:sz w:val="28"/>
              <w:szCs w:val="28"/>
              <w:shd w:val="clear" w:color="auto" w:fill="FFFFFF"/>
            </w:rPr>
            <w:instrText>l 1025</w:instrText>
          </w:r>
          <w:r w:rsidR="00206470">
            <w:rPr>
              <w:rFonts w:ascii="DIN Next LT Arabic" w:hAnsi="DIN Next LT Arabic" w:cs="DIN Next LT Arabic"/>
              <w:color w:val="0D0D0D"/>
              <w:sz w:val="28"/>
              <w:szCs w:val="28"/>
              <w:shd w:val="clear" w:color="auto" w:fill="FFFFFF"/>
              <w:rtl/>
            </w:rPr>
            <w:instrText xml:space="preserve"> </w:instrText>
          </w:r>
          <w:r w:rsidR="00206470">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(ابراهيم، 2018)</w:t>
          </w:r>
          <w:r w:rsidR="00206470">
            <w:rPr>
              <w:rFonts w:ascii="DIN Next LT Arabic" w:hAnsi="DIN Next LT Arabic" w:cs="DIN Next LT Arabic"/>
              <w:color w:val="0D0D0D"/>
              <w:sz w:val="28"/>
              <w:szCs w:val="28"/>
              <w:shd w:val="clear" w:color="auto" w:fill="FFFFFF"/>
              <w:rtl/>
            </w:rPr>
            <w:fldChar w:fldCharType="end"/>
          </w:r>
        </w:sdtContent>
      </w:sdt>
      <w:r w:rsidR="00206470">
        <w:rPr>
          <w:rFonts w:ascii="DIN Next LT Arabic" w:hAnsi="DIN Next LT Arabic" w:cs="DIN Next LT Arabic" w:hint="cs"/>
          <w:color w:val="0D0D0D"/>
          <w:sz w:val="28"/>
          <w:szCs w:val="28"/>
          <w:shd w:val="clear" w:color="auto" w:fill="FFFFFF"/>
          <w:rtl/>
        </w:rPr>
        <w:t>.</w:t>
      </w:r>
    </w:p>
    <w:p w14:paraId="6C9FDC28" w14:textId="25A09DC3" w:rsidR="00206470" w:rsidRDefault="00206470" w:rsidP="00206470">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فهل من الأمثل الاخذ بعين الاعتبار خصوصية بعض المخالفات، كتلك المتعلقة بحقوق الملكية الفكرية مثلا، وبالتالي تخصيص النصوص القانونية</w:t>
      </w:r>
      <w:r w:rsidR="00B559F9">
        <w:rPr>
          <w:rFonts w:ascii="DIN Next LT Arabic" w:hAnsi="DIN Next LT Arabic" w:cs="DIN Next LT Arabic" w:hint="cs"/>
          <w:color w:val="0D0D0D"/>
          <w:sz w:val="28"/>
          <w:szCs w:val="28"/>
          <w:shd w:val="clear" w:color="auto" w:fill="FFFFFF"/>
          <w:rtl/>
        </w:rPr>
        <w:t xml:space="preserve"> لمعالجة كل مخالفة وحدها؟ أم من الأفضل وضع قواعد عامة للمسئولية المرتكبة على الأمن السيبراني بصرف النظر عن مضمونها، ويمكن </w:t>
      </w:r>
      <w:r w:rsidR="00CE4DDE">
        <w:rPr>
          <w:rFonts w:ascii="DIN Next LT Arabic" w:hAnsi="DIN Next LT Arabic" w:cs="DIN Next LT Arabic" w:hint="cs"/>
          <w:color w:val="0D0D0D"/>
          <w:sz w:val="28"/>
          <w:szCs w:val="28"/>
          <w:shd w:val="clear" w:color="auto" w:fill="FFFFFF"/>
          <w:rtl/>
        </w:rPr>
        <w:t>للمسئولية</w:t>
      </w:r>
      <w:r w:rsidR="00B559F9">
        <w:rPr>
          <w:rFonts w:ascii="DIN Next LT Arabic" w:hAnsi="DIN Next LT Arabic" w:cs="DIN Next LT Arabic" w:hint="cs"/>
          <w:color w:val="0D0D0D"/>
          <w:sz w:val="28"/>
          <w:szCs w:val="28"/>
          <w:shd w:val="clear" w:color="auto" w:fill="FFFFFF"/>
          <w:rtl/>
        </w:rPr>
        <w:t xml:space="preserve"> في مقدمي الخدمات الأمنية السيبرانية أن تجد أسساً</w:t>
      </w:r>
      <w:r w:rsidR="00CE4DDE">
        <w:rPr>
          <w:rFonts w:ascii="DIN Next LT Arabic" w:hAnsi="DIN Next LT Arabic" w:cs="DIN Next LT Arabic" w:hint="cs"/>
          <w:color w:val="0D0D0D"/>
          <w:sz w:val="28"/>
          <w:szCs w:val="28"/>
          <w:shd w:val="clear" w:color="auto" w:fill="FFFFFF"/>
          <w:rtl/>
        </w:rPr>
        <w:t xml:space="preserve"> مختلفة مثل الإخلال بالالتزام العقدي أو انتهاك حقوق الملكية الفكرية، فإزاء هذه المخالفات </w:t>
      </w:r>
      <w:r w:rsidR="00A40FF4">
        <w:rPr>
          <w:rFonts w:ascii="DIN Next LT Arabic" w:hAnsi="DIN Next LT Arabic" w:cs="DIN Next LT Arabic" w:hint="cs"/>
          <w:color w:val="0D0D0D"/>
          <w:sz w:val="28"/>
          <w:szCs w:val="28"/>
          <w:shd w:val="clear" w:color="auto" w:fill="FFFFFF"/>
          <w:rtl/>
        </w:rPr>
        <w:t>المتعددة يثور التساؤل حول الطريقة الأنسب لمعالجتها، وساعد التقدم الكبير في مستوى التقنية المعلوماتية في توظيف هذه التقنية من أجل تسهيل الولوج إليها ولهذه الاعتبارات فإن الفقه والقضاء المقارن يرى أن من شأن زيادة استخدام التقنيات الرقمية يظهر الاحتياج إلى قانون جديد للإجراءات الجنائية يختلف في قواعده عن القوانين المطبقة حالياً</w:t>
      </w:r>
      <w:sdt>
        <w:sdtPr>
          <w:rPr>
            <w:rFonts w:ascii="DIN Next LT Arabic" w:hAnsi="DIN Next LT Arabic" w:cs="DIN Next LT Arabic" w:hint="cs"/>
            <w:color w:val="0D0D0D"/>
            <w:sz w:val="28"/>
            <w:szCs w:val="28"/>
            <w:shd w:val="clear" w:color="auto" w:fill="FFFFFF"/>
            <w:rtl/>
          </w:rPr>
          <w:id w:val="1070462523"/>
          <w:citation/>
        </w:sdtPr>
        <w:sdtContent>
          <w:r w:rsidR="009E7B40">
            <w:rPr>
              <w:rFonts w:ascii="DIN Next LT Arabic" w:hAnsi="DIN Next LT Arabic" w:cs="DIN Next LT Arabic"/>
              <w:color w:val="0D0D0D"/>
              <w:sz w:val="28"/>
              <w:szCs w:val="28"/>
              <w:shd w:val="clear" w:color="auto" w:fill="FFFFFF"/>
              <w:rtl/>
            </w:rPr>
            <w:fldChar w:fldCharType="begin"/>
          </w:r>
          <w:r w:rsidR="009E7B40">
            <w:rPr>
              <w:rFonts w:ascii="DIN Next LT Arabic" w:hAnsi="DIN Next LT Arabic" w:cs="DIN Next LT Arabic"/>
              <w:color w:val="0D0D0D"/>
              <w:sz w:val="28"/>
              <w:szCs w:val="28"/>
              <w:shd w:val="clear" w:color="auto" w:fill="FFFFFF"/>
              <w:rtl/>
            </w:rPr>
            <w:instrText xml:space="preserve"> </w:instrText>
          </w:r>
          <w:r w:rsidR="009E7B40">
            <w:rPr>
              <w:rFonts w:ascii="DIN Next LT Arabic" w:hAnsi="DIN Next LT Arabic" w:cs="DIN Next LT Arabic" w:hint="cs"/>
              <w:color w:val="0D0D0D"/>
              <w:sz w:val="28"/>
              <w:szCs w:val="28"/>
              <w:shd w:val="clear" w:color="auto" w:fill="FFFFFF"/>
            </w:rPr>
            <w:instrText xml:space="preserve">CITATION </w:instrText>
          </w:r>
          <w:r w:rsidR="009E7B40">
            <w:rPr>
              <w:rFonts w:ascii="DIN Next LT Arabic" w:hAnsi="DIN Next LT Arabic" w:cs="DIN Next LT Arabic" w:hint="cs"/>
              <w:color w:val="0D0D0D"/>
              <w:sz w:val="28"/>
              <w:szCs w:val="28"/>
              <w:shd w:val="clear" w:color="auto" w:fill="FFFFFF"/>
              <w:rtl/>
            </w:rPr>
            <w:instrText>أشر19 \</w:instrText>
          </w:r>
          <w:r w:rsidR="009E7B40">
            <w:rPr>
              <w:rFonts w:ascii="DIN Next LT Arabic" w:hAnsi="DIN Next LT Arabic" w:cs="DIN Next LT Arabic" w:hint="cs"/>
              <w:color w:val="0D0D0D"/>
              <w:sz w:val="28"/>
              <w:szCs w:val="28"/>
              <w:shd w:val="clear" w:color="auto" w:fill="FFFFFF"/>
            </w:rPr>
            <w:instrText>l 1025</w:instrText>
          </w:r>
          <w:r w:rsidR="009E7B40">
            <w:rPr>
              <w:rFonts w:ascii="DIN Next LT Arabic" w:hAnsi="DIN Next LT Arabic" w:cs="DIN Next LT Arabic"/>
              <w:color w:val="0D0D0D"/>
              <w:sz w:val="28"/>
              <w:szCs w:val="28"/>
              <w:shd w:val="clear" w:color="auto" w:fill="FFFFFF"/>
              <w:rtl/>
            </w:rPr>
            <w:instrText xml:space="preserve"> </w:instrText>
          </w:r>
          <w:r w:rsidR="009E7B40">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(توفيق، 2019)</w:t>
          </w:r>
          <w:r w:rsidR="009E7B40">
            <w:rPr>
              <w:rFonts w:ascii="DIN Next LT Arabic" w:hAnsi="DIN Next LT Arabic" w:cs="DIN Next LT Arabic"/>
              <w:color w:val="0D0D0D"/>
              <w:sz w:val="28"/>
              <w:szCs w:val="28"/>
              <w:shd w:val="clear" w:color="auto" w:fill="FFFFFF"/>
              <w:rtl/>
            </w:rPr>
            <w:fldChar w:fldCharType="end"/>
          </w:r>
        </w:sdtContent>
      </w:sdt>
      <w:r w:rsidR="00A40FF4">
        <w:rPr>
          <w:rFonts w:ascii="DIN Next LT Arabic" w:hAnsi="DIN Next LT Arabic" w:cs="DIN Next LT Arabic" w:hint="cs"/>
          <w:color w:val="0D0D0D"/>
          <w:sz w:val="28"/>
          <w:szCs w:val="28"/>
          <w:shd w:val="clear" w:color="auto" w:fill="FFFFFF"/>
          <w:rtl/>
        </w:rPr>
        <w:t>.</w:t>
      </w:r>
    </w:p>
    <w:p w14:paraId="4BCDE749" w14:textId="4CF757E7" w:rsidR="009E7B40" w:rsidRDefault="00130BFC" w:rsidP="009E7B40">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وتمثل خدمات الخصائص الوظيفية التي تجعل من الانترنت </w:t>
      </w:r>
      <w:r w:rsidR="00186BE3">
        <w:rPr>
          <w:rFonts w:ascii="DIN Next LT Arabic" w:hAnsi="DIN Next LT Arabic" w:cs="DIN Next LT Arabic" w:hint="cs"/>
          <w:color w:val="0D0D0D"/>
          <w:sz w:val="28"/>
          <w:szCs w:val="28"/>
          <w:shd w:val="clear" w:color="auto" w:fill="FFFFFF"/>
          <w:rtl/>
        </w:rPr>
        <w:t>أداة جذابة ومفيدة من خلال تيسير عملية تبادل المحتوى عبر الانترنت، وتتضمن خدمات التحتية لشبكة الانترنت "العنونة" وهو النظام العالمي لتحليل أسماء النطاقات التي يستخدم نظام أسماء النطاقات (</w:t>
      </w:r>
      <w:r w:rsidR="00186BE3">
        <w:rPr>
          <w:rFonts w:ascii="DIN Next LT Arabic" w:hAnsi="DIN Next LT Arabic" w:cs="DIN Next LT Arabic"/>
          <w:color w:val="0D0D0D"/>
          <w:sz w:val="28"/>
          <w:szCs w:val="28"/>
          <w:shd w:val="clear" w:color="auto" w:fill="FFFFFF"/>
        </w:rPr>
        <w:t>DNS</w:t>
      </w:r>
      <w:r w:rsidR="00186BE3">
        <w:rPr>
          <w:rFonts w:ascii="DIN Next LT Arabic" w:hAnsi="DIN Next LT Arabic" w:cs="DIN Next LT Arabic" w:hint="cs"/>
          <w:color w:val="0D0D0D"/>
          <w:sz w:val="28"/>
          <w:szCs w:val="28"/>
          <w:shd w:val="clear" w:color="auto" w:fill="FFFFFF"/>
          <w:rtl/>
        </w:rPr>
        <w:t xml:space="preserve">)، والذي </w:t>
      </w:r>
      <w:r w:rsidR="00186BE3">
        <w:rPr>
          <w:rFonts w:ascii="DIN Next LT Arabic" w:hAnsi="DIN Next LT Arabic" w:cs="DIN Next LT Arabic" w:hint="cs"/>
          <w:color w:val="0D0D0D"/>
          <w:sz w:val="28"/>
          <w:szCs w:val="28"/>
          <w:shd w:val="clear" w:color="auto" w:fill="FFFFFF"/>
          <w:rtl/>
        </w:rPr>
        <w:lastRenderedPageBreak/>
        <w:t>يتيح لنا التنقل بين صفحات الانترنت، وتشمل وظائف مثل التوجيه واستخدام برتوكول البوابة الحدودية (</w:t>
      </w:r>
      <w:r w:rsidR="00186BE3">
        <w:rPr>
          <w:rFonts w:ascii="DIN Next LT Arabic" w:hAnsi="DIN Next LT Arabic" w:cs="DIN Next LT Arabic"/>
          <w:color w:val="0D0D0D"/>
          <w:sz w:val="28"/>
          <w:szCs w:val="28"/>
          <w:shd w:val="clear" w:color="auto" w:fill="FFFFFF"/>
        </w:rPr>
        <w:t>BGP</w:t>
      </w:r>
      <w:r w:rsidR="00D83F03">
        <w:rPr>
          <w:rFonts w:ascii="DIN Next LT Arabic" w:hAnsi="DIN Next LT Arabic" w:cs="DIN Next LT Arabic" w:hint="cs"/>
          <w:color w:val="0D0D0D"/>
          <w:sz w:val="28"/>
          <w:szCs w:val="28"/>
          <w:shd w:val="clear" w:color="auto" w:fill="FFFFFF"/>
          <w:rtl/>
        </w:rPr>
        <w:t>)، وخدمات التطبيقات مثل الشبكة العنكبوتية العالمية</w:t>
      </w:r>
      <w:sdt>
        <w:sdtPr>
          <w:rPr>
            <w:rFonts w:ascii="DIN Next LT Arabic" w:hAnsi="DIN Next LT Arabic" w:cs="DIN Next LT Arabic" w:hint="cs"/>
            <w:color w:val="0D0D0D"/>
            <w:sz w:val="28"/>
            <w:szCs w:val="28"/>
            <w:shd w:val="clear" w:color="auto" w:fill="FFFFFF"/>
            <w:rtl/>
          </w:rPr>
          <w:id w:val="1959829249"/>
          <w:citation/>
        </w:sdtPr>
        <w:sdtContent>
          <w:r w:rsidR="00D83F03">
            <w:rPr>
              <w:rFonts w:ascii="DIN Next LT Arabic" w:hAnsi="DIN Next LT Arabic" w:cs="DIN Next LT Arabic"/>
              <w:color w:val="0D0D0D"/>
              <w:sz w:val="28"/>
              <w:szCs w:val="28"/>
              <w:shd w:val="clear" w:color="auto" w:fill="FFFFFF"/>
              <w:rtl/>
            </w:rPr>
            <w:fldChar w:fldCharType="begin"/>
          </w:r>
          <w:r w:rsidR="00D83F03">
            <w:rPr>
              <w:rFonts w:ascii="DIN Next LT Arabic" w:hAnsi="DIN Next LT Arabic" w:cs="DIN Next LT Arabic"/>
              <w:color w:val="0D0D0D"/>
              <w:sz w:val="28"/>
              <w:szCs w:val="28"/>
              <w:shd w:val="clear" w:color="auto" w:fill="FFFFFF"/>
              <w:rtl/>
            </w:rPr>
            <w:instrText xml:space="preserve"> </w:instrText>
          </w:r>
          <w:r w:rsidR="00D83F03">
            <w:rPr>
              <w:rFonts w:ascii="DIN Next LT Arabic" w:hAnsi="DIN Next LT Arabic" w:cs="DIN Next LT Arabic" w:hint="cs"/>
              <w:color w:val="0D0D0D"/>
              <w:sz w:val="28"/>
              <w:szCs w:val="28"/>
              <w:shd w:val="clear" w:color="auto" w:fill="FFFFFF"/>
            </w:rPr>
            <w:instrText xml:space="preserve">CITATION </w:instrText>
          </w:r>
          <w:r w:rsidR="00D83F03">
            <w:rPr>
              <w:rFonts w:ascii="DIN Next LT Arabic" w:hAnsi="DIN Next LT Arabic" w:cs="DIN Next LT Arabic" w:hint="cs"/>
              <w:color w:val="0D0D0D"/>
              <w:sz w:val="28"/>
              <w:szCs w:val="28"/>
              <w:shd w:val="clear" w:color="auto" w:fill="FFFFFF"/>
              <w:rtl/>
            </w:rPr>
            <w:instrText>اكر15 \</w:instrText>
          </w:r>
          <w:r w:rsidR="00D83F03">
            <w:rPr>
              <w:rFonts w:ascii="DIN Next LT Arabic" w:hAnsi="DIN Next LT Arabic" w:cs="DIN Next LT Arabic" w:hint="cs"/>
              <w:color w:val="0D0D0D"/>
              <w:sz w:val="28"/>
              <w:szCs w:val="28"/>
              <w:shd w:val="clear" w:color="auto" w:fill="FFFFFF"/>
            </w:rPr>
            <w:instrText>l 1025</w:instrText>
          </w:r>
          <w:r w:rsidR="00D83F03">
            <w:rPr>
              <w:rFonts w:ascii="DIN Next LT Arabic" w:hAnsi="DIN Next LT Arabic" w:cs="DIN Next LT Arabic"/>
              <w:color w:val="0D0D0D"/>
              <w:sz w:val="28"/>
              <w:szCs w:val="28"/>
              <w:shd w:val="clear" w:color="auto" w:fill="FFFFFF"/>
              <w:rtl/>
            </w:rPr>
            <w:instrText xml:space="preserve"> </w:instrText>
          </w:r>
          <w:r w:rsidR="00D83F03">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(الطويل، 2015)</w:t>
          </w:r>
          <w:r w:rsidR="00D83F03">
            <w:rPr>
              <w:rFonts w:ascii="DIN Next LT Arabic" w:hAnsi="DIN Next LT Arabic" w:cs="DIN Next LT Arabic"/>
              <w:color w:val="0D0D0D"/>
              <w:sz w:val="28"/>
              <w:szCs w:val="28"/>
              <w:shd w:val="clear" w:color="auto" w:fill="FFFFFF"/>
              <w:rtl/>
            </w:rPr>
            <w:fldChar w:fldCharType="end"/>
          </w:r>
        </w:sdtContent>
      </w:sdt>
      <w:r w:rsidR="00D83F03">
        <w:rPr>
          <w:rFonts w:ascii="DIN Next LT Arabic" w:hAnsi="DIN Next LT Arabic" w:cs="DIN Next LT Arabic" w:hint="cs"/>
          <w:color w:val="0D0D0D"/>
          <w:sz w:val="28"/>
          <w:szCs w:val="28"/>
          <w:shd w:val="clear" w:color="auto" w:fill="FFFFFF"/>
          <w:rtl/>
        </w:rPr>
        <w:t>.</w:t>
      </w:r>
    </w:p>
    <w:p w14:paraId="352EC5FE" w14:textId="77777777" w:rsidR="00D83F03" w:rsidRDefault="00D83F03" w:rsidP="00E31C5E">
      <w:pPr>
        <w:pStyle w:val="2"/>
        <w:bidi/>
        <w:rPr>
          <w:shd w:val="clear" w:color="auto" w:fill="FFFFFF"/>
          <w:rtl/>
        </w:rPr>
      </w:pPr>
      <w:bookmarkStart w:id="48" w:name="_Toc174127813"/>
      <w:r>
        <w:rPr>
          <w:rFonts w:hint="cs"/>
          <w:shd w:val="clear" w:color="auto" w:fill="FFFFFF"/>
          <w:rtl/>
        </w:rPr>
        <w:t>ماهية مزودي خدمات الاتصالات الالكترونية:</w:t>
      </w:r>
      <w:bookmarkEnd w:id="48"/>
    </w:p>
    <w:p w14:paraId="5E6E7F62" w14:textId="2CC13783" w:rsidR="0030292B" w:rsidRDefault="00D83F03" w:rsidP="00797FD5">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مزود الخدمة أو متعهد الوصول هو الموزع لخدمة الانترنت، والذي يتيح من خلال حاسباته </w:t>
      </w:r>
      <w:r w:rsidR="000279DE">
        <w:rPr>
          <w:rFonts w:ascii="DIN Next LT Arabic" w:hAnsi="DIN Next LT Arabic" w:cs="DIN Next LT Arabic" w:hint="cs"/>
          <w:color w:val="0D0D0D"/>
          <w:sz w:val="28"/>
          <w:szCs w:val="28"/>
          <w:shd w:val="clear" w:color="auto" w:fill="FFFFFF"/>
          <w:rtl/>
        </w:rPr>
        <w:t>المتصلة</w:t>
      </w:r>
      <w:r>
        <w:rPr>
          <w:rFonts w:ascii="DIN Next LT Arabic" w:hAnsi="DIN Next LT Arabic" w:cs="DIN Next LT Arabic" w:hint="cs"/>
          <w:color w:val="0D0D0D"/>
          <w:sz w:val="28"/>
          <w:szCs w:val="28"/>
          <w:shd w:val="clear" w:color="auto" w:fill="FFFFFF"/>
          <w:rtl/>
        </w:rPr>
        <w:t xml:space="preserve"> بالشبكة للمستخدمين الوصول إلى خدمة الانترنت، وتوصيل المستخدم بالمواقع التي يرغب في </w:t>
      </w:r>
      <w:r w:rsidR="00554F70">
        <w:rPr>
          <w:rFonts w:ascii="DIN Next LT Arabic" w:hAnsi="DIN Next LT Arabic" w:cs="DIN Next LT Arabic" w:hint="cs"/>
          <w:color w:val="0D0D0D"/>
          <w:sz w:val="28"/>
          <w:szCs w:val="28"/>
          <w:shd w:val="clear" w:color="auto" w:fill="FFFFFF"/>
          <w:rtl/>
        </w:rPr>
        <w:t xml:space="preserve">الوصول إليها، ويمكن لمزودي خدمات الانترنت توفير خدمات أخرى كتخزين البيانات عن بعد لعملائهم، ويمكن تداخله إذا لاحظ مخالفات تشكل جرائم </w:t>
      </w:r>
      <w:r w:rsidR="00797FD5">
        <w:rPr>
          <w:rFonts w:ascii="DIN Next LT Arabic" w:hAnsi="DIN Next LT Arabic" w:cs="DIN Next LT Arabic" w:hint="cs"/>
          <w:color w:val="0D0D0D"/>
          <w:sz w:val="28"/>
          <w:szCs w:val="28"/>
          <w:shd w:val="clear" w:color="auto" w:fill="FFFFFF"/>
          <w:rtl/>
        </w:rPr>
        <w:t>يعاقب عليها القانون، يتضح من ذلك أن مقدمي خدمات الانترنت لا يقدموا المعلومات، إنما يحققوا اتصال الغير بالشبكة فقط ليس إلا، وليس له سيطرة على المادة محل البحث، لكن يمكن تدخله لقطع هذا الاتصال إذا لاحظ مخالفات تتعلق بتلك المادة محل البحث أو المنشورة، ومن الناحية الفنية فيربط مقدمي الخدمات بزبائنه باستخدام تقنية نقل البيانات لنظام الانترنت مثل الاتصال الهاتفي، وخط المشترك الرقمي للاتصال، وكابل المودم ولاسلكية الوصلات المخصصة عالية السرعة، وهو يوفر حسابات البريد الالكتروني للمستخدمين والتي تسمح لهم بالتواصل مع بعضهم البعض، عن طريق ارسال واستقبال الرسائل الالكترونية من خلال مزود الشبكة وكجزء من خدمة البريد الالكتروني ما يوفر مزود الخدمة وعميل البريد الالكتروني حزمة البرامج التي طورت داخلياً أو خارجياً عن طريق ترتيب عقد خارجي، كما يمكن لمزودي خدمات الانترنت توفير خدمات  أخرى كتخزين البيانات عن بعد لعملائهم</w:t>
      </w:r>
      <w:sdt>
        <w:sdtPr>
          <w:rPr>
            <w:rFonts w:ascii="DIN Next LT Arabic" w:hAnsi="DIN Next LT Arabic" w:cs="DIN Next LT Arabic" w:hint="cs"/>
            <w:color w:val="0D0D0D"/>
            <w:sz w:val="28"/>
            <w:szCs w:val="28"/>
            <w:shd w:val="clear" w:color="auto" w:fill="FFFFFF"/>
            <w:rtl/>
          </w:rPr>
          <w:id w:val="-1079519708"/>
          <w:citation/>
        </w:sdtPr>
        <w:sdtContent>
          <w:r w:rsidR="00797FD5">
            <w:rPr>
              <w:rFonts w:ascii="DIN Next LT Arabic" w:hAnsi="DIN Next LT Arabic" w:cs="DIN Next LT Arabic"/>
              <w:color w:val="0D0D0D"/>
              <w:sz w:val="28"/>
              <w:szCs w:val="28"/>
              <w:shd w:val="clear" w:color="auto" w:fill="FFFFFF"/>
              <w:rtl/>
            </w:rPr>
            <w:fldChar w:fldCharType="begin"/>
          </w:r>
          <w:r w:rsidR="00797FD5">
            <w:rPr>
              <w:rFonts w:ascii="DIN Next LT Arabic" w:hAnsi="DIN Next LT Arabic" w:cs="DIN Next LT Arabic"/>
              <w:color w:val="0D0D0D"/>
              <w:sz w:val="28"/>
              <w:szCs w:val="28"/>
              <w:shd w:val="clear" w:color="auto" w:fill="FFFFFF"/>
              <w:rtl/>
            </w:rPr>
            <w:instrText xml:space="preserve"> </w:instrText>
          </w:r>
          <w:r w:rsidR="00797FD5">
            <w:rPr>
              <w:rFonts w:ascii="DIN Next LT Arabic" w:hAnsi="DIN Next LT Arabic" w:cs="DIN Next LT Arabic" w:hint="cs"/>
              <w:color w:val="0D0D0D"/>
              <w:sz w:val="28"/>
              <w:szCs w:val="28"/>
              <w:shd w:val="clear" w:color="auto" w:fill="FFFFFF"/>
            </w:rPr>
            <w:instrText xml:space="preserve">CITATION </w:instrText>
          </w:r>
          <w:r w:rsidR="00797FD5">
            <w:rPr>
              <w:rFonts w:ascii="DIN Next LT Arabic" w:hAnsi="DIN Next LT Arabic" w:cs="DIN Next LT Arabic" w:hint="cs"/>
              <w:color w:val="0D0D0D"/>
              <w:sz w:val="28"/>
              <w:szCs w:val="28"/>
              <w:shd w:val="clear" w:color="auto" w:fill="FFFFFF"/>
              <w:rtl/>
            </w:rPr>
            <w:instrText>خال18 \</w:instrText>
          </w:r>
          <w:r w:rsidR="00797FD5">
            <w:rPr>
              <w:rFonts w:ascii="DIN Next LT Arabic" w:hAnsi="DIN Next LT Arabic" w:cs="DIN Next LT Arabic" w:hint="cs"/>
              <w:color w:val="0D0D0D"/>
              <w:sz w:val="28"/>
              <w:szCs w:val="28"/>
              <w:shd w:val="clear" w:color="auto" w:fill="FFFFFF"/>
            </w:rPr>
            <w:instrText>l 1025</w:instrText>
          </w:r>
          <w:r w:rsidR="00797FD5">
            <w:rPr>
              <w:rFonts w:ascii="DIN Next LT Arabic" w:hAnsi="DIN Next LT Arabic" w:cs="DIN Next LT Arabic"/>
              <w:color w:val="0D0D0D"/>
              <w:sz w:val="28"/>
              <w:szCs w:val="28"/>
              <w:shd w:val="clear" w:color="auto" w:fill="FFFFFF"/>
              <w:rtl/>
            </w:rPr>
            <w:instrText xml:space="preserve"> </w:instrText>
          </w:r>
          <w:r w:rsidR="00797FD5">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(ابراهيم، 2018)</w:t>
          </w:r>
          <w:r w:rsidR="00797FD5">
            <w:rPr>
              <w:rFonts w:ascii="DIN Next LT Arabic" w:hAnsi="DIN Next LT Arabic" w:cs="DIN Next LT Arabic"/>
              <w:color w:val="0D0D0D"/>
              <w:sz w:val="28"/>
              <w:szCs w:val="28"/>
              <w:shd w:val="clear" w:color="auto" w:fill="FFFFFF"/>
              <w:rtl/>
            </w:rPr>
            <w:fldChar w:fldCharType="end"/>
          </w:r>
        </w:sdtContent>
      </w:sdt>
      <w:r w:rsidR="00797FD5">
        <w:rPr>
          <w:rFonts w:ascii="DIN Next LT Arabic" w:hAnsi="DIN Next LT Arabic" w:cs="DIN Next LT Arabic" w:hint="cs"/>
          <w:color w:val="0D0D0D"/>
          <w:sz w:val="28"/>
          <w:szCs w:val="28"/>
          <w:shd w:val="clear" w:color="auto" w:fill="FFFFFF"/>
          <w:rtl/>
        </w:rPr>
        <w:t>.</w:t>
      </w:r>
    </w:p>
    <w:p w14:paraId="42C3AE69" w14:textId="56ABA47A" w:rsidR="00E31C5E" w:rsidRDefault="00E31C5E" w:rsidP="00E31C5E">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مما سبق يتضح أن متعهد توصيل الخدمة هو الشخص الطبيعي او الاعتباري الذي يملك خدمة الاتصال مباشرة بالشبكة الدولية للمعلومات، وتقتصر المهمة لديه على تمكين الافراد الذين يبرمون عقداً معه من الاتصال بالشبكة </w:t>
      </w:r>
      <w:r w:rsidR="000279DE">
        <w:rPr>
          <w:rFonts w:ascii="DIN Next LT Arabic" w:hAnsi="DIN Next LT Arabic" w:cs="DIN Next LT Arabic" w:hint="cs"/>
          <w:color w:val="0D0D0D"/>
          <w:sz w:val="28"/>
          <w:szCs w:val="28"/>
          <w:shd w:val="clear" w:color="auto" w:fill="FFFFFF"/>
          <w:rtl/>
        </w:rPr>
        <w:t>للاطلاع</w:t>
      </w:r>
      <w:r>
        <w:rPr>
          <w:rFonts w:ascii="DIN Next LT Arabic" w:hAnsi="DIN Next LT Arabic" w:cs="DIN Next LT Arabic" w:hint="cs"/>
          <w:color w:val="0D0D0D"/>
          <w:sz w:val="28"/>
          <w:szCs w:val="28"/>
          <w:shd w:val="clear" w:color="auto" w:fill="FFFFFF"/>
          <w:rtl/>
        </w:rPr>
        <w:t xml:space="preserve"> على مختلف المواقع من أجل الوصول إلى خبر أو معلومة معينة، فهو </w:t>
      </w:r>
      <w:r w:rsidR="000279DE">
        <w:rPr>
          <w:rFonts w:ascii="DIN Next LT Arabic" w:hAnsi="DIN Next LT Arabic" w:cs="DIN Next LT Arabic" w:hint="cs"/>
          <w:color w:val="0D0D0D"/>
          <w:sz w:val="28"/>
          <w:szCs w:val="28"/>
          <w:shd w:val="clear" w:color="auto" w:fill="FFFFFF"/>
          <w:rtl/>
        </w:rPr>
        <w:t>لا يقد</w:t>
      </w:r>
      <w:r w:rsidR="000279DE">
        <w:rPr>
          <w:rFonts w:ascii="DIN Next LT Arabic" w:hAnsi="DIN Next LT Arabic" w:cs="DIN Next LT Arabic" w:hint="eastAsia"/>
          <w:color w:val="0D0D0D"/>
          <w:sz w:val="28"/>
          <w:szCs w:val="28"/>
          <w:shd w:val="clear" w:color="auto" w:fill="FFFFFF"/>
          <w:rtl/>
        </w:rPr>
        <w:t>م</w:t>
      </w:r>
      <w:r>
        <w:rPr>
          <w:rFonts w:ascii="DIN Next LT Arabic" w:hAnsi="DIN Next LT Arabic" w:cs="DIN Next LT Arabic" w:hint="cs"/>
          <w:color w:val="0D0D0D"/>
          <w:sz w:val="28"/>
          <w:szCs w:val="28"/>
          <w:shd w:val="clear" w:color="auto" w:fill="FFFFFF"/>
          <w:rtl/>
        </w:rPr>
        <w:t xml:space="preserve"> المعلومات ولكنه </w:t>
      </w:r>
      <w:r>
        <w:rPr>
          <w:rFonts w:ascii="DIN Next LT Arabic" w:hAnsi="DIN Next LT Arabic" w:cs="DIN Next LT Arabic" w:hint="cs"/>
          <w:color w:val="0D0D0D"/>
          <w:sz w:val="28"/>
          <w:szCs w:val="28"/>
          <w:shd w:val="clear" w:color="auto" w:fill="FFFFFF"/>
          <w:rtl/>
        </w:rPr>
        <w:lastRenderedPageBreak/>
        <w:t>يحقق اتصال الغير بالشبكة، وليس له سيطرة على المادة محل البحث ولكن يمكن تداخله إذا لاحظ مخالفات تتعلق بمحتوى المادة التي يتم بثها، أو إذا كانت تشكل جرائم يعاقب عليها القانون</w:t>
      </w:r>
      <w:sdt>
        <w:sdtPr>
          <w:rPr>
            <w:rFonts w:ascii="DIN Next LT Arabic" w:hAnsi="DIN Next LT Arabic" w:cs="DIN Next LT Arabic" w:hint="cs"/>
            <w:color w:val="0D0D0D"/>
            <w:sz w:val="28"/>
            <w:szCs w:val="28"/>
            <w:shd w:val="clear" w:color="auto" w:fill="FFFFFF"/>
            <w:rtl/>
          </w:rPr>
          <w:id w:val="1693180717"/>
          <w:citation/>
        </w:sdtPr>
        <w:sdtContent>
          <w:r>
            <w:rPr>
              <w:rFonts w:ascii="DIN Next LT Arabic" w:hAnsi="DIN Next LT Arabic" w:cs="DIN Next LT Arabic"/>
              <w:color w:val="0D0D0D"/>
              <w:sz w:val="28"/>
              <w:szCs w:val="28"/>
              <w:shd w:val="clear" w:color="auto" w:fill="FFFFFF"/>
              <w:rtl/>
            </w:rPr>
            <w:fldChar w:fldCharType="begin"/>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hint="cs"/>
              <w:color w:val="0D0D0D"/>
              <w:sz w:val="28"/>
              <w:szCs w:val="28"/>
              <w:shd w:val="clear" w:color="auto" w:fill="FFFFFF"/>
            </w:rPr>
            <w:instrText>CITATION</w:instrText>
          </w:r>
          <w:r>
            <w:rPr>
              <w:rFonts w:ascii="DIN Next LT Arabic" w:hAnsi="DIN Next LT Arabic" w:cs="DIN Next LT Arabic" w:hint="cs"/>
              <w:color w:val="0D0D0D"/>
              <w:sz w:val="28"/>
              <w:szCs w:val="28"/>
              <w:shd w:val="clear" w:color="auto" w:fill="FFFFFF"/>
              <w:rtl/>
            </w:rPr>
            <w:instrText xml:space="preserve"> عبد19 \</w:instrText>
          </w:r>
          <w:r>
            <w:rPr>
              <w:rFonts w:ascii="DIN Next LT Arabic" w:hAnsi="DIN Next LT Arabic" w:cs="DIN Next LT Arabic" w:hint="cs"/>
              <w:color w:val="0D0D0D"/>
              <w:sz w:val="28"/>
              <w:szCs w:val="28"/>
              <w:shd w:val="clear" w:color="auto" w:fill="FFFFFF"/>
            </w:rPr>
            <w:instrText>l 1025</w:instrText>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(حجازي، 2019)</w:t>
          </w:r>
          <w:r>
            <w:rPr>
              <w:rFonts w:ascii="DIN Next LT Arabic" w:hAnsi="DIN Next LT Arabic" w:cs="DIN Next LT Arabic"/>
              <w:color w:val="0D0D0D"/>
              <w:sz w:val="28"/>
              <w:szCs w:val="28"/>
              <w:shd w:val="clear" w:color="auto" w:fill="FFFFFF"/>
              <w:rtl/>
            </w:rPr>
            <w:fldChar w:fldCharType="end"/>
          </w:r>
        </w:sdtContent>
      </w:sdt>
      <w:r>
        <w:rPr>
          <w:rFonts w:ascii="DIN Next LT Arabic" w:hAnsi="DIN Next LT Arabic" w:cs="DIN Next LT Arabic" w:hint="cs"/>
          <w:color w:val="0D0D0D"/>
          <w:sz w:val="28"/>
          <w:szCs w:val="28"/>
          <w:shd w:val="clear" w:color="auto" w:fill="FFFFFF"/>
          <w:rtl/>
        </w:rPr>
        <w:t>.</w:t>
      </w:r>
    </w:p>
    <w:p w14:paraId="125A5D05" w14:textId="2FA3FA22" w:rsidR="00E31C5E" w:rsidRDefault="00E31C5E" w:rsidP="00E31C5E">
      <w:pPr>
        <w:pStyle w:val="2"/>
        <w:bidi/>
        <w:rPr>
          <w:shd w:val="clear" w:color="auto" w:fill="FFFFFF"/>
          <w:rtl/>
        </w:rPr>
      </w:pPr>
      <w:bookmarkStart w:id="49" w:name="_Toc174127814"/>
      <w:r>
        <w:rPr>
          <w:rFonts w:hint="cs"/>
          <w:shd w:val="clear" w:color="auto" w:fill="FFFFFF"/>
          <w:rtl/>
        </w:rPr>
        <w:t>التزامات مقدمي خدمات الانترنت:</w:t>
      </w:r>
      <w:bookmarkEnd w:id="49"/>
    </w:p>
    <w:p w14:paraId="40BFB26F" w14:textId="7CEC6938" w:rsidR="00E31C5E" w:rsidRDefault="00E31C5E" w:rsidP="00E31C5E">
      <w:pPr>
        <w:pStyle w:val="a6"/>
        <w:numPr>
          <w:ilvl w:val="0"/>
          <w:numId w:val="9"/>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يجب على مزودي الخدمة في حالة نشر أي بيانات أو معلومات من شأنها تهديد الأمن القومي أو الاقتصادي للدولة أو نشر المواد الإباحية او التحريض على الاتجار بالبشر، وجميع الأنشطة غير القانونية، ابلاغ السلطات بعناوين هؤلاء الأشخاص والبريد الالكتروني والصفحة الشخصية، الأمر الذي يتعين معه إلزام مزودي الخدمات مدير تحرير الموقع بالحصول على المعلومات الشخصية للمستخدمين مسبقاً عند إنشاء صفحات التواصل.</w:t>
      </w:r>
    </w:p>
    <w:p w14:paraId="148D7BFD" w14:textId="259A5C25" w:rsidR="00E31C5E" w:rsidRDefault="00E31C5E" w:rsidP="00E31C5E">
      <w:pPr>
        <w:pStyle w:val="a6"/>
        <w:numPr>
          <w:ilvl w:val="0"/>
          <w:numId w:val="9"/>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يتلزم مقدمي الخدمة باحترام الحق في الخصوصية وسرية المراسلات.</w:t>
      </w:r>
    </w:p>
    <w:p w14:paraId="2DCDB004" w14:textId="0B1DFCCC" w:rsidR="00E31C5E" w:rsidRDefault="00E31C5E" w:rsidP="00E31C5E">
      <w:pPr>
        <w:pStyle w:val="a6"/>
        <w:numPr>
          <w:ilvl w:val="0"/>
          <w:numId w:val="9"/>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يجب على مقدمي الخدمة مراقبة المعلومات التي تشكل جريمة تهدد سلامة أمن الدولة، وإبلاغ السلطات المختصة عنها.</w:t>
      </w:r>
    </w:p>
    <w:p w14:paraId="1877D81B" w14:textId="188337D0" w:rsidR="00E31C5E" w:rsidRDefault="00E31C5E" w:rsidP="00E31C5E">
      <w:pPr>
        <w:pStyle w:val="a6"/>
        <w:numPr>
          <w:ilvl w:val="0"/>
          <w:numId w:val="9"/>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إذا ورد بلاغ لمقدمي الخدمة كالتشهير أو بيانات غير قانونية يتعين عليهم الامتناع عن تخزينها.</w:t>
      </w:r>
    </w:p>
    <w:p w14:paraId="7D00F04A" w14:textId="37B80AD0" w:rsidR="00E31C5E" w:rsidRDefault="00E31C5E" w:rsidP="00E31C5E">
      <w:pPr>
        <w:pStyle w:val="a6"/>
        <w:numPr>
          <w:ilvl w:val="0"/>
          <w:numId w:val="9"/>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عدم جواز نسخ أي بيانات أو نقلها إلى الجمهور دون موافقة أصحاب حقوق الطبع والنشر.</w:t>
      </w:r>
    </w:p>
    <w:p w14:paraId="2A83AC59" w14:textId="1EA58B1B" w:rsidR="00E31C5E" w:rsidRDefault="00E31C5E" w:rsidP="00E31C5E">
      <w:pPr>
        <w:pStyle w:val="a6"/>
        <w:numPr>
          <w:ilvl w:val="0"/>
          <w:numId w:val="9"/>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 xml:space="preserve">عدم جواز إلغاء أو حذف أو تعديل أو تدمير أو إفشاء </w:t>
      </w:r>
      <w:r w:rsidR="000279DE">
        <w:rPr>
          <w:rFonts w:ascii="DIN Next LT Arabic" w:hAnsi="DIN Next LT Arabic" w:cs="DIN Next LT Arabic" w:hint="cs"/>
          <w:color w:val="0D0D0D"/>
          <w:sz w:val="28"/>
          <w:szCs w:val="28"/>
          <w:shd w:val="clear" w:color="auto" w:fill="FFFFFF"/>
          <w:rtl/>
        </w:rPr>
        <w:t>أ</w:t>
      </w:r>
      <w:r>
        <w:rPr>
          <w:rFonts w:ascii="DIN Next LT Arabic" w:hAnsi="DIN Next LT Arabic" w:cs="DIN Next LT Arabic" w:hint="cs"/>
          <w:color w:val="0D0D0D"/>
          <w:sz w:val="28"/>
          <w:szCs w:val="28"/>
          <w:shd w:val="clear" w:color="auto" w:fill="FFFFFF"/>
          <w:rtl/>
        </w:rPr>
        <w:t>و إتلاف أو تغيير أو عادة نشر بيانات أو معلومات.</w:t>
      </w:r>
    </w:p>
    <w:p w14:paraId="3EFE9C6D" w14:textId="6CAF05A0" w:rsidR="00E31C5E" w:rsidRDefault="00E31C5E" w:rsidP="00E31C5E">
      <w:pPr>
        <w:pStyle w:val="a6"/>
        <w:numPr>
          <w:ilvl w:val="0"/>
          <w:numId w:val="9"/>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يتلزم مقدمي الخدمة بتقديم بيانات عملائهم إلى سلطات التحقيق إذا طلب منه ذلك، وعدم فتح إي اشتراك لأي عميل دون الحصول على بيانات تحقيق شخصيته، ويترتب على الإخلال بهذا الالتزام انعقاد المسئولية الجنائية لمقدمي خدمة الانترنت</w:t>
      </w:r>
      <w:sdt>
        <w:sdtPr>
          <w:rPr>
            <w:rFonts w:ascii="DIN Next LT Arabic" w:hAnsi="DIN Next LT Arabic" w:cs="DIN Next LT Arabic" w:hint="cs"/>
            <w:color w:val="0D0D0D"/>
            <w:sz w:val="28"/>
            <w:szCs w:val="28"/>
            <w:shd w:val="clear" w:color="auto" w:fill="FFFFFF"/>
            <w:rtl/>
          </w:rPr>
          <w:id w:val="1135372606"/>
          <w:citation/>
        </w:sdtPr>
        <w:sdtContent>
          <w:r>
            <w:rPr>
              <w:rFonts w:ascii="DIN Next LT Arabic" w:hAnsi="DIN Next LT Arabic" w:cs="DIN Next LT Arabic"/>
              <w:color w:val="0D0D0D"/>
              <w:sz w:val="28"/>
              <w:szCs w:val="28"/>
              <w:shd w:val="clear" w:color="auto" w:fill="FFFFFF"/>
              <w:rtl/>
            </w:rPr>
            <w:fldChar w:fldCharType="begin"/>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hint="cs"/>
              <w:color w:val="0D0D0D"/>
              <w:sz w:val="28"/>
              <w:szCs w:val="28"/>
              <w:shd w:val="clear" w:color="auto" w:fill="FFFFFF"/>
            </w:rPr>
            <w:instrText>CITATION</w:instrText>
          </w:r>
          <w:r>
            <w:rPr>
              <w:rFonts w:ascii="DIN Next LT Arabic" w:hAnsi="DIN Next LT Arabic" w:cs="DIN Next LT Arabic" w:hint="cs"/>
              <w:color w:val="0D0D0D"/>
              <w:sz w:val="28"/>
              <w:szCs w:val="28"/>
              <w:shd w:val="clear" w:color="auto" w:fill="FFFFFF"/>
              <w:rtl/>
            </w:rPr>
            <w:instrText xml:space="preserve"> أشر19 \</w:instrText>
          </w:r>
          <w:r>
            <w:rPr>
              <w:rFonts w:ascii="DIN Next LT Arabic" w:hAnsi="DIN Next LT Arabic" w:cs="DIN Next LT Arabic" w:hint="cs"/>
              <w:color w:val="0D0D0D"/>
              <w:sz w:val="28"/>
              <w:szCs w:val="28"/>
              <w:shd w:val="clear" w:color="auto" w:fill="FFFFFF"/>
            </w:rPr>
            <w:instrText>l 1025</w:instrText>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(توفيق، 2019)</w:t>
          </w:r>
          <w:r>
            <w:rPr>
              <w:rFonts w:ascii="DIN Next LT Arabic" w:hAnsi="DIN Next LT Arabic" w:cs="DIN Next LT Arabic"/>
              <w:color w:val="0D0D0D"/>
              <w:sz w:val="28"/>
              <w:szCs w:val="28"/>
              <w:shd w:val="clear" w:color="auto" w:fill="FFFFFF"/>
              <w:rtl/>
            </w:rPr>
            <w:fldChar w:fldCharType="end"/>
          </w:r>
        </w:sdtContent>
      </w:sdt>
      <w:r>
        <w:rPr>
          <w:rFonts w:ascii="DIN Next LT Arabic" w:hAnsi="DIN Next LT Arabic" w:cs="DIN Next LT Arabic" w:hint="cs"/>
          <w:color w:val="0D0D0D"/>
          <w:sz w:val="28"/>
          <w:szCs w:val="28"/>
          <w:shd w:val="clear" w:color="auto" w:fill="FFFFFF"/>
          <w:rtl/>
        </w:rPr>
        <w:t>.</w:t>
      </w:r>
    </w:p>
    <w:p w14:paraId="416936F1" w14:textId="2087FD56" w:rsidR="00E31C5E" w:rsidRDefault="00E31C5E" w:rsidP="00E31C5E">
      <w:pPr>
        <w:pStyle w:val="2"/>
        <w:bidi/>
        <w:rPr>
          <w:shd w:val="clear" w:color="auto" w:fill="FFFFFF"/>
          <w:rtl/>
        </w:rPr>
      </w:pPr>
      <w:bookmarkStart w:id="50" w:name="_Toc174127815"/>
      <w:r>
        <w:rPr>
          <w:rFonts w:hint="cs"/>
          <w:shd w:val="clear" w:color="auto" w:fill="FFFFFF"/>
          <w:rtl/>
        </w:rPr>
        <w:lastRenderedPageBreak/>
        <w:t>حماية الأنظمة الالكترونية:</w:t>
      </w:r>
      <w:bookmarkEnd w:id="50"/>
    </w:p>
    <w:p w14:paraId="1C0EA110" w14:textId="37FD19FF" w:rsidR="00E31C5E" w:rsidRDefault="00E31C5E" w:rsidP="00B425C9">
      <w:pPr>
        <w:bidi/>
        <w:spacing w:before="240" w:after="240" w:line="360" w:lineRule="auto"/>
        <w:ind w:left="708"/>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ساهم التطور التكنولوجي في مجال الاتصالات وتقنيات المعلومات في سرعة انتشار</w:t>
      </w:r>
      <w:r w:rsidR="00B425C9">
        <w:rPr>
          <w:rFonts w:ascii="DIN Next LT Arabic" w:hAnsi="DIN Next LT Arabic" w:cs="DIN Next LT Arabic" w:hint="cs"/>
          <w:color w:val="0D0D0D"/>
          <w:sz w:val="28"/>
          <w:szCs w:val="28"/>
          <w:shd w:val="clear" w:color="auto" w:fill="FFFFFF"/>
          <w:rtl/>
        </w:rPr>
        <w:t xml:space="preserve"> المعلومات وسهولة تداولها عبر خدمات الانترنت، مما أدى إلى ظهور العديد من المخاطر والاعتداءات التي تتم في الأنظمة الالكترونية، الامر الذي أدى إلى ضرورة نشر الوعي بين المستخدمين لحماية أمن المعلومات، وذلك من خلال قيام الدول والمنظمات إلى وضع التشريعات التي تحمي أمن المعلومات، فضلا عن العديد من المنظمات التي تقوم بوضع مواصفات دولة لتكون بمثابة الدليل الاسترشادي الأمثل لحماية أمن المعلومات مثل منظمة الايزو</w:t>
      </w:r>
      <w:sdt>
        <w:sdtPr>
          <w:rPr>
            <w:rFonts w:ascii="DIN Next LT Arabic" w:hAnsi="DIN Next LT Arabic" w:cs="DIN Next LT Arabic" w:hint="cs"/>
            <w:color w:val="0D0D0D"/>
            <w:sz w:val="28"/>
            <w:szCs w:val="28"/>
            <w:shd w:val="clear" w:color="auto" w:fill="FFFFFF"/>
            <w:rtl/>
          </w:rPr>
          <w:id w:val="-573739654"/>
          <w:citation/>
        </w:sdtPr>
        <w:sdtContent>
          <w:r w:rsidR="00B425C9">
            <w:rPr>
              <w:rFonts w:ascii="DIN Next LT Arabic" w:hAnsi="DIN Next LT Arabic" w:cs="DIN Next LT Arabic"/>
              <w:color w:val="0D0D0D"/>
              <w:sz w:val="28"/>
              <w:szCs w:val="28"/>
              <w:shd w:val="clear" w:color="auto" w:fill="FFFFFF"/>
              <w:rtl/>
            </w:rPr>
            <w:fldChar w:fldCharType="begin"/>
          </w:r>
          <w:r w:rsidR="00B425C9">
            <w:rPr>
              <w:rFonts w:ascii="DIN Next LT Arabic" w:hAnsi="DIN Next LT Arabic" w:cs="DIN Next LT Arabic"/>
              <w:color w:val="0D0D0D"/>
              <w:sz w:val="28"/>
              <w:szCs w:val="28"/>
              <w:shd w:val="clear" w:color="auto" w:fill="FFFFFF"/>
              <w:rtl/>
            </w:rPr>
            <w:instrText xml:space="preserve"> </w:instrText>
          </w:r>
          <w:r w:rsidR="00B425C9">
            <w:rPr>
              <w:rFonts w:ascii="DIN Next LT Arabic" w:hAnsi="DIN Next LT Arabic" w:cs="DIN Next LT Arabic" w:hint="cs"/>
              <w:color w:val="0D0D0D"/>
              <w:sz w:val="28"/>
              <w:szCs w:val="28"/>
              <w:shd w:val="clear" w:color="auto" w:fill="FFFFFF"/>
            </w:rPr>
            <w:instrText>CITATION</w:instrText>
          </w:r>
          <w:r w:rsidR="00B425C9">
            <w:rPr>
              <w:rFonts w:ascii="DIN Next LT Arabic" w:hAnsi="DIN Next LT Arabic" w:cs="DIN Next LT Arabic" w:hint="cs"/>
              <w:color w:val="0D0D0D"/>
              <w:sz w:val="28"/>
              <w:szCs w:val="28"/>
              <w:shd w:val="clear" w:color="auto" w:fill="FFFFFF"/>
              <w:rtl/>
            </w:rPr>
            <w:instrText xml:space="preserve"> عزة23 \</w:instrText>
          </w:r>
          <w:r w:rsidR="00B425C9">
            <w:rPr>
              <w:rFonts w:ascii="DIN Next LT Arabic" w:hAnsi="DIN Next LT Arabic" w:cs="DIN Next LT Arabic" w:hint="cs"/>
              <w:color w:val="0D0D0D"/>
              <w:sz w:val="28"/>
              <w:szCs w:val="28"/>
              <w:shd w:val="clear" w:color="auto" w:fill="FFFFFF"/>
            </w:rPr>
            <w:instrText>l 1025</w:instrText>
          </w:r>
          <w:r w:rsidR="00B425C9">
            <w:rPr>
              <w:rFonts w:ascii="DIN Next LT Arabic" w:hAnsi="DIN Next LT Arabic" w:cs="DIN Next LT Arabic"/>
              <w:color w:val="0D0D0D"/>
              <w:sz w:val="28"/>
              <w:szCs w:val="28"/>
              <w:shd w:val="clear" w:color="auto" w:fill="FFFFFF"/>
              <w:rtl/>
            </w:rPr>
            <w:instrText xml:space="preserve"> </w:instrText>
          </w:r>
          <w:r w:rsidR="00B425C9">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(جوهري، 2023)</w:t>
          </w:r>
          <w:r w:rsidR="00B425C9">
            <w:rPr>
              <w:rFonts w:ascii="DIN Next LT Arabic" w:hAnsi="DIN Next LT Arabic" w:cs="DIN Next LT Arabic"/>
              <w:color w:val="0D0D0D"/>
              <w:sz w:val="28"/>
              <w:szCs w:val="28"/>
              <w:shd w:val="clear" w:color="auto" w:fill="FFFFFF"/>
              <w:rtl/>
            </w:rPr>
            <w:fldChar w:fldCharType="end"/>
          </w:r>
        </w:sdtContent>
      </w:sdt>
      <w:r w:rsidR="00B425C9">
        <w:rPr>
          <w:rFonts w:ascii="DIN Next LT Arabic" w:hAnsi="DIN Next LT Arabic" w:cs="DIN Next LT Arabic" w:hint="cs"/>
          <w:color w:val="0D0D0D"/>
          <w:sz w:val="28"/>
          <w:szCs w:val="28"/>
          <w:shd w:val="clear" w:color="auto" w:fill="FFFFFF"/>
          <w:rtl/>
        </w:rPr>
        <w:t>.</w:t>
      </w:r>
    </w:p>
    <w:p w14:paraId="49A9542A" w14:textId="331960CC" w:rsidR="00B425C9" w:rsidRDefault="00B425C9" w:rsidP="00B425C9">
      <w:pPr>
        <w:bidi/>
        <w:spacing w:before="240" w:after="240" w:line="360" w:lineRule="auto"/>
        <w:ind w:left="708"/>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ويرتبط الامن السيبراني ارتباطا وثيقا بالتحول والتبادل الرقمي للبيانات، لكف الملف للنظر والمؤسف سهولة اختراق تلك المعلومات والبيانات، والاعتداء عليها والعبث بها، وتقف الدول عاجزة عن منعها أو الوقاية منها، كون التقنية المستخدمة في هذه الجرائم متطورة جداً، مما يتطلب ضرورة العمل والحرص على حماية أمن تلك المعلومات والبيانات المتوفرة على مختلف الأنظمة، لأن فقدان المعلومات والبيانات المنتقلة عبر الشبكات الالكترونية من الأمور المكلفة الصعب تعويضها، كما أن حماية تلك المعلومات والبيانات فيه حافظة على الانفس والاعراض والأموال المرتبطة بهذه البيانات والمعلومات</w:t>
      </w:r>
      <w:r w:rsidR="006A58DE">
        <w:rPr>
          <w:rFonts w:ascii="DIN Next LT Arabic" w:hAnsi="DIN Next LT Arabic" w:cs="DIN Next LT Arabic" w:hint="cs"/>
          <w:color w:val="0D0D0D"/>
          <w:sz w:val="28"/>
          <w:szCs w:val="28"/>
          <w:shd w:val="clear" w:color="auto" w:fill="FFFFFF"/>
          <w:rtl/>
        </w:rPr>
        <w:t>.</w:t>
      </w:r>
    </w:p>
    <w:p w14:paraId="6FA33039" w14:textId="11C8AD80" w:rsidR="006A58DE" w:rsidRDefault="006A58DE" w:rsidP="006A58DE">
      <w:pPr>
        <w:bidi/>
        <w:spacing w:before="240" w:after="240" w:line="360" w:lineRule="auto"/>
        <w:ind w:left="708"/>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وتعتبر الجرائم الالكترونية ظاهرة إجرامية جديدة مستحدثة تدق اجراسها لتنبئ المجتمع المعاصر بمدى وحجم المخاطر وهول الخسائر الناجمة عن تلك الجرائم التي تمثل اعتداء صارخ على التقنيات الحديثة بكافة معطياتها من بيانات ومعلومات وبرامج على اختلاف أنواعها</w:t>
      </w:r>
      <w:sdt>
        <w:sdtPr>
          <w:rPr>
            <w:rFonts w:ascii="DIN Next LT Arabic" w:hAnsi="DIN Next LT Arabic" w:cs="DIN Next LT Arabic" w:hint="cs"/>
            <w:color w:val="0D0D0D"/>
            <w:sz w:val="28"/>
            <w:szCs w:val="28"/>
            <w:shd w:val="clear" w:color="auto" w:fill="FFFFFF"/>
            <w:rtl/>
          </w:rPr>
          <w:id w:val="-1756431442"/>
          <w:citation/>
        </w:sdtPr>
        <w:sdtContent>
          <w:r>
            <w:rPr>
              <w:rFonts w:ascii="DIN Next LT Arabic" w:hAnsi="DIN Next LT Arabic" w:cs="DIN Next LT Arabic"/>
              <w:color w:val="0D0D0D"/>
              <w:sz w:val="28"/>
              <w:szCs w:val="28"/>
              <w:shd w:val="clear" w:color="auto" w:fill="FFFFFF"/>
              <w:rtl/>
            </w:rPr>
            <w:fldChar w:fldCharType="begin"/>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hint="cs"/>
              <w:color w:val="0D0D0D"/>
              <w:sz w:val="28"/>
              <w:szCs w:val="28"/>
              <w:shd w:val="clear" w:color="auto" w:fill="FFFFFF"/>
            </w:rPr>
            <w:instrText>CITATION</w:instrText>
          </w:r>
          <w:r>
            <w:rPr>
              <w:rFonts w:ascii="DIN Next LT Arabic" w:hAnsi="DIN Next LT Arabic" w:cs="DIN Next LT Arabic" w:hint="cs"/>
              <w:color w:val="0D0D0D"/>
              <w:sz w:val="28"/>
              <w:szCs w:val="28"/>
              <w:shd w:val="clear" w:color="auto" w:fill="FFFFFF"/>
              <w:rtl/>
            </w:rPr>
            <w:instrText xml:space="preserve"> ئل \</w:instrText>
          </w:r>
          <w:r>
            <w:rPr>
              <w:rFonts w:ascii="DIN Next LT Arabic" w:hAnsi="DIN Next LT Arabic" w:cs="DIN Next LT Arabic" w:hint="cs"/>
              <w:color w:val="0D0D0D"/>
              <w:sz w:val="28"/>
              <w:szCs w:val="28"/>
              <w:shd w:val="clear" w:color="auto" w:fill="FFFFFF"/>
            </w:rPr>
            <w:instrText>l 1025</w:instrText>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(عوض، 2022)</w:t>
          </w:r>
          <w:r>
            <w:rPr>
              <w:rFonts w:ascii="DIN Next LT Arabic" w:hAnsi="DIN Next LT Arabic" w:cs="DIN Next LT Arabic"/>
              <w:color w:val="0D0D0D"/>
              <w:sz w:val="28"/>
              <w:szCs w:val="28"/>
              <w:shd w:val="clear" w:color="auto" w:fill="FFFFFF"/>
              <w:rtl/>
            </w:rPr>
            <w:fldChar w:fldCharType="end"/>
          </w:r>
        </w:sdtContent>
      </w:sdt>
      <w:r>
        <w:rPr>
          <w:rFonts w:ascii="DIN Next LT Arabic" w:hAnsi="DIN Next LT Arabic" w:cs="DIN Next LT Arabic" w:hint="cs"/>
          <w:color w:val="0D0D0D"/>
          <w:sz w:val="28"/>
          <w:szCs w:val="28"/>
          <w:shd w:val="clear" w:color="auto" w:fill="FFFFFF"/>
          <w:rtl/>
        </w:rPr>
        <w:t>.</w:t>
      </w:r>
    </w:p>
    <w:p w14:paraId="721144AF" w14:textId="305891BD" w:rsidR="006A58DE" w:rsidRDefault="006A58DE" w:rsidP="00EB4BE2">
      <w:pPr>
        <w:pStyle w:val="2"/>
        <w:bidi/>
        <w:rPr>
          <w:shd w:val="clear" w:color="auto" w:fill="FFFFFF"/>
          <w:rtl/>
        </w:rPr>
      </w:pPr>
      <w:bookmarkStart w:id="51" w:name="_Toc174127816"/>
      <w:r>
        <w:rPr>
          <w:rFonts w:hint="cs"/>
          <w:shd w:val="clear" w:color="auto" w:fill="FFFFFF"/>
          <w:rtl/>
        </w:rPr>
        <w:lastRenderedPageBreak/>
        <w:t>الجريمة السيبرانية كتهديد للأمن السيبراني:</w:t>
      </w:r>
      <w:bookmarkEnd w:id="51"/>
    </w:p>
    <w:p w14:paraId="2A84FC69" w14:textId="17581C8D" w:rsidR="006A58DE" w:rsidRDefault="006A58DE" w:rsidP="006A58DE">
      <w:pPr>
        <w:bidi/>
        <w:spacing w:before="240" w:after="240" w:line="360" w:lineRule="auto"/>
        <w:ind w:left="708"/>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أدى التقدم العلمي والتقني في مجال الاتصالات وظهور شبكة الانترنت وتضخمها وامتدادها إلى كل أقاليم الدول تقريباً إلى تنوع وتعدد الأنشطة الاجرامية التي ترتكب من خلالها وعبر عدة دول، كما أفرزت المواقع الالكترونية ثورة إعلامية، أثبتت أهميتها في ساحات التغيير، حتى إنها نافست الاعلام التقليدي، دوراً وحضوراً، كما أثارت إشكالات عديدة على الصعيد القانوني، أهمها التساؤل عن مسئولية المواقع الالكترونية الإعلامية جنائيا، عن محتواها الضار أو غير المشروع، ومع كثرة الأشخاص القائمين على عمل هذه المواقع يثار التساؤل عن تحديد المسئول جنائياً وكذلك الحالات التي تقوم فيها المسئولية الجنائية للمواقع الالكترونية، كما أدى ظهور الجرائم السيبرانية كنمط جديد من أنماط الجريمة إلى توجه المجتمع الدولي للتعاون من أجل تصد دامغ لتلك الجرائم التي لها بالغ الأثر السلبي، حيث تعتمد أغلب المجتمعات على تقنيات الاتصالات والمعلومات، ومع ذلك الاعتماد المستمر تصاحبه مخاطر ناشئة ومحتملة تهدد تلك الشبكات، وتؤثر بالسلب على البنية التحتية للمعلومات الوطنية الحساسة، وخاصة المعلومات الشخصية والأمن الفكري</w:t>
      </w:r>
      <w:sdt>
        <w:sdtPr>
          <w:rPr>
            <w:rFonts w:ascii="DIN Next LT Arabic" w:hAnsi="DIN Next LT Arabic" w:cs="DIN Next LT Arabic" w:hint="cs"/>
            <w:color w:val="0D0D0D"/>
            <w:sz w:val="28"/>
            <w:szCs w:val="28"/>
            <w:shd w:val="clear" w:color="auto" w:fill="FFFFFF"/>
            <w:rtl/>
          </w:rPr>
          <w:id w:val="-1858726108"/>
          <w:citation/>
        </w:sdtPr>
        <w:sdtContent>
          <w:r w:rsidR="005E533C">
            <w:rPr>
              <w:rFonts w:ascii="DIN Next LT Arabic" w:hAnsi="DIN Next LT Arabic" w:cs="DIN Next LT Arabic"/>
              <w:color w:val="0D0D0D"/>
              <w:sz w:val="28"/>
              <w:szCs w:val="28"/>
              <w:shd w:val="clear" w:color="auto" w:fill="FFFFFF"/>
              <w:rtl/>
            </w:rPr>
            <w:fldChar w:fldCharType="begin"/>
          </w:r>
          <w:r w:rsidR="005E533C">
            <w:rPr>
              <w:rFonts w:ascii="DIN Next LT Arabic" w:hAnsi="DIN Next LT Arabic" w:cs="DIN Next LT Arabic"/>
              <w:color w:val="0D0D0D"/>
              <w:sz w:val="28"/>
              <w:szCs w:val="28"/>
              <w:shd w:val="clear" w:color="auto" w:fill="FFFFFF"/>
              <w:rtl/>
            </w:rPr>
            <w:instrText xml:space="preserve"> </w:instrText>
          </w:r>
          <w:r w:rsidR="005E533C">
            <w:rPr>
              <w:rFonts w:ascii="DIN Next LT Arabic" w:hAnsi="DIN Next LT Arabic" w:cs="DIN Next LT Arabic" w:hint="cs"/>
              <w:color w:val="0D0D0D"/>
              <w:sz w:val="28"/>
              <w:szCs w:val="28"/>
              <w:shd w:val="clear" w:color="auto" w:fill="FFFFFF"/>
            </w:rPr>
            <w:instrText>CITATION</w:instrText>
          </w:r>
          <w:r w:rsidR="005E533C">
            <w:rPr>
              <w:rFonts w:ascii="DIN Next LT Arabic" w:hAnsi="DIN Next LT Arabic" w:cs="DIN Next LT Arabic" w:hint="cs"/>
              <w:color w:val="0D0D0D"/>
              <w:sz w:val="28"/>
              <w:szCs w:val="28"/>
              <w:shd w:val="clear" w:color="auto" w:fill="FFFFFF"/>
              <w:rtl/>
            </w:rPr>
            <w:instrText xml:space="preserve"> شيخ23 \</w:instrText>
          </w:r>
          <w:r w:rsidR="005E533C">
            <w:rPr>
              <w:rFonts w:ascii="DIN Next LT Arabic" w:hAnsi="DIN Next LT Arabic" w:cs="DIN Next LT Arabic" w:hint="cs"/>
              <w:color w:val="0D0D0D"/>
              <w:sz w:val="28"/>
              <w:szCs w:val="28"/>
              <w:shd w:val="clear" w:color="auto" w:fill="FFFFFF"/>
            </w:rPr>
            <w:instrText>l 1025</w:instrText>
          </w:r>
          <w:r w:rsidR="005E533C">
            <w:rPr>
              <w:rFonts w:ascii="DIN Next LT Arabic" w:hAnsi="DIN Next LT Arabic" w:cs="DIN Next LT Arabic"/>
              <w:color w:val="0D0D0D"/>
              <w:sz w:val="28"/>
              <w:szCs w:val="28"/>
              <w:shd w:val="clear" w:color="auto" w:fill="FFFFFF"/>
              <w:rtl/>
            </w:rPr>
            <w:instrText xml:space="preserve"> </w:instrText>
          </w:r>
          <w:r w:rsidR="005E533C">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(الزهراني، 2023)</w:t>
          </w:r>
          <w:r w:rsidR="005E533C">
            <w:rPr>
              <w:rFonts w:ascii="DIN Next LT Arabic" w:hAnsi="DIN Next LT Arabic" w:cs="DIN Next LT Arabic"/>
              <w:color w:val="0D0D0D"/>
              <w:sz w:val="28"/>
              <w:szCs w:val="28"/>
              <w:shd w:val="clear" w:color="auto" w:fill="FFFFFF"/>
              <w:rtl/>
            </w:rPr>
            <w:fldChar w:fldCharType="end"/>
          </w:r>
        </w:sdtContent>
      </w:sdt>
      <w:r w:rsidR="005E533C">
        <w:rPr>
          <w:rFonts w:ascii="DIN Next LT Arabic" w:hAnsi="DIN Next LT Arabic" w:cs="DIN Next LT Arabic" w:hint="cs"/>
          <w:color w:val="0D0D0D"/>
          <w:sz w:val="28"/>
          <w:szCs w:val="28"/>
          <w:shd w:val="clear" w:color="auto" w:fill="FFFFFF"/>
          <w:rtl/>
        </w:rPr>
        <w:t>.</w:t>
      </w:r>
    </w:p>
    <w:p w14:paraId="5BF0EC34" w14:textId="4936B5DD" w:rsidR="005E533C" w:rsidRDefault="005E533C" w:rsidP="005E533C">
      <w:pPr>
        <w:bidi/>
        <w:spacing w:before="240" w:after="240" w:line="360" w:lineRule="auto"/>
        <w:ind w:left="708"/>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وتصف الجريمة المتعلقة بالمعلومات الحاسوبي بأنها فعل إجرامي هدفه المعلومات المحاسبية، بينما تصف اتفاقية منظمة شنغهاي للتعاون على نطاق أوسع جرائم المعلومات بأنها استخدام موارد المعلومات </w:t>
      </w:r>
      <w:r w:rsidR="000279DE">
        <w:rPr>
          <w:rFonts w:ascii="DIN Next LT Arabic" w:hAnsi="DIN Next LT Arabic" w:cs="DIN Next LT Arabic" w:hint="cs"/>
          <w:color w:val="0D0D0D"/>
          <w:sz w:val="28"/>
          <w:szCs w:val="28"/>
          <w:shd w:val="clear" w:color="auto" w:fill="FFFFFF"/>
          <w:rtl/>
        </w:rPr>
        <w:t>والتأثير عليه</w:t>
      </w:r>
      <w:r w:rsidR="000279DE">
        <w:rPr>
          <w:rFonts w:ascii="DIN Next LT Arabic" w:hAnsi="DIN Next LT Arabic" w:cs="DIN Next LT Arabic" w:hint="eastAsia"/>
          <w:color w:val="0D0D0D"/>
          <w:sz w:val="28"/>
          <w:szCs w:val="28"/>
          <w:shd w:val="clear" w:color="auto" w:fill="FFFFFF"/>
          <w:rtl/>
        </w:rPr>
        <w:t>ا</w:t>
      </w:r>
      <w:r>
        <w:rPr>
          <w:rFonts w:ascii="DIN Next LT Arabic" w:hAnsi="DIN Next LT Arabic" w:cs="DIN Next LT Arabic" w:hint="cs"/>
          <w:color w:val="0D0D0D"/>
          <w:sz w:val="28"/>
          <w:szCs w:val="28"/>
          <w:shd w:val="clear" w:color="auto" w:fill="FFFFFF"/>
          <w:rtl/>
        </w:rPr>
        <w:t xml:space="preserve"> في الفضاء المعلوماتي لأهداف غير مشروعة، أما اتفاقية مجلس أوربا على الرغم من تعريفها للمصطلحات فإنها تستخدم عناوين تجريم واسعة، تشتمل على جرائم ضد سرية وسلامة وتوافر البيانات والمعلومات والأنظمة الالكترونية، أما مشروع قانون الاتحاد الأوربي فيستخدم على نحو مشابه عناوين تجريم تميز بين جرائم خاصة بتكنولوجيات المعلومات والاتصال وجرائم ذات تكييف قانوني محلها تكنولوجيات المعلومات </w:t>
      </w:r>
      <w:r>
        <w:rPr>
          <w:rFonts w:ascii="DIN Next LT Arabic" w:hAnsi="DIN Next LT Arabic" w:cs="DIN Next LT Arabic" w:hint="cs"/>
          <w:color w:val="0D0D0D"/>
          <w:sz w:val="28"/>
          <w:szCs w:val="28"/>
          <w:shd w:val="clear" w:color="auto" w:fill="FFFFFF"/>
          <w:rtl/>
        </w:rPr>
        <w:lastRenderedPageBreak/>
        <w:t xml:space="preserve">والاتصال، وفي الواقع تتبنى بعض الصكوك الدولية والإقليمية المعنية بالجريمة السيبرانية مفهوماً ضيقاً للأنظمة أو البيانات الحاسوبية لتكون محل الجريمة، في حين أن الصكوك الأخرى تتنازل نطاقاً عريضاً من الجرائم، تتضمن أفعالاً حيث يكون محل الجريمة شخصاً أو شيئاً ما ذو قيمة، أو بالأحرى نظام حاسوبي أو بيانات حاسوبية، ولكن أينما يعتبر نظام حاسوبي أو نظام معلومات فإنه جزء لا </w:t>
      </w:r>
      <w:r w:rsidR="000279DE">
        <w:rPr>
          <w:rFonts w:ascii="DIN Next LT Arabic" w:hAnsi="DIN Next LT Arabic" w:cs="DIN Next LT Arabic" w:hint="cs"/>
          <w:color w:val="0D0D0D"/>
          <w:sz w:val="28"/>
          <w:szCs w:val="28"/>
          <w:shd w:val="clear" w:color="auto" w:fill="FFFFFF"/>
          <w:rtl/>
        </w:rPr>
        <w:t>يتجزأ</w:t>
      </w:r>
      <w:r>
        <w:rPr>
          <w:rFonts w:ascii="DIN Next LT Arabic" w:hAnsi="DIN Next LT Arabic" w:cs="DIN Next LT Arabic" w:hint="cs"/>
          <w:color w:val="0D0D0D"/>
          <w:sz w:val="28"/>
          <w:szCs w:val="28"/>
          <w:shd w:val="clear" w:color="auto" w:fill="FFFFFF"/>
          <w:rtl/>
        </w:rPr>
        <w:t xml:space="preserve"> من أسلوب ارتكاب الجريمة</w:t>
      </w:r>
      <w:sdt>
        <w:sdtPr>
          <w:rPr>
            <w:rFonts w:ascii="DIN Next LT Arabic" w:hAnsi="DIN Next LT Arabic" w:cs="DIN Next LT Arabic" w:hint="cs"/>
            <w:color w:val="0D0D0D"/>
            <w:sz w:val="28"/>
            <w:szCs w:val="28"/>
            <w:shd w:val="clear" w:color="auto" w:fill="FFFFFF"/>
            <w:rtl/>
          </w:rPr>
          <w:id w:val="220255829"/>
          <w:citation/>
        </w:sdtPr>
        <w:sdtContent>
          <w:r>
            <w:rPr>
              <w:rFonts w:ascii="DIN Next LT Arabic" w:hAnsi="DIN Next LT Arabic" w:cs="DIN Next LT Arabic"/>
              <w:color w:val="0D0D0D"/>
              <w:sz w:val="28"/>
              <w:szCs w:val="28"/>
              <w:shd w:val="clear" w:color="auto" w:fill="FFFFFF"/>
              <w:rtl/>
            </w:rPr>
            <w:fldChar w:fldCharType="begin"/>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hint="cs"/>
              <w:color w:val="0D0D0D"/>
              <w:sz w:val="28"/>
              <w:szCs w:val="28"/>
              <w:shd w:val="clear" w:color="auto" w:fill="FFFFFF"/>
            </w:rPr>
            <w:instrText>CITATION</w:instrText>
          </w:r>
          <w:r>
            <w:rPr>
              <w:rFonts w:ascii="DIN Next LT Arabic" w:hAnsi="DIN Next LT Arabic" w:cs="DIN Next LT Arabic" w:hint="cs"/>
              <w:color w:val="0D0D0D"/>
              <w:sz w:val="28"/>
              <w:szCs w:val="28"/>
              <w:shd w:val="clear" w:color="auto" w:fill="FFFFFF"/>
              <w:rtl/>
            </w:rPr>
            <w:instrText xml:space="preserve"> درا24 \</w:instrText>
          </w:r>
          <w:r>
            <w:rPr>
              <w:rFonts w:ascii="DIN Next LT Arabic" w:hAnsi="DIN Next LT Arabic" w:cs="DIN Next LT Arabic" w:hint="cs"/>
              <w:color w:val="0D0D0D"/>
              <w:sz w:val="28"/>
              <w:szCs w:val="28"/>
              <w:shd w:val="clear" w:color="auto" w:fill="FFFFFF"/>
            </w:rPr>
            <w:instrText>l 1025</w:instrText>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(المري، 2024)</w:t>
          </w:r>
          <w:r>
            <w:rPr>
              <w:rFonts w:ascii="DIN Next LT Arabic" w:hAnsi="DIN Next LT Arabic" w:cs="DIN Next LT Arabic"/>
              <w:color w:val="0D0D0D"/>
              <w:sz w:val="28"/>
              <w:szCs w:val="28"/>
              <w:shd w:val="clear" w:color="auto" w:fill="FFFFFF"/>
              <w:rtl/>
            </w:rPr>
            <w:fldChar w:fldCharType="end"/>
          </w:r>
        </w:sdtContent>
      </w:sdt>
      <w:r>
        <w:rPr>
          <w:rFonts w:ascii="DIN Next LT Arabic" w:hAnsi="DIN Next LT Arabic" w:cs="DIN Next LT Arabic" w:hint="cs"/>
          <w:color w:val="0D0D0D"/>
          <w:sz w:val="28"/>
          <w:szCs w:val="28"/>
          <w:shd w:val="clear" w:color="auto" w:fill="FFFFFF"/>
          <w:rtl/>
        </w:rPr>
        <w:t>.</w:t>
      </w:r>
    </w:p>
    <w:p w14:paraId="6EDE4A62" w14:textId="22E39828" w:rsidR="005E533C" w:rsidRDefault="005E533C" w:rsidP="00EB4BE2">
      <w:pPr>
        <w:pStyle w:val="2"/>
        <w:bidi/>
        <w:rPr>
          <w:shd w:val="clear" w:color="auto" w:fill="FFFFFF"/>
          <w:rtl/>
        </w:rPr>
      </w:pPr>
      <w:bookmarkStart w:id="52" w:name="_Toc174127817"/>
      <w:r>
        <w:rPr>
          <w:rFonts w:hint="cs"/>
          <w:shd w:val="clear" w:color="auto" w:fill="FFFFFF"/>
          <w:rtl/>
        </w:rPr>
        <w:t>الأفعال التي تشكل الجريمة السيبرانية:</w:t>
      </w:r>
      <w:bookmarkEnd w:id="52"/>
    </w:p>
    <w:p w14:paraId="1050F686" w14:textId="7B6C7F62" w:rsidR="00780056" w:rsidRDefault="00780056" w:rsidP="005F29AE">
      <w:pPr>
        <w:bidi/>
        <w:spacing w:before="240" w:after="240" w:line="360" w:lineRule="auto"/>
        <w:ind w:left="708"/>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تركز الفئة الثانية على الأفعال التي يعتبر فيها النظام الحاسوبي بمثابة الأسلوب الأساسي المستخدم في ارتكاب الجريمة، ويصاحب ذلك اختلاف في محل هذه الأفعال الاجرامية، ففي حالة الاحتيال باستخدام الكمبيوتر تعتبر المقتنيات الاقتصادية محل الجريمة، أما في حالة جرائم حقوق المؤلف والعلامات التجارية المرتكبة بواسطة الحواسيب، فإن محل الجريمة يتمثل في حقوق الملكة الفكرية المحمية.</w:t>
      </w:r>
    </w:p>
    <w:p w14:paraId="0C5FDA86" w14:textId="6B056555" w:rsidR="00780056" w:rsidRDefault="00780056" w:rsidP="005F29AE">
      <w:pPr>
        <w:bidi/>
        <w:spacing w:before="240" w:after="240" w:line="360" w:lineRule="auto"/>
        <w:ind w:left="708"/>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ومن هذه التهديدات والتسلط ما قامت به العديد من شركات البرمجيات رفيعة المستوى عام 2010 من الابلاغ عن سلسلة من الهجمات عبر الانترنت، وفي النهاية قد سجلت اختراقات في محرك بحث لشركة كبيرة، وباستخدام نقطة ضعف في أحد متصفحات شبكة الانترنت، قام المهاجمون بعمل نفق داخل شبكة داخلية عبر حواسيب عمل الموظفين، المعرضة للخطر، </w:t>
      </w:r>
      <w:r w:rsidR="000279DE">
        <w:rPr>
          <w:rFonts w:ascii="DIN Next LT Arabic" w:hAnsi="DIN Next LT Arabic" w:cs="DIN Next LT Arabic" w:hint="cs"/>
          <w:color w:val="0D0D0D"/>
          <w:sz w:val="28"/>
          <w:szCs w:val="28"/>
          <w:shd w:val="clear" w:color="auto" w:fill="FFFFFF"/>
          <w:rtl/>
        </w:rPr>
        <w:t>وتمكنوا</w:t>
      </w:r>
      <w:r>
        <w:rPr>
          <w:rFonts w:ascii="DIN Next LT Arabic" w:hAnsi="DIN Next LT Arabic" w:cs="DIN Next LT Arabic" w:hint="cs"/>
          <w:color w:val="0D0D0D"/>
          <w:sz w:val="28"/>
          <w:szCs w:val="28"/>
          <w:shd w:val="clear" w:color="auto" w:fill="FFFFFF"/>
          <w:rtl/>
        </w:rPr>
        <w:t xml:space="preserve"> من الدخول إلى حسابات البريد الالكتروني واختراق مركز تخزين شفرة المصدر المؤمنة على نحو غير ملائم، وفي نفس العام تلقى </w:t>
      </w:r>
      <w:r w:rsidR="000279DE">
        <w:rPr>
          <w:rFonts w:ascii="DIN Next LT Arabic" w:hAnsi="DIN Next LT Arabic" w:cs="DIN Next LT Arabic" w:hint="cs"/>
          <w:color w:val="0D0D0D"/>
          <w:sz w:val="28"/>
          <w:szCs w:val="28"/>
          <w:shd w:val="clear" w:color="auto" w:fill="FFFFFF"/>
          <w:rtl/>
        </w:rPr>
        <w:t>مستخدمو</w:t>
      </w:r>
      <w:r>
        <w:rPr>
          <w:rFonts w:ascii="DIN Next LT Arabic" w:hAnsi="DIN Next LT Arabic" w:cs="DIN Next LT Arabic" w:hint="cs"/>
          <w:color w:val="0D0D0D"/>
          <w:sz w:val="28"/>
          <w:szCs w:val="28"/>
          <w:shd w:val="clear" w:color="auto" w:fill="FFFFFF"/>
          <w:rtl/>
        </w:rPr>
        <w:t xml:space="preserve"> مواقع التواصل الاجتماعي رسائل بريد إلكترونية من حساب وهمي مع روابط لنظام تسجيل دخول زائف ليبدو أنه مرسل من الشركة، وبالفعل قام المستخدمون الضحايا بالدخول والتسجيل، وأصبحت وثائق المستخدمين عرضة للخطر، ومن المحتمل أن يصبح المضيف المخترق أحد الأعضاء في شبكة البوت نت، وفي أوائل عام 2013 </w:t>
      </w:r>
      <w:r>
        <w:rPr>
          <w:rFonts w:ascii="DIN Next LT Arabic" w:hAnsi="DIN Next LT Arabic" w:cs="DIN Next LT Arabic" w:hint="cs"/>
          <w:color w:val="0D0D0D"/>
          <w:sz w:val="28"/>
          <w:szCs w:val="28"/>
          <w:shd w:val="clear" w:color="auto" w:fill="FFFFFF"/>
          <w:rtl/>
        </w:rPr>
        <w:lastRenderedPageBreak/>
        <w:t>اتهمت النيابة العامة الامريكية ثلاثة رجال أوروبيين بإنتاج وتوزيع فيروس حاسوبي الحق</w:t>
      </w:r>
      <w:r w:rsidR="00343E9E">
        <w:rPr>
          <w:rFonts w:ascii="DIN Next LT Arabic" w:hAnsi="DIN Next LT Arabic" w:cs="DIN Next LT Arabic" w:hint="cs"/>
          <w:color w:val="0D0D0D"/>
          <w:sz w:val="28"/>
          <w:szCs w:val="28"/>
          <w:shd w:val="clear" w:color="auto" w:fill="FFFFFF"/>
          <w:rtl/>
        </w:rPr>
        <w:t xml:space="preserve"> الضرر بأكثر من مليون جهاز حاسوب على مستوى العالم، وتمكنوا من الوصول إلى معلومات بشأن حسابات بنكية شخصية استولوا من خلالها على مبلغ خمسون مليون دولا امريكي على الأقل في الفترة ما بين 2005 إلى 2001، وقد تم إنتاج هذا الفيروس في أوربا ثم انتشر في أمريكا الشمالية حيث ألحق الضرر بأجهزة الكمبيوتر التي تخص هيئات وطنية، وقد وصفت القضية بأنها واحدة من أكثر عمليات الدمار المالي التي لم تشهد مثلها حتى الآن</w:t>
      </w:r>
      <w:sdt>
        <w:sdtPr>
          <w:rPr>
            <w:rFonts w:ascii="DIN Next LT Arabic" w:hAnsi="DIN Next LT Arabic" w:cs="DIN Next LT Arabic" w:hint="cs"/>
            <w:color w:val="0D0D0D"/>
            <w:sz w:val="28"/>
            <w:szCs w:val="28"/>
            <w:shd w:val="clear" w:color="auto" w:fill="FFFFFF"/>
            <w:rtl/>
          </w:rPr>
          <w:id w:val="-37591435"/>
          <w:citation/>
        </w:sdtPr>
        <w:sdtContent>
          <w:r w:rsidR="00343E9E">
            <w:rPr>
              <w:rFonts w:ascii="DIN Next LT Arabic" w:hAnsi="DIN Next LT Arabic" w:cs="DIN Next LT Arabic"/>
              <w:color w:val="0D0D0D"/>
              <w:sz w:val="28"/>
              <w:szCs w:val="28"/>
              <w:shd w:val="clear" w:color="auto" w:fill="FFFFFF"/>
              <w:rtl/>
            </w:rPr>
            <w:fldChar w:fldCharType="begin"/>
          </w:r>
          <w:r w:rsidR="00343E9E">
            <w:rPr>
              <w:rFonts w:ascii="DIN Next LT Arabic" w:hAnsi="DIN Next LT Arabic" w:cs="DIN Next LT Arabic"/>
              <w:color w:val="0D0D0D"/>
              <w:sz w:val="28"/>
              <w:szCs w:val="28"/>
              <w:shd w:val="clear" w:color="auto" w:fill="FFFFFF"/>
              <w:rtl/>
            </w:rPr>
            <w:instrText xml:space="preserve"> </w:instrText>
          </w:r>
          <w:r w:rsidR="00343E9E">
            <w:rPr>
              <w:rFonts w:ascii="DIN Next LT Arabic" w:hAnsi="DIN Next LT Arabic" w:cs="DIN Next LT Arabic" w:hint="cs"/>
              <w:color w:val="0D0D0D"/>
              <w:sz w:val="28"/>
              <w:szCs w:val="28"/>
              <w:shd w:val="clear" w:color="auto" w:fill="FFFFFF"/>
            </w:rPr>
            <w:instrText>CITATION</w:instrText>
          </w:r>
          <w:r w:rsidR="00343E9E">
            <w:rPr>
              <w:rFonts w:ascii="DIN Next LT Arabic" w:hAnsi="DIN Next LT Arabic" w:cs="DIN Next LT Arabic" w:hint="cs"/>
              <w:color w:val="0D0D0D"/>
              <w:sz w:val="28"/>
              <w:szCs w:val="28"/>
              <w:shd w:val="clear" w:color="auto" w:fill="FFFFFF"/>
              <w:rtl/>
            </w:rPr>
            <w:instrText xml:space="preserve"> أيم19 \</w:instrText>
          </w:r>
          <w:r w:rsidR="00343E9E">
            <w:rPr>
              <w:rFonts w:ascii="DIN Next LT Arabic" w:hAnsi="DIN Next LT Arabic" w:cs="DIN Next LT Arabic" w:hint="cs"/>
              <w:color w:val="0D0D0D"/>
              <w:sz w:val="28"/>
              <w:szCs w:val="28"/>
              <w:shd w:val="clear" w:color="auto" w:fill="FFFFFF"/>
            </w:rPr>
            <w:instrText>l 1025</w:instrText>
          </w:r>
          <w:r w:rsidR="00343E9E">
            <w:rPr>
              <w:rFonts w:ascii="DIN Next LT Arabic" w:hAnsi="DIN Next LT Arabic" w:cs="DIN Next LT Arabic"/>
              <w:color w:val="0D0D0D"/>
              <w:sz w:val="28"/>
              <w:szCs w:val="28"/>
              <w:shd w:val="clear" w:color="auto" w:fill="FFFFFF"/>
              <w:rtl/>
            </w:rPr>
            <w:instrText xml:space="preserve"> </w:instrText>
          </w:r>
          <w:r w:rsidR="00343E9E">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(البوغانمين، 2019)</w:t>
          </w:r>
          <w:r w:rsidR="00343E9E">
            <w:rPr>
              <w:rFonts w:ascii="DIN Next LT Arabic" w:hAnsi="DIN Next LT Arabic" w:cs="DIN Next LT Arabic"/>
              <w:color w:val="0D0D0D"/>
              <w:sz w:val="28"/>
              <w:szCs w:val="28"/>
              <w:shd w:val="clear" w:color="auto" w:fill="FFFFFF"/>
              <w:rtl/>
            </w:rPr>
            <w:fldChar w:fldCharType="end"/>
          </w:r>
        </w:sdtContent>
      </w:sdt>
      <w:r w:rsidR="00343E9E">
        <w:rPr>
          <w:rFonts w:ascii="DIN Next LT Arabic" w:hAnsi="DIN Next LT Arabic" w:cs="DIN Next LT Arabic" w:hint="cs"/>
          <w:color w:val="0D0D0D"/>
          <w:sz w:val="28"/>
          <w:szCs w:val="28"/>
          <w:shd w:val="clear" w:color="auto" w:fill="FFFFFF"/>
          <w:rtl/>
        </w:rPr>
        <w:t>.</w:t>
      </w:r>
    </w:p>
    <w:p w14:paraId="58A2F868" w14:textId="22987523" w:rsidR="00343E9E" w:rsidRDefault="00343E9E" w:rsidP="005F29AE">
      <w:pPr>
        <w:bidi/>
        <w:spacing w:before="240" w:after="240" w:line="360" w:lineRule="auto"/>
        <w:ind w:left="708"/>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أما الفئة الأخيرة من أفعال الجريمة السيبرانية فتتمثل في تلك المتعلقة بالمحتوى الحاسوبي، وتتمثل في الكلمات والصور المرسلة أو المخزنة والاصوات، حيث يعتبر الهدف المادي للعمل الاجرامي في الجرائم المتعلقة بالمحتوى في أغلب الأحيان هو شخص ما، أو جماعة محددة من الأشخاص أو شيء ما ذا قيمة كبيرة، أو عقيدة ما، وبنفس النهج كما في الفئة الثانية، يمكن من حيث المبدأ ان ترتكب هذه الأفعال بدون الاتصال </w:t>
      </w:r>
      <w:r w:rsidR="000279DE">
        <w:rPr>
          <w:rFonts w:ascii="DIN Next LT Arabic" w:hAnsi="DIN Next LT Arabic" w:cs="DIN Next LT Arabic" w:hint="cs"/>
          <w:color w:val="0D0D0D"/>
          <w:sz w:val="28"/>
          <w:szCs w:val="28"/>
          <w:shd w:val="clear" w:color="auto" w:fill="FFFFFF"/>
          <w:rtl/>
        </w:rPr>
        <w:t>بالإنترنت</w:t>
      </w:r>
      <w:r>
        <w:rPr>
          <w:rFonts w:ascii="DIN Next LT Arabic" w:hAnsi="DIN Next LT Arabic" w:cs="DIN Next LT Arabic" w:hint="cs"/>
          <w:color w:val="0D0D0D"/>
          <w:sz w:val="28"/>
          <w:szCs w:val="28"/>
          <w:shd w:val="clear" w:color="auto" w:fill="FFFFFF"/>
          <w:rtl/>
        </w:rPr>
        <w:t>، فضلا عن استخدام نظم حاسوبية في ذلك، واتخاذ جميع التدابير اللازمة لحماية المستخدمين سواء كانوا افراداً أو ودلاً على حد سواء</w:t>
      </w:r>
      <w:sdt>
        <w:sdtPr>
          <w:rPr>
            <w:rFonts w:ascii="DIN Next LT Arabic" w:hAnsi="DIN Next LT Arabic" w:cs="DIN Next LT Arabic" w:hint="cs"/>
            <w:color w:val="0D0D0D"/>
            <w:sz w:val="28"/>
            <w:szCs w:val="28"/>
            <w:shd w:val="clear" w:color="auto" w:fill="FFFFFF"/>
            <w:rtl/>
          </w:rPr>
          <w:id w:val="-1381165274"/>
          <w:citation/>
        </w:sdtPr>
        <w:sdtContent>
          <w:r>
            <w:rPr>
              <w:rFonts w:ascii="DIN Next LT Arabic" w:hAnsi="DIN Next LT Arabic" w:cs="DIN Next LT Arabic"/>
              <w:color w:val="0D0D0D"/>
              <w:sz w:val="28"/>
              <w:szCs w:val="28"/>
              <w:shd w:val="clear" w:color="auto" w:fill="FFFFFF"/>
              <w:rtl/>
            </w:rPr>
            <w:fldChar w:fldCharType="begin"/>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hint="cs"/>
              <w:color w:val="0D0D0D"/>
              <w:sz w:val="28"/>
              <w:szCs w:val="28"/>
              <w:shd w:val="clear" w:color="auto" w:fill="FFFFFF"/>
            </w:rPr>
            <w:instrText>CITATION</w:instrText>
          </w:r>
          <w:r>
            <w:rPr>
              <w:rFonts w:ascii="DIN Next LT Arabic" w:hAnsi="DIN Next LT Arabic" w:cs="DIN Next LT Arabic" w:hint="cs"/>
              <w:color w:val="0D0D0D"/>
              <w:sz w:val="28"/>
              <w:szCs w:val="28"/>
              <w:shd w:val="clear" w:color="auto" w:fill="FFFFFF"/>
              <w:rtl/>
            </w:rPr>
            <w:instrText xml:space="preserve"> أحم20 \</w:instrText>
          </w:r>
          <w:r>
            <w:rPr>
              <w:rFonts w:ascii="DIN Next LT Arabic" w:hAnsi="DIN Next LT Arabic" w:cs="DIN Next LT Arabic" w:hint="cs"/>
              <w:color w:val="0D0D0D"/>
              <w:sz w:val="28"/>
              <w:szCs w:val="28"/>
              <w:shd w:val="clear" w:color="auto" w:fill="FFFFFF"/>
            </w:rPr>
            <w:instrText>l 1025</w:instrText>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(محمود، 2020)</w:t>
          </w:r>
          <w:r>
            <w:rPr>
              <w:rFonts w:ascii="DIN Next LT Arabic" w:hAnsi="DIN Next LT Arabic" w:cs="DIN Next LT Arabic"/>
              <w:color w:val="0D0D0D"/>
              <w:sz w:val="28"/>
              <w:szCs w:val="28"/>
              <w:shd w:val="clear" w:color="auto" w:fill="FFFFFF"/>
              <w:rtl/>
            </w:rPr>
            <w:fldChar w:fldCharType="end"/>
          </w:r>
        </w:sdtContent>
      </w:sdt>
      <w:r>
        <w:rPr>
          <w:rFonts w:ascii="DIN Next LT Arabic" w:hAnsi="DIN Next LT Arabic" w:cs="DIN Next LT Arabic" w:hint="cs"/>
          <w:color w:val="0D0D0D"/>
          <w:sz w:val="28"/>
          <w:szCs w:val="28"/>
          <w:shd w:val="clear" w:color="auto" w:fill="FFFFFF"/>
          <w:rtl/>
        </w:rPr>
        <w:t>.</w:t>
      </w:r>
    </w:p>
    <w:p w14:paraId="5437257C" w14:textId="6D4782AE" w:rsidR="00343E9E" w:rsidRDefault="00F967F4" w:rsidP="00EB4BE2">
      <w:pPr>
        <w:pStyle w:val="2"/>
        <w:bidi/>
        <w:rPr>
          <w:shd w:val="clear" w:color="auto" w:fill="FFFFFF"/>
          <w:rtl/>
        </w:rPr>
      </w:pPr>
      <w:bookmarkStart w:id="53" w:name="_Toc174127818"/>
      <w:r>
        <w:rPr>
          <w:rFonts w:hint="cs"/>
          <w:shd w:val="clear" w:color="auto" w:fill="FFFFFF"/>
          <w:rtl/>
        </w:rPr>
        <w:t>التدابير الأمنية أمن المعلومات:</w:t>
      </w:r>
      <w:bookmarkEnd w:id="53"/>
    </w:p>
    <w:p w14:paraId="6B6D3C67" w14:textId="212367BD" w:rsidR="00F967F4" w:rsidRDefault="00F967F4" w:rsidP="000911EC">
      <w:pPr>
        <w:bidi/>
        <w:spacing w:before="240" w:after="240" w:line="360" w:lineRule="auto"/>
        <w:ind w:left="708"/>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يهدف الأمن السيبراني بشكل مباشر إلى الانتقال من العمل التقليدي إلى استخدام</w:t>
      </w:r>
      <w:r w:rsidR="000911EC">
        <w:rPr>
          <w:rFonts w:ascii="DIN Next LT Arabic" w:hAnsi="DIN Next LT Arabic" w:cs="DIN Next LT Arabic" w:hint="cs"/>
          <w:color w:val="0D0D0D"/>
          <w:sz w:val="28"/>
          <w:szCs w:val="28"/>
          <w:shd w:val="clear" w:color="auto" w:fill="FFFFFF"/>
          <w:rtl/>
        </w:rPr>
        <w:t xml:space="preserve"> التقنيات الحديثة بعمليات </w:t>
      </w:r>
      <w:r w:rsidR="000279DE">
        <w:rPr>
          <w:rFonts w:ascii="DIN Next LT Arabic" w:hAnsi="DIN Next LT Arabic" w:cs="DIN Next LT Arabic" w:hint="cs"/>
          <w:color w:val="0D0D0D"/>
          <w:sz w:val="28"/>
          <w:szCs w:val="28"/>
          <w:shd w:val="clear" w:color="auto" w:fill="FFFFFF"/>
          <w:rtl/>
        </w:rPr>
        <w:t>الاطلاع</w:t>
      </w:r>
      <w:r w:rsidR="000911EC">
        <w:rPr>
          <w:rFonts w:ascii="DIN Next LT Arabic" w:hAnsi="DIN Next LT Arabic" w:cs="DIN Next LT Arabic" w:hint="cs"/>
          <w:color w:val="0D0D0D"/>
          <w:sz w:val="28"/>
          <w:szCs w:val="28"/>
          <w:shd w:val="clear" w:color="auto" w:fill="FFFFFF"/>
          <w:rtl/>
        </w:rPr>
        <w:t xml:space="preserve"> على الوثائق وكذلك الاتصالات اللازمة لممارسة العمل الرقابي، تقوم على ربط الوحدات التنظيمية التنفيذية مع الأجهزة الرقابية في التشكيلات التي تعتمد على رقابتها لتسهيل الحصول على البيانات والمعلومات بسرعة ودقة مرتفعة، والتي تهدف إلى حماية الفضاء السيبراني المحلي من خلال توافر تمكين الخصوصية وحماية سرية المعلومات، ومن هذه التدابير ما يلي:</w:t>
      </w:r>
    </w:p>
    <w:p w14:paraId="337179E5" w14:textId="59CF23E5" w:rsidR="000911EC" w:rsidRDefault="000911EC" w:rsidP="000911EC">
      <w:pPr>
        <w:pStyle w:val="a6"/>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lastRenderedPageBreak/>
        <w:t>التدابير التنظيمية والمادية: هدفها بناء بيئة آمنة للمعلومات ومنع الوصول إلى المعلومات وقواعدها.</w:t>
      </w:r>
    </w:p>
    <w:p w14:paraId="7AA0E387" w14:textId="2E8523B1" w:rsidR="000911EC" w:rsidRDefault="000911EC" w:rsidP="000911EC">
      <w:pPr>
        <w:pStyle w:val="a6"/>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التدابير التقنية: التشفير وينقسم إلى تشفير المتماثل / تشفير المفتاح الخاص</w:t>
      </w:r>
      <w:sdt>
        <w:sdtPr>
          <w:rPr>
            <w:rFonts w:ascii="DIN Next LT Arabic" w:hAnsi="DIN Next LT Arabic" w:cs="DIN Next LT Arabic" w:hint="cs"/>
            <w:color w:val="0D0D0D"/>
            <w:sz w:val="28"/>
            <w:szCs w:val="28"/>
            <w:shd w:val="clear" w:color="auto" w:fill="FFFFFF"/>
            <w:rtl/>
          </w:rPr>
          <w:id w:val="1223482222"/>
          <w:citation/>
        </w:sdtPr>
        <w:sdtContent>
          <w:r>
            <w:rPr>
              <w:rFonts w:ascii="DIN Next LT Arabic" w:hAnsi="DIN Next LT Arabic" w:cs="DIN Next LT Arabic"/>
              <w:color w:val="0D0D0D"/>
              <w:sz w:val="28"/>
              <w:szCs w:val="28"/>
              <w:shd w:val="clear" w:color="auto" w:fill="FFFFFF"/>
              <w:rtl/>
            </w:rPr>
            <w:fldChar w:fldCharType="begin"/>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hint="cs"/>
              <w:color w:val="0D0D0D"/>
              <w:sz w:val="28"/>
              <w:szCs w:val="28"/>
              <w:shd w:val="clear" w:color="auto" w:fill="FFFFFF"/>
            </w:rPr>
            <w:instrText>CITATION</w:instrText>
          </w:r>
          <w:r>
            <w:rPr>
              <w:rFonts w:ascii="DIN Next LT Arabic" w:hAnsi="DIN Next LT Arabic" w:cs="DIN Next LT Arabic" w:hint="cs"/>
              <w:color w:val="0D0D0D"/>
              <w:sz w:val="28"/>
              <w:szCs w:val="28"/>
              <w:shd w:val="clear" w:color="auto" w:fill="FFFFFF"/>
              <w:rtl/>
            </w:rPr>
            <w:instrText xml:space="preserve"> عزة23 \</w:instrText>
          </w:r>
          <w:r>
            <w:rPr>
              <w:rFonts w:ascii="DIN Next LT Arabic" w:hAnsi="DIN Next LT Arabic" w:cs="DIN Next LT Arabic" w:hint="cs"/>
              <w:color w:val="0D0D0D"/>
              <w:sz w:val="28"/>
              <w:szCs w:val="28"/>
              <w:shd w:val="clear" w:color="auto" w:fill="FFFFFF"/>
            </w:rPr>
            <w:instrText>l 1025</w:instrText>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(جوهري، 2023)</w:t>
          </w:r>
          <w:r>
            <w:rPr>
              <w:rFonts w:ascii="DIN Next LT Arabic" w:hAnsi="DIN Next LT Arabic" w:cs="DIN Next LT Arabic"/>
              <w:color w:val="0D0D0D"/>
              <w:sz w:val="28"/>
              <w:szCs w:val="28"/>
              <w:shd w:val="clear" w:color="auto" w:fill="FFFFFF"/>
              <w:rtl/>
            </w:rPr>
            <w:fldChar w:fldCharType="end"/>
          </w:r>
        </w:sdtContent>
      </w:sdt>
      <w:r>
        <w:rPr>
          <w:rFonts w:ascii="DIN Next LT Arabic" w:hAnsi="DIN Next LT Arabic" w:cs="DIN Next LT Arabic" w:hint="cs"/>
          <w:color w:val="0D0D0D"/>
          <w:sz w:val="28"/>
          <w:szCs w:val="28"/>
          <w:shd w:val="clear" w:color="auto" w:fill="FFFFFF"/>
          <w:rtl/>
        </w:rPr>
        <w:t>.</w:t>
      </w:r>
    </w:p>
    <w:p w14:paraId="446A0B33" w14:textId="23CA1E64" w:rsidR="000911EC" w:rsidRDefault="000911EC" w:rsidP="00EB4BE2">
      <w:pPr>
        <w:pStyle w:val="2"/>
        <w:bidi/>
        <w:rPr>
          <w:shd w:val="clear" w:color="auto" w:fill="FFFFFF"/>
          <w:rtl/>
        </w:rPr>
      </w:pPr>
      <w:bookmarkStart w:id="54" w:name="_Toc174127819"/>
      <w:r>
        <w:rPr>
          <w:rFonts w:hint="cs"/>
          <w:shd w:val="clear" w:color="auto" w:fill="FFFFFF"/>
          <w:rtl/>
        </w:rPr>
        <w:t>الت</w:t>
      </w:r>
      <w:r w:rsidR="008571EB">
        <w:rPr>
          <w:rFonts w:hint="cs"/>
          <w:shd w:val="clear" w:color="auto" w:fill="FFFFFF"/>
          <w:rtl/>
        </w:rPr>
        <w:t>دابير الأمنية لأمن المعلومات في المملكة (الضوابط الأساسية للأمن السيبراني):</w:t>
      </w:r>
      <w:bookmarkEnd w:id="54"/>
    </w:p>
    <w:p w14:paraId="1BFCB128" w14:textId="4C92F7DA" w:rsidR="008571EB" w:rsidRDefault="008571EB" w:rsidP="00EB4BE2">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sidRPr="008571EB">
        <w:rPr>
          <w:rFonts w:ascii="DIN Next LT Arabic" w:hAnsi="DIN Next LT Arabic" w:cs="DIN Next LT Arabic"/>
          <w:color w:val="0D0D0D"/>
          <w:sz w:val="28"/>
          <w:szCs w:val="28"/>
          <w:shd w:val="clear" w:color="auto" w:fill="FFFFFF"/>
          <w:rtl/>
        </w:rPr>
        <w:t>استهدفت رؤية المملكة العربية السعودية</w:t>
      </w:r>
      <w:r>
        <w:rPr>
          <w:rFonts w:ascii="DIN Next LT Arabic" w:hAnsi="DIN Next LT Arabic" w:cs="DIN Next LT Arabic"/>
          <w:color w:val="0D0D0D"/>
          <w:sz w:val="28"/>
          <w:szCs w:val="28"/>
          <w:shd w:val="clear" w:color="auto" w:fill="FFFFFF"/>
        </w:rPr>
        <w:t>2030</w:t>
      </w:r>
      <w:r w:rsidRPr="008571EB">
        <w:rPr>
          <w:rFonts w:ascii="DIN Next LT Arabic" w:hAnsi="DIN Next LT Arabic" w:cs="DIN Next LT Arabic"/>
          <w:color w:val="0D0D0D"/>
          <w:sz w:val="28"/>
          <w:szCs w:val="28"/>
          <w:shd w:val="clear" w:color="auto" w:fill="FFFFFF"/>
        </w:rPr>
        <w:t xml:space="preserve"> </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التطوير الشامل للوطن وأمنه واقتصاده</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ورفاهية مواطنيه وعيشهم الكريم، ولقد كان</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من الطبيعي أن يكون أحد مستهدفاتها التحول</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نحو العالم الرقمي وتنمية البنية التحتية الرقمية؛</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بما يعبر عن مواكبة التقدم العالمي المتسارع</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في الخدمات الرقمية وفي الشبكات العالمية</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المتجددة، وأنظمة تقنية المعلومات وأنظمة</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التقنيات التشغيلية، ويتماشى مع تنامي قدرات</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المعالجة الحاسوبية وقدرات التخزين الهائلة</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للبيانات وتراسلها، وبما يهيئ للتعامل مع</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معطيات الذكاء الاصطناعي وتحولات الثورة</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الصناعية الرابعة.</w:t>
      </w:r>
    </w:p>
    <w:p w14:paraId="3D3B53E4" w14:textId="0FEA9A2A" w:rsidR="008571EB" w:rsidRDefault="008571EB" w:rsidP="00EB4BE2">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sidRPr="008571EB">
        <w:rPr>
          <w:rFonts w:ascii="DIN Next LT Arabic" w:hAnsi="DIN Next LT Arabic" w:cs="DIN Next LT Arabic"/>
          <w:color w:val="0D0D0D"/>
          <w:sz w:val="28"/>
          <w:szCs w:val="28"/>
          <w:shd w:val="clear" w:color="auto" w:fill="FFFFFF"/>
          <w:rtl/>
        </w:rPr>
        <w:t>إن هذا التحول يتطلب انسيابية المعلومات</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وأمانها وتكامل أنظمتها، ويستوجب المحافظة</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على الأمن السيبراني للمملكة العربية</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السعودية، وتعزيزه، حمايةً للمصالح الحيوية</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للدولة وأمنها الوطني والبنى التحتية الحساسة</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والقطاعات ذات الأولوية والخدمات والأنشطة</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الحكومية؛ لذلك أتى تأسيس الهيئة الوطنية</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للأمن السيبراني والموافقة على تنظيمها</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بموجب الأمر الملكي الكريم رقم 6801 وتاريخ</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1439/2/11</w:t>
      </w:r>
      <w:r w:rsidRPr="008571EB">
        <w:rPr>
          <w:rFonts w:ascii="DIN Next LT Arabic" w:hAnsi="DIN Next LT Arabic" w:cs="DIN Next LT Arabic"/>
          <w:color w:val="0D0D0D"/>
          <w:sz w:val="28"/>
          <w:szCs w:val="28"/>
          <w:shd w:val="clear" w:color="auto" w:fill="FFFFFF"/>
        </w:rPr>
        <w:t xml:space="preserve"> </w:t>
      </w:r>
      <w:r w:rsidRPr="008571EB">
        <w:rPr>
          <w:rFonts w:ascii="DIN Next LT Arabic" w:hAnsi="DIN Next LT Arabic" w:cs="DIN Next LT Arabic"/>
          <w:color w:val="0D0D0D"/>
          <w:sz w:val="28"/>
          <w:szCs w:val="28"/>
          <w:shd w:val="clear" w:color="auto" w:fill="FFFFFF"/>
          <w:rtl/>
        </w:rPr>
        <w:t>ه، وجعلها الجهة المختصة في</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المملكة بالأمن السيبراني، والمرجع الوطني</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في شؤونه.</w:t>
      </w:r>
    </w:p>
    <w:p w14:paraId="36290677" w14:textId="2249C856" w:rsidR="008571EB" w:rsidRDefault="008571EB" w:rsidP="00EB4BE2">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sidRPr="008571EB">
        <w:rPr>
          <w:rFonts w:ascii="DIN Next LT Arabic" w:hAnsi="DIN Next LT Arabic" w:cs="DIN Next LT Arabic"/>
          <w:color w:val="0D0D0D"/>
          <w:sz w:val="28"/>
          <w:szCs w:val="28"/>
          <w:shd w:val="clear" w:color="auto" w:fill="FFFFFF"/>
          <w:rtl/>
        </w:rPr>
        <w:t>لقد جاءت مهمات هذه الهيئة واختصاصاتها</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ملبيةً للجوانب الاستراتيجية، ولجوانب وضع</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السياسات وآليات الحوكمة والأطر والمعايير</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والضوابط والإرشادات المتعلقة بالأمن</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السيبراني وتعميمها على الجهات.</w:t>
      </w:r>
    </w:p>
    <w:p w14:paraId="039752A8" w14:textId="349579B0" w:rsidR="008571EB" w:rsidRDefault="008571EB" w:rsidP="00EB4BE2">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sidRPr="008571EB">
        <w:rPr>
          <w:rFonts w:ascii="DIN Next LT Arabic" w:hAnsi="DIN Next LT Arabic" w:cs="DIN Next LT Arabic"/>
          <w:color w:val="0D0D0D"/>
          <w:sz w:val="28"/>
          <w:szCs w:val="28"/>
          <w:shd w:val="clear" w:color="auto" w:fill="FFFFFF"/>
          <w:rtl/>
        </w:rPr>
        <w:lastRenderedPageBreak/>
        <w:t>كما جاءت ملبية لجوانب التحديث ومتابعة</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الالتزام من قبل الجهات الحكومية وغير</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الحكومية بما يعزز دور الأمن السيبراني وأهميته</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والحاجة الملحة التي ازدادت مع ازدياد التهديدات</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والمخاطر الأمنية في الفضاء السيبراني أكثر من</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أي وقت مضى.</w:t>
      </w:r>
    </w:p>
    <w:p w14:paraId="08511076" w14:textId="1191736F" w:rsidR="008571EB" w:rsidRDefault="008571EB" w:rsidP="00EB4BE2">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sidRPr="008571EB">
        <w:rPr>
          <w:rFonts w:ascii="DIN Next LT Arabic" w:hAnsi="DIN Next LT Arabic" w:cs="DIN Next LT Arabic"/>
          <w:color w:val="0D0D0D"/>
          <w:sz w:val="28"/>
          <w:szCs w:val="28"/>
          <w:shd w:val="clear" w:color="auto" w:fill="FFFFFF"/>
          <w:rtl/>
        </w:rPr>
        <w:t>وقد نص التنظيم المشار إليه أن مسؤولية</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هذه الهيئة لا يُخلي أي جهة عامة أو خاصة أو</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غيرها من مسؤوليتها تجاه أمنها السيبراني،</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وهو ما أكده الأمر السامي الكريم رقم 57231</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 xml:space="preserve">على جميع الجهات </w:t>
      </w:r>
      <w:r w:rsidR="000279DE" w:rsidRPr="008571EB">
        <w:rPr>
          <w:rFonts w:ascii="DIN Next LT Arabic" w:hAnsi="DIN Next LT Arabic" w:cs="DIN Next LT Arabic" w:hint="cs"/>
          <w:color w:val="0D0D0D"/>
          <w:sz w:val="28"/>
          <w:szCs w:val="28"/>
          <w:shd w:val="clear" w:color="auto" w:fill="FFFFFF"/>
          <w:rtl/>
        </w:rPr>
        <w:t>«1439</w:t>
      </w:r>
      <w:r w:rsidRPr="008571EB">
        <w:rPr>
          <w:rFonts w:ascii="DIN Next LT Arabic" w:hAnsi="DIN Next LT Arabic" w:cs="DIN Next LT Arabic"/>
          <w:color w:val="0D0D0D"/>
          <w:sz w:val="28"/>
          <w:szCs w:val="28"/>
          <w:shd w:val="clear" w:color="auto" w:fill="FFFFFF"/>
          <w:rtl/>
        </w:rPr>
        <w:t xml:space="preserve"> ه بأن /11/ وتاريخ 10</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الحكومية رفع مستوى أمنها السيبراني لحماية</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شبكاتها وأنظمتها وبياناتها الإلكترونية، والالتزام</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بما تصدره الهيئة الوطنية للأمن السيبراني من</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سياسات وأطر ومعايير وضوابط وإرشادات بهذا</w:t>
      </w:r>
      <w:r>
        <w:rPr>
          <w:rFonts w:ascii="DIN Next LT Arabic" w:hAnsi="DIN Next LT Arabic" w:cs="DIN Next LT Arabic" w:hint="cs"/>
          <w:color w:val="0D0D0D"/>
          <w:sz w:val="28"/>
          <w:szCs w:val="28"/>
          <w:shd w:val="clear" w:color="auto" w:fill="FFFFFF"/>
          <w:rtl/>
        </w:rPr>
        <w:t xml:space="preserve"> الشأن</w:t>
      </w:r>
      <w:r w:rsidRPr="008571EB">
        <w:rPr>
          <w:rFonts w:ascii="DIN Next LT Arabic" w:hAnsi="DIN Next LT Arabic" w:cs="DIN Next LT Arabic"/>
          <w:color w:val="0D0D0D"/>
          <w:sz w:val="28"/>
          <w:szCs w:val="28"/>
          <w:shd w:val="clear" w:color="auto" w:fill="FFFFFF"/>
          <w:rtl/>
        </w:rPr>
        <w:t>»</w:t>
      </w:r>
      <w:r>
        <w:rPr>
          <w:rFonts w:ascii="DIN Next LT Arabic" w:hAnsi="DIN Next LT Arabic" w:cs="DIN Next LT Arabic" w:hint="cs"/>
          <w:color w:val="0D0D0D"/>
          <w:sz w:val="28"/>
          <w:szCs w:val="28"/>
          <w:shd w:val="clear" w:color="auto" w:fill="FFFFFF"/>
          <w:rtl/>
        </w:rPr>
        <w:t>.</w:t>
      </w:r>
    </w:p>
    <w:p w14:paraId="169A1457" w14:textId="4C7AC009" w:rsidR="008571EB" w:rsidRDefault="008571EB" w:rsidP="00EB4BE2">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sidRPr="008571EB">
        <w:rPr>
          <w:rFonts w:ascii="DIN Next LT Arabic" w:hAnsi="DIN Next LT Arabic" w:cs="DIN Next LT Arabic"/>
          <w:color w:val="0D0D0D"/>
          <w:sz w:val="28"/>
          <w:szCs w:val="28"/>
          <w:shd w:val="clear" w:color="auto" w:fill="FFFFFF"/>
          <w:rtl/>
        </w:rPr>
        <w:t>ومن هذا المنطلق، قامت الهيئة الوطنية</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للأمن السيبراني بتطوير الضوابط الأساسية</w:t>
      </w:r>
      <w:r>
        <w:rPr>
          <w:rFonts w:ascii="DIN Next LT Arabic" w:hAnsi="DIN Next LT Arabic" w:cs="DIN Next LT Arabic" w:hint="cs"/>
          <w:color w:val="0D0D0D"/>
          <w:sz w:val="28"/>
          <w:szCs w:val="28"/>
          <w:shd w:val="clear" w:color="auto" w:fill="FFFFFF"/>
          <w:rtl/>
        </w:rPr>
        <w:t xml:space="preserve"> للأمن السيبراني لوضع </w:t>
      </w:r>
      <w:r w:rsidRPr="008571EB">
        <w:rPr>
          <w:rFonts w:ascii="DIN Next LT Arabic" w:hAnsi="DIN Next LT Arabic" w:cs="DIN Next LT Arabic"/>
          <w:color w:val="0D0D0D"/>
          <w:sz w:val="28"/>
          <w:szCs w:val="28"/>
          <w:shd w:val="clear" w:color="auto" w:fill="FFFFFF"/>
          <w:rtl/>
        </w:rPr>
        <w:t>الحد الأدنى من متطلبات الأمن السيبراني في</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الجهات الوطنية التي تندرج تحت نطاق عمل</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هذه الضوابط. وتوضح هذه الوثيقة تفاصيل</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هذه الضوابط، وأهدافها، ونطاق العمل وقابلية</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التطبيق، وآلية الالتزام ومتابعته.</w:t>
      </w:r>
    </w:p>
    <w:p w14:paraId="1C25EE8A" w14:textId="235E03AD" w:rsidR="008571EB" w:rsidRDefault="008571EB" w:rsidP="00EB4BE2">
      <w:pPr>
        <w:bidi/>
        <w:spacing w:before="240" w:after="240" w:line="360" w:lineRule="auto"/>
        <w:ind w:left="566"/>
        <w:jc w:val="highKashida"/>
        <w:rPr>
          <w:rFonts w:ascii="DIN Next LT Arabic" w:hAnsi="DIN Next LT Arabic" w:cs="DIN Next LT Arabic"/>
          <w:color w:val="0D0D0D"/>
          <w:sz w:val="28"/>
          <w:szCs w:val="28"/>
          <w:shd w:val="clear" w:color="auto" w:fill="FFFFFF"/>
          <w:rtl/>
        </w:rPr>
      </w:pPr>
      <w:r w:rsidRPr="008571EB">
        <w:rPr>
          <w:rFonts w:ascii="DIN Next LT Arabic" w:hAnsi="DIN Next LT Arabic" w:cs="DIN Next LT Arabic"/>
          <w:color w:val="0D0D0D"/>
          <w:sz w:val="28"/>
          <w:szCs w:val="28"/>
          <w:shd w:val="clear" w:color="auto" w:fill="FFFFFF"/>
          <w:rtl/>
        </w:rPr>
        <w:t>وعلى مختلف الجهات الوطنية تنفيذ ما</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يحقق الالتزام الدائم والمستمر بهذه الضوابط،</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تحقيقاً لما ورد في الفقرة الثالثة من المادة</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العاشرة في تنظيم الهيئة الوطنية للأمن</w:t>
      </w:r>
      <w:r>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السيبراني وكذلك ما ورد في الأمر السامي</w:t>
      </w:r>
      <w:r>
        <w:rPr>
          <w:rFonts w:ascii="DIN Next LT Arabic" w:hAnsi="DIN Next LT Arabic" w:cs="DIN Next LT Arabic" w:hint="cs"/>
          <w:color w:val="0D0D0D"/>
          <w:sz w:val="28"/>
          <w:szCs w:val="28"/>
          <w:shd w:val="clear" w:color="auto" w:fill="FFFFFF"/>
          <w:rtl/>
        </w:rPr>
        <w:t xml:space="preserve"> الكريم رقم (57231) وتاريخ 10/11/1439هـ.</w:t>
      </w:r>
    </w:p>
    <w:p w14:paraId="68BFBF30" w14:textId="7DABB241" w:rsidR="008571EB" w:rsidRDefault="008571EB" w:rsidP="00EB4BE2">
      <w:pPr>
        <w:pStyle w:val="2"/>
        <w:bidi/>
        <w:rPr>
          <w:shd w:val="clear" w:color="auto" w:fill="FFFFFF"/>
          <w:rtl/>
        </w:rPr>
      </w:pPr>
      <w:bookmarkStart w:id="55" w:name="_Toc174127820"/>
      <w:r>
        <w:rPr>
          <w:rFonts w:hint="cs"/>
          <w:shd w:val="clear" w:color="auto" w:fill="FFFFFF"/>
          <w:rtl/>
        </w:rPr>
        <w:t>الضوابط الأساسية للأمن السيبراني في المملكة</w:t>
      </w:r>
      <w:r w:rsidR="00EB4BE2">
        <w:rPr>
          <w:rFonts w:hint="cs"/>
          <w:shd w:val="clear" w:color="auto" w:fill="FFFFFF"/>
          <w:rtl/>
        </w:rPr>
        <w:t xml:space="preserve"> العربية السعودية</w:t>
      </w:r>
      <w:r>
        <w:rPr>
          <w:rFonts w:hint="cs"/>
          <w:shd w:val="clear" w:color="auto" w:fill="FFFFFF"/>
          <w:rtl/>
        </w:rPr>
        <w:t>:</w:t>
      </w:r>
      <w:bookmarkEnd w:id="55"/>
    </w:p>
    <w:p w14:paraId="23C6CDFF" w14:textId="66F9D157" w:rsidR="008571EB" w:rsidRDefault="008571EB" w:rsidP="00EB4BE2">
      <w:pPr>
        <w:bidi/>
        <w:spacing w:before="240" w:after="240" w:line="360" w:lineRule="auto"/>
        <w:ind w:left="424"/>
        <w:jc w:val="highKashida"/>
        <w:rPr>
          <w:rFonts w:ascii="DIN Next LT Arabic" w:hAnsi="DIN Next LT Arabic" w:cs="DIN Next LT Arabic"/>
          <w:color w:val="0D0D0D"/>
          <w:sz w:val="28"/>
          <w:szCs w:val="28"/>
          <w:shd w:val="clear" w:color="auto" w:fill="FFFFFF"/>
          <w:rtl/>
        </w:rPr>
      </w:pPr>
      <w:r w:rsidRPr="008571EB">
        <w:rPr>
          <w:rFonts w:ascii="DIN Next LT Arabic" w:hAnsi="DIN Next LT Arabic" w:cs="DIN Next LT Arabic"/>
          <w:color w:val="0D0D0D"/>
          <w:sz w:val="28"/>
          <w:szCs w:val="28"/>
          <w:shd w:val="clear" w:color="auto" w:fill="FFFFFF"/>
          <w:rtl/>
        </w:rPr>
        <w:t xml:space="preserve">قامت الهيئة الوطنية للأمن السيبراني </w:t>
      </w:r>
      <w:r w:rsidR="00EF24F1">
        <w:rPr>
          <w:rFonts w:ascii="DIN Next LT Arabic" w:hAnsi="DIN Next LT Arabic" w:cs="DIN Next LT Arabic" w:hint="cs"/>
          <w:color w:val="0D0D0D"/>
          <w:sz w:val="28"/>
          <w:szCs w:val="28"/>
          <w:shd w:val="clear" w:color="auto" w:fill="FFFFFF"/>
          <w:rtl/>
        </w:rPr>
        <w:t>(</w:t>
      </w:r>
      <w:r w:rsidRPr="008571EB">
        <w:rPr>
          <w:rFonts w:ascii="DIN Next LT Arabic" w:hAnsi="DIN Next LT Arabic" w:cs="DIN Next LT Arabic"/>
          <w:color w:val="0D0D0D"/>
          <w:sz w:val="28"/>
          <w:szCs w:val="28"/>
          <w:shd w:val="clear" w:color="auto" w:fill="FFFFFF"/>
          <w:rtl/>
        </w:rPr>
        <w:t>ويشار لها في هذه الوثيقة ب "الهيئة"</w:t>
      </w:r>
      <w:r w:rsidR="00EF24F1">
        <w:rPr>
          <w:rFonts w:ascii="DIN Next LT Arabic" w:hAnsi="DIN Next LT Arabic" w:cs="DIN Next LT Arabic" w:hint="cs"/>
          <w:color w:val="0D0D0D"/>
          <w:sz w:val="28"/>
          <w:szCs w:val="28"/>
          <w:shd w:val="clear" w:color="auto" w:fill="FFFFFF"/>
          <w:rtl/>
        </w:rPr>
        <w:t>)</w:t>
      </w:r>
      <w:r w:rsidRPr="008571EB">
        <w:rPr>
          <w:rFonts w:ascii="DIN Next LT Arabic" w:hAnsi="DIN Next LT Arabic" w:cs="DIN Next LT Arabic"/>
          <w:color w:val="0D0D0D"/>
          <w:sz w:val="28"/>
          <w:szCs w:val="28"/>
          <w:shd w:val="clear" w:color="auto" w:fill="FFFFFF"/>
          <w:rtl/>
        </w:rPr>
        <w:t xml:space="preserve"> بتطوير</w:t>
      </w:r>
      <w:r w:rsidR="00EF24F1">
        <w:rPr>
          <w:rFonts w:ascii="DIN Next LT Arabic" w:hAnsi="DIN Next LT Arabic" w:cs="DIN Next LT Arabic" w:hint="cs"/>
          <w:color w:val="0D0D0D"/>
          <w:sz w:val="28"/>
          <w:szCs w:val="28"/>
          <w:shd w:val="clear" w:color="auto" w:fill="FFFFFF"/>
          <w:rtl/>
        </w:rPr>
        <w:t xml:space="preserve"> الضوابط الأساسية </w:t>
      </w:r>
      <w:r w:rsidRPr="008571EB">
        <w:rPr>
          <w:rFonts w:ascii="DIN Next LT Arabic" w:hAnsi="DIN Next LT Arabic" w:cs="DIN Next LT Arabic"/>
          <w:color w:val="0D0D0D"/>
          <w:sz w:val="28"/>
          <w:szCs w:val="28"/>
          <w:shd w:val="clear" w:color="auto" w:fill="FFFFFF"/>
          <w:rtl/>
        </w:rPr>
        <w:t>للأمن السيبراني</w:t>
      </w:r>
      <w:r w:rsidR="00EF24F1">
        <w:rPr>
          <w:rFonts w:ascii="DIN Next LT Arabic" w:hAnsi="DIN Next LT Arabic" w:cs="DIN Next LT Arabic" w:hint="cs"/>
          <w:color w:val="0D0D0D"/>
          <w:sz w:val="28"/>
          <w:szCs w:val="28"/>
          <w:shd w:val="clear" w:color="auto" w:fill="FFFFFF"/>
          <w:rtl/>
        </w:rPr>
        <w:t xml:space="preserve"> بعد دراسة عدة معايير وأطر وضوابط</w:t>
      </w:r>
      <w:r w:rsidRPr="008571EB">
        <w:rPr>
          <w:rFonts w:ascii="DIN Next LT Arabic" w:hAnsi="DIN Next LT Arabic" w:cs="DIN Next LT Arabic"/>
          <w:color w:val="0D0D0D"/>
          <w:sz w:val="28"/>
          <w:szCs w:val="28"/>
          <w:shd w:val="clear" w:color="auto" w:fill="FFFFFF"/>
          <w:rtl/>
        </w:rPr>
        <w:t xml:space="preserve"> قامت بإعدادها سابقاً عدة جهات ومنظمات </w:t>
      </w:r>
      <w:r w:rsidR="00EF24F1">
        <w:rPr>
          <w:rFonts w:ascii="DIN Next LT Arabic" w:hAnsi="DIN Next LT Arabic" w:cs="DIN Next LT Arabic" w:hint="cs"/>
          <w:color w:val="0D0D0D"/>
          <w:sz w:val="28"/>
          <w:szCs w:val="28"/>
          <w:shd w:val="clear" w:color="auto" w:fill="FFFFFF"/>
          <w:rtl/>
        </w:rPr>
        <w:t>(</w:t>
      </w:r>
      <w:r w:rsidRPr="008571EB">
        <w:rPr>
          <w:rFonts w:ascii="DIN Next LT Arabic" w:hAnsi="DIN Next LT Arabic" w:cs="DIN Next LT Arabic"/>
          <w:color w:val="0D0D0D"/>
          <w:sz w:val="28"/>
          <w:szCs w:val="28"/>
          <w:shd w:val="clear" w:color="auto" w:fill="FFFFFF"/>
          <w:rtl/>
        </w:rPr>
        <w:t>محلية ودولية</w:t>
      </w:r>
      <w:r w:rsidR="00EF24F1">
        <w:rPr>
          <w:rFonts w:ascii="DIN Next LT Arabic" w:hAnsi="DIN Next LT Arabic" w:cs="DIN Next LT Arabic" w:hint="cs"/>
          <w:color w:val="0D0D0D"/>
          <w:sz w:val="28"/>
          <w:szCs w:val="28"/>
          <w:shd w:val="clear" w:color="auto" w:fill="FFFFFF"/>
          <w:rtl/>
        </w:rPr>
        <w:t>)</w:t>
      </w:r>
      <w:r w:rsidRPr="008571EB">
        <w:rPr>
          <w:rFonts w:ascii="DIN Next LT Arabic" w:hAnsi="DIN Next LT Arabic" w:cs="DIN Next LT Arabic"/>
          <w:color w:val="0D0D0D"/>
          <w:sz w:val="28"/>
          <w:szCs w:val="28"/>
          <w:shd w:val="clear" w:color="auto" w:fill="FFFFFF"/>
          <w:rtl/>
        </w:rPr>
        <w:t>، ودراسة</w:t>
      </w:r>
      <w:r w:rsidR="00EF24F1">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متطلبات التشريعات والتنظيمات والقرارات الوطنية ذات العلاقة، وبعد الاطلاع على أفضل</w:t>
      </w:r>
      <w:r w:rsidR="00EF24F1">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الممارسات والتجارب في مجال الأمن السيبراني والاستفادة منها، وتحليل ما تم رصده من</w:t>
      </w:r>
      <w:r w:rsidR="00EF24F1">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lastRenderedPageBreak/>
        <w:t>حوادث وهجمات سيبرانية على مستوى الجهات الحكومية وغيرها من الجهات الحساسة، وبعد</w:t>
      </w:r>
      <w:r w:rsidR="00EF24F1">
        <w:rPr>
          <w:rFonts w:ascii="DIN Next LT Arabic" w:hAnsi="DIN Next LT Arabic" w:cs="DIN Next LT Arabic" w:hint="cs"/>
          <w:color w:val="0D0D0D"/>
          <w:sz w:val="28"/>
          <w:szCs w:val="28"/>
          <w:shd w:val="clear" w:color="auto" w:fill="FFFFFF"/>
          <w:rtl/>
        </w:rPr>
        <w:t xml:space="preserve"> </w:t>
      </w:r>
      <w:r w:rsidRPr="008571EB">
        <w:rPr>
          <w:rFonts w:ascii="DIN Next LT Arabic" w:hAnsi="DIN Next LT Arabic" w:cs="DIN Next LT Arabic"/>
          <w:color w:val="0D0D0D"/>
          <w:sz w:val="28"/>
          <w:szCs w:val="28"/>
          <w:shd w:val="clear" w:color="auto" w:fill="FFFFFF"/>
          <w:rtl/>
        </w:rPr>
        <w:t>استطلاع آراء العديد من الجهات الوطنية وأخذ مرئياتها</w:t>
      </w:r>
      <w:r w:rsidR="00EF24F1">
        <w:rPr>
          <w:rFonts w:ascii="DIN Next LT Arabic" w:hAnsi="DIN Next LT Arabic" w:cs="DIN Next LT Arabic" w:hint="cs"/>
          <w:color w:val="0D0D0D"/>
          <w:sz w:val="28"/>
          <w:szCs w:val="28"/>
          <w:shd w:val="clear" w:color="auto" w:fill="FFFFFF"/>
          <w:rtl/>
        </w:rPr>
        <w:t>، وتتكون هذه الضوابط من:</w:t>
      </w:r>
    </w:p>
    <w:p w14:paraId="758F3F3A" w14:textId="7ED8A5D6" w:rsidR="00EF24F1" w:rsidRPr="00EF24F1" w:rsidRDefault="00EF24F1" w:rsidP="00EB4BE2">
      <w:pPr>
        <w:pStyle w:val="a6"/>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sidRPr="00EF24F1">
        <w:rPr>
          <w:rFonts w:ascii="DIN Next LT Arabic" w:hAnsi="DIN Next LT Arabic" w:cs="DIN Next LT Arabic" w:hint="cs"/>
          <w:color w:val="0D0D0D"/>
          <w:sz w:val="28"/>
          <w:szCs w:val="28"/>
          <w:shd w:val="clear" w:color="auto" w:fill="FFFFFF"/>
          <w:rtl/>
        </w:rPr>
        <w:t>خمس مكونات أساسية (</w:t>
      </w:r>
      <w:r w:rsidRPr="00EF24F1">
        <w:rPr>
          <w:rFonts w:ascii="DIN Next LT Arabic" w:hAnsi="DIN Next LT Arabic" w:cs="DIN Next LT Arabic"/>
          <w:color w:val="0D0D0D"/>
          <w:sz w:val="28"/>
          <w:szCs w:val="28"/>
          <w:shd w:val="clear" w:color="auto" w:fill="FFFFFF"/>
        </w:rPr>
        <w:t>Main Domains</w:t>
      </w:r>
      <w:r w:rsidRPr="00EF24F1">
        <w:rPr>
          <w:rFonts w:ascii="DIN Next LT Arabic" w:hAnsi="DIN Next LT Arabic" w:cs="DIN Next LT Arabic" w:hint="cs"/>
          <w:color w:val="0D0D0D"/>
          <w:sz w:val="28"/>
          <w:szCs w:val="28"/>
          <w:shd w:val="clear" w:color="auto" w:fill="FFFFFF"/>
          <w:rtl/>
        </w:rPr>
        <w:t>) لضوابط الأمن السيبراني</w:t>
      </w:r>
      <w:r>
        <w:rPr>
          <w:rFonts w:ascii="DIN Next LT Arabic" w:hAnsi="DIN Next LT Arabic" w:cs="DIN Next LT Arabic" w:hint="cs"/>
          <w:color w:val="0D0D0D"/>
          <w:sz w:val="28"/>
          <w:szCs w:val="28"/>
          <w:shd w:val="clear" w:color="auto" w:fill="FFFFFF"/>
          <w:rtl/>
        </w:rPr>
        <w:t>.</w:t>
      </w:r>
    </w:p>
    <w:p w14:paraId="37273726" w14:textId="63019FBE" w:rsidR="00EF24F1" w:rsidRPr="00EF24F1" w:rsidRDefault="00EF24F1" w:rsidP="00EB4BE2">
      <w:pPr>
        <w:pStyle w:val="a6"/>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تسع وعشرون مكونا فرعياً (</w:t>
      </w:r>
      <w:r>
        <w:rPr>
          <w:rFonts w:ascii="DIN Next LT Arabic" w:hAnsi="DIN Next LT Arabic" w:cs="DIN Next LT Arabic"/>
          <w:color w:val="0D0D0D"/>
          <w:sz w:val="28"/>
          <w:szCs w:val="28"/>
          <w:shd w:val="clear" w:color="auto" w:fill="FFFFFF"/>
        </w:rPr>
        <w:t>Subdomains</w:t>
      </w:r>
      <w:r>
        <w:rPr>
          <w:rFonts w:ascii="DIN Next LT Arabic" w:hAnsi="DIN Next LT Arabic" w:cs="DIN Next LT Arabic" w:hint="cs"/>
          <w:color w:val="0D0D0D"/>
          <w:sz w:val="28"/>
          <w:szCs w:val="28"/>
          <w:shd w:val="clear" w:color="auto" w:fill="FFFFFF"/>
          <w:rtl/>
        </w:rPr>
        <w:t>) لضوابط الأمن السيبراني.</w:t>
      </w:r>
    </w:p>
    <w:p w14:paraId="4ABD10C7" w14:textId="30639324" w:rsidR="005E533C" w:rsidRDefault="00EF24F1" w:rsidP="00EB4BE2">
      <w:pPr>
        <w:pStyle w:val="a6"/>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114 ضابطاً اساسياً (</w:t>
      </w:r>
      <w:r>
        <w:rPr>
          <w:rFonts w:ascii="DIN Next LT Arabic" w:hAnsi="DIN Next LT Arabic" w:cs="DIN Next LT Arabic"/>
          <w:color w:val="0D0D0D"/>
          <w:sz w:val="28"/>
          <w:szCs w:val="28"/>
          <w:shd w:val="clear" w:color="auto" w:fill="FFFFFF"/>
        </w:rPr>
        <w:t>Controls</w:t>
      </w:r>
      <w:r>
        <w:rPr>
          <w:rFonts w:ascii="DIN Next LT Arabic" w:hAnsi="DIN Next LT Arabic" w:cs="DIN Next LT Arabic" w:hint="cs"/>
          <w:color w:val="0D0D0D"/>
          <w:sz w:val="28"/>
          <w:szCs w:val="28"/>
          <w:shd w:val="clear" w:color="auto" w:fill="FFFFFF"/>
          <w:rtl/>
        </w:rPr>
        <w:t>) للأمن السيبراني.</w:t>
      </w:r>
    </w:p>
    <w:p w14:paraId="4BE92871" w14:textId="08492B42" w:rsidR="00EB4BE2" w:rsidRDefault="003126E5" w:rsidP="002812FB">
      <w:pPr>
        <w:bidi/>
        <w:spacing w:before="240" w:after="240" w:line="360" w:lineRule="auto"/>
        <w:ind w:left="360"/>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كما أن هذه الضوابط مرتبطة مع المتطلبات التشريعية والتنظيمية الوطنية والدولية ذات العلاقة</w:t>
      </w:r>
      <w:sdt>
        <w:sdtPr>
          <w:rPr>
            <w:rFonts w:ascii="DIN Next LT Arabic" w:hAnsi="DIN Next LT Arabic" w:cs="DIN Next LT Arabic" w:hint="cs"/>
            <w:color w:val="0D0D0D"/>
            <w:sz w:val="28"/>
            <w:szCs w:val="28"/>
            <w:shd w:val="clear" w:color="auto" w:fill="FFFFFF"/>
            <w:rtl/>
          </w:rPr>
          <w:id w:val="-1958932842"/>
          <w:citation/>
        </w:sdtPr>
        <w:sdtContent>
          <w:r>
            <w:rPr>
              <w:rFonts w:ascii="DIN Next LT Arabic" w:hAnsi="DIN Next LT Arabic" w:cs="DIN Next LT Arabic"/>
              <w:color w:val="0D0D0D"/>
              <w:sz w:val="28"/>
              <w:szCs w:val="28"/>
              <w:shd w:val="clear" w:color="auto" w:fill="FFFFFF"/>
              <w:rtl/>
            </w:rPr>
            <w:fldChar w:fldCharType="begin"/>
          </w:r>
          <w:r>
            <w:rPr>
              <w:rFonts w:ascii="DIN Next LT Arabic" w:hAnsi="DIN Next LT Arabic" w:cs="DIN Next LT Arabic"/>
              <w:color w:val="0D0D0D"/>
              <w:sz w:val="28"/>
              <w:szCs w:val="28"/>
              <w:shd w:val="clear" w:color="auto" w:fill="FFFFFF"/>
            </w:rPr>
            <w:instrText xml:space="preserve">CITATION </w:instrText>
          </w:r>
          <w:r>
            <w:rPr>
              <w:rFonts w:ascii="DIN Next LT Arabic" w:hAnsi="DIN Next LT Arabic" w:cs="DIN Next LT Arabic"/>
              <w:color w:val="0D0D0D"/>
              <w:sz w:val="28"/>
              <w:szCs w:val="28"/>
              <w:shd w:val="clear" w:color="auto" w:fill="FFFFFF"/>
              <w:rtl/>
            </w:rPr>
            <w:instrText>اله20</w:instrText>
          </w:r>
          <w:r>
            <w:rPr>
              <w:rFonts w:ascii="DIN Next LT Arabic" w:hAnsi="DIN Next LT Arabic" w:cs="DIN Next LT Arabic"/>
              <w:color w:val="0D0D0D"/>
              <w:sz w:val="28"/>
              <w:szCs w:val="28"/>
              <w:shd w:val="clear" w:color="auto" w:fill="FFFFFF"/>
            </w:rPr>
            <w:instrText xml:space="preserve"> \l 1025 </w:instrText>
          </w:r>
          <w:r>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(السيبراني، 2018)</w:t>
          </w:r>
          <w:r>
            <w:rPr>
              <w:rFonts w:ascii="DIN Next LT Arabic" w:hAnsi="DIN Next LT Arabic" w:cs="DIN Next LT Arabic"/>
              <w:color w:val="0D0D0D"/>
              <w:sz w:val="28"/>
              <w:szCs w:val="28"/>
              <w:shd w:val="clear" w:color="auto" w:fill="FFFFFF"/>
              <w:rtl/>
            </w:rPr>
            <w:fldChar w:fldCharType="end"/>
          </w:r>
        </w:sdtContent>
      </w:sdt>
      <w:r>
        <w:rPr>
          <w:rFonts w:ascii="DIN Next LT Arabic" w:hAnsi="DIN Next LT Arabic" w:cs="DIN Next LT Arabic" w:hint="cs"/>
          <w:color w:val="0D0D0D"/>
          <w:sz w:val="28"/>
          <w:szCs w:val="28"/>
          <w:shd w:val="clear" w:color="auto" w:fill="FFFFFF"/>
          <w:rtl/>
        </w:rPr>
        <w:t>.</w:t>
      </w:r>
    </w:p>
    <w:p w14:paraId="5F6741C4" w14:textId="0CF522DA" w:rsidR="00EB4BE2" w:rsidRDefault="00EB4BE2" w:rsidP="002812FB">
      <w:pPr>
        <w:pStyle w:val="3"/>
        <w:bidi/>
        <w:spacing w:after="240"/>
        <w:jc w:val="highKashida"/>
        <w:rPr>
          <w:shd w:val="clear" w:color="auto" w:fill="FFFFFF"/>
          <w:rtl/>
        </w:rPr>
      </w:pPr>
      <w:bookmarkStart w:id="56" w:name="_Toc174127821"/>
      <w:r>
        <w:rPr>
          <w:rFonts w:hint="cs"/>
          <w:shd w:val="clear" w:color="auto" w:fill="FFFFFF"/>
          <w:rtl/>
        </w:rPr>
        <w:t>أهداف الضوابط الأساسية للأمن السيبراني في المملكة العربية السعودية:</w:t>
      </w:r>
      <w:bookmarkEnd w:id="56"/>
    </w:p>
    <w:p w14:paraId="3346B5E6" w14:textId="297C4EAF" w:rsidR="00EB4BE2" w:rsidRDefault="00EB4BE2" w:rsidP="002812FB">
      <w:pPr>
        <w:bidi/>
        <w:spacing w:before="240" w:after="240" w:line="360" w:lineRule="auto"/>
        <w:jc w:val="highKashida"/>
        <w:rPr>
          <w:rFonts w:ascii="DIN Next LT Arabic" w:hAnsi="DIN Next LT Arabic" w:cs="DIN Next LT Arabic"/>
          <w:color w:val="0D0D0D"/>
          <w:sz w:val="28"/>
          <w:szCs w:val="28"/>
          <w:shd w:val="clear" w:color="auto" w:fill="FFFFFF"/>
          <w:rtl/>
        </w:rPr>
      </w:pPr>
      <w:r w:rsidRPr="00EB4BE2">
        <w:rPr>
          <w:rFonts w:ascii="DIN Next LT Arabic" w:hAnsi="DIN Next LT Arabic" w:cs="DIN Next LT Arabic"/>
          <w:color w:val="0D0D0D"/>
          <w:sz w:val="28"/>
          <w:szCs w:val="28"/>
          <w:shd w:val="clear" w:color="auto" w:fill="FFFFFF"/>
          <w:rtl/>
        </w:rPr>
        <w:t>تهدف هذه الضوابط إلى توفير الحد الأدنى من المتطلبات الأساسية للأمن السيبراني</w:t>
      </w:r>
      <w:r>
        <w:rPr>
          <w:rFonts w:ascii="DIN Next LT Arabic" w:hAnsi="DIN Next LT Arabic" w:cs="DIN Next LT Arabic" w:hint="cs"/>
          <w:color w:val="0D0D0D"/>
          <w:sz w:val="28"/>
          <w:szCs w:val="28"/>
          <w:shd w:val="clear" w:color="auto" w:fill="FFFFFF"/>
          <w:rtl/>
        </w:rPr>
        <w:t xml:space="preserve"> </w:t>
      </w:r>
      <w:r w:rsidRPr="00EB4BE2">
        <w:rPr>
          <w:rFonts w:ascii="DIN Next LT Arabic" w:hAnsi="DIN Next LT Arabic" w:cs="DIN Next LT Arabic"/>
          <w:color w:val="0D0D0D"/>
          <w:sz w:val="28"/>
          <w:szCs w:val="28"/>
          <w:shd w:val="clear" w:color="auto" w:fill="FFFFFF"/>
          <w:rtl/>
        </w:rPr>
        <w:t xml:space="preserve">المبنية </w:t>
      </w:r>
      <w:r>
        <w:rPr>
          <w:rFonts w:ascii="DIN Next LT Arabic" w:hAnsi="DIN Next LT Arabic" w:cs="DIN Next LT Arabic" w:hint="cs"/>
          <w:color w:val="0D0D0D"/>
          <w:sz w:val="28"/>
          <w:szCs w:val="28"/>
          <w:shd w:val="clear" w:color="auto" w:fill="FFFFFF"/>
          <w:rtl/>
        </w:rPr>
        <w:t>على أفضل الممارسات والمعايير لتقليل المخاطر السيبرانية على الأصول المعلوماتية والتقنية للجهات من التهديدات (</w:t>
      </w:r>
      <w:r>
        <w:rPr>
          <w:rFonts w:ascii="DIN Next LT Arabic" w:hAnsi="DIN Next LT Arabic" w:cs="DIN Next LT Arabic"/>
          <w:color w:val="0D0D0D"/>
          <w:sz w:val="28"/>
          <w:szCs w:val="28"/>
          <w:shd w:val="clear" w:color="auto" w:fill="FFFFFF"/>
        </w:rPr>
        <w:t>Threats</w:t>
      </w:r>
      <w:r>
        <w:rPr>
          <w:rFonts w:ascii="DIN Next LT Arabic" w:hAnsi="DIN Next LT Arabic" w:cs="DIN Next LT Arabic" w:hint="cs"/>
          <w:color w:val="0D0D0D"/>
          <w:sz w:val="28"/>
          <w:szCs w:val="28"/>
          <w:shd w:val="clear" w:color="auto" w:fill="FFFFFF"/>
          <w:rtl/>
        </w:rPr>
        <w:t>) الداخلية والخارجية، وتتطلب حماية الأصول المعلوماتية والتقنية للجهة التركيز على الأهداف الأساسية للحماية، وهي:</w:t>
      </w:r>
    </w:p>
    <w:p w14:paraId="20E34D3E" w14:textId="518613F5" w:rsidR="00EB4BE2" w:rsidRDefault="00EB4BE2" w:rsidP="002812FB">
      <w:pPr>
        <w:pStyle w:val="a6"/>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سرية المعلومات.</w:t>
      </w:r>
    </w:p>
    <w:p w14:paraId="1FB88D93" w14:textId="684A7800" w:rsidR="00EB4BE2" w:rsidRDefault="00EB4BE2" w:rsidP="002812FB">
      <w:pPr>
        <w:pStyle w:val="a6"/>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سلامة المعلومات.</w:t>
      </w:r>
    </w:p>
    <w:p w14:paraId="0BEA8FD0" w14:textId="70AB51BA" w:rsidR="00EB4BE2" w:rsidRDefault="00EB4BE2" w:rsidP="002812FB">
      <w:pPr>
        <w:pStyle w:val="a6"/>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توافر المعلومات.</w:t>
      </w:r>
    </w:p>
    <w:p w14:paraId="776B3B89" w14:textId="0E2D5F29" w:rsidR="00EB4BE2" w:rsidRDefault="00EB4BE2" w:rsidP="002812FB">
      <w:pPr>
        <w:pStyle w:val="a6"/>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وتأخذ هذه الضوابط بالاعتبار المحاور الأربعة الأساسية التي يرتكز عليها الأمن السيبراني وهي:</w:t>
      </w:r>
    </w:p>
    <w:p w14:paraId="7DA85F7D" w14:textId="6948CC8E" w:rsidR="00EB4BE2" w:rsidRDefault="00EB4BE2" w:rsidP="002812FB">
      <w:pPr>
        <w:pStyle w:val="a6"/>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الاستراتيجية.</w:t>
      </w:r>
    </w:p>
    <w:p w14:paraId="28DC45F8" w14:textId="7A7CB145" w:rsidR="00EB4BE2" w:rsidRDefault="00EB4BE2" w:rsidP="002812FB">
      <w:pPr>
        <w:pStyle w:val="a6"/>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الأشخاص.</w:t>
      </w:r>
    </w:p>
    <w:p w14:paraId="1CA9A1B9" w14:textId="4460C143" w:rsidR="00EB4BE2" w:rsidRDefault="00EB4BE2" w:rsidP="002812FB">
      <w:pPr>
        <w:pStyle w:val="a6"/>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الإجراء.</w:t>
      </w:r>
    </w:p>
    <w:p w14:paraId="4EE2F14B" w14:textId="4E99FCDA" w:rsidR="00EB4BE2" w:rsidRDefault="00EB4BE2" w:rsidP="002812FB">
      <w:pPr>
        <w:pStyle w:val="a6"/>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التقنية.</w:t>
      </w:r>
    </w:p>
    <w:p w14:paraId="0486220C" w14:textId="062CECC1" w:rsidR="002812FB" w:rsidRDefault="002812FB" w:rsidP="002812FB">
      <w:pPr>
        <w:pStyle w:val="3"/>
        <w:bidi/>
        <w:rPr>
          <w:shd w:val="clear" w:color="auto" w:fill="FFFFFF"/>
          <w:rtl/>
        </w:rPr>
      </w:pPr>
      <w:bookmarkStart w:id="57" w:name="_Toc174127822"/>
      <w:r>
        <w:rPr>
          <w:rFonts w:hint="cs"/>
          <w:shd w:val="clear" w:color="auto" w:fill="FFFFFF"/>
          <w:rtl/>
        </w:rPr>
        <w:lastRenderedPageBreak/>
        <w:t>نطاق العمل:</w:t>
      </w:r>
      <w:bookmarkEnd w:id="57"/>
    </w:p>
    <w:p w14:paraId="41696EDB" w14:textId="1CD00261" w:rsidR="002812FB" w:rsidRDefault="002812FB" w:rsidP="002812FB">
      <w:pPr>
        <w:bidi/>
        <w:spacing w:before="240" w:after="240" w:line="360" w:lineRule="auto"/>
        <w:jc w:val="highKashida"/>
        <w:rPr>
          <w:rFonts w:ascii="DIN Next LT Arabic" w:hAnsi="DIN Next LT Arabic" w:cs="DIN Next LT Arabic"/>
          <w:color w:val="0D0D0D"/>
          <w:sz w:val="28"/>
          <w:szCs w:val="28"/>
          <w:shd w:val="clear" w:color="auto" w:fill="FFFFFF"/>
          <w:rtl/>
        </w:rPr>
      </w:pPr>
      <w:r w:rsidRPr="002812FB">
        <w:rPr>
          <w:rFonts w:ascii="DIN Next LT Arabic" w:hAnsi="DIN Next LT Arabic" w:cs="DIN Next LT Arabic"/>
          <w:color w:val="0D0D0D"/>
          <w:sz w:val="28"/>
          <w:szCs w:val="28"/>
          <w:shd w:val="clear" w:color="auto" w:fill="FFFFFF"/>
          <w:rtl/>
        </w:rPr>
        <w:t xml:space="preserve">تُطبَّق هذه الضوابط على الجهات الحكومية في المملكة العربية السعودية </w:t>
      </w:r>
      <w:r>
        <w:rPr>
          <w:rFonts w:ascii="DIN Next LT Arabic" w:hAnsi="DIN Next LT Arabic" w:cs="DIN Next LT Arabic" w:hint="cs"/>
          <w:color w:val="0D0D0D"/>
          <w:sz w:val="28"/>
          <w:szCs w:val="28"/>
          <w:shd w:val="clear" w:color="auto" w:fill="FFFFFF"/>
          <w:rtl/>
        </w:rPr>
        <w:t>(</w:t>
      </w:r>
      <w:r w:rsidRPr="002812FB">
        <w:rPr>
          <w:rFonts w:ascii="DIN Next LT Arabic" w:hAnsi="DIN Next LT Arabic" w:cs="DIN Next LT Arabic"/>
          <w:color w:val="0D0D0D"/>
          <w:sz w:val="28"/>
          <w:szCs w:val="28"/>
          <w:shd w:val="clear" w:color="auto" w:fill="FFFFFF"/>
          <w:rtl/>
        </w:rPr>
        <w:t>وتشمل</w:t>
      </w:r>
      <w:r>
        <w:rPr>
          <w:rFonts w:ascii="DIN Next LT Arabic" w:hAnsi="DIN Next LT Arabic" w:cs="DIN Next LT Arabic" w:hint="cs"/>
          <w:color w:val="0D0D0D"/>
          <w:sz w:val="28"/>
          <w:szCs w:val="28"/>
          <w:shd w:val="clear" w:color="auto" w:fill="FFFFFF"/>
          <w:rtl/>
        </w:rPr>
        <w:t xml:space="preserve"> </w:t>
      </w:r>
      <w:r w:rsidRPr="002812FB">
        <w:rPr>
          <w:rFonts w:ascii="DIN Next LT Arabic" w:hAnsi="DIN Next LT Arabic" w:cs="DIN Next LT Arabic"/>
          <w:color w:val="0D0D0D"/>
          <w:sz w:val="28"/>
          <w:szCs w:val="28"/>
          <w:shd w:val="clear" w:color="auto" w:fill="FFFFFF"/>
          <w:rtl/>
        </w:rPr>
        <w:t>الوزارات والهيئات والمؤسسات وغيرها</w:t>
      </w:r>
      <w:r>
        <w:rPr>
          <w:rFonts w:ascii="DIN Next LT Arabic" w:hAnsi="DIN Next LT Arabic" w:cs="DIN Next LT Arabic" w:hint="cs"/>
          <w:color w:val="0D0D0D"/>
          <w:sz w:val="28"/>
          <w:szCs w:val="28"/>
          <w:shd w:val="clear" w:color="auto" w:fill="FFFFFF"/>
          <w:rtl/>
        </w:rPr>
        <w:t>)</w:t>
      </w:r>
      <w:r w:rsidRPr="002812FB">
        <w:rPr>
          <w:rFonts w:ascii="DIN Next LT Arabic" w:hAnsi="DIN Next LT Arabic" w:cs="DIN Next LT Arabic"/>
          <w:color w:val="0D0D0D"/>
          <w:sz w:val="28"/>
          <w:szCs w:val="28"/>
          <w:shd w:val="clear" w:color="auto" w:fill="FFFFFF"/>
          <w:rtl/>
        </w:rPr>
        <w:t xml:space="preserve"> والجهات والشركات التابعة لها، وجهات القطاع</w:t>
      </w:r>
      <w:r>
        <w:rPr>
          <w:rFonts w:ascii="DIN Next LT Arabic" w:hAnsi="DIN Next LT Arabic" w:cs="DIN Next LT Arabic" w:hint="cs"/>
          <w:color w:val="0D0D0D"/>
          <w:sz w:val="28"/>
          <w:szCs w:val="28"/>
          <w:shd w:val="clear" w:color="auto" w:fill="FFFFFF"/>
          <w:rtl/>
        </w:rPr>
        <w:t xml:space="preserve"> الخاص التي تمتلك بنى تحتية وطنية حساسة أو تقوم بتشغيلها او استضافتها، ويشار لها جميعا في هذا الوثيقة بالجهة، كما تشجع الهيئة الجهات الأخرى في المملكة وبشدة على الاستفادة من هذه الضوابط لتطبيق أفضل الممارسات فيما يتعلق بتحسين الأمن السيبراني وتطويره داخل الجهة.</w:t>
      </w:r>
    </w:p>
    <w:p w14:paraId="72F7F7FC" w14:textId="4B9AF3A0" w:rsidR="002812FB" w:rsidRDefault="002812FB" w:rsidP="002812FB">
      <w:pPr>
        <w:pStyle w:val="3"/>
        <w:bidi/>
        <w:rPr>
          <w:shd w:val="clear" w:color="auto" w:fill="FFFFFF"/>
          <w:rtl/>
        </w:rPr>
      </w:pPr>
      <w:bookmarkStart w:id="58" w:name="_Toc174127823"/>
      <w:r>
        <w:rPr>
          <w:rFonts w:hint="cs"/>
          <w:shd w:val="clear" w:color="auto" w:fill="FFFFFF"/>
          <w:rtl/>
        </w:rPr>
        <w:t>قابلة التطبيق:</w:t>
      </w:r>
      <w:bookmarkEnd w:id="58"/>
    </w:p>
    <w:p w14:paraId="0492E922" w14:textId="4F333602" w:rsidR="00B425C9" w:rsidRDefault="002812FB" w:rsidP="002812FB">
      <w:pPr>
        <w:bidi/>
        <w:spacing w:before="240" w:after="240" w:line="360" w:lineRule="auto"/>
        <w:jc w:val="highKashida"/>
        <w:rPr>
          <w:rFonts w:ascii="DIN Next LT Arabic" w:hAnsi="DIN Next LT Arabic" w:cs="DIN Next LT Arabic"/>
          <w:color w:val="0D0D0D"/>
          <w:sz w:val="28"/>
          <w:szCs w:val="28"/>
          <w:shd w:val="clear" w:color="auto" w:fill="FFFFFF"/>
          <w:rtl/>
        </w:rPr>
      </w:pPr>
      <w:r w:rsidRPr="002812FB">
        <w:rPr>
          <w:rFonts w:ascii="DIN Next LT Arabic" w:hAnsi="DIN Next LT Arabic" w:cs="DIN Next LT Arabic"/>
          <w:color w:val="0D0D0D"/>
          <w:sz w:val="28"/>
          <w:szCs w:val="28"/>
          <w:shd w:val="clear" w:color="auto" w:fill="FFFFFF"/>
          <w:rtl/>
        </w:rPr>
        <w:t>تم إعداد هذه الضوابط بحيث تكون ملائمة لاحتياجات الأمن السيبراني لجميع الجهات</w:t>
      </w:r>
      <w:r>
        <w:rPr>
          <w:rFonts w:ascii="DIN Next LT Arabic" w:hAnsi="DIN Next LT Arabic" w:cs="DIN Next LT Arabic" w:hint="cs"/>
          <w:color w:val="0D0D0D"/>
          <w:sz w:val="28"/>
          <w:szCs w:val="28"/>
          <w:shd w:val="clear" w:color="auto" w:fill="FFFFFF"/>
          <w:rtl/>
        </w:rPr>
        <w:t xml:space="preserve"> </w:t>
      </w:r>
      <w:r w:rsidRPr="002812FB">
        <w:rPr>
          <w:rFonts w:ascii="DIN Next LT Arabic" w:hAnsi="DIN Next LT Arabic" w:cs="DIN Next LT Arabic"/>
          <w:color w:val="0D0D0D"/>
          <w:sz w:val="28"/>
          <w:szCs w:val="28"/>
          <w:shd w:val="clear" w:color="auto" w:fill="FFFFFF"/>
          <w:rtl/>
        </w:rPr>
        <w:t>والقطاعات في المملكة العربية السعودية بتنوع طبيعة أعمالها، ويجب على كل جهة الالتزام</w:t>
      </w:r>
      <w:r>
        <w:rPr>
          <w:rFonts w:ascii="DIN Next LT Arabic" w:hAnsi="DIN Next LT Arabic" w:cs="DIN Next LT Arabic" w:hint="cs"/>
          <w:color w:val="0D0D0D"/>
          <w:sz w:val="28"/>
          <w:szCs w:val="28"/>
          <w:shd w:val="clear" w:color="auto" w:fill="FFFFFF"/>
          <w:rtl/>
        </w:rPr>
        <w:t xml:space="preserve"> </w:t>
      </w:r>
      <w:r w:rsidRPr="002812FB">
        <w:rPr>
          <w:rFonts w:ascii="DIN Next LT Arabic" w:hAnsi="DIN Next LT Arabic" w:cs="DIN Next LT Arabic"/>
          <w:color w:val="0D0D0D"/>
          <w:sz w:val="28"/>
          <w:szCs w:val="28"/>
          <w:shd w:val="clear" w:color="auto" w:fill="FFFFFF"/>
          <w:rtl/>
        </w:rPr>
        <w:t>بجميع الضوابط القابلة للتطبيق عليها.</w:t>
      </w:r>
    </w:p>
    <w:p w14:paraId="7AABB979" w14:textId="316EFBC5" w:rsidR="002812FB" w:rsidRDefault="002812FB" w:rsidP="002812FB">
      <w:pPr>
        <w:bidi/>
        <w:spacing w:before="240" w:after="240" w:line="360" w:lineRule="auto"/>
        <w:jc w:val="highKashida"/>
        <w:rPr>
          <w:rFonts w:ascii="DIN Next LT Arabic" w:hAnsi="DIN Next LT Arabic" w:cs="DIN Next LT Arabic"/>
          <w:color w:val="0D0D0D"/>
          <w:sz w:val="28"/>
          <w:szCs w:val="28"/>
          <w:shd w:val="clear" w:color="auto" w:fill="FFFFFF"/>
          <w:rtl/>
        </w:rPr>
      </w:pPr>
      <w:r w:rsidRPr="002812FB">
        <w:rPr>
          <w:rFonts w:ascii="DIN Next LT Arabic" w:hAnsi="DIN Next LT Arabic" w:cs="DIN Next LT Arabic" w:hint="cs"/>
          <w:color w:val="0D0D0D"/>
          <w:sz w:val="28"/>
          <w:szCs w:val="28"/>
          <w:shd w:val="clear" w:color="auto" w:fill="FFFFFF"/>
          <w:rtl/>
        </w:rPr>
        <w:t>من</w:t>
      </w:r>
      <w:r w:rsidRPr="002812FB">
        <w:rPr>
          <w:rFonts w:ascii="DIN Next LT Arabic" w:hAnsi="DIN Next LT Arabic" w:cs="DIN Next LT Arabic"/>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الأمثلة</w:t>
      </w:r>
      <w:r w:rsidRPr="002812FB">
        <w:rPr>
          <w:rFonts w:ascii="DIN Next LT Arabic" w:hAnsi="DIN Next LT Arabic" w:cs="DIN Next LT Arabic"/>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على</w:t>
      </w:r>
      <w:r w:rsidRPr="002812FB">
        <w:rPr>
          <w:rFonts w:ascii="DIN Next LT Arabic" w:hAnsi="DIN Next LT Arabic" w:cs="DIN Next LT Arabic"/>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الضوابط</w:t>
      </w:r>
      <w:r w:rsidRPr="002812FB">
        <w:rPr>
          <w:rFonts w:ascii="DIN Next LT Arabic" w:hAnsi="DIN Next LT Arabic" w:cs="DIN Next LT Arabic"/>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التي</w:t>
      </w:r>
      <w:r w:rsidRPr="002812FB">
        <w:rPr>
          <w:rFonts w:ascii="DIN Next LT Arabic" w:hAnsi="DIN Next LT Arabic" w:cs="DIN Next LT Arabic"/>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تتفاوت</w:t>
      </w:r>
      <w:r w:rsidRPr="002812FB">
        <w:rPr>
          <w:rFonts w:ascii="DIN Next LT Arabic" w:hAnsi="DIN Next LT Arabic" w:cs="DIN Next LT Arabic"/>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فيها</w:t>
      </w:r>
      <w:r w:rsidRPr="002812FB">
        <w:rPr>
          <w:rFonts w:ascii="DIN Next LT Arabic" w:hAnsi="DIN Next LT Arabic" w:cs="DIN Next LT Arabic"/>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قابلية</w:t>
      </w:r>
      <w:r w:rsidRPr="002812FB">
        <w:rPr>
          <w:rFonts w:ascii="DIN Next LT Arabic" w:hAnsi="DIN Next LT Arabic" w:cs="DIN Next LT Arabic"/>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التطبيق</w:t>
      </w:r>
      <w:r w:rsidRPr="002812FB">
        <w:rPr>
          <w:rFonts w:ascii="DIN Next LT Arabic" w:hAnsi="DIN Next LT Arabic" w:cs="DIN Next LT Arabic"/>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من</w:t>
      </w:r>
      <w:r w:rsidRPr="002812FB">
        <w:rPr>
          <w:rFonts w:ascii="DIN Next LT Arabic" w:hAnsi="DIN Next LT Arabic" w:cs="DIN Next LT Arabic"/>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جهة</w:t>
      </w:r>
      <w:r w:rsidRPr="002812FB">
        <w:rPr>
          <w:rFonts w:ascii="DIN Next LT Arabic" w:hAnsi="DIN Next LT Arabic" w:cs="DIN Next LT Arabic"/>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إلى</w:t>
      </w:r>
      <w:r w:rsidRPr="002812FB">
        <w:rPr>
          <w:rFonts w:ascii="DIN Next LT Arabic" w:hAnsi="DIN Next LT Arabic" w:cs="DIN Next LT Arabic"/>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أخرى</w:t>
      </w:r>
      <w:r w:rsidRPr="002812FB">
        <w:rPr>
          <w:rFonts w:ascii="DIN Next LT Arabic" w:hAnsi="DIN Next LT Arabic" w:cs="DIN Next LT Arabic"/>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حسب</w:t>
      </w:r>
      <w:r>
        <w:rPr>
          <w:rFonts w:ascii="DIN Next LT Arabic" w:hAnsi="DIN Next LT Arabic" w:cs="DIN Next LT Arabic" w:hint="cs"/>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طبيعة</w:t>
      </w:r>
      <w:r w:rsidRPr="002812FB">
        <w:rPr>
          <w:rFonts w:ascii="DIN Next LT Arabic" w:hAnsi="DIN Next LT Arabic" w:cs="DIN Next LT Arabic"/>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أعمال</w:t>
      </w:r>
      <w:r w:rsidRPr="002812FB">
        <w:rPr>
          <w:rFonts w:ascii="DIN Next LT Arabic" w:hAnsi="DIN Next LT Arabic" w:cs="DIN Next LT Arabic"/>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الجهة</w:t>
      </w:r>
      <w:r w:rsidRPr="002812FB">
        <w:rPr>
          <w:rFonts w:ascii="DIN Next LT Arabic" w:hAnsi="DIN Next LT Arabic" w:cs="DIN Next LT Arabic"/>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واستخدامها</w:t>
      </w:r>
      <w:r w:rsidRPr="002812FB">
        <w:rPr>
          <w:rFonts w:ascii="DIN Next LT Arabic" w:hAnsi="DIN Next LT Arabic" w:cs="DIN Next LT Arabic"/>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للتقنيات</w:t>
      </w:r>
      <w:r w:rsidRPr="002812FB">
        <w:rPr>
          <w:rFonts w:ascii="DIN Next LT Arabic" w:hAnsi="DIN Next LT Arabic" w:cs="DIN Next LT Arabic"/>
          <w:color w:val="0D0D0D"/>
          <w:sz w:val="28"/>
          <w:szCs w:val="28"/>
          <w:shd w:val="clear" w:color="auto" w:fill="FFFFFF"/>
          <w:rtl/>
        </w:rPr>
        <w:t xml:space="preserve"> </w:t>
      </w:r>
      <w:r w:rsidRPr="002812FB">
        <w:rPr>
          <w:rFonts w:ascii="DIN Next LT Arabic" w:hAnsi="DIN Next LT Arabic" w:cs="DIN Next LT Arabic" w:hint="cs"/>
          <w:color w:val="0D0D0D"/>
          <w:sz w:val="28"/>
          <w:szCs w:val="28"/>
          <w:shd w:val="clear" w:color="auto" w:fill="FFFFFF"/>
          <w:rtl/>
        </w:rPr>
        <w:t>المذكورة</w:t>
      </w:r>
      <w:r>
        <w:rPr>
          <w:rFonts w:ascii="DIN Next LT Arabic" w:hAnsi="DIN Next LT Arabic" w:cs="DIN Next LT Arabic" w:hint="cs"/>
          <w:color w:val="0D0D0D"/>
          <w:sz w:val="28"/>
          <w:szCs w:val="28"/>
          <w:shd w:val="clear" w:color="auto" w:fill="FFFFFF"/>
          <w:rtl/>
        </w:rPr>
        <w:t>:</w:t>
      </w:r>
    </w:p>
    <w:p w14:paraId="09BD893D" w14:textId="47EAE8E6" w:rsidR="002812FB" w:rsidRDefault="002812FB" w:rsidP="002812FB">
      <w:pPr>
        <w:pStyle w:val="a6"/>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 xml:space="preserve">الضوابط ضمن المكون الفرعي رقم (4-2) المتعلقة بالأمن السيبراني للحوسبة السحابية والاستضافة تكون قابلة للتطبيق وملزمة على الجهة التي تستخدم حاليا خدمات الحوسبة السحابية والاستضافة أو تخطط </w:t>
      </w:r>
      <w:r w:rsidR="000279DE">
        <w:rPr>
          <w:rFonts w:ascii="DIN Next LT Arabic" w:hAnsi="DIN Next LT Arabic" w:cs="DIN Next LT Arabic" w:hint="cs"/>
          <w:color w:val="0D0D0D"/>
          <w:sz w:val="28"/>
          <w:szCs w:val="28"/>
          <w:shd w:val="clear" w:color="auto" w:fill="FFFFFF"/>
          <w:rtl/>
        </w:rPr>
        <w:t>لاستخدامها</w:t>
      </w:r>
      <w:r>
        <w:rPr>
          <w:rFonts w:ascii="DIN Next LT Arabic" w:hAnsi="DIN Next LT Arabic" w:cs="DIN Next LT Arabic" w:hint="cs"/>
          <w:color w:val="0D0D0D"/>
          <w:sz w:val="28"/>
          <w:szCs w:val="28"/>
          <w:shd w:val="clear" w:color="auto" w:fill="FFFFFF"/>
          <w:rtl/>
        </w:rPr>
        <w:t>.</w:t>
      </w:r>
    </w:p>
    <w:p w14:paraId="33A3BB1E" w14:textId="7B898633" w:rsidR="002812FB" w:rsidRDefault="002812FB" w:rsidP="002812FB">
      <w:pPr>
        <w:pStyle w:val="a6"/>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 xml:space="preserve">الضوابط ضمن المكون الرئيسي رقم (5) المتعلقة بالأمن السيبراني لأنظمة التحكم الصناعي تكون قابلة للتطبيق وملزمة على الجهة التي تستخدم حاليا أنظمة التحكم الصناعي أو تخطط </w:t>
      </w:r>
      <w:r w:rsidR="000279DE">
        <w:rPr>
          <w:rFonts w:ascii="DIN Next LT Arabic" w:hAnsi="DIN Next LT Arabic" w:cs="DIN Next LT Arabic" w:hint="cs"/>
          <w:color w:val="0D0D0D"/>
          <w:sz w:val="28"/>
          <w:szCs w:val="28"/>
          <w:shd w:val="clear" w:color="auto" w:fill="FFFFFF"/>
          <w:rtl/>
        </w:rPr>
        <w:t>لاستخدامها</w:t>
      </w:r>
      <w:r>
        <w:rPr>
          <w:rFonts w:ascii="DIN Next LT Arabic" w:hAnsi="DIN Next LT Arabic" w:cs="DIN Next LT Arabic" w:hint="cs"/>
          <w:color w:val="0D0D0D"/>
          <w:sz w:val="28"/>
          <w:szCs w:val="28"/>
          <w:shd w:val="clear" w:color="auto" w:fill="FFFFFF"/>
          <w:rtl/>
        </w:rPr>
        <w:t>.</w:t>
      </w:r>
    </w:p>
    <w:p w14:paraId="347A62EB" w14:textId="1FBCF759" w:rsidR="00613BB8" w:rsidRPr="00613BB8" w:rsidRDefault="00613BB8" w:rsidP="00613BB8">
      <w:pPr>
        <w:pStyle w:val="2"/>
        <w:bidi/>
        <w:rPr>
          <w:shd w:val="clear" w:color="auto" w:fill="FFFFFF"/>
          <w:rtl/>
        </w:rPr>
      </w:pPr>
      <w:bookmarkStart w:id="59" w:name="_Toc174127824"/>
      <w:r>
        <w:rPr>
          <w:rFonts w:hint="cs"/>
          <w:shd w:val="clear" w:color="auto" w:fill="FFFFFF"/>
          <w:rtl/>
        </w:rPr>
        <w:t>مفهوم أمن نظم المعلومات</w:t>
      </w:r>
      <w:bookmarkEnd w:id="59"/>
      <w:r>
        <w:rPr>
          <w:rFonts w:hint="cs"/>
          <w:shd w:val="clear" w:color="auto" w:fill="FFFFFF"/>
          <w:rtl/>
        </w:rPr>
        <w:t xml:space="preserve"> </w:t>
      </w:r>
    </w:p>
    <w:p w14:paraId="51816D43" w14:textId="2AF84FB7" w:rsidR="00613BB8" w:rsidRDefault="00613BB8" w:rsidP="00613BB8">
      <w:pPr>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فإنه يعد مجموعة الإجراءات والتدابير الوقائية التي تستخدم سواء في المجال التقني أو الوقائي للحفاظ على المعلومات والأجهزة والبرمجيات فضلا عن الإجراءات المتعلقة بالحفاظ على العاملين في هذا المجال</w:t>
      </w:r>
      <w:sdt>
        <w:sdtPr>
          <w:rPr>
            <w:rFonts w:ascii="DIN Next LT Arabic" w:hAnsi="DIN Next LT Arabic" w:cs="DIN Next LT Arabic" w:hint="cs"/>
            <w:color w:val="0D0D0D"/>
            <w:sz w:val="28"/>
            <w:szCs w:val="28"/>
            <w:shd w:val="clear" w:color="auto" w:fill="FFFFFF"/>
            <w:rtl/>
          </w:rPr>
          <w:id w:val="1719389198"/>
          <w:citation/>
        </w:sdtPr>
        <w:sdtContent>
          <w:r>
            <w:rPr>
              <w:rFonts w:ascii="DIN Next LT Arabic" w:hAnsi="DIN Next LT Arabic" w:cs="DIN Next LT Arabic"/>
              <w:color w:val="0D0D0D"/>
              <w:sz w:val="28"/>
              <w:szCs w:val="28"/>
              <w:shd w:val="clear" w:color="auto" w:fill="FFFFFF"/>
              <w:rtl/>
            </w:rPr>
            <w:fldChar w:fldCharType="begin"/>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hint="cs"/>
              <w:color w:val="0D0D0D"/>
              <w:sz w:val="28"/>
              <w:szCs w:val="28"/>
              <w:shd w:val="clear" w:color="auto" w:fill="FFFFFF"/>
            </w:rPr>
            <w:instrText>CITATION War13 \l 1025</w:instrText>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w:t>
          </w:r>
          <w:r w:rsidR="00E12675" w:rsidRPr="00E12675">
            <w:rPr>
              <w:rFonts w:ascii="DIN Next LT Arabic" w:hAnsi="DIN Next LT Arabic" w:cs="DIN Next LT Arabic" w:hint="cs"/>
              <w:noProof/>
              <w:color w:val="0D0D0D"/>
              <w:sz w:val="28"/>
              <w:szCs w:val="28"/>
              <w:shd w:val="clear" w:color="auto" w:fill="FFFFFF"/>
            </w:rPr>
            <w:t>Warman</w:t>
          </w:r>
          <w:r w:rsidR="00E12675" w:rsidRPr="00E12675">
            <w:rPr>
              <w:rFonts w:ascii="DIN Next LT Arabic" w:hAnsi="DIN Next LT Arabic" w:cs="DIN Next LT Arabic" w:hint="cs"/>
              <w:noProof/>
              <w:color w:val="0D0D0D"/>
              <w:sz w:val="28"/>
              <w:szCs w:val="28"/>
              <w:shd w:val="clear" w:color="auto" w:fill="FFFFFF"/>
              <w:rtl/>
            </w:rPr>
            <w:t>، 2013)</w:t>
          </w:r>
          <w:r>
            <w:rPr>
              <w:rFonts w:ascii="DIN Next LT Arabic" w:hAnsi="DIN Next LT Arabic" w:cs="DIN Next LT Arabic"/>
              <w:color w:val="0D0D0D"/>
              <w:sz w:val="28"/>
              <w:szCs w:val="28"/>
              <w:shd w:val="clear" w:color="auto" w:fill="FFFFFF"/>
              <w:rtl/>
            </w:rPr>
            <w:fldChar w:fldCharType="end"/>
          </w:r>
        </w:sdtContent>
      </w:sdt>
      <w:r>
        <w:rPr>
          <w:rFonts w:ascii="DIN Next LT Arabic" w:hAnsi="DIN Next LT Arabic" w:cs="DIN Next LT Arabic" w:hint="cs"/>
          <w:color w:val="0D0D0D"/>
          <w:sz w:val="28"/>
          <w:szCs w:val="28"/>
          <w:shd w:val="clear" w:color="auto" w:fill="FFFFFF"/>
          <w:rtl/>
        </w:rPr>
        <w:t>.</w:t>
      </w:r>
    </w:p>
    <w:p w14:paraId="2B600517" w14:textId="7BAC84A8" w:rsidR="00613BB8" w:rsidRDefault="00D75F36" w:rsidP="00613BB8">
      <w:pPr>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lastRenderedPageBreak/>
        <w:t xml:space="preserve">وفي تعريف </w:t>
      </w:r>
      <w:sdt>
        <w:sdtPr>
          <w:rPr>
            <w:rFonts w:ascii="DIN Next LT Arabic" w:hAnsi="DIN Next LT Arabic" w:cs="DIN Next LT Arabic" w:hint="cs"/>
            <w:color w:val="0D0D0D"/>
            <w:sz w:val="28"/>
            <w:szCs w:val="28"/>
            <w:shd w:val="clear" w:color="auto" w:fill="FFFFFF"/>
            <w:rtl/>
          </w:rPr>
          <w:id w:val="706689429"/>
          <w:citation/>
        </w:sdtPr>
        <w:sdtContent>
          <w:r>
            <w:rPr>
              <w:rFonts w:ascii="DIN Next LT Arabic" w:hAnsi="DIN Next LT Arabic" w:cs="DIN Next LT Arabic"/>
              <w:color w:val="0D0D0D"/>
              <w:sz w:val="28"/>
              <w:szCs w:val="28"/>
              <w:shd w:val="clear" w:color="auto" w:fill="FFFFFF"/>
              <w:rtl/>
            </w:rPr>
            <w:fldChar w:fldCharType="begin"/>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hint="cs"/>
              <w:color w:val="0D0D0D"/>
              <w:sz w:val="28"/>
              <w:szCs w:val="28"/>
              <w:shd w:val="clear" w:color="auto" w:fill="FFFFFF"/>
            </w:rPr>
            <w:instrText xml:space="preserve">CITATION </w:instrText>
          </w:r>
          <w:r>
            <w:rPr>
              <w:rFonts w:ascii="DIN Next LT Arabic" w:hAnsi="DIN Next LT Arabic" w:cs="DIN Next LT Arabic" w:hint="cs"/>
              <w:color w:val="0D0D0D"/>
              <w:sz w:val="28"/>
              <w:szCs w:val="28"/>
              <w:shd w:val="clear" w:color="auto" w:fill="FFFFFF"/>
              <w:rtl/>
            </w:rPr>
            <w:instrText>درض20 \</w:instrText>
          </w:r>
          <w:r>
            <w:rPr>
              <w:rFonts w:ascii="DIN Next LT Arabic" w:hAnsi="DIN Next LT Arabic" w:cs="DIN Next LT Arabic" w:hint="cs"/>
              <w:color w:val="0D0D0D"/>
              <w:sz w:val="28"/>
              <w:szCs w:val="28"/>
              <w:shd w:val="clear" w:color="auto" w:fill="FFFFFF"/>
            </w:rPr>
            <w:instrText>l 1025</w:instrText>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color w:val="0D0D0D"/>
              <w:sz w:val="28"/>
              <w:szCs w:val="28"/>
              <w:shd w:val="clear" w:color="auto" w:fill="FFFFFF"/>
              <w:rtl/>
            </w:rPr>
            <w:fldChar w:fldCharType="separate"/>
          </w:r>
          <w:r w:rsidR="00E12675" w:rsidRPr="00E12675">
            <w:rPr>
              <w:rFonts w:ascii="DIN Next LT Arabic" w:hAnsi="DIN Next LT Arabic" w:cs="DIN Next LT Arabic" w:hint="cs"/>
              <w:noProof/>
              <w:color w:val="0D0D0D"/>
              <w:sz w:val="28"/>
              <w:szCs w:val="28"/>
              <w:shd w:val="clear" w:color="auto" w:fill="FFFFFF"/>
              <w:rtl/>
            </w:rPr>
            <w:t>(صالح، 2020)</w:t>
          </w:r>
          <w:r>
            <w:rPr>
              <w:rFonts w:ascii="DIN Next LT Arabic" w:hAnsi="DIN Next LT Arabic" w:cs="DIN Next LT Arabic"/>
              <w:color w:val="0D0D0D"/>
              <w:sz w:val="28"/>
              <w:szCs w:val="28"/>
              <w:shd w:val="clear" w:color="auto" w:fill="FFFFFF"/>
              <w:rtl/>
            </w:rPr>
            <w:fldChar w:fldCharType="end"/>
          </w:r>
        </w:sdtContent>
      </w:sdt>
      <w:r>
        <w:rPr>
          <w:rFonts w:ascii="DIN Next LT Arabic" w:hAnsi="DIN Next LT Arabic" w:cs="DIN Next LT Arabic" w:hint="cs"/>
          <w:color w:val="0D0D0D"/>
          <w:sz w:val="28"/>
          <w:szCs w:val="28"/>
          <w:shd w:val="clear" w:color="auto" w:fill="FFFFFF"/>
          <w:rtl/>
        </w:rPr>
        <w:t xml:space="preserve"> أنه العلم الذي يعمل على توفير الحماية للمعلومات من المخاطر التي تهددها او الاعتداء عليها سواء كانت هذه المخاطر داخلية أو خارجيه وذلك من خلال توفير الأدوات والوسائل اللازمة لحمايتها والمعايير والإجراءات المتخذة لمنع وصول المعلومات إلى أيدي اشخاص غير مخولين.</w:t>
      </w:r>
    </w:p>
    <w:p w14:paraId="4474944F" w14:textId="02A5E83D" w:rsidR="00D75F36" w:rsidRDefault="00D75F36" w:rsidP="00D75F36">
      <w:pPr>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وتتعرض نظم المعلومات الالكترونية للكثير من المخاطر والتهديدات ومنها التلاعب في البيانات بقصد تدميرها سواء بالحذف أو بالدمج غير الصحيح لبعضها، أو بخلطها ببيانات أخرى غير حقيقية أو تبويبها بشكل خاطئ تفقد معه مدلولها ومعناها وقد يحدث التلاعب في البيانات بشكل يجعلها لا تعبر عن الحقائق التي نتجت عنها أصلا، كما أن هذا التلاعب</w:t>
      </w:r>
      <w:r w:rsidR="005846D3">
        <w:rPr>
          <w:rFonts w:ascii="DIN Next LT Arabic" w:hAnsi="DIN Next LT Arabic" w:cs="DIN Next LT Arabic" w:hint="cs"/>
          <w:color w:val="0D0D0D"/>
          <w:sz w:val="28"/>
          <w:szCs w:val="28"/>
          <w:shd w:val="clear" w:color="auto" w:fill="FFFFFF"/>
          <w:rtl/>
        </w:rPr>
        <w:t xml:space="preserve"> يحدث في مراحل مختلفة من النظام حيث المدخلات أو التشغيل أو التخزين أو المخرجات، ومن الممكن أن تكون تلك التهديدات في شكل سرقة وقت أجهزة الكمبيوتر واستخدامه في الأغراض الشخصية والدخول غير المصرح به</w:t>
      </w:r>
      <w:r w:rsidR="00E57AFE">
        <w:rPr>
          <w:rFonts w:ascii="DIN Next LT Arabic" w:hAnsi="DIN Next LT Arabic" w:cs="DIN Next LT Arabic" w:hint="cs"/>
          <w:color w:val="0D0D0D"/>
          <w:sz w:val="28"/>
          <w:szCs w:val="28"/>
          <w:shd w:val="clear" w:color="auto" w:fill="FFFFFF"/>
          <w:rtl/>
        </w:rPr>
        <w:t xml:space="preserve"> للنظم والشبكات وتخريب وتدمير بعض الملفات، فضل النظام وسقوط شبكة الاتصال، منع الأشخاص المخول لهم بالدخول إلى النظام، الكوارث الطبيعية مثل الحرائق والفيضانات أو انقطاع مصدر الطاقة، الكوارث غير الطبيعية مثل الحرائق المفتعلة وغيرها، إدخال فيروسات للكمبيوتر، الاظهار غير المرخص به للبيانات عن طريق عرضها على شاشات العرض أو طبعها وتوزيعها بواسطة اشخاص غير مصرح لهم بذلك، وكذلك مقاطعة تحويل البيانات من أماكن بعيدة</w:t>
      </w:r>
      <w:sdt>
        <w:sdtPr>
          <w:rPr>
            <w:rFonts w:ascii="DIN Next LT Arabic" w:hAnsi="DIN Next LT Arabic" w:cs="DIN Next LT Arabic" w:hint="cs"/>
            <w:color w:val="0D0D0D"/>
            <w:sz w:val="28"/>
            <w:szCs w:val="28"/>
            <w:shd w:val="clear" w:color="auto" w:fill="FFFFFF"/>
            <w:rtl/>
          </w:rPr>
          <w:id w:val="-714339627"/>
          <w:citation/>
        </w:sdtPr>
        <w:sdtContent>
          <w:r w:rsidR="00E57AFE">
            <w:rPr>
              <w:rFonts w:ascii="DIN Next LT Arabic" w:hAnsi="DIN Next LT Arabic" w:cs="DIN Next LT Arabic"/>
              <w:color w:val="0D0D0D"/>
              <w:sz w:val="28"/>
              <w:szCs w:val="28"/>
              <w:shd w:val="clear" w:color="auto" w:fill="FFFFFF"/>
              <w:rtl/>
            </w:rPr>
            <w:fldChar w:fldCharType="begin"/>
          </w:r>
          <w:r w:rsidR="00E57AFE">
            <w:rPr>
              <w:rFonts w:ascii="DIN Next LT Arabic" w:hAnsi="DIN Next LT Arabic" w:cs="DIN Next LT Arabic"/>
              <w:color w:val="0D0D0D"/>
              <w:sz w:val="28"/>
              <w:szCs w:val="28"/>
              <w:shd w:val="clear" w:color="auto" w:fill="FFFFFF"/>
              <w:rtl/>
            </w:rPr>
            <w:instrText xml:space="preserve"> </w:instrText>
          </w:r>
          <w:r w:rsidR="00E57AFE">
            <w:rPr>
              <w:rFonts w:ascii="DIN Next LT Arabic" w:hAnsi="DIN Next LT Arabic" w:cs="DIN Next LT Arabic" w:hint="cs"/>
              <w:color w:val="0D0D0D"/>
              <w:sz w:val="28"/>
              <w:szCs w:val="28"/>
              <w:shd w:val="clear" w:color="auto" w:fill="FFFFFF"/>
            </w:rPr>
            <w:instrText xml:space="preserve">CITATION </w:instrText>
          </w:r>
          <w:r w:rsidR="00E57AFE">
            <w:rPr>
              <w:rFonts w:ascii="DIN Next LT Arabic" w:hAnsi="DIN Next LT Arabic" w:cs="DIN Next LT Arabic" w:hint="cs"/>
              <w:color w:val="0D0D0D"/>
              <w:sz w:val="28"/>
              <w:szCs w:val="28"/>
              <w:shd w:val="clear" w:color="auto" w:fill="FFFFFF"/>
              <w:rtl/>
            </w:rPr>
            <w:instrText>ابو12 \</w:instrText>
          </w:r>
          <w:r w:rsidR="00E57AFE">
            <w:rPr>
              <w:rFonts w:ascii="DIN Next LT Arabic" w:hAnsi="DIN Next LT Arabic" w:cs="DIN Next LT Arabic" w:hint="cs"/>
              <w:color w:val="0D0D0D"/>
              <w:sz w:val="28"/>
              <w:szCs w:val="28"/>
              <w:shd w:val="clear" w:color="auto" w:fill="FFFFFF"/>
            </w:rPr>
            <w:instrText>l 1025</w:instrText>
          </w:r>
          <w:r w:rsidR="00E57AFE">
            <w:rPr>
              <w:rFonts w:ascii="DIN Next LT Arabic" w:hAnsi="DIN Next LT Arabic" w:cs="DIN Next LT Arabic"/>
              <w:color w:val="0D0D0D"/>
              <w:sz w:val="28"/>
              <w:szCs w:val="28"/>
              <w:shd w:val="clear" w:color="auto" w:fill="FFFFFF"/>
              <w:rtl/>
            </w:rPr>
            <w:instrText xml:space="preserve"> </w:instrText>
          </w:r>
          <w:r w:rsidR="00E57AFE">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(شحاته، 2012)</w:t>
          </w:r>
          <w:r w:rsidR="00E57AFE">
            <w:rPr>
              <w:rFonts w:ascii="DIN Next LT Arabic" w:hAnsi="DIN Next LT Arabic" w:cs="DIN Next LT Arabic"/>
              <w:color w:val="0D0D0D"/>
              <w:sz w:val="28"/>
              <w:szCs w:val="28"/>
              <w:shd w:val="clear" w:color="auto" w:fill="FFFFFF"/>
              <w:rtl/>
            </w:rPr>
            <w:fldChar w:fldCharType="end"/>
          </w:r>
        </w:sdtContent>
      </w:sdt>
      <w:r w:rsidR="00E57AFE">
        <w:rPr>
          <w:rFonts w:ascii="DIN Next LT Arabic" w:hAnsi="DIN Next LT Arabic" w:cs="DIN Next LT Arabic" w:hint="cs"/>
          <w:color w:val="0D0D0D"/>
          <w:sz w:val="28"/>
          <w:szCs w:val="28"/>
          <w:shd w:val="clear" w:color="auto" w:fill="FFFFFF"/>
          <w:rtl/>
        </w:rPr>
        <w:t>.</w:t>
      </w:r>
    </w:p>
    <w:p w14:paraId="59CE9BC8" w14:textId="7437B56F" w:rsidR="00C157AF" w:rsidRDefault="00C157AF" w:rsidP="00C157AF">
      <w:pPr>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إدارة أمن المعلومات هي نهج أمني مستمر ومنظم لإدارة حماية معلومات المنظمة من التعرض للخطر من قبل الأطراف غير المسئولة ولضمان بفاء المعلومات آمنة فغالبا ما يواجه أمن المعلومات بالعديد من المشاكل سواء في الاجل الطويل او الاجل القصير، وقد تركز معظم منظمات الاعمال على منع حدوث مشاكل أمن المعلومات في الاجل القصير دون الاهتمام بمدى خطورة مشاكل الاجل الطويل، لذا يجب على الإدارة وضع خطة طويلة الاجل لمنع حدوث أي تهديد لأمن المعلومات في الأجل الطويل وتخفيض آثارها السلبية على المنظمة إلى أدنى حد ممكن في حالة حدوثها، </w:t>
      </w:r>
      <w:r>
        <w:rPr>
          <w:rFonts w:ascii="DIN Next LT Arabic" w:hAnsi="DIN Next LT Arabic" w:cs="DIN Next LT Arabic" w:hint="cs"/>
          <w:color w:val="0D0D0D"/>
          <w:sz w:val="28"/>
          <w:szCs w:val="28"/>
          <w:shd w:val="clear" w:color="auto" w:fill="FFFFFF"/>
          <w:rtl/>
        </w:rPr>
        <w:lastRenderedPageBreak/>
        <w:t>كما يجب عليها تحديد نوع القضايا الهامة التي تواجه أمن المعلومات وأن تدرسها بعناية وتتفهم طبيعة المشاكل المتعلقة بكل قضية حتى تستطيع تجنب تلك المشاكل في المستقبل وتقديم حلول مناسبة لها</w:t>
      </w:r>
      <w:sdt>
        <w:sdtPr>
          <w:rPr>
            <w:rFonts w:ascii="DIN Next LT Arabic" w:hAnsi="DIN Next LT Arabic" w:cs="DIN Next LT Arabic" w:hint="cs"/>
            <w:color w:val="0D0D0D"/>
            <w:sz w:val="28"/>
            <w:szCs w:val="28"/>
            <w:shd w:val="clear" w:color="auto" w:fill="FFFFFF"/>
            <w:rtl/>
          </w:rPr>
          <w:id w:val="2028367076"/>
          <w:citation/>
        </w:sdtPr>
        <w:sdtContent>
          <w:r>
            <w:rPr>
              <w:rFonts w:ascii="DIN Next LT Arabic" w:hAnsi="DIN Next LT Arabic" w:cs="DIN Next LT Arabic"/>
              <w:color w:val="0D0D0D"/>
              <w:sz w:val="28"/>
              <w:szCs w:val="28"/>
              <w:shd w:val="clear" w:color="auto" w:fill="FFFFFF"/>
              <w:rtl/>
            </w:rPr>
            <w:fldChar w:fldCharType="begin"/>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hint="cs"/>
              <w:color w:val="0D0D0D"/>
              <w:sz w:val="28"/>
              <w:szCs w:val="28"/>
              <w:shd w:val="clear" w:color="auto" w:fill="FFFFFF"/>
            </w:rPr>
            <w:instrText xml:space="preserve">CITATION </w:instrText>
          </w:r>
          <w:r>
            <w:rPr>
              <w:rFonts w:ascii="DIN Next LT Arabic" w:hAnsi="DIN Next LT Arabic" w:cs="DIN Next LT Arabic" w:hint="cs"/>
              <w:color w:val="0D0D0D"/>
              <w:sz w:val="28"/>
              <w:szCs w:val="28"/>
              <w:shd w:val="clear" w:color="auto" w:fill="FFFFFF"/>
              <w:rtl/>
            </w:rPr>
            <w:instrText>ابو12 \</w:instrText>
          </w:r>
          <w:r>
            <w:rPr>
              <w:rFonts w:ascii="DIN Next LT Arabic" w:hAnsi="DIN Next LT Arabic" w:cs="DIN Next LT Arabic" w:hint="cs"/>
              <w:color w:val="0D0D0D"/>
              <w:sz w:val="28"/>
              <w:szCs w:val="28"/>
              <w:shd w:val="clear" w:color="auto" w:fill="FFFFFF"/>
            </w:rPr>
            <w:instrText>l 1025</w:instrText>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(شحاته، 2012)</w:t>
          </w:r>
          <w:r>
            <w:rPr>
              <w:rFonts w:ascii="DIN Next LT Arabic" w:hAnsi="DIN Next LT Arabic" w:cs="DIN Next LT Arabic"/>
              <w:color w:val="0D0D0D"/>
              <w:sz w:val="28"/>
              <w:szCs w:val="28"/>
              <w:shd w:val="clear" w:color="auto" w:fill="FFFFFF"/>
              <w:rtl/>
            </w:rPr>
            <w:fldChar w:fldCharType="end"/>
          </w:r>
        </w:sdtContent>
      </w:sdt>
      <w:r>
        <w:rPr>
          <w:rFonts w:ascii="DIN Next LT Arabic" w:hAnsi="DIN Next LT Arabic" w:cs="DIN Next LT Arabic" w:hint="cs"/>
          <w:color w:val="0D0D0D"/>
          <w:sz w:val="28"/>
          <w:szCs w:val="28"/>
          <w:shd w:val="clear" w:color="auto" w:fill="FFFFFF"/>
          <w:rtl/>
        </w:rPr>
        <w:t>.</w:t>
      </w:r>
    </w:p>
    <w:p w14:paraId="1137E734" w14:textId="17958D99" w:rsidR="00DB5C67" w:rsidRDefault="00DB5C67" w:rsidP="00DB5C67">
      <w:pPr>
        <w:pStyle w:val="2"/>
        <w:bidi/>
        <w:rPr>
          <w:shd w:val="clear" w:color="auto" w:fill="FFFFFF"/>
          <w:rtl/>
        </w:rPr>
      </w:pPr>
      <w:bookmarkStart w:id="60" w:name="_Toc174127825"/>
      <w:r>
        <w:rPr>
          <w:rFonts w:hint="cs"/>
          <w:shd w:val="clear" w:color="auto" w:fill="FFFFFF"/>
          <w:rtl/>
        </w:rPr>
        <w:t>مفهوم أمن المعلومات:</w:t>
      </w:r>
      <w:bookmarkEnd w:id="60"/>
    </w:p>
    <w:p w14:paraId="5F65E898" w14:textId="02954583" w:rsidR="00DB5C67" w:rsidRPr="00DB5C67" w:rsidRDefault="00DB5C67" w:rsidP="00DB5C67">
      <w:pPr>
        <w:bidi/>
        <w:spacing w:before="240" w:after="240" w:line="360" w:lineRule="auto"/>
        <w:jc w:val="highKashida"/>
        <w:rPr>
          <w:rFonts w:ascii="DIN Next LT Arabic" w:hAnsi="DIN Next LT Arabic" w:cs="DIN Next LT Arabic"/>
          <w:color w:val="0D0D0D"/>
          <w:sz w:val="28"/>
          <w:szCs w:val="28"/>
          <w:shd w:val="clear" w:color="auto" w:fill="FFFFFF"/>
          <w:rtl/>
        </w:rPr>
      </w:pPr>
      <w:r w:rsidRPr="00DB5C67">
        <w:rPr>
          <w:rFonts w:ascii="DIN Next LT Arabic" w:hAnsi="DIN Next LT Arabic" w:cs="DIN Next LT Arabic"/>
          <w:color w:val="0D0D0D"/>
          <w:sz w:val="28"/>
          <w:szCs w:val="28"/>
          <w:shd w:val="clear" w:color="auto" w:fill="FFFFFF"/>
          <w:rtl/>
        </w:rPr>
        <w:t xml:space="preserve">هو حماية المعلومات والبيانات المتداولة عبر شبكة الإنترنت من العبث والتخريب والتبديل، أو من أي خطر يهددها مثل وصول أي شخص غير مخول للوصول إليها والعبث ببياناتها </w:t>
      </w:r>
      <w:r w:rsidR="000279DE" w:rsidRPr="00DB5C67">
        <w:rPr>
          <w:rFonts w:ascii="DIN Next LT Arabic" w:hAnsi="DIN Next LT Arabic" w:cs="DIN Next LT Arabic" w:hint="cs"/>
          <w:color w:val="0D0D0D"/>
          <w:sz w:val="28"/>
          <w:szCs w:val="28"/>
          <w:shd w:val="clear" w:color="auto" w:fill="FFFFFF"/>
          <w:rtl/>
        </w:rPr>
        <w:t>والاطلاع</w:t>
      </w:r>
      <w:r w:rsidRPr="00DB5C67">
        <w:rPr>
          <w:rFonts w:ascii="DIN Next LT Arabic" w:hAnsi="DIN Next LT Arabic" w:cs="DIN Next LT Arabic"/>
          <w:color w:val="0D0D0D"/>
          <w:sz w:val="28"/>
          <w:szCs w:val="28"/>
          <w:shd w:val="clear" w:color="auto" w:fill="FFFFFF"/>
          <w:rtl/>
        </w:rPr>
        <w:t xml:space="preserve"> عليها، وذلك من خلال توفير الوسائل والطرق اللازمة لحمايتها من المخاطر الداخليّة والخارجيّة، وموضوع أمن المعلومات هو موضوع قديم، ولكن زادت الحاجة والطلب عليه مع انتشار استخدام الإنترنت والاعتماد عليه في كافة مجالات الحياة، مما تطلب نقل البيانات والمعلومات عبر الشبكات المتعددة، كما أتاح انتشار شبكات التواصل الاجتماعي الحاجة الملحّة</w:t>
      </w:r>
      <w:sdt>
        <w:sdtPr>
          <w:rPr>
            <w:rFonts w:ascii="DIN Next LT Arabic" w:hAnsi="DIN Next LT Arabic" w:cs="DIN Next LT Arabic" w:hint="cs"/>
            <w:color w:val="0D0D0D"/>
            <w:sz w:val="28"/>
            <w:szCs w:val="28"/>
            <w:shd w:val="clear" w:color="auto" w:fill="FFFFFF"/>
            <w:rtl/>
          </w:rPr>
          <w:id w:val="-1377469266"/>
          <w:citation/>
        </w:sdtPr>
        <w:sdtContent>
          <w:r>
            <w:rPr>
              <w:rFonts w:ascii="DIN Next LT Arabic" w:hAnsi="DIN Next LT Arabic" w:cs="DIN Next LT Arabic"/>
              <w:color w:val="0D0D0D"/>
              <w:sz w:val="28"/>
              <w:szCs w:val="28"/>
              <w:shd w:val="clear" w:color="auto" w:fill="FFFFFF"/>
              <w:rtl/>
            </w:rPr>
            <w:fldChar w:fldCharType="begin"/>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hint="cs"/>
              <w:color w:val="0D0D0D"/>
              <w:sz w:val="28"/>
              <w:szCs w:val="28"/>
              <w:shd w:val="clear" w:color="auto" w:fill="FFFFFF"/>
            </w:rPr>
            <w:instrText>CITATION</w:instrText>
          </w:r>
          <w:r>
            <w:rPr>
              <w:rFonts w:ascii="DIN Next LT Arabic" w:hAnsi="DIN Next LT Arabic" w:cs="DIN Next LT Arabic" w:hint="cs"/>
              <w:color w:val="0D0D0D"/>
              <w:sz w:val="28"/>
              <w:szCs w:val="28"/>
              <w:shd w:val="clear" w:color="auto" w:fill="FFFFFF"/>
              <w:rtl/>
            </w:rPr>
            <w:instrText xml:space="preserve"> شهي16 \</w:instrText>
          </w:r>
          <w:r>
            <w:rPr>
              <w:rFonts w:ascii="DIN Next LT Arabic" w:hAnsi="DIN Next LT Arabic" w:cs="DIN Next LT Arabic" w:hint="cs"/>
              <w:color w:val="0D0D0D"/>
              <w:sz w:val="28"/>
              <w:szCs w:val="28"/>
              <w:shd w:val="clear" w:color="auto" w:fill="FFFFFF"/>
            </w:rPr>
            <w:instrText>l 1025</w:instrText>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(دعدوع، 2016)</w:t>
          </w:r>
          <w:r>
            <w:rPr>
              <w:rFonts w:ascii="DIN Next LT Arabic" w:hAnsi="DIN Next LT Arabic" w:cs="DIN Next LT Arabic"/>
              <w:color w:val="0D0D0D"/>
              <w:sz w:val="28"/>
              <w:szCs w:val="28"/>
              <w:shd w:val="clear" w:color="auto" w:fill="FFFFFF"/>
              <w:rtl/>
            </w:rPr>
            <w:fldChar w:fldCharType="end"/>
          </w:r>
        </w:sdtContent>
      </w:sdt>
      <w:r>
        <w:rPr>
          <w:rFonts w:ascii="DIN Next LT Arabic" w:hAnsi="DIN Next LT Arabic" w:cs="DIN Next LT Arabic" w:hint="cs"/>
          <w:color w:val="0D0D0D"/>
          <w:sz w:val="28"/>
          <w:szCs w:val="28"/>
          <w:shd w:val="clear" w:color="auto" w:fill="FFFFFF"/>
          <w:rtl/>
        </w:rPr>
        <w:t>.</w:t>
      </w:r>
    </w:p>
    <w:p w14:paraId="04FDDBC1" w14:textId="20BB688E" w:rsidR="00692122" w:rsidRDefault="00692122" w:rsidP="00F4104C">
      <w:pPr>
        <w:pStyle w:val="3"/>
        <w:bidi/>
        <w:rPr>
          <w:shd w:val="clear" w:color="auto" w:fill="FFFFFF"/>
          <w:rtl/>
        </w:rPr>
      </w:pPr>
      <w:bookmarkStart w:id="61" w:name="_Toc174127826"/>
      <w:r>
        <w:rPr>
          <w:rFonts w:hint="cs"/>
          <w:shd w:val="clear" w:color="auto" w:fill="FFFFFF"/>
          <w:rtl/>
        </w:rPr>
        <w:t>ولإدارة امن المعلومات مجموعة من المتغيرات الداخلية التي تعمل على نجاح برامج أمن نظم المعلومات وهذه المتغيرات هي:</w:t>
      </w:r>
      <w:bookmarkEnd w:id="61"/>
    </w:p>
    <w:p w14:paraId="50A6DB43" w14:textId="5BBADAD4" w:rsidR="00692122" w:rsidRDefault="00692122" w:rsidP="00692122">
      <w:pPr>
        <w:pStyle w:val="a6"/>
        <w:numPr>
          <w:ilvl w:val="0"/>
          <w:numId w:val="10"/>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سياسة امن المعلومات:</w:t>
      </w:r>
    </w:p>
    <w:p w14:paraId="2A69EADB" w14:textId="06163654" w:rsidR="00692122" w:rsidRDefault="00692122" w:rsidP="00692122">
      <w:pPr>
        <w:pStyle w:val="a6"/>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سياسة امن المعلومات هي مزيج من المبادئ والأنظمة والمنهجيات والتقنيات والأدوات التي أنشئت لحماية المنظمة من التهديدات، ويرى </w:t>
      </w:r>
      <w:sdt>
        <w:sdtPr>
          <w:rPr>
            <w:rFonts w:ascii="DIN Next LT Arabic" w:hAnsi="DIN Next LT Arabic" w:cs="DIN Next LT Arabic" w:hint="cs"/>
            <w:color w:val="0D0D0D"/>
            <w:sz w:val="28"/>
            <w:szCs w:val="28"/>
            <w:shd w:val="clear" w:color="auto" w:fill="FFFFFF"/>
            <w:rtl/>
          </w:rPr>
          <w:id w:val="202911357"/>
          <w:citation/>
        </w:sdtPr>
        <w:sdtContent>
          <w:r>
            <w:rPr>
              <w:rFonts w:ascii="DIN Next LT Arabic" w:hAnsi="DIN Next LT Arabic" w:cs="DIN Next LT Arabic"/>
              <w:color w:val="0D0D0D"/>
              <w:sz w:val="28"/>
              <w:szCs w:val="28"/>
              <w:shd w:val="clear" w:color="auto" w:fill="FFFFFF"/>
              <w:rtl/>
            </w:rPr>
            <w:fldChar w:fldCharType="begin"/>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hint="cs"/>
              <w:color w:val="0D0D0D"/>
              <w:sz w:val="28"/>
              <w:szCs w:val="28"/>
              <w:shd w:val="clear" w:color="auto" w:fill="FFFFFF"/>
            </w:rPr>
            <w:instrText>CITATION Try01 \l 1025</w:instrText>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color w:val="0D0D0D"/>
              <w:sz w:val="28"/>
              <w:szCs w:val="28"/>
              <w:shd w:val="clear" w:color="auto" w:fill="FFFFFF"/>
              <w:rtl/>
            </w:rPr>
            <w:fldChar w:fldCharType="separate"/>
          </w:r>
          <w:r w:rsidR="00E12675" w:rsidRPr="00E12675">
            <w:rPr>
              <w:rFonts w:ascii="DIN Next LT Arabic" w:hAnsi="DIN Next LT Arabic" w:cs="DIN Next LT Arabic" w:hint="cs"/>
              <w:noProof/>
              <w:color w:val="0D0D0D"/>
              <w:sz w:val="28"/>
              <w:szCs w:val="28"/>
              <w:shd w:val="clear" w:color="auto" w:fill="FFFFFF"/>
              <w:rtl/>
            </w:rPr>
            <w:t>(</w:t>
          </w:r>
          <w:r w:rsidR="00E12675" w:rsidRPr="00E12675">
            <w:rPr>
              <w:rFonts w:ascii="DIN Next LT Arabic" w:hAnsi="DIN Next LT Arabic" w:cs="DIN Next LT Arabic" w:hint="cs"/>
              <w:noProof/>
              <w:color w:val="0D0D0D"/>
              <w:sz w:val="28"/>
              <w:szCs w:val="28"/>
              <w:shd w:val="clear" w:color="auto" w:fill="FFFFFF"/>
            </w:rPr>
            <w:t>Tryfonas</w:t>
          </w:r>
          <w:r w:rsidR="00E12675" w:rsidRPr="00E12675">
            <w:rPr>
              <w:rFonts w:ascii="DIN Next LT Arabic" w:hAnsi="DIN Next LT Arabic" w:cs="DIN Next LT Arabic" w:hint="cs"/>
              <w:noProof/>
              <w:color w:val="0D0D0D"/>
              <w:sz w:val="28"/>
              <w:szCs w:val="28"/>
              <w:shd w:val="clear" w:color="auto" w:fill="FFFFFF"/>
              <w:rtl/>
            </w:rPr>
            <w:t>، 2001)</w:t>
          </w:r>
          <w:r>
            <w:rPr>
              <w:rFonts w:ascii="DIN Next LT Arabic" w:hAnsi="DIN Next LT Arabic" w:cs="DIN Next LT Arabic"/>
              <w:color w:val="0D0D0D"/>
              <w:sz w:val="28"/>
              <w:szCs w:val="28"/>
              <w:shd w:val="clear" w:color="auto" w:fill="FFFFFF"/>
              <w:rtl/>
            </w:rPr>
            <w:fldChar w:fldCharType="end"/>
          </w:r>
        </w:sdtContent>
      </w:sdt>
      <w:r>
        <w:rPr>
          <w:rFonts w:ascii="DIN Next LT Arabic" w:hAnsi="DIN Next LT Arabic" w:cs="DIN Next LT Arabic" w:hint="cs"/>
          <w:color w:val="0D0D0D"/>
          <w:sz w:val="28"/>
          <w:szCs w:val="28"/>
          <w:shd w:val="clear" w:color="auto" w:fill="FFFFFF"/>
          <w:rtl/>
        </w:rPr>
        <w:t xml:space="preserve"> انها وثيقة استراتيجية بمعنى أنها تنشأ قبل القيام بأي نشاط من أنشطة أمن المعلومات فهي تتكون من الأهداف والاتجاهات والقواعد التي يجب وضعها واتباعها من قبل الموظفين والأطراف الأخرى التي تتعامل مع المنظمة، لذا يجب أن تكون هذه السياسة واضحة في تحديد الأهداف والادوار ومسئوليات الموظفين والأطراف الأخرى ذات المصلحة، كما يجب أن تكون شاملة بمعنى أنها تغطي جميع جوانب متطلبات وضوابط امن المعلومات وأن تكون متناسقة مع سياسة المنظمة ورؤيتها، وتمثل سياسة امن المعلومات حجر الزاوية في إدارة أمن المعلومات الجيدة كما أن هذه السياسة ليست ثابتة أي يجب أن يتم مراجعتها بانتظام على الأقل مرة واحدة في السنة للتأكد من أنها ذات صلة باحتياجات الوقت الحاضر </w:t>
      </w:r>
      <w:r>
        <w:rPr>
          <w:rFonts w:ascii="DIN Next LT Arabic" w:hAnsi="DIN Next LT Arabic" w:cs="DIN Next LT Arabic" w:hint="cs"/>
          <w:color w:val="0D0D0D"/>
          <w:sz w:val="28"/>
          <w:szCs w:val="28"/>
          <w:shd w:val="clear" w:color="auto" w:fill="FFFFFF"/>
          <w:rtl/>
        </w:rPr>
        <w:lastRenderedPageBreak/>
        <w:t xml:space="preserve">ويتم إرسالها إلى كامل الموظفين والأطراف الأخرى ذات المصلحة </w:t>
      </w:r>
      <w:r w:rsidR="00CF036C">
        <w:rPr>
          <w:rFonts w:ascii="DIN Next LT Arabic" w:hAnsi="DIN Next LT Arabic" w:cs="DIN Next LT Arabic" w:hint="cs"/>
          <w:color w:val="0D0D0D"/>
          <w:sz w:val="28"/>
          <w:szCs w:val="28"/>
          <w:shd w:val="clear" w:color="auto" w:fill="FFFFFF"/>
          <w:rtl/>
        </w:rPr>
        <w:t xml:space="preserve">مع مراعاة أنه عند قيام المنظمة بإحلال أساليب أمن تكنولوجية حديثة بدلاً من أساليب أمن المعلومات التقليدية يجب المفاضلة من حيث درجة الاستفادة ونجاح برامج أمن المعلومات بين البقاء على الأساليب التقليدية لأمن المعلومات مع </w:t>
      </w:r>
      <w:r w:rsidR="00542B1C">
        <w:rPr>
          <w:rFonts w:ascii="DIN Next LT Arabic" w:hAnsi="DIN Next LT Arabic" w:cs="DIN Next LT Arabic" w:hint="cs"/>
          <w:color w:val="0D0D0D"/>
          <w:sz w:val="28"/>
          <w:szCs w:val="28"/>
          <w:shd w:val="clear" w:color="auto" w:fill="FFFFFF"/>
          <w:rtl/>
        </w:rPr>
        <w:t>تكاملها مع أساليب أمن المعلومات الحديثة أم الاحلال التام أكثر إفادة.</w:t>
      </w:r>
    </w:p>
    <w:p w14:paraId="00D1D60F" w14:textId="6682075E" w:rsidR="00542B1C" w:rsidRDefault="00542B1C" w:rsidP="00542B1C">
      <w:pPr>
        <w:pStyle w:val="a6"/>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وينبغي لسياسة أمن المعلومات على المستوى المؤسسي أن تعالج أساسيات هيكل إدارة أمن المعلومات في المنظمة بما في ذلك أدوار ومسئوليات أمن المعلومات، بيان خط الأساس للضوابط الأمنية وقواعد تجاوز خط الأساس، وقواعد السلوك التي من المتوقع أن يتبعها مستخدمو المنظمة والحد الأدنى من العواقب المترتبة على عدم الامتثال، وفيما يلي بعض المعايير التي ينبغي على المنظمة اتباعها من أجل تنفيذ سياسة أمن فعالة:</w:t>
      </w:r>
    </w:p>
    <w:p w14:paraId="2561A03B" w14:textId="207DE48D" w:rsidR="00542B1C" w:rsidRDefault="00542B1C" w:rsidP="00542B1C">
      <w:pPr>
        <w:pStyle w:val="a6"/>
        <w:numPr>
          <w:ilvl w:val="0"/>
          <w:numId w:val="1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يجب أن تكون سياسة أمن المعلومات واضحة ومفهومة من قبل جميع الأطراف المعنية وان يتم متابعة هذه السياسة بانتظام لمعرفة ما أذا كان يتم انتهاكها كما يجب وجود مبادئ توجيهية إجرائية محددة بشكل جيد للتعامل مع حوادث انتهاك السياسة.</w:t>
      </w:r>
    </w:p>
    <w:p w14:paraId="18B5AC86" w14:textId="4DD97567" w:rsidR="00542B1C" w:rsidRDefault="002974BD" w:rsidP="00542B1C">
      <w:pPr>
        <w:pStyle w:val="a6"/>
        <w:numPr>
          <w:ilvl w:val="0"/>
          <w:numId w:val="1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أن تكون ملائمة للثقافة التنظيمية، وملائمة للنمط الذي يتسق مع أسلوب الاتصال العام في المنظمة.</w:t>
      </w:r>
    </w:p>
    <w:p w14:paraId="2A79C696" w14:textId="6F0CC274" w:rsidR="002974BD" w:rsidRDefault="002974BD" w:rsidP="002974BD">
      <w:pPr>
        <w:pStyle w:val="a6"/>
        <w:numPr>
          <w:ilvl w:val="0"/>
          <w:numId w:val="1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استخدام لغة بسيطة لضمان سهولة</w:t>
      </w:r>
      <w:r w:rsidR="005746E8">
        <w:rPr>
          <w:rFonts w:ascii="DIN Next LT Arabic" w:hAnsi="DIN Next LT Arabic" w:cs="DIN Next LT Arabic" w:hint="cs"/>
          <w:color w:val="0D0D0D"/>
          <w:sz w:val="28"/>
          <w:szCs w:val="28"/>
          <w:shd w:val="clear" w:color="auto" w:fill="FFFFFF"/>
          <w:rtl/>
        </w:rPr>
        <w:t xml:space="preserve"> فهمها، وتحديد الغرض من السياسة ونطاق المنظمة وشرح ما هو النشاط المقبول وما هو غير مقبول.</w:t>
      </w:r>
    </w:p>
    <w:p w14:paraId="578CDE97" w14:textId="5325A165" w:rsidR="005746E8" w:rsidRDefault="005746E8" w:rsidP="005746E8">
      <w:pPr>
        <w:pStyle w:val="a6"/>
        <w:numPr>
          <w:ilvl w:val="0"/>
          <w:numId w:val="1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ينبغي وضع سياسة أمن المعلومات على أساس الاحتياجات الأمنية والاهداف التجارية للمنظمة.</w:t>
      </w:r>
    </w:p>
    <w:p w14:paraId="65AD824C" w14:textId="3141FC92" w:rsidR="005746E8" w:rsidRDefault="007A01B6" w:rsidP="007A01B6">
      <w:pPr>
        <w:pStyle w:val="a6"/>
        <w:numPr>
          <w:ilvl w:val="0"/>
          <w:numId w:val="10"/>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إجراءات أمن المعلومات</w:t>
      </w:r>
    </w:p>
    <w:p w14:paraId="4B8349E0" w14:textId="757FAF27" w:rsidR="007A01B6" w:rsidRDefault="003E5480" w:rsidP="007A01B6">
      <w:pPr>
        <w:pStyle w:val="a6"/>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يرتبط أمن المعلومات بمجموعة من الإجراءات المصممة لحماية المعلومات</w:t>
      </w:r>
      <w:r w:rsidR="00893BA4">
        <w:rPr>
          <w:rFonts w:ascii="DIN Next LT Arabic" w:hAnsi="DIN Next LT Arabic" w:cs="DIN Next LT Arabic" w:hint="cs"/>
          <w:color w:val="0D0D0D"/>
          <w:sz w:val="28"/>
          <w:szCs w:val="28"/>
          <w:shd w:val="clear" w:color="auto" w:fill="FFFFFF"/>
          <w:rtl/>
        </w:rPr>
        <w:t xml:space="preserve"> </w:t>
      </w:r>
      <w:r w:rsidR="000279DE">
        <w:rPr>
          <w:rFonts w:ascii="DIN Next LT Arabic" w:hAnsi="DIN Next LT Arabic" w:cs="DIN Next LT Arabic" w:hint="cs"/>
          <w:color w:val="0D0D0D"/>
          <w:sz w:val="28"/>
          <w:szCs w:val="28"/>
          <w:shd w:val="clear" w:color="auto" w:fill="FFFFFF"/>
          <w:rtl/>
        </w:rPr>
        <w:t>فالإجراءات</w:t>
      </w:r>
      <w:r w:rsidR="00893BA4">
        <w:rPr>
          <w:rFonts w:ascii="DIN Next LT Arabic" w:hAnsi="DIN Next LT Arabic" w:cs="DIN Next LT Arabic" w:hint="cs"/>
          <w:color w:val="0D0D0D"/>
          <w:sz w:val="28"/>
          <w:szCs w:val="28"/>
          <w:shd w:val="clear" w:color="auto" w:fill="FFFFFF"/>
          <w:rtl/>
        </w:rPr>
        <w:t xml:space="preserve"> هي المبادئ التوجيهية لتنفيذ العمليات والأنشطة القائمة على أساس الاحتياجات الموضحة في سياسة أمن المعلومات بمعنى أنها إرشادات التشغيل التي تشرح كيفية تنفيذ </w:t>
      </w:r>
      <w:r w:rsidR="00893BA4">
        <w:rPr>
          <w:rFonts w:ascii="DIN Next LT Arabic" w:hAnsi="DIN Next LT Arabic" w:cs="DIN Next LT Arabic" w:hint="cs"/>
          <w:color w:val="0D0D0D"/>
          <w:sz w:val="28"/>
          <w:szCs w:val="28"/>
          <w:shd w:val="clear" w:color="auto" w:fill="FFFFFF"/>
          <w:rtl/>
        </w:rPr>
        <w:lastRenderedPageBreak/>
        <w:t xml:space="preserve">سياسة أمن المعلومات حيث يتم اشتقاق الإجراءات من سياسة الامن وذلك لضمان تنفيذ </w:t>
      </w:r>
      <w:r w:rsidR="00893BA4">
        <w:rPr>
          <w:rFonts w:ascii="DIN Next LT Arabic" w:hAnsi="DIN Next LT Arabic" w:cs="DIN Next LT Arabic"/>
          <w:color w:val="0D0D0D"/>
          <w:sz w:val="28"/>
          <w:szCs w:val="28"/>
          <w:shd w:val="clear" w:color="auto" w:fill="FFFFFF"/>
        </w:rPr>
        <w:t>ISM</w:t>
      </w:r>
      <w:r w:rsidR="00893BA4">
        <w:rPr>
          <w:rFonts w:ascii="DIN Next LT Arabic" w:hAnsi="DIN Next LT Arabic" w:cs="DIN Next LT Arabic" w:hint="cs"/>
          <w:color w:val="0D0D0D"/>
          <w:sz w:val="28"/>
          <w:szCs w:val="28"/>
          <w:shd w:val="clear" w:color="auto" w:fill="FFFFFF"/>
          <w:rtl/>
        </w:rPr>
        <w:t xml:space="preserve"> بشكل مناسب وصحيح، كما يجب أن تكون الإجراءات واضحة ومحددة في وصف الخطوات اللازمة لإنجاز العمليات والأنشطة وينبغي استعراضها بطريقة دورية أو عند تغيرات بيئة الأمن نتيجة التطورات التكنولوجية المستمرة لذلك فإنه من الضروري وجود إدارة مسئولة عن إدارة برنامج التغيير وقادرة على رسم إجراءات وخطوات ملائمة لإدارة ذلك التغيير حيث إنه قبل إجراء أي تغيير لابد من وضع تخطيط جيد يضمن أن اقتناء التكنولوجيا</w:t>
      </w:r>
      <w:r w:rsidR="00AB15E5">
        <w:rPr>
          <w:rFonts w:ascii="DIN Next LT Arabic" w:hAnsi="DIN Next LT Arabic" w:cs="DIN Next LT Arabic" w:hint="cs"/>
          <w:color w:val="0D0D0D"/>
          <w:sz w:val="28"/>
          <w:szCs w:val="28"/>
          <w:shd w:val="clear" w:color="auto" w:fill="FFFFFF"/>
          <w:rtl/>
        </w:rPr>
        <w:t xml:space="preserve"> الجديدة لن يؤثر سلبياً على سلامة أمن المعلومات ومدى الاستفادة </w:t>
      </w:r>
      <w:r w:rsidR="0058638D">
        <w:rPr>
          <w:rFonts w:ascii="DIN Next LT Arabic" w:hAnsi="DIN Next LT Arabic" w:cs="DIN Next LT Arabic" w:hint="cs"/>
          <w:color w:val="0D0D0D"/>
          <w:sz w:val="28"/>
          <w:szCs w:val="28"/>
          <w:shd w:val="clear" w:color="auto" w:fill="FFFFFF"/>
          <w:rtl/>
        </w:rPr>
        <w:t>منها.</w:t>
      </w:r>
    </w:p>
    <w:p w14:paraId="53ED016A" w14:textId="4F863552" w:rsidR="0058638D" w:rsidRDefault="0058638D" w:rsidP="0058638D">
      <w:pPr>
        <w:pStyle w:val="a6"/>
        <w:numPr>
          <w:ilvl w:val="0"/>
          <w:numId w:val="10"/>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فريق إدارة أمن المعلومات</w:t>
      </w:r>
    </w:p>
    <w:p w14:paraId="6AB873D6" w14:textId="4DD94DCB" w:rsidR="0058638D" w:rsidRDefault="007217BC" w:rsidP="0058638D">
      <w:pPr>
        <w:pStyle w:val="a6"/>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يتكون فريق إدارة امن المعلومات من الموظفين المشاركين في معظم أنشطة أمن المعلومات، حيث يجب أن يتمتع هذا الفريق بالمعرفة والمهارات الواسعة والتعاون في تنفيذ عمليات </w:t>
      </w:r>
      <w:r>
        <w:rPr>
          <w:rFonts w:ascii="DIN Next LT Arabic" w:hAnsi="DIN Next LT Arabic" w:cs="DIN Next LT Arabic"/>
          <w:color w:val="0D0D0D"/>
          <w:sz w:val="28"/>
          <w:szCs w:val="28"/>
          <w:shd w:val="clear" w:color="auto" w:fill="FFFFFF"/>
        </w:rPr>
        <w:t>ISM</w:t>
      </w:r>
      <w:r>
        <w:rPr>
          <w:rFonts w:ascii="DIN Next LT Arabic" w:hAnsi="DIN Next LT Arabic" w:cs="DIN Next LT Arabic" w:hint="cs"/>
          <w:color w:val="0D0D0D"/>
          <w:sz w:val="28"/>
          <w:szCs w:val="28"/>
          <w:shd w:val="clear" w:color="auto" w:fill="FFFFFF"/>
          <w:rtl/>
        </w:rPr>
        <w:t xml:space="preserve"> وأن يكون دائم التحديث مع القضايا الأمنية الحالية، كما ينبغي أن يمتلك المهارة التقنية التي تؤهله للقيام بالأعمال والمهام الجديدة.</w:t>
      </w:r>
    </w:p>
    <w:p w14:paraId="248A30A7" w14:textId="516A9CBD" w:rsidR="007217BC" w:rsidRDefault="007217BC" w:rsidP="007217BC">
      <w:pPr>
        <w:pStyle w:val="a6"/>
        <w:numPr>
          <w:ilvl w:val="0"/>
          <w:numId w:val="10"/>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 xml:space="preserve">فريق تنسيق إدارة أمن المعلومات </w:t>
      </w:r>
    </w:p>
    <w:p w14:paraId="5019B1D6" w14:textId="526B3D73" w:rsidR="006A7735" w:rsidRDefault="007217BC" w:rsidP="007217BC">
      <w:pPr>
        <w:pStyle w:val="a6"/>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يعمل فريق تنسيق إدارة أمن المعلومات كحلقة وصل بين كل من الإدارة العليا وفريق</w:t>
      </w:r>
      <w:r w:rsidRPr="007217BC">
        <w:rPr>
          <w:rFonts w:ascii="DIN Next LT Arabic" w:hAnsi="DIN Next LT Arabic" w:cs="DIN Next LT Arabic" w:hint="cs"/>
          <w:color w:val="0D0D0D"/>
          <w:sz w:val="28"/>
          <w:szCs w:val="28"/>
          <w:shd w:val="clear" w:color="auto" w:fill="FFFFFF"/>
          <w:rtl/>
        </w:rPr>
        <w:t xml:space="preserve"> </w:t>
      </w:r>
      <w:r w:rsidRPr="007217BC">
        <w:rPr>
          <w:rFonts w:ascii="DIN Next LT Arabic" w:hAnsi="DIN Next LT Arabic" w:cs="DIN Next LT Arabic"/>
          <w:color w:val="0D0D0D"/>
          <w:sz w:val="28"/>
          <w:szCs w:val="28"/>
          <w:shd w:val="clear" w:color="auto" w:fill="FFFFFF"/>
        </w:rPr>
        <w:t>ISM</w:t>
      </w:r>
      <w:r>
        <w:rPr>
          <w:rFonts w:ascii="DIN Next LT Arabic" w:hAnsi="DIN Next LT Arabic" w:cs="DIN Next LT Arabic" w:hint="cs"/>
          <w:color w:val="0D0D0D"/>
          <w:sz w:val="28"/>
          <w:szCs w:val="28"/>
          <w:shd w:val="clear" w:color="auto" w:fill="FFFFFF"/>
          <w:rtl/>
        </w:rPr>
        <w:t xml:space="preserve"> ومراجعي أمن المعلومات والموظفين فهو المسئول عن تنظيم التدريب والتوعية بالبرامج وإدارة الموارد المالية والبشرية وتقديم تقرير عن التقدم في </w:t>
      </w:r>
      <w:r>
        <w:rPr>
          <w:rFonts w:ascii="DIN Next LT Arabic" w:hAnsi="DIN Next LT Arabic" w:cs="DIN Next LT Arabic"/>
          <w:color w:val="0D0D0D"/>
          <w:sz w:val="28"/>
          <w:szCs w:val="28"/>
          <w:shd w:val="clear" w:color="auto" w:fill="FFFFFF"/>
        </w:rPr>
        <w:t>ISM</w:t>
      </w:r>
      <w:r>
        <w:rPr>
          <w:rFonts w:ascii="DIN Next LT Arabic" w:hAnsi="DIN Next LT Arabic" w:cs="DIN Next LT Arabic" w:hint="cs"/>
          <w:color w:val="0D0D0D"/>
          <w:sz w:val="28"/>
          <w:szCs w:val="28"/>
          <w:shd w:val="clear" w:color="auto" w:fill="FFFFFF"/>
          <w:rtl/>
        </w:rPr>
        <w:t xml:space="preserve"> إلى الإدارة العليا، كما ينبغي أن يتوافر في أفراد فريق التنسيق مهارات التواصل الجيدة مع الآخرين والمعرفة الكاملة بأنشطة </w:t>
      </w:r>
      <w:r>
        <w:rPr>
          <w:rFonts w:ascii="DIN Next LT Arabic" w:hAnsi="DIN Next LT Arabic" w:cs="DIN Next LT Arabic"/>
          <w:color w:val="0D0D0D"/>
          <w:sz w:val="28"/>
          <w:szCs w:val="28"/>
          <w:shd w:val="clear" w:color="auto" w:fill="FFFFFF"/>
        </w:rPr>
        <w:t>ISM</w:t>
      </w:r>
      <w:r>
        <w:rPr>
          <w:rFonts w:ascii="DIN Next LT Arabic" w:hAnsi="DIN Next LT Arabic" w:cs="DIN Next LT Arabic" w:hint="cs"/>
          <w:color w:val="0D0D0D"/>
          <w:sz w:val="28"/>
          <w:szCs w:val="28"/>
          <w:shd w:val="clear" w:color="auto" w:fill="FFFFFF"/>
          <w:rtl/>
        </w:rPr>
        <w:t xml:space="preserve"> حيث القدرة على التواصل بفعالية مع جميع المستويات في المنظمة.</w:t>
      </w:r>
    </w:p>
    <w:p w14:paraId="77213BEA" w14:textId="7EA8EF00" w:rsidR="007217BC" w:rsidRDefault="0057444E" w:rsidP="00361DD7">
      <w:pPr>
        <w:pStyle w:val="a6"/>
        <w:numPr>
          <w:ilvl w:val="0"/>
          <w:numId w:val="10"/>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 xml:space="preserve">فريق مراجعة أمن المعلومات هو فريق مسئول عن ضمان ضوابط الرقابة، وأن يتم تنفيذ العمليات والإجراءات والأنشطة بشكل صحيح، فينبغي أن يتمتع هذا الفريق بمهارات الاتصال الجيدة والالتزام بالوقت المحدد لإنهاء عملية مراجعة أمن المعلومات، ولكي يتم نجاح برامج أمن المعلومات يجب أن يكون لدى فريق مراجعة أمن </w:t>
      </w:r>
      <w:r>
        <w:rPr>
          <w:rFonts w:ascii="DIN Next LT Arabic" w:hAnsi="DIN Next LT Arabic" w:cs="DIN Next LT Arabic" w:hint="cs"/>
          <w:color w:val="0D0D0D"/>
          <w:sz w:val="28"/>
          <w:szCs w:val="28"/>
          <w:shd w:val="clear" w:color="auto" w:fill="FFFFFF"/>
          <w:rtl/>
        </w:rPr>
        <w:lastRenderedPageBreak/>
        <w:t>المعلومات</w:t>
      </w:r>
      <w:r w:rsidR="00B230BD">
        <w:rPr>
          <w:rFonts w:ascii="DIN Next LT Arabic" w:hAnsi="DIN Next LT Arabic" w:cs="DIN Next LT Arabic" w:hint="cs"/>
          <w:color w:val="0D0D0D"/>
          <w:sz w:val="28"/>
          <w:szCs w:val="28"/>
          <w:shd w:val="clear" w:color="auto" w:fill="FFFFFF"/>
          <w:rtl/>
        </w:rPr>
        <w:t xml:space="preserve"> فهم جيد لعمليات</w:t>
      </w:r>
      <w:r w:rsidR="00665743">
        <w:rPr>
          <w:rFonts w:ascii="DIN Next LT Arabic" w:hAnsi="DIN Next LT Arabic" w:cs="DIN Next LT Arabic" w:hint="cs"/>
          <w:color w:val="0D0D0D"/>
          <w:sz w:val="28"/>
          <w:szCs w:val="28"/>
          <w:shd w:val="clear" w:color="auto" w:fill="FFFFFF"/>
          <w:rtl/>
        </w:rPr>
        <w:t xml:space="preserve"> </w:t>
      </w:r>
      <w:r w:rsidR="00665743">
        <w:rPr>
          <w:rFonts w:ascii="DIN Next LT Arabic" w:hAnsi="DIN Next LT Arabic" w:cs="DIN Next LT Arabic"/>
          <w:color w:val="0D0D0D"/>
          <w:sz w:val="28"/>
          <w:szCs w:val="28"/>
          <w:shd w:val="clear" w:color="auto" w:fill="FFFFFF"/>
        </w:rPr>
        <w:t>ISM</w:t>
      </w:r>
      <w:r w:rsidR="00665743">
        <w:rPr>
          <w:rFonts w:ascii="DIN Next LT Arabic" w:hAnsi="DIN Next LT Arabic" w:cs="DIN Next LT Arabic" w:hint="cs"/>
          <w:color w:val="0D0D0D"/>
          <w:sz w:val="28"/>
          <w:szCs w:val="28"/>
          <w:shd w:val="clear" w:color="auto" w:fill="FFFFFF"/>
          <w:rtl/>
        </w:rPr>
        <w:t xml:space="preserve"> حيث ان نقص المعرفة قد تؤدي إلى طرح الأسئلة بطريقة خاطئة وبذلك وجود معلومات مغلوطة.</w:t>
      </w:r>
    </w:p>
    <w:p w14:paraId="31E5E230" w14:textId="2DA97362" w:rsidR="00665743" w:rsidRDefault="00665743" w:rsidP="00361DD7">
      <w:pPr>
        <w:pStyle w:val="a6"/>
        <w:numPr>
          <w:ilvl w:val="0"/>
          <w:numId w:val="10"/>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تقييم إدارة أمن نظم المعلومات</w:t>
      </w:r>
    </w:p>
    <w:p w14:paraId="58BC450D" w14:textId="1DAA0427" w:rsidR="00665743" w:rsidRDefault="00665743" w:rsidP="00361DD7">
      <w:pPr>
        <w:pStyle w:val="a6"/>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يتم تقييم إدارة أمن نظم المعلومات من خلال:</w:t>
      </w:r>
    </w:p>
    <w:p w14:paraId="04C8336A" w14:textId="205EAA26" w:rsidR="00C55CBA" w:rsidRDefault="00665743" w:rsidP="00361DD7">
      <w:pPr>
        <w:pStyle w:val="a6"/>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 xml:space="preserve">الإدارة المستمرة للأعمال (خطة استمرارية الاعمال): </w:t>
      </w:r>
      <w:r w:rsidR="000279DE">
        <w:rPr>
          <w:rFonts w:ascii="DIN Next LT Arabic" w:hAnsi="DIN Next LT Arabic" w:cs="DIN Next LT Arabic" w:hint="cs"/>
          <w:color w:val="0D0D0D"/>
          <w:sz w:val="28"/>
          <w:szCs w:val="28"/>
          <w:shd w:val="clear" w:color="auto" w:fill="FFFFFF"/>
          <w:rtl/>
        </w:rPr>
        <w:t>الشي</w:t>
      </w:r>
      <w:r w:rsidR="000279DE">
        <w:rPr>
          <w:rFonts w:ascii="DIN Next LT Arabic" w:hAnsi="DIN Next LT Arabic" w:cs="DIN Next LT Arabic" w:hint="eastAsia"/>
          <w:color w:val="0D0D0D"/>
          <w:sz w:val="28"/>
          <w:szCs w:val="28"/>
          <w:shd w:val="clear" w:color="auto" w:fill="FFFFFF"/>
          <w:rtl/>
        </w:rPr>
        <w:t>ء</w:t>
      </w:r>
      <w:r>
        <w:rPr>
          <w:rFonts w:ascii="DIN Next LT Arabic" w:hAnsi="DIN Next LT Arabic" w:cs="DIN Next LT Arabic" w:hint="cs"/>
          <w:color w:val="0D0D0D"/>
          <w:sz w:val="28"/>
          <w:szCs w:val="28"/>
          <w:shd w:val="clear" w:color="auto" w:fill="FFFFFF"/>
          <w:rtl/>
        </w:rPr>
        <w:t xml:space="preserve"> المهم في استمرارية الاعمال هي خطة استمرارية الاعمال، لذلك يجب على المنظمة تحديد متطلبات أمن المعلومات وجعلها جزء لا يتجزأ من خطة استمرارية الاعمال، وأن تقوم المنظمة أيضا بتحديد خطة </w:t>
      </w:r>
      <w:r w:rsidR="002A4480">
        <w:rPr>
          <w:rFonts w:ascii="DIN Next LT Arabic" w:hAnsi="DIN Next LT Arabic" w:cs="DIN Next LT Arabic" w:hint="cs"/>
          <w:color w:val="0D0D0D"/>
          <w:sz w:val="28"/>
          <w:szCs w:val="28"/>
          <w:shd w:val="clear" w:color="auto" w:fill="FFFFFF"/>
          <w:rtl/>
        </w:rPr>
        <w:t>العمليات والإجراءات والموارد والمسئوليات للسيطرة على الحوادث والكوارث ولضمان استمرارية الاعمال أثناء الاحداث غير المقصودة وبعدها، ينبغي تطوير هذه الخطة وتوثيقها</w:t>
      </w:r>
      <w:r w:rsidR="00F4104C">
        <w:rPr>
          <w:rFonts w:ascii="DIN Next LT Arabic" w:hAnsi="DIN Next LT Arabic" w:cs="DIN Next LT Arabic" w:hint="cs"/>
          <w:color w:val="0D0D0D"/>
          <w:sz w:val="28"/>
          <w:szCs w:val="28"/>
          <w:shd w:val="clear" w:color="auto" w:fill="FFFFFF"/>
          <w:rtl/>
        </w:rPr>
        <w:t xml:space="preserve"> والموافقة عليها من قبل الإدارة كما يجب اختبارها لمراقبة فعاليتها</w:t>
      </w:r>
      <w:sdt>
        <w:sdtPr>
          <w:rPr>
            <w:rFonts w:ascii="DIN Next LT Arabic" w:hAnsi="DIN Next LT Arabic" w:cs="DIN Next LT Arabic" w:hint="cs"/>
            <w:color w:val="0D0D0D"/>
            <w:sz w:val="28"/>
            <w:szCs w:val="28"/>
            <w:shd w:val="clear" w:color="auto" w:fill="FFFFFF"/>
            <w:rtl/>
          </w:rPr>
          <w:id w:val="-2094236951"/>
          <w:citation/>
        </w:sdtPr>
        <w:sdtContent>
          <w:r w:rsidR="00F4104C">
            <w:rPr>
              <w:rFonts w:ascii="DIN Next LT Arabic" w:hAnsi="DIN Next LT Arabic" w:cs="DIN Next LT Arabic"/>
              <w:color w:val="0D0D0D"/>
              <w:sz w:val="28"/>
              <w:szCs w:val="28"/>
              <w:shd w:val="clear" w:color="auto" w:fill="FFFFFF"/>
              <w:rtl/>
            </w:rPr>
            <w:fldChar w:fldCharType="begin"/>
          </w:r>
          <w:r w:rsidR="00F4104C">
            <w:rPr>
              <w:rFonts w:ascii="DIN Next LT Arabic" w:hAnsi="DIN Next LT Arabic" w:cs="DIN Next LT Arabic"/>
              <w:color w:val="0D0D0D"/>
              <w:sz w:val="28"/>
              <w:szCs w:val="28"/>
              <w:shd w:val="clear" w:color="auto" w:fill="FFFFFF"/>
              <w:rtl/>
            </w:rPr>
            <w:instrText xml:space="preserve"> </w:instrText>
          </w:r>
          <w:r w:rsidR="00F4104C">
            <w:rPr>
              <w:rFonts w:ascii="DIN Next LT Arabic" w:hAnsi="DIN Next LT Arabic" w:cs="DIN Next LT Arabic" w:hint="cs"/>
              <w:color w:val="0D0D0D"/>
              <w:sz w:val="28"/>
              <w:szCs w:val="28"/>
              <w:shd w:val="clear" w:color="auto" w:fill="FFFFFF"/>
            </w:rPr>
            <w:instrText xml:space="preserve">CITATION </w:instrText>
          </w:r>
          <w:r w:rsidR="00F4104C">
            <w:rPr>
              <w:rFonts w:ascii="DIN Next LT Arabic" w:hAnsi="DIN Next LT Arabic" w:cs="DIN Next LT Arabic" w:hint="cs"/>
              <w:color w:val="0D0D0D"/>
              <w:sz w:val="28"/>
              <w:szCs w:val="28"/>
              <w:shd w:val="clear" w:color="auto" w:fill="FFFFFF"/>
              <w:rtl/>
            </w:rPr>
            <w:instrText>درض20 \</w:instrText>
          </w:r>
          <w:r w:rsidR="00F4104C">
            <w:rPr>
              <w:rFonts w:ascii="DIN Next LT Arabic" w:hAnsi="DIN Next LT Arabic" w:cs="DIN Next LT Arabic" w:hint="cs"/>
              <w:color w:val="0D0D0D"/>
              <w:sz w:val="28"/>
              <w:szCs w:val="28"/>
              <w:shd w:val="clear" w:color="auto" w:fill="FFFFFF"/>
            </w:rPr>
            <w:instrText>l 1025</w:instrText>
          </w:r>
          <w:r w:rsidR="00F4104C">
            <w:rPr>
              <w:rFonts w:ascii="DIN Next LT Arabic" w:hAnsi="DIN Next LT Arabic" w:cs="DIN Next LT Arabic"/>
              <w:color w:val="0D0D0D"/>
              <w:sz w:val="28"/>
              <w:szCs w:val="28"/>
              <w:shd w:val="clear" w:color="auto" w:fill="FFFFFF"/>
              <w:rtl/>
            </w:rPr>
            <w:instrText xml:space="preserve"> </w:instrText>
          </w:r>
          <w:r w:rsidR="00F4104C">
            <w:rPr>
              <w:rFonts w:ascii="DIN Next LT Arabic" w:hAnsi="DIN Next LT Arabic" w:cs="DIN Next LT Arabic"/>
              <w:color w:val="0D0D0D"/>
              <w:sz w:val="28"/>
              <w:szCs w:val="28"/>
              <w:shd w:val="clear" w:color="auto" w:fill="FFFFFF"/>
              <w:rtl/>
            </w:rPr>
            <w:fldChar w:fldCharType="separate"/>
          </w:r>
          <w:r w:rsidR="00E12675">
            <w:rPr>
              <w:rFonts w:ascii="DIN Next LT Arabic" w:hAnsi="DIN Next LT Arabic" w:cs="DIN Next LT Arabic"/>
              <w:noProof/>
              <w:color w:val="0D0D0D"/>
              <w:sz w:val="28"/>
              <w:szCs w:val="28"/>
              <w:shd w:val="clear" w:color="auto" w:fill="FFFFFF"/>
              <w:rtl/>
            </w:rPr>
            <w:t xml:space="preserve"> </w:t>
          </w:r>
          <w:r w:rsidR="00E12675" w:rsidRPr="00E12675">
            <w:rPr>
              <w:rFonts w:ascii="DIN Next LT Arabic" w:hAnsi="DIN Next LT Arabic" w:cs="DIN Next LT Arabic" w:hint="cs"/>
              <w:noProof/>
              <w:color w:val="0D0D0D"/>
              <w:sz w:val="28"/>
              <w:szCs w:val="28"/>
              <w:shd w:val="clear" w:color="auto" w:fill="FFFFFF"/>
              <w:rtl/>
            </w:rPr>
            <w:t>(صالح، 2020)</w:t>
          </w:r>
          <w:r w:rsidR="00F4104C">
            <w:rPr>
              <w:rFonts w:ascii="DIN Next LT Arabic" w:hAnsi="DIN Next LT Arabic" w:cs="DIN Next LT Arabic"/>
              <w:color w:val="0D0D0D"/>
              <w:sz w:val="28"/>
              <w:szCs w:val="28"/>
              <w:shd w:val="clear" w:color="auto" w:fill="FFFFFF"/>
              <w:rtl/>
            </w:rPr>
            <w:fldChar w:fldCharType="end"/>
          </w:r>
        </w:sdtContent>
      </w:sdt>
      <w:r w:rsidR="00F4104C">
        <w:rPr>
          <w:rFonts w:ascii="DIN Next LT Arabic" w:hAnsi="DIN Next LT Arabic" w:cs="DIN Next LT Arabic" w:hint="cs"/>
          <w:color w:val="0D0D0D"/>
          <w:sz w:val="28"/>
          <w:szCs w:val="28"/>
          <w:shd w:val="clear" w:color="auto" w:fill="FFFFFF"/>
          <w:rtl/>
        </w:rPr>
        <w:t>.</w:t>
      </w:r>
    </w:p>
    <w:p w14:paraId="10FBCDC5" w14:textId="11AB40B5" w:rsidR="00F4104C" w:rsidRDefault="00F4104C" w:rsidP="00361DD7">
      <w:pPr>
        <w:pStyle w:val="2"/>
        <w:bidi/>
        <w:spacing w:after="240"/>
        <w:rPr>
          <w:shd w:val="clear" w:color="auto" w:fill="FFFFFF"/>
          <w:rtl/>
        </w:rPr>
      </w:pPr>
      <w:bookmarkStart w:id="62" w:name="_Toc174127827"/>
      <w:r>
        <w:rPr>
          <w:rFonts w:hint="cs"/>
          <w:shd w:val="clear" w:color="auto" w:fill="FFFFFF"/>
          <w:rtl/>
        </w:rPr>
        <w:t>برامج أمن المعلومات:</w:t>
      </w:r>
      <w:bookmarkEnd w:id="62"/>
    </w:p>
    <w:p w14:paraId="71DE0E35" w14:textId="29BEB6B6" w:rsidR="00F4104C" w:rsidRDefault="009C38F8" w:rsidP="00361DD7">
      <w:pPr>
        <w:bidi/>
        <w:spacing w:before="240" w:after="240" w:line="360" w:lineRule="auto"/>
        <w:ind w:left="708"/>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يرى البعض أنه لا يكفي أن يكون لدى المنظمة بعض سياسات الأمان والتركيز فقط على تأمين الشبكة الخاصة بها، حيث أنه لدمج الأمان في العمليات التجارية، تحتاج المنظمة إلى برنامج قوي لأمن المعلومات يقوم بتعيين المحركات التجارية ومتطلباتها القانونية والتنظيمية والمخاطر والتهديدات التي تتعرض لها، لذلك من الضروري معرفة ما يلي</w:t>
      </w:r>
    </w:p>
    <w:p w14:paraId="14743DBC" w14:textId="65572672" w:rsidR="00361DD7" w:rsidRDefault="00361DD7" w:rsidP="00361DD7">
      <w:pPr>
        <w:pStyle w:val="a6"/>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مفهوم ومكونات برامج امن المعلومات:</w:t>
      </w:r>
    </w:p>
    <w:p w14:paraId="5B6ADCDF" w14:textId="3896B1E5" w:rsidR="00361DD7" w:rsidRDefault="00361DD7" w:rsidP="00361DD7">
      <w:pPr>
        <w:pStyle w:val="a6"/>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معظم المنظمات قد لا يكون لديها فهم واضح فيما يختص ببرنامج أمن المعلومات وأهدافه وكيفية بنائه، لذلك يجب النظر إلى أفضل الممارسات في هذه الصناعة للحصول على بعض التوجيه، فالمبدأ التوجيهي الأكثر استخداماً في جميع أنحاء العالم لبناء برامج</w:t>
      </w:r>
      <w:r w:rsidR="003F5B9C">
        <w:rPr>
          <w:rFonts w:ascii="DIN Next LT Arabic" w:hAnsi="DIN Next LT Arabic" w:cs="DIN Next LT Arabic" w:hint="cs"/>
          <w:color w:val="0D0D0D"/>
          <w:sz w:val="28"/>
          <w:szCs w:val="28"/>
          <w:shd w:val="clear" w:color="auto" w:fill="FFFFFF"/>
          <w:rtl/>
        </w:rPr>
        <w:t xml:space="preserve"> الامن</w:t>
      </w:r>
      <w:r w:rsidR="009531B3">
        <w:rPr>
          <w:rFonts w:ascii="DIN Next LT Arabic" w:hAnsi="DIN Next LT Arabic" w:cs="DIN Next LT Arabic" w:hint="cs"/>
          <w:color w:val="0D0D0D"/>
          <w:sz w:val="28"/>
          <w:szCs w:val="28"/>
          <w:shd w:val="clear" w:color="auto" w:fill="FFFFFF"/>
          <w:rtl/>
        </w:rPr>
        <w:t xml:space="preserve"> هو (</w:t>
      </w:r>
      <w:r w:rsidR="009531B3">
        <w:rPr>
          <w:rFonts w:ascii="DIN Next LT Arabic" w:hAnsi="DIN Next LT Arabic" w:cs="DIN Next LT Arabic"/>
          <w:color w:val="0D0D0D"/>
          <w:sz w:val="28"/>
          <w:szCs w:val="28"/>
          <w:shd w:val="clear" w:color="auto" w:fill="FFFFFF"/>
        </w:rPr>
        <w:t>ISO 27001:2005</w:t>
      </w:r>
      <w:r w:rsidR="009531B3">
        <w:rPr>
          <w:rFonts w:ascii="DIN Next LT Arabic" w:hAnsi="DIN Next LT Arabic" w:cs="DIN Next LT Arabic" w:hint="cs"/>
          <w:color w:val="0D0D0D"/>
          <w:sz w:val="28"/>
          <w:szCs w:val="28"/>
          <w:shd w:val="clear" w:color="auto" w:fill="FFFFFF"/>
          <w:rtl/>
        </w:rPr>
        <w:t>)، الذي تم اشتقاقه من المعيار البريطاني القياسي (</w:t>
      </w:r>
      <w:r w:rsidR="009531B3">
        <w:rPr>
          <w:rFonts w:ascii="DIN Next LT Arabic" w:hAnsi="DIN Next LT Arabic" w:cs="DIN Next LT Arabic"/>
          <w:color w:val="0D0D0D"/>
          <w:sz w:val="28"/>
          <w:szCs w:val="28"/>
          <w:shd w:val="clear" w:color="auto" w:fill="FFFFFF"/>
        </w:rPr>
        <w:t>BS 7799</w:t>
      </w:r>
      <w:r w:rsidR="009531B3">
        <w:rPr>
          <w:rFonts w:ascii="DIN Next LT Arabic" w:hAnsi="DIN Next LT Arabic" w:cs="DIN Next LT Arabic" w:hint="cs"/>
          <w:color w:val="0D0D0D"/>
          <w:sz w:val="28"/>
          <w:szCs w:val="28"/>
          <w:shd w:val="clear" w:color="auto" w:fill="FFFFFF"/>
          <w:rtl/>
        </w:rPr>
        <w:t>)، وهو معيار معترف به دولياً لإدارة أمن المعلومات يوفر توصيات مفاهيمية رفيعة المستوى بشأن أمن المنظمة، ويتألف هذا المعيار من جزئين هما:</w:t>
      </w:r>
    </w:p>
    <w:p w14:paraId="08337ACE" w14:textId="4BB20202" w:rsidR="009531B3" w:rsidRDefault="009531B3" w:rsidP="009531B3">
      <w:pPr>
        <w:pStyle w:val="a6"/>
        <w:numPr>
          <w:ilvl w:val="0"/>
          <w:numId w:val="12"/>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lastRenderedPageBreak/>
        <w:t xml:space="preserve">الجزء الأول: هو دليل تنفيذ مع مبادئ توجيهيه حول كيفية بناء بنيه </w:t>
      </w:r>
      <w:r w:rsidR="000279DE">
        <w:rPr>
          <w:rFonts w:ascii="DIN Next LT Arabic" w:hAnsi="DIN Next LT Arabic" w:cs="DIN Next LT Arabic" w:hint="cs"/>
          <w:color w:val="0D0D0D"/>
          <w:sz w:val="28"/>
          <w:szCs w:val="28"/>
          <w:shd w:val="clear" w:color="auto" w:fill="FFFFFF"/>
          <w:rtl/>
        </w:rPr>
        <w:t>تحتية</w:t>
      </w:r>
      <w:r>
        <w:rPr>
          <w:rFonts w:ascii="DIN Next LT Arabic" w:hAnsi="DIN Next LT Arabic" w:cs="DIN Next LT Arabic" w:hint="cs"/>
          <w:color w:val="0D0D0D"/>
          <w:sz w:val="28"/>
          <w:szCs w:val="28"/>
          <w:shd w:val="clear" w:color="auto" w:fill="FFFFFF"/>
          <w:rtl/>
        </w:rPr>
        <w:t xml:space="preserve"> شامله لأمن المعلومات.</w:t>
      </w:r>
    </w:p>
    <w:p w14:paraId="37C9B6D9" w14:textId="261C3582" w:rsidR="009531B3" w:rsidRDefault="009531B3" w:rsidP="009531B3">
      <w:pPr>
        <w:pStyle w:val="a6"/>
        <w:numPr>
          <w:ilvl w:val="0"/>
          <w:numId w:val="12"/>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الجزء الثاني: هو دليل لمراجعة الحسابات يستند إلى المتطلبات التي يجب تلبيتها لكي تعتبر المنظمة متوافقة مع المعيار (</w:t>
      </w:r>
      <w:r>
        <w:rPr>
          <w:rFonts w:ascii="DIN Next LT Arabic" w:hAnsi="DIN Next LT Arabic" w:cs="DIN Next LT Arabic"/>
          <w:color w:val="0D0D0D"/>
          <w:sz w:val="28"/>
          <w:szCs w:val="28"/>
          <w:shd w:val="clear" w:color="auto" w:fill="FFFFFF"/>
        </w:rPr>
        <w:t>ISO 27001:2005</w:t>
      </w:r>
      <w:r>
        <w:rPr>
          <w:rFonts w:ascii="DIN Next LT Arabic" w:hAnsi="DIN Next LT Arabic" w:cs="DIN Next LT Arabic" w:hint="cs"/>
          <w:color w:val="0D0D0D"/>
          <w:sz w:val="28"/>
          <w:szCs w:val="28"/>
          <w:shd w:val="clear" w:color="auto" w:fill="FFFFFF"/>
          <w:rtl/>
        </w:rPr>
        <w:t>)، ويتم تقسيم المستند إلى المكونات التالية:</w:t>
      </w:r>
    </w:p>
    <w:p w14:paraId="233D704E" w14:textId="08D5493D" w:rsidR="009531B3" w:rsidRDefault="009531B3" w:rsidP="009531B3">
      <w:pPr>
        <w:pStyle w:val="a6"/>
        <w:numPr>
          <w:ilvl w:val="0"/>
          <w:numId w:val="13"/>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سياسة أمن المعلومات للمنظمة: وهي بمثابة خريطة لأهداف العمل ودعم الإدارة والأهداف والمسئوليات الأمنية.</w:t>
      </w:r>
    </w:p>
    <w:p w14:paraId="79676F71" w14:textId="7EF8071B" w:rsidR="009531B3" w:rsidRDefault="009531B3" w:rsidP="009531B3">
      <w:pPr>
        <w:pStyle w:val="a6"/>
        <w:numPr>
          <w:ilvl w:val="0"/>
          <w:numId w:val="13"/>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الأمن التنظيمي: وهو إنشاء وصيانة هيكل أمني تنظيمي من خلال استخدام منتدى الأمن، وضابط الأمن وتحديد المسئوليات الأمنية، وعملية الترخيص، والاستعانة بمصادر خارجية، والمراجعة المستقلة.</w:t>
      </w:r>
    </w:p>
    <w:p w14:paraId="0C359B49" w14:textId="4134C09B" w:rsidR="009531B3" w:rsidRDefault="009531B3" w:rsidP="009531B3">
      <w:pPr>
        <w:pStyle w:val="a6"/>
        <w:numPr>
          <w:ilvl w:val="0"/>
          <w:numId w:val="13"/>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تصنيف الأصول ومراقبتها: حيث تطوير بنية تحتية أمنية لحماية الأصول التنظيمية من خلال إجراءات المساءلة والجرد والتصنيف.</w:t>
      </w:r>
    </w:p>
    <w:p w14:paraId="1FCDC670" w14:textId="11C2B69C" w:rsidR="009531B3" w:rsidRDefault="009531B3" w:rsidP="009531B3">
      <w:pPr>
        <w:pStyle w:val="a6"/>
        <w:numPr>
          <w:ilvl w:val="0"/>
          <w:numId w:val="13"/>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 xml:space="preserve">أمن الموارد البشرية: وهو الحد من المخاطر الكامنة في التفاعل البشري من خلال فحص الموظفين، وتحديد الأدوار والمسئوليات، </w:t>
      </w:r>
      <w:r w:rsidR="00C72773">
        <w:rPr>
          <w:rFonts w:ascii="DIN Next LT Arabic" w:hAnsi="DIN Next LT Arabic" w:cs="DIN Next LT Arabic" w:hint="cs"/>
          <w:color w:val="0D0D0D"/>
          <w:sz w:val="28"/>
          <w:szCs w:val="28"/>
          <w:shd w:val="clear" w:color="auto" w:fill="FFFFFF"/>
          <w:rtl/>
        </w:rPr>
        <w:t>وتدريب الموظفين</w:t>
      </w:r>
      <w:r w:rsidR="0058496F">
        <w:rPr>
          <w:rFonts w:ascii="DIN Next LT Arabic" w:hAnsi="DIN Next LT Arabic" w:cs="DIN Next LT Arabic" w:hint="cs"/>
          <w:color w:val="0D0D0D"/>
          <w:sz w:val="28"/>
          <w:szCs w:val="28"/>
          <w:shd w:val="clear" w:color="auto" w:fill="FFFFFF"/>
          <w:rtl/>
        </w:rPr>
        <w:t xml:space="preserve"> بشكل صحيح وتوثيق تداعيات عدم تلبية التوقعات.</w:t>
      </w:r>
    </w:p>
    <w:p w14:paraId="75E429E7" w14:textId="208F6370" w:rsidR="0058496F" w:rsidRDefault="0058496F" w:rsidP="0058496F">
      <w:pPr>
        <w:pStyle w:val="a6"/>
        <w:numPr>
          <w:ilvl w:val="0"/>
          <w:numId w:val="13"/>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الأمن المادي والبيئي: وهو حماية أصول المنظمة عن طريق اختيار موقع المنظمة بشكل صحيح، وإقامة وصيانة المحيط الأمني، وتنفيذ مراقبة الدخول وحماية المعدات.</w:t>
      </w:r>
    </w:p>
    <w:p w14:paraId="37E67D48" w14:textId="223676AA" w:rsidR="0058496F" w:rsidRDefault="0058496F" w:rsidP="0058496F">
      <w:pPr>
        <w:pStyle w:val="a6"/>
        <w:numPr>
          <w:ilvl w:val="0"/>
          <w:numId w:val="13"/>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التحكم في الوصول: حيث تم التحكم في الوصول إلى الأصول استناداً إلى متطلبات العمل وإدارة الهوية وأساليب المصادقة والمراقبة.</w:t>
      </w:r>
    </w:p>
    <w:p w14:paraId="1E730CCF" w14:textId="7B885CCB" w:rsidR="0058496F" w:rsidRDefault="0058496F" w:rsidP="0058496F">
      <w:pPr>
        <w:pStyle w:val="af2"/>
        <w:bidi/>
        <w:jc w:val="center"/>
        <w:rPr>
          <w:rFonts w:ascii="DIN Next LT Arabic" w:hAnsi="DIN Next LT Arabic" w:cs="DIN Next LT Arabic"/>
          <w:color w:val="0D0D0D"/>
          <w:sz w:val="28"/>
          <w:szCs w:val="28"/>
          <w:shd w:val="clear" w:color="auto" w:fill="FFFFFF"/>
          <w:rtl/>
        </w:rPr>
      </w:pPr>
      <w:bookmarkStart w:id="63" w:name="_Toc174061420"/>
      <w:r>
        <w:rPr>
          <w:noProof/>
        </w:rPr>
        <w:lastRenderedPageBreak/>
        <w:drawing>
          <wp:inline distT="0" distB="0" distL="0" distR="0" wp14:anchorId="3FA0B8CE" wp14:editId="657FB103">
            <wp:extent cx="5220335" cy="4240530"/>
            <wp:effectExtent l="0" t="0" r="0" b="762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20335" cy="4240530"/>
                    </a:xfrm>
                    <a:prstGeom prst="rect">
                      <a:avLst/>
                    </a:prstGeom>
                    <a:noFill/>
                    <a:ln>
                      <a:noFill/>
                    </a:ln>
                  </pic:spPr>
                </pic:pic>
              </a:graphicData>
            </a:graphic>
          </wp:inline>
        </w:drawing>
      </w:r>
      <w:r>
        <w:rPr>
          <w:rtl/>
        </w:rPr>
        <w:t>رسم توضيحي</w:t>
      </w:r>
      <w:r>
        <w:rPr>
          <w:rFonts w:hint="cs"/>
          <w:rtl/>
        </w:rPr>
        <w:t xml:space="preserve"> مكونات برنامج أمن المعلومات</w:t>
      </w:r>
      <w:r>
        <w:rPr>
          <w:rtl/>
        </w:rPr>
        <w:t xml:space="preserve"> </w:t>
      </w:r>
      <w:r>
        <w:rPr>
          <w:rFonts w:ascii="DIN Next LT Arabic" w:hAnsi="DIN Next LT Arabic" w:cs="DIN Next LT Arabic"/>
          <w:color w:val="0D0D0D"/>
          <w:sz w:val="28"/>
          <w:szCs w:val="28"/>
          <w:shd w:val="clear" w:color="auto" w:fill="FFFFFF"/>
          <w:rtl/>
        </w:rPr>
        <w:fldChar w:fldCharType="begin"/>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hint="cs"/>
          <w:color w:val="0D0D0D"/>
          <w:sz w:val="28"/>
          <w:szCs w:val="28"/>
          <w:shd w:val="clear" w:color="auto" w:fill="FFFFFF"/>
        </w:rPr>
        <w:instrText>SEQ</w:instrText>
      </w:r>
      <w:r>
        <w:rPr>
          <w:rFonts w:ascii="DIN Next LT Arabic" w:hAnsi="DIN Next LT Arabic" w:cs="DIN Next LT Arabic" w:hint="cs"/>
          <w:color w:val="0D0D0D"/>
          <w:sz w:val="28"/>
          <w:szCs w:val="28"/>
          <w:shd w:val="clear" w:color="auto" w:fill="FFFFFF"/>
          <w:rtl/>
        </w:rPr>
        <w:instrText xml:space="preserve"> رسم_توضيحي \* </w:instrText>
      </w:r>
      <w:r>
        <w:rPr>
          <w:rFonts w:ascii="DIN Next LT Arabic" w:hAnsi="DIN Next LT Arabic" w:cs="DIN Next LT Arabic" w:hint="cs"/>
          <w:color w:val="0D0D0D"/>
          <w:sz w:val="28"/>
          <w:szCs w:val="28"/>
          <w:shd w:val="clear" w:color="auto" w:fill="FFFFFF"/>
        </w:rPr>
        <w:instrText>ARABIC</w:instrText>
      </w:r>
      <w:r>
        <w:rPr>
          <w:rFonts w:ascii="DIN Next LT Arabic" w:hAnsi="DIN Next LT Arabic" w:cs="DIN Next LT Arabic"/>
          <w:color w:val="0D0D0D"/>
          <w:sz w:val="28"/>
          <w:szCs w:val="28"/>
          <w:shd w:val="clear" w:color="auto" w:fill="FFFFFF"/>
          <w:rtl/>
        </w:rPr>
        <w:instrText xml:space="preserve"> </w:instrText>
      </w:r>
      <w:r>
        <w:rPr>
          <w:rFonts w:ascii="DIN Next LT Arabic" w:hAnsi="DIN Next LT Arabic" w:cs="DIN Next LT Arabic"/>
          <w:color w:val="0D0D0D"/>
          <w:sz w:val="28"/>
          <w:szCs w:val="28"/>
          <w:shd w:val="clear" w:color="auto" w:fill="FFFFFF"/>
          <w:rtl/>
        </w:rPr>
        <w:fldChar w:fldCharType="separate"/>
      </w:r>
      <w:r w:rsidR="001A186A">
        <w:rPr>
          <w:rFonts w:ascii="DIN Next LT Arabic" w:hAnsi="DIN Next LT Arabic" w:cs="DIN Next LT Arabic"/>
          <w:noProof/>
          <w:color w:val="0D0D0D"/>
          <w:sz w:val="28"/>
          <w:szCs w:val="28"/>
          <w:shd w:val="clear" w:color="auto" w:fill="FFFFFF"/>
          <w:rtl/>
        </w:rPr>
        <w:t>1</w:t>
      </w:r>
      <w:bookmarkEnd w:id="63"/>
      <w:r>
        <w:rPr>
          <w:rFonts w:ascii="DIN Next LT Arabic" w:hAnsi="DIN Next LT Arabic" w:cs="DIN Next LT Arabic"/>
          <w:color w:val="0D0D0D"/>
          <w:sz w:val="28"/>
          <w:szCs w:val="28"/>
          <w:shd w:val="clear" w:color="auto" w:fill="FFFFFF"/>
          <w:rtl/>
        </w:rPr>
        <w:fldChar w:fldCharType="end"/>
      </w:r>
    </w:p>
    <w:p w14:paraId="4E76C95E" w14:textId="77777777" w:rsidR="0058496F" w:rsidRPr="0058496F" w:rsidRDefault="0058496F" w:rsidP="0058496F">
      <w:pPr>
        <w:bidi/>
        <w:rPr>
          <w:rtl/>
        </w:rPr>
      </w:pPr>
    </w:p>
    <w:p w14:paraId="0F6926BA" w14:textId="0C54AF83" w:rsidR="009D7A3F" w:rsidRDefault="0058496F" w:rsidP="0058496F">
      <w:pPr>
        <w:pStyle w:val="a6"/>
        <w:numPr>
          <w:ilvl w:val="0"/>
          <w:numId w:val="13"/>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إدارة الاتصالات والعمليات: وذلك</w:t>
      </w:r>
      <w:r w:rsidR="00EF3ADE">
        <w:rPr>
          <w:rFonts w:ascii="DIN Next LT Arabic" w:hAnsi="DIN Next LT Arabic" w:cs="DIN Next LT Arabic" w:hint="cs"/>
          <w:color w:val="0D0D0D"/>
          <w:sz w:val="28"/>
          <w:szCs w:val="28"/>
          <w:shd w:val="clear" w:color="auto" w:fill="FFFFFF"/>
          <w:rtl/>
        </w:rPr>
        <w:t xml:space="preserve"> من خلال تنفيذ أمن العمليات حيث الإجراءات التشغيلية، ومراقبة التغيير السليم، والتعامل مع الحوادث، والفصل بين الواجبات، وتخطيط القدرات وإدارة الشبكات، والتعامل مع وسائل الاعلام.</w:t>
      </w:r>
    </w:p>
    <w:p w14:paraId="27DDE020" w14:textId="506874DE" w:rsidR="00EF3ADE" w:rsidRDefault="00EF3ADE" w:rsidP="00EF3ADE">
      <w:pPr>
        <w:pStyle w:val="a6"/>
        <w:numPr>
          <w:ilvl w:val="0"/>
          <w:numId w:val="13"/>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تطوير النظام وصيانته: حيث تنفيذ الأمن في جميع مراحل عمر النظام من خلال التطوير والتنفيذ والصيانة والتخلص.</w:t>
      </w:r>
    </w:p>
    <w:p w14:paraId="52583DFE" w14:textId="14B91A8B" w:rsidR="00EF3ADE" w:rsidRDefault="00EF3ADE" w:rsidP="00EF3ADE">
      <w:pPr>
        <w:pStyle w:val="a6"/>
        <w:numPr>
          <w:ilvl w:val="0"/>
          <w:numId w:val="13"/>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إدارة استمرارية الاعمال: مكافحة تعطيل العمليات العادية باستخدام تخطيط الاستمرارية والاختبار.</w:t>
      </w:r>
    </w:p>
    <w:p w14:paraId="1C3BFBEC" w14:textId="5FE8D566" w:rsidR="00EF3ADE" w:rsidRDefault="00EF3ADE" w:rsidP="00EF3ADE">
      <w:pPr>
        <w:pStyle w:val="a6"/>
        <w:numPr>
          <w:ilvl w:val="0"/>
          <w:numId w:val="13"/>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الامتثال: الامتثال للمتطلبات التنظيمية والتعاقدية والقانونية باستخدام الضوابط التقنية، ومراجعة حسابات النظام والوعي القانوني.</w:t>
      </w:r>
    </w:p>
    <w:p w14:paraId="024F91FC" w14:textId="27B8C62E" w:rsidR="000C6CDE" w:rsidRDefault="000C6CDE" w:rsidP="000C6CDE">
      <w:pPr>
        <w:pStyle w:val="2"/>
        <w:bidi/>
        <w:rPr>
          <w:shd w:val="clear" w:color="auto" w:fill="FFFFFF"/>
          <w:rtl/>
        </w:rPr>
      </w:pPr>
      <w:bookmarkStart w:id="64" w:name="_Toc174127828"/>
      <w:r>
        <w:rPr>
          <w:rFonts w:hint="cs"/>
          <w:shd w:val="clear" w:color="auto" w:fill="FFFFFF"/>
          <w:rtl/>
        </w:rPr>
        <w:lastRenderedPageBreak/>
        <w:t>برنامج امن المعلومات (وزارة الموارد البشرية في المملكة):</w:t>
      </w:r>
      <w:bookmarkEnd w:id="64"/>
    </w:p>
    <w:p w14:paraId="7189C9AA" w14:textId="6B56271D" w:rsidR="000C6CDE" w:rsidRDefault="000C6CDE" w:rsidP="000C6CDE">
      <w:pPr>
        <w:pStyle w:val="af4"/>
        <w:shd w:val="clear" w:color="auto" w:fill="FFFFFF"/>
        <w:bidi/>
        <w:spacing w:before="240" w:beforeAutospacing="0" w:after="240" w:afterAutospacing="0" w:line="360" w:lineRule="auto"/>
        <w:jc w:val="highKashida"/>
        <w:rPr>
          <w:rFonts w:ascii="Arial" w:hAnsi="Arial" w:cs="Arial"/>
          <w:color w:val="212121"/>
          <w:sz w:val="30"/>
          <w:szCs w:val="30"/>
        </w:rPr>
      </w:pPr>
      <w:r>
        <w:rPr>
          <w:rFonts w:ascii="Arial" w:hAnsi="Arial" w:cs="Arial"/>
          <w:color w:val="212121"/>
          <w:sz w:val="30"/>
          <w:szCs w:val="30"/>
          <w:rtl/>
        </w:rPr>
        <w:t>تولي وزارة الموارد البشرية والتنمية الاجتماعية اهتمام كبير لرؤية المملكة العربية السعودية 2030. حيث أن أحد أهم مستهدفاتها هو التحول نحو العالم الرقمي لذلك فان الهدف الرئيسي لإدارة أمن المعلومات هو خلق بيئة عمل آمنة للوزارة من خلال ضمان حماية الأصول المعلوماتية والحفاظ على سريتها وسلامتها وتوفرها عند الحاجة</w:t>
      </w:r>
    </w:p>
    <w:p w14:paraId="4E0A8015" w14:textId="77777777" w:rsidR="000C6CDE" w:rsidRPr="000C6CDE" w:rsidRDefault="000C6CDE" w:rsidP="000C6CDE">
      <w:pPr>
        <w:pStyle w:val="3"/>
        <w:bidi/>
        <w:rPr>
          <w:rFonts w:cs="Arial"/>
          <w:sz w:val="36"/>
          <w:szCs w:val="36"/>
        </w:rPr>
      </w:pPr>
      <w:bookmarkStart w:id="65" w:name="_Toc174127829"/>
      <w:r w:rsidRPr="000C6CDE">
        <w:rPr>
          <w:rStyle w:val="ae"/>
          <w:rFonts w:ascii="Arial" w:hAnsi="Arial"/>
          <w:b/>
          <w:bCs/>
          <w:rtl/>
        </w:rPr>
        <w:t>رؤية واهداف إدارة امن المعلومات</w:t>
      </w:r>
      <w:r w:rsidRPr="000C6CDE">
        <w:rPr>
          <w:rStyle w:val="ae"/>
          <w:rFonts w:ascii="Arial" w:hAnsi="Arial"/>
          <w:b/>
          <w:bCs/>
        </w:rPr>
        <w:t>:</w:t>
      </w:r>
      <w:bookmarkEnd w:id="65"/>
    </w:p>
    <w:p w14:paraId="03E09341" w14:textId="77777777" w:rsidR="000C6CDE" w:rsidRDefault="000C6CDE" w:rsidP="000C6CDE">
      <w:pPr>
        <w:numPr>
          <w:ilvl w:val="0"/>
          <w:numId w:val="29"/>
        </w:numPr>
        <w:shd w:val="clear" w:color="auto" w:fill="FFFFFF"/>
        <w:bidi/>
        <w:spacing w:before="240" w:after="240" w:line="360" w:lineRule="auto"/>
        <w:jc w:val="highKashida"/>
        <w:rPr>
          <w:rFonts w:ascii="Arial" w:hAnsi="Arial"/>
          <w:color w:val="212121"/>
          <w:sz w:val="30"/>
          <w:szCs w:val="30"/>
        </w:rPr>
      </w:pPr>
      <w:r>
        <w:rPr>
          <w:rFonts w:ascii="Arial" w:hAnsi="Arial"/>
          <w:color w:val="212121"/>
          <w:sz w:val="30"/>
          <w:szCs w:val="30"/>
          <w:rtl/>
        </w:rPr>
        <w:t>بناء استراتيجية متكاملة تشمل تقييم المخاطر وتحليلها والتأكد من أمان وسلامة كافة الأنظمة بشكل مستمر</w:t>
      </w:r>
      <w:r>
        <w:rPr>
          <w:rFonts w:ascii="Arial" w:hAnsi="Arial"/>
          <w:color w:val="212121"/>
          <w:sz w:val="30"/>
          <w:szCs w:val="30"/>
        </w:rPr>
        <w:t>.</w:t>
      </w:r>
    </w:p>
    <w:p w14:paraId="597DCE1F" w14:textId="77777777" w:rsidR="000C6CDE" w:rsidRDefault="000C6CDE" w:rsidP="000C6CDE">
      <w:pPr>
        <w:numPr>
          <w:ilvl w:val="0"/>
          <w:numId w:val="29"/>
        </w:numPr>
        <w:shd w:val="clear" w:color="auto" w:fill="FFFFFF"/>
        <w:bidi/>
        <w:spacing w:before="240" w:after="240" w:line="360" w:lineRule="auto"/>
        <w:jc w:val="highKashida"/>
        <w:rPr>
          <w:rFonts w:ascii="Arial" w:hAnsi="Arial"/>
          <w:color w:val="212121"/>
          <w:sz w:val="30"/>
          <w:szCs w:val="30"/>
        </w:rPr>
      </w:pPr>
      <w:r>
        <w:rPr>
          <w:rFonts w:ascii="Arial" w:hAnsi="Arial"/>
          <w:color w:val="212121"/>
          <w:sz w:val="30"/>
          <w:szCs w:val="30"/>
          <w:rtl/>
        </w:rPr>
        <w:t>تحقيق اعلى درجات الالتزام بضوابط للأمن السيبراني الصادرة من الهيئة الوطنية للأمن السيبراني لضمان تقليل المخاطر المتعلقة به على الأصول المعلوماتية والتقني</w:t>
      </w:r>
      <w:r>
        <w:rPr>
          <w:rFonts w:ascii="Arial" w:hAnsi="Arial"/>
          <w:color w:val="212121"/>
          <w:sz w:val="30"/>
          <w:szCs w:val="30"/>
        </w:rPr>
        <w:t>.</w:t>
      </w:r>
    </w:p>
    <w:p w14:paraId="4A596D3A" w14:textId="77777777" w:rsidR="000C6CDE" w:rsidRDefault="000C6CDE" w:rsidP="000C6CDE">
      <w:pPr>
        <w:numPr>
          <w:ilvl w:val="0"/>
          <w:numId w:val="29"/>
        </w:numPr>
        <w:shd w:val="clear" w:color="auto" w:fill="FFFFFF"/>
        <w:bidi/>
        <w:spacing w:before="240" w:after="240" w:line="360" w:lineRule="auto"/>
        <w:jc w:val="highKashida"/>
        <w:rPr>
          <w:rFonts w:ascii="Arial" w:hAnsi="Arial"/>
          <w:color w:val="212121"/>
          <w:sz w:val="30"/>
          <w:szCs w:val="30"/>
        </w:rPr>
      </w:pPr>
      <w:r>
        <w:rPr>
          <w:rFonts w:ascii="Arial" w:hAnsi="Arial"/>
          <w:color w:val="212121"/>
          <w:sz w:val="30"/>
          <w:szCs w:val="30"/>
          <w:rtl/>
        </w:rPr>
        <w:t>بناء وتطوير السياسات والإجراءات الخاصة بأمن معلومات التي سيلتزم بها كافة منسوبي الوازرة لضمان حماية الأصول المعلوماتية</w:t>
      </w:r>
      <w:r>
        <w:rPr>
          <w:rFonts w:ascii="Arial" w:hAnsi="Arial"/>
          <w:color w:val="212121"/>
          <w:sz w:val="30"/>
          <w:szCs w:val="30"/>
        </w:rPr>
        <w:t>.</w:t>
      </w:r>
    </w:p>
    <w:p w14:paraId="63C02E79" w14:textId="77777777" w:rsidR="000C6CDE" w:rsidRDefault="000C6CDE" w:rsidP="000C6CDE">
      <w:pPr>
        <w:numPr>
          <w:ilvl w:val="0"/>
          <w:numId w:val="29"/>
        </w:numPr>
        <w:shd w:val="clear" w:color="auto" w:fill="FFFFFF"/>
        <w:bidi/>
        <w:spacing w:before="240" w:after="240" w:line="360" w:lineRule="auto"/>
        <w:jc w:val="highKashida"/>
        <w:rPr>
          <w:rFonts w:ascii="Arial" w:hAnsi="Arial"/>
          <w:color w:val="212121"/>
          <w:sz w:val="30"/>
          <w:szCs w:val="30"/>
        </w:rPr>
      </w:pPr>
      <w:r>
        <w:rPr>
          <w:rFonts w:ascii="Arial" w:hAnsi="Arial"/>
          <w:color w:val="212121"/>
          <w:sz w:val="30"/>
          <w:szCs w:val="30"/>
          <w:rtl/>
        </w:rPr>
        <w:t>مراقبة وحماية جميع شبكات وأنظمة الوازرة والكشف عن الهجمات الالكترونية ومحاولات الاختراق والتعامل السريع معها لمنع حدوثها أو الحد من آثارها</w:t>
      </w:r>
      <w:r>
        <w:rPr>
          <w:rFonts w:ascii="Arial" w:hAnsi="Arial"/>
          <w:color w:val="212121"/>
          <w:sz w:val="30"/>
          <w:szCs w:val="30"/>
        </w:rPr>
        <w:t>.</w:t>
      </w:r>
    </w:p>
    <w:p w14:paraId="5EC3C114" w14:textId="77777777" w:rsidR="000C6CDE" w:rsidRDefault="000C6CDE" w:rsidP="000C6CDE">
      <w:pPr>
        <w:numPr>
          <w:ilvl w:val="0"/>
          <w:numId w:val="29"/>
        </w:numPr>
        <w:shd w:val="clear" w:color="auto" w:fill="FFFFFF"/>
        <w:bidi/>
        <w:spacing w:before="240" w:after="240" w:line="360" w:lineRule="auto"/>
        <w:jc w:val="highKashida"/>
        <w:rPr>
          <w:rFonts w:ascii="Arial" w:hAnsi="Arial"/>
          <w:color w:val="212121"/>
          <w:sz w:val="30"/>
          <w:szCs w:val="30"/>
        </w:rPr>
      </w:pPr>
      <w:r>
        <w:rPr>
          <w:rFonts w:ascii="Arial" w:hAnsi="Arial"/>
          <w:color w:val="212121"/>
          <w:sz w:val="30"/>
          <w:szCs w:val="30"/>
          <w:rtl/>
        </w:rPr>
        <w:t>التوافق مع المعايير الدولية لأمن المعلومات</w:t>
      </w:r>
      <w:r>
        <w:rPr>
          <w:rFonts w:ascii="Arial" w:hAnsi="Arial"/>
          <w:color w:val="212121"/>
          <w:sz w:val="30"/>
          <w:szCs w:val="30"/>
        </w:rPr>
        <w:t xml:space="preserve"> (</w:t>
      </w:r>
      <w:r>
        <w:rPr>
          <w:rFonts w:ascii="Arial" w:hAnsi="Arial"/>
          <w:color w:val="212121"/>
          <w:sz w:val="30"/>
          <w:szCs w:val="30"/>
          <w:rtl/>
        </w:rPr>
        <w:t>مثل</w:t>
      </w:r>
      <w:r>
        <w:rPr>
          <w:rFonts w:ascii="Arial" w:hAnsi="Arial"/>
          <w:color w:val="212121"/>
          <w:sz w:val="30"/>
          <w:szCs w:val="30"/>
        </w:rPr>
        <w:t>: ISO27001)</w:t>
      </w:r>
      <w:r>
        <w:rPr>
          <w:rFonts w:ascii="Arial" w:hAnsi="Arial"/>
          <w:color w:val="212121"/>
          <w:sz w:val="30"/>
          <w:szCs w:val="30"/>
          <w:rtl/>
        </w:rPr>
        <w:t>، لتحقيق إدارة أصول معلومات آمنة وعالية الخصوصية، إلى جانب حمايتها</w:t>
      </w:r>
      <w:r>
        <w:rPr>
          <w:rFonts w:ascii="Arial" w:hAnsi="Arial"/>
          <w:color w:val="212121"/>
          <w:sz w:val="30"/>
          <w:szCs w:val="30"/>
        </w:rPr>
        <w:t>.</w:t>
      </w:r>
    </w:p>
    <w:p w14:paraId="16D31667" w14:textId="77777777" w:rsidR="000C6CDE" w:rsidRDefault="000C6CDE" w:rsidP="000C6CDE">
      <w:pPr>
        <w:numPr>
          <w:ilvl w:val="0"/>
          <w:numId w:val="29"/>
        </w:numPr>
        <w:shd w:val="clear" w:color="auto" w:fill="FFFFFF"/>
        <w:bidi/>
        <w:spacing w:before="240" w:after="240" w:line="360" w:lineRule="auto"/>
        <w:jc w:val="highKashida"/>
        <w:rPr>
          <w:rFonts w:ascii="Arial" w:hAnsi="Arial"/>
          <w:color w:val="212121"/>
          <w:sz w:val="30"/>
          <w:szCs w:val="30"/>
        </w:rPr>
      </w:pPr>
      <w:r>
        <w:rPr>
          <w:rFonts w:ascii="Arial" w:hAnsi="Arial"/>
          <w:color w:val="212121"/>
          <w:sz w:val="30"/>
          <w:szCs w:val="30"/>
          <w:rtl/>
        </w:rPr>
        <w:lastRenderedPageBreak/>
        <w:t>تقديم برامج توعوية تفاعلية تغطي كافة المواضيع الهامة في أمن المعلومات والمخاطر وتهديدات لرفع مستوى وعي كافة منسوبي الوزارة</w:t>
      </w:r>
      <w:r>
        <w:rPr>
          <w:rFonts w:ascii="Arial" w:hAnsi="Arial"/>
          <w:color w:val="212121"/>
          <w:sz w:val="30"/>
          <w:szCs w:val="30"/>
        </w:rPr>
        <w:t>.</w:t>
      </w:r>
    </w:p>
    <w:p w14:paraId="3B0F23BE" w14:textId="77777777" w:rsidR="000C6CDE" w:rsidRDefault="000C6CDE" w:rsidP="000C6CDE">
      <w:pPr>
        <w:pStyle w:val="af4"/>
        <w:shd w:val="clear" w:color="auto" w:fill="FFFFFF"/>
        <w:bidi/>
        <w:spacing w:before="240" w:beforeAutospacing="0" w:after="240" w:afterAutospacing="0" w:line="360" w:lineRule="auto"/>
        <w:jc w:val="highKashida"/>
        <w:rPr>
          <w:rFonts w:ascii="Arial" w:hAnsi="Arial" w:cs="Arial"/>
          <w:color w:val="212121"/>
          <w:sz w:val="30"/>
          <w:szCs w:val="30"/>
        </w:rPr>
      </w:pPr>
      <w:r>
        <w:rPr>
          <w:rFonts w:ascii="Arial" w:hAnsi="Arial" w:cs="Arial"/>
          <w:color w:val="212121"/>
          <w:sz w:val="30"/>
          <w:szCs w:val="30"/>
          <w:rtl/>
        </w:rPr>
        <w:t>يعتبر أمن المعلومات أحد أهم العناصر التي تقوم عليها القطاعات المختلفة داخل الوزارة وذلك لارتباطها بشكل وثيق بتنفيذ الأعمال وتقديم الخدمات بشكل إلكتروني آمن يوفر السرعة والمرونة والدقة اللازمة وأيضا تحقيق مستوى الحماية المطلوبة للأصول المعلوماتية والبيانات في إطار بنية تحتية آمنة وفقاً لأفضل الممارسات والمعايير التقنية والأمنية والمتطلبات التشريعية والتنظيمية ذات العلاقة وتشمل</w:t>
      </w:r>
      <w:r>
        <w:rPr>
          <w:rFonts w:ascii="Arial" w:hAnsi="Arial" w:cs="Arial"/>
          <w:color w:val="212121"/>
          <w:sz w:val="30"/>
          <w:szCs w:val="30"/>
        </w:rPr>
        <w:t>:</w:t>
      </w:r>
    </w:p>
    <w:p w14:paraId="4EDAFDF3" w14:textId="1D4E89D9" w:rsidR="000C6CDE" w:rsidRDefault="000C6CDE" w:rsidP="000C6CDE">
      <w:pPr>
        <w:numPr>
          <w:ilvl w:val="0"/>
          <w:numId w:val="30"/>
        </w:numPr>
        <w:shd w:val="clear" w:color="auto" w:fill="FFFFFF"/>
        <w:bidi/>
        <w:spacing w:before="240" w:after="240" w:line="360" w:lineRule="auto"/>
        <w:jc w:val="highKashida"/>
        <w:rPr>
          <w:rFonts w:ascii="Arial" w:hAnsi="Arial"/>
          <w:color w:val="212121"/>
          <w:sz w:val="30"/>
          <w:szCs w:val="30"/>
        </w:rPr>
      </w:pPr>
      <w:r>
        <w:rPr>
          <w:rFonts w:ascii="Arial" w:hAnsi="Arial"/>
          <w:color w:val="212121"/>
          <w:sz w:val="30"/>
          <w:szCs w:val="30"/>
          <w:rtl/>
        </w:rPr>
        <w:t>الضوابط والإرشادات الصادرة من الهيئة الوطنية للأمن السيبران</w:t>
      </w:r>
      <w:r>
        <w:rPr>
          <w:rFonts w:ascii="Arial" w:hAnsi="Arial" w:hint="cs"/>
          <w:color w:val="212121"/>
          <w:sz w:val="30"/>
          <w:szCs w:val="30"/>
          <w:rtl/>
        </w:rPr>
        <w:t>ي.</w:t>
      </w:r>
      <w:r>
        <w:rPr>
          <w:rFonts w:ascii="Arial" w:hAnsi="Arial"/>
          <w:color w:val="212121"/>
          <w:sz w:val="30"/>
          <w:szCs w:val="30"/>
        </w:rPr>
        <w:t xml:space="preserve"> </w:t>
      </w:r>
    </w:p>
    <w:p w14:paraId="424D2985" w14:textId="0C26A63D" w:rsidR="000C6CDE" w:rsidRDefault="000C6CDE" w:rsidP="000C6CDE">
      <w:pPr>
        <w:numPr>
          <w:ilvl w:val="0"/>
          <w:numId w:val="30"/>
        </w:numPr>
        <w:shd w:val="clear" w:color="auto" w:fill="FFFFFF"/>
        <w:bidi/>
        <w:spacing w:before="240" w:after="240" w:line="360" w:lineRule="auto"/>
        <w:jc w:val="highKashida"/>
        <w:rPr>
          <w:rFonts w:ascii="Arial" w:hAnsi="Arial"/>
          <w:color w:val="212121"/>
          <w:sz w:val="30"/>
          <w:szCs w:val="30"/>
        </w:rPr>
      </w:pPr>
      <w:r>
        <w:rPr>
          <w:rFonts w:ascii="Arial" w:hAnsi="Arial"/>
          <w:color w:val="212121"/>
          <w:sz w:val="30"/>
          <w:szCs w:val="30"/>
          <w:rtl/>
        </w:rPr>
        <w:t>نظام مكافحة جرائم المعلوماتي</w:t>
      </w:r>
      <w:r>
        <w:rPr>
          <w:rFonts w:ascii="Arial" w:hAnsi="Arial"/>
          <w:color w:val="212121"/>
          <w:sz w:val="30"/>
          <w:szCs w:val="30"/>
        </w:rPr>
        <w:t xml:space="preserve"> </w:t>
      </w:r>
    </w:p>
    <w:p w14:paraId="253EAFC8" w14:textId="4368D3DC" w:rsidR="000C6CDE" w:rsidRDefault="000C6CDE" w:rsidP="000C6CDE">
      <w:pPr>
        <w:numPr>
          <w:ilvl w:val="0"/>
          <w:numId w:val="30"/>
        </w:numPr>
        <w:shd w:val="clear" w:color="auto" w:fill="FFFFFF"/>
        <w:bidi/>
        <w:spacing w:before="240" w:after="240" w:line="360" w:lineRule="auto"/>
        <w:jc w:val="highKashida"/>
        <w:rPr>
          <w:rFonts w:ascii="Arial" w:hAnsi="Arial"/>
          <w:color w:val="212121"/>
          <w:sz w:val="30"/>
          <w:szCs w:val="30"/>
        </w:rPr>
      </w:pPr>
      <w:r>
        <w:rPr>
          <w:rFonts w:ascii="Arial" w:hAnsi="Arial"/>
          <w:color w:val="212121"/>
          <w:sz w:val="30"/>
          <w:szCs w:val="30"/>
          <w:rtl/>
        </w:rPr>
        <w:t>نظام التعاملات الإلكترونية</w:t>
      </w:r>
      <w:r>
        <w:rPr>
          <w:rFonts w:ascii="Arial" w:hAnsi="Arial" w:hint="cs"/>
          <w:color w:val="212121"/>
          <w:sz w:val="30"/>
          <w:szCs w:val="30"/>
          <w:rtl/>
        </w:rPr>
        <w:t>.</w:t>
      </w:r>
      <w:r>
        <w:rPr>
          <w:rFonts w:ascii="Arial" w:hAnsi="Arial"/>
          <w:color w:val="212121"/>
          <w:sz w:val="30"/>
          <w:szCs w:val="30"/>
        </w:rPr>
        <w:t xml:space="preserve"> </w:t>
      </w:r>
    </w:p>
    <w:p w14:paraId="70EA44AD" w14:textId="50502F54" w:rsidR="000C6CDE" w:rsidRDefault="000C6CDE" w:rsidP="000C6CDE">
      <w:pPr>
        <w:numPr>
          <w:ilvl w:val="0"/>
          <w:numId w:val="30"/>
        </w:numPr>
        <w:shd w:val="clear" w:color="auto" w:fill="FFFFFF"/>
        <w:bidi/>
        <w:spacing w:before="240" w:after="240" w:line="360" w:lineRule="auto"/>
        <w:jc w:val="highKashida"/>
        <w:rPr>
          <w:rFonts w:ascii="Arial" w:hAnsi="Arial"/>
          <w:color w:val="212121"/>
          <w:sz w:val="30"/>
          <w:szCs w:val="30"/>
        </w:rPr>
      </w:pPr>
      <w:r>
        <w:rPr>
          <w:rFonts w:ascii="Arial" w:hAnsi="Arial"/>
          <w:color w:val="212121"/>
          <w:sz w:val="30"/>
          <w:szCs w:val="30"/>
          <w:rtl/>
        </w:rPr>
        <w:t>نظام الاتصالات</w:t>
      </w:r>
      <w:r>
        <w:rPr>
          <w:rFonts w:ascii="Arial" w:hAnsi="Arial" w:hint="cs"/>
          <w:color w:val="212121"/>
          <w:sz w:val="30"/>
          <w:szCs w:val="30"/>
          <w:rtl/>
        </w:rPr>
        <w:t>.</w:t>
      </w:r>
      <w:r>
        <w:rPr>
          <w:rFonts w:ascii="Arial" w:hAnsi="Arial"/>
          <w:color w:val="212121"/>
          <w:sz w:val="30"/>
          <w:szCs w:val="30"/>
        </w:rPr>
        <w:t xml:space="preserve"> </w:t>
      </w:r>
    </w:p>
    <w:p w14:paraId="66598374" w14:textId="05F6A7EE" w:rsidR="000C6CDE" w:rsidRDefault="000C6CDE" w:rsidP="000C6CDE">
      <w:pPr>
        <w:numPr>
          <w:ilvl w:val="0"/>
          <w:numId w:val="30"/>
        </w:numPr>
        <w:shd w:val="clear" w:color="auto" w:fill="FFFFFF"/>
        <w:bidi/>
        <w:spacing w:before="240" w:after="240" w:line="360" w:lineRule="auto"/>
        <w:jc w:val="highKashida"/>
        <w:rPr>
          <w:rFonts w:ascii="Arial" w:hAnsi="Arial"/>
          <w:color w:val="212121"/>
          <w:sz w:val="30"/>
          <w:szCs w:val="30"/>
        </w:rPr>
      </w:pPr>
      <w:r>
        <w:rPr>
          <w:rFonts w:ascii="Arial" w:hAnsi="Arial"/>
          <w:color w:val="212121"/>
          <w:sz w:val="30"/>
          <w:szCs w:val="30"/>
          <w:rtl/>
        </w:rPr>
        <w:t>نظام عقوبات نشر الوثائق والمعلومات السرية وإفشائها</w:t>
      </w:r>
      <w:sdt>
        <w:sdtPr>
          <w:rPr>
            <w:rFonts w:ascii="Arial" w:hAnsi="Arial" w:hint="cs"/>
            <w:color w:val="212121"/>
            <w:sz w:val="30"/>
            <w:szCs w:val="30"/>
            <w:rtl/>
          </w:rPr>
          <w:id w:val="1506249936"/>
          <w:citation/>
        </w:sdtPr>
        <w:sdtContent>
          <w:r w:rsidR="00E12675">
            <w:rPr>
              <w:rFonts w:ascii="Arial" w:hAnsi="Arial"/>
              <w:color w:val="212121"/>
              <w:sz w:val="30"/>
              <w:szCs w:val="30"/>
              <w:rtl/>
            </w:rPr>
            <w:fldChar w:fldCharType="begin"/>
          </w:r>
          <w:r w:rsidR="00E12675">
            <w:rPr>
              <w:rFonts w:ascii="Arial" w:hAnsi="Arial"/>
              <w:color w:val="212121"/>
              <w:sz w:val="30"/>
              <w:szCs w:val="30"/>
              <w:rtl/>
            </w:rPr>
            <w:instrText xml:space="preserve"> </w:instrText>
          </w:r>
          <w:r w:rsidR="00E12675">
            <w:rPr>
              <w:rFonts w:ascii="Arial" w:hAnsi="Arial" w:hint="cs"/>
              <w:color w:val="212121"/>
              <w:sz w:val="30"/>
              <w:szCs w:val="30"/>
            </w:rPr>
            <w:instrText>CITATION</w:instrText>
          </w:r>
          <w:r w:rsidR="00E12675">
            <w:rPr>
              <w:rFonts w:ascii="Arial" w:hAnsi="Arial" w:hint="cs"/>
              <w:color w:val="212121"/>
              <w:sz w:val="30"/>
              <w:szCs w:val="30"/>
              <w:rtl/>
            </w:rPr>
            <w:instrText xml:space="preserve"> وزا24 \</w:instrText>
          </w:r>
          <w:r w:rsidR="00E12675">
            <w:rPr>
              <w:rFonts w:ascii="Arial" w:hAnsi="Arial" w:hint="cs"/>
              <w:color w:val="212121"/>
              <w:sz w:val="30"/>
              <w:szCs w:val="30"/>
            </w:rPr>
            <w:instrText>l 1025</w:instrText>
          </w:r>
          <w:r w:rsidR="00E12675">
            <w:rPr>
              <w:rFonts w:ascii="Arial" w:hAnsi="Arial"/>
              <w:color w:val="212121"/>
              <w:sz w:val="30"/>
              <w:szCs w:val="30"/>
              <w:rtl/>
            </w:rPr>
            <w:instrText xml:space="preserve"> </w:instrText>
          </w:r>
          <w:r w:rsidR="00E12675">
            <w:rPr>
              <w:rFonts w:ascii="Arial" w:hAnsi="Arial"/>
              <w:color w:val="212121"/>
              <w:sz w:val="30"/>
              <w:szCs w:val="30"/>
              <w:rtl/>
            </w:rPr>
            <w:fldChar w:fldCharType="separate"/>
          </w:r>
          <w:r w:rsidR="00E12675">
            <w:rPr>
              <w:rFonts w:ascii="Arial" w:hAnsi="Arial"/>
              <w:noProof/>
              <w:color w:val="212121"/>
              <w:sz w:val="30"/>
              <w:szCs w:val="30"/>
              <w:rtl/>
            </w:rPr>
            <w:t xml:space="preserve"> </w:t>
          </w:r>
          <w:r w:rsidR="00E12675" w:rsidRPr="00E12675">
            <w:rPr>
              <w:rFonts w:ascii="Arial" w:hAnsi="Arial" w:hint="cs"/>
              <w:noProof/>
              <w:color w:val="212121"/>
              <w:sz w:val="30"/>
              <w:szCs w:val="30"/>
              <w:rtl/>
            </w:rPr>
            <w:t>(البشرية، 2024)</w:t>
          </w:r>
          <w:r w:rsidR="00E12675">
            <w:rPr>
              <w:rFonts w:ascii="Arial" w:hAnsi="Arial"/>
              <w:color w:val="212121"/>
              <w:sz w:val="30"/>
              <w:szCs w:val="30"/>
              <w:rtl/>
            </w:rPr>
            <w:fldChar w:fldCharType="end"/>
          </w:r>
        </w:sdtContent>
      </w:sdt>
      <w:r>
        <w:rPr>
          <w:rFonts w:ascii="Arial" w:hAnsi="Arial" w:hint="cs"/>
          <w:color w:val="212121"/>
          <w:sz w:val="30"/>
          <w:szCs w:val="30"/>
          <w:rtl/>
        </w:rPr>
        <w:t>.</w:t>
      </w:r>
      <w:r>
        <w:rPr>
          <w:rFonts w:ascii="Arial" w:hAnsi="Arial"/>
          <w:color w:val="212121"/>
          <w:sz w:val="30"/>
          <w:szCs w:val="30"/>
        </w:rPr>
        <w:t xml:space="preserve"> </w:t>
      </w:r>
    </w:p>
    <w:p w14:paraId="76979DDC" w14:textId="77777777" w:rsidR="000C6CDE" w:rsidRPr="000C6CDE" w:rsidRDefault="000C6CDE" w:rsidP="000C6CDE">
      <w:pPr>
        <w:bidi/>
        <w:spacing w:before="240" w:after="240" w:line="360" w:lineRule="auto"/>
        <w:jc w:val="highKashida"/>
        <w:rPr>
          <w:rFonts w:ascii="DIN Next LT Arabic" w:hAnsi="DIN Next LT Arabic" w:cs="DIN Next LT Arabic"/>
          <w:color w:val="0D0D0D"/>
          <w:sz w:val="28"/>
          <w:szCs w:val="28"/>
          <w:shd w:val="clear" w:color="auto" w:fill="FFFFFF"/>
        </w:rPr>
      </w:pPr>
    </w:p>
    <w:p w14:paraId="0B752AA5" w14:textId="7903666F" w:rsidR="00EF3ADE" w:rsidRDefault="00EF3ADE" w:rsidP="00EF3ADE">
      <w:pPr>
        <w:pStyle w:val="a6"/>
        <w:numPr>
          <w:ilvl w:val="0"/>
          <w:numId w:val="1"/>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أهداف برامج امن المعلومات:</w:t>
      </w:r>
    </w:p>
    <w:p w14:paraId="127DB5A0" w14:textId="329ACEAF" w:rsidR="00EF3ADE" w:rsidRDefault="00EF3ADE" w:rsidP="00EF3ADE">
      <w:pPr>
        <w:pStyle w:val="a6"/>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توجد عدة أهداف رئيسية وفرعية لبرامج أمن المعلومات، ولكن تتمثل الأهداف الرئيسية في جميع برامج الأمن في:</w:t>
      </w:r>
    </w:p>
    <w:p w14:paraId="77F7CD2A" w14:textId="111C5021" w:rsidR="00EF3ADE" w:rsidRDefault="00EF3ADE" w:rsidP="00EF3ADE">
      <w:pPr>
        <w:pStyle w:val="a6"/>
        <w:numPr>
          <w:ilvl w:val="0"/>
          <w:numId w:val="12"/>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t>سرية المعلومات: وهي إخفاء المعلومات أو الموارد بمعنى حماية المعلومات من عدم اطلاع أي شخص غير مخول له بالاطلاع عليها.</w:t>
      </w:r>
    </w:p>
    <w:p w14:paraId="063AC2BB" w14:textId="4153F4AF" w:rsidR="00EF3ADE" w:rsidRDefault="00EF3ADE" w:rsidP="00EF3ADE">
      <w:pPr>
        <w:pStyle w:val="a6"/>
        <w:numPr>
          <w:ilvl w:val="0"/>
          <w:numId w:val="12"/>
        </w:numPr>
        <w:bidi/>
        <w:spacing w:before="240" w:after="240" w:line="360" w:lineRule="auto"/>
        <w:jc w:val="highKashida"/>
        <w:rPr>
          <w:rFonts w:ascii="DIN Next LT Arabic" w:hAnsi="DIN Next LT Arabic" w:cs="DIN Next LT Arabic"/>
          <w:color w:val="0D0D0D"/>
          <w:sz w:val="28"/>
          <w:szCs w:val="28"/>
          <w:shd w:val="clear" w:color="auto" w:fill="FFFFFF"/>
        </w:rPr>
      </w:pPr>
      <w:r>
        <w:rPr>
          <w:rFonts w:ascii="DIN Next LT Arabic" w:hAnsi="DIN Next LT Arabic" w:cs="DIN Next LT Arabic" w:hint="cs"/>
          <w:color w:val="0D0D0D"/>
          <w:sz w:val="28"/>
          <w:szCs w:val="28"/>
          <w:shd w:val="clear" w:color="auto" w:fill="FFFFFF"/>
          <w:rtl/>
        </w:rPr>
        <w:lastRenderedPageBreak/>
        <w:t>تكاملية المعلومات (سلامة المحتوى): تكاملية المعلومات تعني ضمان سلامة محتوى المعلومات وضمان عدم تغييرها او تدميرها من قبل جهات غير مخولة.</w:t>
      </w:r>
    </w:p>
    <w:p w14:paraId="4CDEB6BD" w14:textId="40507D68" w:rsidR="00B76072" w:rsidRPr="00EF3ADE" w:rsidRDefault="00B76072" w:rsidP="00B76072">
      <w:pPr>
        <w:pStyle w:val="a6"/>
        <w:numPr>
          <w:ilvl w:val="0"/>
          <w:numId w:val="12"/>
        </w:numPr>
        <w:bidi/>
        <w:spacing w:before="240" w:after="240" w:line="360" w:lineRule="auto"/>
        <w:jc w:val="highKashida"/>
        <w:rPr>
          <w:rFonts w:ascii="DIN Next LT Arabic" w:hAnsi="DIN Next LT Arabic" w:cs="DIN Next LT Arabic"/>
          <w:color w:val="0D0D0D"/>
          <w:sz w:val="28"/>
          <w:szCs w:val="28"/>
          <w:shd w:val="clear" w:color="auto" w:fill="FFFFFF"/>
          <w:rtl/>
        </w:rPr>
      </w:pPr>
      <w:r>
        <w:rPr>
          <w:rFonts w:ascii="DIN Next LT Arabic" w:hAnsi="DIN Next LT Arabic" w:cs="DIN Next LT Arabic" w:hint="cs"/>
          <w:color w:val="0D0D0D"/>
          <w:sz w:val="28"/>
          <w:szCs w:val="28"/>
          <w:shd w:val="clear" w:color="auto" w:fill="FFFFFF"/>
          <w:rtl/>
        </w:rPr>
        <w:t>إتاحة المعلومات (القدرة على الوصول): وتعني التأكد من استمرار عمل نظام المعلومات، واستمرار القدرة على التفاعل مع المعلومات وتقديم الخدمة لمستخدم المعلومات وتوافرها عند الحاجة إليها، والتأكد من أن مستخدمي تلك المعلومات لن يتعرضوا إلى منع استخدامهم لها بطريقة غير مشروعة.</w:t>
      </w:r>
    </w:p>
    <w:p w14:paraId="4FFF7068" w14:textId="77777777" w:rsidR="009D7A3F" w:rsidRDefault="009D7A3F" w:rsidP="00F17609">
      <w:pPr>
        <w:bidi/>
        <w:spacing w:before="240" w:after="240" w:line="360" w:lineRule="auto"/>
        <w:jc w:val="highKashida"/>
        <w:rPr>
          <w:rFonts w:ascii="DIN Next LT Arabic" w:hAnsi="DIN Next LT Arabic" w:cs="DIN Next LT Arabic"/>
          <w:color w:val="0D0D0D"/>
          <w:sz w:val="28"/>
          <w:szCs w:val="28"/>
          <w:shd w:val="clear" w:color="auto" w:fill="FFFFFF"/>
          <w:rtl/>
        </w:rPr>
      </w:pPr>
    </w:p>
    <w:p w14:paraId="15882086" w14:textId="77777777" w:rsidR="009D7A3F" w:rsidRDefault="009D7A3F" w:rsidP="00F17609">
      <w:pPr>
        <w:bidi/>
        <w:spacing w:before="240" w:after="240" w:line="360" w:lineRule="auto"/>
        <w:jc w:val="highKashida"/>
        <w:rPr>
          <w:rFonts w:ascii="DIN Next LT Arabic" w:hAnsi="DIN Next LT Arabic" w:cs="DIN Next LT Arabic"/>
          <w:color w:val="0D0D0D"/>
          <w:sz w:val="28"/>
          <w:szCs w:val="28"/>
          <w:shd w:val="clear" w:color="auto" w:fill="FFFFFF"/>
          <w:rtl/>
        </w:rPr>
      </w:pPr>
    </w:p>
    <w:p w14:paraId="225466E2" w14:textId="77777777" w:rsidR="009D7A3F" w:rsidRDefault="009D7A3F" w:rsidP="00F17609">
      <w:pPr>
        <w:bidi/>
        <w:spacing w:before="240" w:after="240" w:line="360" w:lineRule="auto"/>
        <w:jc w:val="highKashida"/>
        <w:rPr>
          <w:rFonts w:ascii="DIN Next LT Arabic" w:hAnsi="DIN Next LT Arabic" w:cs="DIN Next LT Arabic"/>
          <w:color w:val="0D0D0D"/>
          <w:sz w:val="28"/>
          <w:szCs w:val="28"/>
          <w:shd w:val="clear" w:color="auto" w:fill="FFFFFF"/>
          <w:rtl/>
        </w:rPr>
      </w:pPr>
    </w:p>
    <w:p w14:paraId="1AFBBA67" w14:textId="77777777" w:rsidR="009D7A3F" w:rsidRDefault="009D7A3F" w:rsidP="00F17609">
      <w:pPr>
        <w:bidi/>
        <w:spacing w:before="240" w:after="240" w:line="360" w:lineRule="auto"/>
        <w:jc w:val="highKashida"/>
        <w:rPr>
          <w:rFonts w:ascii="DIN Next LT Arabic" w:hAnsi="DIN Next LT Arabic" w:cs="DIN Next LT Arabic"/>
          <w:color w:val="0D0D0D"/>
          <w:sz w:val="28"/>
          <w:szCs w:val="28"/>
          <w:shd w:val="clear" w:color="auto" w:fill="FFFFFF"/>
          <w:rtl/>
        </w:rPr>
      </w:pPr>
    </w:p>
    <w:p w14:paraId="462AD424" w14:textId="77777777" w:rsidR="009D7A3F" w:rsidRDefault="009D7A3F" w:rsidP="00F17609">
      <w:pPr>
        <w:bidi/>
        <w:spacing w:before="240" w:after="240" w:line="360" w:lineRule="auto"/>
        <w:jc w:val="highKashida"/>
        <w:rPr>
          <w:rFonts w:ascii="DIN Next LT Arabic" w:hAnsi="DIN Next LT Arabic" w:cs="DIN Next LT Arabic"/>
          <w:color w:val="0D0D0D"/>
          <w:sz w:val="28"/>
          <w:szCs w:val="28"/>
          <w:shd w:val="clear" w:color="auto" w:fill="FFFFFF"/>
          <w:rtl/>
        </w:rPr>
      </w:pPr>
    </w:p>
    <w:p w14:paraId="741930EE" w14:textId="77777777" w:rsidR="009D7A3F" w:rsidRDefault="009D7A3F" w:rsidP="00F17609">
      <w:pPr>
        <w:bidi/>
        <w:spacing w:before="240" w:after="240" w:line="360" w:lineRule="auto"/>
        <w:jc w:val="highKashida"/>
        <w:rPr>
          <w:rFonts w:ascii="DIN Next LT Arabic" w:hAnsi="DIN Next LT Arabic" w:cs="DIN Next LT Arabic"/>
          <w:color w:val="0D0D0D"/>
          <w:sz w:val="28"/>
          <w:szCs w:val="28"/>
          <w:shd w:val="clear" w:color="auto" w:fill="FFFFFF"/>
          <w:rtl/>
        </w:rPr>
      </w:pPr>
    </w:p>
    <w:p w14:paraId="05772216" w14:textId="77777777" w:rsidR="009D7A3F" w:rsidRDefault="009D7A3F" w:rsidP="00F17609">
      <w:pPr>
        <w:bidi/>
        <w:spacing w:before="240" w:after="240" w:line="360" w:lineRule="auto"/>
        <w:jc w:val="highKashida"/>
        <w:rPr>
          <w:rFonts w:ascii="DIN Next LT Arabic" w:hAnsi="DIN Next LT Arabic" w:cs="DIN Next LT Arabic"/>
          <w:color w:val="0D0D0D"/>
          <w:sz w:val="28"/>
          <w:szCs w:val="28"/>
          <w:shd w:val="clear" w:color="auto" w:fill="FFFFFF"/>
          <w:rtl/>
        </w:rPr>
      </w:pPr>
    </w:p>
    <w:p w14:paraId="3CF580DD" w14:textId="77777777" w:rsidR="00E12675" w:rsidRDefault="00E12675" w:rsidP="00E12675">
      <w:pPr>
        <w:bidi/>
        <w:spacing w:before="240" w:after="240" w:line="360" w:lineRule="auto"/>
        <w:jc w:val="highKashida"/>
        <w:rPr>
          <w:rFonts w:ascii="DIN Next LT Arabic" w:hAnsi="DIN Next LT Arabic" w:cs="DIN Next LT Arabic"/>
          <w:color w:val="0D0D0D"/>
          <w:sz w:val="28"/>
          <w:szCs w:val="28"/>
          <w:shd w:val="clear" w:color="auto" w:fill="FFFFFF"/>
          <w:rtl/>
        </w:rPr>
      </w:pPr>
    </w:p>
    <w:p w14:paraId="6B1EB144" w14:textId="77777777" w:rsidR="009D7A3F" w:rsidRDefault="009D7A3F" w:rsidP="00F17609">
      <w:pPr>
        <w:bidi/>
        <w:spacing w:before="240" w:after="240" w:line="360" w:lineRule="auto"/>
        <w:jc w:val="highKashida"/>
        <w:rPr>
          <w:rFonts w:ascii="DIN Next LT Arabic" w:hAnsi="DIN Next LT Arabic" w:cs="DIN Next LT Arabic"/>
          <w:color w:val="0D0D0D"/>
          <w:sz w:val="28"/>
          <w:szCs w:val="28"/>
          <w:shd w:val="clear" w:color="auto" w:fill="FFFFFF"/>
          <w:rtl/>
        </w:rPr>
      </w:pPr>
    </w:p>
    <w:p w14:paraId="138368C7" w14:textId="77777777" w:rsidR="009D7A3F" w:rsidRDefault="009D7A3F" w:rsidP="00F17609">
      <w:pPr>
        <w:bidi/>
        <w:spacing w:before="240" w:after="240" w:line="360" w:lineRule="auto"/>
        <w:jc w:val="highKashida"/>
        <w:rPr>
          <w:rFonts w:ascii="DIN Next LT Arabic" w:hAnsi="DIN Next LT Arabic" w:cs="DIN Next LT Arabic"/>
          <w:color w:val="0D0D0D"/>
          <w:sz w:val="28"/>
          <w:szCs w:val="28"/>
          <w:shd w:val="clear" w:color="auto" w:fill="FFFFFF"/>
          <w:rtl/>
        </w:rPr>
      </w:pPr>
    </w:p>
    <w:sectPr w:rsidR="009D7A3F" w:rsidSect="009D7E1F">
      <w:headerReference w:type="even" r:id="rId10"/>
      <w:headerReference w:type="default" r:id="rId11"/>
      <w:footerReference w:type="default" r:id="rId12"/>
      <w:headerReference w:type="first" r:id="rId13"/>
      <w:pgSz w:w="11906" w:h="16838"/>
      <w:pgMar w:top="1440" w:right="1558" w:bottom="1440" w:left="2127"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1AA788" w14:textId="77777777" w:rsidR="009E0CEF" w:rsidRDefault="009E0CEF" w:rsidP="009125CE">
      <w:pPr>
        <w:spacing w:after="0" w:line="240" w:lineRule="auto"/>
      </w:pPr>
      <w:r>
        <w:separator/>
      </w:r>
    </w:p>
  </w:endnote>
  <w:endnote w:type="continuationSeparator" w:id="0">
    <w:p w14:paraId="5C8B2574" w14:textId="77777777" w:rsidR="009E0CEF" w:rsidRDefault="009E0CE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DIN Next LT Arabic">
    <w:altName w:val="Arial"/>
    <w:charset w:val="00"/>
    <w:family w:val="swiss"/>
    <w:pitch w:val="variable"/>
    <w:sig w:usb0="00000000" w:usb1="C000A04A"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ubai">
    <w:panose1 w:val="020B0503030403030204"/>
    <w:charset w:val="00"/>
    <w:family w:val="swiss"/>
    <w:pitch w:val="variable"/>
    <w:sig w:usb0="80002067" w:usb1="80000000" w:usb2="00000008" w:usb3="00000000" w:csb0="00000041" w:csb1="00000000"/>
  </w:font>
  <w:font w:name="SimplifiedArabic">
    <w:altName w:val="Times New Roman"/>
    <w:panose1 w:val="00000000000000000000"/>
    <w:charset w:val="B2"/>
    <w:family w:val="auto"/>
    <w:notTrueType/>
    <w:pitch w:val="default"/>
    <w:sig w:usb0="00002000"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57F0E" w14:textId="74AF0967" w:rsidR="0045003C" w:rsidRDefault="0045003C">
    <w:pPr>
      <w:pStyle w:val="a4"/>
      <w:jc w:val="center"/>
    </w:pPr>
    <w:r>
      <w:t>(</w:t>
    </w:r>
    <w:r>
      <w:fldChar w:fldCharType="begin"/>
    </w:r>
    <w:r>
      <w:instrText xml:space="preserve"> PAGE   \* MERGEFORMAT </w:instrText>
    </w:r>
    <w:r>
      <w:fldChar w:fldCharType="separate"/>
    </w:r>
    <w:r>
      <w:rPr>
        <w:noProof/>
      </w:rPr>
      <w:t>45</w:t>
    </w:r>
    <w:r>
      <w:rPr>
        <w:noProof/>
      </w:rPr>
      <w:fldChar w:fldCharType="end"/>
    </w:r>
  </w:p>
  <w:p w14:paraId="0A280EA9" w14:textId="77777777" w:rsidR="0045003C" w:rsidRDefault="0045003C">
    <w:pPr>
      <w:pStyle w:val="a4"/>
      <w:bid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1FF23F" w14:textId="77777777" w:rsidR="009E0CEF" w:rsidRDefault="009E0CEF" w:rsidP="009125CE">
      <w:pPr>
        <w:spacing w:after="0" w:line="240" w:lineRule="auto"/>
      </w:pPr>
      <w:r>
        <w:separator/>
      </w:r>
    </w:p>
  </w:footnote>
  <w:footnote w:type="continuationSeparator" w:id="0">
    <w:p w14:paraId="06FF1E19" w14:textId="77777777" w:rsidR="009E0CEF" w:rsidRDefault="009E0CEF"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49E5F" w14:textId="77777777" w:rsidR="0045003C" w:rsidRDefault="0045003C">
    <w:pPr>
      <w:pStyle w:val="a3"/>
      <w:bidi/>
    </w:pPr>
    <w:r>
      <w:rPr>
        <w:noProof/>
      </w:rPr>
      <mc:AlternateContent>
        <mc:Choice Requires="wps">
          <w:drawing>
            <wp:anchor distT="0" distB="0" distL="0" distR="0" simplePos="0" relativeHeight="251657728" behindDoc="0" locked="0" layoutInCell="1" allowOverlap="1" wp14:anchorId="59E8F37D" wp14:editId="58D1ED7B">
              <wp:simplePos x="0" y="0"/>
              <wp:positionH relativeFrom="page">
                <wp:align>left</wp:align>
              </wp:positionH>
              <wp:positionV relativeFrom="page">
                <wp:align>top</wp:align>
              </wp:positionV>
              <wp:extent cx="443865" cy="443865"/>
              <wp:effectExtent l="0" t="0" r="0" b="0"/>
              <wp:wrapNone/>
              <wp:docPr id="3"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34C3F8BD" w14:textId="77777777" w:rsidR="0045003C" w:rsidRPr="00D14E8B" w:rsidRDefault="0045003C" w:rsidP="00D14E8B">
                          <w:pPr>
                            <w:bidi/>
                            <w:spacing w:after="0"/>
                            <w:rPr>
                              <w:rFonts w:cs="Calibri"/>
                              <w:noProof/>
                              <w:color w:val="000000"/>
                              <w:sz w:val="20"/>
                              <w:szCs w:val="20"/>
                            </w:rPr>
                          </w:pPr>
                          <w:r w:rsidRPr="00D14E8B">
                            <w:rPr>
                              <w:rFonts w:cs="Calibri"/>
                              <w:noProof/>
                              <w:color w:val="000000"/>
                              <w:sz w:val="20"/>
                              <w:szCs w:val="20"/>
                              <w:rtl/>
                            </w:rPr>
                            <w:t xml:space="preserve">داخلي </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59E8F37D" id="_x0000_t202" coordsize="21600,21600" o:spt="202" path="m,l,21600r21600,l21600,xe">
              <v:stroke joinstyle="miter"/>
              <v:path gradientshapeok="t" o:connecttype="rect"/>
            </v:shapetype>
            <v:shape id="مربع نص 3" o:spid="_x0000_s1026" type="#_x0000_t202" style="position:absolute;left:0;text-align:left;margin-left:0;margin-top:0;width:34.95pt;height:34.95pt;z-index:251657728;visibility:visible;mso-wrap-style:none;mso-width-percent:0;mso-height-percent:0;mso-wrap-distance-left:0;mso-wrap-distance-top:0;mso-wrap-distance-right:0;mso-wrap-distance-bottom:0;mso-position-horizontal:left;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" filled="f" stroked="f">
              <v:textbox style="mso-fit-shape-to-text:t" inset="20pt,15pt,0,0">
                <w:txbxContent>
                  <w:p w14:paraId="34C3F8BD" w14:textId="77777777" w:rsidR="0045003C" w:rsidRPr="00D14E8B" w:rsidRDefault="0045003C" w:rsidP="00D14E8B">
                    <w:pPr>
                      <w:bidi/>
                      <w:spacing w:after="0"/>
                      <w:rPr>
                        <w:rFonts w:cs="Calibri"/>
                        <w:noProof/>
                        <w:color w:val="000000"/>
                        <w:sz w:val="20"/>
                        <w:szCs w:val="20"/>
                      </w:rPr>
                    </w:pPr>
                    <w:r w:rsidRPr="00D14E8B">
                      <w:rPr>
                        <w:rFonts w:cs="Calibri"/>
                        <w:noProof/>
                        <w:color w:val="000000"/>
                        <w:sz w:val="20"/>
                        <w:szCs w:val="20"/>
                        <w:rtl/>
                      </w:rPr>
                      <w:t xml:space="preserve">داخلي </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EEC88" w14:textId="77777777" w:rsidR="0045003C" w:rsidRDefault="0045003C">
    <w:pPr>
      <w:pStyle w:val="a3"/>
      <w:bidi/>
    </w:pPr>
    <w:r>
      <w:rPr>
        <w:noProof/>
      </w:rPr>
      <mc:AlternateContent>
        <mc:Choice Requires="wps">
          <w:drawing>
            <wp:anchor distT="0" distB="0" distL="0" distR="0" simplePos="0" relativeHeight="251658752" behindDoc="0" locked="0" layoutInCell="1" allowOverlap="1" wp14:anchorId="0890772E" wp14:editId="2938DDFA">
              <wp:simplePos x="0" y="0"/>
              <wp:positionH relativeFrom="page">
                <wp:align>left</wp:align>
              </wp:positionH>
              <wp:positionV relativeFrom="page">
                <wp:align>top</wp:align>
              </wp:positionV>
              <wp:extent cx="328930" cy="357505"/>
              <wp:effectExtent l="0" t="0" r="0" b="0"/>
              <wp:wrapNone/>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8930" cy="357505"/>
                      </a:xfrm>
                      <a:prstGeom prst="rect">
                        <a:avLst/>
                      </a:prstGeom>
                      <a:noFill/>
                      <a:ln>
                        <a:noFill/>
                      </a:ln>
                    </wps:spPr>
                    <wps:txbx>
                      <w:txbxContent>
                        <w:p w14:paraId="36345AF8" w14:textId="77777777" w:rsidR="0045003C" w:rsidRPr="00D14E8B" w:rsidRDefault="0045003C" w:rsidP="00D14E8B">
                          <w:pPr>
                            <w:bidi/>
                            <w:spacing w:after="0"/>
                            <w:rPr>
                              <w:rFonts w:cs="Calibri"/>
                              <w:noProof/>
                              <w:color w:val="000000"/>
                              <w:sz w:val="20"/>
                              <w:szCs w:val="20"/>
                            </w:rPr>
                          </w:pP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0890772E" id="_x0000_t202" coordsize="21600,21600" o:spt="202" path="m,l,21600r21600,l21600,xe">
              <v:stroke joinstyle="miter"/>
              <v:path gradientshapeok="t" o:connecttype="rect"/>
            </v:shapetype>
            <v:shape id="مربع نص 2" o:spid="_x0000_s1027" type="#_x0000_t202" style="position:absolute;left:0;text-align:left;margin-left:0;margin-top:0;width:25.9pt;height:28.15pt;z-index:251658752;visibility:visible;mso-wrap-style:none;mso-width-percent:0;mso-height-percent:0;mso-wrap-distance-left:0;mso-wrap-distance-top:0;mso-wrap-distance-right:0;mso-wrap-distance-bottom:0;mso-position-horizontal:left;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" filled="f" stroked="f">
              <v:textbox style="mso-fit-shape-to-text:t" inset="20pt,15pt,0,0">
                <w:txbxContent>
                  <w:p w14:paraId="36345AF8" w14:textId="77777777" w:rsidR="0045003C" w:rsidRPr="00D14E8B" w:rsidRDefault="0045003C" w:rsidP="00D14E8B">
                    <w:pPr>
                      <w:bidi/>
                      <w:spacing w:after="0"/>
                      <w:rPr>
                        <w:rFonts w:cs="Calibri"/>
                        <w:noProof/>
                        <w:color w:val="000000"/>
                        <w:sz w:val="20"/>
                        <w:szCs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A29D90" w14:textId="3BCF2D0E" w:rsidR="0045003C" w:rsidRDefault="0045003C">
    <w:pPr>
      <w:pStyle w:val="a3"/>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43DAD"/>
    <w:multiLevelType w:val="hybridMultilevel"/>
    <w:tmpl w:val="D854B36A"/>
    <w:lvl w:ilvl="0" w:tplc="B56C89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A23AB5"/>
    <w:multiLevelType w:val="hybridMultilevel"/>
    <w:tmpl w:val="BD5280D0"/>
    <w:lvl w:ilvl="0" w:tplc="600C26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46248D"/>
    <w:multiLevelType w:val="hybridMultilevel"/>
    <w:tmpl w:val="7B7E2A34"/>
    <w:lvl w:ilvl="0" w:tplc="30209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BB7231"/>
    <w:multiLevelType w:val="hybridMultilevel"/>
    <w:tmpl w:val="5F02409E"/>
    <w:lvl w:ilvl="0" w:tplc="B95A20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E7430E"/>
    <w:multiLevelType w:val="hybridMultilevel"/>
    <w:tmpl w:val="3CE45224"/>
    <w:lvl w:ilvl="0" w:tplc="4F8C27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5525DE"/>
    <w:multiLevelType w:val="hybridMultilevel"/>
    <w:tmpl w:val="63148372"/>
    <w:lvl w:ilvl="0" w:tplc="30209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7159D7"/>
    <w:multiLevelType w:val="hybridMultilevel"/>
    <w:tmpl w:val="AADC43A4"/>
    <w:lvl w:ilvl="0" w:tplc="298EAFCE">
      <w:numFmt w:val="bullet"/>
      <w:lvlText w:val="-"/>
      <w:lvlJc w:val="left"/>
      <w:pPr>
        <w:ind w:left="720" w:hanging="360"/>
      </w:pPr>
      <w:rPr>
        <w:rFonts w:ascii="DIN Next LT Arabic" w:eastAsia="Calibri" w:hAnsi="DIN Next LT Arabic" w:cs="DIN Next LT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243E01"/>
    <w:multiLevelType w:val="hybridMultilevel"/>
    <w:tmpl w:val="63B806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171E79"/>
    <w:multiLevelType w:val="hybridMultilevel"/>
    <w:tmpl w:val="6C382584"/>
    <w:lvl w:ilvl="0" w:tplc="0FF0E308">
      <w:numFmt w:val="bullet"/>
      <w:lvlText w:val=""/>
      <w:lvlJc w:val="left"/>
      <w:pPr>
        <w:ind w:left="1080" w:hanging="360"/>
      </w:pPr>
      <w:rPr>
        <w:rFonts w:ascii="Symbol" w:eastAsia="Calibri" w:hAnsi="Symbol" w:cs="DIN Next LT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C433A4C"/>
    <w:multiLevelType w:val="hybridMultilevel"/>
    <w:tmpl w:val="2D72EBDC"/>
    <w:lvl w:ilvl="0" w:tplc="44142A96">
      <w:start w:val="1"/>
      <w:numFmt w:val="decimal"/>
      <w:lvlText w:val="%1-"/>
      <w:lvlJc w:val="left"/>
      <w:pPr>
        <w:ind w:left="926" w:hanging="36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10" w15:restartNumberingAfterBreak="0">
    <w:nsid w:val="2F2B3CA9"/>
    <w:multiLevelType w:val="hybridMultilevel"/>
    <w:tmpl w:val="7F5EB85E"/>
    <w:lvl w:ilvl="0" w:tplc="55F276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253B11"/>
    <w:multiLevelType w:val="hybridMultilevel"/>
    <w:tmpl w:val="6C5EDC6E"/>
    <w:lvl w:ilvl="0" w:tplc="0E6A61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765F53"/>
    <w:multiLevelType w:val="multilevel"/>
    <w:tmpl w:val="9B1E5558"/>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2A520F"/>
    <w:multiLevelType w:val="hybridMultilevel"/>
    <w:tmpl w:val="17AEF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AF6765A"/>
    <w:multiLevelType w:val="hybridMultilevel"/>
    <w:tmpl w:val="2690CD10"/>
    <w:lvl w:ilvl="0" w:tplc="B95A20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CB6CA0"/>
    <w:multiLevelType w:val="multilevel"/>
    <w:tmpl w:val="2D684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B815EF"/>
    <w:multiLevelType w:val="multilevel"/>
    <w:tmpl w:val="9B1E5558"/>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E655AC"/>
    <w:multiLevelType w:val="hybridMultilevel"/>
    <w:tmpl w:val="9BC8E85E"/>
    <w:lvl w:ilvl="0" w:tplc="30209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A47FBA"/>
    <w:multiLevelType w:val="hybridMultilevel"/>
    <w:tmpl w:val="0DC45444"/>
    <w:lvl w:ilvl="0" w:tplc="B9B6FC50">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AA81B2B"/>
    <w:multiLevelType w:val="hybridMultilevel"/>
    <w:tmpl w:val="B8005D92"/>
    <w:lvl w:ilvl="0" w:tplc="D0FE33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723969"/>
    <w:multiLevelType w:val="hybridMultilevel"/>
    <w:tmpl w:val="106A18B8"/>
    <w:lvl w:ilvl="0" w:tplc="F200834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020DC9"/>
    <w:multiLevelType w:val="hybridMultilevel"/>
    <w:tmpl w:val="107491BC"/>
    <w:lvl w:ilvl="0" w:tplc="298EAFCE">
      <w:numFmt w:val="bullet"/>
      <w:lvlText w:val="-"/>
      <w:lvlJc w:val="left"/>
      <w:pPr>
        <w:ind w:left="720" w:hanging="360"/>
      </w:pPr>
      <w:rPr>
        <w:rFonts w:ascii="DIN Next LT Arabic" w:eastAsia="Calibri" w:hAnsi="DIN Next LT Arabic" w:cs="DIN Next LT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975169"/>
    <w:multiLevelType w:val="hybridMultilevel"/>
    <w:tmpl w:val="525CED9C"/>
    <w:lvl w:ilvl="0" w:tplc="30209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39F0448"/>
    <w:multiLevelType w:val="hybridMultilevel"/>
    <w:tmpl w:val="55FABAEE"/>
    <w:lvl w:ilvl="0" w:tplc="8772B53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DC2A23"/>
    <w:multiLevelType w:val="hybridMultilevel"/>
    <w:tmpl w:val="013CCE98"/>
    <w:lvl w:ilvl="0" w:tplc="298EAFCE">
      <w:numFmt w:val="bullet"/>
      <w:lvlText w:val="-"/>
      <w:lvlJc w:val="left"/>
      <w:pPr>
        <w:ind w:left="720" w:hanging="360"/>
      </w:pPr>
      <w:rPr>
        <w:rFonts w:ascii="DIN Next LT Arabic" w:eastAsia="Calibri" w:hAnsi="DIN Next LT Arabic" w:cs="DIN Next LT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2A7E6F"/>
    <w:multiLevelType w:val="hybridMultilevel"/>
    <w:tmpl w:val="17AEF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CFC5040"/>
    <w:multiLevelType w:val="multilevel"/>
    <w:tmpl w:val="DAEAD9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314B9B"/>
    <w:multiLevelType w:val="hybridMultilevel"/>
    <w:tmpl w:val="9ED84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3C0521C"/>
    <w:multiLevelType w:val="multilevel"/>
    <w:tmpl w:val="6F4C5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88284D"/>
    <w:multiLevelType w:val="hybridMultilevel"/>
    <w:tmpl w:val="929024E6"/>
    <w:lvl w:ilvl="0" w:tplc="30209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ECD58BE"/>
    <w:multiLevelType w:val="hybridMultilevel"/>
    <w:tmpl w:val="194273C2"/>
    <w:lvl w:ilvl="0" w:tplc="C4F69DB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F1E06EA"/>
    <w:multiLevelType w:val="hybridMultilevel"/>
    <w:tmpl w:val="2690CD10"/>
    <w:lvl w:ilvl="0" w:tplc="B95A20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740878">
    <w:abstractNumId w:val="24"/>
  </w:num>
  <w:num w:numId="2" w16cid:durableId="1132021109">
    <w:abstractNumId w:val="5"/>
  </w:num>
  <w:num w:numId="3" w16cid:durableId="1534534885">
    <w:abstractNumId w:val="21"/>
  </w:num>
  <w:num w:numId="4" w16cid:durableId="170070041">
    <w:abstractNumId w:val="6"/>
  </w:num>
  <w:num w:numId="5" w16cid:durableId="1501384299">
    <w:abstractNumId w:val="27"/>
  </w:num>
  <w:num w:numId="6" w16cid:durableId="1479422062">
    <w:abstractNumId w:val="7"/>
  </w:num>
  <w:num w:numId="7" w16cid:durableId="743065713">
    <w:abstractNumId w:val="17"/>
  </w:num>
  <w:num w:numId="8" w16cid:durableId="1590886500">
    <w:abstractNumId w:val="25"/>
  </w:num>
  <w:num w:numId="9" w16cid:durableId="1634017603">
    <w:abstractNumId w:val="9"/>
  </w:num>
  <w:num w:numId="10" w16cid:durableId="908004021">
    <w:abstractNumId w:val="1"/>
  </w:num>
  <w:num w:numId="11" w16cid:durableId="1276327307">
    <w:abstractNumId w:val="10"/>
  </w:num>
  <w:num w:numId="12" w16cid:durableId="1778601420">
    <w:abstractNumId w:val="8"/>
  </w:num>
  <w:num w:numId="13" w16cid:durableId="1190484454">
    <w:abstractNumId w:val="30"/>
  </w:num>
  <w:num w:numId="14" w16cid:durableId="13465792">
    <w:abstractNumId w:val="16"/>
  </w:num>
  <w:num w:numId="15" w16cid:durableId="1853450526">
    <w:abstractNumId w:val="12"/>
  </w:num>
  <w:num w:numId="16" w16cid:durableId="1838381589">
    <w:abstractNumId w:val="23"/>
  </w:num>
  <w:num w:numId="17" w16cid:durableId="2001035259">
    <w:abstractNumId w:val="0"/>
  </w:num>
  <w:num w:numId="18" w16cid:durableId="1722974041">
    <w:abstractNumId w:val="11"/>
  </w:num>
  <w:num w:numId="19" w16cid:durableId="323701993">
    <w:abstractNumId w:val="4"/>
  </w:num>
  <w:num w:numId="20" w16cid:durableId="185367381">
    <w:abstractNumId w:val="18"/>
  </w:num>
  <w:num w:numId="21" w16cid:durableId="634026096">
    <w:abstractNumId w:val="19"/>
  </w:num>
  <w:num w:numId="22" w16cid:durableId="1424692304">
    <w:abstractNumId w:val="20"/>
  </w:num>
  <w:num w:numId="23" w16cid:durableId="1692800148">
    <w:abstractNumId w:val="31"/>
  </w:num>
  <w:num w:numId="24" w16cid:durableId="928389177">
    <w:abstractNumId w:val="3"/>
  </w:num>
  <w:num w:numId="25" w16cid:durableId="1577089804">
    <w:abstractNumId w:val="14"/>
  </w:num>
  <w:num w:numId="26" w16cid:durableId="1290934395">
    <w:abstractNumId w:val="26"/>
  </w:num>
  <w:num w:numId="27" w16cid:durableId="763306944">
    <w:abstractNumId w:val="2"/>
  </w:num>
  <w:num w:numId="28" w16cid:durableId="1876043778">
    <w:abstractNumId w:val="22"/>
  </w:num>
  <w:num w:numId="29" w16cid:durableId="965505759">
    <w:abstractNumId w:val="28"/>
  </w:num>
  <w:num w:numId="30" w16cid:durableId="421995770">
    <w:abstractNumId w:val="15"/>
  </w:num>
  <w:num w:numId="31" w16cid:durableId="1481969561">
    <w:abstractNumId w:val="29"/>
  </w:num>
  <w:num w:numId="32" w16cid:durableId="603420641">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735"/>
    <w:rsid w:val="000108C4"/>
    <w:rsid w:val="00021505"/>
    <w:rsid w:val="00023AEA"/>
    <w:rsid w:val="000279DE"/>
    <w:rsid w:val="00030863"/>
    <w:rsid w:val="000343FA"/>
    <w:rsid w:val="00035480"/>
    <w:rsid w:val="00041539"/>
    <w:rsid w:val="0005410B"/>
    <w:rsid w:val="00080EC9"/>
    <w:rsid w:val="000911EC"/>
    <w:rsid w:val="00096810"/>
    <w:rsid w:val="000B40FD"/>
    <w:rsid w:val="000B6EA4"/>
    <w:rsid w:val="000C00B8"/>
    <w:rsid w:val="000C4B7B"/>
    <w:rsid w:val="000C6CDE"/>
    <w:rsid w:val="000D75B1"/>
    <w:rsid w:val="000E5515"/>
    <w:rsid w:val="000E6F28"/>
    <w:rsid w:val="000F1505"/>
    <w:rsid w:val="000F44B4"/>
    <w:rsid w:val="001002D5"/>
    <w:rsid w:val="001055B9"/>
    <w:rsid w:val="00114C3C"/>
    <w:rsid w:val="00130BFC"/>
    <w:rsid w:val="0014374B"/>
    <w:rsid w:val="0014386A"/>
    <w:rsid w:val="001462AA"/>
    <w:rsid w:val="00147965"/>
    <w:rsid w:val="001568FC"/>
    <w:rsid w:val="001735C4"/>
    <w:rsid w:val="00177C87"/>
    <w:rsid w:val="00186BE3"/>
    <w:rsid w:val="001902DB"/>
    <w:rsid w:val="00191DC6"/>
    <w:rsid w:val="00194059"/>
    <w:rsid w:val="001974C8"/>
    <w:rsid w:val="001A186A"/>
    <w:rsid w:val="001A3A00"/>
    <w:rsid w:val="001C2162"/>
    <w:rsid w:val="001C7012"/>
    <w:rsid w:val="001D0917"/>
    <w:rsid w:val="001D3C63"/>
    <w:rsid w:val="001F01E6"/>
    <w:rsid w:val="001F0931"/>
    <w:rsid w:val="001F2762"/>
    <w:rsid w:val="00205F8F"/>
    <w:rsid w:val="00206470"/>
    <w:rsid w:val="00221AE2"/>
    <w:rsid w:val="002352A6"/>
    <w:rsid w:val="00242E85"/>
    <w:rsid w:val="002436AE"/>
    <w:rsid w:val="00246E63"/>
    <w:rsid w:val="00256BBE"/>
    <w:rsid w:val="00262067"/>
    <w:rsid w:val="002629C5"/>
    <w:rsid w:val="00274BF1"/>
    <w:rsid w:val="0028108D"/>
    <w:rsid w:val="002812FB"/>
    <w:rsid w:val="0028235E"/>
    <w:rsid w:val="00283C44"/>
    <w:rsid w:val="00290788"/>
    <w:rsid w:val="00295578"/>
    <w:rsid w:val="00295764"/>
    <w:rsid w:val="002974BD"/>
    <w:rsid w:val="002A4480"/>
    <w:rsid w:val="002A469E"/>
    <w:rsid w:val="002B09BD"/>
    <w:rsid w:val="002B2504"/>
    <w:rsid w:val="002B2AC6"/>
    <w:rsid w:val="002C6421"/>
    <w:rsid w:val="002D620F"/>
    <w:rsid w:val="002E100A"/>
    <w:rsid w:val="002E2519"/>
    <w:rsid w:val="002E6ABC"/>
    <w:rsid w:val="002F6371"/>
    <w:rsid w:val="003016BE"/>
    <w:rsid w:val="0030184B"/>
    <w:rsid w:val="0030292B"/>
    <w:rsid w:val="003126E5"/>
    <w:rsid w:val="003142D9"/>
    <w:rsid w:val="003160DD"/>
    <w:rsid w:val="003218E6"/>
    <w:rsid w:val="00322A65"/>
    <w:rsid w:val="003232F1"/>
    <w:rsid w:val="00333519"/>
    <w:rsid w:val="00334354"/>
    <w:rsid w:val="003436D8"/>
    <w:rsid w:val="00343E9E"/>
    <w:rsid w:val="00346163"/>
    <w:rsid w:val="0035186C"/>
    <w:rsid w:val="003601BF"/>
    <w:rsid w:val="00361DD7"/>
    <w:rsid w:val="00375074"/>
    <w:rsid w:val="003825DB"/>
    <w:rsid w:val="00385E8C"/>
    <w:rsid w:val="00394AD4"/>
    <w:rsid w:val="003A1C39"/>
    <w:rsid w:val="003A7674"/>
    <w:rsid w:val="003C208C"/>
    <w:rsid w:val="003D3842"/>
    <w:rsid w:val="003E2783"/>
    <w:rsid w:val="003E3BF1"/>
    <w:rsid w:val="003E5480"/>
    <w:rsid w:val="003E7268"/>
    <w:rsid w:val="003F31D1"/>
    <w:rsid w:val="003F5B9C"/>
    <w:rsid w:val="00400CD4"/>
    <w:rsid w:val="00401379"/>
    <w:rsid w:val="00403473"/>
    <w:rsid w:val="004045B9"/>
    <w:rsid w:val="004047AB"/>
    <w:rsid w:val="00423415"/>
    <w:rsid w:val="00426236"/>
    <w:rsid w:val="00437EC9"/>
    <w:rsid w:val="00441ACF"/>
    <w:rsid w:val="00447546"/>
    <w:rsid w:val="00447EE7"/>
    <w:rsid w:val="0045003C"/>
    <w:rsid w:val="004532F7"/>
    <w:rsid w:val="00460FC8"/>
    <w:rsid w:val="00465D8E"/>
    <w:rsid w:val="0046630D"/>
    <w:rsid w:val="004713D5"/>
    <w:rsid w:val="00484322"/>
    <w:rsid w:val="00484625"/>
    <w:rsid w:val="004847C1"/>
    <w:rsid w:val="00494B0B"/>
    <w:rsid w:val="004B05F9"/>
    <w:rsid w:val="004B5AE7"/>
    <w:rsid w:val="004C0CA4"/>
    <w:rsid w:val="004C100B"/>
    <w:rsid w:val="004D75DE"/>
    <w:rsid w:val="004E3BD9"/>
    <w:rsid w:val="004E74E2"/>
    <w:rsid w:val="005000BF"/>
    <w:rsid w:val="00514477"/>
    <w:rsid w:val="005226B8"/>
    <w:rsid w:val="0052575C"/>
    <w:rsid w:val="00530FA6"/>
    <w:rsid w:val="00534505"/>
    <w:rsid w:val="00542B1C"/>
    <w:rsid w:val="00554F70"/>
    <w:rsid w:val="00555CCB"/>
    <w:rsid w:val="00556AA9"/>
    <w:rsid w:val="0056480C"/>
    <w:rsid w:val="0057444E"/>
    <w:rsid w:val="005746AD"/>
    <w:rsid w:val="005746E8"/>
    <w:rsid w:val="00575484"/>
    <w:rsid w:val="00576EF2"/>
    <w:rsid w:val="00581938"/>
    <w:rsid w:val="00581958"/>
    <w:rsid w:val="005846D3"/>
    <w:rsid w:val="0058496F"/>
    <w:rsid w:val="00585C64"/>
    <w:rsid w:val="0058638D"/>
    <w:rsid w:val="00592F97"/>
    <w:rsid w:val="0059421F"/>
    <w:rsid w:val="00594F5E"/>
    <w:rsid w:val="005A296E"/>
    <w:rsid w:val="005A7B4D"/>
    <w:rsid w:val="005B2901"/>
    <w:rsid w:val="005B6D29"/>
    <w:rsid w:val="005C2259"/>
    <w:rsid w:val="005C514E"/>
    <w:rsid w:val="005C5C7A"/>
    <w:rsid w:val="005D2BE9"/>
    <w:rsid w:val="005E441E"/>
    <w:rsid w:val="005E533C"/>
    <w:rsid w:val="005E670B"/>
    <w:rsid w:val="005F09A5"/>
    <w:rsid w:val="005F2010"/>
    <w:rsid w:val="005F29AE"/>
    <w:rsid w:val="00613BB8"/>
    <w:rsid w:val="006144AE"/>
    <w:rsid w:val="00615E9A"/>
    <w:rsid w:val="006168D3"/>
    <w:rsid w:val="006205E8"/>
    <w:rsid w:val="006308A7"/>
    <w:rsid w:val="00633B43"/>
    <w:rsid w:val="006468E4"/>
    <w:rsid w:val="00656759"/>
    <w:rsid w:val="00657AEA"/>
    <w:rsid w:val="00665743"/>
    <w:rsid w:val="00665FF0"/>
    <w:rsid w:val="00676733"/>
    <w:rsid w:val="006771FA"/>
    <w:rsid w:val="0068336B"/>
    <w:rsid w:val="00685072"/>
    <w:rsid w:val="00692122"/>
    <w:rsid w:val="00693869"/>
    <w:rsid w:val="006948DE"/>
    <w:rsid w:val="006A58DE"/>
    <w:rsid w:val="006A6438"/>
    <w:rsid w:val="006A7735"/>
    <w:rsid w:val="006A78BC"/>
    <w:rsid w:val="006D5E31"/>
    <w:rsid w:val="006D60C2"/>
    <w:rsid w:val="006E6220"/>
    <w:rsid w:val="006E7F50"/>
    <w:rsid w:val="006F2206"/>
    <w:rsid w:val="007125A7"/>
    <w:rsid w:val="0071288E"/>
    <w:rsid w:val="00712D92"/>
    <w:rsid w:val="007146C0"/>
    <w:rsid w:val="007151E9"/>
    <w:rsid w:val="00715AA8"/>
    <w:rsid w:val="007179BB"/>
    <w:rsid w:val="007217BC"/>
    <w:rsid w:val="007271BC"/>
    <w:rsid w:val="00731FC0"/>
    <w:rsid w:val="00737965"/>
    <w:rsid w:val="00737B29"/>
    <w:rsid w:val="00740F72"/>
    <w:rsid w:val="00742A9D"/>
    <w:rsid w:val="007527B5"/>
    <w:rsid w:val="00755F0F"/>
    <w:rsid w:val="0075612C"/>
    <w:rsid w:val="0076294B"/>
    <w:rsid w:val="00780056"/>
    <w:rsid w:val="007812D9"/>
    <w:rsid w:val="007817E9"/>
    <w:rsid w:val="00783BEF"/>
    <w:rsid w:val="007849EB"/>
    <w:rsid w:val="00792263"/>
    <w:rsid w:val="007947EB"/>
    <w:rsid w:val="00797FD5"/>
    <w:rsid w:val="007A01B6"/>
    <w:rsid w:val="007A5710"/>
    <w:rsid w:val="007B086E"/>
    <w:rsid w:val="007B0E54"/>
    <w:rsid w:val="007C24C6"/>
    <w:rsid w:val="007C3537"/>
    <w:rsid w:val="007E2798"/>
    <w:rsid w:val="007E3A20"/>
    <w:rsid w:val="007F4C19"/>
    <w:rsid w:val="00814C9A"/>
    <w:rsid w:val="00815DD3"/>
    <w:rsid w:val="00815F5D"/>
    <w:rsid w:val="00823186"/>
    <w:rsid w:val="00823A0E"/>
    <w:rsid w:val="00823D6B"/>
    <w:rsid w:val="008259A9"/>
    <w:rsid w:val="008272EC"/>
    <w:rsid w:val="008300CF"/>
    <w:rsid w:val="00830236"/>
    <w:rsid w:val="00842C92"/>
    <w:rsid w:val="00844B5C"/>
    <w:rsid w:val="0085231C"/>
    <w:rsid w:val="008558D7"/>
    <w:rsid w:val="00855E66"/>
    <w:rsid w:val="0085656A"/>
    <w:rsid w:val="008571EB"/>
    <w:rsid w:val="0086050D"/>
    <w:rsid w:val="00867A26"/>
    <w:rsid w:val="00875324"/>
    <w:rsid w:val="00875A41"/>
    <w:rsid w:val="00877AAC"/>
    <w:rsid w:val="008847E1"/>
    <w:rsid w:val="00886601"/>
    <w:rsid w:val="0089248E"/>
    <w:rsid w:val="00893BA4"/>
    <w:rsid w:val="00894836"/>
    <w:rsid w:val="008956CF"/>
    <w:rsid w:val="008A1E4D"/>
    <w:rsid w:val="008C44BE"/>
    <w:rsid w:val="008C4DB0"/>
    <w:rsid w:val="008C6FB4"/>
    <w:rsid w:val="008D14FC"/>
    <w:rsid w:val="008D1976"/>
    <w:rsid w:val="008D5A76"/>
    <w:rsid w:val="008E7C64"/>
    <w:rsid w:val="008F04BA"/>
    <w:rsid w:val="008F1EAE"/>
    <w:rsid w:val="00900484"/>
    <w:rsid w:val="009019F9"/>
    <w:rsid w:val="00905243"/>
    <w:rsid w:val="009125CE"/>
    <w:rsid w:val="0091504F"/>
    <w:rsid w:val="0092223F"/>
    <w:rsid w:val="00930303"/>
    <w:rsid w:val="00934B7D"/>
    <w:rsid w:val="00941CE9"/>
    <w:rsid w:val="009437FB"/>
    <w:rsid w:val="00943EC4"/>
    <w:rsid w:val="00946751"/>
    <w:rsid w:val="00951E91"/>
    <w:rsid w:val="00952788"/>
    <w:rsid w:val="009531B3"/>
    <w:rsid w:val="00960D1D"/>
    <w:rsid w:val="0096678E"/>
    <w:rsid w:val="0097307A"/>
    <w:rsid w:val="009765F4"/>
    <w:rsid w:val="009770A4"/>
    <w:rsid w:val="00981D28"/>
    <w:rsid w:val="00984D33"/>
    <w:rsid w:val="009925A8"/>
    <w:rsid w:val="00993AE5"/>
    <w:rsid w:val="00995E2B"/>
    <w:rsid w:val="009A40E9"/>
    <w:rsid w:val="009A4EF1"/>
    <w:rsid w:val="009B1C43"/>
    <w:rsid w:val="009B3BD6"/>
    <w:rsid w:val="009B4339"/>
    <w:rsid w:val="009B6888"/>
    <w:rsid w:val="009C0161"/>
    <w:rsid w:val="009C32C7"/>
    <w:rsid w:val="009C38F8"/>
    <w:rsid w:val="009C3FB9"/>
    <w:rsid w:val="009C5EB4"/>
    <w:rsid w:val="009C6AC6"/>
    <w:rsid w:val="009C781D"/>
    <w:rsid w:val="009D108D"/>
    <w:rsid w:val="009D2112"/>
    <w:rsid w:val="009D3850"/>
    <w:rsid w:val="009D4496"/>
    <w:rsid w:val="009D7A3F"/>
    <w:rsid w:val="009D7E1F"/>
    <w:rsid w:val="009E0CEF"/>
    <w:rsid w:val="009E1436"/>
    <w:rsid w:val="009E3359"/>
    <w:rsid w:val="009E5668"/>
    <w:rsid w:val="009E56C7"/>
    <w:rsid w:val="009E7B40"/>
    <w:rsid w:val="009E7FF3"/>
    <w:rsid w:val="009F0D09"/>
    <w:rsid w:val="00A00046"/>
    <w:rsid w:val="00A01305"/>
    <w:rsid w:val="00A013BC"/>
    <w:rsid w:val="00A11E53"/>
    <w:rsid w:val="00A15422"/>
    <w:rsid w:val="00A17E67"/>
    <w:rsid w:val="00A22C20"/>
    <w:rsid w:val="00A23558"/>
    <w:rsid w:val="00A2382B"/>
    <w:rsid w:val="00A24606"/>
    <w:rsid w:val="00A25CAD"/>
    <w:rsid w:val="00A3099C"/>
    <w:rsid w:val="00A3614D"/>
    <w:rsid w:val="00A40FF4"/>
    <w:rsid w:val="00A43772"/>
    <w:rsid w:val="00A609B8"/>
    <w:rsid w:val="00A61749"/>
    <w:rsid w:val="00A63835"/>
    <w:rsid w:val="00A64ED8"/>
    <w:rsid w:val="00A65D97"/>
    <w:rsid w:val="00A703CA"/>
    <w:rsid w:val="00A76CF0"/>
    <w:rsid w:val="00A85B34"/>
    <w:rsid w:val="00AA6085"/>
    <w:rsid w:val="00AA79E9"/>
    <w:rsid w:val="00AB0888"/>
    <w:rsid w:val="00AB0A70"/>
    <w:rsid w:val="00AB15E5"/>
    <w:rsid w:val="00AB338D"/>
    <w:rsid w:val="00AB51A0"/>
    <w:rsid w:val="00AB6F75"/>
    <w:rsid w:val="00AD0AC5"/>
    <w:rsid w:val="00AD38FA"/>
    <w:rsid w:val="00AD51A6"/>
    <w:rsid w:val="00AE163E"/>
    <w:rsid w:val="00AE4A99"/>
    <w:rsid w:val="00AF0B89"/>
    <w:rsid w:val="00AF23C6"/>
    <w:rsid w:val="00AF3157"/>
    <w:rsid w:val="00B07836"/>
    <w:rsid w:val="00B11E21"/>
    <w:rsid w:val="00B12F0C"/>
    <w:rsid w:val="00B230BD"/>
    <w:rsid w:val="00B24E44"/>
    <w:rsid w:val="00B327A7"/>
    <w:rsid w:val="00B37586"/>
    <w:rsid w:val="00B425C9"/>
    <w:rsid w:val="00B43697"/>
    <w:rsid w:val="00B44D5A"/>
    <w:rsid w:val="00B47E21"/>
    <w:rsid w:val="00B559F9"/>
    <w:rsid w:val="00B57B61"/>
    <w:rsid w:val="00B629C4"/>
    <w:rsid w:val="00B63B0F"/>
    <w:rsid w:val="00B67BD9"/>
    <w:rsid w:val="00B67ED2"/>
    <w:rsid w:val="00B72105"/>
    <w:rsid w:val="00B75BA4"/>
    <w:rsid w:val="00B76072"/>
    <w:rsid w:val="00B7607B"/>
    <w:rsid w:val="00B7678A"/>
    <w:rsid w:val="00B81FEA"/>
    <w:rsid w:val="00B823EE"/>
    <w:rsid w:val="00B826FA"/>
    <w:rsid w:val="00B84EA6"/>
    <w:rsid w:val="00BA070D"/>
    <w:rsid w:val="00BA4523"/>
    <w:rsid w:val="00BB74F1"/>
    <w:rsid w:val="00BC57FF"/>
    <w:rsid w:val="00BE04C4"/>
    <w:rsid w:val="00BF31A2"/>
    <w:rsid w:val="00BF6C1C"/>
    <w:rsid w:val="00C04866"/>
    <w:rsid w:val="00C147BA"/>
    <w:rsid w:val="00C15261"/>
    <w:rsid w:val="00C157AF"/>
    <w:rsid w:val="00C16367"/>
    <w:rsid w:val="00C310A1"/>
    <w:rsid w:val="00C32C6C"/>
    <w:rsid w:val="00C33EEC"/>
    <w:rsid w:val="00C34A65"/>
    <w:rsid w:val="00C40299"/>
    <w:rsid w:val="00C4432C"/>
    <w:rsid w:val="00C45149"/>
    <w:rsid w:val="00C477A4"/>
    <w:rsid w:val="00C52583"/>
    <w:rsid w:val="00C53FDC"/>
    <w:rsid w:val="00C55CBA"/>
    <w:rsid w:val="00C60225"/>
    <w:rsid w:val="00C61328"/>
    <w:rsid w:val="00C6702B"/>
    <w:rsid w:val="00C72773"/>
    <w:rsid w:val="00C72F22"/>
    <w:rsid w:val="00C74DE7"/>
    <w:rsid w:val="00C87C3E"/>
    <w:rsid w:val="00C97979"/>
    <w:rsid w:val="00CA7F8E"/>
    <w:rsid w:val="00CB2C5F"/>
    <w:rsid w:val="00CB664B"/>
    <w:rsid w:val="00CC0CEE"/>
    <w:rsid w:val="00CD3EA0"/>
    <w:rsid w:val="00CD551E"/>
    <w:rsid w:val="00CE1207"/>
    <w:rsid w:val="00CE407C"/>
    <w:rsid w:val="00CE4DDE"/>
    <w:rsid w:val="00CE6A09"/>
    <w:rsid w:val="00CF036C"/>
    <w:rsid w:val="00CF7A57"/>
    <w:rsid w:val="00D042A1"/>
    <w:rsid w:val="00D0586C"/>
    <w:rsid w:val="00D10167"/>
    <w:rsid w:val="00D10829"/>
    <w:rsid w:val="00D10844"/>
    <w:rsid w:val="00D13AD7"/>
    <w:rsid w:val="00D13CD8"/>
    <w:rsid w:val="00D14E8B"/>
    <w:rsid w:val="00D1666C"/>
    <w:rsid w:val="00D16CF1"/>
    <w:rsid w:val="00D2122E"/>
    <w:rsid w:val="00D22171"/>
    <w:rsid w:val="00D247CD"/>
    <w:rsid w:val="00D25226"/>
    <w:rsid w:val="00D2715C"/>
    <w:rsid w:val="00D30DC3"/>
    <w:rsid w:val="00D42DAB"/>
    <w:rsid w:val="00D44A7A"/>
    <w:rsid w:val="00D73993"/>
    <w:rsid w:val="00D75F36"/>
    <w:rsid w:val="00D80052"/>
    <w:rsid w:val="00D83F03"/>
    <w:rsid w:val="00D84970"/>
    <w:rsid w:val="00D867DF"/>
    <w:rsid w:val="00D92546"/>
    <w:rsid w:val="00DB3AEA"/>
    <w:rsid w:val="00DB5C67"/>
    <w:rsid w:val="00DD2FDB"/>
    <w:rsid w:val="00DE1E66"/>
    <w:rsid w:val="00DF2496"/>
    <w:rsid w:val="00DF5A0B"/>
    <w:rsid w:val="00E04247"/>
    <w:rsid w:val="00E056DB"/>
    <w:rsid w:val="00E1245E"/>
    <w:rsid w:val="00E12675"/>
    <w:rsid w:val="00E145DF"/>
    <w:rsid w:val="00E2741B"/>
    <w:rsid w:val="00E31C5E"/>
    <w:rsid w:val="00E36596"/>
    <w:rsid w:val="00E443A4"/>
    <w:rsid w:val="00E56997"/>
    <w:rsid w:val="00E57AFE"/>
    <w:rsid w:val="00E65418"/>
    <w:rsid w:val="00E72881"/>
    <w:rsid w:val="00E72D28"/>
    <w:rsid w:val="00E87F98"/>
    <w:rsid w:val="00EB09F2"/>
    <w:rsid w:val="00EB13F5"/>
    <w:rsid w:val="00EB2393"/>
    <w:rsid w:val="00EB4BE2"/>
    <w:rsid w:val="00EB701E"/>
    <w:rsid w:val="00EC6260"/>
    <w:rsid w:val="00EE0907"/>
    <w:rsid w:val="00EF06D9"/>
    <w:rsid w:val="00EF1AD5"/>
    <w:rsid w:val="00EF24F1"/>
    <w:rsid w:val="00EF3ADE"/>
    <w:rsid w:val="00F10005"/>
    <w:rsid w:val="00F1040A"/>
    <w:rsid w:val="00F11DBB"/>
    <w:rsid w:val="00F138C3"/>
    <w:rsid w:val="00F17609"/>
    <w:rsid w:val="00F3453D"/>
    <w:rsid w:val="00F36361"/>
    <w:rsid w:val="00F40E5E"/>
    <w:rsid w:val="00F4104C"/>
    <w:rsid w:val="00F53D38"/>
    <w:rsid w:val="00F546CE"/>
    <w:rsid w:val="00F55B7F"/>
    <w:rsid w:val="00F67AB3"/>
    <w:rsid w:val="00F7589B"/>
    <w:rsid w:val="00F94893"/>
    <w:rsid w:val="00F967F4"/>
    <w:rsid w:val="00F97D30"/>
    <w:rsid w:val="00FA3172"/>
    <w:rsid w:val="00FA54AE"/>
    <w:rsid w:val="00FB37DC"/>
    <w:rsid w:val="00FB3AB0"/>
    <w:rsid w:val="00FC223B"/>
    <w:rsid w:val="00FC74D8"/>
    <w:rsid w:val="00FD4DDC"/>
    <w:rsid w:val="00FE2BA4"/>
    <w:rsid w:val="00FE2C15"/>
    <w:rsid w:val="00FE3E47"/>
    <w:rsid w:val="00FE7720"/>
    <w:rsid w:val="00FF3198"/>
    <w:rsid w:val="00FF4FCF"/>
    <w:rsid w:val="00FF52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2CA6F9"/>
  <w15:chartTrackingRefBased/>
  <w15:docId w15:val="{2B3EEB65-3D43-4175-84A7-16269AE2B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kern w:val="2"/>
      <w:sz w:val="22"/>
      <w:szCs w:val="22"/>
    </w:rPr>
  </w:style>
  <w:style w:type="paragraph" w:styleId="1">
    <w:name w:val="heading 1"/>
    <w:basedOn w:val="a"/>
    <w:next w:val="a"/>
    <w:link w:val="1Char"/>
    <w:uiPriority w:val="9"/>
    <w:qFormat/>
    <w:rsid w:val="00894836"/>
    <w:pPr>
      <w:keepNext/>
      <w:spacing w:before="240" w:after="60"/>
      <w:outlineLvl w:val="0"/>
    </w:pPr>
    <w:rPr>
      <w:rFonts w:ascii="Calibri Light" w:eastAsia="Times New Roman" w:hAnsi="Calibri Light" w:cs="Times New Roman"/>
      <w:b/>
      <w:bCs/>
      <w:kern w:val="32"/>
      <w:sz w:val="32"/>
      <w:szCs w:val="32"/>
    </w:rPr>
  </w:style>
  <w:style w:type="paragraph" w:styleId="2">
    <w:name w:val="heading 2"/>
    <w:basedOn w:val="a"/>
    <w:next w:val="a"/>
    <w:link w:val="2Char"/>
    <w:uiPriority w:val="9"/>
    <w:unhideWhenUsed/>
    <w:qFormat/>
    <w:rsid w:val="00875A41"/>
    <w:pPr>
      <w:keepNext/>
      <w:spacing w:before="240" w:after="60"/>
      <w:outlineLvl w:val="1"/>
    </w:pPr>
    <w:rPr>
      <w:rFonts w:ascii="Calibri Light" w:eastAsia="Times New Roman" w:hAnsi="Calibri Light" w:cs="Times New Roman"/>
      <w:b/>
      <w:bCs/>
      <w:sz w:val="28"/>
      <w:szCs w:val="28"/>
    </w:rPr>
  </w:style>
  <w:style w:type="paragraph" w:styleId="3">
    <w:name w:val="heading 3"/>
    <w:basedOn w:val="a"/>
    <w:next w:val="a"/>
    <w:link w:val="3Char"/>
    <w:uiPriority w:val="9"/>
    <w:unhideWhenUsed/>
    <w:qFormat/>
    <w:rsid w:val="000D75B1"/>
    <w:pPr>
      <w:keepNext/>
      <w:spacing w:before="240" w:after="60"/>
      <w:outlineLvl w:val="2"/>
    </w:pPr>
    <w:rPr>
      <w:rFonts w:ascii="Calibri Light" w:eastAsia="Times New Roman" w:hAnsi="Calibri Light" w:cs="Times New Roman"/>
      <w:b/>
      <w:bCs/>
      <w:sz w:val="26"/>
      <w:szCs w:val="26"/>
    </w:rPr>
  </w:style>
  <w:style w:type="paragraph" w:styleId="4">
    <w:name w:val="heading 4"/>
    <w:basedOn w:val="a"/>
    <w:next w:val="a"/>
    <w:link w:val="4Char"/>
    <w:uiPriority w:val="9"/>
    <w:unhideWhenUsed/>
    <w:qFormat/>
    <w:rsid w:val="00D10167"/>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uiPriority w:val="9"/>
    <w:rsid w:val="00894836"/>
    <w:rPr>
      <w:rFonts w:ascii="Calibri Light" w:eastAsia="Times New Roman" w:hAnsi="Calibri Light" w:cs="Times New Roman"/>
      <w:b/>
      <w:bCs/>
      <w:kern w:val="32"/>
      <w:sz w:val="32"/>
      <w:szCs w:val="32"/>
    </w:rPr>
  </w:style>
  <w:style w:type="character" w:customStyle="1" w:styleId="2Char">
    <w:name w:val="عنوان 2 Char"/>
    <w:link w:val="2"/>
    <w:uiPriority w:val="9"/>
    <w:rsid w:val="00875A41"/>
    <w:rPr>
      <w:rFonts w:ascii="Calibri Light" w:eastAsia="Times New Roman" w:hAnsi="Calibri Light" w:cs="Times New Roman"/>
      <w:b/>
      <w:bCs/>
      <w:kern w:val="2"/>
      <w:sz w:val="28"/>
      <w:szCs w:val="28"/>
    </w:rPr>
  </w:style>
  <w:style w:type="character" w:customStyle="1" w:styleId="3Char">
    <w:name w:val="عنوان 3 Char"/>
    <w:link w:val="3"/>
    <w:uiPriority w:val="9"/>
    <w:rsid w:val="000D75B1"/>
    <w:rPr>
      <w:rFonts w:ascii="Calibri Light" w:eastAsia="Times New Roman" w:hAnsi="Calibri Light" w:cs="Times New Roman"/>
      <w:b/>
      <w:bCs/>
      <w:kern w:val="2"/>
      <w:sz w:val="26"/>
      <w:szCs w:val="26"/>
    </w:rPr>
  </w:style>
  <w:style w:type="character" w:customStyle="1" w:styleId="4Char">
    <w:name w:val="عنوان 4 Char"/>
    <w:link w:val="4"/>
    <w:uiPriority w:val="9"/>
    <w:rsid w:val="00D10167"/>
    <w:rPr>
      <w:rFonts w:ascii="Calibri" w:eastAsia="Times New Roman" w:hAnsi="Calibri" w:cs="Arial"/>
      <w:b/>
      <w:bCs/>
      <w:kern w:val="2"/>
      <w:sz w:val="28"/>
      <w:szCs w:val="28"/>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0108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44B5C"/>
    <w:rPr>
      <w:color w:val="0563C1"/>
      <w:u w:val="single"/>
    </w:rPr>
  </w:style>
  <w:style w:type="character" w:customStyle="1" w:styleId="10">
    <w:name w:val="إشارة لم يتم حلها1"/>
    <w:uiPriority w:val="99"/>
    <w:semiHidden/>
    <w:unhideWhenUsed/>
    <w:rsid w:val="00844B5C"/>
    <w:rPr>
      <w:color w:val="605E5C"/>
      <w:shd w:val="clear" w:color="auto" w:fill="E1DFDD"/>
    </w:rPr>
  </w:style>
  <w:style w:type="paragraph" w:styleId="a6">
    <w:name w:val="List Paragraph"/>
    <w:basedOn w:val="a"/>
    <w:uiPriority w:val="34"/>
    <w:qFormat/>
    <w:rsid w:val="00712D92"/>
    <w:pPr>
      <w:ind w:left="720"/>
      <w:contextualSpacing/>
    </w:pPr>
  </w:style>
  <w:style w:type="character" w:styleId="a7">
    <w:name w:val="Placeholder Text"/>
    <w:uiPriority w:val="99"/>
    <w:semiHidden/>
    <w:rsid w:val="00514477"/>
    <w:rPr>
      <w:color w:val="666666"/>
    </w:rPr>
  </w:style>
  <w:style w:type="character" w:styleId="a8">
    <w:name w:val="annotation reference"/>
    <w:uiPriority w:val="99"/>
    <w:semiHidden/>
    <w:unhideWhenUsed/>
    <w:rsid w:val="005B6D29"/>
    <w:rPr>
      <w:sz w:val="16"/>
      <w:szCs w:val="16"/>
    </w:rPr>
  </w:style>
  <w:style w:type="paragraph" w:styleId="a9">
    <w:name w:val="annotation text"/>
    <w:basedOn w:val="a"/>
    <w:link w:val="Char1"/>
    <w:uiPriority w:val="99"/>
    <w:semiHidden/>
    <w:unhideWhenUsed/>
    <w:rsid w:val="005B6D29"/>
    <w:rPr>
      <w:sz w:val="20"/>
      <w:szCs w:val="20"/>
    </w:rPr>
  </w:style>
  <w:style w:type="character" w:customStyle="1" w:styleId="Char1">
    <w:name w:val="نص تعليق Char"/>
    <w:link w:val="a9"/>
    <w:uiPriority w:val="99"/>
    <w:semiHidden/>
    <w:rsid w:val="005B6D29"/>
    <w:rPr>
      <w:kern w:val="2"/>
    </w:rPr>
  </w:style>
  <w:style w:type="paragraph" w:styleId="aa">
    <w:name w:val="annotation subject"/>
    <w:basedOn w:val="a9"/>
    <w:next w:val="a9"/>
    <w:link w:val="Char2"/>
    <w:uiPriority w:val="99"/>
    <w:semiHidden/>
    <w:unhideWhenUsed/>
    <w:rsid w:val="005B6D29"/>
    <w:rPr>
      <w:b/>
      <w:bCs/>
    </w:rPr>
  </w:style>
  <w:style w:type="character" w:customStyle="1" w:styleId="Char2">
    <w:name w:val="موضوع تعليق Char"/>
    <w:link w:val="aa"/>
    <w:uiPriority w:val="99"/>
    <w:semiHidden/>
    <w:rsid w:val="005B6D29"/>
    <w:rPr>
      <w:b/>
      <w:bCs/>
      <w:kern w:val="2"/>
    </w:rPr>
  </w:style>
  <w:style w:type="paragraph" w:styleId="ab">
    <w:name w:val="Balloon Text"/>
    <w:basedOn w:val="a"/>
    <w:link w:val="Char3"/>
    <w:uiPriority w:val="99"/>
    <w:semiHidden/>
    <w:unhideWhenUsed/>
    <w:rsid w:val="005B6D29"/>
    <w:pPr>
      <w:spacing w:after="0" w:line="240" w:lineRule="auto"/>
    </w:pPr>
    <w:rPr>
      <w:rFonts w:ascii="Tahoma" w:hAnsi="Tahoma" w:cs="Tahoma"/>
      <w:sz w:val="18"/>
      <w:szCs w:val="18"/>
    </w:rPr>
  </w:style>
  <w:style w:type="character" w:customStyle="1" w:styleId="Char3">
    <w:name w:val="نص في بالون Char"/>
    <w:link w:val="ab"/>
    <w:uiPriority w:val="99"/>
    <w:semiHidden/>
    <w:rsid w:val="005B6D29"/>
    <w:rPr>
      <w:rFonts w:ascii="Tahoma" w:hAnsi="Tahoma" w:cs="Tahoma"/>
      <w:kern w:val="2"/>
      <w:sz w:val="18"/>
      <w:szCs w:val="18"/>
    </w:rPr>
  </w:style>
  <w:style w:type="paragraph" w:styleId="ac">
    <w:name w:val="TOC Heading"/>
    <w:basedOn w:val="1"/>
    <w:next w:val="a"/>
    <w:uiPriority w:val="39"/>
    <w:unhideWhenUsed/>
    <w:qFormat/>
    <w:rsid w:val="000D75B1"/>
    <w:pPr>
      <w:keepLines/>
      <w:bidi/>
      <w:spacing w:after="0"/>
      <w:outlineLvl w:val="9"/>
    </w:pPr>
    <w:rPr>
      <w:b w:val="0"/>
      <w:bCs w:val="0"/>
      <w:color w:val="2E74B5"/>
      <w:kern w:val="0"/>
      <w:rtl/>
    </w:rPr>
  </w:style>
  <w:style w:type="paragraph" w:styleId="11">
    <w:name w:val="toc 1"/>
    <w:basedOn w:val="a"/>
    <w:next w:val="a"/>
    <w:autoRedefine/>
    <w:uiPriority w:val="39"/>
    <w:unhideWhenUsed/>
    <w:rsid w:val="000D75B1"/>
  </w:style>
  <w:style w:type="paragraph" w:styleId="20">
    <w:name w:val="toc 2"/>
    <w:basedOn w:val="a"/>
    <w:next w:val="a"/>
    <w:autoRedefine/>
    <w:uiPriority w:val="39"/>
    <w:unhideWhenUsed/>
    <w:rsid w:val="000D75B1"/>
    <w:pPr>
      <w:ind w:left="220"/>
    </w:pPr>
  </w:style>
  <w:style w:type="paragraph" w:styleId="30">
    <w:name w:val="toc 3"/>
    <w:basedOn w:val="a"/>
    <w:next w:val="a"/>
    <w:autoRedefine/>
    <w:uiPriority w:val="39"/>
    <w:unhideWhenUsed/>
    <w:rsid w:val="00AB51A0"/>
    <w:pPr>
      <w:ind w:left="440"/>
    </w:pPr>
  </w:style>
  <w:style w:type="paragraph" w:styleId="ad">
    <w:name w:val="Bibliography"/>
    <w:basedOn w:val="a"/>
    <w:next w:val="a"/>
    <w:uiPriority w:val="37"/>
    <w:unhideWhenUsed/>
    <w:rsid w:val="003016BE"/>
  </w:style>
  <w:style w:type="character" w:styleId="ae">
    <w:name w:val="Strong"/>
    <w:uiPriority w:val="22"/>
    <w:qFormat/>
    <w:rsid w:val="00DE1E66"/>
    <w:rPr>
      <w:b/>
      <w:bCs/>
    </w:rPr>
  </w:style>
  <w:style w:type="character" w:customStyle="1" w:styleId="1Char0">
    <w:name w:val="عنوان 1 Char"/>
    <w:uiPriority w:val="9"/>
    <w:rsid w:val="00B24E44"/>
    <w:rPr>
      <w:rFonts w:ascii="Cambria" w:eastAsia="Times New Roman" w:hAnsi="Cambria" w:cs="Times New Roman"/>
      <w:b/>
      <w:bCs/>
      <w:color w:val="365F91"/>
      <w:sz w:val="28"/>
      <w:szCs w:val="28"/>
    </w:rPr>
  </w:style>
  <w:style w:type="paragraph" w:styleId="af">
    <w:name w:val="footnote text"/>
    <w:basedOn w:val="a"/>
    <w:link w:val="Char4"/>
    <w:uiPriority w:val="99"/>
    <w:unhideWhenUsed/>
    <w:rsid w:val="0068336B"/>
    <w:rPr>
      <w:sz w:val="20"/>
      <w:szCs w:val="20"/>
    </w:rPr>
  </w:style>
  <w:style w:type="character" w:customStyle="1" w:styleId="Char4">
    <w:name w:val="نص حاشية سفلية Char"/>
    <w:link w:val="af"/>
    <w:uiPriority w:val="99"/>
    <w:rsid w:val="0068336B"/>
    <w:rPr>
      <w:kern w:val="2"/>
    </w:rPr>
  </w:style>
  <w:style w:type="character" w:styleId="af0">
    <w:name w:val="footnote reference"/>
    <w:uiPriority w:val="99"/>
    <w:semiHidden/>
    <w:unhideWhenUsed/>
    <w:rsid w:val="0068336B"/>
    <w:rPr>
      <w:vertAlign w:val="superscript"/>
    </w:rPr>
  </w:style>
  <w:style w:type="character" w:styleId="af1">
    <w:name w:val="Emphasis"/>
    <w:uiPriority w:val="20"/>
    <w:qFormat/>
    <w:rsid w:val="00FF3198"/>
    <w:rPr>
      <w:i/>
      <w:iCs/>
    </w:rPr>
  </w:style>
  <w:style w:type="paragraph" w:styleId="af2">
    <w:name w:val="caption"/>
    <w:basedOn w:val="a"/>
    <w:next w:val="a"/>
    <w:uiPriority w:val="35"/>
    <w:unhideWhenUsed/>
    <w:qFormat/>
    <w:rsid w:val="005226B8"/>
    <w:rPr>
      <w:b/>
      <w:bCs/>
      <w:sz w:val="20"/>
      <w:szCs w:val="20"/>
    </w:rPr>
  </w:style>
  <w:style w:type="paragraph" w:styleId="af3">
    <w:name w:val="table of figures"/>
    <w:basedOn w:val="a"/>
    <w:next w:val="a"/>
    <w:uiPriority w:val="99"/>
    <w:unhideWhenUsed/>
    <w:rsid w:val="005E670B"/>
  </w:style>
  <w:style w:type="character" w:customStyle="1" w:styleId="21">
    <w:name w:val="إشارة لم يتم حلها2"/>
    <w:uiPriority w:val="99"/>
    <w:semiHidden/>
    <w:unhideWhenUsed/>
    <w:rsid w:val="00FA54AE"/>
    <w:rPr>
      <w:color w:val="605E5C"/>
      <w:shd w:val="clear" w:color="auto" w:fill="E1DFDD"/>
    </w:rPr>
  </w:style>
  <w:style w:type="paragraph" w:styleId="af4">
    <w:name w:val="Normal (Web)"/>
    <w:basedOn w:val="a"/>
    <w:uiPriority w:val="99"/>
    <w:unhideWhenUsed/>
    <w:rsid w:val="00F94893"/>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40">
    <w:name w:val="toc 4"/>
    <w:basedOn w:val="a"/>
    <w:next w:val="a"/>
    <w:autoRedefine/>
    <w:uiPriority w:val="39"/>
    <w:unhideWhenUsed/>
    <w:rsid w:val="008E7C64"/>
    <w:pPr>
      <w:bidi/>
      <w:spacing w:after="100"/>
      <w:ind w:left="660"/>
    </w:pPr>
    <w:rPr>
      <w:rFonts w:asciiTheme="minorHAnsi" w:eastAsiaTheme="minorEastAsia" w:hAnsiTheme="minorHAnsi" w:cstheme="minorBidi"/>
      <w:kern w:val="0"/>
    </w:rPr>
  </w:style>
  <w:style w:type="paragraph" w:styleId="5">
    <w:name w:val="toc 5"/>
    <w:basedOn w:val="a"/>
    <w:next w:val="a"/>
    <w:autoRedefine/>
    <w:uiPriority w:val="39"/>
    <w:unhideWhenUsed/>
    <w:rsid w:val="008E7C64"/>
    <w:pPr>
      <w:bidi/>
      <w:spacing w:after="100"/>
      <w:ind w:left="880"/>
    </w:pPr>
    <w:rPr>
      <w:rFonts w:asciiTheme="minorHAnsi" w:eastAsiaTheme="minorEastAsia" w:hAnsiTheme="minorHAnsi" w:cstheme="minorBidi"/>
      <w:kern w:val="0"/>
    </w:rPr>
  </w:style>
  <w:style w:type="paragraph" w:styleId="6">
    <w:name w:val="toc 6"/>
    <w:basedOn w:val="a"/>
    <w:next w:val="a"/>
    <w:autoRedefine/>
    <w:uiPriority w:val="39"/>
    <w:unhideWhenUsed/>
    <w:rsid w:val="008E7C64"/>
    <w:pPr>
      <w:bidi/>
      <w:spacing w:after="100"/>
      <w:ind w:left="1100"/>
    </w:pPr>
    <w:rPr>
      <w:rFonts w:asciiTheme="minorHAnsi" w:eastAsiaTheme="minorEastAsia" w:hAnsiTheme="minorHAnsi" w:cstheme="minorBidi"/>
      <w:kern w:val="0"/>
    </w:rPr>
  </w:style>
  <w:style w:type="paragraph" w:styleId="7">
    <w:name w:val="toc 7"/>
    <w:basedOn w:val="a"/>
    <w:next w:val="a"/>
    <w:autoRedefine/>
    <w:uiPriority w:val="39"/>
    <w:unhideWhenUsed/>
    <w:rsid w:val="008E7C64"/>
    <w:pPr>
      <w:bidi/>
      <w:spacing w:after="100"/>
      <w:ind w:left="1320"/>
    </w:pPr>
    <w:rPr>
      <w:rFonts w:asciiTheme="minorHAnsi" w:eastAsiaTheme="minorEastAsia" w:hAnsiTheme="minorHAnsi" w:cstheme="minorBidi"/>
      <w:kern w:val="0"/>
    </w:rPr>
  </w:style>
  <w:style w:type="paragraph" w:styleId="8">
    <w:name w:val="toc 8"/>
    <w:basedOn w:val="a"/>
    <w:next w:val="a"/>
    <w:autoRedefine/>
    <w:uiPriority w:val="39"/>
    <w:unhideWhenUsed/>
    <w:rsid w:val="008E7C64"/>
    <w:pPr>
      <w:bidi/>
      <w:spacing w:after="100"/>
      <w:ind w:left="1540"/>
    </w:pPr>
    <w:rPr>
      <w:rFonts w:asciiTheme="minorHAnsi" w:eastAsiaTheme="minorEastAsia" w:hAnsiTheme="minorHAnsi" w:cstheme="minorBidi"/>
      <w:kern w:val="0"/>
    </w:rPr>
  </w:style>
  <w:style w:type="paragraph" w:styleId="9">
    <w:name w:val="toc 9"/>
    <w:basedOn w:val="a"/>
    <w:next w:val="a"/>
    <w:autoRedefine/>
    <w:uiPriority w:val="39"/>
    <w:unhideWhenUsed/>
    <w:rsid w:val="008E7C64"/>
    <w:pPr>
      <w:bidi/>
      <w:spacing w:after="100"/>
      <w:ind w:left="1760"/>
    </w:pPr>
    <w:rPr>
      <w:rFonts w:asciiTheme="minorHAnsi" w:eastAsiaTheme="minorEastAsia" w:hAnsiTheme="minorHAnsi" w:cstheme="minorBidi"/>
      <w:kern w:val="0"/>
    </w:rPr>
  </w:style>
  <w:style w:type="character" w:styleId="af5">
    <w:name w:val="Unresolved Mention"/>
    <w:basedOn w:val="a0"/>
    <w:uiPriority w:val="99"/>
    <w:semiHidden/>
    <w:unhideWhenUsed/>
    <w:rsid w:val="008E7C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00361">
      <w:bodyDiv w:val="1"/>
      <w:marLeft w:val="0"/>
      <w:marRight w:val="0"/>
      <w:marTop w:val="0"/>
      <w:marBottom w:val="0"/>
      <w:divBdr>
        <w:top w:val="none" w:sz="0" w:space="0" w:color="auto"/>
        <w:left w:val="none" w:sz="0" w:space="0" w:color="auto"/>
        <w:bottom w:val="none" w:sz="0" w:space="0" w:color="auto"/>
        <w:right w:val="none" w:sz="0" w:space="0" w:color="auto"/>
      </w:divBdr>
    </w:div>
    <w:div w:id="9533433">
      <w:bodyDiv w:val="1"/>
      <w:marLeft w:val="0"/>
      <w:marRight w:val="0"/>
      <w:marTop w:val="0"/>
      <w:marBottom w:val="0"/>
      <w:divBdr>
        <w:top w:val="none" w:sz="0" w:space="0" w:color="auto"/>
        <w:left w:val="none" w:sz="0" w:space="0" w:color="auto"/>
        <w:bottom w:val="none" w:sz="0" w:space="0" w:color="auto"/>
        <w:right w:val="none" w:sz="0" w:space="0" w:color="auto"/>
      </w:divBdr>
    </w:div>
    <w:div w:id="22021844">
      <w:bodyDiv w:val="1"/>
      <w:marLeft w:val="0"/>
      <w:marRight w:val="0"/>
      <w:marTop w:val="0"/>
      <w:marBottom w:val="0"/>
      <w:divBdr>
        <w:top w:val="none" w:sz="0" w:space="0" w:color="auto"/>
        <w:left w:val="none" w:sz="0" w:space="0" w:color="auto"/>
        <w:bottom w:val="none" w:sz="0" w:space="0" w:color="auto"/>
        <w:right w:val="none" w:sz="0" w:space="0" w:color="auto"/>
      </w:divBdr>
    </w:div>
    <w:div w:id="26178276">
      <w:bodyDiv w:val="1"/>
      <w:marLeft w:val="0"/>
      <w:marRight w:val="0"/>
      <w:marTop w:val="0"/>
      <w:marBottom w:val="0"/>
      <w:divBdr>
        <w:top w:val="none" w:sz="0" w:space="0" w:color="auto"/>
        <w:left w:val="none" w:sz="0" w:space="0" w:color="auto"/>
        <w:bottom w:val="none" w:sz="0" w:space="0" w:color="auto"/>
        <w:right w:val="none" w:sz="0" w:space="0" w:color="auto"/>
      </w:divBdr>
    </w:div>
    <w:div w:id="27802776">
      <w:bodyDiv w:val="1"/>
      <w:marLeft w:val="0"/>
      <w:marRight w:val="0"/>
      <w:marTop w:val="0"/>
      <w:marBottom w:val="0"/>
      <w:divBdr>
        <w:top w:val="none" w:sz="0" w:space="0" w:color="auto"/>
        <w:left w:val="none" w:sz="0" w:space="0" w:color="auto"/>
        <w:bottom w:val="none" w:sz="0" w:space="0" w:color="auto"/>
        <w:right w:val="none" w:sz="0" w:space="0" w:color="auto"/>
      </w:divBdr>
    </w:div>
    <w:div w:id="31001529">
      <w:bodyDiv w:val="1"/>
      <w:marLeft w:val="0"/>
      <w:marRight w:val="0"/>
      <w:marTop w:val="0"/>
      <w:marBottom w:val="0"/>
      <w:divBdr>
        <w:top w:val="none" w:sz="0" w:space="0" w:color="auto"/>
        <w:left w:val="none" w:sz="0" w:space="0" w:color="auto"/>
        <w:bottom w:val="none" w:sz="0" w:space="0" w:color="auto"/>
        <w:right w:val="none" w:sz="0" w:space="0" w:color="auto"/>
      </w:divBdr>
      <w:divsChild>
        <w:div w:id="820315236">
          <w:marLeft w:val="0"/>
          <w:marRight w:val="0"/>
          <w:marTop w:val="300"/>
          <w:marBottom w:val="0"/>
          <w:divBdr>
            <w:top w:val="none" w:sz="0" w:space="0" w:color="auto"/>
            <w:left w:val="none" w:sz="0" w:space="0" w:color="auto"/>
            <w:bottom w:val="none" w:sz="0" w:space="0" w:color="auto"/>
            <w:right w:val="none" w:sz="0" w:space="0" w:color="auto"/>
          </w:divBdr>
        </w:div>
      </w:divsChild>
    </w:div>
    <w:div w:id="35936256">
      <w:bodyDiv w:val="1"/>
      <w:marLeft w:val="0"/>
      <w:marRight w:val="0"/>
      <w:marTop w:val="0"/>
      <w:marBottom w:val="0"/>
      <w:divBdr>
        <w:top w:val="none" w:sz="0" w:space="0" w:color="auto"/>
        <w:left w:val="none" w:sz="0" w:space="0" w:color="auto"/>
        <w:bottom w:val="none" w:sz="0" w:space="0" w:color="auto"/>
        <w:right w:val="none" w:sz="0" w:space="0" w:color="auto"/>
      </w:divBdr>
    </w:div>
    <w:div w:id="40444543">
      <w:bodyDiv w:val="1"/>
      <w:marLeft w:val="0"/>
      <w:marRight w:val="0"/>
      <w:marTop w:val="0"/>
      <w:marBottom w:val="0"/>
      <w:divBdr>
        <w:top w:val="none" w:sz="0" w:space="0" w:color="auto"/>
        <w:left w:val="none" w:sz="0" w:space="0" w:color="auto"/>
        <w:bottom w:val="none" w:sz="0" w:space="0" w:color="auto"/>
        <w:right w:val="none" w:sz="0" w:space="0" w:color="auto"/>
      </w:divBdr>
    </w:div>
    <w:div w:id="63921141">
      <w:bodyDiv w:val="1"/>
      <w:marLeft w:val="0"/>
      <w:marRight w:val="0"/>
      <w:marTop w:val="0"/>
      <w:marBottom w:val="0"/>
      <w:divBdr>
        <w:top w:val="none" w:sz="0" w:space="0" w:color="auto"/>
        <w:left w:val="none" w:sz="0" w:space="0" w:color="auto"/>
        <w:bottom w:val="none" w:sz="0" w:space="0" w:color="auto"/>
        <w:right w:val="none" w:sz="0" w:space="0" w:color="auto"/>
      </w:divBdr>
    </w:div>
    <w:div w:id="76829327">
      <w:bodyDiv w:val="1"/>
      <w:marLeft w:val="0"/>
      <w:marRight w:val="0"/>
      <w:marTop w:val="0"/>
      <w:marBottom w:val="0"/>
      <w:divBdr>
        <w:top w:val="none" w:sz="0" w:space="0" w:color="auto"/>
        <w:left w:val="none" w:sz="0" w:space="0" w:color="auto"/>
        <w:bottom w:val="none" w:sz="0" w:space="0" w:color="auto"/>
        <w:right w:val="none" w:sz="0" w:space="0" w:color="auto"/>
      </w:divBdr>
    </w:div>
    <w:div w:id="77677416">
      <w:bodyDiv w:val="1"/>
      <w:marLeft w:val="0"/>
      <w:marRight w:val="0"/>
      <w:marTop w:val="0"/>
      <w:marBottom w:val="0"/>
      <w:divBdr>
        <w:top w:val="none" w:sz="0" w:space="0" w:color="auto"/>
        <w:left w:val="none" w:sz="0" w:space="0" w:color="auto"/>
        <w:bottom w:val="none" w:sz="0" w:space="0" w:color="auto"/>
        <w:right w:val="none" w:sz="0" w:space="0" w:color="auto"/>
      </w:divBdr>
      <w:divsChild>
        <w:div w:id="399981649">
          <w:marLeft w:val="0"/>
          <w:marRight w:val="0"/>
          <w:marTop w:val="0"/>
          <w:marBottom w:val="0"/>
          <w:divBdr>
            <w:top w:val="none" w:sz="0" w:space="0" w:color="auto"/>
            <w:left w:val="none" w:sz="0" w:space="0" w:color="auto"/>
            <w:bottom w:val="none" w:sz="0" w:space="0" w:color="auto"/>
            <w:right w:val="none" w:sz="0" w:space="0" w:color="auto"/>
          </w:divBdr>
        </w:div>
        <w:div w:id="675615258">
          <w:marLeft w:val="0"/>
          <w:marRight w:val="0"/>
          <w:marTop w:val="0"/>
          <w:marBottom w:val="0"/>
          <w:divBdr>
            <w:top w:val="single" w:sz="2" w:space="0" w:color="E3E3E3"/>
            <w:left w:val="single" w:sz="2" w:space="0" w:color="E3E3E3"/>
            <w:bottom w:val="single" w:sz="2" w:space="0" w:color="E3E3E3"/>
            <w:right w:val="single" w:sz="2" w:space="0" w:color="E3E3E3"/>
          </w:divBdr>
          <w:divsChild>
            <w:div w:id="1861041694">
              <w:marLeft w:val="0"/>
              <w:marRight w:val="0"/>
              <w:marTop w:val="0"/>
              <w:marBottom w:val="0"/>
              <w:divBdr>
                <w:top w:val="single" w:sz="2" w:space="0" w:color="E3E3E3"/>
                <w:left w:val="single" w:sz="2" w:space="0" w:color="E3E3E3"/>
                <w:bottom w:val="single" w:sz="2" w:space="0" w:color="E3E3E3"/>
                <w:right w:val="single" w:sz="2" w:space="0" w:color="E3E3E3"/>
              </w:divBdr>
              <w:divsChild>
                <w:div w:id="1354381772">
                  <w:marLeft w:val="0"/>
                  <w:marRight w:val="0"/>
                  <w:marTop w:val="0"/>
                  <w:marBottom w:val="0"/>
                  <w:divBdr>
                    <w:top w:val="single" w:sz="2" w:space="0" w:color="E3E3E3"/>
                    <w:left w:val="single" w:sz="2" w:space="0" w:color="E3E3E3"/>
                    <w:bottom w:val="single" w:sz="2" w:space="0" w:color="E3E3E3"/>
                    <w:right w:val="single" w:sz="2" w:space="0" w:color="E3E3E3"/>
                  </w:divBdr>
                  <w:divsChild>
                    <w:div w:id="1321639">
                      <w:marLeft w:val="0"/>
                      <w:marRight w:val="0"/>
                      <w:marTop w:val="0"/>
                      <w:marBottom w:val="0"/>
                      <w:divBdr>
                        <w:top w:val="single" w:sz="2" w:space="0" w:color="E3E3E3"/>
                        <w:left w:val="single" w:sz="2" w:space="0" w:color="E3E3E3"/>
                        <w:bottom w:val="single" w:sz="2" w:space="0" w:color="E3E3E3"/>
                        <w:right w:val="single" w:sz="2" w:space="0" w:color="E3E3E3"/>
                      </w:divBdr>
                      <w:divsChild>
                        <w:div w:id="627201997">
                          <w:marLeft w:val="0"/>
                          <w:marRight w:val="0"/>
                          <w:marTop w:val="0"/>
                          <w:marBottom w:val="0"/>
                          <w:divBdr>
                            <w:top w:val="single" w:sz="2" w:space="0" w:color="E3E3E3"/>
                            <w:left w:val="single" w:sz="2" w:space="0" w:color="E3E3E3"/>
                            <w:bottom w:val="single" w:sz="2" w:space="0" w:color="E3E3E3"/>
                            <w:right w:val="single" w:sz="2" w:space="0" w:color="E3E3E3"/>
                          </w:divBdr>
                          <w:divsChild>
                            <w:div w:id="2063674946">
                              <w:marLeft w:val="0"/>
                              <w:marRight w:val="0"/>
                              <w:marTop w:val="100"/>
                              <w:marBottom w:val="100"/>
                              <w:divBdr>
                                <w:top w:val="single" w:sz="2" w:space="0" w:color="E3E3E3"/>
                                <w:left w:val="single" w:sz="2" w:space="0" w:color="E3E3E3"/>
                                <w:bottom w:val="single" w:sz="2" w:space="0" w:color="E3E3E3"/>
                                <w:right w:val="single" w:sz="2" w:space="0" w:color="E3E3E3"/>
                              </w:divBdr>
                              <w:divsChild>
                                <w:div w:id="992366621">
                                  <w:marLeft w:val="0"/>
                                  <w:marRight w:val="0"/>
                                  <w:marTop w:val="0"/>
                                  <w:marBottom w:val="0"/>
                                  <w:divBdr>
                                    <w:top w:val="single" w:sz="2" w:space="0" w:color="E3E3E3"/>
                                    <w:left w:val="single" w:sz="2" w:space="0" w:color="E3E3E3"/>
                                    <w:bottom w:val="single" w:sz="2" w:space="0" w:color="E3E3E3"/>
                                    <w:right w:val="single" w:sz="2" w:space="0" w:color="E3E3E3"/>
                                  </w:divBdr>
                                  <w:divsChild>
                                    <w:div w:id="1112364410">
                                      <w:marLeft w:val="0"/>
                                      <w:marRight w:val="0"/>
                                      <w:marTop w:val="0"/>
                                      <w:marBottom w:val="0"/>
                                      <w:divBdr>
                                        <w:top w:val="single" w:sz="2" w:space="0" w:color="E3E3E3"/>
                                        <w:left w:val="single" w:sz="2" w:space="0" w:color="E3E3E3"/>
                                        <w:bottom w:val="single" w:sz="2" w:space="0" w:color="E3E3E3"/>
                                        <w:right w:val="single" w:sz="2" w:space="0" w:color="E3E3E3"/>
                                      </w:divBdr>
                                      <w:divsChild>
                                        <w:div w:id="81224072">
                                          <w:marLeft w:val="0"/>
                                          <w:marRight w:val="0"/>
                                          <w:marTop w:val="0"/>
                                          <w:marBottom w:val="0"/>
                                          <w:divBdr>
                                            <w:top w:val="single" w:sz="2" w:space="0" w:color="E3E3E3"/>
                                            <w:left w:val="single" w:sz="2" w:space="0" w:color="E3E3E3"/>
                                            <w:bottom w:val="single" w:sz="2" w:space="0" w:color="E3E3E3"/>
                                            <w:right w:val="single" w:sz="2" w:space="0" w:color="E3E3E3"/>
                                          </w:divBdr>
                                          <w:divsChild>
                                            <w:div w:id="1174103154">
                                              <w:marLeft w:val="0"/>
                                              <w:marRight w:val="0"/>
                                              <w:marTop w:val="0"/>
                                              <w:marBottom w:val="0"/>
                                              <w:divBdr>
                                                <w:top w:val="single" w:sz="2" w:space="0" w:color="E3E3E3"/>
                                                <w:left w:val="single" w:sz="2" w:space="0" w:color="E3E3E3"/>
                                                <w:bottom w:val="single" w:sz="2" w:space="0" w:color="E3E3E3"/>
                                                <w:right w:val="single" w:sz="2" w:space="0" w:color="E3E3E3"/>
                                              </w:divBdr>
                                              <w:divsChild>
                                                <w:div w:id="1879464167">
                                                  <w:marLeft w:val="0"/>
                                                  <w:marRight w:val="0"/>
                                                  <w:marTop w:val="0"/>
                                                  <w:marBottom w:val="0"/>
                                                  <w:divBdr>
                                                    <w:top w:val="single" w:sz="2" w:space="0" w:color="E3E3E3"/>
                                                    <w:left w:val="single" w:sz="2" w:space="0" w:color="E3E3E3"/>
                                                    <w:bottom w:val="single" w:sz="2" w:space="0" w:color="E3E3E3"/>
                                                    <w:right w:val="single" w:sz="2" w:space="0" w:color="E3E3E3"/>
                                                  </w:divBdr>
                                                  <w:divsChild>
                                                    <w:div w:id="12950611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3330763">
      <w:bodyDiv w:val="1"/>
      <w:marLeft w:val="0"/>
      <w:marRight w:val="0"/>
      <w:marTop w:val="0"/>
      <w:marBottom w:val="0"/>
      <w:divBdr>
        <w:top w:val="none" w:sz="0" w:space="0" w:color="auto"/>
        <w:left w:val="none" w:sz="0" w:space="0" w:color="auto"/>
        <w:bottom w:val="none" w:sz="0" w:space="0" w:color="auto"/>
        <w:right w:val="none" w:sz="0" w:space="0" w:color="auto"/>
      </w:divBdr>
    </w:div>
    <w:div w:id="106320248">
      <w:bodyDiv w:val="1"/>
      <w:marLeft w:val="0"/>
      <w:marRight w:val="0"/>
      <w:marTop w:val="0"/>
      <w:marBottom w:val="0"/>
      <w:divBdr>
        <w:top w:val="none" w:sz="0" w:space="0" w:color="auto"/>
        <w:left w:val="none" w:sz="0" w:space="0" w:color="auto"/>
        <w:bottom w:val="none" w:sz="0" w:space="0" w:color="auto"/>
        <w:right w:val="none" w:sz="0" w:space="0" w:color="auto"/>
      </w:divBdr>
    </w:div>
    <w:div w:id="110127779">
      <w:bodyDiv w:val="1"/>
      <w:marLeft w:val="0"/>
      <w:marRight w:val="0"/>
      <w:marTop w:val="0"/>
      <w:marBottom w:val="0"/>
      <w:divBdr>
        <w:top w:val="none" w:sz="0" w:space="0" w:color="auto"/>
        <w:left w:val="none" w:sz="0" w:space="0" w:color="auto"/>
        <w:bottom w:val="none" w:sz="0" w:space="0" w:color="auto"/>
        <w:right w:val="none" w:sz="0" w:space="0" w:color="auto"/>
      </w:divBdr>
    </w:div>
    <w:div w:id="116261159">
      <w:bodyDiv w:val="1"/>
      <w:marLeft w:val="0"/>
      <w:marRight w:val="0"/>
      <w:marTop w:val="0"/>
      <w:marBottom w:val="0"/>
      <w:divBdr>
        <w:top w:val="none" w:sz="0" w:space="0" w:color="auto"/>
        <w:left w:val="none" w:sz="0" w:space="0" w:color="auto"/>
        <w:bottom w:val="none" w:sz="0" w:space="0" w:color="auto"/>
        <w:right w:val="none" w:sz="0" w:space="0" w:color="auto"/>
      </w:divBdr>
    </w:div>
    <w:div w:id="120728864">
      <w:bodyDiv w:val="1"/>
      <w:marLeft w:val="0"/>
      <w:marRight w:val="0"/>
      <w:marTop w:val="0"/>
      <w:marBottom w:val="0"/>
      <w:divBdr>
        <w:top w:val="none" w:sz="0" w:space="0" w:color="auto"/>
        <w:left w:val="none" w:sz="0" w:space="0" w:color="auto"/>
        <w:bottom w:val="none" w:sz="0" w:space="0" w:color="auto"/>
        <w:right w:val="none" w:sz="0" w:space="0" w:color="auto"/>
      </w:divBdr>
    </w:div>
    <w:div w:id="141436233">
      <w:bodyDiv w:val="1"/>
      <w:marLeft w:val="0"/>
      <w:marRight w:val="0"/>
      <w:marTop w:val="0"/>
      <w:marBottom w:val="0"/>
      <w:divBdr>
        <w:top w:val="none" w:sz="0" w:space="0" w:color="auto"/>
        <w:left w:val="none" w:sz="0" w:space="0" w:color="auto"/>
        <w:bottom w:val="none" w:sz="0" w:space="0" w:color="auto"/>
        <w:right w:val="none" w:sz="0" w:space="0" w:color="auto"/>
      </w:divBdr>
    </w:div>
    <w:div w:id="146285781">
      <w:bodyDiv w:val="1"/>
      <w:marLeft w:val="0"/>
      <w:marRight w:val="0"/>
      <w:marTop w:val="0"/>
      <w:marBottom w:val="0"/>
      <w:divBdr>
        <w:top w:val="none" w:sz="0" w:space="0" w:color="auto"/>
        <w:left w:val="none" w:sz="0" w:space="0" w:color="auto"/>
        <w:bottom w:val="none" w:sz="0" w:space="0" w:color="auto"/>
        <w:right w:val="none" w:sz="0" w:space="0" w:color="auto"/>
      </w:divBdr>
    </w:div>
    <w:div w:id="158692807">
      <w:bodyDiv w:val="1"/>
      <w:marLeft w:val="0"/>
      <w:marRight w:val="0"/>
      <w:marTop w:val="0"/>
      <w:marBottom w:val="0"/>
      <w:divBdr>
        <w:top w:val="none" w:sz="0" w:space="0" w:color="auto"/>
        <w:left w:val="none" w:sz="0" w:space="0" w:color="auto"/>
        <w:bottom w:val="none" w:sz="0" w:space="0" w:color="auto"/>
        <w:right w:val="none" w:sz="0" w:space="0" w:color="auto"/>
      </w:divBdr>
    </w:div>
    <w:div w:id="168058396">
      <w:bodyDiv w:val="1"/>
      <w:marLeft w:val="0"/>
      <w:marRight w:val="0"/>
      <w:marTop w:val="0"/>
      <w:marBottom w:val="0"/>
      <w:divBdr>
        <w:top w:val="none" w:sz="0" w:space="0" w:color="auto"/>
        <w:left w:val="none" w:sz="0" w:space="0" w:color="auto"/>
        <w:bottom w:val="none" w:sz="0" w:space="0" w:color="auto"/>
        <w:right w:val="none" w:sz="0" w:space="0" w:color="auto"/>
      </w:divBdr>
    </w:div>
    <w:div w:id="169298047">
      <w:bodyDiv w:val="1"/>
      <w:marLeft w:val="0"/>
      <w:marRight w:val="0"/>
      <w:marTop w:val="0"/>
      <w:marBottom w:val="0"/>
      <w:divBdr>
        <w:top w:val="none" w:sz="0" w:space="0" w:color="auto"/>
        <w:left w:val="none" w:sz="0" w:space="0" w:color="auto"/>
        <w:bottom w:val="none" w:sz="0" w:space="0" w:color="auto"/>
        <w:right w:val="none" w:sz="0" w:space="0" w:color="auto"/>
      </w:divBdr>
    </w:div>
    <w:div w:id="175389025">
      <w:bodyDiv w:val="1"/>
      <w:marLeft w:val="0"/>
      <w:marRight w:val="0"/>
      <w:marTop w:val="0"/>
      <w:marBottom w:val="0"/>
      <w:divBdr>
        <w:top w:val="none" w:sz="0" w:space="0" w:color="auto"/>
        <w:left w:val="none" w:sz="0" w:space="0" w:color="auto"/>
        <w:bottom w:val="none" w:sz="0" w:space="0" w:color="auto"/>
        <w:right w:val="none" w:sz="0" w:space="0" w:color="auto"/>
      </w:divBdr>
    </w:div>
    <w:div w:id="185877234">
      <w:bodyDiv w:val="1"/>
      <w:marLeft w:val="0"/>
      <w:marRight w:val="0"/>
      <w:marTop w:val="0"/>
      <w:marBottom w:val="0"/>
      <w:divBdr>
        <w:top w:val="none" w:sz="0" w:space="0" w:color="auto"/>
        <w:left w:val="none" w:sz="0" w:space="0" w:color="auto"/>
        <w:bottom w:val="none" w:sz="0" w:space="0" w:color="auto"/>
        <w:right w:val="none" w:sz="0" w:space="0" w:color="auto"/>
      </w:divBdr>
    </w:div>
    <w:div w:id="193885045">
      <w:bodyDiv w:val="1"/>
      <w:marLeft w:val="0"/>
      <w:marRight w:val="0"/>
      <w:marTop w:val="0"/>
      <w:marBottom w:val="0"/>
      <w:divBdr>
        <w:top w:val="none" w:sz="0" w:space="0" w:color="auto"/>
        <w:left w:val="none" w:sz="0" w:space="0" w:color="auto"/>
        <w:bottom w:val="none" w:sz="0" w:space="0" w:color="auto"/>
        <w:right w:val="none" w:sz="0" w:space="0" w:color="auto"/>
      </w:divBdr>
    </w:div>
    <w:div w:id="213737112">
      <w:bodyDiv w:val="1"/>
      <w:marLeft w:val="0"/>
      <w:marRight w:val="0"/>
      <w:marTop w:val="0"/>
      <w:marBottom w:val="0"/>
      <w:divBdr>
        <w:top w:val="none" w:sz="0" w:space="0" w:color="auto"/>
        <w:left w:val="none" w:sz="0" w:space="0" w:color="auto"/>
        <w:bottom w:val="none" w:sz="0" w:space="0" w:color="auto"/>
        <w:right w:val="none" w:sz="0" w:space="0" w:color="auto"/>
      </w:divBdr>
    </w:div>
    <w:div w:id="219363234">
      <w:bodyDiv w:val="1"/>
      <w:marLeft w:val="0"/>
      <w:marRight w:val="0"/>
      <w:marTop w:val="0"/>
      <w:marBottom w:val="0"/>
      <w:divBdr>
        <w:top w:val="none" w:sz="0" w:space="0" w:color="auto"/>
        <w:left w:val="none" w:sz="0" w:space="0" w:color="auto"/>
        <w:bottom w:val="none" w:sz="0" w:space="0" w:color="auto"/>
        <w:right w:val="none" w:sz="0" w:space="0" w:color="auto"/>
      </w:divBdr>
    </w:div>
    <w:div w:id="225535962">
      <w:bodyDiv w:val="1"/>
      <w:marLeft w:val="0"/>
      <w:marRight w:val="0"/>
      <w:marTop w:val="0"/>
      <w:marBottom w:val="0"/>
      <w:divBdr>
        <w:top w:val="none" w:sz="0" w:space="0" w:color="auto"/>
        <w:left w:val="none" w:sz="0" w:space="0" w:color="auto"/>
        <w:bottom w:val="none" w:sz="0" w:space="0" w:color="auto"/>
        <w:right w:val="none" w:sz="0" w:space="0" w:color="auto"/>
      </w:divBdr>
    </w:div>
    <w:div w:id="238252978">
      <w:bodyDiv w:val="1"/>
      <w:marLeft w:val="0"/>
      <w:marRight w:val="0"/>
      <w:marTop w:val="0"/>
      <w:marBottom w:val="0"/>
      <w:divBdr>
        <w:top w:val="none" w:sz="0" w:space="0" w:color="auto"/>
        <w:left w:val="none" w:sz="0" w:space="0" w:color="auto"/>
        <w:bottom w:val="none" w:sz="0" w:space="0" w:color="auto"/>
        <w:right w:val="none" w:sz="0" w:space="0" w:color="auto"/>
      </w:divBdr>
    </w:div>
    <w:div w:id="243999885">
      <w:bodyDiv w:val="1"/>
      <w:marLeft w:val="0"/>
      <w:marRight w:val="0"/>
      <w:marTop w:val="0"/>
      <w:marBottom w:val="0"/>
      <w:divBdr>
        <w:top w:val="none" w:sz="0" w:space="0" w:color="auto"/>
        <w:left w:val="none" w:sz="0" w:space="0" w:color="auto"/>
        <w:bottom w:val="none" w:sz="0" w:space="0" w:color="auto"/>
        <w:right w:val="none" w:sz="0" w:space="0" w:color="auto"/>
      </w:divBdr>
    </w:div>
    <w:div w:id="245067776">
      <w:bodyDiv w:val="1"/>
      <w:marLeft w:val="0"/>
      <w:marRight w:val="0"/>
      <w:marTop w:val="0"/>
      <w:marBottom w:val="0"/>
      <w:divBdr>
        <w:top w:val="none" w:sz="0" w:space="0" w:color="auto"/>
        <w:left w:val="none" w:sz="0" w:space="0" w:color="auto"/>
        <w:bottom w:val="none" w:sz="0" w:space="0" w:color="auto"/>
        <w:right w:val="none" w:sz="0" w:space="0" w:color="auto"/>
      </w:divBdr>
    </w:div>
    <w:div w:id="249899210">
      <w:bodyDiv w:val="1"/>
      <w:marLeft w:val="0"/>
      <w:marRight w:val="0"/>
      <w:marTop w:val="0"/>
      <w:marBottom w:val="0"/>
      <w:divBdr>
        <w:top w:val="none" w:sz="0" w:space="0" w:color="auto"/>
        <w:left w:val="none" w:sz="0" w:space="0" w:color="auto"/>
        <w:bottom w:val="none" w:sz="0" w:space="0" w:color="auto"/>
        <w:right w:val="none" w:sz="0" w:space="0" w:color="auto"/>
      </w:divBdr>
    </w:div>
    <w:div w:id="256253505">
      <w:bodyDiv w:val="1"/>
      <w:marLeft w:val="0"/>
      <w:marRight w:val="0"/>
      <w:marTop w:val="0"/>
      <w:marBottom w:val="0"/>
      <w:divBdr>
        <w:top w:val="none" w:sz="0" w:space="0" w:color="auto"/>
        <w:left w:val="none" w:sz="0" w:space="0" w:color="auto"/>
        <w:bottom w:val="none" w:sz="0" w:space="0" w:color="auto"/>
        <w:right w:val="none" w:sz="0" w:space="0" w:color="auto"/>
      </w:divBdr>
    </w:div>
    <w:div w:id="258608484">
      <w:bodyDiv w:val="1"/>
      <w:marLeft w:val="0"/>
      <w:marRight w:val="0"/>
      <w:marTop w:val="0"/>
      <w:marBottom w:val="0"/>
      <w:divBdr>
        <w:top w:val="none" w:sz="0" w:space="0" w:color="auto"/>
        <w:left w:val="none" w:sz="0" w:space="0" w:color="auto"/>
        <w:bottom w:val="none" w:sz="0" w:space="0" w:color="auto"/>
        <w:right w:val="none" w:sz="0" w:space="0" w:color="auto"/>
      </w:divBdr>
    </w:div>
    <w:div w:id="265964651">
      <w:bodyDiv w:val="1"/>
      <w:marLeft w:val="0"/>
      <w:marRight w:val="0"/>
      <w:marTop w:val="0"/>
      <w:marBottom w:val="0"/>
      <w:divBdr>
        <w:top w:val="none" w:sz="0" w:space="0" w:color="auto"/>
        <w:left w:val="none" w:sz="0" w:space="0" w:color="auto"/>
        <w:bottom w:val="none" w:sz="0" w:space="0" w:color="auto"/>
        <w:right w:val="none" w:sz="0" w:space="0" w:color="auto"/>
      </w:divBdr>
    </w:div>
    <w:div w:id="267201661">
      <w:bodyDiv w:val="1"/>
      <w:marLeft w:val="0"/>
      <w:marRight w:val="0"/>
      <w:marTop w:val="0"/>
      <w:marBottom w:val="0"/>
      <w:divBdr>
        <w:top w:val="none" w:sz="0" w:space="0" w:color="auto"/>
        <w:left w:val="none" w:sz="0" w:space="0" w:color="auto"/>
        <w:bottom w:val="none" w:sz="0" w:space="0" w:color="auto"/>
        <w:right w:val="none" w:sz="0" w:space="0" w:color="auto"/>
      </w:divBdr>
    </w:div>
    <w:div w:id="267321976">
      <w:bodyDiv w:val="1"/>
      <w:marLeft w:val="0"/>
      <w:marRight w:val="0"/>
      <w:marTop w:val="0"/>
      <w:marBottom w:val="0"/>
      <w:divBdr>
        <w:top w:val="none" w:sz="0" w:space="0" w:color="auto"/>
        <w:left w:val="none" w:sz="0" w:space="0" w:color="auto"/>
        <w:bottom w:val="none" w:sz="0" w:space="0" w:color="auto"/>
        <w:right w:val="none" w:sz="0" w:space="0" w:color="auto"/>
      </w:divBdr>
    </w:div>
    <w:div w:id="285896171">
      <w:bodyDiv w:val="1"/>
      <w:marLeft w:val="0"/>
      <w:marRight w:val="0"/>
      <w:marTop w:val="0"/>
      <w:marBottom w:val="0"/>
      <w:divBdr>
        <w:top w:val="none" w:sz="0" w:space="0" w:color="auto"/>
        <w:left w:val="none" w:sz="0" w:space="0" w:color="auto"/>
        <w:bottom w:val="none" w:sz="0" w:space="0" w:color="auto"/>
        <w:right w:val="none" w:sz="0" w:space="0" w:color="auto"/>
      </w:divBdr>
    </w:div>
    <w:div w:id="312178015">
      <w:bodyDiv w:val="1"/>
      <w:marLeft w:val="0"/>
      <w:marRight w:val="0"/>
      <w:marTop w:val="0"/>
      <w:marBottom w:val="0"/>
      <w:divBdr>
        <w:top w:val="none" w:sz="0" w:space="0" w:color="auto"/>
        <w:left w:val="none" w:sz="0" w:space="0" w:color="auto"/>
        <w:bottom w:val="none" w:sz="0" w:space="0" w:color="auto"/>
        <w:right w:val="none" w:sz="0" w:space="0" w:color="auto"/>
      </w:divBdr>
    </w:div>
    <w:div w:id="317272917">
      <w:bodyDiv w:val="1"/>
      <w:marLeft w:val="0"/>
      <w:marRight w:val="0"/>
      <w:marTop w:val="0"/>
      <w:marBottom w:val="0"/>
      <w:divBdr>
        <w:top w:val="none" w:sz="0" w:space="0" w:color="auto"/>
        <w:left w:val="none" w:sz="0" w:space="0" w:color="auto"/>
        <w:bottom w:val="none" w:sz="0" w:space="0" w:color="auto"/>
        <w:right w:val="none" w:sz="0" w:space="0" w:color="auto"/>
      </w:divBdr>
    </w:div>
    <w:div w:id="328675609">
      <w:bodyDiv w:val="1"/>
      <w:marLeft w:val="0"/>
      <w:marRight w:val="0"/>
      <w:marTop w:val="0"/>
      <w:marBottom w:val="0"/>
      <w:divBdr>
        <w:top w:val="none" w:sz="0" w:space="0" w:color="auto"/>
        <w:left w:val="none" w:sz="0" w:space="0" w:color="auto"/>
        <w:bottom w:val="none" w:sz="0" w:space="0" w:color="auto"/>
        <w:right w:val="none" w:sz="0" w:space="0" w:color="auto"/>
      </w:divBdr>
    </w:div>
    <w:div w:id="331445861">
      <w:bodyDiv w:val="1"/>
      <w:marLeft w:val="0"/>
      <w:marRight w:val="0"/>
      <w:marTop w:val="0"/>
      <w:marBottom w:val="0"/>
      <w:divBdr>
        <w:top w:val="none" w:sz="0" w:space="0" w:color="auto"/>
        <w:left w:val="none" w:sz="0" w:space="0" w:color="auto"/>
        <w:bottom w:val="none" w:sz="0" w:space="0" w:color="auto"/>
        <w:right w:val="none" w:sz="0" w:space="0" w:color="auto"/>
      </w:divBdr>
    </w:div>
    <w:div w:id="344523709">
      <w:bodyDiv w:val="1"/>
      <w:marLeft w:val="0"/>
      <w:marRight w:val="0"/>
      <w:marTop w:val="0"/>
      <w:marBottom w:val="0"/>
      <w:divBdr>
        <w:top w:val="none" w:sz="0" w:space="0" w:color="auto"/>
        <w:left w:val="none" w:sz="0" w:space="0" w:color="auto"/>
        <w:bottom w:val="none" w:sz="0" w:space="0" w:color="auto"/>
        <w:right w:val="none" w:sz="0" w:space="0" w:color="auto"/>
      </w:divBdr>
    </w:div>
    <w:div w:id="357245399">
      <w:bodyDiv w:val="1"/>
      <w:marLeft w:val="0"/>
      <w:marRight w:val="0"/>
      <w:marTop w:val="0"/>
      <w:marBottom w:val="0"/>
      <w:divBdr>
        <w:top w:val="none" w:sz="0" w:space="0" w:color="auto"/>
        <w:left w:val="none" w:sz="0" w:space="0" w:color="auto"/>
        <w:bottom w:val="none" w:sz="0" w:space="0" w:color="auto"/>
        <w:right w:val="none" w:sz="0" w:space="0" w:color="auto"/>
      </w:divBdr>
    </w:div>
    <w:div w:id="366878869">
      <w:bodyDiv w:val="1"/>
      <w:marLeft w:val="0"/>
      <w:marRight w:val="0"/>
      <w:marTop w:val="0"/>
      <w:marBottom w:val="0"/>
      <w:divBdr>
        <w:top w:val="none" w:sz="0" w:space="0" w:color="auto"/>
        <w:left w:val="none" w:sz="0" w:space="0" w:color="auto"/>
        <w:bottom w:val="none" w:sz="0" w:space="0" w:color="auto"/>
        <w:right w:val="none" w:sz="0" w:space="0" w:color="auto"/>
      </w:divBdr>
    </w:div>
    <w:div w:id="372849751">
      <w:bodyDiv w:val="1"/>
      <w:marLeft w:val="0"/>
      <w:marRight w:val="0"/>
      <w:marTop w:val="0"/>
      <w:marBottom w:val="0"/>
      <w:divBdr>
        <w:top w:val="none" w:sz="0" w:space="0" w:color="auto"/>
        <w:left w:val="none" w:sz="0" w:space="0" w:color="auto"/>
        <w:bottom w:val="none" w:sz="0" w:space="0" w:color="auto"/>
        <w:right w:val="none" w:sz="0" w:space="0" w:color="auto"/>
      </w:divBdr>
    </w:div>
    <w:div w:id="382339323">
      <w:bodyDiv w:val="1"/>
      <w:marLeft w:val="0"/>
      <w:marRight w:val="0"/>
      <w:marTop w:val="0"/>
      <w:marBottom w:val="0"/>
      <w:divBdr>
        <w:top w:val="none" w:sz="0" w:space="0" w:color="auto"/>
        <w:left w:val="none" w:sz="0" w:space="0" w:color="auto"/>
        <w:bottom w:val="none" w:sz="0" w:space="0" w:color="auto"/>
        <w:right w:val="none" w:sz="0" w:space="0" w:color="auto"/>
      </w:divBdr>
    </w:div>
    <w:div w:id="408163817">
      <w:bodyDiv w:val="1"/>
      <w:marLeft w:val="0"/>
      <w:marRight w:val="0"/>
      <w:marTop w:val="0"/>
      <w:marBottom w:val="0"/>
      <w:divBdr>
        <w:top w:val="none" w:sz="0" w:space="0" w:color="auto"/>
        <w:left w:val="none" w:sz="0" w:space="0" w:color="auto"/>
        <w:bottom w:val="none" w:sz="0" w:space="0" w:color="auto"/>
        <w:right w:val="none" w:sz="0" w:space="0" w:color="auto"/>
      </w:divBdr>
    </w:div>
    <w:div w:id="408426371">
      <w:bodyDiv w:val="1"/>
      <w:marLeft w:val="0"/>
      <w:marRight w:val="0"/>
      <w:marTop w:val="0"/>
      <w:marBottom w:val="0"/>
      <w:divBdr>
        <w:top w:val="none" w:sz="0" w:space="0" w:color="auto"/>
        <w:left w:val="none" w:sz="0" w:space="0" w:color="auto"/>
        <w:bottom w:val="none" w:sz="0" w:space="0" w:color="auto"/>
        <w:right w:val="none" w:sz="0" w:space="0" w:color="auto"/>
      </w:divBdr>
    </w:div>
    <w:div w:id="412356472">
      <w:bodyDiv w:val="1"/>
      <w:marLeft w:val="0"/>
      <w:marRight w:val="0"/>
      <w:marTop w:val="0"/>
      <w:marBottom w:val="0"/>
      <w:divBdr>
        <w:top w:val="none" w:sz="0" w:space="0" w:color="auto"/>
        <w:left w:val="none" w:sz="0" w:space="0" w:color="auto"/>
        <w:bottom w:val="none" w:sz="0" w:space="0" w:color="auto"/>
        <w:right w:val="none" w:sz="0" w:space="0" w:color="auto"/>
      </w:divBdr>
    </w:div>
    <w:div w:id="417362747">
      <w:bodyDiv w:val="1"/>
      <w:marLeft w:val="0"/>
      <w:marRight w:val="0"/>
      <w:marTop w:val="0"/>
      <w:marBottom w:val="0"/>
      <w:divBdr>
        <w:top w:val="none" w:sz="0" w:space="0" w:color="auto"/>
        <w:left w:val="none" w:sz="0" w:space="0" w:color="auto"/>
        <w:bottom w:val="none" w:sz="0" w:space="0" w:color="auto"/>
        <w:right w:val="none" w:sz="0" w:space="0" w:color="auto"/>
      </w:divBdr>
    </w:div>
    <w:div w:id="443427071">
      <w:bodyDiv w:val="1"/>
      <w:marLeft w:val="0"/>
      <w:marRight w:val="0"/>
      <w:marTop w:val="0"/>
      <w:marBottom w:val="0"/>
      <w:divBdr>
        <w:top w:val="none" w:sz="0" w:space="0" w:color="auto"/>
        <w:left w:val="none" w:sz="0" w:space="0" w:color="auto"/>
        <w:bottom w:val="none" w:sz="0" w:space="0" w:color="auto"/>
        <w:right w:val="none" w:sz="0" w:space="0" w:color="auto"/>
      </w:divBdr>
    </w:div>
    <w:div w:id="449403152">
      <w:bodyDiv w:val="1"/>
      <w:marLeft w:val="0"/>
      <w:marRight w:val="0"/>
      <w:marTop w:val="0"/>
      <w:marBottom w:val="0"/>
      <w:divBdr>
        <w:top w:val="none" w:sz="0" w:space="0" w:color="auto"/>
        <w:left w:val="none" w:sz="0" w:space="0" w:color="auto"/>
        <w:bottom w:val="none" w:sz="0" w:space="0" w:color="auto"/>
        <w:right w:val="none" w:sz="0" w:space="0" w:color="auto"/>
      </w:divBdr>
    </w:div>
    <w:div w:id="458913131">
      <w:bodyDiv w:val="1"/>
      <w:marLeft w:val="0"/>
      <w:marRight w:val="0"/>
      <w:marTop w:val="0"/>
      <w:marBottom w:val="0"/>
      <w:divBdr>
        <w:top w:val="none" w:sz="0" w:space="0" w:color="auto"/>
        <w:left w:val="none" w:sz="0" w:space="0" w:color="auto"/>
        <w:bottom w:val="none" w:sz="0" w:space="0" w:color="auto"/>
        <w:right w:val="none" w:sz="0" w:space="0" w:color="auto"/>
      </w:divBdr>
    </w:div>
    <w:div w:id="459420006">
      <w:bodyDiv w:val="1"/>
      <w:marLeft w:val="0"/>
      <w:marRight w:val="0"/>
      <w:marTop w:val="0"/>
      <w:marBottom w:val="0"/>
      <w:divBdr>
        <w:top w:val="none" w:sz="0" w:space="0" w:color="auto"/>
        <w:left w:val="none" w:sz="0" w:space="0" w:color="auto"/>
        <w:bottom w:val="none" w:sz="0" w:space="0" w:color="auto"/>
        <w:right w:val="none" w:sz="0" w:space="0" w:color="auto"/>
      </w:divBdr>
    </w:div>
    <w:div w:id="468325895">
      <w:bodyDiv w:val="1"/>
      <w:marLeft w:val="0"/>
      <w:marRight w:val="0"/>
      <w:marTop w:val="0"/>
      <w:marBottom w:val="0"/>
      <w:divBdr>
        <w:top w:val="none" w:sz="0" w:space="0" w:color="auto"/>
        <w:left w:val="none" w:sz="0" w:space="0" w:color="auto"/>
        <w:bottom w:val="none" w:sz="0" w:space="0" w:color="auto"/>
        <w:right w:val="none" w:sz="0" w:space="0" w:color="auto"/>
      </w:divBdr>
    </w:div>
    <w:div w:id="470557192">
      <w:bodyDiv w:val="1"/>
      <w:marLeft w:val="0"/>
      <w:marRight w:val="0"/>
      <w:marTop w:val="0"/>
      <w:marBottom w:val="0"/>
      <w:divBdr>
        <w:top w:val="none" w:sz="0" w:space="0" w:color="auto"/>
        <w:left w:val="none" w:sz="0" w:space="0" w:color="auto"/>
        <w:bottom w:val="none" w:sz="0" w:space="0" w:color="auto"/>
        <w:right w:val="none" w:sz="0" w:space="0" w:color="auto"/>
      </w:divBdr>
    </w:div>
    <w:div w:id="475532406">
      <w:bodyDiv w:val="1"/>
      <w:marLeft w:val="0"/>
      <w:marRight w:val="0"/>
      <w:marTop w:val="0"/>
      <w:marBottom w:val="0"/>
      <w:divBdr>
        <w:top w:val="none" w:sz="0" w:space="0" w:color="auto"/>
        <w:left w:val="none" w:sz="0" w:space="0" w:color="auto"/>
        <w:bottom w:val="none" w:sz="0" w:space="0" w:color="auto"/>
        <w:right w:val="none" w:sz="0" w:space="0" w:color="auto"/>
      </w:divBdr>
    </w:div>
    <w:div w:id="494878673">
      <w:bodyDiv w:val="1"/>
      <w:marLeft w:val="0"/>
      <w:marRight w:val="0"/>
      <w:marTop w:val="0"/>
      <w:marBottom w:val="0"/>
      <w:divBdr>
        <w:top w:val="none" w:sz="0" w:space="0" w:color="auto"/>
        <w:left w:val="none" w:sz="0" w:space="0" w:color="auto"/>
        <w:bottom w:val="none" w:sz="0" w:space="0" w:color="auto"/>
        <w:right w:val="none" w:sz="0" w:space="0" w:color="auto"/>
      </w:divBdr>
      <w:divsChild>
        <w:div w:id="1433671776">
          <w:marLeft w:val="0"/>
          <w:marRight w:val="0"/>
          <w:marTop w:val="300"/>
          <w:marBottom w:val="0"/>
          <w:divBdr>
            <w:top w:val="none" w:sz="0" w:space="0" w:color="auto"/>
            <w:left w:val="none" w:sz="0" w:space="0" w:color="auto"/>
            <w:bottom w:val="none" w:sz="0" w:space="0" w:color="auto"/>
            <w:right w:val="none" w:sz="0" w:space="0" w:color="auto"/>
          </w:divBdr>
        </w:div>
      </w:divsChild>
    </w:div>
    <w:div w:id="499541988">
      <w:bodyDiv w:val="1"/>
      <w:marLeft w:val="0"/>
      <w:marRight w:val="0"/>
      <w:marTop w:val="0"/>
      <w:marBottom w:val="0"/>
      <w:divBdr>
        <w:top w:val="none" w:sz="0" w:space="0" w:color="auto"/>
        <w:left w:val="none" w:sz="0" w:space="0" w:color="auto"/>
        <w:bottom w:val="none" w:sz="0" w:space="0" w:color="auto"/>
        <w:right w:val="none" w:sz="0" w:space="0" w:color="auto"/>
      </w:divBdr>
    </w:div>
    <w:div w:id="502622947">
      <w:bodyDiv w:val="1"/>
      <w:marLeft w:val="0"/>
      <w:marRight w:val="0"/>
      <w:marTop w:val="0"/>
      <w:marBottom w:val="0"/>
      <w:divBdr>
        <w:top w:val="none" w:sz="0" w:space="0" w:color="auto"/>
        <w:left w:val="none" w:sz="0" w:space="0" w:color="auto"/>
        <w:bottom w:val="none" w:sz="0" w:space="0" w:color="auto"/>
        <w:right w:val="none" w:sz="0" w:space="0" w:color="auto"/>
      </w:divBdr>
    </w:div>
    <w:div w:id="512844213">
      <w:bodyDiv w:val="1"/>
      <w:marLeft w:val="0"/>
      <w:marRight w:val="0"/>
      <w:marTop w:val="0"/>
      <w:marBottom w:val="0"/>
      <w:divBdr>
        <w:top w:val="none" w:sz="0" w:space="0" w:color="auto"/>
        <w:left w:val="none" w:sz="0" w:space="0" w:color="auto"/>
        <w:bottom w:val="none" w:sz="0" w:space="0" w:color="auto"/>
        <w:right w:val="none" w:sz="0" w:space="0" w:color="auto"/>
      </w:divBdr>
    </w:div>
    <w:div w:id="528176797">
      <w:bodyDiv w:val="1"/>
      <w:marLeft w:val="0"/>
      <w:marRight w:val="0"/>
      <w:marTop w:val="0"/>
      <w:marBottom w:val="0"/>
      <w:divBdr>
        <w:top w:val="none" w:sz="0" w:space="0" w:color="auto"/>
        <w:left w:val="none" w:sz="0" w:space="0" w:color="auto"/>
        <w:bottom w:val="none" w:sz="0" w:space="0" w:color="auto"/>
        <w:right w:val="none" w:sz="0" w:space="0" w:color="auto"/>
      </w:divBdr>
    </w:div>
    <w:div w:id="532035749">
      <w:bodyDiv w:val="1"/>
      <w:marLeft w:val="0"/>
      <w:marRight w:val="0"/>
      <w:marTop w:val="0"/>
      <w:marBottom w:val="0"/>
      <w:divBdr>
        <w:top w:val="none" w:sz="0" w:space="0" w:color="auto"/>
        <w:left w:val="none" w:sz="0" w:space="0" w:color="auto"/>
        <w:bottom w:val="none" w:sz="0" w:space="0" w:color="auto"/>
        <w:right w:val="none" w:sz="0" w:space="0" w:color="auto"/>
      </w:divBdr>
    </w:div>
    <w:div w:id="537864696">
      <w:bodyDiv w:val="1"/>
      <w:marLeft w:val="0"/>
      <w:marRight w:val="0"/>
      <w:marTop w:val="0"/>
      <w:marBottom w:val="0"/>
      <w:divBdr>
        <w:top w:val="none" w:sz="0" w:space="0" w:color="auto"/>
        <w:left w:val="none" w:sz="0" w:space="0" w:color="auto"/>
        <w:bottom w:val="none" w:sz="0" w:space="0" w:color="auto"/>
        <w:right w:val="none" w:sz="0" w:space="0" w:color="auto"/>
      </w:divBdr>
    </w:div>
    <w:div w:id="543565292">
      <w:bodyDiv w:val="1"/>
      <w:marLeft w:val="0"/>
      <w:marRight w:val="0"/>
      <w:marTop w:val="0"/>
      <w:marBottom w:val="0"/>
      <w:divBdr>
        <w:top w:val="none" w:sz="0" w:space="0" w:color="auto"/>
        <w:left w:val="none" w:sz="0" w:space="0" w:color="auto"/>
        <w:bottom w:val="none" w:sz="0" w:space="0" w:color="auto"/>
        <w:right w:val="none" w:sz="0" w:space="0" w:color="auto"/>
      </w:divBdr>
    </w:div>
    <w:div w:id="550917810">
      <w:bodyDiv w:val="1"/>
      <w:marLeft w:val="0"/>
      <w:marRight w:val="0"/>
      <w:marTop w:val="0"/>
      <w:marBottom w:val="0"/>
      <w:divBdr>
        <w:top w:val="none" w:sz="0" w:space="0" w:color="auto"/>
        <w:left w:val="none" w:sz="0" w:space="0" w:color="auto"/>
        <w:bottom w:val="none" w:sz="0" w:space="0" w:color="auto"/>
        <w:right w:val="none" w:sz="0" w:space="0" w:color="auto"/>
      </w:divBdr>
    </w:div>
    <w:div w:id="556361779">
      <w:bodyDiv w:val="1"/>
      <w:marLeft w:val="0"/>
      <w:marRight w:val="0"/>
      <w:marTop w:val="0"/>
      <w:marBottom w:val="0"/>
      <w:divBdr>
        <w:top w:val="none" w:sz="0" w:space="0" w:color="auto"/>
        <w:left w:val="none" w:sz="0" w:space="0" w:color="auto"/>
        <w:bottom w:val="none" w:sz="0" w:space="0" w:color="auto"/>
        <w:right w:val="none" w:sz="0" w:space="0" w:color="auto"/>
      </w:divBdr>
    </w:div>
    <w:div w:id="563295505">
      <w:bodyDiv w:val="1"/>
      <w:marLeft w:val="0"/>
      <w:marRight w:val="0"/>
      <w:marTop w:val="0"/>
      <w:marBottom w:val="0"/>
      <w:divBdr>
        <w:top w:val="none" w:sz="0" w:space="0" w:color="auto"/>
        <w:left w:val="none" w:sz="0" w:space="0" w:color="auto"/>
        <w:bottom w:val="none" w:sz="0" w:space="0" w:color="auto"/>
        <w:right w:val="none" w:sz="0" w:space="0" w:color="auto"/>
      </w:divBdr>
      <w:divsChild>
        <w:div w:id="1007056925">
          <w:marLeft w:val="0"/>
          <w:marRight w:val="0"/>
          <w:marTop w:val="0"/>
          <w:marBottom w:val="0"/>
          <w:divBdr>
            <w:top w:val="none" w:sz="0" w:space="0" w:color="auto"/>
            <w:left w:val="none" w:sz="0" w:space="0" w:color="auto"/>
            <w:bottom w:val="none" w:sz="0" w:space="0" w:color="auto"/>
            <w:right w:val="none" w:sz="0" w:space="0" w:color="auto"/>
          </w:divBdr>
          <w:divsChild>
            <w:div w:id="1868450472">
              <w:marLeft w:val="0"/>
              <w:marRight w:val="0"/>
              <w:marTop w:val="0"/>
              <w:marBottom w:val="0"/>
              <w:divBdr>
                <w:top w:val="none" w:sz="0" w:space="0" w:color="auto"/>
                <w:left w:val="none" w:sz="0" w:space="0" w:color="auto"/>
                <w:bottom w:val="none" w:sz="0" w:space="0" w:color="auto"/>
                <w:right w:val="none" w:sz="0" w:space="0" w:color="auto"/>
              </w:divBdr>
              <w:divsChild>
                <w:div w:id="968360729">
                  <w:marLeft w:val="0"/>
                  <w:marRight w:val="180"/>
                  <w:marTop w:val="0"/>
                  <w:marBottom w:val="0"/>
                  <w:divBdr>
                    <w:top w:val="none" w:sz="0" w:space="0" w:color="auto"/>
                    <w:left w:val="none" w:sz="0" w:space="0" w:color="auto"/>
                    <w:bottom w:val="none" w:sz="0" w:space="0" w:color="auto"/>
                    <w:right w:val="none" w:sz="0" w:space="0" w:color="auto"/>
                  </w:divBdr>
                  <w:divsChild>
                    <w:div w:id="55786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574226">
      <w:bodyDiv w:val="1"/>
      <w:marLeft w:val="0"/>
      <w:marRight w:val="0"/>
      <w:marTop w:val="0"/>
      <w:marBottom w:val="0"/>
      <w:divBdr>
        <w:top w:val="none" w:sz="0" w:space="0" w:color="auto"/>
        <w:left w:val="none" w:sz="0" w:space="0" w:color="auto"/>
        <w:bottom w:val="none" w:sz="0" w:space="0" w:color="auto"/>
        <w:right w:val="none" w:sz="0" w:space="0" w:color="auto"/>
      </w:divBdr>
    </w:div>
    <w:div w:id="582421390">
      <w:bodyDiv w:val="1"/>
      <w:marLeft w:val="0"/>
      <w:marRight w:val="0"/>
      <w:marTop w:val="0"/>
      <w:marBottom w:val="0"/>
      <w:divBdr>
        <w:top w:val="none" w:sz="0" w:space="0" w:color="auto"/>
        <w:left w:val="none" w:sz="0" w:space="0" w:color="auto"/>
        <w:bottom w:val="none" w:sz="0" w:space="0" w:color="auto"/>
        <w:right w:val="none" w:sz="0" w:space="0" w:color="auto"/>
      </w:divBdr>
    </w:div>
    <w:div w:id="592863061">
      <w:bodyDiv w:val="1"/>
      <w:marLeft w:val="0"/>
      <w:marRight w:val="0"/>
      <w:marTop w:val="0"/>
      <w:marBottom w:val="0"/>
      <w:divBdr>
        <w:top w:val="none" w:sz="0" w:space="0" w:color="auto"/>
        <w:left w:val="none" w:sz="0" w:space="0" w:color="auto"/>
        <w:bottom w:val="none" w:sz="0" w:space="0" w:color="auto"/>
        <w:right w:val="none" w:sz="0" w:space="0" w:color="auto"/>
      </w:divBdr>
    </w:div>
    <w:div w:id="596258108">
      <w:bodyDiv w:val="1"/>
      <w:marLeft w:val="0"/>
      <w:marRight w:val="0"/>
      <w:marTop w:val="0"/>
      <w:marBottom w:val="0"/>
      <w:divBdr>
        <w:top w:val="none" w:sz="0" w:space="0" w:color="auto"/>
        <w:left w:val="none" w:sz="0" w:space="0" w:color="auto"/>
        <w:bottom w:val="none" w:sz="0" w:space="0" w:color="auto"/>
        <w:right w:val="none" w:sz="0" w:space="0" w:color="auto"/>
      </w:divBdr>
    </w:div>
    <w:div w:id="598758363">
      <w:bodyDiv w:val="1"/>
      <w:marLeft w:val="0"/>
      <w:marRight w:val="0"/>
      <w:marTop w:val="0"/>
      <w:marBottom w:val="0"/>
      <w:divBdr>
        <w:top w:val="none" w:sz="0" w:space="0" w:color="auto"/>
        <w:left w:val="none" w:sz="0" w:space="0" w:color="auto"/>
        <w:bottom w:val="none" w:sz="0" w:space="0" w:color="auto"/>
        <w:right w:val="none" w:sz="0" w:space="0" w:color="auto"/>
      </w:divBdr>
    </w:div>
    <w:div w:id="609893332">
      <w:bodyDiv w:val="1"/>
      <w:marLeft w:val="0"/>
      <w:marRight w:val="0"/>
      <w:marTop w:val="0"/>
      <w:marBottom w:val="0"/>
      <w:divBdr>
        <w:top w:val="none" w:sz="0" w:space="0" w:color="auto"/>
        <w:left w:val="none" w:sz="0" w:space="0" w:color="auto"/>
        <w:bottom w:val="none" w:sz="0" w:space="0" w:color="auto"/>
        <w:right w:val="none" w:sz="0" w:space="0" w:color="auto"/>
      </w:divBdr>
    </w:div>
    <w:div w:id="617377800">
      <w:bodyDiv w:val="1"/>
      <w:marLeft w:val="0"/>
      <w:marRight w:val="0"/>
      <w:marTop w:val="0"/>
      <w:marBottom w:val="0"/>
      <w:divBdr>
        <w:top w:val="none" w:sz="0" w:space="0" w:color="auto"/>
        <w:left w:val="none" w:sz="0" w:space="0" w:color="auto"/>
        <w:bottom w:val="none" w:sz="0" w:space="0" w:color="auto"/>
        <w:right w:val="none" w:sz="0" w:space="0" w:color="auto"/>
      </w:divBdr>
    </w:div>
    <w:div w:id="634531664">
      <w:bodyDiv w:val="1"/>
      <w:marLeft w:val="0"/>
      <w:marRight w:val="0"/>
      <w:marTop w:val="0"/>
      <w:marBottom w:val="0"/>
      <w:divBdr>
        <w:top w:val="none" w:sz="0" w:space="0" w:color="auto"/>
        <w:left w:val="none" w:sz="0" w:space="0" w:color="auto"/>
        <w:bottom w:val="none" w:sz="0" w:space="0" w:color="auto"/>
        <w:right w:val="none" w:sz="0" w:space="0" w:color="auto"/>
      </w:divBdr>
    </w:div>
    <w:div w:id="651952464">
      <w:bodyDiv w:val="1"/>
      <w:marLeft w:val="0"/>
      <w:marRight w:val="0"/>
      <w:marTop w:val="0"/>
      <w:marBottom w:val="0"/>
      <w:divBdr>
        <w:top w:val="none" w:sz="0" w:space="0" w:color="auto"/>
        <w:left w:val="none" w:sz="0" w:space="0" w:color="auto"/>
        <w:bottom w:val="none" w:sz="0" w:space="0" w:color="auto"/>
        <w:right w:val="none" w:sz="0" w:space="0" w:color="auto"/>
      </w:divBdr>
    </w:div>
    <w:div w:id="662515029">
      <w:bodyDiv w:val="1"/>
      <w:marLeft w:val="0"/>
      <w:marRight w:val="0"/>
      <w:marTop w:val="0"/>
      <w:marBottom w:val="0"/>
      <w:divBdr>
        <w:top w:val="none" w:sz="0" w:space="0" w:color="auto"/>
        <w:left w:val="none" w:sz="0" w:space="0" w:color="auto"/>
        <w:bottom w:val="none" w:sz="0" w:space="0" w:color="auto"/>
        <w:right w:val="none" w:sz="0" w:space="0" w:color="auto"/>
      </w:divBdr>
    </w:div>
    <w:div w:id="663122102">
      <w:bodyDiv w:val="1"/>
      <w:marLeft w:val="0"/>
      <w:marRight w:val="0"/>
      <w:marTop w:val="0"/>
      <w:marBottom w:val="0"/>
      <w:divBdr>
        <w:top w:val="none" w:sz="0" w:space="0" w:color="auto"/>
        <w:left w:val="none" w:sz="0" w:space="0" w:color="auto"/>
        <w:bottom w:val="none" w:sz="0" w:space="0" w:color="auto"/>
        <w:right w:val="none" w:sz="0" w:space="0" w:color="auto"/>
      </w:divBdr>
    </w:div>
    <w:div w:id="669403702">
      <w:bodyDiv w:val="1"/>
      <w:marLeft w:val="0"/>
      <w:marRight w:val="0"/>
      <w:marTop w:val="0"/>
      <w:marBottom w:val="0"/>
      <w:divBdr>
        <w:top w:val="none" w:sz="0" w:space="0" w:color="auto"/>
        <w:left w:val="none" w:sz="0" w:space="0" w:color="auto"/>
        <w:bottom w:val="none" w:sz="0" w:space="0" w:color="auto"/>
        <w:right w:val="none" w:sz="0" w:space="0" w:color="auto"/>
      </w:divBdr>
    </w:div>
    <w:div w:id="674763891">
      <w:bodyDiv w:val="1"/>
      <w:marLeft w:val="0"/>
      <w:marRight w:val="0"/>
      <w:marTop w:val="0"/>
      <w:marBottom w:val="0"/>
      <w:divBdr>
        <w:top w:val="none" w:sz="0" w:space="0" w:color="auto"/>
        <w:left w:val="none" w:sz="0" w:space="0" w:color="auto"/>
        <w:bottom w:val="none" w:sz="0" w:space="0" w:color="auto"/>
        <w:right w:val="none" w:sz="0" w:space="0" w:color="auto"/>
      </w:divBdr>
    </w:div>
    <w:div w:id="730270945">
      <w:bodyDiv w:val="1"/>
      <w:marLeft w:val="0"/>
      <w:marRight w:val="0"/>
      <w:marTop w:val="0"/>
      <w:marBottom w:val="0"/>
      <w:divBdr>
        <w:top w:val="none" w:sz="0" w:space="0" w:color="auto"/>
        <w:left w:val="none" w:sz="0" w:space="0" w:color="auto"/>
        <w:bottom w:val="none" w:sz="0" w:space="0" w:color="auto"/>
        <w:right w:val="none" w:sz="0" w:space="0" w:color="auto"/>
      </w:divBdr>
    </w:div>
    <w:div w:id="738677543">
      <w:bodyDiv w:val="1"/>
      <w:marLeft w:val="0"/>
      <w:marRight w:val="0"/>
      <w:marTop w:val="0"/>
      <w:marBottom w:val="0"/>
      <w:divBdr>
        <w:top w:val="none" w:sz="0" w:space="0" w:color="auto"/>
        <w:left w:val="none" w:sz="0" w:space="0" w:color="auto"/>
        <w:bottom w:val="none" w:sz="0" w:space="0" w:color="auto"/>
        <w:right w:val="none" w:sz="0" w:space="0" w:color="auto"/>
      </w:divBdr>
      <w:divsChild>
        <w:div w:id="741677369">
          <w:marLeft w:val="0"/>
          <w:marRight w:val="0"/>
          <w:marTop w:val="0"/>
          <w:marBottom w:val="0"/>
          <w:divBdr>
            <w:top w:val="none" w:sz="0" w:space="0" w:color="auto"/>
            <w:left w:val="none" w:sz="0" w:space="0" w:color="auto"/>
            <w:bottom w:val="none" w:sz="0" w:space="0" w:color="auto"/>
            <w:right w:val="none" w:sz="0" w:space="0" w:color="auto"/>
          </w:divBdr>
          <w:divsChild>
            <w:div w:id="12886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623193">
      <w:bodyDiv w:val="1"/>
      <w:marLeft w:val="0"/>
      <w:marRight w:val="0"/>
      <w:marTop w:val="0"/>
      <w:marBottom w:val="0"/>
      <w:divBdr>
        <w:top w:val="none" w:sz="0" w:space="0" w:color="auto"/>
        <w:left w:val="none" w:sz="0" w:space="0" w:color="auto"/>
        <w:bottom w:val="none" w:sz="0" w:space="0" w:color="auto"/>
        <w:right w:val="none" w:sz="0" w:space="0" w:color="auto"/>
      </w:divBdr>
    </w:div>
    <w:div w:id="757099897">
      <w:bodyDiv w:val="1"/>
      <w:marLeft w:val="0"/>
      <w:marRight w:val="0"/>
      <w:marTop w:val="0"/>
      <w:marBottom w:val="0"/>
      <w:divBdr>
        <w:top w:val="none" w:sz="0" w:space="0" w:color="auto"/>
        <w:left w:val="none" w:sz="0" w:space="0" w:color="auto"/>
        <w:bottom w:val="none" w:sz="0" w:space="0" w:color="auto"/>
        <w:right w:val="none" w:sz="0" w:space="0" w:color="auto"/>
      </w:divBdr>
    </w:div>
    <w:div w:id="763067537">
      <w:bodyDiv w:val="1"/>
      <w:marLeft w:val="0"/>
      <w:marRight w:val="0"/>
      <w:marTop w:val="0"/>
      <w:marBottom w:val="0"/>
      <w:divBdr>
        <w:top w:val="none" w:sz="0" w:space="0" w:color="auto"/>
        <w:left w:val="none" w:sz="0" w:space="0" w:color="auto"/>
        <w:bottom w:val="none" w:sz="0" w:space="0" w:color="auto"/>
        <w:right w:val="none" w:sz="0" w:space="0" w:color="auto"/>
      </w:divBdr>
    </w:div>
    <w:div w:id="772365409">
      <w:bodyDiv w:val="1"/>
      <w:marLeft w:val="0"/>
      <w:marRight w:val="0"/>
      <w:marTop w:val="0"/>
      <w:marBottom w:val="0"/>
      <w:divBdr>
        <w:top w:val="none" w:sz="0" w:space="0" w:color="auto"/>
        <w:left w:val="none" w:sz="0" w:space="0" w:color="auto"/>
        <w:bottom w:val="none" w:sz="0" w:space="0" w:color="auto"/>
        <w:right w:val="none" w:sz="0" w:space="0" w:color="auto"/>
      </w:divBdr>
    </w:div>
    <w:div w:id="795685027">
      <w:bodyDiv w:val="1"/>
      <w:marLeft w:val="0"/>
      <w:marRight w:val="0"/>
      <w:marTop w:val="0"/>
      <w:marBottom w:val="0"/>
      <w:divBdr>
        <w:top w:val="none" w:sz="0" w:space="0" w:color="auto"/>
        <w:left w:val="none" w:sz="0" w:space="0" w:color="auto"/>
        <w:bottom w:val="none" w:sz="0" w:space="0" w:color="auto"/>
        <w:right w:val="none" w:sz="0" w:space="0" w:color="auto"/>
      </w:divBdr>
    </w:div>
    <w:div w:id="800881641">
      <w:bodyDiv w:val="1"/>
      <w:marLeft w:val="0"/>
      <w:marRight w:val="0"/>
      <w:marTop w:val="0"/>
      <w:marBottom w:val="0"/>
      <w:divBdr>
        <w:top w:val="none" w:sz="0" w:space="0" w:color="auto"/>
        <w:left w:val="none" w:sz="0" w:space="0" w:color="auto"/>
        <w:bottom w:val="none" w:sz="0" w:space="0" w:color="auto"/>
        <w:right w:val="none" w:sz="0" w:space="0" w:color="auto"/>
      </w:divBdr>
    </w:div>
    <w:div w:id="814758815">
      <w:bodyDiv w:val="1"/>
      <w:marLeft w:val="0"/>
      <w:marRight w:val="0"/>
      <w:marTop w:val="0"/>
      <w:marBottom w:val="0"/>
      <w:divBdr>
        <w:top w:val="none" w:sz="0" w:space="0" w:color="auto"/>
        <w:left w:val="none" w:sz="0" w:space="0" w:color="auto"/>
        <w:bottom w:val="none" w:sz="0" w:space="0" w:color="auto"/>
        <w:right w:val="none" w:sz="0" w:space="0" w:color="auto"/>
      </w:divBdr>
    </w:div>
    <w:div w:id="828205695">
      <w:bodyDiv w:val="1"/>
      <w:marLeft w:val="0"/>
      <w:marRight w:val="0"/>
      <w:marTop w:val="0"/>
      <w:marBottom w:val="0"/>
      <w:divBdr>
        <w:top w:val="none" w:sz="0" w:space="0" w:color="auto"/>
        <w:left w:val="none" w:sz="0" w:space="0" w:color="auto"/>
        <w:bottom w:val="none" w:sz="0" w:space="0" w:color="auto"/>
        <w:right w:val="none" w:sz="0" w:space="0" w:color="auto"/>
      </w:divBdr>
    </w:div>
    <w:div w:id="846017462">
      <w:bodyDiv w:val="1"/>
      <w:marLeft w:val="0"/>
      <w:marRight w:val="0"/>
      <w:marTop w:val="0"/>
      <w:marBottom w:val="0"/>
      <w:divBdr>
        <w:top w:val="none" w:sz="0" w:space="0" w:color="auto"/>
        <w:left w:val="none" w:sz="0" w:space="0" w:color="auto"/>
        <w:bottom w:val="none" w:sz="0" w:space="0" w:color="auto"/>
        <w:right w:val="none" w:sz="0" w:space="0" w:color="auto"/>
      </w:divBdr>
    </w:div>
    <w:div w:id="846097979">
      <w:bodyDiv w:val="1"/>
      <w:marLeft w:val="0"/>
      <w:marRight w:val="0"/>
      <w:marTop w:val="0"/>
      <w:marBottom w:val="0"/>
      <w:divBdr>
        <w:top w:val="none" w:sz="0" w:space="0" w:color="auto"/>
        <w:left w:val="none" w:sz="0" w:space="0" w:color="auto"/>
        <w:bottom w:val="none" w:sz="0" w:space="0" w:color="auto"/>
        <w:right w:val="none" w:sz="0" w:space="0" w:color="auto"/>
      </w:divBdr>
    </w:div>
    <w:div w:id="848369709">
      <w:bodyDiv w:val="1"/>
      <w:marLeft w:val="0"/>
      <w:marRight w:val="0"/>
      <w:marTop w:val="0"/>
      <w:marBottom w:val="0"/>
      <w:divBdr>
        <w:top w:val="none" w:sz="0" w:space="0" w:color="auto"/>
        <w:left w:val="none" w:sz="0" w:space="0" w:color="auto"/>
        <w:bottom w:val="none" w:sz="0" w:space="0" w:color="auto"/>
        <w:right w:val="none" w:sz="0" w:space="0" w:color="auto"/>
      </w:divBdr>
    </w:div>
    <w:div w:id="851649926">
      <w:bodyDiv w:val="1"/>
      <w:marLeft w:val="0"/>
      <w:marRight w:val="0"/>
      <w:marTop w:val="0"/>
      <w:marBottom w:val="0"/>
      <w:divBdr>
        <w:top w:val="none" w:sz="0" w:space="0" w:color="auto"/>
        <w:left w:val="none" w:sz="0" w:space="0" w:color="auto"/>
        <w:bottom w:val="none" w:sz="0" w:space="0" w:color="auto"/>
        <w:right w:val="none" w:sz="0" w:space="0" w:color="auto"/>
      </w:divBdr>
    </w:div>
    <w:div w:id="853376873">
      <w:bodyDiv w:val="1"/>
      <w:marLeft w:val="0"/>
      <w:marRight w:val="0"/>
      <w:marTop w:val="0"/>
      <w:marBottom w:val="0"/>
      <w:divBdr>
        <w:top w:val="none" w:sz="0" w:space="0" w:color="auto"/>
        <w:left w:val="none" w:sz="0" w:space="0" w:color="auto"/>
        <w:bottom w:val="none" w:sz="0" w:space="0" w:color="auto"/>
        <w:right w:val="none" w:sz="0" w:space="0" w:color="auto"/>
      </w:divBdr>
    </w:div>
    <w:div w:id="862209185">
      <w:bodyDiv w:val="1"/>
      <w:marLeft w:val="0"/>
      <w:marRight w:val="0"/>
      <w:marTop w:val="0"/>
      <w:marBottom w:val="0"/>
      <w:divBdr>
        <w:top w:val="none" w:sz="0" w:space="0" w:color="auto"/>
        <w:left w:val="none" w:sz="0" w:space="0" w:color="auto"/>
        <w:bottom w:val="none" w:sz="0" w:space="0" w:color="auto"/>
        <w:right w:val="none" w:sz="0" w:space="0" w:color="auto"/>
      </w:divBdr>
    </w:div>
    <w:div w:id="876238498">
      <w:bodyDiv w:val="1"/>
      <w:marLeft w:val="0"/>
      <w:marRight w:val="0"/>
      <w:marTop w:val="0"/>
      <w:marBottom w:val="0"/>
      <w:divBdr>
        <w:top w:val="none" w:sz="0" w:space="0" w:color="auto"/>
        <w:left w:val="none" w:sz="0" w:space="0" w:color="auto"/>
        <w:bottom w:val="none" w:sz="0" w:space="0" w:color="auto"/>
        <w:right w:val="none" w:sz="0" w:space="0" w:color="auto"/>
      </w:divBdr>
    </w:div>
    <w:div w:id="886259635">
      <w:bodyDiv w:val="1"/>
      <w:marLeft w:val="0"/>
      <w:marRight w:val="0"/>
      <w:marTop w:val="0"/>
      <w:marBottom w:val="0"/>
      <w:divBdr>
        <w:top w:val="none" w:sz="0" w:space="0" w:color="auto"/>
        <w:left w:val="none" w:sz="0" w:space="0" w:color="auto"/>
        <w:bottom w:val="none" w:sz="0" w:space="0" w:color="auto"/>
        <w:right w:val="none" w:sz="0" w:space="0" w:color="auto"/>
      </w:divBdr>
    </w:div>
    <w:div w:id="886571160">
      <w:bodyDiv w:val="1"/>
      <w:marLeft w:val="0"/>
      <w:marRight w:val="0"/>
      <w:marTop w:val="0"/>
      <w:marBottom w:val="0"/>
      <w:divBdr>
        <w:top w:val="none" w:sz="0" w:space="0" w:color="auto"/>
        <w:left w:val="none" w:sz="0" w:space="0" w:color="auto"/>
        <w:bottom w:val="none" w:sz="0" w:space="0" w:color="auto"/>
        <w:right w:val="none" w:sz="0" w:space="0" w:color="auto"/>
      </w:divBdr>
    </w:div>
    <w:div w:id="887376413">
      <w:bodyDiv w:val="1"/>
      <w:marLeft w:val="0"/>
      <w:marRight w:val="0"/>
      <w:marTop w:val="0"/>
      <w:marBottom w:val="0"/>
      <w:divBdr>
        <w:top w:val="none" w:sz="0" w:space="0" w:color="auto"/>
        <w:left w:val="none" w:sz="0" w:space="0" w:color="auto"/>
        <w:bottom w:val="none" w:sz="0" w:space="0" w:color="auto"/>
        <w:right w:val="none" w:sz="0" w:space="0" w:color="auto"/>
      </w:divBdr>
    </w:div>
    <w:div w:id="889654303">
      <w:bodyDiv w:val="1"/>
      <w:marLeft w:val="0"/>
      <w:marRight w:val="0"/>
      <w:marTop w:val="0"/>
      <w:marBottom w:val="0"/>
      <w:divBdr>
        <w:top w:val="none" w:sz="0" w:space="0" w:color="auto"/>
        <w:left w:val="none" w:sz="0" w:space="0" w:color="auto"/>
        <w:bottom w:val="none" w:sz="0" w:space="0" w:color="auto"/>
        <w:right w:val="none" w:sz="0" w:space="0" w:color="auto"/>
      </w:divBdr>
    </w:div>
    <w:div w:id="895093912">
      <w:bodyDiv w:val="1"/>
      <w:marLeft w:val="0"/>
      <w:marRight w:val="0"/>
      <w:marTop w:val="0"/>
      <w:marBottom w:val="0"/>
      <w:divBdr>
        <w:top w:val="none" w:sz="0" w:space="0" w:color="auto"/>
        <w:left w:val="none" w:sz="0" w:space="0" w:color="auto"/>
        <w:bottom w:val="none" w:sz="0" w:space="0" w:color="auto"/>
        <w:right w:val="none" w:sz="0" w:space="0" w:color="auto"/>
      </w:divBdr>
    </w:div>
    <w:div w:id="896479921">
      <w:bodyDiv w:val="1"/>
      <w:marLeft w:val="0"/>
      <w:marRight w:val="0"/>
      <w:marTop w:val="0"/>
      <w:marBottom w:val="0"/>
      <w:divBdr>
        <w:top w:val="none" w:sz="0" w:space="0" w:color="auto"/>
        <w:left w:val="none" w:sz="0" w:space="0" w:color="auto"/>
        <w:bottom w:val="none" w:sz="0" w:space="0" w:color="auto"/>
        <w:right w:val="none" w:sz="0" w:space="0" w:color="auto"/>
      </w:divBdr>
      <w:divsChild>
        <w:div w:id="709955510">
          <w:marLeft w:val="0"/>
          <w:marRight w:val="0"/>
          <w:marTop w:val="0"/>
          <w:marBottom w:val="0"/>
          <w:divBdr>
            <w:top w:val="none" w:sz="0" w:space="0" w:color="auto"/>
            <w:left w:val="none" w:sz="0" w:space="0" w:color="auto"/>
            <w:bottom w:val="none" w:sz="0" w:space="0" w:color="auto"/>
            <w:right w:val="none" w:sz="0" w:space="0" w:color="auto"/>
          </w:divBdr>
        </w:div>
        <w:div w:id="1797259395">
          <w:marLeft w:val="0"/>
          <w:marRight w:val="0"/>
          <w:marTop w:val="0"/>
          <w:marBottom w:val="0"/>
          <w:divBdr>
            <w:top w:val="single" w:sz="2" w:space="0" w:color="E3E3E3"/>
            <w:left w:val="single" w:sz="2" w:space="0" w:color="E3E3E3"/>
            <w:bottom w:val="single" w:sz="2" w:space="0" w:color="E3E3E3"/>
            <w:right w:val="single" w:sz="2" w:space="0" w:color="E3E3E3"/>
          </w:divBdr>
          <w:divsChild>
            <w:div w:id="609438021">
              <w:marLeft w:val="0"/>
              <w:marRight w:val="0"/>
              <w:marTop w:val="0"/>
              <w:marBottom w:val="0"/>
              <w:divBdr>
                <w:top w:val="single" w:sz="2" w:space="0" w:color="E3E3E3"/>
                <w:left w:val="single" w:sz="2" w:space="0" w:color="E3E3E3"/>
                <w:bottom w:val="single" w:sz="2" w:space="0" w:color="E3E3E3"/>
                <w:right w:val="single" w:sz="2" w:space="0" w:color="E3E3E3"/>
              </w:divBdr>
              <w:divsChild>
                <w:div w:id="1939485694">
                  <w:marLeft w:val="0"/>
                  <w:marRight w:val="0"/>
                  <w:marTop w:val="0"/>
                  <w:marBottom w:val="0"/>
                  <w:divBdr>
                    <w:top w:val="single" w:sz="2" w:space="0" w:color="E3E3E3"/>
                    <w:left w:val="single" w:sz="2" w:space="0" w:color="E3E3E3"/>
                    <w:bottom w:val="single" w:sz="2" w:space="0" w:color="E3E3E3"/>
                    <w:right w:val="single" w:sz="2" w:space="0" w:color="E3E3E3"/>
                  </w:divBdr>
                  <w:divsChild>
                    <w:div w:id="425468883">
                      <w:marLeft w:val="0"/>
                      <w:marRight w:val="0"/>
                      <w:marTop w:val="0"/>
                      <w:marBottom w:val="0"/>
                      <w:divBdr>
                        <w:top w:val="single" w:sz="2" w:space="0" w:color="E3E3E3"/>
                        <w:left w:val="single" w:sz="2" w:space="0" w:color="E3E3E3"/>
                        <w:bottom w:val="single" w:sz="2" w:space="0" w:color="E3E3E3"/>
                        <w:right w:val="single" w:sz="2" w:space="0" w:color="E3E3E3"/>
                      </w:divBdr>
                      <w:divsChild>
                        <w:div w:id="1769932714">
                          <w:marLeft w:val="0"/>
                          <w:marRight w:val="0"/>
                          <w:marTop w:val="0"/>
                          <w:marBottom w:val="0"/>
                          <w:divBdr>
                            <w:top w:val="single" w:sz="2" w:space="0" w:color="E3E3E3"/>
                            <w:left w:val="single" w:sz="2" w:space="0" w:color="E3E3E3"/>
                            <w:bottom w:val="single" w:sz="2" w:space="0" w:color="E3E3E3"/>
                            <w:right w:val="single" w:sz="2" w:space="0" w:color="E3E3E3"/>
                          </w:divBdr>
                          <w:divsChild>
                            <w:div w:id="369306780">
                              <w:marLeft w:val="0"/>
                              <w:marRight w:val="0"/>
                              <w:marTop w:val="100"/>
                              <w:marBottom w:val="100"/>
                              <w:divBdr>
                                <w:top w:val="single" w:sz="2" w:space="0" w:color="E3E3E3"/>
                                <w:left w:val="single" w:sz="2" w:space="0" w:color="E3E3E3"/>
                                <w:bottom w:val="single" w:sz="2" w:space="0" w:color="E3E3E3"/>
                                <w:right w:val="single" w:sz="2" w:space="0" w:color="E3E3E3"/>
                              </w:divBdr>
                              <w:divsChild>
                                <w:div w:id="1753505736">
                                  <w:marLeft w:val="0"/>
                                  <w:marRight w:val="0"/>
                                  <w:marTop w:val="0"/>
                                  <w:marBottom w:val="0"/>
                                  <w:divBdr>
                                    <w:top w:val="single" w:sz="2" w:space="0" w:color="E3E3E3"/>
                                    <w:left w:val="single" w:sz="2" w:space="0" w:color="E3E3E3"/>
                                    <w:bottom w:val="single" w:sz="2" w:space="0" w:color="E3E3E3"/>
                                    <w:right w:val="single" w:sz="2" w:space="0" w:color="E3E3E3"/>
                                  </w:divBdr>
                                  <w:divsChild>
                                    <w:div w:id="1046683810">
                                      <w:marLeft w:val="0"/>
                                      <w:marRight w:val="0"/>
                                      <w:marTop w:val="0"/>
                                      <w:marBottom w:val="0"/>
                                      <w:divBdr>
                                        <w:top w:val="single" w:sz="2" w:space="0" w:color="E3E3E3"/>
                                        <w:left w:val="single" w:sz="2" w:space="0" w:color="E3E3E3"/>
                                        <w:bottom w:val="single" w:sz="2" w:space="0" w:color="E3E3E3"/>
                                        <w:right w:val="single" w:sz="2" w:space="0" w:color="E3E3E3"/>
                                      </w:divBdr>
                                      <w:divsChild>
                                        <w:div w:id="305011852">
                                          <w:marLeft w:val="0"/>
                                          <w:marRight w:val="0"/>
                                          <w:marTop w:val="0"/>
                                          <w:marBottom w:val="0"/>
                                          <w:divBdr>
                                            <w:top w:val="single" w:sz="2" w:space="0" w:color="E3E3E3"/>
                                            <w:left w:val="single" w:sz="2" w:space="0" w:color="E3E3E3"/>
                                            <w:bottom w:val="single" w:sz="2" w:space="0" w:color="E3E3E3"/>
                                            <w:right w:val="single" w:sz="2" w:space="0" w:color="E3E3E3"/>
                                          </w:divBdr>
                                          <w:divsChild>
                                            <w:div w:id="328488950">
                                              <w:marLeft w:val="0"/>
                                              <w:marRight w:val="0"/>
                                              <w:marTop w:val="0"/>
                                              <w:marBottom w:val="0"/>
                                              <w:divBdr>
                                                <w:top w:val="single" w:sz="2" w:space="0" w:color="E3E3E3"/>
                                                <w:left w:val="single" w:sz="2" w:space="0" w:color="E3E3E3"/>
                                                <w:bottom w:val="single" w:sz="2" w:space="0" w:color="E3E3E3"/>
                                                <w:right w:val="single" w:sz="2" w:space="0" w:color="E3E3E3"/>
                                              </w:divBdr>
                                              <w:divsChild>
                                                <w:div w:id="1173111753">
                                                  <w:marLeft w:val="0"/>
                                                  <w:marRight w:val="0"/>
                                                  <w:marTop w:val="0"/>
                                                  <w:marBottom w:val="0"/>
                                                  <w:divBdr>
                                                    <w:top w:val="single" w:sz="2" w:space="0" w:color="E3E3E3"/>
                                                    <w:left w:val="single" w:sz="2" w:space="0" w:color="E3E3E3"/>
                                                    <w:bottom w:val="single" w:sz="2" w:space="0" w:color="E3E3E3"/>
                                                    <w:right w:val="single" w:sz="2" w:space="0" w:color="E3E3E3"/>
                                                  </w:divBdr>
                                                  <w:divsChild>
                                                    <w:div w:id="20279066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25646663">
      <w:bodyDiv w:val="1"/>
      <w:marLeft w:val="0"/>
      <w:marRight w:val="0"/>
      <w:marTop w:val="0"/>
      <w:marBottom w:val="0"/>
      <w:divBdr>
        <w:top w:val="none" w:sz="0" w:space="0" w:color="auto"/>
        <w:left w:val="none" w:sz="0" w:space="0" w:color="auto"/>
        <w:bottom w:val="none" w:sz="0" w:space="0" w:color="auto"/>
        <w:right w:val="none" w:sz="0" w:space="0" w:color="auto"/>
      </w:divBdr>
    </w:div>
    <w:div w:id="930939715">
      <w:bodyDiv w:val="1"/>
      <w:marLeft w:val="0"/>
      <w:marRight w:val="0"/>
      <w:marTop w:val="0"/>
      <w:marBottom w:val="0"/>
      <w:divBdr>
        <w:top w:val="none" w:sz="0" w:space="0" w:color="auto"/>
        <w:left w:val="none" w:sz="0" w:space="0" w:color="auto"/>
        <w:bottom w:val="none" w:sz="0" w:space="0" w:color="auto"/>
        <w:right w:val="none" w:sz="0" w:space="0" w:color="auto"/>
      </w:divBdr>
    </w:div>
    <w:div w:id="936594994">
      <w:bodyDiv w:val="1"/>
      <w:marLeft w:val="0"/>
      <w:marRight w:val="0"/>
      <w:marTop w:val="0"/>
      <w:marBottom w:val="0"/>
      <w:divBdr>
        <w:top w:val="none" w:sz="0" w:space="0" w:color="auto"/>
        <w:left w:val="none" w:sz="0" w:space="0" w:color="auto"/>
        <w:bottom w:val="none" w:sz="0" w:space="0" w:color="auto"/>
        <w:right w:val="none" w:sz="0" w:space="0" w:color="auto"/>
      </w:divBdr>
    </w:div>
    <w:div w:id="937563322">
      <w:bodyDiv w:val="1"/>
      <w:marLeft w:val="0"/>
      <w:marRight w:val="0"/>
      <w:marTop w:val="0"/>
      <w:marBottom w:val="0"/>
      <w:divBdr>
        <w:top w:val="none" w:sz="0" w:space="0" w:color="auto"/>
        <w:left w:val="none" w:sz="0" w:space="0" w:color="auto"/>
        <w:bottom w:val="none" w:sz="0" w:space="0" w:color="auto"/>
        <w:right w:val="none" w:sz="0" w:space="0" w:color="auto"/>
      </w:divBdr>
    </w:div>
    <w:div w:id="991760583">
      <w:bodyDiv w:val="1"/>
      <w:marLeft w:val="0"/>
      <w:marRight w:val="0"/>
      <w:marTop w:val="0"/>
      <w:marBottom w:val="0"/>
      <w:divBdr>
        <w:top w:val="none" w:sz="0" w:space="0" w:color="auto"/>
        <w:left w:val="none" w:sz="0" w:space="0" w:color="auto"/>
        <w:bottom w:val="none" w:sz="0" w:space="0" w:color="auto"/>
        <w:right w:val="none" w:sz="0" w:space="0" w:color="auto"/>
      </w:divBdr>
    </w:div>
    <w:div w:id="1015381558">
      <w:bodyDiv w:val="1"/>
      <w:marLeft w:val="0"/>
      <w:marRight w:val="0"/>
      <w:marTop w:val="0"/>
      <w:marBottom w:val="0"/>
      <w:divBdr>
        <w:top w:val="none" w:sz="0" w:space="0" w:color="auto"/>
        <w:left w:val="none" w:sz="0" w:space="0" w:color="auto"/>
        <w:bottom w:val="none" w:sz="0" w:space="0" w:color="auto"/>
        <w:right w:val="none" w:sz="0" w:space="0" w:color="auto"/>
      </w:divBdr>
    </w:div>
    <w:div w:id="1020816546">
      <w:bodyDiv w:val="1"/>
      <w:marLeft w:val="0"/>
      <w:marRight w:val="0"/>
      <w:marTop w:val="0"/>
      <w:marBottom w:val="0"/>
      <w:divBdr>
        <w:top w:val="none" w:sz="0" w:space="0" w:color="auto"/>
        <w:left w:val="none" w:sz="0" w:space="0" w:color="auto"/>
        <w:bottom w:val="none" w:sz="0" w:space="0" w:color="auto"/>
        <w:right w:val="none" w:sz="0" w:space="0" w:color="auto"/>
      </w:divBdr>
      <w:divsChild>
        <w:div w:id="3169138">
          <w:marLeft w:val="0"/>
          <w:marRight w:val="0"/>
          <w:marTop w:val="0"/>
          <w:marBottom w:val="0"/>
          <w:divBdr>
            <w:top w:val="none" w:sz="0" w:space="0" w:color="auto"/>
            <w:left w:val="none" w:sz="0" w:space="0" w:color="auto"/>
            <w:bottom w:val="none" w:sz="0" w:space="0" w:color="auto"/>
            <w:right w:val="none" w:sz="0" w:space="0" w:color="auto"/>
          </w:divBdr>
        </w:div>
        <w:div w:id="669868078">
          <w:marLeft w:val="0"/>
          <w:marRight w:val="0"/>
          <w:marTop w:val="0"/>
          <w:marBottom w:val="0"/>
          <w:divBdr>
            <w:top w:val="single" w:sz="2" w:space="0" w:color="E3E3E3"/>
            <w:left w:val="single" w:sz="2" w:space="0" w:color="E3E3E3"/>
            <w:bottom w:val="single" w:sz="2" w:space="0" w:color="E3E3E3"/>
            <w:right w:val="single" w:sz="2" w:space="0" w:color="E3E3E3"/>
          </w:divBdr>
          <w:divsChild>
            <w:div w:id="1882397098">
              <w:marLeft w:val="0"/>
              <w:marRight w:val="0"/>
              <w:marTop w:val="0"/>
              <w:marBottom w:val="0"/>
              <w:divBdr>
                <w:top w:val="single" w:sz="2" w:space="0" w:color="E3E3E3"/>
                <w:left w:val="single" w:sz="2" w:space="0" w:color="E3E3E3"/>
                <w:bottom w:val="single" w:sz="2" w:space="0" w:color="E3E3E3"/>
                <w:right w:val="single" w:sz="2" w:space="0" w:color="E3E3E3"/>
              </w:divBdr>
              <w:divsChild>
                <w:div w:id="1342001297">
                  <w:marLeft w:val="0"/>
                  <w:marRight w:val="0"/>
                  <w:marTop w:val="0"/>
                  <w:marBottom w:val="0"/>
                  <w:divBdr>
                    <w:top w:val="single" w:sz="2" w:space="0" w:color="E3E3E3"/>
                    <w:left w:val="single" w:sz="2" w:space="0" w:color="E3E3E3"/>
                    <w:bottom w:val="single" w:sz="2" w:space="0" w:color="E3E3E3"/>
                    <w:right w:val="single" w:sz="2" w:space="0" w:color="E3E3E3"/>
                  </w:divBdr>
                  <w:divsChild>
                    <w:div w:id="1378627986">
                      <w:marLeft w:val="0"/>
                      <w:marRight w:val="0"/>
                      <w:marTop w:val="0"/>
                      <w:marBottom w:val="0"/>
                      <w:divBdr>
                        <w:top w:val="single" w:sz="2" w:space="0" w:color="E3E3E3"/>
                        <w:left w:val="single" w:sz="2" w:space="0" w:color="E3E3E3"/>
                        <w:bottom w:val="single" w:sz="2" w:space="0" w:color="E3E3E3"/>
                        <w:right w:val="single" w:sz="2" w:space="0" w:color="E3E3E3"/>
                      </w:divBdr>
                      <w:divsChild>
                        <w:div w:id="909119915">
                          <w:marLeft w:val="0"/>
                          <w:marRight w:val="0"/>
                          <w:marTop w:val="0"/>
                          <w:marBottom w:val="0"/>
                          <w:divBdr>
                            <w:top w:val="single" w:sz="2" w:space="0" w:color="E3E3E3"/>
                            <w:left w:val="single" w:sz="2" w:space="0" w:color="E3E3E3"/>
                            <w:bottom w:val="single" w:sz="2" w:space="0" w:color="E3E3E3"/>
                            <w:right w:val="single" w:sz="2" w:space="0" w:color="E3E3E3"/>
                          </w:divBdr>
                          <w:divsChild>
                            <w:div w:id="1024790227">
                              <w:marLeft w:val="0"/>
                              <w:marRight w:val="0"/>
                              <w:marTop w:val="100"/>
                              <w:marBottom w:val="100"/>
                              <w:divBdr>
                                <w:top w:val="single" w:sz="2" w:space="0" w:color="E3E3E3"/>
                                <w:left w:val="single" w:sz="2" w:space="0" w:color="E3E3E3"/>
                                <w:bottom w:val="single" w:sz="2" w:space="0" w:color="E3E3E3"/>
                                <w:right w:val="single" w:sz="2" w:space="0" w:color="E3E3E3"/>
                              </w:divBdr>
                              <w:divsChild>
                                <w:div w:id="888805796">
                                  <w:marLeft w:val="0"/>
                                  <w:marRight w:val="0"/>
                                  <w:marTop w:val="0"/>
                                  <w:marBottom w:val="0"/>
                                  <w:divBdr>
                                    <w:top w:val="single" w:sz="2" w:space="0" w:color="E3E3E3"/>
                                    <w:left w:val="single" w:sz="2" w:space="0" w:color="E3E3E3"/>
                                    <w:bottom w:val="single" w:sz="2" w:space="0" w:color="E3E3E3"/>
                                    <w:right w:val="single" w:sz="2" w:space="0" w:color="E3E3E3"/>
                                  </w:divBdr>
                                  <w:divsChild>
                                    <w:div w:id="1014695778">
                                      <w:marLeft w:val="0"/>
                                      <w:marRight w:val="0"/>
                                      <w:marTop w:val="0"/>
                                      <w:marBottom w:val="0"/>
                                      <w:divBdr>
                                        <w:top w:val="single" w:sz="2" w:space="0" w:color="E3E3E3"/>
                                        <w:left w:val="single" w:sz="2" w:space="0" w:color="E3E3E3"/>
                                        <w:bottom w:val="single" w:sz="2" w:space="0" w:color="E3E3E3"/>
                                        <w:right w:val="single" w:sz="2" w:space="0" w:color="E3E3E3"/>
                                      </w:divBdr>
                                      <w:divsChild>
                                        <w:div w:id="1196314938">
                                          <w:marLeft w:val="0"/>
                                          <w:marRight w:val="0"/>
                                          <w:marTop w:val="0"/>
                                          <w:marBottom w:val="0"/>
                                          <w:divBdr>
                                            <w:top w:val="single" w:sz="2" w:space="0" w:color="E3E3E3"/>
                                            <w:left w:val="single" w:sz="2" w:space="0" w:color="E3E3E3"/>
                                            <w:bottom w:val="single" w:sz="2" w:space="0" w:color="E3E3E3"/>
                                            <w:right w:val="single" w:sz="2" w:space="0" w:color="E3E3E3"/>
                                          </w:divBdr>
                                          <w:divsChild>
                                            <w:div w:id="908882593">
                                              <w:marLeft w:val="0"/>
                                              <w:marRight w:val="0"/>
                                              <w:marTop w:val="0"/>
                                              <w:marBottom w:val="0"/>
                                              <w:divBdr>
                                                <w:top w:val="single" w:sz="2" w:space="0" w:color="E3E3E3"/>
                                                <w:left w:val="single" w:sz="2" w:space="0" w:color="E3E3E3"/>
                                                <w:bottom w:val="single" w:sz="2" w:space="0" w:color="E3E3E3"/>
                                                <w:right w:val="single" w:sz="2" w:space="0" w:color="E3E3E3"/>
                                              </w:divBdr>
                                              <w:divsChild>
                                                <w:div w:id="97680744">
                                                  <w:marLeft w:val="0"/>
                                                  <w:marRight w:val="0"/>
                                                  <w:marTop w:val="0"/>
                                                  <w:marBottom w:val="0"/>
                                                  <w:divBdr>
                                                    <w:top w:val="single" w:sz="2" w:space="0" w:color="E3E3E3"/>
                                                    <w:left w:val="single" w:sz="2" w:space="0" w:color="E3E3E3"/>
                                                    <w:bottom w:val="single" w:sz="2" w:space="0" w:color="E3E3E3"/>
                                                    <w:right w:val="single" w:sz="2" w:space="0" w:color="E3E3E3"/>
                                                  </w:divBdr>
                                                  <w:divsChild>
                                                    <w:div w:id="11732276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21784917">
      <w:bodyDiv w:val="1"/>
      <w:marLeft w:val="0"/>
      <w:marRight w:val="0"/>
      <w:marTop w:val="0"/>
      <w:marBottom w:val="0"/>
      <w:divBdr>
        <w:top w:val="none" w:sz="0" w:space="0" w:color="auto"/>
        <w:left w:val="none" w:sz="0" w:space="0" w:color="auto"/>
        <w:bottom w:val="none" w:sz="0" w:space="0" w:color="auto"/>
        <w:right w:val="none" w:sz="0" w:space="0" w:color="auto"/>
      </w:divBdr>
    </w:div>
    <w:div w:id="1036077518">
      <w:bodyDiv w:val="1"/>
      <w:marLeft w:val="0"/>
      <w:marRight w:val="0"/>
      <w:marTop w:val="0"/>
      <w:marBottom w:val="0"/>
      <w:divBdr>
        <w:top w:val="none" w:sz="0" w:space="0" w:color="auto"/>
        <w:left w:val="none" w:sz="0" w:space="0" w:color="auto"/>
        <w:bottom w:val="none" w:sz="0" w:space="0" w:color="auto"/>
        <w:right w:val="none" w:sz="0" w:space="0" w:color="auto"/>
      </w:divBdr>
    </w:div>
    <w:div w:id="1050762343">
      <w:bodyDiv w:val="1"/>
      <w:marLeft w:val="0"/>
      <w:marRight w:val="0"/>
      <w:marTop w:val="0"/>
      <w:marBottom w:val="0"/>
      <w:divBdr>
        <w:top w:val="none" w:sz="0" w:space="0" w:color="auto"/>
        <w:left w:val="none" w:sz="0" w:space="0" w:color="auto"/>
        <w:bottom w:val="none" w:sz="0" w:space="0" w:color="auto"/>
        <w:right w:val="none" w:sz="0" w:space="0" w:color="auto"/>
      </w:divBdr>
    </w:div>
    <w:div w:id="1053042029">
      <w:bodyDiv w:val="1"/>
      <w:marLeft w:val="0"/>
      <w:marRight w:val="0"/>
      <w:marTop w:val="0"/>
      <w:marBottom w:val="0"/>
      <w:divBdr>
        <w:top w:val="none" w:sz="0" w:space="0" w:color="auto"/>
        <w:left w:val="none" w:sz="0" w:space="0" w:color="auto"/>
        <w:bottom w:val="none" w:sz="0" w:space="0" w:color="auto"/>
        <w:right w:val="none" w:sz="0" w:space="0" w:color="auto"/>
      </w:divBdr>
    </w:div>
    <w:div w:id="1062414177">
      <w:bodyDiv w:val="1"/>
      <w:marLeft w:val="0"/>
      <w:marRight w:val="0"/>
      <w:marTop w:val="0"/>
      <w:marBottom w:val="0"/>
      <w:divBdr>
        <w:top w:val="none" w:sz="0" w:space="0" w:color="auto"/>
        <w:left w:val="none" w:sz="0" w:space="0" w:color="auto"/>
        <w:bottom w:val="none" w:sz="0" w:space="0" w:color="auto"/>
        <w:right w:val="none" w:sz="0" w:space="0" w:color="auto"/>
      </w:divBdr>
    </w:div>
    <w:div w:id="1072433367">
      <w:bodyDiv w:val="1"/>
      <w:marLeft w:val="0"/>
      <w:marRight w:val="0"/>
      <w:marTop w:val="0"/>
      <w:marBottom w:val="0"/>
      <w:divBdr>
        <w:top w:val="none" w:sz="0" w:space="0" w:color="auto"/>
        <w:left w:val="none" w:sz="0" w:space="0" w:color="auto"/>
        <w:bottom w:val="none" w:sz="0" w:space="0" w:color="auto"/>
        <w:right w:val="none" w:sz="0" w:space="0" w:color="auto"/>
      </w:divBdr>
    </w:div>
    <w:div w:id="1077442259">
      <w:bodyDiv w:val="1"/>
      <w:marLeft w:val="0"/>
      <w:marRight w:val="0"/>
      <w:marTop w:val="0"/>
      <w:marBottom w:val="0"/>
      <w:divBdr>
        <w:top w:val="none" w:sz="0" w:space="0" w:color="auto"/>
        <w:left w:val="none" w:sz="0" w:space="0" w:color="auto"/>
        <w:bottom w:val="none" w:sz="0" w:space="0" w:color="auto"/>
        <w:right w:val="none" w:sz="0" w:space="0" w:color="auto"/>
      </w:divBdr>
    </w:div>
    <w:div w:id="1078596987">
      <w:bodyDiv w:val="1"/>
      <w:marLeft w:val="0"/>
      <w:marRight w:val="0"/>
      <w:marTop w:val="0"/>
      <w:marBottom w:val="0"/>
      <w:divBdr>
        <w:top w:val="none" w:sz="0" w:space="0" w:color="auto"/>
        <w:left w:val="none" w:sz="0" w:space="0" w:color="auto"/>
        <w:bottom w:val="none" w:sz="0" w:space="0" w:color="auto"/>
        <w:right w:val="none" w:sz="0" w:space="0" w:color="auto"/>
      </w:divBdr>
    </w:div>
    <w:div w:id="1081484379">
      <w:bodyDiv w:val="1"/>
      <w:marLeft w:val="0"/>
      <w:marRight w:val="0"/>
      <w:marTop w:val="0"/>
      <w:marBottom w:val="0"/>
      <w:divBdr>
        <w:top w:val="none" w:sz="0" w:space="0" w:color="auto"/>
        <w:left w:val="none" w:sz="0" w:space="0" w:color="auto"/>
        <w:bottom w:val="none" w:sz="0" w:space="0" w:color="auto"/>
        <w:right w:val="none" w:sz="0" w:space="0" w:color="auto"/>
      </w:divBdr>
    </w:div>
    <w:div w:id="1094595352">
      <w:bodyDiv w:val="1"/>
      <w:marLeft w:val="0"/>
      <w:marRight w:val="0"/>
      <w:marTop w:val="0"/>
      <w:marBottom w:val="0"/>
      <w:divBdr>
        <w:top w:val="none" w:sz="0" w:space="0" w:color="auto"/>
        <w:left w:val="none" w:sz="0" w:space="0" w:color="auto"/>
        <w:bottom w:val="none" w:sz="0" w:space="0" w:color="auto"/>
        <w:right w:val="none" w:sz="0" w:space="0" w:color="auto"/>
      </w:divBdr>
    </w:div>
    <w:div w:id="1101296537">
      <w:bodyDiv w:val="1"/>
      <w:marLeft w:val="0"/>
      <w:marRight w:val="0"/>
      <w:marTop w:val="0"/>
      <w:marBottom w:val="0"/>
      <w:divBdr>
        <w:top w:val="none" w:sz="0" w:space="0" w:color="auto"/>
        <w:left w:val="none" w:sz="0" w:space="0" w:color="auto"/>
        <w:bottom w:val="none" w:sz="0" w:space="0" w:color="auto"/>
        <w:right w:val="none" w:sz="0" w:space="0" w:color="auto"/>
      </w:divBdr>
    </w:div>
    <w:div w:id="1104618755">
      <w:bodyDiv w:val="1"/>
      <w:marLeft w:val="0"/>
      <w:marRight w:val="0"/>
      <w:marTop w:val="0"/>
      <w:marBottom w:val="0"/>
      <w:divBdr>
        <w:top w:val="none" w:sz="0" w:space="0" w:color="auto"/>
        <w:left w:val="none" w:sz="0" w:space="0" w:color="auto"/>
        <w:bottom w:val="none" w:sz="0" w:space="0" w:color="auto"/>
        <w:right w:val="none" w:sz="0" w:space="0" w:color="auto"/>
      </w:divBdr>
    </w:div>
    <w:div w:id="1112939351">
      <w:bodyDiv w:val="1"/>
      <w:marLeft w:val="0"/>
      <w:marRight w:val="0"/>
      <w:marTop w:val="0"/>
      <w:marBottom w:val="0"/>
      <w:divBdr>
        <w:top w:val="none" w:sz="0" w:space="0" w:color="auto"/>
        <w:left w:val="none" w:sz="0" w:space="0" w:color="auto"/>
        <w:bottom w:val="none" w:sz="0" w:space="0" w:color="auto"/>
        <w:right w:val="none" w:sz="0" w:space="0" w:color="auto"/>
      </w:divBdr>
    </w:div>
    <w:div w:id="1124150509">
      <w:bodyDiv w:val="1"/>
      <w:marLeft w:val="0"/>
      <w:marRight w:val="0"/>
      <w:marTop w:val="0"/>
      <w:marBottom w:val="0"/>
      <w:divBdr>
        <w:top w:val="none" w:sz="0" w:space="0" w:color="auto"/>
        <w:left w:val="none" w:sz="0" w:space="0" w:color="auto"/>
        <w:bottom w:val="none" w:sz="0" w:space="0" w:color="auto"/>
        <w:right w:val="none" w:sz="0" w:space="0" w:color="auto"/>
      </w:divBdr>
    </w:div>
    <w:div w:id="1132138293">
      <w:bodyDiv w:val="1"/>
      <w:marLeft w:val="0"/>
      <w:marRight w:val="0"/>
      <w:marTop w:val="0"/>
      <w:marBottom w:val="0"/>
      <w:divBdr>
        <w:top w:val="none" w:sz="0" w:space="0" w:color="auto"/>
        <w:left w:val="none" w:sz="0" w:space="0" w:color="auto"/>
        <w:bottom w:val="none" w:sz="0" w:space="0" w:color="auto"/>
        <w:right w:val="none" w:sz="0" w:space="0" w:color="auto"/>
      </w:divBdr>
    </w:div>
    <w:div w:id="1143038611">
      <w:bodyDiv w:val="1"/>
      <w:marLeft w:val="0"/>
      <w:marRight w:val="0"/>
      <w:marTop w:val="0"/>
      <w:marBottom w:val="0"/>
      <w:divBdr>
        <w:top w:val="none" w:sz="0" w:space="0" w:color="auto"/>
        <w:left w:val="none" w:sz="0" w:space="0" w:color="auto"/>
        <w:bottom w:val="none" w:sz="0" w:space="0" w:color="auto"/>
        <w:right w:val="none" w:sz="0" w:space="0" w:color="auto"/>
      </w:divBdr>
    </w:div>
    <w:div w:id="1177157768">
      <w:bodyDiv w:val="1"/>
      <w:marLeft w:val="0"/>
      <w:marRight w:val="0"/>
      <w:marTop w:val="0"/>
      <w:marBottom w:val="0"/>
      <w:divBdr>
        <w:top w:val="none" w:sz="0" w:space="0" w:color="auto"/>
        <w:left w:val="none" w:sz="0" w:space="0" w:color="auto"/>
        <w:bottom w:val="none" w:sz="0" w:space="0" w:color="auto"/>
        <w:right w:val="none" w:sz="0" w:space="0" w:color="auto"/>
      </w:divBdr>
    </w:div>
    <w:div w:id="1191256605">
      <w:bodyDiv w:val="1"/>
      <w:marLeft w:val="0"/>
      <w:marRight w:val="0"/>
      <w:marTop w:val="0"/>
      <w:marBottom w:val="0"/>
      <w:divBdr>
        <w:top w:val="none" w:sz="0" w:space="0" w:color="auto"/>
        <w:left w:val="none" w:sz="0" w:space="0" w:color="auto"/>
        <w:bottom w:val="none" w:sz="0" w:space="0" w:color="auto"/>
        <w:right w:val="none" w:sz="0" w:space="0" w:color="auto"/>
      </w:divBdr>
    </w:div>
    <w:div w:id="1195582732">
      <w:bodyDiv w:val="1"/>
      <w:marLeft w:val="0"/>
      <w:marRight w:val="0"/>
      <w:marTop w:val="0"/>
      <w:marBottom w:val="0"/>
      <w:divBdr>
        <w:top w:val="none" w:sz="0" w:space="0" w:color="auto"/>
        <w:left w:val="none" w:sz="0" w:space="0" w:color="auto"/>
        <w:bottom w:val="none" w:sz="0" w:space="0" w:color="auto"/>
        <w:right w:val="none" w:sz="0" w:space="0" w:color="auto"/>
      </w:divBdr>
    </w:div>
    <w:div w:id="1202203368">
      <w:bodyDiv w:val="1"/>
      <w:marLeft w:val="0"/>
      <w:marRight w:val="0"/>
      <w:marTop w:val="0"/>
      <w:marBottom w:val="0"/>
      <w:divBdr>
        <w:top w:val="none" w:sz="0" w:space="0" w:color="auto"/>
        <w:left w:val="none" w:sz="0" w:space="0" w:color="auto"/>
        <w:bottom w:val="none" w:sz="0" w:space="0" w:color="auto"/>
        <w:right w:val="none" w:sz="0" w:space="0" w:color="auto"/>
      </w:divBdr>
      <w:divsChild>
        <w:div w:id="1391539973">
          <w:marLeft w:val="0"/>
          <w:marRight w:val="0"/>
          <w:marTop w:val="0"/>
          <w:marBottom w:val="0"/>
          <w:divBdr>
            <w:top w:val="none" w:sz="0" w:space="0" w:color="auto"/>
            <w:left w:val="none" w:sz="0" w:space="0" w:color="auto"/>
            <w:bottom w:val="none" w:sz="0" w:space="0" w:color="auto"/>
            <w:right w:val="none" w:sz="0" w:space="0" w:color="auto"/>
          </w:divBdr>
          <w:divsChild>
            <w:div w:id="823207087">
              <w:marLeft w:val="0"/>
              <w:marRight w:val="0"/>
              <w:marTop w:val="0"/>
              <w:marBottom w:val="0"/>
              <w:divBdr>
                <w:top w:val="none" w:sz="0" w:space="0" w:color="auto"/>
                <w:left w:val="none" w:sz="0" w:space="0" w:color="auto"/>
                <w:bottom w:val="none" w:sz="0" w:space="0" w:color="auto"/>
                <w:right w:val="none" w:sz="0" w:space="0" w:color="auto"/>
              </w:divBdr>
              <w:divsChild>
                <w:div w:id="13264694">
                  <w:marLeft w:val="0"/>
                  <w:marRight w:val="0"/>
                  <w:marTop w:val="0"/>
                  <w:marBottom w:val="0"/>
                  <w:divBdr>
                    <w:top w:val="none" w:sz="0" w:space="0" w:color="auto"/>
                    <w:left w:val="none" w:sz="0" w:space="0" w:color="auto"/>
                    <w:bottom w:val="none" w:sz="0" w:space="0" w:color="auto"/>
                    <w:right w:val="none" w:sz="0" w:space="0" w:color="auto"/>
                  </w:divBdr>
                  <w:divsChild>
                    <w:div w:id="1721243239">
                      <w:marLeft w:val="0"/>
                      <w:marRight w:val="0"/>
                      <w:marTop w:val="0"/>
                      <w:marBottom w:val="0"/>
                      <w:divBdr>
                        <w:top w:val="none" w:sz="0" w:space="0" w:color="auto"/>
                        <w:left w:val="none" w:sz="0" w:space="0" w:color="auto"/>
                        <w:bottom w:val="none" w:sz="0" w:space="0" w:color="auto"/>
                        <w:right w:val="none" w:sz="0" w:space="0" w:color="auto"/>
                      </w:divBdr>
                      <w:divsChild>
                        <w:div w:id="1251499681">
                          <w:marLeft w:val="0"/>
                          <w:marRight w:val="0"/>
                          <w:marTop w:val="0"/>
                          <w:marBottom w:val="0"/>
                          <w:divBdr>
                            <w:top w:val="none" w:sz="0" w:space="0" w:color="auto"/>
                            <w:left w:val="none" w:sz="0" w:space="0" w:color="auto"/>
                            <w:bottom w:val="none" w:sz="0" w:space="0" w:color="auto"/>
                            <w:right w:val="none" w:sz="0" w:space="0" w:color="auto"/>
                          </w:divBdr>
                        </w:div>
                      </w:divsChild>
                    </w:div>
                    <w:div w:id="550963960">
                      <w:marLeft w:val="0"/>
                      <w:marRight w:val="0"/>
                      <w:marTop w:val="0"/>
                      <w:marBottom w:val="0"/>
                      <w:divBdr>
                        <w:top w:val="none" w:sz="0" w:space="0" w:color="auto"/>
                        <w:left w:val="none" w:sz="0" w:space="0" w:color="auto"/>
                        <w:bottom w:val="none" w:sz="0" w:space="0" w:color="auto"/>
                        <w:right w:val="none" w:sz="0" w:space="0" w:color="auto"/>
                      </w:divBdr>
                      <w:divsChild>
                        <w:div w:id="1780681029">
                          <w:marLeft w:val="0"/>
                          <w:marRight w:val="0"/>
                          <w:marTop w:val="0"/>
                          <w:marBottom w:val="0"/>
                          <w:divBdr>
                            <w:top w:val="none" w:sz="0" w:space="0" w:color="auto"/>
                            <w:left w:val="none" w:sz="0" w:space="0" w:color="auto"/>
                            <w:bottom w:val="none" w:sz="0" w:space="0" w:color="auto"/>
                            <w:right w:val="none" w:sz="0" w:space="0" w:color="auto"/>
                          </w:divBdr>
                        </w:div>
                      </w:divsChild>
                    </w:div>
                    <w:div w:id="999234987">
                      <w:marLeft w:val="0"/>
                      <w:marRight w:val="0"/>
                      <w:marTop w:val="0"/>
                      <w:marBottom w:val="0"/>
                      <w:divBdr>
                        <w:top w:val="none" w:sz="0" w:space="0" w:color="auto"/>
                        <w:left w:val="none" w:sz="0" w:space="0" w:color="auto"/>
                        <w:bottom w:val="none" w:sz="0" w:space="0" w:color="auto"/>
                        <w:right w:val="none" w:sz="0" w:space="0" w:color="auto"/>
                      </w:divBdr>
                      <w:divsChild>
                        <w:div w:id="1178813760">
                          <w:marLeft w:val="0"/>
                          <w:marRight w:val="0"/>
                          <w:marTop w:val="0"/>
                          <w:marBottom w:val="0"/>
                          <w:divBdr>
                            <w:top w:val="none" w:sz="0" w:space="0" w:color="auto"/>
                            <w:left w:val="none" w:sz="0" w:space="0" w:color="auto"/>
                            <w:bottom w:val="none" w:sz="0" w:space="0" w:color="auto"/>
                            <w:right w:val="none" w:sz="0" w:space="0" w:color="auto"/>
                          </w:divBdr>
                        </w:div>
                      </w:divsChild>
                    </w:div>
                    <w:div w:id="744842445">
                      <w:marLeft w:val="0"/>
                      <w:marRight w:val="0"/>
                      <w:marTop w:val="0"/>
                      <w:marBottom w:val="0"/>
                      <w:divBdr>
                        <w:top w:val="none" w:sz="0" w:space="0" w:color="auto"/>
                        <w:left w:val="none" w:sz="0" w:space="0" w:color="auto"/>
                        <w:bottom w:val="none" w:sz="0" w:space="0" w:color="auto"/>
                        <w:right w:val="none" w:sz="0" w:space="0" w:color="auto"/>
                      </w:divBdr>
                      <w:divsChild>
                        <w:div w:id="880437940">
                          <w:marLeft w:val="0"/>
                          <w:marRight w:val="0"/>
                          <w:marTop w:val="0"/>
                          <w:marBottom w:val="0"/>
                          <w:divBdr>
                            <w:top w:val="none" w:sz="0" w:space="0" w:color="auto"/>
                            <w:left w:val="none" w:sz="0" w:space="0" w:color="auto"/>
                            <w:bottom w:val="none" w:sz="0" w:space="0" w:color="auto"/>
                            <w:right w:val="none" w:sz="0" w:space="0" w:color="auto"/>
                          </w:divBdr>
                        </w:div>
                      </w:divsChild>
                    </w:div>
                    <w:div w:id="455411863">
                      <w:marLeft w:val="0"/>
                      <w:marRight w:val="0"/>
                      <w:marTop w:val="0"/>
                      <w:marBottom w:val="0"/>
                      <w:divBdr>
                        <w:top w:val="none" w:sz="0" w:space="0" w:color="auto"/>
                        <w:left w:val="none" w:sz="0" w:space="0" w:color="auto"/>
                        <w:bottom w:val="none" w:sz="0" w:space="0" w:color="auto"/>
                        <w:right w:val="none" w:sz="0" w:space="0" w:color="auto"/>
                      </w:divBdr>
                      <w:divsChild>
                        <w:div w:id="55490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6942411">
      <w:bodyDiv w:val="1"/>
      <w:marLeft w:val="0"/>
      <w:marRight w:val="0"/>
      <w:marTop w:val="0"/>
      <w:marBottom w:val="0"/>
      <w:divBdr>
        <w:top w:val="none" w:sz="0" w:space="0" w:color="auto"/>
        <w:left w:val="none" w:sz="0" w:space="0" w:color="auto"/>
        <w:bottom w:val="none" w:sz="0" w:space="0" w:color="auto"/>
        <w:right w:val="none" w:sz="0" w:space="0" w:color="auto"/>
      </w:divBdr>
    </w:div>
    <w:div w:id="1212307720">
      <w:bodyDiv w:val="1"/>
      <w:marLeft w:val="0"/>
      <w:marRight w:val="0"/>
      <w:marTop w:val="0"/>
      <w:marBottom w:val="0"/>
      <w:divBdr>
        <w:top w:val="none" w:sz="0" w:space="0" w:color="auto"/>
        <w:left w:val="none" w:sz="0" w:space="0" w:color="auto"/>
        <w:bottom w:val="none" w:sz="0" w:space="0" w:color="auto"/>
        <w:right w:val="none" w:sz="0" w:space="0" w:color="auto"/>
      </w:divBdr>
    </w:div>
    <w:div w:id="1215966625">
      <w:bodyDiv w:val="1"/>
      <w:marLeft w:val="0"/>
      <w:marRight w:val="0"/>
      <w:marTop w:val="0"/>
      <w:marBottom w:val="0"/>
      <w:divBdr>
        <w:top w:val="none" w:sz="0" w:space="0" w:color="auto"/>
        <w:left w:val="none" w:sz="0" w:space="0" w:color="auto"/>
        <w:bottom w:val="none" w:sz="0" w:space="0" w:color="auto"/>
        <w:right w:val="none" w:sz="0" w:space="0" w:color="auto"/>
      </w:divBdr>
    </w:div>
    <w:div w:id="1235118067">
      <w:bodyDiv w:val="1"/>
      <w:marLeft w:val="0"/>
      <w:marRight w:val="0"/>
      <w:marTop w:val="0"/>
      <w:marBottom w:val="0"/>
      <w:divBdr>
        <w:top w:val="none" w:sz="0" w:space="0" w:color="auto"/>
        <w:left w:val="none" w:sz="0" w:space="0" w:color="auto"/>
        <w:bottom w:val="none" w:sz="0" w:space="0" w:color="auto"/>
        <w:right w:val="none" w:sz="0" w:space="0" w:color="auto"/>
      </w:divBdr>
    </w:div>
    <w:div w:id="1249771625">
      <w:bodyDiv w:val="1"/>
      <w:marLeft w:val="0"/>
      <w:marRight w:val="0"/>
      <w:marTop w:val="0"/>
      <w:marBottom w:val="0"/>
      <w:divBdr>
        <w:top w:val="none" w:sz="0" w:space="0" w:color="auto"/>
        <w:left w:val="none" w:sz="0" w:space="0" w:color="auto"/>
        <w:bottom w:val="none" w:sz="0" w:space="0" w:color="auto"/>
        <w:right w:val="none" w:sz="0" w:space="0" w:color="auto"/>
      </w:divBdr>
    </w:div>
    <w:div w:id="1264997166">
      <w:bodyDiv w:val="1"/>
      <w:marLeft w:val="0"/>
      <w:marRight w:val="0"/>
      <w:marTop w:val="0"/>
      <w:marBottom w:val="0"/>
      <w:divBdr>
        <w:top w:val="none" w:sz="0" w:space="0" w:color="auto"/>
        <w:left w:val="none" w:sz="0" w:space="0" w:color="auto"/>
        <w:bottom w:val="none" w:sz="0" w:space="0" w:color="auto"/>
        <w:right w:val="none" w:sz="0" w:space="0" w:color="auto"/>
      </w:divBdr>
    </w:div>
    <w:div w:id="1267687732">
      <w:bodyDiv w:val="1"/>
      <w:marLeft w:val="0"/>
      <w:marRight w:val="0"/>
      <w:marTop w:val="0"/>
      <w:marBottom w:val="0"/>
      <w:divBdr>
        <w:top w:val="none" w:sz="0" w:space="0" w:color="auto"/>
        <w:left w:val="none" w:sz="0" w:space="0" w:color="auto"/>
        <w:bottom w:val="none" w:sz="0" w:space="0" w:color="auto"/>
        <w:right w:val="none" w:sz="0" w:space="0" w:color="auto"/>
      </w:divBdr>
    </w:div>
    <w:div w:id="1285427994">
      <w:bodyDiv w:val="1"/>
      <w:marLeft w:val="0"/>
      <w:marRight w:val="0"/>
      <w:marTop w:val="0"/>
      <w:marBottom w:val="0"/>
      <w:divBdr>
        <w:top w:val="none" w:sz="0" w:space="0" w:color="auto"/>
        <w:left w:val="none" w:sz="0" w:space="0" w:color="auto"/>
        <w:bottom w:val="none" w:sz="0" w:space="0" w:color="auto"/>
        <w:right w:val="none" w:sz="0" w:space="0" w:color="auto"/>
      </w:divBdr>
    </w:div>
    <w:div w:id="1307053644">
      <w:bodyDiv w:val="1"/>
      <w:marLeft w:val="0"/>
      <w:marRight w:val="0"/>
      <w:marTop w:val="0"/>
      <w:marBottom w:val="0"/>
      <w:divBdr>
        <w:top w:val="none" w:sz="0" w:space="0" w:color="auto"/>
        <w:left w:val="none" w:sz="0" w:space="0" w:color="auto"/>
        <w:bottom w:val="none" w:sz="0" w:space="0" w:color="auto"/>
        <w:right w:val="none" w:sz="0" w:space="0" w:color="auto"/>
      </w:divBdr>
    </w:div>
    <w:div w:id="1338574364">
      <w:bodyDiv w:val="1"/>
      <w:marLeft w:val="0"/>
      <w:marRight w:val="0"/>
      <w:marTop w:val="0"/>
      <w:marBottom w:val="0"/>
      <w:divBdr>
        <w:top w:val="none" w:sz="0" w:space="0" w:color="auto"/>
        <w:left w:val="none" w:sz="0" w:space="0" w:color="auto"/>
        <w:bottom w:val="none" w:sz="0" w:space="0" w:color="auto"/>
        <w:right w:val="none" w:sz="0" w:space="0" w:color="auto"/>
      </w:divBdr>
    </w:div>
    <w:div w:id="1346859409">
      <w:bodyDiv w:val="1"/>
      <w:marLeft w:val="0"/>
      <w:marRight w:val="0"/>
      <w:marTop w:val="0"/>
      <w:marBottom w:val="0"/>
      <w:divBdr>
        <w:top w:val="none" w:sz="0" w:space="0" w:color="auto"/>
        <w:left w:val="none" w:sz="0" w:space="0" w:color="auto"/>
        <w:bottom w:val="none" w:sz="0" w:space="0" w:color="auto"/>
        <w:right w:val="none" w:sz="0" w:space="0" w:color="auto"/>
      </w:divBdr>
    </w:div>
    <w:div w:id="1347906429">
      <w:bodyDiv w:val="1"/>
      <w:marLeft w:val="0"/>
      <w:marRight w:val="0"/>
      <w:marTop w:val="0"/>
      <w:marBottom w:val="0"/>
      <w:divBdr>
        <w:top w:val="none" w:sz="0" w:space="0" w:color="auto"/>
        <w:left w:val="none" w:sz="0" w:space="0" w:color="auto"/>
        <w:bottom w:val="none" w:sz="0" w:space="0" w:color="auto"/>
        <w:right w:val="none" w:sz="0" w:space="0" w:color="auto"/>
      </w:divBdr>
    </w:div>
    <w:div w:id="1356732613">
      <w:bodyDiv w:val="1"/>
      <w:marLeft w:val="0"/>
      <w:marRight w:val="0"/>
      <w:marTop w:val="0"/>
      <w:marBottom w:val="0"/>
      <w:divBdr>
        <w:top w:val="none" w:sz="0" w:space="0" w:color="auto"/>
        <w:left w:val="none" w:sz="0" w:space="0" w:color="auto"/>
        <w:bottom w:val="none" w:sz="0" w:space="0" w:color="auto"/>
        <w:right w:val="none" w:sz="0" w:space="0" w:color="auto"/>
      </w:divBdr>
    </w:div>
    <w:div w:id="1371607102">
      <w:bodyDiv w:val="1"/>
      <w:marLeft w:val="0"/>
      <w:marRight w:val="0"/>
      <w:marTop w:val="0"/>
      <w:marBottom w:val="0"/>
      <w:divBdr>
        <w:top w:val="none" w:sz="0" w:space="0" w:color="auto"/>
        <w:left w:val="none" w:sz="0" w:space="0" w:color="auto"/>
        <w:bottom w:val="none" w:sz="0" w:space="0" w:color="auto"/>
        <w:right w:val="none" w:sz="0" w:space="0" w:color="auto"/>
      </w:divBdr>
    </w:div>
    <w:div w:id="1374889510">
      <w:bodyDiv w:val="1"/>
      <w:marLeft w:val="0"/>
      <w:marRight w:val="0"/>
      <w:marTop w:val="0"/>
      <w:marBottom w:val="0"/>
      <w:divBdr>
        <w:top w:val="none" w:sz="0" w:space="0" w:color="auto"/>
        <w:left w:val="none" w:sz="0" w:space="0" w:color="auto"/>
        <w:bottom w:val="none" w:sz="0" w:space="0" w:color="auto"/>
        <w:right w:val="none" w:sz="0" w:space="0" w:color="auto"/>
      </w:divBdr>
    </w:div>
    <w:div w:id="1383410201">
      <w:bodyDiv w:val="1"/>
      <w:marLeft w:val="0"/>
      <w:marRight w:val="0"/>
      <w:marTop w:val="0"/>
      <w:marBottom w:val="0"/>
      <w:divBdr>
        <w:top w:val="none" w:sz="0" w:space="0" w:color="auto"/>
        <w:left w:val="none" w:sz="0" w:space="0" w:color="auto"/>
        <w:bottom w:val="none" w:sz="0" w:space="0" w:color="auto"/>
        <w:right w:val="none" w:sz="0" w:space="0" w:color="auto"/>
      </w:divBdr>
    </w:div>
    <w:div w:id="1426464034">
      <w:bodyDiv w:val="1"/>
      <w:marLeft w:val="0"/>
      <w:marRight w:val="0"/>
      <w:marTop w:val="0"/>
      <w:marBottom w:val="0"/>
      <w:divBdr>
        <w:top w:val="none" w:sz="0" w:space="0" w:color="auto"/>
        <w:left w:val="none" w:sz="0" w:space="0" w:color="auto"/>
        <w:bottom w:val="none" w:sz="0" w:space="0" w:color="auto"/>
        <w:right w:val="none" w:sz="0" w:space="0" w:color="auto"/>
      </w:divBdr>
    </w:div>
    <w:div w:id="1430808998">
      <w:bodyDiv w:val="1"/>
      <w:marLeft w:val="0"/>
      <w:marRight w:val="0"/>
      <w:marTop w:val="0"/>
      <w:marBottom w:val="0"/>
      <w:divBdr>
        <w:top w:val="none" w:sz="0" w:space="0" w:color="auto"/>
        <w:left w:val="none" w:sz="0" w:space="0" w:color="auto"/>
        <w:bottom w:val="none" w:sz="0" w:space="0" w:color="auto"/>
        <w:right w:val="none" w:sz="0" w:space="0" w:color="auto"/>
      </w:divBdr>
    </w:div>
    <w:div w:id="1447772149">
      <w:bodyDiv w:val="1"/>
      <w:marLeft w:val="0"/>
      <w:marRight w:val="0"/>
      <w:marTop w:val="0"/>
      <w:marBottom w:val="0"/>
      <w:divBdr>
        <w:top w:val="none" w:sz="0" w:space="0" w:color="auto"/>
        <w:left w:val="none" w:sz="0" w:space="0" w:color="auto"/>
        <w:bottom w:val="none" w:sz="0" w:space="0" w:color="auto"/>
        <w:right w:val="none" w:sz="0" w:space="0" w:color="auto"/>
      </w:divBdr>
    </w:div>
    <w:div w:id="1449163653">
      <w:bodyDiv w:val="1"/>
      <w:marLeft w:val="0"/>
      <w:marRight w:val="0"/>
      <w:marTop w:val="0"/>
      <w:marBottom w:val="0"/>
      <w:divBdr>
        <w:top w:val="none" w:sz="0" w:space="0" w:color="auto"/>
        <w:left w:val="none" w:sz="0" w:space="0" w:color="auto"/>
        <w:bottom w:val="none" w:sz="0" w:space="0" w:color="auto"/>
        <w:right w:val="none" w:sz="0" w:space="0" w:color="auto"/>
      </w:divBdr>
    </w:div>
    <w:div w:id="1457333594">
      <w:bodyDiv w:val="1"/>
      <w:marLeft w:val="0"/>
      <w:marRight w:val="0"/>
      <w:marTop w:val="0"/>
      <w:marBottom w:val="0"/>
      <w:divBdr>
        <w:top w:val="none" w:sz="0" w:space="0" w:color="auto"/>
        <w:left w:val="none" w:sz="0" w:space="0" w:color="auto"/>
        <w:bottom w:val="none" w:sz="0" w:space="0" w:color="auto"/>
        <w:right w:val="none" w:sz="0" w:space="0" w:color="auto"/>
      </w:divBdr>
      <w:divsChild>
        <w:div w:id="906771167">
          <w:marLeft w:val="0"/>
          <w:marRight w:val="0"/>
          <w:marTop w:val="0"/>
          <w:marBottom w:val="0"/>
          <w:divBdr>
            <w:top w:val="single" w:sz="2" w:space="0" w:color="E3E3E3"/>
            <w:left w:val="single" w:sz="2" w:space="0" w:color="E3E3E3"/>
            <w:bottom w:val="single" w:sz="2" w:space="0" w:color="E3E3E3"/>
            <w:right w:val="single" w:sz="2" w:space="0" w:color="E3E3E3"/>
          </w:divBdr>
          <w:divsChild>
            <w:div w:id="801969161">
              <w:marLeft w:val="0"/>
              <w:marRight w:val="0"/>
              <w:marTop w:val="0"/>
              <w:marBottom w:val="0"/>
              <w:divBdr>
                <w:top w:val="single" w:sz="2" w:space="0" w:color="E3E3E3"/>
                <w:left w:val="single" w:sz="2" w:space="0" w:color="E3E3E3"/>
                <w:bottom w:val="single" w:sz="2" w:space="0" w:color="E3E3E3"/>
                <w:right w:val="single" w:sz="2" w:space="0" w:color="E3E3E3"/>
              </w:divBdr>
              <w:divsChild>
                <w:div w:id="1243569283">
                  <w:marLeft w:val="0"/>
                  <w:marRight w:val="0"/>
                  <w:marTop w:val="0"/>
                  <w:marBottom w:val="0"/>
                  <w:divBdr>
                    <w:top w:val="single" w:sz="2" w:space="0" w:color="E3E3E3"/>
                    <w:left w:val="single" w:sz="2" w:space="0" w:color="E3E3E3"/>
                    <w:bottom w:val="single" w:sz="2" w:space="0" w:color="E3E3E3"/>
                    <w:right w:val="single" w:sz="2" w:space="0" w:color="E3E3E3"/>
                  </w:divBdr>
                  <w:divsChild>
                    <w:div w:id="55278859">
                      <w:marLeft w:val="0"/>
                      <w:marRight w:val="0"/>
                      <w:marTop w:val="0"/>
                      <w:marBottom w:val="0"/>
                      <w:divBdr>
                        <w:top w:val="single" w:sz="2" w:space="0" w:color="E3E3E3"/>
                        <w:left w:val="single" w:sz="2" w:space="0" w:color="E3E3E3"/>
                        <w:bottom w:val="single" w:sz="2" w:space="0" w:color="E3E3E3"/>
                        <w:right w:val="single" w:sz="2" w:space="0" w:color="E3E3E3"/>
                      </w:divBdr>
                      <w:divsChild>
                        <w:div w:id="2091536116">
                          <w:marLeft w:val="0"/>
                          <w:marRight w:val="0"/>
                          <w:marTop w:val="0"/>
                          <w:marBottom w:val="0"/>
                          <w:divBdr>
                            <w:top w:val="single" w:sz="2" w:space="0" w:color="E3E3E3"/>
                            <w:left w:val="single" w:sz="2" w:space="0" w:color="E3E3E3"/>
                            <w:bottom w:val="single" w:sz="2" w:space="0" w:color="E3E3E3"/>
                            <w:right w:val="single" w:sz="2" w:space="0" w:color="E3E3E3"/>
                          </w:divBdr>
                          <w:divsChild>
                            <w:div w:id="403383061">
                              <w:marLeft w:val="0"/>
                              <w:marRight w:val="0"/>
                              <w:marTop w:val="100"/>
                              <w:marBottom w:val="100"/>
                              <w:divBdr>
                                <w:top w:val="single" w:sz="2" w:space="0" w:color="E3E3E3"/>
                                <w:left w:val="single" w:sz="2" w:space="0" w:color="E3E3E3"/>
                                <w:bottom w:val="single" w:sz="2" w:space="0" w:color="E3E3E3"/>
                                <w:right w:val="single" w:sz="2" w:space="0" w:color="E3E3E3"/>
                              </w:divBdr>
                              <w:divsChild>
                                <w:div w:id="447942084">
                                  <w:marLeft w:val="0"/>
                                  <w:marRight w:val="0"/>
                                  <w:marTop w:val="0"/>
                                  <w:marBottom w:val="0"/>
                                  <w:divBdr>
                                    <w:top w:val="single" w:sz="2" w:space="0" w:color="E3E3E3"/>
                                    <w:left w:val="single" w:sz="2" w:space="0" w:color="E3E3E3"/>
                                    <w:bottom w:val="single" w:sz="2" w:space="0" w:color="E3E3E3"/>
                                    <w:right w:val="single" w:sz="2" w:space="0" w:color="E3E3E3"/>
                                  </w:divBdr>
                                  <w:divsChild>
                                    <w:div w:id="366683016">
                                      <w:marLeft w:val="0"/>
                                      <w:marRight w:val="0"/>
                                      <w:marTop w:val="0"/>
                                      <w:marBottom w:val="0"/>
                                      <w:divBdr>
                                        <w:top w:val="single" w:sz="2" w:space="0" w:color="E3E3E3"/>
                                        <w:left w:val="single" w:sz="2" w:space="0" w:color="E3E3E3"/>
                                        <w:bottom w:val="single" w:sz="2" w:space="0" w:color="E3E3E3"/>
                                        <w:right w:val="single" w:sz="2" w:space="0" w:color="E3E3E3"/>
                                      </w:divBdr>
                                      <w:divsChild>
                                        <w:div w:id="628898914">
                                          <w:marLeft w:val="0"/>
                                          <w:marRight w:val="0"/>
                                          <w:marTop w:val="0"/>
                                          <w:marBottom w:val="0"/>
                                          <w:divBdr>
                                            <w:top w:val="single" w:sz="2" w:space="0" w:color="E3E3E3"/>
                                            <w:left w:val="single" w:sz="2" w:space="0" w:color="E3E3E3"/>
                                            <w:bottom w:val="single" w:sz="2" w:space="0" w:color="E3E3E3"/>
                                            <w:right w:val="single" w:sz="2" w:space="0" w:color="E3E3E3"/>
                                          </w:divBdr>
                                          <w:divsChild>
                                            <w:div w:id="514881412">
                                              <w:marLeft w:val="0"/>
                                              <w:marRight w:val="0"/>
                                              <w:marTop w:val="0"/>
                                              <w:marBottom w:val="0"/>
                                              <w:divBdr>
                                                <w:top w:val="single" w:sz="2" w:space="0" w:color="E3E3E3"/>
                                                <w:left w:val="single" w:sz="2" w:space="0" w:color="E3E3E3"/>
                                                <w:bottom w:val="single" w:sz="2" w:space="0" w:color="E3E3E3"/>
                                                <w:right w:val="single" w:sz="2" w:space="0" w:color="E3E3E3"/>
                                              </w:divBdr>
                                              <w:divsChild>
                                                <w:div w:id="495609067">
                                                  <w:marLeft w:val="0"/>
                                                  <w:marRight w:val="0"/>
                                                  <w:marTop w:val="0"/>
                                                  <w:marBottom w:val="0"/>
                                                  <w:divBdr>
                                                    <w:top w:val="single" w:sz="2" w:space="0" w:color="E3E3E3"/>
                                                    <w:left w:val="single" w:sz="2" w:space="0" w:color="E3E3E3"/>
                                                    <w:bottom w:val="single" w:sz="2" w:space="0" w:color="E3E3E3"/>
                                                    <w:right w:val="single" w:sz="2" w:space="0" w:color="E3E3E3"/>
                                                  </w:divBdr>
                                                  <w:divsChild>
                                                    <w:div w:id="15952397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94268144">
          <w:marLeft w:val="0"/>
          <w:marRight w:val="0"/>
          <w:marTop w:val="0"/>
          <w:marBottom w:val="0"/>
          <w:divBdr>
            <w:top w:val="none" w:sz="0" w:space="0" w:color="auto"/>
            <w:left w:val="none" w:sz="0" w:space="0" w:color="auto"/>
            <w:bottom w:val="none" w:sz="0" w:space="0" w:color="auto"/>
            <w:right w:val="none" w:sz="0" w:space="0" w:color="auto"/>
          </w:divBdr>
        </w:div>
      </w:divsChild>
    </w:div>
    <w:div w:id="1470586546">
      <w:bodyDiv w:val="1"/>
      <w:marLeft w:val="0"/>
      <w:marRight w:val="0"/>
      <w:marTop w:val="0"/>
      <w:marBottom w:val="0"/>
      <w:divBdr>
        <w:top w:val="none" w:sz="0" w:space="0" w:color="auto"/>
        <w:left w:val="none" w:sz="0" w:space="0" w:color="auto"/>
        <w:bottom w:val="none" w:sz="0" w:space="0" w:color="auto"/>
        <w:right w:val="none" w:sz="0" w:space="0" w:color="auto"/>
      </w:divBdr>
    </w:div>
    <w:div w:id="1485969318">
      <w:bodyDiv w:val="1"/>
      <w:marLeft w:val="0"/>
      <w:marRight w:val="0"/>
      <w:marTop w:val="0"/>
      <w:marBottom w:val="0"/>
      <w:divBdr>
        <w:top w:val="none" w:sz="0" w:space="0" w:color="auto"/>
        <w:left w:val="none" w:sz="0" w:space="0" w:color="auto"/>
        <w:bottom w:val="none" w:sz="0" w:space="0" w:color="auto"/>
        <w:right w:val="none" w:sz="0" w:space="0" w:color="auto"/>
      </w:divBdr>
    </w:div>
    <w:div w:id="1497377458">
      <w:bodyDiv w:val="1"/>
      <w:marLeft w:val="0"/>
      <w:marRight w:val="0"/>
      <w:marTop w:val="0"/>
      <w:marBottom w:val="0"/>
      <w:divBdr>
        <w:top w:val="none" w:sz="0" w:space="0" w:color="auto"/>
        <w:left w:val="none" w:sz="0" w:space="0" w:color="auto"/>
        <w:bottom w:val="none" w:sz="0" w:space="0" w:color="auto"/>
        <w:right w:val="none" w:sz="0" w:space="0" w:color="auto"/>
      </w:divBdr>
    </w:div>
    <w:div w:id="1528564633">
      <w:bodyDiv w:val="1"/>
      <w:marLeft w:val="0"/>
      <w:marRight w:val="0"/>
      <w:marTop w:val="0"/>
      <w:marBottom w:val="0"/>
      <w:divBdr>
        <w:top w:val="none" w:sz="0" w:space="0" w:color="auto"/>
        <w:left w:val="none" w:sz="0" w:space="0" w:color="auto"/>
        <w:bottom w:val="none" w:sz="0" w:space="0" w:color="auto"/>
        <w:right w:val="none" w:sz="0" w:space="0" w:color="auto"/>
      </w:divBdr>
    </w:div>
    <w:div w:id="1529444833">
      <w:bodyDiv w:val="1"/>
      <w:marLeft w:val="0"/>
      <w:marRight w:val="0"/>
      <w:marTop w:val="0"/>
      <w:marBottom w:val="0"/>
      <w:divBdr>
        <w:top w:val="none" w:sz="0" w:space="0" w:color="auto"/>
        <w:left w:val="none" w:sz="0" w:space="0" w:color="auto"/>
        <w:bottom w:val="none" w:sz="0" w:space="0" w:color="auto"/>
        <w:right w:val="none" w:sz="0" w:space="0" w:color="auto"/>
      </w:divBdr>
    </w:div>
    <w:div w:id="1536773659">
      <w:bodyDiv w:val="1"/>
      <w:marLeft w:val="0"/>
      <w:marRight w:val="0"/>
      <w:marTop w:val="0"/>
      <w:marBottom w:val="0"/>
      <w:divBdr>
        <w:top w:val="none" w:sz="0" w:space="0" w:color="auto"/>
        <w:left w:val="none" w:sz="0" w:space="0" w:color="auto"/>
        <w:bottom w:val="none" w:sz="0" w:space="0" w:color="auto"/>
        <w:right w:val="none" w:sz="0" w:space="0" w:color="auto"/>
      </w:divBdr>
    </w:div>
    <w:div w:id="1554776308">
      <w:bodyDiv w:val="1"/>
      <w:marLeft w:val="0"/>
      <w:marRight w:val="0"/>
      <w:marTop w:val="0"/>
      <w:marBottom w:val="0"/>
      <w:divBdr>
        <w:top w:val="none" w:sz="0" w:space="0" w:color="auto"/>
        <w:left w:val="none" w:sz="0" w:space="0" w:color="auto"/>
        <w:bottom w:val="none" w:sz="0" w:space="0" w:color="auto"/>
        <w:right w:val="none" w:sz="0" w:space="0" w:color="auto"/>
      </w:divBdr>
      <w:divsChild>
        <w:div w:id="868838950">
          <w:marLeft w:val="0"/>
          <w:marRight w:val="0"/>
          <w:marTop w:val="0"/>
          <w:marBottom w:val="0"/>
          <w:divBdr>
            <w:top w:val="none" w:sz="0" w:space="0" w:color="auto"/>
            <w:left w:val="none" w:sz="0" w:space="0" w:color="auto"/>
            <w:bottom w:val="none" w:sz="0" w:space="0" w:color="auto"/>
            <w:right w:val="none" w:sz="0" w:space="0" w:color="auto"/>
          </w:divBdr>
        </w:div>
        <w:div w:id="1349331116">
          <w:marLeft w:val="0"/>
          <w:marRight w:val="0"/>
          <w:marTop w:val="0"/>
          <w:marBottom w:val="0"/>
          <w:divBdr>
            <w:top w:val="single" w:sz="2" w:space="0" w:color="E3E3E3"/>
            <w:left w:val="single" w:sz="2" w:space="0" w:color="E3E3E3"/>
            <w:bottom w:val="single" w:sz="2" w:space="0" w:color="E3E3E3"/>
            <w:right w:val="single" w:sz="2" w:space="0" w:color="E3E3E3"/>
          </w:divBdr>
          <w:divsChild>
            <w:div w:id="2054228955">
              <w:marLeft w:val="0"/>
              <w:marRight w:val="0"/>
              <w:marTop w:val="0"/>
              <w:marBottom w:val="0"/>
              <w:divBdr>
                <w:top w:val="single" w:sz="2" w:space="0" w:color="E3E3E3"/>
                <w:left w:val="single" w:sz="2" w:space="0" w:color="E3E3E3"/>
                <w:bottom w:val="single" w:sz="2" w:space="0" w:color="E3E3E3"/>
                <w:right w:val="single" w:sz="2" w:space="0" w:color="E3E3E3"/>
              </w:divBdr>
              <w:divsChild>
                <w:div w:id="1094663883">
                  <w:marLeft w:val="0"/>
                  <w:marRight w:val="0"/>
                  <w:marTop w:val="0"/>
                  <w:marBottom w:val="0"/>
                  <w:divBdr>
                    <w:top w:val="single" w:sz="2" w:space="0" w:color="E3E3E3"/>
                    <w:left w:val="single" w:sz="2" w:space="0" w:color="E3E3E3"/>
                    <w:bottom w:val="single" w:sz="2" w:space="0" w:color="E3E3E3"/>
                    <w:right w:val="single" w:sz="2" w:space="0" w:color="E3E3E3"/>
                  </w:divBdr>
                  <w:divsChild>
                    <w:div w:id="983781567">
                      <w:marLeft w:val="0"/>
                      <w:marRight w:val="0"/>
                      <w:marTop w:val="0"/>
                      <w:marBottom w:val="0"/>
                      <w:divBdr>
                        <w:top w:val="single" w:sz="2" w:space="0" w:color="E3E3E3"/>
                        <w:left w:val="single" w:sz="2" w:space="0" w:color="E3E3E3"/>
                        <w:bottom w:val="single" w:sz="2" w:space="0" w:color="E3E3E3"/>
                        <w:right w:val="single" w:sz="2" w:space="0" w:color="E3E3E3"/>
                      </w:divBdr>
                      <w:divsChild>
                        <w:div w:id="977567544">
                          <w:marLeft w:val="0"/>
                          <w:marRight w:val="0"/>
                          <w:marTop w:val="0"/>
                          <w:marBottom w:val="0"/>
                          <w:divBdr>
                            <w:top w:val="single" w:sz="2" w:space="0" w:color="E3E3E3"/>
                            <w:left w:val="single" w:sz="2" w:space="0" w:color="E3E3E3"/>
                            <w:bottom w:val="single" w:sz="2" w:space="0" w:color="E3E3E3"/>
                            <w:right w:val="single" w:sz="2" w:space="0" w:color="E3E3E3"/>
                          </w:divBdr>
                          <w:divsChild>
                            <w:div w:id="1715616166">
                              <w:marLeft w:val="0"/>
                              <w:marRight w:val="0"/>
                              <w:marTop w:val="100"/>
                              <w:marBottom w:val="100"/>
                              <w:divBdr>
                                <w:top w:val="single" w:sz="2" w:space="0" w:color="E3E3E3"/>
                                <w:left w:val="single" w:sz="2" w:space="0" w:color="E3E3E3"/>
                                <w:bottom w:val="single" w:sz="2" w:space="0" w:color="E3E3E3"/>
                                <w:right w:val="single" w:sz="2" w:space="0" w:color="E3E3E3"/>
                              </w:divBdr>
                              <w:divsChild>
                                <w:div w:id="399057435">
                                  <w:marLeft w:val="0"/>
                                  <w:marRight w:val="0"/>
                                  <w:marTop w:val="0"/>
                                  <w:marBottom w:val="0"/>
                                  <w:divBdr>
                                    <w:top w:val="single" w:sz="2" w:space="0" w:color="E3E3E3"/>
                                    <w:left w:val="single" w:sz="2" w:space="0" w:color="E3E3E3"/>
                                    <w:bottom w:val="single" w:sz="2" w:space="0" w:color="E3E3E3"/>
                                    <w:right w:val="single" w:sz="2" w:space="0" w:color="E3E3E3"/>
                                  </w:divBdr>
                                  <w:divsChild>
                                    <w:div w:id="1259098572">
                                      <w:marLeft w:val="0"/>
                                      <w:marRight w:val="0"/>
                                      <w:marTop w:val="0"/>
                                      <w:marBottom w:val="0"/>
                                      <w:divBdr>
                                        <w:top w:val="single" w:sz="2" w:space="0" w:color="E3E3E3"/>
                                        <w:left w:val="single" w:sz="2" w:space="0" w:color="E3E3E3"/>
                                        <w:bottom w:val="single" w:sz="2" w:space="0" w:color="E3E3E3"/>
                                        <w:right w:val="single" w:sz="2" w:space="0" w:color="E3E3E3"/>
                                      </w:divBdr>
                                      <w:divsChild>
                                        <w:div w:id="1610967289">
                                          <w:marLeft w:val="0"/>
                                          <w:marRight w:val="0"/>
                                          <w:marTop w:val="0"/>
                                          <w:marBottom w:val="0"/>
                                          <w:divBdr>
                                            <w:top w:val="single" w:sz="2" w:space="0" w:color="E3E3E3"/>
                                            <w:left w:val="single" w:sz="2" w:space="0" w:color="E3E3E3"/>
                                            <w:bottom w:val="single" w:sz="2" w:space="0" w:color="E3E3E3"/>
                                            <w:right w:val="single" w:sz="2" w:space="0" w:color="E3E3E3"/>
                                          </w:divBdr>
                                          <w:divsChild>
                                            <w:div w:id="596258508">
                                              <w:marLeft w:val="0"/>
                                              <w:marRight w:val="0"/>
                                              <w:marTop w:val="0"/>
                                              <w:marBottom w:val="0"/>
                                              <w:divBdr>
                                                <w:top w:val="single" w:sz="2" w:space="0" w:color="E3E3E3"/>
                                                <w:left w:val="single" w:sz="2" w:space="0" w:color="E3E3E3"/>
                                                <w:bottom w:val="single" w:sz="2" w:space="0" w:color="E3E3E3"/>
                                                <w:right w:val="single" w:sz="2" w:space="0" w:color="E3E3E3"/>
                                              </w:divBdr>
                                              <w:divsChild>
                                                <w:div w:id="1348680289">
                                                  <w:marLeft w:val="0"/>
                                                  <w:marRight w:val="0"/>
                                                  <w:marTop w:val="0"/>
                                                  <w:marBottom w:val="0"/>
                                                  <w:divBdr>
                                                    <w:top w:val="single" w:sz="2" w:space="0" w:color="E3E3E3"/>
                                                    <w:left w:val="single" w:sz="2" w:space="0" w:color="E3E3E3"/>
                                                    <w:bottom w:val="single" w:sz="2" w:space="0" w:color="E3E3E3"/>
                                                    <w:right w:val="single" w:sz="2" w:space="0" w:color="E3E3E3"/>
                                                  </w:divBdr>
                                                  <w:divsChild>
                                                    <w:div w:id="15918189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57085499">
      <w:bodyDiv w:val="1"/>
      <w:marLeft w:val="0"/>
      <w:marRight w:val="0"/>
      <w:marTop w:val="0"/>
      <w:marBottom w:val="0"/>
      <w:divBdr>
        <w:top w:val="none" w:sz="0" w:space="0" w:color="auto"/>
        <w:left w:val="none" w:sz="0" w:space="0" w:color="auto"/>
        <w:bottom w:val="none" w:sz="0" w:space="0" w:color="auto"/>
        <w:right w:val="none" w:sz="0" w:space="0" w:color="auto"/>
      </w:divBdr>
    </w:div>
    <w:div w:id="1562326689">
      <w:bodyDiv w:val="1"/>
      <w:marLeft w:val="0"/>
      <w:marRight w:val="0"/>
      <w:marTop w:val="0"/>
      <w:marBottom w:val="0"/>
      <w:divBdr>
        <w:top w:val="none" w:sz="0" w:space="0" w:color="auto"/>
        <w:left w:val="none" w:sz="0" w:space="0" w:color="auto"/>
        <w:bottom w:val="none" w:sz="0" w:space="0" w:color="auto"/>
        <w:right w:val="none" w:sz="0" w:space="0" w:color="auto"/>
      </w:divBdr>
    </w:div>
    <w:div w:id="1562903476">
      <w:bodyDiv w:val="1"/>
      <w:marLeft w:val="0"/>
      <w:marRight w:val="0"/>
      <w:marTop w:val="0"/>
      <w:marBottom w:val="0"/>
      <w:divBdr>
        <w:top w:val="none" w:sz="0" w:space="0" w:color="auto"/>
        <w:left w:val="none" w:sz="0" w:space="0" w:color="auto"/>
        <w:bottom w:val="none" w:sz="0" w:space="0" w:color="auto"/>
        <w:right w:val="none" w:sz="0" w:space="0" w:color="auto"/>
      </w:divBdr>
    </w:div>
    <w:div w:id="1569337534">
      <w:bodyDiv w:val="1"/>
      <w:marLeft w:val="0"/>
      <w:marRight w:val="0"/>
      <w:marTop w:val="0"/>
      <w:marBottom w:val="0"/>
      <w:divBdr>
        <w:top w:val="none" w:sz="0" w:space="0" w:color="auto"/>
        <w:left w:val="none" w:sz="0" w:space="0" w:color="auto"/>
        <w:bottom w:val="none" w:sz="0" w:space="0" w:color="auto"/>
        <w:right w:val="none" w:sz="0" w:space="0" w:color="auto"/>
      </w:divBdr>
    </w:div>
    <w:div w:id="1569420609">
      <w:bodyDiv w:val="1"/>
      <w:marLeft w:val="0"/>
      <w:marRight w:val="0"/>
      <w:marTop w:val="0"/>
      <w:marBottom w:val="0"/>
      <w:divBdr>
        <w:top w:val="none" w:sz="0" w:space="0" w:color="auto"/>
        <w:left w:val="none" w:sz="0" w:space="0" w:color="auto"/>
        <w:bottom w:val="none" w:sz="0" w:space="0" w:color="auto"/>
        <w:right w:val="none" w:sz="0" w:space="0" w:color="auto"/>
      </w:divBdr>
    </w:div>
    <w:div w:id="1570842176">
      <w:bodyDiv w:val="1"/>
      <w:marLeft w:val="0"/>
      <w:marRight w:val="0"/>
      <w:marTop w:val="0"/>
      <w:marBottom w:val="0"/>
      <w:divBdr>
        <w:top w:val="none" w:sz="0" w:space="0" w:color="auto"/>
        <w:left w:val="none" w:sz="0" w:space="0" w:color="auto"/>
        <w:bottom w:val="none" w:sz="0" w:space="0" w:color="auto"/>
        <w:right w:val="none" w:sz="0" w:space="0" w:color="auto"/>
      </w:divBdr>
    </w:div>
    <w:div w:id="1599019420">
      <w:bodyDiv w:val="1"/>
      <w:marLeft w:val="0"/>
      <w:marRight w:val="0"/>
      <w:marTop w:val="0"/>
      <w:marBottom w:val="0"/>
      <w:divBdr>
        <w:top w:val="none" w:sz="0" w:space="0" w:color="auto"/>
        <w:left w:val="none" w:sz="0" w:space="0" w:color="auto"/>
        <w:bottom w:val="none" w:sz="0" w:space="0" w:color="auto"/>
        <w:right w:val="none" w:sz="0" w:space="0" w:color="auto"/>
      </w:divBdr>
    </w:div>
    <w:div w:id="1608849932">
      <w:bodyDiv w:val="1"/>
      <w:marLeft w:val="0"/>
      <w:marRight w:val="0"/>
      <w:marTop w:val="0"/>
      <w:marBottom w:val="0"/>
      <w:divBdr>
        <w:top w:val="none" w:sz="0" w:space="0" w:color="auto"/>
        <w:left w:val="none" w:sz="0" w:space="0" w:color="auto"/>
        <w:bottom w:val="none" w:sz="0" w:space="0" w:color="auto"/>
        <w:right w:val="none" w:sz="0" w:space="0" w:color="auto"/>
      </w:divBdr>
    </w:div>
    <w:div w:id="1624842997">
      <w:bodyDiv w:val="1"/>
      <w:marLeft w:val="0"/>
      <w:marRight w:val="0"/>
      <w:marTop w:val="0"/>
      <w:marBottom w:val="0"/>
      <w:divBdr>
        <w:top w:val="none" w:sz="0" w:space="0" w:color="auto"/>
        <w:left w:val="none" w:sz="0" w:space="0" w:color="auto"/>
        <w:bottom w:val="none" w:sz="0" w:space="0" w:color="auto"/>
        <w:right w:val="none" w:sz="0" w:space="0" w:color="auto"/>
      </w:divBdr>
    </w:div>
    <w:div w:id="1638990026">
      <w:bodyDiv w:val="1"/>
      <w:marLeft w:val="0"/>
      <w:marRight w:val="0"/>
      <w:marTop w:val="0"/>
      <w:marBottom w:val="0"/>
      <w:divBdr>
        <w:top w:val="none" w:sz="0" w:space="0" w:color="auto"/>
        <w:left w:val="none" w:sz="0" w:space="0" w:color="auto"/>
        <w:bottom w:val="none" w:sz="0" w:space="0" w:color="auto"/>
        <w:right w:val="none" w:sz="0" w:space="0" w:color="auto"/>
      </w:divBdr>
    </w:div>
    <w:div w:id="1649095282">
      <w:bodyDiv w:val="1"/>
      <w:marLeft w:val="0"/>
      <w:marRight w:val="0"/>
      <w:marTop w:val="0"/>
      <w:marBottom w:val="0"/>
      <w:divBdr>
        <w:top w:val="none" w:sz="0" w:space="0" w:color="auto"/>
        <w:left w:val="none" w:sz="0" w:space="0" w:color="auto"/>
        <w:bottom w:val="none" w:sz="0" w:space="0" w:color="auto"/>
        <w:right w:val="none" w:sz="0" w:space="0" w:color="auto"/>
      </w:divBdr>
    </w:div>
    <w:div w:id="1653289142">
      <w:bodyDiv w:val="1"/>
      <w:marLeft w:val="0"/>
      <w:marRight w:val="0"/>
      <w:marTop w:val="0"/>
      <w:marBottom w:val="0"/>
      <w:divBdr>
        <w:top w:val="none" w:sz="0" w:space="0" w:color="auto"/>
        <w:left w:val="none" w:sz="0" w:space="0" w:color="auto"/>
        <w:bottom w:val="none" w:sz="0" w:space="0" w:color="auto"/>
        <w:right w:val="none" w:sz="0" w:space="0" w:color="auto"/>
      </w:divBdr>
    </w:div>
    <w:div w:id="1658144250">
      <w:bodyDiv w:val="1"/>
      <w:marLeft w:val="0"/>
      <w:marRight w:val="0"/>
      <w:marTop w:val="0"/>
      <w:marBottom w:val="0"/>
      <w:divBdr>
        <w:top w:val="none" w:sz="0" w:space="0" w:color="auto"/>
        <w:left w:val="none" w:sz="0" w:space="0" w:color="auto"/>
        <w:bottom w:val="none" w:sz="0" w:space="0" w:color="auto"/>
        <w:right w:val="none" w:sz="0" w:space="0" w:color="auto"/>
      </w:divBdr>
    </w:div>
    <w:div w:id="1667971466">
      <w:bodyDiv w:val="1"/>
      <w:marLeft w:val="0"/>
      <w:marRight w:val="0"/>
      <w:marTop w:val="0"/>
      <w:marBottom w:val="0"/>
      <w:divBdr>
        <w:top w:val="none" w:sz="0" w:space="0" w:color="auto"/>
        <w:left w:val="none" w:sz="0" w:space="0" w:color="auto"/>
        <w:bottom w:val="none" w:sz="0" w:space="0" w:color="auto"/>
        <w:right w:val="none" w:sz="0" w:space="0" w:color="auto"/>
      </w:divBdr>
    </w:div>
    <w:div w:id="1671638546">
      <w:bodyDiv w:val="1"/>
      <w:marLeft w:val="0"/>
      <w:marRight w:val="0"/>
      <w:marTop w:val="0"/>
      <w:marBottom w:val="0"/>
      <w:divBdr>
        <w:top w:val="none" w:sz="0" w:space="0" w:color="auto"/>
        <w:left w:val="none" w:sz="0" w:space="0" w:color="auto"/>
        <w:bottom w:val="none" w:sz="0" w:space="0" w:color="auto"/>
        <w:right w:val="none" w:sz="0" w:space="0" w:color="auto"/>
      </w:divBdr>
    </w:div>
    <w:div w:id="1680812118">
      <w:bodyDiv w:val="1"/>
      <w:marLeft w:val="0"/>
      <w:marRight w:val="0"/>
      <w:marTop w:val="0"/>
      <w:marBottom w:val="0"/>
      <w:divBdr>
        <w:top w:val="none" w:sz="0" w:space="0" w:color="auto"/>
        <w:left w:val="none" w:sz="0" w:space="0" w:color="auto"/>
        <w:bottom w:val="none" w:sz="0" w:space="0" w:color="auto"/>
        <w:right w:val="none" w:sz="0" w:space="0" w:color="auto"/>
      </w:divBdr>
    </w:div>
    <w:div w:id="1681009160">
      <w:bodyDiv w:val="1"/>
      <w:marLeft w:val="0"/>
      <w:marRight w:val="0"/>
      <w:marTop w:val="0"/>
      <w:marBottom w:val="0"/>
      <w:divBdr>
        <w:top w:val="none" w:sz="0" w:space="0" w:color="auto"/>
        <w:left w:val="none" w:sz="0" w:space="0" w:color="auto"/>
        <w:bottom w:val="none" w:sz="0" w:space="0" w:color="auto"/>
        <w:right w:val="none" w:sz="0" w:space="0" w:color="auto"/>
      </w:divBdr>
    </w:div>
    <w:div w:id="1683164766">
      <w:bodyDiv w:val="1"/>
      <w:marLeft w:val="0"/>
      <w:marRight w:val="0"/>
      <w:marTop w:val="0"/>
      <w:marBottom w:val="0"/>
      <w:divBdr>
        <w:top w:val="none" w:sz="0" w:space="0" w:color="auto"/>
        <w:left w:val="none" w:sz="0" w:space="0" w:color="auto"/>
        <w:bottom w:val="none" w:sz="0" w:space="0" w:color="auto"/>
        <w:right w:val="none" w:sz="0" w:space="0" w:color="auto"/>
      </w:divBdr>
    </w:div>
    <w:div w:id="1686513870">
      <w:bodyDiv w:val="1"/>
      <w:marLeft w:val="0"/>
      <w:marRight w:val="0"/>
      <w:marTop w:val="0"/>
      <w:marBottom w:val="0"/>
      <w:divBdr>
        <w:top w:val="none" w:sz="0" w:space="0" w:color="auto"/>
        <w:left w:val="none" w:sz="0" w:space="0" w:color="auto"/>
        <w:bottom w:val="none" w:sz="0" w:space="0" w:color="auto"/>
        <w:right w:val="none" w:sz="0" w:space="0" w:color="auto"/>
      </w:divBdr>
    </w:div>
    <w:div w:id="1712457197">
      <w:bodyDiv w:val="1"/>
      <w:marLeft w:val="0"/>
      <w:marRight w:val="0"/>
      <w:marTop w:val="0"/>
      <w:marBottom w:val="0"/>
      <w:divBdr>
        <w:top w:val="none" w:sz="0" w:space="0" w:color="auto"/>
        <w:left w:val="none" w:sz="0" w:space="0" w:color="auto"/>
        <w:bottom w:val="none" w:sz="0" w:space="0" w:color="auto"/>
        <w:right w:val="none" w:sz="0" w:space="0" w:color="auto"/>
      </w:divBdr>
    </w:div>
    <w:div w:id="1726836209">
      <w:bodyDiv w:val="1"/>
      <w:marLeft w:val="0"/>
      <w:marRight w:val="0"/>
      <w:marTop w:val="0"/>
      <w:marBottom w:val="0"/>
      <w:divBdr>
        <w:top w:val="none" w:sz="0" w:space="0" w:color="auto"/>
        <w:left w:val="none" w:sz="0" w:space="0" w:color="auto"/>
        <w:bottom w:val="none" w:sz="0" w:space="0" w:color="auto"/>
        <w:right w:val="none" w:sz="0" w:space="0" w:color="auto"/>
      </w:divBdr>
    </w:div>
    <w:div w:id="1731926477">
      <w:bodyDiv w:val="1"/>
      <w:marLeft w:val="0"/>
      <w:marRight w:val="0"/>
      <w:marTop w:val="0"/>
      <w:marBottom w:val="0"/>
      <w:divBdr>
        <w:top w:val="none" w:sz="0" w:space="0" w:color="auto"/>
        <w:left w:val="none" w:sz="0" w:space="0" w:color="auto"/>
        <w:bottom w:val="none" w:sz="0" w:space="0" w:color="auto"/>
        <w:right w:val="none" w:sz="0" w:space="0" w:color="auto"/>
      </w:divBdr>
    </w:div>
    <w:div w:id="1775901888">
      <w:bodyDiv w:val="1"/>
      <w:marLeft w:val="0"/>
      <w:marRight w:val="0"/>
      <w:marTop w:val="0"/>
      <w:marBottom w:val="0"/>
      <w:divBdr>
        <w:top w:val="none" w:sz="0" w:space="0" w:color="auto"/>
        <w:left w:val="none" w:sz="0" w:space="0" w:color="auto"/>
        <w:bottom w:val="none" w:sz="0" w:space="0" w:color="auto"/>
        <w:right w:val="none" w:sz="0" w:space="0" w:color="auto"/>
      </w:divBdr>
    </w:div>
    <w:div w:id="1787848247">
      <w:bodyDiv w:val="1"/>
      <w:marLeft w:val="0"/>
      <w:marRight w:val="0"/>
      <w:marTop w:val="0"/>
      <w:marBottom w:val="0"/>
      <w:divBdr>
        <w:top w:val="none" w:sz="0" w:space="0" w:color="auto"/>
        <w:left w:val="none" w:sz="0" w:space="0" w:color="auto"/>
        <w:bottom w:val="none" w:sz="0" w:space="0" w:color="auto"/>
        <w:right w:val="none" w:sz="0" w:space="0" w:color="auto"/>
      </w:divBdr>
    </w:div>
    <w:div w:id="1788699781">
      <w:bodyDiv w:val="1"/>
      <w:marLeft w:val="0"/>
      <w:marRight w:val="0"/>
      <w:marTop w:val="0"/>
      <w:marBottom w:val="0"/>
      <w:divBdr>
        <w:top w:val="none" w:sz="0" w:space="0" w:color="auto"/>
        <w:left w:val="none" w:sz="0" w:space="0" w:color="auto"/>
        <w:bottom w:val="none" w:sz="0" w:space="0" w:color="auto"/>
        <w:right w:val="none" w:sz="0" w:space="0" w:color="auto"/>
      </w:divBdr>
      <w:divsChild>
        <w:div w:id="1499998090">
          <w:marLeft w:val="0"/>
          <w:marRight w:val="0"/>
          <w:marTop w:val="0"/>
          <w:marBottom w:val="0"/>
          <w:divBdr>
            <w:top w:val="none" w:sz="0" w:space="0" w:color="auto"/>
            <w:left w:val="none" w:sz="0" w:space="0" w:color="auto"/>
            <w:bottom w:val="none" w:sz="0" w:space="0" w:color="auto"/>
            <w:right w:val="none" w:sz="0" w:space="0" w:color="auto"/>
          </w:divBdr>
        </w:div>
        <w:div w:id="1586304342">
          <w:marLeft w:val="0"/>
          <w:marRight w:val="0"/>
          <w:marTop w:val="0"/>
          <w:marBottom w:val="0"/>
          <w:divBdr>
            <w:top w:val="single" w:sz="2" w:space="0" w:color="E3E3E3"/>
            <w:left w:val="single" w:sz="2" w:space="0" w:color="E3E3E3"/>
            <w:bottom w:val="single" w:sz="2" w:space="0" w:color="E3E3E3"/>
            <w:right w:val="single" w:sz="2" w:space="0" w:color="E3E3E3"/>
          </w:divBdr>
          <w:divsChild>
            <w:div w:id="889152558">
              <w:marLeft w:val="0"/>
              <w:marRight w:val="0"/>
              <w:marTop w:val="0"/>
              <w:marBottom w:val="0"/>
              <w:divBdr>
                <w:top w:val="single" w:sz="2" w:space="0" w:color="E3E3E3"/>
                <w:left w:val="single" w:sz="2" w:space="0" w:color="E3E3E3"/>
                <w:bottom w:val="single" w:sz="2" w:space="0" w:color="E3E3E3"/>
                <w:right w:val="single" w:sz="2" w:space="0" w:color="E3E3E3"/>
              </w:divBdr>
              <w:divsChild>
                <w:div w:id="995691862">
                  <w:marLeft w:val="0"/>
                  <w:marRight w:val="0"/>
                  <w:marTop w:val="0"/>
                  <w:marBottom w:val="0"/>
                  <w:divBdr>
                    <w:top w:val="single" w:sz="2" w:space="0" w:color="E3E3E3"/>
                    <w:left w:val="single" w:sz="2" w:space="0" w:color="E3E3E3"/>
                    <w:bottom w:val="single" w:sz="2" w:space="0" w:color="E3E3E3"/>
                    <w:right w:val="single" w:sz="2" w:space="0" w:color="E3E3E3"/>
                  </w:divBdr>
                  <w:divsChild>
                    <w:div w:id="181171623">
                      <w:marLeft w:val="0"/>
                      <w:marRight w:val="0"/>
                      <w:marTop w:val="0"/>
                      <w:marBottom w:val="0"/>
                      <w:divBdr>
                        <w:top w:val="single" w:sz="2" w:space="0" w:color="E3E3E3"/>
                        <w:left w:val="single" w:sz="2" w:space="0" w:color="E3E3E3"/>
                        <w:bottom w:val="single" w:sz="2" w:space="0" w:color="E3E3E3"/>
                        <w:right w:val="single" w:sz="2" w:space="0" w:color="E3E3E3"/>
                      </w:divBdr>
                      <w:divsChild>
                        <w:div w:id="1364940126">
                          <w:marLeft w:val="0"/>
                          <w:marRight w:val="0"/>
                          <w:marTop w:val="0"/>
                          <w:marBottom w:val="0"/>
                          <w:divBdr>
                            <w:top w:val="single" w:sz="2" w:space="0" w:color="E3E3E3"/>
                            <w:left w:val="single" w:sz="2" w:space="0" w:color="E3E3E3"/>
                            <w:bottom w:val="single" w:sz="2" w:space="0" w:color="E3E3E3"/>
                            <w:right w:val="single" w:sz="2" w:space="0" w:color="E3E3E3"/>
                          </w:divBdr>
                          <w:divsChild>
                            <w:div w:id="2109080925">
                              <w:marLeft w:val="0"/>
                              <w:marRight w:val="0"/>
                              <w:marTop w:val="100"/>
                              <w:marBottom w:val="100"/>
                              <w:divBdr>
                                <w:top w:val="single" w:sz="2" w:space="0" w:color="E3E3E3"/>
                                <w:left w:val="single" w:sz="2" w:space="0" w:color="E3E3E3"/>
                                <w:bottom w:val="single" w:sz="2" w:space="0" w:color="E3E3E3"/>
                                <w:right w:val="single" w:sz="2" w:space="0" w:color="E3E3E3"/>
                              </w:divBdr>
                              <w:divsChild>
                                <w:div w:id="953748441">
                                  <w:marLeft w:val="0"/>
                                  <w:marRight w:val="0"/>
                                  <w:marTop w:val="0"/>
                                  <w:marBottom w:val="0"/>
                                  <w:divBdr>
                                    <w:top w:val="single" w:sz="2" w:space="0" w:color="E3E3E3"/>
                                    <w:left w:val="single" w:sz="2" w:space="0" w:color="E3E3E3"/>
                                    <w:bottom w:val="single" w:sz="2" w:space="0" w:color="E3E3E3"/>
                                    <w:right w:val="single" w:sz="2" w:space="0" w:color="E3E3E3"/>
                                  </w:divBdr>
                                  <w:divsChild>
                                    <w:div w:id="1416125364">
                                      <w:marLeft w:val="0"/>
                                      <w:marRight w:val="0"/>
                                      <w:marTop w:val="0"/>
                                      <w:marBottom w:val="0"/>
                                      <w:divBdr>
                                        <w:top w:val="single" w:sz="2" w:space="0" w:color="E3E3E3"/>
                                        <w:left w:val="single" w:sz="2" w:space="0" w:color="E3E3E3"/>
                                        <w:bottom w:val="single" w:sz="2" w:space="0" w:color="E3E3E3"/>
                                        <w:right w:val="single" w:sz="2" w:space="0" w:color="E3E3E3"/>
                                      </w:divBdr>
                                      <w:divsChild>
                                        <w:div w:id="843978088">
                                          <w:marLeft w:val="0"/>
                                          <w:marRight w:val="0"/>
                                          <w:marTop w:val="0"/>
                                          <w:marBottom w:val="0"/>
                                          <w:divBdr>
                                            <w:top w:val="single" w:sz="2" w:space="0" w:color="E3E3E3"/>
                                            <w:left w:val="single" w:sz="2" w:space="0" w:color="E3E3E3"/>
                                            <w:bottom w:val="single" w:sz="2" w:space="0" w:color="E3E3E3"/>
                                            <w:right w:val="single" w:sz="2" w:space="0" w:color="E3E3E3"/>
                                          </w:divBdr>
                                          <w:divsChild>
                                            <w:div w:id="797994757">
                                              <w:marLeft w:val="0"/>
                                              <w:marRight w:val="0"/>
                                              <w:marTop w:val="0"/>
                                              <w:marBottom w:val="0"/>
                                              <w:divBdr>
                                                <w:top w:val="single" w:sz="2" w:space="0" w:color="E3E3E3"/>
                                                <w:left w:val="single" w:sz="2" w:space="0" w:color="E3E3E3"/>
                                                <w:bottom w:val="single" w:sz="2" w:space="0" w:color="E3E3E3"/>
                                                <w:right w:val="single" w:sz="2" w:space="0" w:color="E3E3E3"/>
                                              </w:divBdr>
                                              <w:divsChild>
                                                <w:div w:id="769351591">
                                                  <w:marLeft w:val="0"/>
                                                  <w:marRight w:val="0"/>
                                                  <w:marTop w:val="0"/>
                                                  <w:marBottom w:val="0"/>
                                                  <w:divBdr>
                                                    <w:top w:val="single" w:sz="2" w:space="0" w:color="E3E3E3"/>
                                                    <w:left w:val="single" w:sz="2" w:space="0" w:color="E3E3E3"/>
                                                    <w:bottom w:val="single" w:sz="2" w:space="0" w:color="E3E3E3"/>
                                                    <w:right w:val="single" w:sz="2" w:space="0" w:color="E3E3E3"/>
                                                  </w:divBdr>
                                                  <w:divsChild>
                                                    <w:div w:id="5343192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91389078">
      <w:bodyDiv w:val="1"/>
      <w:marLeft w:val="0"/>
      <w:marRight w:val="0"/>
      <w:marTop w:val="0"/>
      <w:marBottom w:val="0"/>
      <w:divBdr>
        <w:top w:val="none" w:sz="0" w:space="0" w:color="auto"/>
        <w:left w:val="none" w:sz="0" w:space="0" w:color="auto"/>
        <w:bottom w:val="none" w:sz="0" w:space="0" w:color="auto"/>
        <w:right w:val="none" w:sz="0" w:space="0" w:color="auto"/>
      </w:divBdr>
    </w:div>
    <w:div w:id="1796364659">
      <w:bodyDiv w:val="1"/>
      <w:marLeft w:val="0"/>
      <w:marRight w:val="0"/>
      <w:marTop w:val="0"/>
      <w:marBottom w:val="0"/>
      <w:divBdr>
        <w:top w:val="none" w:sz="0" w:space="0" w:color="auto"/>
        <w:left w:val="none" w:sz="0" w:space="0" w:color="auto"/>
        <w:bottom w:val="none" w:sz="0" w:space="0" w:color="auto"/>
        <w:right w:val="none" w:sz="0" w:space="0" w:color="auto"/>
      </w:divBdr>
    </w:div>
    <w:div w:id="1799910191">
      <w:bodyDiv w:val="1"/>
      <w:marLeft w:val="0"/>
      <w:marRight w:val="0"/>
      <w:marTop w:val="0"/>
      <w:marBottom w:val="0"/>
      <w:divBdr>
        <w:top w:val="none" w:sz="0" w:space="0" w:color="auto"/>
        <w:left w:val="none" w:sz="0" w:space="0" w:color="auto"/>
        <w:bottom w:val="none" w:sz="0" w:space="0" w:color="auto"/>
        <w:right w:val="none" w:sz="0" w:space="0" w:color="auto"/>
      </w:divBdr>
    </w:div>
    <w:div w:id="1804301431">
      <w:bodyDiv w:val="1"/>
      <w:marLeft w:val="0"/>
      <w:marRight w:val="0"/>
      <w:marTop w:val="0"/>
      <w:marBottom w:val="0"/>
      <w:divBdr>
        <w:top w:val="none" w:sz="0" w:space="0" w:color="auto"/>
        <w:left w:val="none" w:sz="0" w:space="0" w:color="auto"/>
        <w:bottom w:val="none" w:sz="0" w:space="0" w:color="auto"/>
        <w:right w:val="none" w:sz="0" w:space="0" w:color="auto"/>
      </w:divBdr>
    </w:div>
    <w:div w:id="1806925292">
      <w:bodyDiv w:val="1"/>
      <w:marLeft w:val="0"/>
      <w:marRight w:val="0"/>
      <w:marTop w:val="0"/>
      <w:marBottom w:val="0"/>
      <w:divBdr>
        <w:top w:val="none" w:sz="0" w:space="0" w:color="auto"/>
        <w:left w:val="none" w:sz="0" w:space="0" w:color="auto"/>
        <w:bottom w:val="none" w:sz="0" w:space="0" w:color="auto"/>
        <w:right w:val="none" w:sz="0" w:space="0" w:color="auto"/>
      </w:divBdr>
    </w:div>
    <w:div w:id="1840071766">
      <w:bodyDiv w:val="1"/>
      <w:marLeft w:val="0"/>
      <w:marRight w:val="0"/>
      <w:marTop w:val="0"/>
      <w:marBottom w:val="0"/>
      <w:divBdr>
        <w:top w:val="none" w:sz="0" w:space="0" w:color="auto"/>
        <w:left w:val="none" w:sz="0" w:space="0" w:color="auto"/>
        <w:bottom w:val="none" w:sz="0" w:space="0" w:color="auto"/>
        <w:right w:val="none" w:sz="0" w:space="0" w:color="auto"/>
      </w:divBdr>
    </w:div>
    <w:div w:id="1849052178">
      <w:bodyDiv w:val="1"/>
      <w:marLeft w:val="0"/>
      <w:marRight w:val="0"/>
      <w:marTop w:val="0"/>
      <w:marBottom w:val="0"/>
      <w:divBdr>
        <w:top w:val="none" w:sz="0" w:space="0" w:color="auto"/>
        <w:left w:val="none" w:sz="0" w:space="0" w:color="auto"/>
        <w:bottom w:val="none" w:sz="0" w:space="0" w:color="auto"/>
        <w:right w:val="none" w:sz="0" w:space="0" w:color="auto"/>
      </w:divBdr>
    </w:div>
    <w:div w:id="1867214378">
      <w:bodyDiv w:val="1"/>
      <w:marLeft w:val="0"/>
      <w:marRight w:val="0"/>
      <w:marTop w:val="0"/>
      <w:marBottom w:val="0"/>
      <w:divBdr>
        <w:top w:val="none" w:sz="0" w:space="0" w:color="auto"/>
        <w:left w:val="none" w:sz="0" w:space="0" w:color="auto"/>
        <w:bottom w:val="none" w:sz="0" w:space="0" w:color="auto"/>
        <w:right w:val="none" w:sz="0" w:space="0" w:color="auto"/>
      </w:divBdr>
    </w:div>
    <w:div w:id="1868909242">
      <w:bodyDiv w:val="1"/>
      <w:marLeft w:val="0"/>
      <w:marRight w:val="0"/>
      <w:marTop w:val="0"/>
      <w:marBottom w:val="0"/>
      <w:divBdr>
        <w:top w:val="none" w:sz="0" w:space="0" w:color="auto"/>
        <w:left w:val="none" w:sz="0" w:space="0" w:color="auto"/>
        <w:bottom w:val="none" w:sz="0" w:space="0" w:color="auto"/>
        <w:right w:val="none" w:sz="0" w:space="0" w:color="auto"/>
      </w:divBdr>
    </w:div>
    <w:div w:id="1883788393">
      <w:bodyDiv w:val="1"/>
      <w:marLeft w:val="0"/>
      <w:marRight w:val="0"/>
      <w:marTop w:val="0"/>
      <w:marBottom w:val="0"/>
      <w:divBdr>
        <w:top w:val="none" w:sz="0" w:space="0" w:color="auto"/>
        <w:left w:val="none" w:sz="0" w:space="0" w:color="auto"/>
        <w:bottom w:val="none" w:sz="0" w:space="0" w:color="auto"/>
        <w:right w:val="none" w:sz="0" w:space="0" w:color="auto"/>
      </w:divBdr>
    </w:div>
    <w:div w:id="1886090979">
      <w:bodyDiv w:val="1"/>
      <w:marLeft w:val="0"/>
      <w:marRight w:val="0"/>
      <w:marTop w:val="0"/>
      <w:marBottom w:val="0"/>
      <w:divBdr>
        <w:top w:val="none" w:sz="0" w:space="0" w:color="auto"/>
        <w:left w:val="none" w:sz="0" w:space="0" w:color="auto"/>
        <w:bottom w:val="none" w:sz="0" w:space="0" w:color="auto"/>
        <w:right w:val="none" w:sz="0" w:space="0" w:color="auto"/>
      </w:divBdr>
    </w:div>
    <w:div w:id="1893541544">
      <w:bodyDiv w:val="1"/>
      <w:marLeft w:val="0"/>
      <w:marRight w:val="0"/>
      <w:marTop w:val="0"/>
      <w:marBottom w:val="0"/>
      <w:divBdr>
        <w:top w:val="none" w:sz="0" w:space="0" w:color="auto"/>
        <w:left w:val="none" w:sz="0" w:space="0" w:color="auto"/>
        <w:bottom w:val="none" w:sz="0" w:space="0" w:color="auto"/>
        <w:right w:val="none" w:sz="0" w:space="0" w:color="auto"/>
      </w:divBdr>
      <w:divsChild>
        <w:div w:id="1258097966">
          <w:marLeft w:val="0"/>
          <w:marRight w:val="0"/>
          <w:marTop w:val="0"/>
          <w:marBottom w:val="0"/>
          <w:divBdr>
            <w:top w:val="single" w:sz="2" w:space="0" w:color="E3E3E3"/>
            <w:left w:val="single" w:sz="2" w:space="0" w:color="E3E3E3"/>
            <w:bottom w:val="single" w:sz="2" w:space="0" w:color="E3E3E3"/>
            <w:right w:val="single" w:sz="2" w:space="0" w:color="E3E3E3"/>
          </w:divBdr>
          <w:divsChild>
            <w:div w:id="888342857">
              <w:marLeft w:val="0"/>
              <w:marRight w:val="0"/>
              <w:marTop w:val="0"/>
              <w:marBottom w:val="0"/>
              <w:divBdr>
                <w:top w:val="single" w:sz="2" w:space="0" w:color="E3E3E3"/>
                <w:left w:val="single" w:sz="2" w:space="0" w:color="E3E3E3"/>
                <w:bottom w:val="single" w:sz="2" w:space="0" w:color="E3E3E3"/>
                <w:right w:val="single" w:sz="2" w:space="0" w:color="E3E3E3"/>
              </w:divBdr>
              <w:divsChild>
                <w:div w:id="2134865940">
                  <w:marLeft w:val="0"/>
                  <w:marRight w:val="0"/>
                  <w:marTop w:val="0"/>
                  <w:marBottom w:val="0"/>
                  <w:divBdr>
                    <w:top w:val="single" w:sz="2" w:space="0" w:color="E3E3E3"/>
                    <w:left w:val="single" w:sz="2" w:space="0" w:color="E3E3E3"/>
                    <w:bottom w:val="single" w:sz="2" w:space="0" w:color="E3E3E3"/>
                    <w:right w:val="single" w:sz="2" w:space="0" w:color="E3E3E3"/>
                  </w:divBdr>
                  <w:divsChild>
                    <w:div w:id="861481643">
                      <w:marLeft w:val="0"/>
                      <w:marRight w:val="0"/>
                      <w:marTop w:val="0"/>
                      <w:marBottom w:val="0"/>
                      <w:divBdr>
                        <w:top w:val="single" w:sz="2" w:space="0" w:color="E3E3E3"/>
                        <w:left w:val="single" w:sz="2" w:space="0" w:color="E3E3E3"/>
                        <w:bottom w:val="single" w:sz="2" w:space="0" w:color="E3E3E3"/>
                        <w:right w:val="single" w:sz="2" w:space="0" w:color="E3E3E3"/>
                      </w:divBdr>
                      <w:divsChild>
                        <w:div w:id="1642610460">
                          <w:marLeft w:val="0"/>
                          <w:marRight w:val="0"/>
                          <w:marTop w:val="0"/>
                          <w:marBottom w:val="0"/>
                          <w:divBdr>
                            <w:top w:val="single" w:sz="2" w:space="0" w:color="E3E3E3"/>
                            <w:left w:val="single" w:sz="2" w:space="0" w:color="E3E3E3"/>
                            <w:bottom w:val="single" w:sz="2" w:space="0" w:color="E3E3E3"/>
                            <w:right w:val="single" w:sz="2" w:space="0" w:color="E3E3E3"/>
                          </w:divBdr>
                          <w:divsChild>
                            <w:div w:id="1708992681">
                              <w:marLeft w:val="0"/>
                              <w:marRight w:val="0"/>
                              <w:marTop w:val="100"/>
                              <w:marBottom w:val="100"/>
                              <w:divBdr>
                                <w:top w:val="single" w:sz="2" w:space="0" w:color="E3E3E3"/>
                                <w:left w:val="single" w:sz="2" w:space="0" w:color="E3E3E3"/>
                                <w:bottom w:val="single" w:sz="2" w:space="0" w:color="E3E3E3"/>
                                <w:right w:val="single" w:sz="2" w:space="0" w:color="E3E3E3"/>
                              </w:divBdr>
                              <w:divsChild>
                                <w:div w:id="304546962">
                                  <w:marLeft w:val="0"/>
                                  <w:marRight w:val="0"/>
                                  <w:marTop w:val="0"/>
                                  <w:marBottom w:val="0"/>
                                  <w:divBdr>
                                    <w:top w:val="single" w:sz="2" w:space="0" w:color="E3E3E3"/>
                                    <w:left w:val="single" w:sz="2" w:space="0" w:color="E3E3E3"/>
                                    <w:bottom w:val="single" w:sz="2" w:space="0" w:color="E3E3E3"/>
                                    <w:right w:val="single" w:sz="2" w:space="0" w:color="E3E3E3"/>
                                  </w:divBdr>
                                  <w:divsChild>
                                    <w:div w:id="670572720">
                                      <w:marLeft w:val="0"/>
                                      <w:marRight w:val="0"/>
                                      <w:marTop w:val="0"/>
                                      <w:marBottom w:val="0"/>
                                      <w:divBdr>
                                        <w:top w:val="single" w:sz="2" w:space="0" w:color="E3E3E3"/>
                                        <w:left w:val="single" w:sz="2" w:space="0" w:color="E3E3E3"/>
                                        <w:bottom w:val="single" w:sz="2" w:space="0" w:color="E3E3E3"/>
                                        <w:right w:val="single" w:sz="2" w:space="0" w:color="E3E3E3"/>
                                      </w:divBdr>
                                      <w:divsChild>
                                        <w:div w:id="2065978945">
                                          <w:marLeft w:val="0"/>
                                          <w:marRight w:val="0"/>
                                          <w:marTop w:val="0"/>
                                          <w:marBottom w:val="0"/>
                                          <w:divBdr>
                                            <w:top w:val="single" w:sz="2" w:space="0" w:color="E3E3E3"/>
                                            <w:left w:val="single" w:sz="2" w:space="0" w:color="E3E3E3"/>
                                            <w:bottom w:val="single" w:sz="2" w:space="0" w:color="E3E3E3"/>
                                            <w:right w:val="single" w:sz="2" w:space="0" w:color="E3E3E3"/>
                                          </w:divBdr>
                                          <w:divsChild>
                                            <w:div w:id="1286884687">
                                              <w:marLeft w:val="0"/>
                                              <w:marRight w:val="0"/>
                                              <w:marTop w:val="0"/>
                                              <w:marBottom w:val="0"/>
                                              <w:divBdr>
                                                <w:top w:val="single" w:sz="2" w:space="0" w:color="E3E3E3"/>
                                                <w:left w:val="single" w:sz="2" w:space="0" w:color="E3E3E3"/>
                                                <w:bottom w:val="single" w:sz="2" w:space="0" w:color="E3E3E3"/>
                                                <w:right w:val="single" w:sz="2" w:space="0" w:color="E3E3E3"/>
                                              </w:divBdr>
                                              <w:divsChild>
                                                <w:div w:id="502861794">
                                                  <w:marLeft w:val="0"/>
                                                  <w:marRight w:val="0"/>
                                                  <w:marTop w:val="0"/>
                                                  <w:marBottom w:val="0"/>
                                                  <w:divBdr>
                                                    <w:top w:val="single" w:sz="2" w:space="0" w:color="E3E3E3"/>
                                                    <w:left w:val="single" w:sz="2" w:space="0" w:color="E3E3E3"/>
                                                    <w:bottom w:val="single" w:sz="2" w:space="0" w:color="E3E3E3"/>
                                                    <w:right w:val="single" w:sz="2" w:space="0" w:color="E3E3E3"/>
                                                  </w:divBdr>
                                                  <w:divsChild>
                                                    <w:div w:id="6524188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98632382">
          <w:marLeft w:val="0"/>
          <w:marRight w:val="0"/>
          <w:marTop w:val="0"/>
          <w:marBottom w:val="0"/>
          <w:divBdr>
            <w:top w:val="none" w:sz="0" w:space="0" w:color="auto"/>
            <w:left w:val="none" w:sz="0" w:space="0" w:color="auto"/>
            <w:bottom w:val="none" w:sz="0" w:space="0" w:color="auto"/>
            <w:right w:val="none" w:sz="0" w:space="0" w:color="auto"/>
          </w:divBdr>
        </w:div>
      </w:divsChild>
    </w:div>
    <w:div w:id="1895005370">
      <w:bodyDiv w:val="1"/>
      <w:marLeft w:val="0"/>
      <w:marRight w:val="0"/>
      <w:marTop w:val="0"/>
      <w:marBottom w:val="0"/>
      <w:divBdr>
        <w:top w:val="none" w:sz="0" w:space="0" w:color="auto"/>
        <w:left w:val="none" w:sz="0" w:space="0" w:color="auto"/>
        <w:bottom w:val="none" w:sz="0" w:space="0" w:color="auto"/>
        <w:right w:val="none" w:sz="0" w:space="0" w:color="auto"/>
      </w:divBdr>
    </w:div>
    <w:div w:id="1899658932">
      <w:bodyDiv w:val="1"/>
      <w:marLeft w:val="0"/>
      <w:marRight w:val="0"/>
      <w:marTop w:val="0"/>
      <w:marBottom w:val="0"/>
      <w:divBdr>
        <w:top w:val="none" w:sz="0" w:space="0" w:color="auto"/>
        <w:left w:val="none" w:sz="0" w:space="0" w:color="auto"/>
        <w:bottom w:val="none" w:sz="0" w:space="0" w:color="auto"/>
        <w:right w:val="none" w:sz="0" w:space="0" w:color="auto"/>
      </w:divBdr>
    </w:div>
    <w:div w:id="1904485037">
      <w:bodyDiv w:val="1"/>
      <w:marLeft w:val="0"/>
      <w:marRight w:val="0"/>
      <w:marTop w:val="0"/>
      <w:marBottom w:val="0"/>
      <w:divBdr>
        <w:top w:val="none" w:sz="0" w:space="0" w:color="auto"/>
        <w:left w:val="none" w:sz="0" w:space="0" w:color="auto"/>
        <w:bottom w:val="none" w:sz="0" w:space="0" w:color="auto"/>
        <w:right w:val="none" w:sz="0" w:space="0" w:color="auto"/>
      </w:divBdr>
    </w:div>
    <w:div w:id="1907374910">
      <w:bodyDiv w:val="1"/>
      <w:marLeft w:val="0"/>
      <w:marRight w:val="0"/>
      <w:marTop w:val="0"/>
      <w:marBottom w:val="0"/>
      <w:divBdr>
        <w:top w:val="none" w:sz="0" w:space="0" w:color="auto"/>
        <w:left w:val="none" w:sz="0" w:space="0" w:color="auto"/>
        <w:bottom w:val="none" w:sz="0" w:space="0" w:color="auto"/>
        <w:right w:val="none" w:sz="0" w:space="0" w:color="auto"/>
      </w:divBdr>
    </w:div>
    <w:div w:id="1919778161">
      <w:bodyDiv w:val="1"/>
      <w:marLeft w:val="0"/>
      <w:marRight w:val="0"/>
      <w:marTop w:val="0"/>
      <w:marBottom w:val="0"/>
      <w:divBdr>
        <w:top w:val="none" w:sz="0" w:space="0" w:color="auto"/>
        <w:left w:val="none" w:sz="0" w:space="0" w:color="auto"/>
        <w:bottom w:val="none" w:sz="0" w:space="0" w:color="auto"/>
        <w:right w:val="none" w:sz="0" w:space="0" w:color="auto"/>
      </w:divBdr>
    </w:div>
    <w:div w:id="1929733367">
      <w:bodyDiv w:val="1"/>
      <w:marLeft w:val="0"/>
      <w:marRight w:val="0"/>
      <w:marTop w:val="0"/>
      <w:marBottom w:val="0"/>
      <w:divBdr>
        <w:top w:val="none" w:sz="0" w:space="0" w:color="auto"/>
        <w:left w:val="none" w:sz="0" w:space="0" w:color="auto"/>
        <w:bottom w:val="none" w:sz="0" w:space="0" w:color="auto"/>
        <w:right w:val="none" w:sz="0" w:space="0" w:color="auto"/>
      </w:divBdr>
    </w:div>
    <w:div w:id="1948275266">
      <w:bodyDiv w:val="1"/>
      <w:marLeft w:val="0"/>
      <w:marRight w:val="0"/>
      <w:marTop w:val="0"/>
      <w:marBottom w:val="0"/>
      <w:divBdr>
        <w:top w:val="none" w:sz="0" w:space="0" w:color="auto"/>
        <w:left w:val="none" w:sz="0" w:space="0" w:color="auto"/>
        <w:bottom w:val="none" w:sz="0" w:space="0" w:color="auto"/>
        <w:right w:val="none" w:sz="0" w:space="0" w:color="auto"/>
      </w:divBdr>
    </w:div>
    <w:div w:id="1965188124">
      <w:bodyDiv w:val="1"/>
      <w:marLeft w:val="0"/>
      <w:marRight w:val="0"/>
      <w:marTop w:val="0"/>
      <w:marBottom w:val="0"/>
      <w:divBdr>
        <w:top w:val="none" w:sz="0" w:space="0" w:color="auto"/>
        <w:left w:val="none" w:sz="0" w:space="0" w:color="auto"/>
        <w:bottom w:val="none" w:sz="0" w:space="0" w:color="auto"/>
        <w:right w:val="none" w:sz="0" w:space="0" w:color="auto"/>
      </w:divBdr>
    </w:div>
    <w:div w:id="1968316756">
      <w:bodyDiv w:val="1"/>
      <w:marLeft w:val="0"/>
      <w:marRight w:val="0"/>
      <w:marTop w:val="0"/>
      <w:marBottom w:val="0"/>
      <w:divBdr>
        <w:top w:val="none" w:sz="0" w:space="0" w:color="auto"/>
        <w:left w:val="none" w:sz="0" w:space="0" w:color="auto"/>
        <w:bottom w:val="none" w:sz="0" w:space="0" w:color="auto"/>
        <w:right w:val="none" w:sz="0" w:space="0" w:color="auto"/>
      </w:divBdr>
      <w:divsChild>
        <w:div w:id="93550306">
          <w:marLeft w:val="0"/>
          <w:marRight w:val="0"/>
          <w:marTop w:val="0"/>
          <w:marBottom w:val="0"/>
          <w:divBdr>
            <w:top w:val="single" w:sz="2" w:space="0" w:color="E3E3E3"/>
            <w:left w:val="single" w:sz="2" w:space="0" w:color="E3E3E3"/>
            <w:bottom w:val="single" w:sz="2" w:space="0" w:color="E3E3E3"/>
            <w:right w:val="single" w:sz="2" w:space="0" w:color="E3E3E3"/>
          </w:divBdr>
          <w:divsChild>
            <w:div w:id="2100056080">
              <w:marLeft w:val="0"/>
              <w:marRight w:val="0"/>
              <w:marTop w:val="0"/>
              <w:marBottom w:val="0"/>
              <w:divBdr>
                <w:top w:val="single" w:sz="2" w:space="0" w:color="E3E3E3"/>
                <w:left w:val="single" w:sz="2" w:space="0" w:color="E3E3E3"/>
                <w:bottom w:val="single" w:sz="2" w:space="0" w:color="E3E3E3"/>
                <w:right w:val="single" w:sz="2" w:space="0" w:color="E3E3E3"/>
              </w:divBdr>
              <w:divsChild>
                <w:div w:id="809515442">
                  <w:marLeft w:val="0"/>
                  <w:marRight w:val="0"/>
                  <w:marTop w:val="0"/>
                  <w:marBottom w:val="0"/>
                  <w:divBdr>
                    <w:top w:val="single" w:sz="2" w:space="0" w:color="E3E3E3"/>
                    <w:left w:val="single" w:sz="2" w:space="0" w:color="E3E3E3"/>
                    <w:bottom w:val="single" w:sz="2" w:space="0" w:color="E3E3E3"/>
                    <w:right w:val="single" w:sz="2" w:space="0" w:color="E3E3E3"/>
                  </w:divBdr>
                  <w:divsChild>
                    <w:div w:id="1159999976">
                      <w:marLeft w:val="0"/>
                      <w:marRight w:val="0"/>
                      <w:marTop w:val="0"/>
                      <w:marBottom w:val="0"/>
                      <w:divBdr>
                        <w:top w:val="single" w:sz="2" w:space="0" w:color="E3E3E3"/>
                        <w:left w:val="single" w:sz="2" w:space="0" w:color="E3E3E3"/>
                        <w:bottom w:val="single" w:sz="2" w:space="0" w:color="E3E3E3"/>
                        <w:right w:val="single" w:sz="2" w:space="0" w:color="E3E3E3"/>
                      </w:divBdr>
                      <w:divsChild>
                        <w:div w:id="560557612">
                          <w:marLeft w:val="0"/>
                          <w:marRight w:val="0"/>
                          <w:marTop w:val="0"/>
                          <w:marBottom w:val="0"/>
                          <w:divBdr>
                            <w:top w:val="single" w:sz="2" w:space="0" w:color="E3E3E3"/>
                            <w:left w:val="single" w:sz="2" w:space="0" w:color="E3E3E3"/>
                            <w:bottom w:val="single" w:sz="2" w:space="0" w:color="E3E3E3"/>
                            <w:right w:val="single" w:sz="2" w:space="0" w:color="E3E3E3"/>
                          </w:divBdr>
                          <w:divsChild>
                            <w:div w:id="686181025">
                              <w:marLeft w:val="0"/>
                              <w:marRight w:val="0"/>
                              <w:marTop w:val="100"/>
                              <w:marBottom w:val="100"/>
                              <w:divBdr>
                                <w:top w:val="single" w:sz="2" w:space="0" w:color="E3E3E3"/>
                                <w:left w:val="single" w:sz="2" w:space="0" w:color="E3E3E3"/>
                                <w:bottom w:val="single" w:sz="2" w:space="0" w:color="E3E3E3"/>
                                <w:right w:val="single" w:sz="2" w:space="0" w:color="E3E3E3"/>
                              </w:divBdr>
                              <w:divsChild>
                                <w:div w:id="1242449572">
                                  <w:marLeft w:val="0"/>
                                  <w:marRight w:val="0"/>
                                  <w:marTop w:val="0"/>
                                  <w:marBottom w:val="0"/>
                                  <w:divBdr>
                                    <w:top w:val="single" w:sz="2" w:space="0" w:color="E3E3E3"/>
                                    <w:left w:val="single" w:sz="2" w:space="0" w:color="E3E3E3"/>
                                    <w:bottom w:val="single" w:sz="2" w:space="0" w:color="E3E3E3"/>
                                    <w:right w:val="single" w:sz="2" w:space="0" w:color="E3E3E3"/>
                                  </w:divBdr>
                                  <w:divsChild>
                                    <w:div w:id="661204944">
                                      <w:marLeft w:val="0"/>
                                      <w:marRight w:val="0"/>
                                      <w:marTop w:val="0"/>
                                      <w:marBottom w:val="0"/>
                                      <w:divBdr>
                                        <w:top w:val="single" w:sz="2" w:space="0" w:color="E3E3E3"/>
                                        <w:left w:val="single" w:sz="2" w:space="0" w:color="E3E3E3"/>
                                        <w:bottom w:val="single" w:sz="2" w:space="0" w:color="E3E3E3"/>
                                        <w:right w:val="single" w:sz="2" w:space="0" w:color="E3E3E3"/>
                                      </w:divBdr>
                                      <w:divsChild>
                                        <w:div w:id="1341657914">
                                          <w:marLeft w:val="0"/>
                                          <w:marRight w:val="0"/>
                                          <w:marTop w:val="0"/>
                                          <w:marBottom w:val="0"/>
                                          <w:divBdr>
                                            <w:top w:val="single" w:sz="2" w:space="0" w:color="E3E3E3"/>
                                            <w:left w:val="single" w:sz="2" w:space="0" w:color="E3E3E3"/>
                                            <w:bottom w:val="single" w:sz="2" w:space="0" w:color="E3E3E3"/>
                                            <w:right w:val="single" w:sz="2" w:space="0" w:color="E3E3E3"/>
                                          </w:divBdr>
                                          <w:divsChild>
                                            <w:div w:id="2097748212">
                                              <w:marLeft w:val="0"/>
                                              <w:marRight w:val="0"/>
                                              <w:marTop w:val="0"/>
                                              <w:marBottom w:val="0"/>
                                              <w:divBdr>
                                                <w:top w:val="single" w:sz="2" w:space="0" w:color="E3E3E3"/>
                                                <w:left w:val="single" w:sz="2" w:space="0" w:color="E3E3E3"/>
                                                <w:bottom w:val="single" w:sz="2" w:space="0" w:color="E3E3E3"/>
                                                <w:right w:val="single" w:sz="2" w:space="0" w:color="E3E3E3"/>
                                              </w:divBdr>
                                              <w:divsChild>
                                                <w:div w:id="309137015">
                                                  <w:marLeft w:val="0"/>
                                                  <w:marRight w:val="0"/>
                                                  <w:marTop w:val="0"/>
                                                  <w:marBottom w:val="0"/>
                                                  <w:divBdr>
                                                    <w:top w:val="single" w:sz="2" w:space="0" w:color="E3E3E3"/>
                                                    <w:left w:val="single" w:sz="2" w:space="0" w:color="E3E3E3"/>
                                                    <w:bottom w:val="single" w:sz="2" w:space="0" w:color="E3E3E3"/>
                                                    <w:right w:val="single" w:sz="2" w:space="0" w:color="E3E3E3"/>
                                                  </w:divBdr>
                                                  <w:divsChild>
                                                    <w:div w:id="10692292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98265144">
          <w:marLeft w:val="0"/>
          <w:marRight w:val="0"/>
          <w:marTop w:val="0"/>
          <w:marBottom w:val="0"/>
          <w:divBdr>
            <w:top w:val="none" w:sz="0" w:space="0" w:color="auto"/>
            <w:left w:val="none" w:sz="0" w:space="0" w:color="auto"/>
            <w:bottom w:val="none" w:sz="0" w:space="0" w:color="auto"/>
            <w:right w:val="none" w:sz="0" w:space="0" w:color="auto"/>
          </w:divBdr>
        </w:div>
      </w:divsChild>
    </w:div>
    <w:div w:id="1969122161">
      <w:bodyDiv w:val="1"/>
      <w:marLeft w:val="0"/>
      <w:marRight w:val="0"/>
      <w:marTop w:val="0"/>
      <w:marBottom w:val="0"/>
      <w:divBdr>
        <w:top w:val="none" w:sz="0" w:space="0" w:color="auto"/>
        <w:left w:val="none" w:sz="0" w:space="0" w:color="auto"/>
        <w:bottom w:val="none" w:sz="0" w:space="0" w:color="auto"/>
        <w:right w:val="none" w:sz="0" w:space="0" w:color="auto"/>
      </w:divBdr>
    </w:div>
    <w:div w:id="1969891224">
      <w:bodyDiv w:val="1"/>
      <w:marLeft w:val="0"/>
      <w:marRight w:val="0"/>
      <w:marTop w:val="0"/>
      <w:marBottom w:val="0"/>
      <w:divBdr>
        <w:top w:val="none" w:sz="0" w:space="0" w:color="auto"/>
        <w:left w:val="none" w:sz="0" w:space="0" w:color="auto"/>
        <w:bottom w:val="none" w:sz="0" w:space="0" w:color="auto"/>
        <w:right w:val="none" w:sz="0" w:space="0" w:color="auto"/>
      </w:divBdr>
    </w:div>
    <w:div w:id="1971280984">
      <w:bodyDiv w:val="1"/>
      <w:marLeft w:val="0"/>
      <w:marRight w:val="0"/>
      <w:marTop w:val="0"/>
      <w:marBottom w:val="0"/>
      <w:divBdr>
        <w:top w:val="none" w:sz="0" w:space="0" w:color="auto"/>
        <w:left w:val="none" w:sz="0" w:space="0" w:color="auto"/>
        <w:bottom w:val="none" w:sz="0" w:space="0" w:color="auto"/>
        <w:right w:val="none" w:sz="0" w:space="0" w:color="auto"/>
      </w:divBdr>
    </w:div>
    <w:div w:id="1995454566">
      <w:bodyDiv w:val="1"/>
      <w:marLeft w:val="0"/>
      <w:marRight w:val="0"/>
      <w:marTop w:val="0"/>
      <w:marBottom w:val="0"/>
      <w:divBdr>
        <w:top w:val="none" w:sz="0" w:space="0" w:color="auto"/>
        <w:left w:val="none" w:sz="0" w:space="0" w:color="auto"/>
        <w:bottom w:val="none" w:sz="0" w:space="0" w:color="auto"/>
        <w:right w:val="none" w:sz="0" w:space="0" w:color="auto"/>
      </w:divBdr>
    </w:div>
    <w:div w:id="1998998139">
      <w:bodyDiv w:val="1"/>
      <w:marLeft w:val="0"/>
      <w:marRight w:val="0"/>
      <w:marTop w:val="0"/>
      <w:marBottom w:val="0"/>
      <w:divBdr>
        <w:top w:val="none" w:sz="0" w:space="0" w:color="auto"/>
        <w:left w:val="none" w:sz="0" w:space="0" w:color="auto"/>
        <w:bottom w:val="none" w:sz="0" w:space="0" w:color="auto"/>
        <w:right w:val="none" w:sz="0" w:space="0" w:color="auto"/>
      </w:divBdr>
    </w:div>
    <w:div w:id="2009095549">
      <w:bodyDiv w:val="1"/>
      <w:marLeft w:val="0"/>
      <w:marRight w:val="0"/>
      <w:marTop w:val="0"/>
      <w:marBottom w:val="0"/>
      <w:divBdr>
        <w:top w:val="none" w:sz="0" w:space="0" w:color="auto"/>
        <w:left w:val="none" w:sz="0" w:space="0" w:color="auto"/>
        <w:bottom w:val="none" w:sz="0" w:space="0" w:color="auto"/>
        <w:right w:val="none" w:sz="0" w:space="0" w:color="auto"/>
      </w:divBdr>
    </w:div>
    <w:div w:id="2020499964">
      <w:bodyDiv w:val="1"/>
      <w:marLeft w:val="0"/>
      <w:marRight w:val="0"/>
      <w:marTop w:val="0"/>
      <w:marBottom w:val="0"/>
      <w:divBdr>
        <w:top w:val="none" w:sz="0" w:space="0" w:color="auto"/>
        <w:left w:val="none" w:sz="0" w:space="0" w:color="auto"/>
        <w:bottom w:val="none" w:sz="0" w:space="0" w:color="auto"/>
        <w:right w:val="none" w:sz="0" w:space="0" w:color="auto"/>
      </w:divBdr>
    </w:div>
    <w:div w:id="2024744695">
      <w:bodyDiv w:val="1"/>
      <w:marLeft w:val="0"/>
      <w:marRight w:val="0"/>
      <w:marTop w:val="0"/>
      <w:marBottom w:val="0"/>
      <w:divBdr>
        <w:top w:val="none" w:sz="0" w:space="0" w:color="auto"/>
        <w:left w:val="none" w:sz="0" w:space="0" w:color="auto"/>
        <w:bottom w:val="none" w:sz="0" w:space="0" w:color="auto"/>
        <w:right w:val="none" w:sz="0" w:space="0" w:color="auto"/>
      </w:divBdr>
    </w:div>
    <w:div w:id="2057387404">
      <w:bodyDiv w:val="1"/>
      <w:marLeft w:val="0"/>
      <w:marRight w:val="0"/>
      <w:marTop w:val="0"/>
      <w:marBottom w:val="0"/>
      <w:divBdr>
        <w:top w:val="none" w:sz="0" w:space="0" w:color="auto"/>
        <w:left w:val="none" w:sz="0" w:space="0" w:color="auto"/>
        <w:bottom w:val="none" w:sz="0" w:space="0" w:color="auto"/>
        <w:right w:val="none" w:sz="0" w:space="0" w:color="auto"/>
      </w:divBdr>
    </w:div>
    <w:div w:id="2076197616">
      <w:bodyDiv w:val="1"/>
      <w:marLeft w:val="0"/>
      <w:marRight w:val="0"/>
      <w:marTop w:val="0"/>
      <w:marBottom w:val="0"/>
      <w:divBdr>
        <w:top w:val="none" w:sz="0" w:space="0" w:color="auto"/>
        <w:left w:val="none" w:sz="0" w:space="0" w:color="auto"/>
        <w:bottom w:val="none" w:sz="0" w:space="0" w:color="auto"/>
        <w:right w:val="none" w:sz="0" w:space="0" w:color="auto"/>
      </w:divBdr>
    </w:div>
    <w:div w:id="2088846877">
      <w:bodyDiv w:val="1"/>
      <w:marLeft w:val="0"/>
      <w:marRight w:val="0"/>
      <w:marTop w:val="0"/>
      <w:marBottom w:val="0"/>
      <w:divBdr>
        <w:top w:val="none" w:sz="0" w:space="0" w:color="auto"/>
        <w:left w:val="none" w:sz="0" w:space="0" w:color="auto"/>
        <w:bottom w:val="none" w:sz="0" w:space="0" w:color="auto"/>
        <w:right w:val="none" w:sz="0" w:space="0" w:color="auto"/>
      </w:divBdr>
    </w:div>
    <w:div w:id="2105953915">
      <w:bodyDiv w:val="1"/>
      <w:marLeft w:val="0"/>
      <w:marRight w:val="0"/>
      <w:marTop w:val="0"/>
      <w:marBottom w:val="0"/>
      <w:divBdr>
        <w:top w:val="none" w:sz="0" w:space="0" w:color="auto"/>
        <w:left w:val="none" w:sz="0" w:space="0" w:color="auto"/>
        <w:bottom w:val="none" w:sz="0" w:space="0" w:color="auto"/>
        <w:right w:val="none" w:sz="0" w:space="0" w:color="auto"/>
      </w:divBdr>
    </w:div>
    <w:div w:id="2122646225">
      <w:bodyDiv w:val="1"/>
      <w:marLeft w:val="0"/>
      <w:marRight w:val="0"/>
      <w:marTop w:val="0"/>
      <w:marBottom w:val="0"/>
      <w:divBdr>
        <w:top w:val="none" w:sz="0" w:space="0" w:color="auto"/>
        <w:left w:val="none" w:sz="0" w:space="0" w:color="auto"/>
        <w:bottom w:val="none" w:sz="0" w:space="0" w:color="auto"/>
        <w:right w:val="none" w:sz="0" w:space="0" w:color="auto"/>
      </w:divBdr>
    </w:div>
    <w:div w:id="21330142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1575;&#1604;&#1575;&#1605;&#1606;%20&#1575;&#1604;&#1587;&#1610;&#1576;&#1585;&#1575;&#1606;&#1610;\&#1582;&#1591;&#1577;%20&#1575;&#1604;&#1576;&#1581;&#1579;.dot"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b:Source>
    <b:Tag>دال22</b:Tag>
    <b:SourceType>Book</b:SourceType>
    <b:Guid>{E963790E-1D6C-49A4-9EAD-6E29DC71DF6A}</b:Guid>
    <b:Author>
      <b:Author>
        <b:NameList>
          <b:Person>
            <b:Last>المنيع</b:Last>
            <b:First>د.</b:First>
            <b:Middle>الجوهرة بنت عبدالرحمن ابراهيم</b:Middle>
          </b:Person>
        </b:NameList>
      </b:Author>
    </b:Author>
    <b:Title>متطلبات تحقيق الامن السيراني في الجامعات السعودية في ضوء رؤية 2030</b:Title>
    <b:Year>2022</b:Year>
    <b:City>جدة</b:City>
    <b:Publisher>إدارة البحوث والنشر العلمي (المجلة العلمية) المجلد الثامن والثلاثون - العدد الاول - يناير 2022</b:Publisher>
    <b:RefOrder>1</b:RefOrder>
  </b:Source>
  <b:Source>
    <b:Tag>شيم24</b:Tag>
    <b:SourceType>Book</b:SourceType>
    <b:Guid>{3E818D1D-88CD-4684-8A21-4A760A449410}</b:Guid>
    <b:Author>
      <b:Author>
        <b:NameList>
          <b:Person>
            <b:Last>مرزوق</b:Last>
            <b:First>شيماء</b:First>
          </b:Person>
        </b:NameList>
      </b:Author>
    </b:Author>
    <b:Title>إنعكاسات الامن السيبراني على أمن المعلومات في البنوك</b:Title>
    <b:Year>2024</b:Year>
    <b:City>تبسة</b:City>
    <b:Publisher>جامعة الشهيد الشيخ العربي التبسي</b:Publisher>
    <b:RefOrder>22</b:RefOrder>
  </b:Source>
  <b:Source>
    <b:Tag>دشر23</b:Tag>
    <b:SourceType>Book</b:SourceType>
    <b:Guid>{BEF8A8E7-F5B8-48CF-9EA3-1FE8E3020BAF}</b:Guid>
    <b:Author>
      <b:Author>
        <b:NameList>
          <b:Person>
            <b:Last>التوني</b:Last>
            <b:First>د.</b:First>
            <b:Middle>شريهان مصطفى</b:Middle>
          </b:Person>
        </b:NameList>
      </b:Author>
    </b:Author>
    <b:Title>أثر وعي العملاء بالقرصنة الالكترونية كأداة لتحقيق الأمن السيبراني</b:Title>
    <b:Year>2023</b:Year>
    <b:City>بورسعيد</b:City>
    <b:Publisher>المجلة العلمية للتجارة  والتمويل - العدد الرابع</b:Publisher>
    <b:RefOrder>23</b:RefOrder>
  </b:Source>
  <b:Source>
    <b:Tag>بدر23</b:Tag>
    <b:SourceType>Book</b:SourceType>
    <b:Guid>{BF6D7612-194E-41EC-892D-8478EB995A44}</b:Guid>
    <b:Author>
      <b:Author>
        <b:NameList>
          <b:Person>
            <b:Last>الحيمودي</b:Last>
            <b:First>بدر</b:First>
          </b:Person>
        </b:NameList>
      </b:Author>
    </b:Author>
    <b:Title>الامن السيبراني وحماية الانظمة المعلوماتية</b:Title>
    <b:Year>2023</b:Year>
    <b:City>المغرب</b:City>
    <b:Publisher>مجلة شمال افريقيا للنشر العلمي العدد الاول الطبعة الاولى</b:Publisher>
    <b:StandardNumber>2959-4820</b:StandardNumber>
    <b:RefOrder>24</b:RefOrder>
  </b:Source>
  <b:Source>
    <b:Tag>غري23</b:Tag>
    <b:SourceType>Book</b:SourceType>
    <b:Guid>{E0D3E1BE-4FB4-463A-A421-0A1E8830F314}</b:Guid>
    <b:Author>
      <b:Author>
        <b:NameList>
          <b:Person>
            <b:Last>جبر</b:Last>
            <b:First>غريب</b:First>
            <b:Middle>جبر</b:Middle>
          </b:Person>
        </b:NameList>
      </b:Author>
    </b:Author>
    <b:Title>تهديدات الامن السيبراني للمصارف الالكترونية وآلية مواجهاتها</b:Title>
    <b:Year>2023</b:Year>
    <b:City>طنطا</b:City>
    <b:Publisher>المجلة الاكاديمية للعلوم الاجتماعية مجلد 1 عدد 1</b:Publisher>
    <b:RefOrder>25</b:RefOrder>
  </b:Source>
  <b:Source>
    <b:Tag>بنع22</b:Tag>
    <b:SourceType>Book</b:SourceType>
    <b:Guid>{D5A46023-56BB-41AC-A977-D468CF27569D}</b:Guid>
    <b:Author>
      <b:Author>
        <b:NameList>
          <b:Person>
            <b:Last>جدو</b:Last>
            <b:First>بن</b:First>
            <b:Middle>علية بن</b:Middle>
          </b:Person>
        </b:NameList>
      </b:Author>
    </b:Author>
    <b:Title>تحديات الامن السيبراني لمواجهة الجريمة الالكترونية</b:Title>
    <b:Year>2022</b:Year>
    <b:City>بومرداس</b:City>
    <b:Publisher>المجلة الجزائرية للأمن السيبراني - السنة السابعة - المجلد 7 - العدد 2</b:Publisher>
    <b:StandardNumber>2676-1645</b:StandardNumber>
    <b:RefOrder>26</b:RefOrder>
  </b:Source>
  <b:Source>
    <b:Tag>ممف22</b:Tag>
    <b:SourceType>Book</b:SourceType>
    <b:Guid>{CC052082-6E67-4517-BCF1-AD7AF305AC14}</b:Guid>
    <b:Author>
      <b:Author>
        <b:NameList>
          <b:Person>
            <b:Last>علي</b:Last>
            <b:First>م.م.</b:First>
            <b:Middle>فاطمة</b:Middle>
          </b:Person>
        </b:NameList>
      </b:Author>
    </b:Author>
    <b:Title>الامن السيبراني والنظافة الرقمية</b:Title>
    <b:Year>2022</b:Year>
    <b:City>القاهرة</b:City>
    <b:Publisher>المجلة المصرية لعلوم المعلومات المجلد 9 العدد 2</b:Publisher>
    <b:RefOrder>27</b:RefOrder>
  </b:Source>
  <b:Source>
    <b:Tag>سام22</b:Tag>
    <b:SourceType>Book</b:SourceType>
    <b:Guid>{B88A3EAE-5854-4E57-A9D4-DFB51E891785}</b:Guid>
    <b:Author>
      <b:Author>
        <b:NameList>
          <b:Person>
            <b:Last>السميري</b:Last>
            <b:First>سامي</b:First>
            <b:Middle>سعد</b:Middle>
          </b:Person>
        </b:NameList>
      </b:Author>
    </b:Author>
    <b:Title>واقع الامن السيبراني وتخدياته في السعودية</b:Title>
    <b:Year>2022</b:Year>
    <b:City>جدة</b:City>
    <b:Publisher>المجلة العلمية لجامعة الملك فيصل - العدد 1 - مجلد 23</b:Publisher>
    <b:RefOrder>28</b:RefOrder>
  </b:Source>
  <b:Source>
    <b:Tag>الم24</b:Tag>
    <b:SourceType>Book</b:SourceType>
    <b:Guid>{30518E66-818B-43AD-BD39-171024A29612}</b:Guid>
    <b:Author>
      <b:Author>
        <b:NameList>
          <b:Person>
            <b:Last>السيبراني</b:Last>
            <b:First>المركز</b:First>
            <b:Middle>الوطني للأمن</b:Middle>
          </b:Person>
        </b:NameList>
      </b:Author>
    </b:Author>
    <b:Title>الأمن السيبراني</b:Title>
    <b:Year>2024</b:Year>
    <b:City>الرياض</b:City>
    <b:Publisher>المركز الوطني للأمن السيبراني </b:Publisher>
    <b:RefOrder>29</b:RefOrder>
  </b:Source>
  <b:Source>
    <b:Tag>سمي22</b:Tag>
    <b:SourceType>Book</b:SourceType>
    <b:Guid>{0211E437-BCAC-41E9-85D3-EA8A7DBCFBAD}</b:Guid>
    <b:Title>الامن السيبراني الوطني قراءة في أهم الاستراتيجيات الامنية لمواجهة الجريمة الالكترونية بالجزائر</b:Title>
    <b:City>الجزائر</b:City>
    <b:Year>2022</b:Year>
    <b:Publisher>مجلة الرواق للدراسات الاجتماعية والسياسية مجلد 8 - عدد 2</b:Publisher>
    <b:Author>
      <b:Author>
        <b:NameList>
          <b:Person>
            <b:Last>ضرورسو</b:Last>
            <b:First>سمير</b:First>
            <b:Middle>قلاع</b:Middle>
          </b:Person>
        </b:NameList>
      </b:Author>
    </b:Author>
    <b:RefOrder>30</b:RefOrder>
  </b:Source>
  <b:Source>
    <b:Tag>محم18</b:Tag>
    <b:SourceType>Book</b:SourceType>
    <b:Guid>{0BB3493D-142F-4DE0-B4D7-C72B4FDC8FD5}</b:Guid>
    <b:Author>
      <b:Author>
        <b:NameList>
          <b:Person>
            <b:Last>مرزوق</b:Last>
            <b:First>محمد</b:First>
            <b:Middle>بن</b:Middle>
          </b:Person>
        </b:NameList>
      </b:Author>
    </b:Author>
    <b:Title>البعد الالكتروني للسياسة الامنية الجزائرية في مكافحة الارهاب</b:Title>
    <b:Year>2018</b:Year>
    <b:City>الجزائر</b:City>
    <b:Publisher>مجلة العلوم الانسانية والاجتماعية جامعة الحاج لخضر عدد 38</b:Publisher>
    <b:RefOrder>31</b:RefOrder>
  </b:Source>
  <b:Source>
    <b:Tag>درا24</b:Tag>
    <b:SourceType>Book</b:SourceType>
    <b:Guid>{30713AF1-9ACF-4191-A827-51865F1EA0D6}</b:Guid>
    <b:Author>
      <b:Author>
        <b:NameList>
          <b:Person>
            <b:Last>المري</b:Last>
            <b:First>د.راشد</b:First>
            <b:Middle>محمد</b:Middle>
          </b:Person>
        </b:NameList>
      </b:Author>
    </b:Author>
    <b:Title>الامن السيبراني وحماية الانظمة الالكترونية</b:Title>
    <b:Year>2024</b:Year>
    <b:City>جدة</b:City>
    <b:Publisher>مجلة الدراسات القانونية والاقتصادية - دورية علمية محكمة</b:Publisher>
    <b:StandardNumber>2356-9492</b:StandardNumber>
    <b:RefOrder>3</b:RefOrder>
  </b:Source>
  <b:Source>
    <b:Tag>علا21</b:Tag>
    <b:SourceType>Book</b:SourceType>
    <b:Guid>{FF23BDB9-5C61-4BFA-9AEB-D88F10DDAA3B}</b:Guid>
    <b:Author>
      <b:Author>
        <b:NameList>
          <b:Person>
            <b:Last>فرحات</b:Last>
            <b:First>علاء</b:First>
            <b:Middle>الدين</b:Middle>
          </b:Person>
        </b:NameList>
      </b:Author>
    </b:Author>
    <b:Title>من الردع النووي إلى الردع السيبراني دراسة لمدة تحقيق مبدأ الردع في الفضاء السيبراني</b:Title>
    <b:Year>2021</b:Year>
    <b:City>الجزائر</b:City>
    <b:Publisher>مجلة الفكر المجلد 16 العدد 1</b:Publisher>
    <b:RefOrder>32</b:RefOrder>
  </b:Source>
  <b:Source>
    <b:Tag>ابر15</b:Tag>
    <b:SourceType>Book</b:SourceType>
    <b:Guid>{18073F16-A30C-45B7-A5B0-9CF4F88FDC21}</b:Guid>
    <b:Author>
      <b:Author>
        <b:NameList>
          <b:Person>
            <b:Last>عطايا</b:Last>
            <b:First>ابراهيم</b:First>
            <b:Middle>رمضان</b:Middle>
          </b:Person>
        </b:NameList>
      </b:Author>
    </b:Author>
    <b:Title>الجريمة الالكترونية وسبل مواجهتها في التشريع الاسلامي والانظمة الدولية</b:Title>
    <b:Year>2015</b:Year>
    <b:City>القاهرة</b:City>
    <b:Publisher>مجلة كلية التشريع والقانون المجلد 20 العدد2</b:Publisher>
    <b:RefOrder>33</b:RefOrder>
  </b:Source>
  <b:Source>
    <b:Tag>زين22</b:Tag>
    <b:SourceType>Book</b:SourceType>
    <b:Guid>{50C6702A-3ADD-4F9B-AA74-00FF87580945}</b:Guid>
    <b:Author>
      <b:Author>
        <b:NameList>
          <b:Person>
            <b:Last>العنزي</b:Last>
            <b:First>زينب</b:First>
            <b:Middle>طرفي</b:Middle>
          </b:Person>
        </b:NameList>
      </b:Author>
    </b:Author>
    <b:Title>الجريمة الالكترونية في ميزان الفقه والقانون</b:Title>
    <b:Year>2022</b:Year>
    <b:City>العراق</b:City>
    <b:Publisher>مجلة الدراسات الاسلامية والبحوث</b:Publisher>
    <b:RefOrder>34</b:RefOrder>
  </b:Source>
  <b:Source>
    <b:Tag>علي19</b:Tag>
    <b:SourceType>Book</b:SourceType>
    <b:Guid>{521B626B-E1DB-426B-9BF8-29C754D78E1B}</b:Guid>
    <b:Author>
      <b:Author>
        <b:NameList>
          <b:Person>
            <b:Last>الشهري</b:Last>
            <b:First>علي</b:First>
            <b:Middle>زايد محمد الجبيري</b:Middle>
          </b:Person>
        </b:NameList>
      </b:Author>
    </b:Author>
    <b:Title>الاطار القانوني للحد من الجرائم الالكترونية لتعزيز الأمن السيبراني في المملكة العربية السعودية</b:Title>
    <b:Year>2019</b:Year>
    <b:City>جدة</b:City>
    <b:Publisher>كلية العلوم الاستراتيجية قسم الدراسات الاستراتيجية</b:Publisher>
    <b:RefOrder>35</b:RefOrder>
  </b:Source>
  <b:Source>
    <b:Tag>اله18</b:Tag>
    <b:SourceType>Book</b:SourceType>
    <b:Guid>{BB9C643E-00A4-4AA9-BE63-7D18BB959A1A}</b:Guid>
    <b:Author>
      <b:Author>
        <b:NameList>
          <b:Person>
            <b:Last>السيراني</b:Last>
            <b:First>الهيئة</b:First>
            <b:Middle>الوطنية للأمن</b:Middle>
          </b:Person>
        </b:NameList>
      </b:Author>
    </b:Author>
    <b:Title>الضوابط الاساسية للأمن السيبراني</b:Title>
    <b:Year>2018</b:Year>
    <b:RefOrder>36</b:RefOrder>
  </b:Source>
  <b:Source>
    <b:Tag>الر21</b:Tag>
    <b:SourceType>Book</b:SourceType>
    <b:Guid>{BB9D4AF2-23C8-46BE-A4C2-E8F4ED2E2397}</b:Guid>
    <b:Author>
      <b:Author>
        <b:NameList>
          <b:Person>
            <b:Last>السيراني</b:Last>
            <b:First>الرؤية</b:First>
            <b:Middle>العربية للأمن</b:Middle>
          </b:Person>
        </b:NameList>
      </b:Author>
    </b:Author>
    <b:Title>الواقع - التحديات - الفرص</b:Title>
    <b:Year>2021</b:Year>
    <b:City>تونس</b:City>
    <b:Publisher>المنظمة العربية لتكنولوجيا الاتصال والمعلومات</b:Publisher>
    <b:RefOrder>37</b:RefOrder>
  </b:Source>
  <b:Source>
    <b:Tag>حمد18</b:Tag>
    <b:SourceType>Book</b:SourceType>
    <b:Guid>{EA1D7C83-AC24-4347-A733-C64AB7971B4D}</b:Guid>
    <b:Author>
      <b:Author>
        <b:NameList>
          <b:Person>
            <b:Last>حسين</b:Last>
            <b:First>حمدي</b:First>
            <b:Middle>محمد محمود</b:Middle>
          </b:Person>
        </b:NameList>
      </b:Author>
    </b:Author>
    <b:Title>المسئولية الجنائية عن إساءة استخدام وسائل التواصل الاجتماعي</b:Title>
    <b:Year>2018</b:Year>
    <b:City>برلين</b:City>
    <b:Publisher>مجلة العلوم السياسية والقانون المركز الديموقراطي العربي، المجلد 2، العدد8.</b:Publisher>
    <b:RefOrder>38</b:RefOrder>
  </b:Source>
  <b:Source>
    <b:Tag>ولي21</b:Tag>
    <b:SourceType>Book</b:SourceType>
    <b:Guid>{A520C383-B165-4809-9CE6-7F6C34CF1ACA}</b:Guid>
    <b:Author>
      <b:Author>
        <b:NameList>
          <b:Person>
            <b:Last>الزيدي</b:Last>
            <b:First>وليد</b:First>
          </b:Person>
        </b:NameList>
      </b:Author>
    </b:Author>
    <b:Title>القرصنة على الانترنت والحاسوب</b:Title>
    <b:Year>2021</b:Year>
    <b:City>عمان</b:City>
    <b:Publisher>دارة اسامة للنشر الطبعة الثالثة</b:Publisher>
    <b:RefOrder>39</b:RefOrder>
  </b:Source>
  <b:Source>
    <b:Tag>علي24</b:Tag>
    <b:SourceType>Book</b:SourceType>
    <b:Guid>{944E1E1C-CCB5-4D68-A4A4-C105CEA89667}</b:Guid>
    <b:Author>
      <b:Author>
        <b:NameList>
          <b:Person>
            <b:Last>طوال</b:Last>
            <b:First>علي</b:First>
            <b:Middle>حسن</b:Middle>
          </b:Person>
        </b:NameList>
      </b:Author>
    </b:Author>
    <b:Title>مشروعية الدليل الالكتروني المستمد من التفتيش الجنائي، دراسة مقارنة </b:Title>
    <b:Year>2024</b:Year>
    <b:City>الاردن</b:City>
    <b:Publisher>مركز الاعلام الامني</b:Publisher>
    <b:RefOrder>40</b:RefOrder>
  </b:Source>
  <b:Source>
    <b:Tag>مزي17</b:Tag>
    <b:SourceType>Book</b:SourceType>
    <b:Guid>{EF5D6556-BDBD-4CC0-B115-46A7BA504E3E}</b:Guid>
    <b:Author>
      <b:Author>
        <b:NameList>
          <b:Person>
            <b:Last>عبدالقادر</b:Last>
            <b:First>مزيان</b:First>
          </b:Person>
        </b:NameList>
      </b:Author>
    </b:Author>
    <b:Title>أثر محددات جودة العملاء على رضى العملاء</b:Title>
    <b:Year>2017</b:Year>
    <b:City>الجزائر</b:City>
    <b:Publisher>جامعة تلمسان</b:Publisher>
    <b:RefOrder>6</b:RefOrder>
  </b:Source>
  <b:Source>
    <b:Tag>خال18</b:Tag>
    <b:SourceType>Book</b:SourceType>
    <b:Guid>{2E6EE6D2-6B21-4C37-8502-84FCD7EA6E8E}</b:Guid>
    <b:Author>
      <b:Author>
        <b:NameList>
          <b:Person>
            <b:Last>ابراهيم</b:Last>
            <b:First>خالد</b:First>
            <b:Middle>ممدوح</b:Middle>
          </b:Person>
        </b:NameList>
      </b:Author>
    </b:Author>
    <b:Title>حجية البريد الالكتروني في الاثبات دراسة مقارنة</b:Title>
    <b:Year>2018</b:Year>
    <b:City>الاسكندرية</b:City>
    <b:Publisher>دار الفكر الجامعي الطبعة الأولى</b:Publisher>
    <b:RefOrder>7</b:RefOrder>
  </b:Source>
  <b:Source>
    <b:Tag>أشر19</b:Tag>
    <b:SourceType>Book</b:SourceType>
    <b:Guid>{44BCE308-A812-4C8F-9D87-B477F3512452}</b:Guid>
    <b:Author>
      <b:Author>
        <b:NameList>
          <b:Person>
            <b:Last>توفيق</b:Last>
            <b:First>أشرف</b:First>
          </b:Person>
        </b:NameList>
      </b:Author>
    </b:Author>
    <b:Title>مخاطر العملات الافتراضية في نظر السياسة الجنائية</b:Title>
    <b:Year>2019</b:Year>
    <b:City>القاهرة</b:City>
    <b:Publisher>مطبعة اكتوبر</b:Publisher>
    <b:RefOrder>8</b:RefOrder>
  </b:Source>
  <b:Source>
    <b:Tag>اكر15</b:Tag>
    <b:SourceType>Book</b:SourceType>
    <b:Guid>{5F15687D-2377-4E51-AE7B-96BDF82DEEF9}</b:Guid>
    <b:Author>
      <b:Author>
        <b:NameList>
          <b:Person>
            <b:Last>الطويل</b:Last>
            <b:First>اكرم</b:First>
            <b:Middle>محمد رضا</b:Middle>
          </b:Person>
        </b:NameList>
      </b:Author>
    </b:Author>
    <b:Title>التوزيع المادي وعناصر خدمة العميل</b:Title>
    <b:Year>2015</b:Year>
    <b:City>الاردن</b:City>
    <b:Publisher>دار الحامد للنشر - عمان الطبعة الاولى</b:Publisher>
    <b:RefOrder>9</b:RefOrder>
  </b:Source>
  <b:Source>
    <b:Tag>عبد19</b:Tag>
    <b:SourceType>Book</b:SourceType>
    <b:Guid>{2CB6E6D8-3B24-4387-84E0-9CFCCD085F65}</b:Guid>
    <b:Author>
      <b:Author>
        <b:NameList>
          <b:Person>
            <b:Last>حجازي</b:Last>
            <b:First>عبدالفتاح</b:First>
            <b:Middle>بيومي</b:Middle>
          </b:Person>
        </b:NameList>
      </b:Author>
    </b:Author>
    <b:Title>النظام القانوني للحكومة الالكترونية</b:Title>
    <b:Year>2019</b:Year>
    <b:City>الاسكندرية</b:City>
    <b:Publisher>دار الفكر الجامعي الكتاب الاول</b:Publisher>
    <b:RefOrder>10</b:RefOrder>
  </b:Source>
  <b:Source>
    <b:Tag>عزة23</b:Tag>
    <b:SourceType>Book</b:SourceType>
    <b:Guid>{8ABA84F5-4A5E-43F8-AD74-457A169C56F0}</b:Guid>
    <b:Author>
      <b:Author>
        <b:NameList>
          <b:Person>
            <b:Last>جوهري</b:Last>
            <b:First>عزة</b:First>
            <b:Middle>فاروق</b:Middle>
          </b:Person>
        </b:NameList>
      </b:Author>
    </b:Author>
    <b:Title>أمن المعلومات الرقمية وسبل حمايته في ظل التشريعات الراهنة</b:Title>
    <b:Year>2023</b:Year>
    <b:City>القاهرة</b:City>
    <b:Publisher>مجلة المركز العربي للبحوث والدراسات في علوم المكتبات والمعلومات المجلد 6 العدد 12</b:Publisher>
    <b:RefOrder>11</b:RefOrder>
  </b:Source>
  <b:Source>
    <b:Tag>ئل</b:Tag>
    <b:SourceType>Book</b:SourceType>
    <b:Guid>{35A7D9E5-0166-4287-AE36-3D043EE9F81F}</b:Guid>
    <b:Author>
      <b:Author>
        <b:NameList>
          <b:Person>
            <b:Last>عوض</b:Last>
            <b:First>عادل</b:First>
            <b:Middle>موسى</b:Middle>
          </b:Person>
        </b:NameList>
      </b:Author>
    </b:Author>
    <b:Title>وسائل حماية الامن السيبراني - دراسة فقهية تآصلية مقارنة بالنظم المعاصرة</b:Title>
    <b:Year>2022</b:Year>
    <b:City>القاهرة</b:City>
    <b:Publisher>جامعة الازهر كلية الشريعة والقانون المجلة العلمية العدد 24 الاصدار الاول الجزء الثالث</b:Publisher>
    <b:RefOrder>12</b:RefOrder>
  </b:Source>
  <b:Source>
    <b:Tag>شيخ23</b:Tag>
    <b:SourceType>Book</b:SourceType>
    <b:Guid>{010572C4-E73B-4014-BEF9-71F4DF0BDFF8}</b:Guid>
    <b:Author>
      <b:Author>
        <b:NameList>
          <b:Person>
            <b:Last>الزهراني</b:Last>
            <b:First>شيخة</b:First>
            <b:Middle>حسن</b:Middle>
          </b:Person>
        </b:NameList>
      </b:Author>
    </b:Author>
    <b:Title>التعاون الدولي في مواجهة الهجوم السيبراني</b:Title>
    <b:Year>2023</b:Year>
    <b:Publisher>دار الفكر العربي للنشر والتوزيع الطبعة الثالثة العدد 12</b:Publisher>
    <b:RefOrder>13</b:RefOrder>
  </b:Source>
  <b:Source>
    <b:Tag>أيم19</b:Tag>
    <b:SourceType>Book</b:SourceType>
    <b:Guid>{506808EF-6C07-4773-BBF8-18A2D35B9D2D}</b:Guid>
    <b:Author>
      <b:Author>
        <b:NameList>
          <b:Person>
            <b:Last>البوغانمين</b:Last>
            <b:First>أيمن</b:First>
          </b:Person>
        </b:NameList>
      </b:Author>
    </b:Author>
    <b:Title>بنية سوق المعلومات في عصر الانترنت</b:Title>
    <b:Year>2019</b:Year>
    <b:Publisher>مجلة الباب العدد 14</b:Publisher>
    <b:RefOrder>14</b:RefOrder>
  </b:Source>
  <b:Source>
    <b:Tag>أحم20</b:Tag>
    <b:SourceType>Book</b:SourceType>
    <b:Guid>{7546AA16-A64B-440C-A4CA-26A6850CC0FE}</b:Guid>
    <b:Author>
      <b:Author>
        <b:NameList>
          <b:Person>
            <b:Last>محمود</b:Last>
            <b:First>أحمد</b:First>
            <b:Middle>جلال</b:Middle>
          </b:Person>
        </b:NameList>
      </b:Author>
    </b:Author>
    <b:Title>أثر التهديدات غير التقليدية للأمن على العلاقات الدولية المعاصرة - الامن السيبراني في الشرق الاوسط</b:Title>
    <b:Year>2020</b:Year>
    <b:City>القاهرة</b:City>
    <b:Publisher>مركز الشرق الاوسط للدراسات المستقبلية</b:Publisher>
    <b:RefOrder>15</b:RefOrder>
  </b:Source>
  <b:Source>
    <b:Tag>اله20</b:Tag>
    <b:SourceType>Book</b:SourceType>
    <b:Guid>{95B13D84-DA86-470C-9ADE-17BDEB648322}</b:Guid>
    <b:Author>
      <b:Author>
        <b:NameList>
          <b:Person>
            <b:Last>السيبراني</b:Last>
            <b:First>الهيئة</b:First>
            <b:Middle>الوطنية للأمن</b:Middle>
          </b:Person>
        </b:NameList>
      </b:Author>
    </b:Author>
    <b:Title>الاستراتيجية الوطنية للأمن السيبراني</b:Title>
    <b:Year>2018</b:Year>
    <b:City>الرياض</b:City>
    <b:Publisher>الهيئة الوطنية للأمن السيراني في المملكة</b:Publisher>
    <b:RefOrder>16</b:RefOrder>
  </b:Source>
  <b:Source>
    <b:Tag>War13</b:Tag>
    <b:SourceType>Book</b:SourceType>
    <b:Guid>{C2B1AF01-88DF-40D0-9683-23FBA4C0F451}</b:Guid>
    <b:Author>
      <b:Author>
        <b:NameList>
          <b:Person>
            <b:Last>Warman</b:Last>
            <b:First>A.R</b:First>
          </b:Person>
        </b:NameList>
      </b:Author>
    </b:Author>
    <b:Title>Computer Security Within Organization</b:Title>
    <b:Year>2013</b:Year>
    <b:Publisher>Macmillan Press, Basing Stock,</b:Publisher>
    <b:RefOrder>17</b:RefOrder>
  </b:Source>
  <b:Source>
    <b:Tag>درض20</b:Tag>
    <b:SourceType>Book</b:SourceType>
    <b:Guid>{D9B45125-171A-43B6-B2D0-2312B6064CBE}</b:Guid>
    <b:Author>
      <b:Author>
        <b:NameList>
          <b:Person>
            <b:Last>صالح</b:Last>
            <b:First>د.</b:First>
            <b:Middle>رضا ابراهيم</b:Middle>
          </b:Person>
        </b:NameList>
      </b:Author>
    </b:Author>
    <b:Title>دراسة أثر إدارة أمن المعلومات على نجاح برنامج أمن نظم المعلومات المحاسبية</b:Title>
    <b:Year>2020</b:Year>
    <b:Publisher>مجلة الدراسات التجارية المعاصرة 107 المجلد السادس - العدد العاشر الجزء الأول</b:Publisher>
    <b:RefOrder>2</b:RefOrder>
  </b:Source>
  <b:Source>
    <b:Tag>ابو12</b:Tag>
    <b:SourceType>Book</b:SourceType>
    <b:Guid>{DDBB7174-EA17-43EC-8AEF-CD0A8939C7CA}</b:Guid>
    <b:Author>
      <b:Author>
        <b:NameList>
          <b:Person>
            <b:Last>شحاته</b:Last>
            <b:First>ابو</b:First>
            <b:Middle>موسى، احمد عبدالسلام وخطاب، محمد</b:Middle>
          </b:Person>
        </b:NameList>
      </b:Author>
    </b:Author>
    <b:Title>عوامل نجاح برامج أمن نظم المعلومات المحاسبية ودروها في تفعيل حوكمة الشركات</b:Title>
    <b:Year>2012</b:Year>
    <b:City>الرياض</b:City>
    <b:Publisher>مجلة كلية تجارة للبحوث العلمية - كلية التجارة - جامعة الاسكندرية</b:Publisher>
    <b:RefOrder>18</b:RefOrder>
  </b:Source>
  <b:Source>
    <b:Tag>Try01</b:Tag>
    <b:SourceType>Book</b:SourceType>
    <b:Guid>{26A15FD9-B083-45BC-B2AF-BDA954D70B19}</b:Guid>
    <b:Author>
      <b:Author>
        <b:NameList>
          <b:Person>
            <b:Last>Tryfonas</b:Last>
            <b:First>T.,</b:First>
            <b:Middle>Kiountouzis, E. &amp; Poulymenakou,</b:Middle>
          </b:Person>
        </b:NameList>
      </b:Author>
    </b:Author>
    <b:Title>Embedding Security Practices in Contemporary Information Systems Development Approaches</b:Title>
    <b:Year>2001</b:Year>
    <b:Publisher>Information Management&amp; Computer Security, Vol. 9, No. 4.</b:Publisher>
    <b:RefOrder>20</b:RefOrder>
  </b:Source>
  <b:Source>
    <b:Tag>هيئ24</b:Tag>
    <b:SourceType>InternetSite</b:SourceType>
    <b:Guid>{538081CB-8463-48D3-88D8-6B1DCCA66376}</b:Guid>
    <b:Title>https://www.cst.gov.sa/ar/Digitalknowledge/Pages/cyber-security.aspx</b:Title>
    <b:Year>2024</b:Year>
    <b:Author>
      <b:Author>
        <b:NameList>
          <b:Person>
            <b:Last>الرقمية</b:Last>
            <b:First>هيئة</b:First>
            <b:Middle>الحكومة</b:Middle>
          </b:Person>
        </b:NameList>
      </b:Author>
    </b:Author>
    <b:InternetSiteTitle>هيئة الاتصالات والفضاء والتقنية</b:InternetSiteTitle>
    <b:Month>8</b:Month>
    <b:Day>1</b:Day>
    <b:YearAccessed>2024</b:YearAccessed>
    <b:MonthAccessed>8</b:MonthAccessed>
    <b:DayAccessed>1</b:DayAccessed>
    <b:URL>https://www.cst.gov.sa/ar/Digitalknowledge/Pages/cyber-security.aspx</b:URL>
    <b:RefOrder>4</b:RefOrder>
  </b:Source>
  <b:Source>
    <b:Tag>رؤى24</b:Tag>
    <b:SourceType>InternetSite</b:SourceType>
    <b:Guid>{5F7B3390-0DF8-4E71-8332-8BCADD64DC24}</b:Guid>
    <b:Author>
      <b:Author>
        <b:NameList>
          <b:Person>
            <b:Last>حمود</b:Last>
            <b:First>رؤى</b:First>
          </b:Person>
        </b:NameList>
      </b:Author>
    </b:Author>
    <b:Title>https://www.rmg-sa.com/6-%D9%85%D9%86-%D8%A3%D9%87%D9%85-%D8%A3%D8%AF%D9%88%D8%A7%D8%AA-%D8%A7%D9%84%D8%A3%D9%85%D9%86-%D8%A7%D9%84%D8%B3%D9%8A%D8%A8%D8%B1%D8%A7%D9%86%D9%8A/</b:Title>
    <b:InternetSiteTitle>مجموعة ريناد المجد</b:InternetSiteTitle>
    <b:YearAccessed>2024</b:YearAccessed>
    <b:MonthAccessed>8</b:MonthAccessed>
    <b:DayAccessed>1</b:DayAccessed>
    <b:URL>https://www.rmg-sa.com/6-%D9%85%D9%86-%D8%A3%D9%87%D9%85-%D8%A3%D8%AF%D9%88%D8%A7%D8%AA-%D8%A7%D9%84%D8%A3%D9%85%D9%86-%D8%A7%D9%84%D8%B3%D9%8A%D8%A8%D8%B1%D8%A7%D9%86%D9%8A/</b:URL>
    <b:Year>2024</b:Year>
    <b:Month>8</b:Month>
    <b:Day>1</b:Day>
    <b:RefOrder>5</b:RefOrder>
  </b:Source>
  <b:Source>
    <b:Tag>شهي16</b:Tag>
    <b:SourceType>InternetSite</b:SourceType>
    <b:Guid>{9513A5ED-1AB3-4218-BE66-8B6048974B5E}</b:Guid>
    <b:Author>
      <b:Author>
        <b:NameList>
          <b:Person>
            <b:Last>دعدوع</b:Last>
            <b:First>شهيرة</b:First>
          </b:Person>
        </b:NameList>
      </b:Author>
    </b:Author>
    <b:Title>https://mawdoo3.com/%D9%85%D9%81%D9%87%D9%88%D9%85_%D8%A3%D9%85%D9%86_%D8%A7%D9%84%D9%85%D8%B9%D9%84%D9%88%D9%85%D8%A7%D8%AA</b:Title>
    <b:InternetSiteTitle>موضوع</b:InternetSiteTitle>
    <b:Year>2016</b:Year>
    <b:Month>اغسطس</b:Month>
    <b:Day>23</b:Day>
    <b:YearAccessed>2024</b:YearAccessed>
    <b:MonthAccessed>8</b:MonthAccessed>
    <b:DayAccessed>1</b:DayAccessed>
    <b:URL>https://mawdoo3.com/%D9%85%D9%81%D9%87%D9%88%D9%85_%D8%A3%D9%85%D9%86_%D8%A7%D9%84%D9%85%D8%B9%D9%84%D9%88%D9%85%D8%A7%D8%AA</b:URL>
    <b:RefOrder>19</b:RefOrder>
  </b:Source>
  <b:Source>
    <b:Tag>وزا24</b:Tag>
    <b:SourceType>InternetSite</b:SourceType>
    <b:Guid>{5EB88ABF-95EA-4F6E-8791-BCEC3D2B7AE3}</b:Guid>
    <b:Author>
      <b:Author>
        <b:NameList>
          <b:Person>
            <b:Last>البشرية</b:Last>
            <b:First>وزاررة</b:First>
            <b:Middle>الموارد</b:Middle>
          </b:Person>
        </b:NameList>
      </b:Author>
    </b:Author>
    <b:Title>https://www.hrsd.gov.sa/729863</b:Title>
    <b:InternetSiteTitle>وزارة الموارد البشرية في المملكة العربية السعودية</b:InternetSiteTitle>
    <b:Year>2024</b:Year>
    <b:Month>يونيو</b:Month>
    <b:Day>5</b:Day>
    <b:YearAccessed>2024</b:YearAccessed>
    <b:MonthAccessed>8</b:MonthAccessed>
    <b:DayAccessed>1</b:DayAccessed>
    <b:URL>https://www.hrsd.gov.sa/729863</b:URL>
    <b:RefOrder>21</b:RefOrder>
  </b:Source>
</b:Sources>
</file>

<file path=customXml/itemProps1.xml><?xml version="1.0" encoding="utf-8"?>
<ds:datastoreItem xmlns:ds="http://schemas.openxmlformats.org/officeDocument/2006/customXml" ds:itemID="{C38E71EC-C324-4059-9B44-6EC3BCA89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خطة البحث</Template>
  <TotalTime>1</TotalTime>
  <Pages>58</Pages>
  <Words>11564</Words>
  <Characters>65916</Characters>
  <Application>Microsoft Office Word</Application>
  <DocSecurity>0</DocSecurity>
  <Lines>549</Lines>
  <Paragraphs>154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77326</CharactersWithSpaces>
  <SharedDoc>false</SharedDoc>
  <HLinks>
    <vt:vector size="168" baseType="variant">
      <vt:variant>
        <vt:i4>1835056</vt:i4>
      </vt:variant>
      <vt:variant>
        <vt:i4>164</vt:i4>
      </vt:variant>
      <vt:variant>
        <vt:i4>0</vt:i4>
      </vt:variant>
      <vt:variant>
        <vt:i4>5</vt:i4>
      </vt:variant>
      <vt:variant>
        <vt:lpwstr/>
      </vt:variant>
      <vt:variant>
        <vt:lpwstr>_Toc172855613</vt:lpwstr>
      </vt:variant>
      <vt:variant>
        <vt:i4>1835056</vt:i4>
      </vt:variant>
      <vt:variant>
        <vt:i4>158</vt:i4>
      </vt:variant>
      <vt:variant>
        <vt:i4>0</vt:i4>
      </vt:variant>
      <vt:variant>
        <vt:i4>5</vt:i4>
      </vt:variant>
      <vt:variant>
        <vt:lpwstr/>
      </vt:variant>
      <vt:variant>
        <vt:lpwstr>_Toc172855612</vt:lpwstr>
      </vt:variant>
      <vt:variant>
        <vt:i4>1835056</vt:i4>
      </vt:variant>
      <vt:variant>
        <vt:i4>152</vt:i4>
      </vt:variant>
      <vt:variant>
        <vt:i4>0</vt:i4>
      </vt:variant>
      <vt:variant>
        <vt:i4>5</vt:i4>
      </vt:variant>
      <vt:variant>
        <vt:lpwstr/>
      </vt:variant>
      <vt:variant>
        <vt:lpwstr>_Toc172855611</vt:lpwstr>
      </vt:variant>
      <vt:variant>
        <vt:i4>1835056</vt:i4>
      </vt:variant>
      <vt:variant>
        <vt:i4>146</vt:i4>
      </vt:variant>
      <vt:variant>
        <vt:i4>0</vt:i4>
      </vt:variant>
      <vt:variant>
        <vt:i4>5</vt:i4>
      </vt:variant>
      <vt:variant>
        <vt:lpwstr/>
      </vt:variant>
      <vt:variant>
        <vt:lpwstr>_Toc172855610</vt:lpwstr>
      </vt:variant>
      <vt:variant>
        <vt:i4>1900592</vt:i4>
      </vt:variant>
      <vt:variant>
        <vt:i4>140</vt:i4>
      </vt:variant>
      <vt:variant>
        <vt:i4>0</vt:i4>
      </vt:variant>
      <vt:variant>
        <vt:i4>5</vt:i4>
      </vt:variant>
      <vt:variant>
        <vt:lpwstr/>
      </vt:variant>
      <vt:variant>
        <vt:lpwstr>_Toc172855609</vt:lpwstr>
      </vt:variant>
      <vt:variant>
        <vt:i4>1900592</vt:i4>
      </vt:variant>
      <vt:variant>
        <vt:i4>134</vt:i4>
      </vt:variant>
      <vt:variant>
        <vt:i4>0</vt:i4>
      </vt:variant>
      <vt:variant>
        <vt:i4>5</vt:i4>
      </vt:variant>
      <vt:variant>
        <vt:lpwstr/>
      </vt:variant>
      <vt:variant>
        <vt:lpwstr>_Toc172855608</vt:lpwstr>
      </vt:variant>
      <vt:variant>
        <vt:i4>1900592</vt:i4>
      </vt:variant>
      <vt:variant>
        <vt:i4>128</vt:i4>
      </vt:variant>
      <vt:variant>
        <vt:i4>0</vt:i4>
      </vt:variant>
      <vt:variant>
        <vt:i4>5</vt:i4>
      </vt:variant>
      <vt:variant>
        <vt:lpwstr/>
      </vt:variant>
      <vt:variant>
        <vt:lpwstr>_Toc172855607</vt:lpwstr>
      </vt:variant>
      <vt:variant>
        <vt:i4>1900592</vt:i4>
      </vt:variant>
      <vt:variant>
        <vt:i4>122</vt:i4>
      </vt:variant>
      <vt:variant>
        <vt:i4>0</vt:i4>
      </vt:variant>
      <vt:variant>
        <vt:i4>5</vt:i4>
      </vt:variant>
      <vt:variant>
        <vt:lpwstr/>
      </vt:variant>
      <vt:variant>
        <vt:lpwstr>_Toc172855606</vt:lpwstr>
      </vt:variant>
      <vt:variant>
        <vt:i4>1900592</vt:i4>
      </vt:variant>
      <vt:variant>
        <vt:i4>116</vt:i4>
      </vt:variant>
      <vt:variant>
        <vt:i4>0</vt:i4>
      </vt:variant>
      <vt:variant>
        <vt:i4>5</vt:i4>
      </vt:variant>
      <vt:variant>
        <vt:lpwstr/>
      </vt:variant>
      <vt:variant>
        <vt:lpwstr>_Toc172855605</vt:lpwstr>
      </vt:variant>
      <vt:variant>
        <vt:i4>1900592</vt:i4>
      </vt:variant>
      <vt:variant>
        <vt:i4>110</vt:i4>
      </vt:variant>
      <vt:variant>
        <vt:i4>0</vt:i4>
      </vt:variant>
      <vt:variant>
        <vt:i4>5</vt:i4>
      </vt:variant>
      <vt:variant>
        <vt:lpwstr/>
      </vt:variant>
      <vt:variant>
        <vt:lpwstr>_Toc172855604</vt:lpwstr>
      </vt:variant>
      <vt:variant>
        <vt:i4>1900592</vt:i4>
      </vt:variant>
      <vt:variant>
        <vt:i4>104</vt:i4>
      </vt:variant>
      <vt:variant>
        <vt:i4>0</vt:i4>
      </vt:variant>
      <vt:variant>
        <vt:i4>5</vt:i4>
      </vt:variant>
      <vt:variant>
        <vt:lpwstr/>
      </vt:variant>
      <vt:variant>
        <vt:lpwstr>_Toc172855603</vt:lpwstr>
      </vt:variant>
      <vt:variant>
        <vt:i4>1900592</vt:i4>
      </vt:variant>
      <vt:variant>
        <vt:i4>98</vt:i4>
      </vt:variant>
      <vt:variant>
        <vt:i4>0</vt:i4>
      </vt:variant>
      <vt:variant>
        <vt:i4>5</vt:i4>
      </vt:variant>
      <vt:variant>
        <vt:lpwstr/>
      </vt:variant>
      <vt:variant>
        <vt:lpwstr>_Toc172855602</vt:lpwstr>
      </vt:variant>
      <vt:variant>
        <vt:i4>1900592</vt:i4>
      </vt:variant>
      <vt:variant>
        <vt:i4>92</vt:i4>
      </vt:variant>
      <vt:variant>
        <vt:i4>0</vt:i4>
      </vt:variant>
      <vt:variant>
        <vt:i4>5</vt:i4>
      </vt:variant>
      <vt:variant>
        <vt:lpwstr/>
      </vt:variant>
      <vt:variant>
        <vt:lpwstr>_Toc172855601</vt:lpwstr>
      </vt:variant>
      <vt:variant>
        <vt:i4>1900592</vt:i4>
      </vt:variant>
      <vt:variant>
        <vt:i4>86</vt:i4>
      </vt:variant>
      <vt:variant>
        <vt:i4>0</vt:i4>
      </vt:variant>
      <vt:variant>
        <vt:i4>5</vt:i4>
      </vt:variant>
      <vt:variant>
        <vt:lpwstr/>
      </vt:variant>
      <vt:variant>
        <vt:lpwstr>_Toc172855600</vt:lpwstr>
      </vt:variant>
      <vt:variant>
        <vt:i4>1310771</vt:i4>
      </vt:variant>
      <vt:variant>
        <vt:i4>80</vt:i4>
      </vt:variant>
      <vt:variant>
        <vt:i4>0</vt:i4>
      </vt:variant>
      <vt:variant>
        <vt:i4>5</vt:i4>
      </vt:variant>
      <vt:variant>
        <vt:lpwstr/>
      </vt:variant>
      <vt:variant>
        <vt:lpwstr>_Toc172855599</vt:lpwstr>
      </vt:variant>
      <vt:variant>
        <vt:i4>1310771</vt:i4>
      </vt:variant>
      <vt:variant>
        <vt:i4>74</vt:i4>
      </vt:variant>
      <vt:variant>
        <vt:i4>0</vt:i4>
      </vt:variant>
      <vt:variant>
        <vt:i4>5</vt:i4>
      </vt:variant>
      <vt:variant>
        <vt:lpwstr/>
      </vt:variant>
      <vt:variant>
        <vt:lpwstr>_Toc172855598</vt:lpwstr>
      </vt:variant>
      <vt:variant>
        <vt:i4>1310771</vt:i4>
      </vt:variant>
      <vt:variant>
        <vt:i4>68</vt:i4>
      </vt:variant>
      <vt:variant>
        <vt:i4>0</vt:i4>
      </vt:variant>
      <vt:variant>
        <vt:i4>5</vt:i4>
      </vt:variant>
      <vt:variant>
        <vt:lpwstr/>
      </vt:variant>
      <vt:variant>
        <vt:lpwstr>_Toc172855597</vt:lpwstr>
      </vt:variant>
      <vt:variant>
        <vt:i4>1310771</vt:i4>
      </vt:variant>
      <vt:variant>
        <vt:i4>62</vt:i4>
      </vt:variant>
      <vt:variant>
        <vt:i4>0</vt:i4>
      </vt:variant>
      <vt:variant>
        <vt:i4>5</vt:i4>
      </vt:variant>
      <vt:variant>
        <vt:lpwstr/>
      </vt:variant>
      <vt:variant>
        <vt:lpwstr>_Toc172855596</vt:lpwstr>
      </vt:variant>
      <vt:variant>
        <vt:i4>1310771</vt:i4>
      </vt:variant>
      <vt:variant>
        <vt:i4>56</vt:i4>
      </vt:variant>
      <vt:variant>
        <vt:i4>0</vt:i4>
      </vt:variant>
      <vt:variant>
        <vt:i4>5</vt:i4>
      </vt:variant>
      <vt:variant>
        <vt:lpwstr/>
      </vt:variant>
      <vt:variant>
        <vt:lpwstr>_Toc172855595</vt:lpwstr>
      </vt:variant>
      <vt:variant>
        <vt:i4>1310771</vt:i4>
      </vt:variant>
      <vt:variant>
        <vt:i4>50</vt:i4>
      </vt:variant>
      <vt:variant>
        <vt:i4>0</vt:i4>
      </vt:variant>
      <vt:variant>
        <vt:i4>5</vt:i4>
      </vt:variant>
      <vt:variant>
        <vt:lpwstr/>
      </vt:variant>
      <vt:variant>
        <vt:lpwstr>_Toc172855594</vt:lpwstr>
      </vt:variant>
      <vt:variant>
        <vt:i4>1310771</vt:i4>
      </vt:variant>
      <vt:variant>
        <vt:i4>44</vt:i4>
      </vt:variant>
      <vt:variant>
        <vt:i4>0</vt:i4>
      </vt:variant>
      <vt:variant>
        <vt:i4>5</vt:i4>
      </vt:variant>
      <vt:variant>
        <vt:lpwstr/>
      </vt:variant>
      <vt:variant>
        <vt:lpwstr>_Toc172855593</vt:lpwstr>
      </vt:variant>
      <vt:variant>
        <vt:i4>1310771</vt:i4>
      </vt:variant>
      <vt:variant>
        <vt:i4>38</vt:i4>
      </vt:variant>
      <vt:variant>
        <vt:i4>0</vt:i4>
      </vt:variant>
      <vt:variant>
        <vt:i4>5</vt:i4>
      </vt:variant>
      <vt:variant>
        <vt:lpwstr/>
      </vt:variant>
      <vt:variant>
        <vt:lpwstr>_Toc172855592</vt:lpwstr>
      </vt:variant>
      <vt:variant>
        <vt:i4>1310771</vt:i4>
      </vt:variant>
      <vt:variant>
        <vt:i4>32</vt:i4>
      </vt:variant>
      <vt:variant>
        <vt:i4>0</vt:i4>
      </vt:variant>
      <vt:variant>
        <vt:i4>5</vt:i4>
      </vt:variant>
      <vt:variant>
        <vt:lpwstr/>
      </vt:variant>
      <vt:variant>
        <vt:lpwstr>_Toc172855591</vt:lpwstr>
      </vt:variant>
      <vt:variant>
        <vt:i4>1310771</vt:i4>
      </vt:variant>
      <vt:variant>
        <vt:i4>26</vt:i4>
      </vt:variant>
      <vt:variant>
        <vt:i4>0</vt:i4>
      </vt:variant>
      <vt:variant>
        <vt:i4>5</vt:i4>
      </vt:variant>
      <vt:variant>
        <vt:lpwstr/>
      </vt:variant>
      <vt:variant>
        <vt:lpwstr>_Toc172855590</vt:lpwstr>
      </vt:variant>
      <vt:variant>
        <vt:i4>1376307</vt:i4>
      </vt:variant>
      <vt:variant>
        <vt:i4>20</vt:i4>
      </vt:variant>
      <vt:variant>
        <vt:i4>0</vt:i4>
      </vt:variant>
      <vt:variant>
        <vt:i4>5</vt:i4>
      </vt:variant>
      <vt:variant>
        <vt:lpwstr/>
      </vt:variant>
      <vt:variant>
        <vt:lpwstr>_Toc172855589</vt:lpwstr>
      </vt:variant>
      <vt:variant>
        <vt:i4>1376307</vt:i4>
      </vt:variant>
      <vt:variant>
        <vt:i4>14</vt:i4>
      </vt:variant>
      <vt:variant>
        <vt:i4>0</vt:i4>
      </vt:variant>
      <vt:variant>
        <vt:i4>5</vt:i4>
      </vt:variant>
      <vt:variant>
        <vt:lpwstr/>
      </vt:variant>
      <vt:variant>
        <vt:lpwstr>_Toc172855588</vt:lpwstr>
      </vt:variant>
      <vt:variant>
        <vt:i4>1376307</vt:i4>
      </vt:variant>
      <vt:variant>
        <vt:i4>8</vt:i4>
      </vt:variant>
      <vt:variant>
        <vt:i4>0</vt:i4>
      </vt:variant>
      <vt:variant>
        <vt:i4>5</vt:i4>
      </vt:variant>
      <vt:variant>
        <vt:lpwstr/>
      </vt:variant>
      <vt:variant>
        <vt:lpwstr>_Toc172855587</vt:lpwstr>
      </vt:variant>
      <vt:variant>
        <vt:i4>1376307</vt:i4>
      </vt:variant>
      <vt:variant>
        <vt:i4>2</vt:i4>
      </vt:variant>
      <vt:variant>
        <vt:i4>0</vt:i4>
      </vt:variant>
      <vt:variant>
        <vt:i4>5</vt:i4>
      </vt:variant>
      <vt:variant>
        <vt:lpwstr/>
      </vt:variant>
      <vt:variant>
        <vt:lpwstr>_Toc172855586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2030</dc:creator>
  <cp:keywords/>
  <cp:lastModifiedBy>мэмэ jelidan</cp:lastModifiedBy>
  <cp:revision>2</cp:revision>
  <cp:lastPrinted>2024-08-09T18:13:00Z</cp:lastPrinted>
  <dcterms:created xsi:type="dcterms:W3CDTF">2024-08-09T18:17:00Z</dcterms:created>
  <dcterms:modified xsi:type="dcterms:W3CDTF">2024-08-09T18:17:00Z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56bbee4,63af0f08,2f8388d1</vt:lpwstr>
  </property>
  <property fmtid="{D5CDD505-2E9C-101B-9397-08002B2CF9AE}" pid="4" name="ClassificationContentMarkingHeaderFontProps">
    <vt:lpwstr>#000000,10,Calibri</vt:lpwstr>
  </property>
  <property fmtid="{D5CDD505-2E9C-101B-9397-08002B2CF9AE}" pid="5" name="ClassificationContentMarkingHeaderText">
    <vt:lpwstr>Internal </vt:lpwstr>
  </property>
  <property fmtid="{D5CDD505-2E9C-101B-9397-08002B2CF9AE}" pid="6" name="MSIP_Label_295e7e9a-16c0-4e65-8e4e-cbd43c203b5d_Enabled">
    <vt:lpwstr>true</vt:lpwstr>
  </property>
  <property fmtid="{D5CDD505-2E9C-101B-9397-08002B2CF9AE}" pid="7" name="MSIP_Label_295e7e9a-16c0-4e65-8e4e-cbd43c203b5d_SetDate">
    <vt:lpwstr>2024-02-25T13:19:33Z</vt:lpwstr>
  </property>
  <property fmtid="{D5CDD505-2E9C-101B-9397-08002B2CF9AE}" pid="8" name="MSIP_Label_295e7e9a-16c0-4e65-8e4e-cbd43c203b5d_Method">
    <vt:lpwstr>Standard</vt:lpwstr>
  </property>
  <property fmtid="{D5CDD505-2E9C-101B-9397-08002B2CF9AE}" pid="9" name="MSIP_Label_295e7e9a-16c0-4e65-8e4e-cbd43c203b5d_Name">
    <vt:lpwstr>Internal</vt:lpwstr>
  </property>
  <property fmtid="{D5CDD505-2E9C-101B-9397-08002B2CF9AE}" pid="10" name="MSIP_Label_295e7e9a-16c0-4e65-8e4e-cbd43c203b5d_SiteId">
    <vt:lpwstr>35335e13-e1f8-4cdd-bc7b-8522195eefdb</vt:lpwstr>
  </property>
  <property fmtid="{D5CDD505-2E9C-101B-9397-08002B2CF9AE}" pid="11" name="MSIP_Label_295e7e9a-16c0-4e65-8e4e-cbd43c203b5d_ActionId">
    <vt:lpwstr>99b909d7-898d-481f-b1f9-1f24cca48758</vt:lpwstr>
  </property>
  <property fmtid="{D5CDD505-2E9C-101B-9397-08002B2CF9AE}" pid="12" name="MSIP_Label_295e7e9a-16c0-4e65-8e4e-cbd43c203b5d_ContentBits">
    <vt:lpwstr>1</vt:lpwstr>
  </property>
</Properties>
</file>