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D5BC1" w14:textId="0CFA1C6C" w:rsidR="000B790B" w:rsidRPr="00B91092" w:rsidRDefault="00914861" w:rsidP="00B91092">
      <w:pPr>
        <w:jc w:val="lowKashida"/>
        <w:rPr>
          <w:rFonts w:ascii="Simplified Arabic" w:hAnsi="Simplified Arabic" w:cs="Simplified Arabic"/>
          <w:sz w:val="28"/>
          <w:szCs w:val="28"/>
          <w:rtl/>
        </w:rPr>
      </w:pPr>
      <w:r w:rsidRPr="00B91092">
        <w:rPr>
          <w:rFonts w:ascii="Simplified Arabic" w:hAnsi="Simplified Arabic" w:cs="Simplified Arabic"/>
          <w:sz w:val="28"/>
          <w:szCs w:val="28"/>
          <w:rtl/>
        </w:rPr>
        <w:t xml:space="preserve">عزيزتي </w:t>
      </w:r>
      <w:r w:rsidRPr="00395157">
        <w:rPr>
          <w:rFonts w:ascii="Simplified Arabic" w:hAnsi="Simplified Arabic" w:cs="Simplified Arabic"/>
          <w:b/>
          <w:bCs/>
          <w:sz w:val="32"/>
          <w:szCs w:val="32"/>
          <w:rtl/>
        </w:rPr>
        <w:t>رماح</w:t>
      </w:r>
      <w:r w:rsidRPr="00B91092">
        <w:rPr>
          <w:rFonts w:ascii="Simplified Arabic" w:hAnsi="Simplified Arabic" w:cs="Simplified Arabic"/>
          <w:sz w:val="28"/>
          <w:szCs w:val="28"/>
          <w:rtl/>
        </w:rPr>
        <w:t>...</w:t>
      </w:r>
    </w:p>
    <w:p w14:paraId="6D96D691" w14:textId="212DDCE2" w:rsidR="00B91092" w:rsidRPr="00B91092" w:rsidRDefault="00B91092" w:rsidP="00B91092">
      <w:pPr>
        <w:jc w:val="lowKashida"/>
        <w:rPr>
          <w:rFonts w:ascii="Simplified Arabic" w:hAnsi="Simplified Arabic" w:cs="Simplified Arabic"/>
          <w:sz w:val="28"/>
          <w:szCs w:val="28"/>
          <w:rtl/>
        </w:rPr>
      </w:pPr>
      <w:r w:rsidRPr="00395157">
        <w:rPr>
          <w:rFonts w:ascii="Simplified Arabic" w:hAnsi="Simplified Arabic" w:cs="Simplified Arabic"/>
          <w:sz w:val="28"/>
          <w:szCs w:val="28"/>
          <w:highlight w:val="yellow"/>
          <w:rtl/>
        </w:rPr>
        <w:t xml:space="preserve">يرجى مراجعة الدليل الارشادي </w:t>
      </w:r>
      <w:r w:rsidR="008B281E">
        <w:rPr>
          <w:rFonts w:ascii="Simplified Arabic" w:hAnsi="Simplified Arabic" w:cs="Simplified Arabic" w:hint="cs"/>
          <w:sz w:val="28"/>
          <w:szCs w:val="28"/>
          <w:highlight w:val="yellow"/>
          <w:rtl/>
        </w:rPr>
        <w:t xml:space="preserve">في الجامعة </w:t>
      </w:r>
      <w:r w:rsidRPr="00395157">
        <w:rPr>
          <w:rFonts w:ascii="Simplified Arabic" w:hAnsi="Simplified Arabic" w:cs="Simplified Arabic"/>
          <w:sz w:val="28"/>
          <w:szCs w:val="28"/>
          <w:highlight w:val="yellow"/>
          <w:rtl/>
        </w:rPr>
        <w:t xml:space="preserve">لإعداد رسائل الدكتوراه في الإدارة، </w:t>
      </w:r>
      <w:r w:rsidRPr="00395157">
        <w:rPr>
          <w:rFonts w:ascii="Simplified Arabic" w:hAnsi="Simplified Arabic" w:cs="Simplified Arabic"/>
          <w:sz w:val="28"/>
          <w:szCs w:val="28"/>
          <w:highlight w:val="yellow"/>
          <w:u w:val="single"/>
          <w:rtl/>
        </w:rPr>
        <w:t>والالتزام به</w:t>
      </w:r>
      <w:r w:rsidRPr="00395157">
        <w:rPr>
          <w:rFonts w:ascii="Simplified Arabic" w:hAnsi="Simplified Arabic" w:cs="Simplified Arabic"/>
          <w:sz w:val="28"/>
          <w:szCs w:val="28"/>
          <w:highlight w:val="yellow"/>
          <w:rtl/>
        </w:rPr>
        <w:t>.</w:t>
      </w:r>
    </w:p>
    <w:p w14:paraId="39E59B23" w14:textId="0B1B63DF" w:rsidR="00B91092" w:rsidRPr="00B91092" w:rsidRDefault="00B91092" w:rsidP="00B91092">
      <w:pPr>
        <w:pStyle w:val="a6"/>
        <w:numPr>
          <w:ilvl w:val="0"/>
          <w:numId w:val="1"/>
        </w:numPr>
        <w:jc w:val="lowKashida"/>
        <w:rPr>
          <w:rFonts w:ascii="Simplified Arabic" w:hAnsi="Simplified Arabic" w:cs="Simplified Arabic"/>
          <w:sz w:val="28"/>
          <w:szCs w:val="28"/>
        </w:rPr>
      </w:pPr>
      <w:r w:rsidRPr="00B91092">
        <w:rPr>
          <w:rFonts w:ascii="Simplified Arabic" w:hAnsi="Simplified Arabic" w:cs="Simplified Arabic"/>
          <w:sz w:val="28"/>
          <w:szCs w:val="28"/>
          <w:rtl/>
        </w:rPr>
        <w:t>في صفحة الغلاف: يجب الالتزام بنمط الخط، وحجمه باللغتين الإنكليزية والعربية، والهوامش الصفحة.</w:t>
      </w:r>
    </w:p>
    <w:p w14:paraId="214829F2" w14:textId="6425D2B7" w:rsidR="00B91092" w:rsidRPr="00B91092" w:rsidRDefault="00B91092" w:rsidP="00B91092">
      <w:pPr>
        <w:pStyle w:val="a6"/>
        <w:numPr>
          <w:ilvl w:val="0"/>
          <w:numId w:val="1"/>
        </w:numPr>
        <w:jc w:val="lowKashida"/>
        <w:rPr>
          <w:rFonts w:ascii="Simplified Arabic" w:hAnsi="Simplified Arabic" w:cs="Simplified Arabic"/>
          <w:sz w:val="28"/>
          <w:szCs w:val="28"/>
        </w:rPr>
      </w:pPr>
      <w:r w:rsidRPr="00B91092">
        <w:rPr>
          <w:rFonts w:ascii="Simplified Arabic" w:hAnsi="Simplified Arabic" w:cs="Simplified Arabic"/>
          <w:sz w:val="28"/>
          <w:szCs w:val="28"/>
          <w:rtl/>
        </w:rPr>
        <w:t>نكتب مستخلص الدراسة (</w:t>
      </w:r>
      <w:r w:rsidRPr="00B91092">
        <w:rPr>
          <w:rFonts w:ascii="Simplified Arabic" w:hAnsi="Simplified Arabic" w:cs="Simplified Arabic"/>
          <w:sz w:val="28"/>
          <w:szCs w:val="28"/>
        </w:rPr>
        <w:t>Abstract</w:t>
      </w:r>
      <w:r w:rsidRPr="00B91092">
        <w:rPr>
          <w:rFonts w:ascii="Simplified Arabic" w:hAnsi="Simplified Arabic" w:cs="Simplified Arabic"/>
          <w:sz w:val="28"/>
          <w:szCs w:val="28"/>
          <w:rtl/>
        </w:rPr>
        <w:t>) عند الانتهاء من الدراسة لأنها تتضمن بعض النتائج والتوصيات.</w:t>
      </w:r>
    </w:p>
    <w:p w14:paraId="301C5CFA" w14:textId="22BC5000" w:rsidR="00B91092" w:rsidRDefault="00B91092" w:rsidP="00B91092">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تؤجل </w:t>
      </w:r>
      <w:r w:rsidRPr="00B91092">
        <w:rPr>
          <w:rFonts w:ascii="Simplified Arabic" w:hAnsi="Simplified Arabic" w:cs="Simplified Arabic"/>
          <w:sz w:val="28"/>
          <w:szCs w:val="28"/>
          <w:rtl/>
        </w:rPr>
        <w:t>صفحتي الإهداء والشكر لحين الانتهاء من كتابة رسالة الدكتوراه كاملة.</w:t>
      </w:r>
    </w:p>
    <w:p w14:paraId="76A862E2" w14:textId="40B99D35" w:rsidR="00395157" w:rsidRDefault="00395157" w:rsidP="00395157">
      <w:pPr>
        <w:pStyle w:val="a6"/>
        <w:numPr>
          <w:ilvl w:val="0"/>
          <w:numId w:val="1"/>
        </w:numPr>
        <w:jc w:val="lowKashida"/>
        <w:rPr>
          <w:rFonts w:ascii="Simplified Arabic" w:hAnsi="Simplified Arabic" w:cs="Simplified Arabic"/>
          <w:sz w:val="28"/>
          <w:szCs w:val="28"/>
        </w:rPr>
      </w:pPr>
      <w:r w:rsidRPr="00395157">
        <w:rPr>
          <w:rFonts w:ascii="Simplified Arabic" w:hAnsi="Simplified Arabic" w:cs="Simplified Arabic" w:hint="cs"/>
          <w:sz w:val="28"/>
          <w:szCs w:val="28"/>
          <w:rtl/>
        </w:rPr>
        <w:t>في فقرة مقدمة الدراسة:</w:t>
      </w:r>
    </w:p>
    <w:p w14:paraId="566783B7" w14:textId="6DF25C4D" w:rsidR="00395157" w:rsidRDefault="00395157" w:rsidP="0023251A">
      <w:pPr>
        <w:pStyle w:val="a6"/>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يرجى إعادة قراءتها واختصارها لتكون في صفحة واحدة لأنها "</w:t>
      </w:r>
      <w:r w:rsidRPr="00395157">
        <w:rPr>
          <w:rFonts w:ascii="Simplified Arabic" w:hAnsi="Simplified Arabic" w:cs="Simplified Arabic" w:hint="cs"/>
          <w:b/>
          <w:bCs/>
          <w:sz w:val="28"/>
          <w:szCs w:val="28"/>
          <w:rtl/>
        </w:rPr>
        <w:t>مقدمة</w:t>
      </w:r>
      <w:r>
        <w:rPr>
          <w:rFonts w:ascii="Simplified Arabic" w:hAnsi="Simplified Arabic" w:cs="Simplified Arabic" w:hint="cs"/>
          <w:sz w:val="28"/>
          <w:szCs w:val="28"/>
          <w:rtl/>
        </w:rPr>
        <w:t>" نتناول فيها المتغير التابع بشكل عام (عن التراث) ثم ننتقل إلى الأصالة والحداثة، والاستدامة الثقافية ثم إدارة التفاعل الثقافية والدور الوسيط لحوكمة السياحة التراثية، بشكل مختصر قدر المستطاع.</w:t>
      </w:r>
    </w:p>
    <w:p w14:paraId="7B769C43" w14:textId="0BFB28A9" w:rsidR="00395157" w:rsidRDefault="00395157" w:rsidP="00395157">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في فقرة مشكلة الدراسة:</w:t>
      </w:r>
    </w:p>
    <w:p w14:paraId="113C35A8" w14:textId="1D8B1DB3" w:rsidR="00395157" w:rsidRDefault="00395157" w:rsidP="00395157">
      <w:pPr>
        <w:pStyle w:val="aa"/>
        <w:bidi/>
        <w:rPr>
          <w:rFonts w:asciiTheme="majorBidi" w:hAnsiTheme="majorBidi" w:cstheme="majorBidi"/>
          <w:color w:val="000000"/>
          <w:sz w:val="28"/>
          <w:szCs w:val="28"/>
          <w:rtl/>
        </w:rPr>
      </w:pPr>
      <w:r>
        <w:rPr>
          <w:rFonts w:ascii="Simplified Arabic" w:hAnsi="Simplified Arabic" w:cs="Simplified Arabic" w:hint="cs"/>
          <w:sz w:val="28"/>
          <w:szCs w:val="28"/>
          <w:rtl/>
        </w:rPr>
        <w:t xml:space="preserve">حذف الفقرة </w:t>
      </w:r>
      <w:r w:rsidRPr="00395157">
        <w:rPr>
          <w:rFonts w:ascii="Simplified Arabic" w:hAnsi="Simplified Arabic" w:cs="Simplified Arabic" w:hint="cs"/>
          <w:b/>
          <w:bCs/>
          <w:sz w:val="28"/>
          <w:szCs w:val="28"/>
          <w:rtl/>
        </w:rPr>
        <w:t>(((</w:t>
      </w:r>
      <w:r w:rsidRPr="00395157">
        <w:rPr>
          <w:rFonts w:asciiTheme="majorBidi" w:hAnsiTheme="majorBidi" w:cstheme="majorBidi"/>
          <w:color w:val="000000"/>
          <w:rtl/>
        </w:rPr>
        <w:t>ولا يقتصر أثر إدارة التفاعل الثقافي على التجربة المباشرة بين الزائر والمجتمع، بل يمكن أن يمتد إلى المستوى المؤسسي عندما تُنقل الملاحظات والاحتياجات والتحديات الناتجة عن هذا التفاعل إلى الجهات المعنية، وتُستخدم في تنسيق الأدوار، وتطوير البرامج، وتحسين الاستجابة، وإشراك الأطراف ذات العلاقة في القرارات. وفي هذا التصور، لا تُفهم حوكمة السياحة التراثية بوصفها بنية ثابتة تسبق إدارة التفاعل الثقافي فحسب، وإنما بوصفها مجموعة ممارسات مؤسسية قابلة للتفعيل والتحسين من خلال تدفق المعلومات، والحوار بين الأطراف، والتغذية الراجعة، والتعلم من الخبرة الميدانية. وبذلك، قد تؤدي كفاءة إدارة التفاعل الثقافي إلى تعزيز مستوى تفعيل الحوكمة من حيث التنسيق المؤسسي، ووضوح الاستجابة، والمشاركة، والمساءلة، والقدرة على معالجة القضايا الناشئة</w:t>
      </w:r>
      <w:r w:rsidRPr="00395157">
        <w:rPr>
          <w:rFonts w:asciiTheme="majorBidi" w:hAnsiTheme="majorBidi" w:cstheme="majorBidi"/>
          <w:color w:val="000000"/>
        </w:rPr>
        <w:t xml:space="preserve"> (Ansell &amp; Gash, 2008; Nunkoo &amp; Ramkissoon, 2012).</w:t>
      </w:r>
      <w:r w:rsidRPr="00395157">
        <w:rPr>
          <w:rFonts w:asciiTheme="majorBidi" w:hAnsiTheme="majorBidi" w:cstheme="majorBidi" w:hint="cs"/>
          <w:b/>
          <w:bCs/>
          <w:color w:val="000000"/>
          <w:sz w:val="28"/>
          <w:szCs w:val="28"/>
          <w:rtl/>
        </w:rPr>
        <w:t>)))</w:t>
      </w:r>
      <w:r w:rsidR="003D77C2">
        <w:rPr>
          <w:rFonts w:asciiTheme="majorBidi" w:hAnsiTheme="majorBidi" w:cstheme="majorBidi" w:hint="cs"/>
          <w:color w:val="000000"/>
          <w:sz w:val="28"/>
          <w:szCs w:val="28"/>
          <w:rtl/>
        </w:rPr>
        <w:t xml:space="preserve"> </w:t>
      </w:r>
    </w:p>
    <w:p w14:paraId="47BAF09D" w14:textId="3E03FA0E" w:rsidR="00395157" w:rsidRPr="008B281E" w:rsidRDefault="00395157" w:rsidP="0023251A">
      <w:pPr>
        <w:pStyle w:val="aa"/>
        <w:bidi/>
        <w:jc w:val="lowKashida"/>
        <w:rPr>
          <w:rFonts w:ascii="Simplified Arabic" w:hAnsi="Simplified Arabic" w:cs="Simplified Arabic"/>
          <w:color w:val="000000"/>
          <w:sz w:val="28"/>
          <w:szCs w:val="28"/>
          <w:rtl/>
        </w:rPr>
      </w:pPr>
      <w:r w:rsidRPr="008B281E">
        <w:rPr>
          <w:rFonts w:ascii="Simplified Arabic" w:hAnsi="Simplified Arabic" w:cs="Simplified Arabic"/>
          <w:color w:val="000000"/>
          <w:sz w:val="28"/>
          <w:szCs w:val="28"/>
          <w:rtl/>
        </w:rPr>
        <w:t xml:space="preserve">يرجى مراجعة فقرة مشكلة الدراسة والتركيز على إبراز </w:t>
      </w:r>
      <w:r w:rsidRPr="008B281E">
        <w:rPr>
          <w:rFonts w:ascii="Simplified Arabic" w:hAnsi="Simplified Arabic" w:cs="Simplified Arabic"/>
          <w:b/>
          <w:bCs/>
          <w:color w:val="000000"/>
          <w:sz w:val="28"/>
          <w:szCs w:val="28"/>
          <w:rtl/>
        </w:rPr>
        <w:t>المشكلة</w:t>
      </w:r>
      <w:r w:rsidRPr="008B281E">
        <w:rPr>
          <w:rFonts w:ascii="Simplified Arabic" w:hAnsi="Simplified Arabic" w:cs="Simplified Arabic"/>
          <w:color w:val="000000"/>
          <w:sz w:val="28"/>
          <w:szCs w:val="28"/>
          <w:rtl/>
        </w:rPr>
        <w:t xml:space="preserve"> دون الغوص في المعاني والتفاصيل إن لم تكن تخدم الغرض</w:t>
      </w:r>
      <w:r w:rsidR="003D77C2" w:rsidRPr="008B281E">
        <w:rPr>
          <w:rFonts w:ascii="Simplified Arabic" w:hAnsi="Simplified Arabic" w:cs="Simplified Arabic"/>
          <w:color w:val="000000"/>
          <w:sz w:val="28"/>
          <w:szCs w:val="28"/>
          <w:rtl/>
        </w:rPr>
        <w:t xml:space="preserve"> بشكل مباشر</w:t>
      </w:r>
      <w:r w:rsidRPr="008B281E">
        <w:rPr>
          <w:rFonts w:ascii="Simplified Arabic" w:hAnsi="Simplified Arabic" w:cs="Simplified Arabic"/>
          <w:color w:val="000000"/>
          <w:sz w:val="28"/>
          <w:szCs w:val="28"/>
          <w:rtl/>
        </w:rPr>
        <w:t>. من أجل إبراز أين تقع المشكلة وما هي الأسباب التي استدعت الباحثة لإجراء هذا البحث.</w:t>
      </w:r>
      <w:r w:rsidR="003D77C2" w:rsidRPr="008B281E">
        <w:rPr>
          <w:rFonts w:ascii="Simplified Arabic" w:hAnsi="Simplified Arabic" w:cs="Simplified Arabic"/>
          <w:color w:val="000000"/>
          <w:sz w:val="28"/>
          <w:szCs w:val="28"/>
          <w:rtl/>
        </w:rPr>
        <w:t xml:space="preserve"> مع مراعاة التسلسل المنطقي والموضوعي للشرح.</w:t>
      </w:r>
    </w:p>
    <w:p w14:paraId="7C3FDE94" w14:textId="47041C87" w:rsidR="00395157" w:rsidRPr="008B281E" w:rsidRDefault="005A4FB6" w:rsidP="00395157">
      <w:pPr>
        <w:pStyle w:val="aa"/>
        <w:numPr>
          <w:ilvl w:val="0"/>
          <w:numId w:val="1"/>
        </w:numPr>
        <w:bidi/>
        <w:rPr>
          <w:rFonts w:ascii="Simplified Arabic" w:hAnsi="Simplified Arabic" w:cs="Simplified Arabic"/>
          <w:color w:val="000000"/>
          <w:sz w:val="28"/>
          <w:szCs w:val="28"/>
        </w:rPr>
      </w:pPr>
      <w:r w:rsidRPr="008B281E">
        <w:rPr>
          <w:rFonts w:ascii="Simplified Arabic" w:hAnsi="Simplified Arabic" w:cs="Simplified Arabic"/>
          <w:color w:val="000000"/>
          <w:sz w:val="28"/>
          <w:szCs w:val="28"/>
          <w:rtl/>
        </w:rPr>
        <w:t>في فقرة أهداف الدراسة:</w:t>
      </w:r>
    </w:p>
    <w:p w14:paraId="0DC63324" w14:textId="68D9C5D0" w:rsidR="005A4FB6" w:rsidRDefault="005A4FB6" w:rsidP="005A4FB6">
      <w:pPr>
        <w:pStyle w:val="aa"/>
        <w:bidi/>
        <w:ind w:left="720"/>
        <w:rPr>
          <w:rFonts w:ascii="Simplified Arabic" w:hAnsi="Simplified Arabic" w:cs="Simplified Arabic"/>
          <w:color w:val="000000"/>
          <w:sz w:val="28"/>
          <w:szCs w:val="28"/>
          <w:rtl/>
        </w:rPr>
      </w:pPr>
      <w:r w:rsidRPr="008B281E">
        <w:rPr>
          <w:rFonts w:ascii="Simplified Arabic" w:hAnsi="Simplified Arabic" w:cs="Simplified Arabic"/>
          <w:color w:val="000000"/>
          <w:sz w:val="28"/>
          <w:szCs w:val="28"/>
          <w:rtl/>
        </w:rPr>
        <w:t>حذف الهدف الأخير.</w:t>
      </w:r>
    </w:p>
    <w:p w14:paraId="6FD1D6CA" w14:textId="77777777" w:rsidR="0023251A" w:rsidRPr="008B281E" w:rsidRDefault="0023251A" w:rsidP="0023251A">
      <w:pPr>
        <w:pStyle w:val="aa"/>
        <w:bidi/>
        <w:ind w:left="720"/>
        <w:rPr>
          <w:rFonts w:ascii="Simplified Arabic" w:hAnsi="Simplified Arabic" w:cs="Simplified Arabic"/>
          <w:color w:val="000000"/>
          <w:sz w:val="28"/>
          <w:szCs w:val="28"/>
          <w:rtl/>
        </w:rPr>
      </w:pPr>
    </w:p>
    <w:p w14:paraId="17D478A0" w14:textId="3CE3D26A" w:rsidR="005A4FB6" w:rsidRPr="008B281E" w:rsidRDefault="005A4FB6" w:rsidP="005A4FB6">
      <w:pPr>
        <w:pStyle w:val="aa"/>
        <w:numPr>
          <w:ilvl w:val="0"/>
          <w:numId w:val="1"/>
        </w:numPr>
        <w:bidi/>
        <w:rPr>
          <w:rFonts w:ascii="Simplified Arabic" w:hAnsi="Simplified Arabic" w:cs="Simplified Arabic"/>
          <w:color w:val="000000"/>
          <w:sz w:val="28"/>
          <w:szCs w:val="28"/>
        </w:rPr>
      </w:pPr>
      <w:r w:rsidRPr="008B281E">
        <w:rPr>
          <w:rFonts w:ascii="Simplified Arabic" w:hAnsi="Simplified Arabic" w:cs="Simplified Arabic"/>
          <w:color w:val="000000"/>
          <w:sz w:val="28"/>
          <w:szCs w:val="28"/>
          <w:rtl/>
        </w:rPr>
        <w:lastRenderedPageBreak/>
        <w:t>في فقرة الأهمية النظرية للدراسة:</w:t>
      </w:r>
    </w:p>
    <w:p w14:paraId="648516B9" w14:textId="6469A813" w:rsidR="005A4FB6" w:rsidRPr="008B281E" w:rsidRDefault="005A4FB6" w:rsidP="0023251A">
      <w:pPr>
        <w:pStyle w:val="aa"/>
        <w:bidi/>
        <w:ind w:left="360"/>
        <w:rPr>
          <w:rFonts w:ascii="Simplified Arabic" w:hAnsi="Simplified Arabic" w:cs="Simplified Arabic"/>
          <w:color w:val="000000"/>
          <w:sz w:val="28"/>
          <w:szCs w:val="28"/>
          <w:rtl/>
        </w:rPr>
      </w:pPr>
      <w:r w:rsidRPr="008B281E">
        <w:rPr>
          <w:rFonts w:ascii="Simplified Arabic" w:hAnsi="Simplified Arabic" w:cs="Simplified Arabic"/>
          <w:color w:val="000000"/>
          <w:sz w:val="28"/>
          <w:szCs w:val="28"/>
          <w:rtl/>
        </w:rPr>
        <w:t xml:space="preserve">نحن نتحدث عن المفاهيم النظرية للمتغيرات ومدى قردة البحث على إثراء الدراسات النظرية </w:t>
      </w:r>
      <w:r w:rsidRPr="008B281E">
        <w:rPr>
          <w:rFonts w:ascii="Simplified Arabic" w:hAnsi="Simplified Arabic" w:cs="Simplified Arabic"/>
          <w:b/>
          <w:bCs/>
          <w:color w:val="000000"/>
          <w:sz w:val="28"/>
          <w:szCs w:val="28"/>
          <w:rtl/>
        </w:rPr>
        <w:t>وليس تطبيقها</w:t>
      </w:r>
      <w:r w:rsidRPr="008B281E">
        <w:rPr>
          <w:rFonts w:ascii="Simplified Arabic" w:hAnsi="Simplified Arabic" w:cs="Simplified Arabic"/>
          <w:color w:val="000000"/>
          <w:sz w:val="28"/>
          <w:szCs w:val="28"/>
          <w:rtl/>
        </w:rPr>
        <w:t>.</w:t>
      </w:r>
    </w:p>
    <w:p w14:paraId="76B7C88D" w14:textId="0ECEB2F4" w:rsidR="005A4FB6" w:rsidRPr="008B281E" w:rsidRDefault="005A4FB6" w:rsidP="005A4FB6">
      <w:pPr>
        <w:pStyle w:val="aa"/>
        <w:numPr>
          <w:ilvl w:val="0"/>
          <w:numId w:val="1"/>
        </w:numPr>
        <w:bidi/>
        <w:rPr>
          <w:rFonts w:ascii="Simplified Arabic" w:hAnsi="Simplified Arabic" w:cs="Simplified Arabic"/>
          <w:color w:val="000000"/>
          <w:sz w:val="28"/>
          <w:szCs w:val="28"/>
        </w:rPr>
      </w:pPr>
      <w:r w:rsidRPr="008B281E">
        <w:rPr>
          <w:rFonts w:ascii="Simplified Arabic" w:hAnsi="Simplified Arabic" w:cs="Simplified Arabic"/>
          <w:color w:val="000000"/>
          <w:sz w:val="28"/>
          <w:szCs w:val="28"/>
          <w:rtl/>
        </w:rPr>
        <w:t>في فقرة الأهمية المنهجية:</w:t>
      </w:r>
    </w:p>
    <w:p w14:paraId="54F378DC" w14:textId="4CB1C37C" w:rsidR="005A4FB6" w:rsidRPr="008B281E" w:rsidRDefault="005A4FB6" w:rsidP="0023251A">
      <w:pPr>
        <w:pStyle w:val="aa"/>
        <w:bidi/>
        <w:ind w:left="360"/>
        <w:rPr>
          <w:rFonts w:ascii="Simplified Arabic" w:hAnsi="Simplified Arabic" w:cs="Simplified Arabic"/>
          <w:color w:val="000000"/>
          <w:sz w:val="28"/>
          <w:szCs w:val="28"/>
          <w:rtl/>
        </w:rPr>
      </w:pPr>
      <w:r w:rsidRPr="008B281E">
        <w:rPr>
          <w:rFonts w:ascii="Simplified Arabic" w:hAnsi="Simplified Arabic" w:cs="Simplified Arabic"/>
          <w:color w:val="000000"/>
          <w:sz w:val="28"/>
          <w:szCs w:val="28"/>
          <w:rtl/>
        </w:rPr>
        <w:t xml:space="preserve">في دليل الجامعة </w:t>
      </w:r>
      <w:r w:rsidR="00FD0F31" w:rsidRPr="008B281E">
        <w:rPr>
          <w:rFonts w:ascii="Simplified Arabic" w:hAnsi="Simplified Arabic" w:cs="Simplified Arabic"/>
          <w:color w:val="000000"/>
          <w:sz w:val="28"/>
          <w:szCs w:val="28"/>
          <w:rtl/>
        </w:rPr>
        <w:t>الاسترشادي</w:t>
      </w:r>
      <w:r w:rsidRPr="008B281E">
        <w:rPr>
          <w:rFonts w:ascii="Simplified Arabic" w:hAnsi="Simplified Arabic" w:cs="Simplified Arabic"/>
          <w:color w:val="000000"/>
          <w:sz w:val="28"/>
          <w:szCs w:val="28"/>
          <w:rtl/>
        </w:rPr>
        <w:t xml:space="preserve"> لا يوجد أهمية منهجية وبالتالي يجب حذف الفقرة</w:t>
      </w:r>
      <w:r w:rsidR="00FD0F31" w:rsidRPr="008B281E">
        <w:rPr>
          <w:rFonts w:ascii="Simplified Arabic" w:hAnsi="Simplified Arabic" w:cs="Simplified Arabic"/>
          <w:color w:val="000000"/>
          <w:sz w:val="28"/>
          <w:szCs w:val="28"/>
          <w:rtl/>
        </w:rPr>
        <w:t>.</w:t>
      </w:r>
    </w:p>
    <w:p w14:paraId="111AEB47" w14:textId="6BED1B5B" w:rsidR="00FD0F31" w:rsidRPr="008B281E" w:rsidRDefault="00FD0F31" w:rsidP="00FD0F31">
      <w:pPr>
        <w:pStyle w:val="aa"/>
        <w:numPr>
          <w:ilvl w:val="0"/>
          <w:numId w:val="1"/>
        </w:numPr>
        <w:bidi/>
        <w:rPr>
          <w:rFonts w:ascii="Simplified Arabic" w:hAnsi="Simplified Arabic" w:cs="Simplified Arabic"/>
          <w:color w:val="000000"/>
          <w:sz w:val="28"/>
          <w:szCs w:val="28"/>
        </w:rPr>
      </w:pPr>
      <w:r w:rsidRPr="008B281E">
        <w:rPr>
          <w:rFonts w:ascii="Simplified Arabic" w:hAnsi="Simplified Arabic" w:cs="Simplified Arabic"/>
          <w:color w:val="000000"/>
          <w:sz w:val="28"/>
          <w:szCs w:val="28"/>
          <w:rtl/>
        </w:rPr>
        <w:t>في فقرة الفرضيات:</w:t>
      </w:r>
    </w:p>
    <w:p w14:paraId="553ABB17" w14:textId="47500E98" w:rsidR="00FD0F31" w:rsidRPr="008B281E" w:rsidRDefault="00FD0F31" w:rsidP="00FD0F31">
      <w:pPr>
        <w:pStyle w:val="aa"/>
        <w:bidi/>
        <w:ind w:left="720"/>
        <w:rPr>
          <w:rFonts w:ascii="Simplified Arabic" w:hAnsi="Simplified Arabic" w:cs="Simplified Arabic"/>
          <w:color w:val="000000"/>
          <w:sz w:val="28"/>
          <w:szCs w:val="28"/>
          <w:rtl/>
        </w:rPr>
      </w:pPr>
      <w:r w:rsidRPr="008B281E">
        <w:rPr>
          <w:rFonts w:ascii="Simplified Arabic" w:hAnsi="Simplified Arabic" w:cs="Simplified Arabic"/>
          <w:color w:val="000000"/>
          <w:sz w:val="28"/>
          <w:szCs w:val="28"/>
          <w:rtl/>
        </w:rPr>
        <w:t>حذف (مستوى تفعيل ممارسات) من جميع الفرضيات.</w:t>
      </w:r>
    </w:p>
    <w:p w14:paraId="250FC31B" w14:textId="78580D52" w:rsidR="00154084" w:rsidRPr="008B281E" w:rsidRDefault="00607A7E" w:rsidP="00607A7E">
      <w:pPr>
        <w:pStyle w:val="aa"/>
        <w:bidi/>
        <w:rPr>
          <w:rFonts w:ascii="Simplified Arabic" w:hAnsi="Simplified Arabic" w:cs="Simplified Arabic"/>
          <w:color w:val="000000"/>
          <w:sz w:val="28"/>
          <w:szCs w:val="28"/>
          <w:rtl/>
        </w:rPr>
      </w:pPr>
      <w:r w:rsidRPr="008B281E">
        <w:rPr>
          <w:rFonts w:ascii="Simplified Arabic" w:hAnsi="Simplified Arabic" w:cs="Simplified Arabic"/>
          <w:color w:val="000000"/>
          <w:sz w:val="28"/>
          <w:szCs w:val="28"/>
          <w:rtl/>
        </w:rPr>
        <w:t xml:space="preserve">الفرضية الرئيسية </w:t>
      </w:r>
      <w:r w:rsidR="00154084" w:rsidRPr="008B281E">
        <w:rPr>
          <w:rFonts w:ascii="Simplified Arabic" w:hAnsi="Simplified Arabic" w:cs="Simplified Arabic"/>
          <w:color w:val="000000"/>
          <w:sz w:val="28"/>
          <w:szCs w:val="28"/>
          <w:lang w:val="en-US"/>
        </w:rPr>
        <w:t>H</w:t>
      </w:r>
      <w:r w:rsidR="00154084" w:rsidRPr="008B281E">
        <w:rPr>
          <w:rFonts w:ascii="Simplified Arabic" w:hAnsi="Simplified Arabic" w:cs="Simplified Arabic"/>
          <w:color w:val="000000"/>
          <w:sz w:val="28"/>
          <w:szCs w:val="28"/>
          <w:rtl/>
          <w:lang w:val="ru-RU"/>
        </w:rPr>
        <w:t xml:space="preserve"> </w:t>
      </w:r>
      <w:r w:rsidRPr="008B281E">
        <w:rPr>
          <w:rFonts w:ascii="Simplified Arabic" w:hAnsi="Simplified Arabic" w:cs="Simplified Arabic"/>
          <w:color w:val="000000"/>
          <w:sz w:val="28"/>
          <w:szCs w:val="28"/>
          <w:rtl/>
        </w:rPr>
        <w:t xml:space="preserve">يتفرع </w:t>
      </w:r>
      <w:r w:rsidR="00154084" w:rsidRPr="008B281E">
        <w:rPr>
          <w:rFonts w:ascii="Simplified Arabic" w:hAnsi="Simplified Arabic" w:cs="Simplified Arabic"/>
          <w:color w:val="000000"/>
          <w:sz w:val="28"/>
          <w:szCs w:val="28"/>
          <w:rtl/>
        </w:rPr>
        <w:t>عنها:</w:t>
      </w:r>
    </w:p>
    <w:p w14:paraId="5410E36E" w14:textId="1991A3A2" w:rsidR="00607A7E" w:rsidRPr="008B281E" w:rsidRDefault="00607A7E" w:rsidP="00154084">
      <w:pPr>
        <w:pStyle w:val="aa"/>
        <w:bidi/>
        <w:rPr>
          <w:rFonts w:ascii="Simplified Arabic" w:hAnsi="Simplified Arabic" w:cs="Simplified Arabic"/>
          <w:color w:val="000000"/>
          <w:sz w:val="28"/>
          <w:szCs w:val="28"/>
          <w:rtl/>
        </w:rPr>
      </w:pPr>
      <w:r w:rsidRPr="008B281E">
        <w:rPr>
          <w:rFonts w:ascii="Simplified Arabic" w:hAnsi="Simplified Arabic" w:cs="Simplified Arabic"/>
          <w:color w:val="000000"/>
          <w:sz w:val="28"/>
          <w:szCs w:val="28"/>
          <w:rtl/>
        </w:rPr>
        <w:t>الفرضية الأولى</w:t>
      </w:r>
      <w:r w:rsidR="00154084" w:rsidRPr="008B281E">
        <w:rPr>
          <w:rFonts w:ascii="Simplified Arabic" w:hAnsi="Simplified Arabic" w:cs="Simplified Arabic"/>
          <w:color w:val="000000"/>
          <w:sz w:val="28"/>
          <w:szCs w:val="28"/>
          <w:rtl/>
        </w:rPr>
        <w:t xml:space="preserve"> </w:t>
      </w:r>
      <w:r w:rsidR="00154084" w:rsidRPr="008B281E">
        <w:rPr>
          <w:rFonts w:ascii="Simplified Arabic" w:hAnsi="Simplified Arabic" w:cs="Simplified Arabic"/>
          <w:color w:val="000000"/>
          <w:sz w:val="28"/>
          <w:szCs w:val="28"/>
          <w:lang w:val="en-US"/>
        </w:rPr>
        <w:t>H1</w:t>
      </w:r>
      <w:r w:rsidRPr="008B281E">
        <w:rPr>
          <w:rFonts w:ascii="Simplified Arabic" w:hAnsi="Simplified Arabic" w:cs="Simplified Arabic"/>
          <w:color w:val="000000"/>
          <w:sz w:val="28"/>
          <w:szCs w:val="28"/>
          <w:rtl/>
        </w:rPr>
        <w:t xml:space="preserve">: يتفرع عنها </w:t>
      </w:r>
      <w:r w:rsidR="00154084" w:rsidRPr="008B281E">
        <w:rPr>
          <w:rFonts w:ascii="Simplified Arabic" w:hAnsi="Simplified Arabic" w:cs="Simplified Arabic"/>
          <w:color w:val="000000"/>
          <w:sz w:val="28"/>
          <w:szCs w:val="28"/>
          <w:rtl/>
        </w:rPr>
        <w:t>ال</w:t>
      </w:r>
      <w:r w:rsidRPr="008B281E">
        <w:rPr>
          <w:rFonts w:ascii="Simplified Arabic" w:hAnsi="Simplified Arabic" w:cs="Simplified Arabic"/>
          <w:color w:val="000000"/>
          <w:sz w:val="28"/>
          <w:szCs w:val="28"/>
          <w:rtl/>
        </w:rPr>
        <w:t xml:space="preserve">فرضيات </w:t>
      </w:r>
      <w:r w:rsidR="008B281E">
        <w:rPr>
          <w:rFonts w:ascii="Simplified Arabic" w:hAnsi="Simplified Arabic" w:cs="Simplified Arabic" w:hint="cs"/>
          <w:color w:val="000000"/>
          <w:sz w:val="28"/>
          <w:szCs w:val="28"/>
          <w:rtl/>
        </w:rPr>
        <w:t xml:space="preserve">الفرعية </w:t>
      </w:r>
      <w:r w:rsidR="00154084" w:rsidRPr="008B281E">
        <w:rPr>
          <w:rFonts w:ascii="Simplified Arabic" w:hAnsi="Simplified Arabic" w:cs="Simplified Arabic"/>
          <w:color w:val="000000"/>
          <w:sz w:val="28"/>
          <w:szCs w:val="28"/>
          <w:rtl/>
        </w:rPr>
        <w:t>الآتية:</w:t>
      </w:r>
    </w:p>
    <w:p w14:paraId="0EFBFA11" w14:textId="51ACECFD" w:rsidR="00607A7E" w:rsidRPr="008B281E" w:rsidRDefault="00607A7E" w:rsidP="00607A7E">
      <w:pPr>
        <w:pStyle w:val="aa"/>
        <w:bidi/>
        <w:rPr>
          <w:rFonts w:ascii="Simplified Arabic" w:hAnsi="Simplified Arabic" w:cs="Simplified Arabic"/>
          <w:color w:val="000000"/>
          <w:sz w:val="28"/>
          <w:szCs w:val="28"/>
          <w:rtl/>
          <w:lang w:val="en-US"/>
        </w:rPr>
      </w:pPr>
      <w:r w:rsidRPr="008B281E">
        <w:rPr>
          <w:rFonts w:ascii="Simplified Arabic" w:hAnsi="Simplified Arabic" w:cs="Simplified Arabic"/>
          <w:color w:val="000000"/>
          <w:sz w:val="28"/>
          <w:szCs w:val="28"/>
          <w:rtl/>
        </w:rPr>
        <w:t xml:space="preserve">يرجى إعادة تسميتها إلى </w:t>
      </w:r>
      <w:r w:rsidRPr="008B281E">
        <w:rPr>
          <w:rFonts w:ascii="Simplified Arabic" w:hAnsi="Simplified Arabic" w:cs="Simplified Arabic"/>
          <w:color w:val="000000"/>
          <w:sz w:val="28"/>
          <w:szCs w:val="28"/>
          <w:lang w:val="en-US"/>
        </w:rPr>
        <w:t>H1</w:t>
      </w:r>
      <w:proofErr w:type="gramStart"/>
      <w:r w:rsidRPr="008B281E">
        <w:rPr>
          <w:rFonts w:ascii="Simplified Arabic" w:hAnsi="Simplified Arabic" w:cs="Simplified Arabic"/>
          <w:color w:val="000000"/>
          <w:sz w:val="28"/>
          <w:szCs w:val="28"/>
          <w:lang w:val="en-US"/>
        </w:rPr>
        <w:t>a</w:t>
      </w:r>
      <w:r w:rsidRPr="008B281E">
        <w:rPr>
          <w:rFonts w:ascii="Simplified Arabic" w:hAnsi="Simplified Arabic" w:cs="Simplified Arabic"/>
          <w:color w:val="000000"/>
          <w:sz w:val="28"/>
          <w:szCs w:val="28"/>
          <w:rtl/>
          <w:lang w:val="en-US"/>
        </w:rPr>
        <w:t>،</w:t>
      </w:r>
      <w:r w:rsidRPr="008B281E">
        <w:rPr>
          <w:rFonts w:ascii="Simplified Arabic" w:hAnsi="Simplified Arabic" w:cs="Simplified Arabic"/>
          <w:color w:val="000000"/>
          <w:sz w:val="28"/>
          <w:szCs w:val="28"/>
          <w:lang w:val="en-US"/>
        </w:rPr>
        <w:t xml:space="preserve">  H</w:t>
      </w:r>
      <w:proofErr w:type="gramEnd"/>
      <w:r w:rsidRPr="008B281E">
        <w:rPr>
          <w:rFonts w:ascii="Simplified Arabic" w:hAnsi="Simplified Arabic" w:cs="Simplified Arabic"/>
          <w:color w:val="000000"/>
          <w:sz w:val="28"/>
          <w:szCs w:val="28"/>
          <w:lang w:val="en-US"/>
        </w:rPr>
        <w:t>1</w:t>
      </w:r>
      <w:proofErr w:type="gramStart"/>
      <w:r w:rsidRPr="008B281E">
        <w:rPr>
          <w:rFonts w:ascii="Simplified Arabic" w:hAnsi="Simplified Arabic" w:cs="Simplified Arabic"/>
          <w:color w:val="000000"/>
          <w:sz w:val="28"/>
          <w:szCs w:val="28"/>
          <w:lang w:val="en-US"/>
        </w:rPr>
        <w:t xml:space="preserve">b </w:t>
      </w:r>
      <w:r w:rsidRPr="008B281E">
        <w:rPr>
          <w:rFonts w:ascii="Simplified Arabic" w:hAnsi="Simplified Arabic" w:cs="Simplified Arabic"/>
          <w:color w:val="000000"/>
          <w:sz w:val="28"/>
          <w:szCs w:val="28"/>
          <w:rtl/>
          <w:lang w:val="en-US"/>
        </w:rPr>
        <w:t>،</w:t>
      </w:r>
      <w:proofErr w:type="gramEnd"/>
      <w:r w:rsidRPr="008B281E">
        <w:rPr>
          <w:rFonts w:ascii="Simplified Arabic" w:hAnsi="Simplified Arabic" w:cs="Simplified Arabic"/>
          <w:color w:val="000000"/>
          <w:sz w:val="28"/>
          <w:szCs w:val="28"/>
          <w:rtl/>
          <w:lang w:val="en-US"/>
        </w:rPr>
        <w:t xml:space="preserve"> </w:t>
      </w:r>
      <w:r w:rsidRPr="008B281E">
        <w:rPr>
          <w:rFonts w:ascii="Simplified Arabic" w:hAnsi="Simplified Arabic" w:cs="Simplified Arabic"/>
          <w:color w:val="000000"/>
          <w:sz w:val="28"/>
          <w:szCs w:val="28"/>
          <w:lang w:val="en-US"/>
        </w:rPr>
        <w:t xml:space="preserve">  H1c</w:t>
      </w:r>
      <w:r w:rsidRPr="008B281E">
        <w:rPr>
          <w:rFonts w:ascii="Simplified Arabic" w:hAnsi="Simplified Arabic" w:cs="Simplified Arabic"/>
          <w:color w:val="000000"/>
          <w:sz w:val="28"/>
          <w:szCs w:val="28"/>
          <w:rtl/>
          <w:lang w:val="en-US"/>
        </w:rPr>
        <w:t>.</w:t>
      </w:r>
    </w:p>
    <w:p w14:paraId="35967266" w14:textId="42F16EA8" w:rsidR="00607A7E" w:rsidRPr="008B281E" w:rsidRDefault="00607A7E" w:rsidP="00607A7E">
      <w:pPr>
        <w:pStyle w:val="aa"/>
        <w:bidi/>
        <w:rPr>
          <w:rFonts w:ascii="Simplified Arabic" w:hAnsi="Simplified Arabic" w:cs="Simplified Arabic"/>
          <w:color w:val="000000"/>
          <w:sz w:val="28"/>
          <w:szCs w:val="28"/>
          <w:rtl/>
          <w:lang w:val="en-US"/>
        </w:rPr>
      </w:pPr>
      <w:r w:rsidRPr="008B281E">
        <w:rPr>
          <w:rFonts w:ascii="Simplified Arabic" w:hAnsi="Simplified Arabic" w:cs="Simplified Arabic"/>
          <w:color w:val="000000"/>
          <w:sz w:val="28"/>
          <w:szCs w:val="28"/>
          <w:rtl/>
          <w:lang w:val="en-US"/>
        </w:rPr>
        <w:t>الفرضية الثاني</w:t>
      </w:r>
      <w:r w:rsidR="00154084" w:rsidRPr="008B281E">
        <w:rPr>
          <w:rFonts w:ascii="Simplified Arabic" w:hAnsi="Simplified Arabic" w:cs="Simplified Arabic"/>
          <w:color w:val="000000"/>
          <w:sz w:val="28"/>
          <w:szCs w:val="28"/>
          <w:rtl/>
          <w:lang w:val="en-US"/>
        </w:rPr>
        <w:t xml:space="preserve">ة </w:t>
      </w:r>
      <w:r w:rsidR="00154084" w:rsidRPr="008B281E">
        <w:rPr>
          <w:rFonts w:ascii="Simplified Arabic" w:hAnsi="Simplified Arabic" w:cs="Simplified Arabic"/>
          <w:color w:val="000000"/>
          <w:sz w:val="28"/>
          <w:szCs w:val="28"/>
          <w:lang w:val="en-US"/>
        </w:rPr>
        <w:t>H2</w:t>
      </w:r>
      <w:r w:rsidRPr="008B281E">
        <w:rPr>
          <w:rFonts w:ascii="Simplified Arabic" w:hAnsi="Simplified Arabic" w:cs="Simplified Arabic"/>
          <w:color w:val="000000"/>
          <w:sz w:val="28"/>
          <w:szCs w:val="28"/>
          <w:rtl/>
          <w:lang w:val="en-US"/>
        </w:rPr>
        <w:t xml:space="preserve"> يتفرع</w:t>
      </w:r>
      <w:r w:rsidR="00154084" w:rsidRPr="008B281E">
        <w:rPr>
          <w:rFonts w:ascii="Simplified Arabic" w:hAnsi="Simplified Arabic" w:cs="Simplified Arabic"/>
          <w:color w:val="000000"/>
          <w:sz w:val="28"/>
          <w:szCs w:val="28"/>
          <w:rtl/>
          <w:lang w:val="en-US"/>
        </w:rPr>
        <w:t xml:space="preserve"> عنها</w:t>
      </w:r>
      <w:r w:rsidRPr="008B281E">
        <w:rPr>
          <w:rFonts w:ascii="Simplified Arabic" w:hAnsi="Simplified Arabic" w:cs="Simplified Arabic"/>
          <w:color w:val="000000"/>
          <w:sz w:val="28"/>
          <w:szCs w:val="28"/>
          <w:rtl/>
          <w:lang w:val="en-US"/>
        </w:rPr>
        <w:t xml:space="preserve"> الفرضيات</w:t>
      </w:r>
      <w:r w:rsidR="00154084" w:rsidRPr="008B281E">
        <w:rPr>
          <w:rFonts w:ascii="Simplified Arabic" w:hAnsi="Simplified Arabic" w:cs="Simplified Arabic"/>
          <w:color w:val="000000"/>
          <w:sz w:val="28"/>
          <w:szCs w:val="28"/>
          <w:rtl/>
          <w:lang w:val="en-US"/>
        </w:rPr>
        <w:t xml:space="preserve"> </w:t>
      </w:r>
      <w:r w:rsidR="008B281E">
        <w:rPr>
          <w:rFonts w:ascii="Simplified Arabic" w:hAnsi="Simplified Arabic" w:cs="Simplified Arabic" w:hint="cs"/>
          <w:color w:val="000000"/>
          <w:sz w:val="28"/>
          <w:szCs w:val="28"/>
          <w:rtl/>
          <w:lang w:val="en-US"/>
        </w:rPr>
        <w:t xml:space="preserve">الفرعية </w:t>
      </w:r>
      <w:r w:rsidR="00154084" w:rsidRPr="008B281E">
        <w:rPr>
          <w:rFonts w:ascii="Simplified Arabic" w:hAnsi="Simplified Arabic" w:cs="Simplified Arabic"/>
          <w:color w:val="000000"/>
          <w:sz w:val="28"/>
          <w:szCs w:val="28"/>
          <w:rtl/>
          <w:lang w:val="en-US"/>
        </w:rPr>
        <w:t>الآتية:</w:t>
      </w:r>
    </w:p>
    <w:p w14:paraId="61250697" w14:textId="542D5756" w:rsidR="00154084" w:rsidRPr="008B281E" w:rsidRDefault="00607A7E" w:rsidP="00154084">
      <w:pPr>
        <w:pStyle w:val="aa"/>
        <w:bidi/>
        <w:rPr>
          <w:rFonts w:ascii="Simplified Arabic" w:hAnsi="Simplified Arabic" w:cs="Simplified Arabic"/>
          <w:color w:val="000000"/>
          <w:sz w:val="28"/>
          <w:szCs w:val="28"/>
          <w:rtl/>
          <w:lang w:val="en-US"/>
        </w:rPr>
      </w:pPr>
      <w:r w:rsidRPr="008B281E">
        <w:rPr>
          <w:rFonts w:ascii="Simplified Arabic" w:hAnsi="Simplified Arabic" w:cs="Simplified Arabic"/>
          <w:color w:val="000000"/>
          <w:sz w:val="28"/>
          <w:szCs w:val="28"/>
          <w:rtl/>
          <w:lang w:val="en-US"/>
        </w:rPr>
        <w:t>أيضا يرجى إعادة تسميتها إلى</w:t>
      </w:r>
      <w:r w:rsidR="00154084" w:rsidRPr="008B281E">
        <w:rPr>
          <w:rFonts w:ascii="Simplified Arabic" w:hAnsi="Simplified Arabic" w:cs="Simplified Arabic"/>
          <w:color w:val="000000"/>
          <w:sz w:val="28"/>
          <w:szCs w:val="28"/>
          <w:rtl/>
          <w:lang w:val="en-US"/>
        </w:rPr>
        <w:t xml:space="preserve">  </w:t>
      </w:r>
      <w:r w:rsidR="00154084" w:rsidRPr="008B281E">
        <w:rPr>
          <w:rFonts w:ascii="Simplified Arabic" w:hAnsi="Simplified Arabic" w:cs="Simplified Arabic"/>
          <w:color w:val="000000"/>
          <w:sz w:val="28"/>
          <w:szCs w:val="28"/>
          <w:lang w:val="en-US"/>
        </w:rPr>
        <w:t>H2a,  H2b,  H2c</w:t>
      </w:r>
    </w:p>
    <w:p w14:paraId="3F0F9204" w14:textId="29DB18EF" w:rsidR="00154084" w:rsidRPr="008B281E" w:rsidRDefault="00154084" w:rsidP="00154084">
      <w:pPr>
        <w:pStyle w:val="aa"/>
        <w:bidi/>
        <w:rPr>
          <w:rFonts w:ascii="Simplified Arabic" w:hAnsi="Simplified Arabic" w:cs="Simplified Arabic"/>
          <w:color w:val="000000"/>
          <w:sz w:val="28"/>
          <w:szCs w:val="28"/>
          <w:rtl/>
          <w:lang w:val="en-US"/>
        </w:rPr>
      </w:pPr>
      <w:r w:rsidRPr="008B281E">
        <w:rPr>
          <w:rFonts w:ascii="Simplified Arabic" w:hAnsi="Simplified Arabic" w:cs="Simplified Arabic"/>
          <w:color w:val="000000"/>
          <w:sz w:val="28"/>
          <w:szCs w:val="28"/>
          <w:rtl/>
          <w:lang w:val="en-US"/>
        </w:rPr>
        <w:t xml:space="preserve">الفرضية الثالثة </w:t>
      </w:r>
      <w:r w:rsidRPr="008B281E">
        <w:rPr>
          <w:rFonts w:ascii="Simplified Arabic" w:hAnsi="Simplified Arabic" w:cs="Simplified Arabic"/>
          <w:color w:val="000000"/>
          <w:sz w:val="28"/>
          <w:szCs w:val="28"/>
          <w:rtl/>
          <w:lang w:val="ru-RU"/>
        </w:rPr>
        <w:t xml:space="preserve"> </w:t>
      </w:r>
      <w:r w:rsidRPr="008B281E">
        <w:rPr>
          <w:rFonts w:ascii="Simplified Arabic" w:hAnsi="Simplified Arabic" w:cs="Simplified Arabic"/>
          <w:color w:val="000000"/>
          <w:sz w:val="28"/>
          <w:szCs w:val="28"/>
          <w:lang w:val="en-US"/>
        </w:rPr>
        <w:t>H3</w:t>
      </w:r>
      <w:r w:rsidRPr="008B281E">
        <w:rPr>
          <w:rFonts w:ascii="Simplified Arabic" w:hAnsi="Simplified Arabic" w:cs="Simplified Arabic"/>
          <w:color w:val="000000"/>
          <w:sz w:val="28"/>
          <w:szCs w:val="28"/>
          <w:rtl/>
          <w:lang w:val="en-US"/>
        </w:rPr>
        <w:t xml:space="preserve"> ويتفرع عنها الفرضيات</w:t>
      </w:r>
      <w:r w:rsidR="008B281E">
        <w:rPr>
          <w:rFonts w:ascii="Simplified Arabic" w:hAnsi="Simplified Arabic" w:cs="Simplified Arabic" w:hint="cs"/>
          <w:color w:val="000000"/>
          <w:sz w:val="28"/>
          <w:szCs w:val="28"/>
          <w:rtl/>
          <w:lang w:val="en-US"/>
        </w:rPr>
        <w:t xml:space="preserve"> الفرعية</w:t>
      </w:r>
      <w:r w:rsidRPr="008B281E">
        <w:rPr>
          <w:rFonts w:ascii="Simplified Arabic" w:hAnsi="Simplified Arabic" w:cs="Simplified Arabic"/>
          <w:color w:val="000000"/>
          <w:sz w:val="28"/>
          <w:szCs w:val="28"/>
          <w:rtl/>
          <w:lang w:val="en-US"/>
        </w:rPr>
        <w:t xml:space="preserve"> </w:t>
      </w:r>
      <w:proofErr w:type="gramStart"/>
      <w:r w:rsidRPr="008B281E">
        <w:rPr>
          <w:rFonts w:ascii="Simplified Arabic" w:hAnsi="Simplified Arabic" w:cs="Simplified Arabic"/>
          <w:color w:val="000000"/>
          <w:sz w:val="28"/>
          <w:szCs w:val="28"/>
          <w:rtl/>
          <w:lang w:val="en-US"/>
        </w:rPr>
        <w:t>الآتية:...</w:t>
      </w:r>
      <w:proofErr w:type="gramEnd"/>
      <w:r w:rsidRPr="008B281E">
        <w:rPr>
          <w:rFonts w:ascii="Simplified Arabic" w:hAnsi="Simplified Arabic" w:cs="Simplified Arabic"/>
          <w:color w:val="000000"/>
          <w:sz w:val="28"/>
          <w:szCs w:val="28"/>
          <w:rtl/>
          <w:lang w:val="en-US"/>
        </w:rPr>
        <w:t>.   وهكذا.</w:t>
      </w:r>
    </w:p>
    <w:p w14:paraId="765B30ED" w14:textId="28AC01D7" w:rsidR="00FD0F31" w:rsidRPr="008B281E" w:rsidRDefault="00154084" w:rsidP="00154084">
      <w:pPr>
        <w:pStyle w:val="aa"/>
        <w:numPr>
          <w:ilvl w:val="0"/>
          <w:numId w:val="1"/>
        </w:numPr>
        <w:bidi/>
        <w:rPr>
          <w:rFonts w:ascii="Simplified Arabic" w:hAnsi="Simplified Arabic" w:cs="Simplified Arabic"/>
          <w:color w:val="000000"/>
          <w:sz w:val="28"/>
          <w:szCs w:val="28"/>
        </w:rPr>
      </w:pPr>
      <w:r w:rsidRPr="008B281E">
        <w:rPr>
          <w:rFonts w:ascii="Simplified Arabic" w:hAnsi="Simplified Arabic" w:cs="Simplified Arabic"/>
          <w:color w:val="000000"/>
          <w:sz w:val="28"/>
          <w:szCs w:val="28"/>
          <w:rtl/>
        </w:rPr>
        <w:t>في فقرة مصطلحات الدراسة:</w:t>
      </w:r>
    </w:p>
    <w:p w14:paraId="53452997" w14:textId="5290226F" w:rsidR="00154084" w:rsidRPr="008B281E" w:rsidRDefault="0023251A" w:rsidP="00154084">
      <w:pPr>
        <w:pStyle w:val="aa"/>
        <w:bidi/>
        <w:ind w:left="360"/>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 xml:space="preserve">يرجى </w:t>
      </w:r>
      <w:proofErr w:type="spellStart"/>
      <w:r w:rsidR="00154084" w:rsidRPr="0023251A">
        <w:rPr>
          <w:rFonts w:ascii="Simplified Arabic" w:hAnsi="Simplified Arabic" w:cs="Simplified Arabic"/>
          <w:b/>
          <w:bCs/>
          <w:color w:val="000000"/>
          <w:sz w:val="28"/>
          <w:szCs w:val="28"/>
          <w:u w:val="single"/>
          <w:rtl/>
        </w:rPr>
        <w:t>اختصاااار</w:t>
      </w:r>
      <w:proofErr w:type="spellEnd"/>
      <w:r w:rsidR="00154084" w:rsidRPr="008B281E">
        <w:rPr>
          <w:rFonts w:ascii="Simplified Arabic" w:hAnsi="Simplified Arabic" w:cs="Simplified Arabic"/>
          <w:color w:val="000000"/>
          <w:sz w:val="28"/>
          <w:szCs w:val="28"/>
          <w:rtl/>
        </w:rPr>
        <w:t xml:space="preserve"> التعاريف قدر المستطاع (لا يتجاوز التعريف الثلاث</w:t>
      </w:r>
      <w:r>
        <w:rPr>
          <w:rFonts w:ascii="Simplified Arabic" w:hAnsi="Simplified Arabic" w:cs="Simplified Arabic" w:hint="cs"/>
          <w:color w:val="000000"/>
          <w:sz w:val="28"/>
          <w:szCs w:val="28"/>
          <w:rtl/>
        </w:rPr>
        <w:t>ة</w:t>
      </w:r>
      <w:r w:rsidR="00154084" w:rsidRPr="008B281E">
        <w:rPr>
          <w:rFonts w:ascii="Simplified Arabic" w:hAnsi="Simplified Arabic" w:cs="Simplified Arabic"/>
          <w:color w:val="000000"/>
          <w:sz w:val="28"/>
          <w:szCs w:val="28"/>
          <w:rtl/>
        </w:rPr>
        <w:t xml:space="preserve"> أسطر) لأنه سيتم الحديث عنها تفصيلياً في فصل الاطار النظري. مع الحرص على كتابة كل مصطلح (فقط المصطلح) باللغتين العربية </w:t>
      </w:r>
      <w:r w:rsidR="008B281E" w:rsidRPr="008B281E">
        <w:rPr>
          <w:rFonts w:ascii="Simplified Arabic" w:hAnsi="Simplified Arabic" w:cs="Simplified Arabic" w:hint="cs"/>
          <w:color w:val="000000"/>
          <w:sz w:val="28"/>
          <w:szCs w:val="28"/>
          <w:rtl/>
        </w:rPr>
        <w:t>والإنكليزية</w:t>
      </w:r>
      <w:r w:rsidR="00154084" w:rsidRPr="008B281E">
        <w:rPr>
          <w:rFonts w:ascii="Simplified Arabic" w:hAnsi="Simplified Arabic" w:cs="Simplified Arabic"/>
          <w:color w:val="000000"/>
          <w:sz w:val="28"/>
          <w:szCs w:val="28"/>
          <w:rtl/>
        </w:rPr>
        <w:t>.</w:t>
      </w:r>
    </w:p>
    <w:p w14:paraId="02A25195" w14:textId="09364A87" w:rsidR="00154084" w:rsidRPr="008B281E" w:rsidRDefault="00154084" w:rsidP="00154084">
      <w:pPr>
        <w:pStyle w:val="aa"/>
        <w:bidi/>
        <w:ind w:left="360"/>
        <w:rPr>
          <w:rFonts w:ascii="Simplified Arabic" w:hAnsi="Simplified Arabic" w:cs="Simplified Arabic"/>
          <w:color w:val="000000"/>
          <w:sz w:val="28"/>
          <w:szCs w:val="28"/>
          <w:rtl/>
        </w:rPr>
      </w:pPr>
      <w:r w:rsidRPr="008B281E">
        <w:rPr>
          <w:rFonts w:ascii="Simplified Arabic" w:hAnsi="Simplified Arabic" w:cs="Simplified Arabic"/>
          <w:color w:val="000000"/>
          <w:sz w:val="28"/>
          <w:szCs w:val="28"/>
          <w:rtl/>
        </w:rPr>
        <w:t>ثم يأتي التعريف الاجرائي: أيضا بما يلا يتجاوز الثلاث أسطر.</w:t>
      </w:r>
    </w:p>
    <w:p w14:paraId="2207D332" w14:textId="3EB92F20" w:rsidR="00154084" w:rsidRPr="008B281E" w:rsidRDefault="00154084" w:rsidP="00154084">
      <w:pPr>
        <w:pStyle w:val="aa"/>
        <w:bidi/>
        <w:ind w:left="360"/>
        <w:rPr>
          <w:rFonts w:ascii="Simplified Arabic" w:hAnsi="Simplified Arabic" w:cs="Simplified Arabic"/>
          <w:color w:val="000000"/>
          <w:sz w:val="28"/>
          <w:szCs w:val="28"/>
          <w:rtl/>
        </w:rPr>
      </w:pPr>
      <w:r w:rsidRPr="008B281E">
        <w:rPr>
          <w:rFonts w:ascii="Simplified Arabic" w:hAnsi="Simplified Arabic" w:cs="Simplified Arabic"/>
          <w:color w:val="000000"/>
          <w:sz w:val="28"/>
          <w:szCs w:val="28"/>
          <w:rtl/>
        </w:rPr>
        <w:t>فبدلاً أن يكون المصطلحات في صفحة واحدة</w:t>
      </w:r>
      <w:r w:rsidR="008B281E" w:rsidRPr="008B281E">
        <w:rPr>
          <w:rFonts w:ascii="Simplified Arabic" w:hAnsi="Simplified Arabic" w:cs="Simplified Arabic"/>
          <w:color w:val="000000"/>
          <w:sz w:val="28"/>
          <w:szCs w:val="28"/>
          <w:rtl/>
        </w:rPr>
        <w:t>،</w:t>
      </w:r>
      <w:r w:rsidRPr="008B281E">
        <w:rPr>
          <w:rFonts w:ascii="Simplified Arabic" w:hAnsi="Simplified Arabic" w:cs="Simplified Arabic"/>
          <w:color w:val="000000"/>
          <w:sz w:val="28"/>
          <w:szCs w:val="28"/>
          <w:rtl/>
        </w:rPr>
        <w:t xml:space="preserve"> تمت كتابتها في ست صفحات (تحولت إلى إطار نظري).</w:t>
      </w:r>
    </w:p>
    <w:p w14:paraId="4602760E" w14:textId="06D8BEE2" w:rsidR="008B281E" w:rsidRPr="0023251A" w:rsidRDefault="008B281E" w:rsidP="008B281E">
      <w:pPr>
        <w:pStyle w:val="aa"/>
        <w:numPr>
          <w:ilvl w:val="0"/>
          <w:numId w:val="1"/>
        </w:numPr>
        <w:bidi/>
        <w:rPr>
          <w:rFonts w:ascii="Simplified Arabic" w:hAnsi="Simplified Arabic" w:cs="Simplified Arabic"/>
          <w:b/>
          <w:bCs/>
          <w:color w:val="000000"/>
          <w:sz w:val="28"/>
          <w:szCs w:val="28"/>
        </w:rPr>
      </w:pPr>
      <w:r w:rsidRPr="0023251A">
        <w:rPr>
          <w:rFonts w:ascii="Simplified Arabic" w:hAnsi="Simplified Arabic" w:cs="Simplified Arabic"/>
          <w:b/>
          <w:bCs/>
          <w:color w:val="000000"/>
          <w:sz w:val="28"/>
          <w:szCs w:val="28"/>
          <w:rtl/>
        </w:rPr>
        <w:lastRenderedPageBreak/>
        <w:t>في فقرة حدود الدراسة:</w:t>
      </w:r>
    </w:p>
    <w:p w14:paraId="0B461799" w14:textId="0CFD05E0" w:rsidR="008B281E" w:rsidRPr="008B281E" w:rsidRDefault="008B281E" w:rsidP="008B281E">
      <w:pPr>
        <w:pStyle w:val="aa"/>
        <w:bidi/>
        <w:ind w:left="360"/>
        <w:rPr>
          <w:rFonts w:ascii="Simplified Arabic" w:hAnsi="Simplified Arabic" w:cs="Simplified Arabic"/>
          <w:color w:val="000000"/>
          <w:sz w:val="28"/>
          <w:szCs w:val="28"/>
        </w:rPr>
      </w:pPr>
      <w:r w:rsidRPr="008B281E">
        <w:rPr>
          <w:rFonts w:ascii="Simplified Arabic" w:hAnsi="Simplified Arabic" w:cs="Simplified Arabic"/>
          <w:color w:val="000000"/>
          <w:sz w:val="28"/>
          <w:szCs w:val="28"/>
          <w:rtl/>
        </w:rPr>
        <w:t>الحدود الموضوعية في سطرين فقط: يبين ماهي المتغيرات وأبعادها التي سيتم دراستها.</w:t>
      </w:r>
    </w:p>
    <w:p w14:paraId="4A1BBD1B" w14:textId="27EAAF2C" w:rsidR="008B281E" w:rsidRPr="008B281E" w:rsidRDefault="008B281E" w:rsidP="008B281E">
      <w:pPr>
        <w:pStyle w:val="aa"/>
        <w:bidi/>
        <w:ind w:left="360"/>
        <w:rPr>
          <w:rFonts w:ascii="Simplified Arabic" w:hAnsi="Simplified Arabic" w:cs="Simplified Arabic"/>
          <w:color w:val="000000"/>
          <w:sz w:val="28"/>
          <w:szCs w:val="28"/>
        </w:rPr>
      </w:pPr>
      <w:r w:rsidRPr="008B281E">
        <w:rPr>
          <w:rFonts w:ascii="Simplified Arabic" w:hAnsi="Simplified Arabic" w:cs="Simplified Arabic"/>
          <w:color w:val="000000"/>
          <w:sz w:val="28"/>
          <w:szCs w:val="28"/>
          <w:rtl/>
        </w:rPr>
        <w:t>الحدود المكانية: أيضا في سطرين: يتم توضيح أين سيتم إنجاز الجزء الميداني.</w:t>
      </w:r>
    </w:p>
    <w:p w14:paraId="12989D06" w14:textId="0925DC0A" w:rsidR="008B281E" w:rsidRPr="008B281E" w:rsidRDefault="008B281E" w:rsidP="008B281E">
      <w:pPr>
        <w:pStyle w:val="aa"/>
        <w:bidi/>
        <w:ind w:left="360"/>
        <w:rPr>
          <w:rFonts w:ascii="Simplified Arabic" w:hAnsi="Simplified Arabic" w:cs="Simplified Arabic"/>
          <w:color w:val="000000"/>
          <w:sz w:val="28"/>
          <w:szCs w:val="28"/>
          <w:rtl/>
        </w:rPr>
      </w:pPr>
      <w:r w:rsidRPr="008B281E">
        <w:rPr>
          <w:rFonts w:ascii="Simplified Arabic" w:hAnsi="Simplified Arabic" w:cs="Simplified Arabic"/>
          <w:color w:val="000000"/>
          <w:sz w:val="28"/>
          <w:szCs w:val="28"/>
          <w:rtl/>
        </w:rPr>
        <w:t>الحدود الزمانية في سطر واحد فقط.</w:t>
      </w:r>
    </w:p>
    <w:p w14:paraId="636DAA91" w14:textId="13BA5B45" w:rsidR="008B281E" w:rsidRPr="008B281E" w:rsidRDefault="008B281E" w:rsidP="008B281E">
      <w:pPr>
        <w:pStyle w:val="aa"/>
        <w:bidi/>
        <w:ind w:left="360"/>
        <w:rPr>
          <w:rFonts w:ascii="Simplified Arabic" w:hAnsi="Simplified Arabic" w:cs="Simplified Arabic"/>
          <w:color w:val="000000"/>
          <w:sz w:val="28"/>
          <w:szCs w:val="28"/>
          <w:rtl/>
        </w:rPr>
      </w:pPr>
      <w:r w:rsidRPr="008B281E">
        <w:rPr>
          <w:rFonts w:ascii="Simplified Arabic" w:hAnsi="Simplified Arabic" w:cs="Simplified Arabic"/>
          <w:color w:val="000000"/>
          <w:sz w:val="28"/>
          <w:szCs w:val="28"/>
          <w:rtl/>
        </w:rPr>
        <w:t>الحدود البشرية: يتم فيها تحديد المجتمع والعينة البحثية فقط بدون مقدمات.</w:t>
      </w:r>
    </w:p>
    <w:p w14:paraId="15DC8D64" w14:textId="2DA7E7E7" w:rsidR="008B281E" w:rsidRPr="008B281E" w:rsidRDefault="008B281E" w:rsidP="008B281E">
      <w:pPr>
        <w:pStyle w:val="aa"/>
        <w:numPr>
          <w:ilvl w:val="0"/>
          <w:numId w:val="1"/>
        </w:numPr>
        <w:bidi/>
        <w:rPr>
          <w:rFonts w:ascii="Simplified Arabic" w:hAnsi="Simplified Arabic" w:cs="Simplified Arabic"/>
          <w:color w:val="000000"/>
          <w:sz w:val="28"/>
          <w:szCs w:val="28"/>
        </w:rPr>
      </w:pPr>
      <w:r w:rsidRPr="0023251A">
        <w:rPr>
          <w:rFonts w:ascii="Simplified Arabic" w:hAnsi="Simplified Arabic" w:cs="Simplified Arabic"/>
          <w:b/>
          <w:bCs/>
          <w:color w:val="000000"/>
          <w:sz w:val="28"/>
          <w:szCs w:val="28"/>
          <w:rtl/>
        </w:rPr>
        <w:t>فقرة الحدود المنهجية والاجرائية</w:t>
      </w:r>
      <w:r w:rsidRPr="008B281E">
        <w:rPr>
          <w:rFonts w:ascii="Simplified Arabic" w:hAnsi="Simplified Arabic" w:cs="Simplified Arabic"/>
          <w:color w:val="000000"/>
          <w:sz w:val="28"/>
          <w:szCs w:val="28"/>
          <w:rtl/>
        </w:rPr>
        <w:t xml:space="preserve">: يعاد تسميتها إلى: </w:t>
      </w:r>
      <w:r w:rsidRPr="0023251A">
        <w:rPr>
          <w:rFonts w:ascii="Simplified Arabic" w:hAnsi="Simplified Arabic" w:cs="Simplified Arabic"/>
          <w:b/>
          <w:bCs/>
          <w:color w:val="000000"/>
          <w:sz w:val="28"/>
          <w:szCs w:val="28"/>
          <w:rtl/>
        </w:rPr>
        <w:t>إجراءات ومنهجية الدراسة</w:t>
      </w:r>
      <w:r w:rsidRPr="008B281E">
        <w:rPr>
          <w:rFonts w:ascii="Simplified Arabic" w:hAnsi="Simplified Arabic" w:cs="Simplified Arabic"/>
          <w:color w:val="000000"/>
          <w:sz w:val="28"/>
          <w:szCs w:val="28"/>
          <w:rtl/>
        </w:rPr>
        <w:t>:</w:t>
      </w:r>
    </w:p>
    <w:p w14:paraId="2BE7DB61" w14:textId="307BF78B" w:rsidR="008B281E" w:rsidRPr="008B281E" w:rsidRDefault="008B281E" w:rsidP="008B281E">
      <w:pPr>
        <w:pStyle w:val="aa"/>
        <w:bidi/>
        <w:ind w:left="720"/>
        <w:rPr>
          <w:rFonts w:ascii="Simplified Arabic" w:hAnsi="Simplified Arabic" w:cs="Simplified Arabic"/>
          <w:color w:val="000000"/>
          <w:sz w:val="28"/>
          <w:szCs w:val="28"/>
          <w:rtl/>
        </w:rPr>
      </w:pPr>
      <w:r w:rsidRPr="008B281E">
        <w:rPr>
          <w:rFonts w:ascii="Simplified Arabic" w:hAnsi="Simplified Arabic" w:cs="Simplified Arabic"/>
          <w:color w:val="000000"/>
          <w:sz w:val="28"/>
          <w:szCs w:val="28"/>
          <w:rtl/>
        </w:rPr>
        <w:t>يوضح فيها منهجية الدراسة ولماذا؟ مجتمع البحث والعينة؟ وماهي مصادر جمع البيانات؟ وماهي الأدوات الإحصائية التي سيتم استخدمها.</w:t>
      </w:r>
    </w:p>
    <w:p w14:paraId="2ED79554" w14:textId="4B3D02AB" w:rsidR="008B281E" w:rsidRPr="008B281E" w:rsidRDefault="0023251A" w:rsidP="0023251A">
      <w:pPr>
        <w:pStyle w:val="aa"/>
        <w:bidi/>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 xml:space="preserve">ملاحظة1: </w:t>
      </w:r>
      <w:r w:rsidR="008B281E" w:rsidRPr="008B281E">
        <w:rPr>
          <w:rFonts w:ascii="Simplified Arabic" w:hAnsi="Simplified Arabic" w:cs="Simplified Arabic"/>
          <w:color w:val="000000"/>
          <w:sz w:val="28"/>
          <w:szCs w:val="28"/>
          <w:rtl/>
        </w:rPr>
        <w:t>يرجى مراجعة الدليل الارشادي لكتابة رسائل الدكتوراه في الجامعة والالتزام به.</w:t>
      </w:r>
    </w:p>
    <w:p w14:paraId="61296BA5" w14:textId="770E1857" w:rsidR="008B281E" w:rsidRDefault="0023251A" w:rsidP="0023251A">
      <w:pPr>
        <w:pStyle w:val="aa"/>
        <w:bidi/>
        <w:rPr>
          <w:rFonts w:ascii="Simplified Arabic" w:hAnsi="Simplified Arabic" w:cs="Simplified Arabic"/>
          <w:color w:val="000000"/>
          <w:sz w:val="28"/>
          <w:szCs w:val="28"/>
          <w:rtl/>
          <w:lang w:val="en-US"/>
        </w:rPr>
      </w:pPr>
      <w:r>
        <w:rPr>
          <w:rFonts w:ascii="Simplified Arabic" w:hAnsi="Simplified Arabic" w:cs="Simplified Arabic" w:hint="cs"/>
          <w:color w:val="000000"/>
          <w:sz w:val="28"/>
          <w:szCs w:val="28"/>
          <w:rtl/>
        </w:rPr>
        <w:t xml:space="preserve">ملاحظة2: </w:t>
      </w:r>
      <w:r w:rsidR="008B281E" w:rsidRPr="008B281E">
        <w:rPr>
          <w:rFonts w:ascii="Simplified Arabic" w:hAnsi="Simplified Arabic" w:cs="Simplified Arabic"/>
          <w:color w:val="000000"/>
          <w:sz w:val="28"/>
          <w:szCs w:val="28"/>
          <w:rtl/>
        </w:rPr>
        <w:t xml:space="preserve">هوامش الصفحات (باستثناء صفحة الغلاف) هي 2.54 سم أيمن أيسر أعلى أسفل (وفقاً لـ </w:t>
      </w:r>
      <w:r w:rsidR="008B281E" w:rsidRPr="008B281E">
        <w:rPr>
          <w:rFonts w:ascii="Simplified Arabic" w:hAnsi="Simplified Arabic" w:cs="Simplified Arabic"/>
          <w:color w:val="000000"/>
          <w:sz w:val="28"/>
          <w:szCs w:val="28"/>
          <w:lang w:val="en-US"/>
        </w:rPr>
        <w:t>APA</w:t>
      </w:r>
      <w:r w:rsidR="008B281E" w:rsidRPr="008B281E">
        <w:rPr>
          <w:rFonts w:ascii="Simplified Arabic" w:hAnsi="Simplified Arabic" w:cs="Simplified Arabic"/>
          <w:color w:val="000000"/>
          <w:sz w:val="28"/>
          <w:szCs w:val="28"/>
          <w:rtl/>
          <w:lang w:val="en-US"/>
        </w:rPr>
        <w:t xml:space="preserve"> الإصدار السابع)</w:t>
      </w:r>
    </w:p>
    <w:p w14:paraId="59AFC138" w14:textId="77777777" w:rsidR="0023251A" w:rsidRDefault="0023251A" w:rsidP="0023251A">
      <w:pPr>
        <w:pStyle w:val="aa"/>
        <w:bidi/>
        <w:rPr>
          <w:rFonts w:ascii="Simplified Arabic" w:hAnsi="Simplified Arabic" w:cs="Simplified Arabic"/>
          <w:color w:val="000000"/>
          <w:sz w:val="28"/>
          <w:szCs w:val="28"/>
          <w:rtl/>
          <w:lang w:val="en-US"/>
        </w:rPr>
      </w:pPr>
    </w:p>
    <w:p w14:paraId="197842B1" w14:textId="2A596B29" w:rsidR="0023251A" w:rsidRPr="0023251A" w:rsidRDefault="0023251A" w:rsidP="0023251A">
      <w:pPr>
        <w:pStyle w:val="aa"/>
        <w:bidi/>
        <w:jc w:val="center"/>
        <w:rPr>
          <w:rFonts w:ascii="Simplified Arabic" w:hAnsi="Simplified Arabic" w:cs="DecoType Naskh Extensions"/>
          <w:b/>
          <w:bCs/>
          <w:color w:val="000000"/>
          <w:sz w:val="32"/>
          <w:szCs w:val="32"/>
          <w:rtl/>
          <w:lang w:val="en-US"/>
        </w:rPr>
      </w:pPr>
      <w:r w:rsidRPr="0023251A">
        <w:rPr>
          <w:rFonts w:ascii="Simplified Arabic" w:hAnsi="Simplified Arabic" w:cs="DecoType Naskh Extensions" w:hint="cs"/>
          <w:b/>
          <w:bCs/>
          <w:color w:val="000000"/>
          <w:sz w:val="32"/>
          <w:szCs w:val="32"/>
          <w:rtl/>
          <w:lang w:val="en-US"/>
        </w:rPr>
        <w:t>تمنياتنا لك بالتوفيق إن شاء الله</w:t>
      </w:r>
    </w:p>
    <w:p w14:paraId="50CEC865" w14:textId="77777777" w:rsidR="008B281E" w:rsidRPr="00395157" w:rsidRDefault="008B281E" w:rsidP="008B281E">
      <w:pPr>
        <w:pStyle w:val="aa"/>
        <w:bidi/>
        <w:rPr>
          <w:rFonts w:asciiTheme="majorBidi" w:hAnsiTheme="majorBidi" w:cstheme="majorBidi"/>
          <w:color w:val="000000"/>
          <w:sz w:val="28"/>
          <w:szCs w:val="28"/>
        </w:rPr>
      </w:pPr>
    </w:p>
    <w:p w14:paraId="483B4297" w14:textId="4DE31598" w:rsidR="00395157" w:rsidRPr="00395157" w:rsidRDefault="00395157" w:rsidP="00395157">
      <w:pPr>
        <w:pStyle w:val="a6"/>
        <w:jc w:val="lowKashida"/>
        <w:rPr>
          <w:rFonts w:ascii="Simplified Arabic" w:hAnsi="Simplified Arabic" w:cs="Simplified Arabic" w:hint="cs"/>
          <w:sz w:val="28"/>
          <w:szCs w:val="28"/>
          <w:rtl/>
          <w:lang w:val="en-GB"/>
        </w:rPr>
      </w:pPr>
    </w:p>
    <w:p w14:paraId="52890C06" w14:textId="77777777" w:rsidR="00395157" w:rsidRPr="00395157" w:rsidRDefault="00395157" w:rsidP="00395157">
      <w:pPr>
        <w:ind w:left="360"/>
        <w:jc w:val="lowKashida"/>
        <w:rPr>
          <w:rFonts w:ascii="Simplified Arabic" w:hAnsi="Simplified Arabic" w:cs="Simplified Arabic"/>
          <w:sz w:val="28"/>
          <w:szCs w:val="28"/>
        </w:rPr>
      </w:pPr>
    </w:p>
    <w:sectPr w:rsidR="00395157" w:rsidRPr="00395157" w:rsidSect="00760C58">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EAFAE" w14:textId="77777777" w:rsidR="008B19FA" w:rsidRDefault="008B19FA" w:rsidP="008B281E">
      <w:pPr>
        <w:spacing w:after="0" w:line="240" w:lineRule="auto"/>
      </w:pPr>
      <w:r>
        <w:separator/>
      </w:r>
    </w:p>
  </w:endnote>
  <w:endnote w:type="continuationSeparator" w:id="0">
    <w:p w14:paraId="5D5FB01B" w14:textId="77777777" w:rsidR="008B19FA" w:rsidRDefault="008B19FA" w:rsidP="008B2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coType Naskh Extensions">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21485391"/>
      <w:docPartObj>
        <w:docPartGallery w:val="Page Numbers (Bottom of Page)"/>
        <w:docPartUnique/>
      </w:docPartObj>
    </w:sdtPr>
    <w:sdtContent>
      <w:p w14:paraId="2BD84BB4" w14:textId="3E0D7AEB" w:rsidR="008B281E" w:rsidRDefault="008B281E">
        <w:pPr>
          <w:pStyle w:val="ac"/>
          <w:jc w:val="center"/>
        </w:pPr>
        <w:r>
          <w:fldChar w:fldCharType="begin"/>
        </w:r>
        <w:r>
          <w:instrText>PAGE   \* MERGEFORMAT</w:instrText>
        </w:r>
        <w:r>
          <w:fldChar w:fldCharType="separate"/>
        </w:r>
        <w:r>
          <w:rPr>
            <w:rtl/>
            <w:lang w:val="ar-SA"/>
          </w:rPr>
          <w:t>2</w:t>
        </w:r>
        <w:r>
          <w:fldChar w:fldCharType="end"/>
        </w:r>
      </w:p>
    </w:sdtContent>
  </w:sdt>
  <w:p w14:paraId="6DC27282" w14:textId="77777777" w:rsidR="008B281E" w:rsidRDefault="008B281E">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F7D48" w14:textId="77777777" w:rsidR="008B19FA" w:rsidRDefault="008B19FA" w:rsidP="008B281E">
      <w:pPr>
        <w:spacing w:after="0" w:line="240" w:lineRule="auto"/>
      </w:pPr>
      <w:r>
        <w:separator/>
      </w:r>
    </w:p>
  </w:footnote>
  <w:footnote w:type="continuationSeparator" w:id="0">
    <w:p w14:paraId="2A623BD9" w14:textId="77777777" w:rsidR="008B19FA" w:rsidRDefault="008B19FA" w:rsidP="008B28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03307D"/>
    <w:multiLevelType w:val="hybridMultilevel"/>
    <w:tmpl w:val="1C60EA56"/>
    <w:lvl w:ilvl="0" w:tplc="C736EDAA">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73568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861"/>
    <w:rsid w:val="000B790B"/>
    <w:rsid w:val="00154084"/>
    <w:rsid w:val="0023251A"/>
    <w:rsid w:val="00395157"/>
    <w:rsid w:val="003A7E16"/>
    <w:rsid w:val="003D77C2"/>
    <w:rsid w:val="005A4FB6"/>
    <w:rsid w:val="00607A7E"/>
    <w:rsid w:val="00760C58"/>
    <w:rsid w:val="008B19FA"/>
    <w:rsid w:val="008B281E"/>
    <w:rsid w:val="00914861"/>
    <w:rsid w:val="00AC4F78"/>
    <w:rsid w:val="00B91092"/>
    <w:rsid w:val="00DE0450"/>
    <w:rsid w:val="00FD0F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DEF50"/>
  <w15:chartTrackingRefBased/>
  <w15:docId w15:val="{93799E31-2700-4E9C-930E-52FE8421B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148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9148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1486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1486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1486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1486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1486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1486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1486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1486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91486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1486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1486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14861"/>
    <w:rPr>
      <w:rFonts w:eastAsiaTheme="majorEastAsia" w:cstheme="majorBidi"/>
      <w:color w:val="2F5496" w:themeColor="accent1" w:themeShade="BF"/>
    </w:rPr>
  </w:style>
  <w:style w:type="character" w:customStyle="1" w:styleId="6Char">
    <w:name w:val="عنوان 6 Char"/>
    <w:basedOn w:val="a0"/>
    <w:link w:val="6"/>
    <w:uiPriority w:val="9"/>
    <w:semiHidden/>
    <w:rsid w:val="00914861"/>
    <w:rPr>
      <w:rFonts w:eastAsiaTheme="majorEastAsia" w:cstheme="majorBidi"/>
      <w:i/>
      <w:iCs/>
      <w:color w:val="595959" w:themeColor="text1" w:themeTint="A6"/>
    </w:rPr>
  </w:style>
  <w:style w:type="character" w:customStyle="1" w:styleId="7Char">
    <w:name w:val="عنوان 7 Char"/>
    <w:basedOn w:val="a0"/>
    <w:link w:val="7"/>
    <w:uiPriority w:val="9"/>
    <w:semiHidden/>
    <w:rsid w:val="00914861"/>
    <w:rPr>
      <w:rFonts w:eastAsiaTheme="majorEastAsia" w:cstheme="majorBidi"/>
      <w:color w:val="595959" w:themeColor="text1" w:themeTint="A6"/>
    </w:rPr>
  </w:style>
  <w:style w:type="character" w:customStyle="1" w:styleId="8Char">
    <w:name w:val="عنوان 8 Char"/>
    <w:basedOn w:val="a0"/>
    <w:link w:val="8"/>
    <w:uiPriority w:val="9"/>
    <w:semiHidden/>
    <w:rsid w:val="00914861"/>
    <w:rPr>
      <w:rFonts w:eastAsiaTheme="majorEastAsia" w:cstheme="majorBidi"/>
      <w:i/>
      <w:iCs/>
      <w:color w:val="272727" w:themeColor="text1" w:themeTint="D8"/>
    </w:rPr>
  </w:style>
  <w:style w:type="character" w:customStyle="1" w:styleId="9Char">
    <w:name w:val="عنوان 9 Char"/>
    <w:basedOn w:val="a0"/>
    <w:link w:val="9"/>
    <w:uiPriority w:val="9"/>
    <w:semiHidden/>
    <w:rsid w:val="00914861"/>
    <w:rPr>
      <w:rFonts w:eastAsiaTheme="majorEastAsia" w:cstheme="majorBidi"/>
      <w:color w:val="272727" w:themeColor="text1" w:themeTint="D8"/>
    </w:rPr>
  </w:style>
  <w:style w:type="paragraph" w:styleId="a3">
    <w:name w:val="Title"/>
    <w:basedOn w:val="a"/>
    <w:next w:val="a"/>
    <w:link w:val="Char"/>
    <w:uiPriority w:val="10"/>
    <w:qFormat/>
    <w:rsid w:val="009148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1486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1486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1486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14861"/>
    <w:pPr>
      <w:spacing w:before="160"/>
      <w:jc w:val="center"/>
    </w:pPr>
    <w:rPr>
      <w:i/>
      <w:iCs/>
      <w:color w:val="404040" w:themeColor="text1" w:themeTint="BF"/>
    </w:rPr>
  </w:style>
  <w:style w:type="character" w:customStyle="1" w:styleId="Char1">
    <w:name w:val="اقتباس Char"/>
    <w:basedOn w:val="a0"/>
    <w:link w:val="a5"/>
    <w:uiPriority w:val="29"/>
    <w:rsid w:val="00914861"/>
    <w:rPr>
      <w:i/>
      <w:iCs/>
      <w:color w:val="404040" w:themeColor="text1" w:themeTint="BF"/>
    </w:rPr>
  </w:style>
  <w:style w:type="paragraph" w:styleId="a6">
    <w:name w:val="List Paragraph"/>
    <w:basedOn w:val="a"/>
    <w:uiPriority w:val="34"/>
    <w:qFormat/>
    <w:rsid w:val="00914861"/>
    <w:pPr>
      <w:ind w:left="720"/>
      <w:contextualSpacing/>
    </w:pPr>
  </w:style>
  <w:style w:type="character" w:styleId="a7">
    <w:name w:val="Intense Emphasis"/>
    <w:basedOn w:val="a0"/>
    <w:uiPriority w:val="21"/>
    <w:qFormat/>
    <w:rsid w:val="00914861"/>
    <w:rPr>
      <w:i/>
      <w:iCs/>
      <w:color w:val="2F5496" w:themeColor="accent1" w:themeShade="BF"/>
    </w:rPr>
  </w:style>
  <w:style w:type="paragraph" w:styleId="a8">
    <w:name w:val="Intense Quote"/>
    <w:basedOn w:val="a"/>
    <w:next w:val="a"/>
    <w:link w:val="Char2"/>
    <w:uiPriority w:val="30"/>
    <w:qFormat/>
    <w:rsid w:val="009148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914861"/>
    <w:rPr>
      <w:i/>
      <w:iCs/>
      <w:color w:val="2F5496" w:themeColor="accent1" w:themeShade="BF"/>
    </w:rPr>
  </w:style>
  <w:style w:type="character" w:styleId="a9">
    <w:name w:val="Intense Reference"/>
    <w:basedOn w:val="a0"/>
    <w:uiPriority w:val="32"/>
    <w:qFormat/>
    <w:rsid w:val="00914861"/>
    <w:rPr>
      <w:b/>
      <w:bCs/>
      <w:smallCaps/>
      <w:color w:val="2F5496" w:themeColor="accent1" w:themeShade="BF"/>
      <w:spacing w:val="5"/>
    </w:rPr>
  </w:style>
  <w:style w:type="paragraph" w:styleId="aa">
    <w:name w:val="Normal (Web)"/>
    <w:basedOn w:val="a"/>
    <w:uiPriority w:val="99"/>
    <w:unhideWhenUsed/>
    <w:rsid w:val="00395157"/>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ab">
    <w:name w:val="header"/>
    <w:basedOn w:val="a"/>
    <w:link w:val="Char3"/>
    <w:uiPriority w:val="99"/>
    <w:unhideWhenUsed/>
    <w:rsid w:val="008B281E"/>
    <w:pPr>
      <w:tabs>
        <w:tab w:val="center" w:pos="4153"/>
        <w:tab w:val="right" w:pos="8306"/>
      </w:tabs>
      <w:spacing w:after="0" w:line="240" w:lineRule="auto"/>
    </w:pPr>
  </w:style>
  <w:style w:type="character" w:customStyle="1" w:styleId="Char3">
    <w:name w:val="رأس الصفحة Char"/>
    <w:basedOn w:val="a0"/>
    <w:link w:val="ab"/>
    <w:uiPriority w:val="99"/>
    <w:rsid w:val="008B281E"/>
  </w:style>
  <w:style w:type="paragraph" w:styleId="ac">
    <w:name w:val="footer"/>
    <w:basedOn w:val="a"/>
    <w:link w:val="Char4"/>
    <w:uiPriority w:val="99"/>
    <w:unhideWhenUsed/>
    <w:rsid w:val="008B281E"/>
    <w:pPr>
      <w:tabs>
        <w:tab w:val="center" w:pos="4153"/>
        <w:tab w:val="right" w:pos="8306"/>
      </w:tabs>
      <w:spacing w:after="0" w:line="240" w:lineRule="auto"/>
    </w:pPr>
  </w:style>
  <w:style w:type="character" w:customStyle="1" w:styleId="Char4">
    <w:name w:val="تذييل الصفحة Char"/>
    <w:basedOn w:val="a0"/>
    <w:link w:val="ac"/>
    <w:uiPriority w:val="99"/>
    <w:rsid w:val="008B28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306</TotalTime>
  <Pages>3</Pages>
  <Words>507</Words>
  <Characters>2891</Characters>
  <Application>Microsoft Office Word</Application>
  <DocSecurity>0</DocSecurity>
  <Lines>24</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Esber</dc:creator>
  <cp:keywords/>
  <dc:description/>
  <cp:lastModifiedBy>Lama Esber</cp:lastModifiedBy>
  <cp:revision>3</cp:revision>
  <dcterms:created xsi:type="dcterms:W3CDTF">2026-07-06T07:37:00Z</dcterms:created>
  <dcterms:modified xsi:type="dcterms:W3CDTF">2026-07-06T13:50:00Z</dcterms:modified>
</cp:coreProperties>
</file>