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785" w:rsidRPr="00913539" w:rsidRDefault="00FA3785" w:rsidP="00913539">
      <w:pPr>
        <w:bidi/>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913539">
        <w:rPr>
          <w:rFonts w:ascii="Times New Roman" w:eastAsia="Times New Roman" w:hAnsi="Times New Roman" w:cs="Times New Roman"/>
          <w:b/>
          <w:bCs/>
          <w:kern w:val="36"/>
          <w:sz w:val="32"/>
          <w:szCs w:val="32"/>
          <w:rtl/>
        </w:rPr>
        <w:t xml:space="preserve">تقرير مراجعة أداة الدراسة </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عنوان الدراسة</w:t>
      </w:r>
      <w:r w:rsidRPr="00FA3785">
        <w:rPr>
          <w:rFonts w:ascii="Times New Roman" w:eastAsia="Times New Roman" w:hAnsi="Times New Roman" w:cs="Times New Roman"/>
          <w:b/>
          <w:bCs/>
          <w:sz w:val="24"/>
          <w:szCs w:val="24"/>
        </w:rPr>
        <w:t>:</w:t>
      </w:r>
      <w:r w:rsidRPr="00FA3785">
        <w:rPr>
          <w:rFonts w:ascii="Times New Roman" w:eastAsia="Times New Roman" w:hAnsi="Times New Roman" w:cs="Times New Roman"/>
          <w:sz w:val="24"/>
          <w:szCs w:val="24"/>
        </w:rPr>
        <w:t xml:space="preserve"> </w:t>
      </w:r>
      <w:r w:rsidRPr="00FA3785">
        <w:rPr>
          <w:rFonts w:ascii="Times New Roman" w:eastAsia="Times New Roman" w:hAnsi="Times New Roman" w:cs="Times New Roman"/>
          <w:sz w:val="24"/>
          <w:szCs w:val="24"/>
          <w:rtl/>
        </w:rPr>
        <w:t>أثر جودة الحياة الوظيفية على السلوك الأخلاقي في مستشفيات الرياض</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بعد الاطلاع على النسخة المعدلة من أداة الدراسة (الاستبانة)، يتضح أن الباحثة بذلت جهداً في معالجة عدد من الملاحظات السابقة، وتم إجراء مجموعة من التعديلات والتحسينات المتعلقة ببناء المتغيرات وصياغة الفقرات والجوانب المنهجية للأداة. وقد ظهر تحسن واضح، خاصة فيما يتعلق بإعادة بناء محور السلوك الأخلاقي، وإضافة بعض المتغيرات الديموغرافية، وتوضيح مصادر الفقرات</w:t>
      </w:r>
      <w:r w:rsidRPr="00FA3785">
        <w:rPr>
          <w:rFonts w:ascii="Times New Roman" w:eastAsia="Times New Roman" w:hAnsi="Times New Roman" w:cs="Times New Roman"/>
          <w:sz w:val="24"/>
          <w:szCs w:val="24"/>
        </w:rPr>
        <w:t>.</w:t>
      </w:r>
      <w:r w:rsidRPr="00FA3785">
        <w:rPr>
          <w:rFonts w:ascii="Times New Roman" w:eastAsia="Times New Roman" w:hAnsi="Times New Roman" w:cs="Times New Roman"/>
          <w:sz w:val="24"/>
          <w:szCs w:val="24"/>
        </w:rPr>
        <w:br/>
      </w:r>
      <w:r w:rsidRPr="00FA3785">
        <w:rPr>
          <w:rFonts w:ascii="Times New Roman" w:eastAsia="Times New Roman" w:hAnsi="Times New Roman" w:cs="Times New Roman"/>
          <w:sz w:val="24"/>
          <w:szCs w:val="24"/>
          <w:rtl/>
        </w:rPr>
        <w:t>إلا أن الأداة لا تزال بحاجة إلى استكمال بعض الجوانب قبل اعتمادها بصورة نهائية، وفيما يلي تقييم مدى تنفيذ الملاحظات السابقة</w:t>
      </w:r>
      <w:r w:rsidRPr="00FA3785">
        <w:rPr>
          <w:rFonts w:ascii="Times New Roman" w:eastAsia="Times New Roman" w:hAnsi="Times New Roman" w:cs="Times New Roman"/>
          <w:sz w:val="24"/>
          <w:szCs w:val="24"/>
        </w:rPr>
        <w:t>:</w:t>
      </w: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r w:rsidRPr="00FA3785">
        <w:rPr>
          <w:rFonts w:ascii="Times New Roman" w:eastAsia="Times New Roman" w:hAnsi="Times New Roman" w:cs="Times New Roman"/>
          <w:b/>
          <w:bCs/>
          <w:sz w:val="27"/>
          <w:szCs w:val="27"/>
        </w:rPr>
        <w:t xml:space="preserve">1: </w:t>
      </w:r>
      <w:r w:rsidRPr="00FA3785">
        <w:rPr>
          <w:rFonts w:ascii="Times New Roman" w:eastAsia="Times New Roman" w:hAnsi="Times New Roman" w:cs="Times New Roman"/>
          <w:b/>
          <w:bCs/>
          <w:sz w:val="27"/>
          <w:szCs w:val="27"/>
          <w:rtl/>
        </w:rPr>
        <w:t>إعادة بناء محور السلوك الأخلاقي ليقيس المتغير التابع بصورة مباشرة</w:t>
      </w:r>
    </w:p>
    <w:p w:rsidR="00FA3785" w:rsidRPr="00FA3785" w:rsidRDefault="00FA3785" w:rsidP="00913539">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تم التنفيذ</w:t>
      </w:r>
      <w:r w:rsidRPr="00FA3785">
        <w:rPr>
          <w:rFonts w:ascii="Times New Roman" w:eastAsia="Times New Roman" w:hAnsi="Times New Roman" w:cs="Times New Roman"/>
          <w:b/>
          <w:bCs/>
          <w:sz w:val="24"/>
          <w:szCs w:val="24"/>
        </w:rPr>
        <w:t>.</w:t>
      </w: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r w:rsidRPr="00FA3785">
        <w:rPr>
          <w:rFonts w:ascii="Times New Roman" w:eastAsia="Times New Roman" w:hAnsi="Times New Roman" w:cs="Times New Roman"/>
          <w:b/>
          <w:bCs/>
          <w:sz w:val="27"/>
          <w:szCs w:val="27"/>
        </w:rPr>
        <w:t xml:space="preserve">2: </w:t>
      </w:r>
      <w:r w:rsidRPr="00FA3785">
        <w:rPr>
          <w:rFonts w:ascii="Times New Roman" w:eastAsia="Times New Roman" w:hAnsi="Times New Roman" w:cs="Times New Roman"/>
          <w:b/>
          <w:bCs/>
          <w:sz w:val="27"/>
          <w:szCs w:val="27"/>
          <w:rtl/>
        </w:rPr>
        <w:t>مراجعة تصنيف فقرات جودة الحياة الوظيفية ضمن الأبعاد المناسبة</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تم التنفيذ جزئياً</w:t>
      </w:r>
      <w:r w:rsidRPr="00FA3785">
        <w:rPr>
          <w:rFonts w:ascii="Times New Roman" w:eastAsia="Times New Roman" w:hAnsi="Times New Roman" w:cs="Times New Roman"/>
          <w:b/>
          <w:bCs/>
          <w:sz w:val="24"/>
          <w:szCs w:val="24"/>
        </w:rPr>
        <w:t>.</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تمت إعادة تنظيم أبعاد جودة الحياة الوظيفية وإعادة تسميتها إلى: الجوانب المالية والاقتصادية، والجوانب الوظيفية والتنظيمية، والجوانب المادية والمعنوية، كما تم نقل بعض الفقرات إلى تصنيفات أكثر وضوحاً</w:t>
      </w:r>
      <w:r w:rsidRPr="00FA3785">
        <w:rPr>
          <w:rFonts w:ascii="Times New Roman" w:eastAsia="Times New Roman" w:hAnsi="Times New Roman" w:cs="Times New Roman"/>
          <w:sz w:val="24"/>
          <w:szCs w:val="24"/>
        </w:rPr>
        <w:t xml:space="preserve">. </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إلا أن بعض الفقرات لا تزال تحتاج إلى مراجعة إضافية بسبب استمرار وجود تداخل بين بعض الأبعاد، خاصة الفقرات التي تجمع بين الجوانب المالية، والترقية، والتدريب، وبيئة العمل، مما قد يؤثر على وضوح البناء العام للأداة</w:t>
      </w:r>
      <w:r w:rsidRPr="00FA3785">
        <w:rPr>
          <w:rFonts w:ascii="Times New Roman" w:eastAsia="Times New Roman" w:hAnsi="Times New Roman" w:cs="Times New Roman"/>
          <w:sz w:val="24"/>
          <w:szCs w:val="24"/>
        </w:rPr>
        <w:t>.</w:t>
      </w:r>
    </w:p>
    <w:p w:rsidR="00FA3785" w:rsidRPr="00FA3785" w:rsidRDefault="00FA3785" w:rsidP="00FA3785">
      <w:pPr>
        <w:bidi/>
        <w:spacing w:after="0" w:line="240" w:lineRule="auto"/>
        <w:rPr>
          <w:rFonts w:ascii="Times New Roman" w:eastAsia="Times New Roman" w:hAnsi="Times New Roman" w:cs="Times New Roman"/>
          <w:sz w:val="24"/>
          <w:szCs w:val="24"/>
        </w:rPr>
      </w:pP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r w:rsidRPr="00FA3785">
        <w:rPr>
          <w:rFonts w:ascii="Times New Roman" w:eastAsia="Times New Roman" w:hAnsi="Times New Roman" w:cs="Times New Roman"/>
          <w:b/>
          <w:bCs/>
          <w:sz w:val="27"/>
          <w:szCs w:val="27"/>
        </w:rPr>
        <w:t xml:space="preserve">3: </w:t>
      </w:r>
      <w:r w:rsidRPr="00FA3785">
        <w:rPr>
          <w:rFonts w:ascii="Times New Roman" w:eastAsia="Times New Roman" w:hAnsi="Times New Roman" w:cs="Times New Roman"/>
          <w:b/>
          <w:bCs/>
          <w:sz w:val="27"/>
          <w:szCs w:val="27"/>
          <w:rtl/>
        </w:rPr>
        <w:t>تجنب الفقرات المركبة التي تقيس أكثر من مفهوم</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لم يتم التنفيذ بصورة كافية</w:t>
      </w:r>
      <w:r w:rsidRPr="00FA3785">
        <w:rPr>
          <w:rFonts w:ascii="Times New Roman" w:eastAsia="Times New Roman" w:hAnsi="Times New Roman" w:cs="Times New Roman"/>
          <w:b/>
          <w:bCs/>
          <w:sz w:val="24"/>
          <w:szCs w:val="24"/>
        </w:rPr>
        <w:t>.</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على الرغم من إعادة صياغة بعض الفقرات، إلا أن بعض العبارات ما زالت تجمع أكثر من مفهوم في فقرة واحدة، مثل الجمع بين العقود والتأمين الصحي والتقاعد في فقرة واحدة، أو الجمع بين التدريب ومسارات الترقي الوظيفي، مما قد يؤثر على دقة القياس وصدق الفقرات</w:t>
      </w:r>
      <w:r w:rsidRPr="00FA3785">
        <w:rPr>
          <w:rFonts w:ascii="Times New Roman" w:eastAsia="Times New Roman" w:hAnsi="Times New Roman" w:cs="Times New Roman"/>
          <w:sz w:val="24"/>
          <w:szCs w:val="24"/>
        </w:rPr>
        <w:t xml:space="preserve">. </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لذلك يوصى بتقسيم هذه الفقرات بحيث تعبر كل فقرة عن مفهوم واحد فقط</w:t>
      </w:r>
      <w:r w:rsidRPr="00FA3785">
        <w:rPr>
          <w:rFonts w:ascii="Times New Roman" w:eastAsia="Times New Roman" w:hAnsi="Times New Roman" w:cs="Times New Roman"/>
          <w:sz w:val="24"/>
          <w:szCs w:val="24"/>
        </w:rPr>
        <w:t>.</w:t>
      </w:r>
    </w:p>
    <w:p w:rsidR="00FA3785" w:rsidRPr="00FA3785" w:rsidRDefault="00FA3785" w:rsidP="00FA3785">
      <w:pPr>
        <w:bidi/>
        <w:spacing w:after="0" w:line="240" w:lineRule="auto"/>
        <w:rPr>
          <w:rFonts w:ascii="Times New Roman" w:eastAsia="Times New Roman" w:hAnsi="Times New Roman" w:cs="Times New Roman"/>
          <w:sz w:val="24"/>
          <w:szCs w:val="24"/>
        </w:rPr>
      </w:pP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r w:rsidRPr="00FA3785">
        <w:rPr>
          <w:rFonts w:ascii="Times New Roman" w:eastAsia="Times New Roman" w:hAnsi="Times New Roman" w:cs="Times New Roman"/>
          <w:b/>
          <w:bCs/>
          <w:sz w:val="27"/>
          <w:szCs w:val="27"/>
        </w:rPr>
        <w:t xml:space="preserve">4: </w:t>
      </w:r>
      <w:r w:rsidRPr="00FA3785">
        <w:rPr>
          <w:rFonts w:ascii="Times New Roman" w:eastAsia="Times New Roman" w:hAnsi="Times New Roman" w:cs="Times New Roman"/>
          <w:b/>
          <w:bCs/>
          <w:sz w:val="27"/>
          <w:szCs w:val="27"/>
          <w:rtl/>
        </w:rPr>
        <w:t>تحسين حيادية صياغة الفقرات</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تم التنفيذ</w:t>
      </w:r>
      <w:r w:rsidRPr="00FA3785">
        <w:rPr>
          <w:rFonts w:ascii="Times New Roman" w:eastAsia="Times New Roman" w:hAnsi="Times New Roman" w:cs="Times New Roman"/>
          <w:b/>
          <w:bCs/>
          <w:sz w:val="24"/>
          <w:szCs w:val="24"/>
        </w:rPr>
        <w:t>.</w:t>
      </w:r>
    </w:p>
    <w:p w:rsidR="00FA3785" w:rsidRPr="00FA3785" w:rsidRDefault="00FA3785" w:rsidP="00FA3785">
      <w:pPr>
        <w:bidi/>
        <w:spacing w:after="0" w:line="240" w:lineRule="auto"/>
        <w:rPr>
          <w:rFonts w:ascii="Times New Roman" w:eastAsia="Times New Roman" w:hAnsi="Times New Roman" w:cs="Times New Roman"/>
          <w:sz w:val="24"/>
          <w:szCs w:val="24"/>
        </w:rPr>
      </w:pP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r w:rsidRPr="00FA3785">
        <w:rPr>
          <w:rFonts w:ascii="Times New Roman" w:eastAsia="Times New Roman" w:hAnsi="Times New Roman" w:cs="Times New Roman"/>
          <w:b/>
          <w:bCs/>
          <w:sz w:val="27"/>
          <w:szCs w:val="27"/>
        </w:rPr>
        <w:lastRenderedPageBreak/>
        <w:t xml:space="preserve">5: </w:t>
      </w:r>
      <w:r w:rsidRPr="00FA3785">
        <w:rPr>
          <w:rFonts w:ascii="Times New Roman" w:eastAsia="Times New Roman" w:hAnsi="Times New Roman" w:cs="Times New Roman"/>
          <w:b/>
          <w:bCs/>
          <w:sz w:val="27"/>
          <w:szCs w:val="27"/>
          <w:rtl/>
        </w:rPr>
        <w:t>توضيح مصادر فقرات الاستبانة وطريقة بناء الأداة</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تم التنفيذ</w:t>
      </w:r>
      <w:r w:rsidRPr="00FA3785">
        <w:rPr>
          <w:rFonts w:ascii="Times New Roman" w:eastAsia="Times New Roman" w:hAnsi="Times New Roman" w:cs="Times New Roman"/>
          <w:b/>
          <w:bCs/>
          <w:sz w:val="24"/>
          <w:szCs w:val="24"/>
        </w:rPr>
        <w:t>.</w:t>
      </w:r>
    </w:p>
    <w:p w:rsidR="00FA3785" w:rsidRPr="00FA3785" w:rsidRDefault="00FA3785" w:rsidP="00FA3785">
      <w:pPr>
        <w:bidi/>
        <w:spacing w:after="0" w:line="240" w:lineRule="auto"/>
        <w:rPr>
          <w:rFonts w:ascii="Times New Roman" w:eastAsia="Times New Roman" w:hAnsi="Times New Roman" w:cs="Times New Roman"/>
          <w:sz w:val="24"/>
          <w:szCs w:val="24"/>
        </w:rPr>
      </w:pP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r w:rsidRPr="00FA3785">
        <w:rPr>
          <w:rFonts w:ascii="Times New Roman" w:eastAsia="Times New Roman" w:hAnsi="Times New Roman" w:cs="Times New Roman"/>
          <w:b/>
          <w:bCs/>
          <w:sz w:val="27"/>
          <w:szCs w:val="27"/>
        </w:rPr>
        <w:t xml:space="preserve">6: </w:t>
      </w:r>
      <w:r w:rsidRPr="00FA3785">
        <w:rPr>
          <w:rFonts w:ascii="Times New Roman" w:eastAsia="Times New Roman" w:hAnsi="Times New Roman" w:cs="Times New Roman"/>
          <w:b/>
          <w:bCs/>
          <w:sz w:val="27"/>
          <w:szCs w:val="27"/>
          <w:rtl/>
        </w:rPr>
        <w:t>إضافة المتغيرات الديموغرافية ذات العلاقة بطبيعة الدراسة</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تم التنفيذ</w:t>
      </w:r>
      <w:r w:rsidRPr="00FA3785">
        <w:rPr>
          <w:rFonts w:ascii="Times New Roman" w:eastAsia="Times New Roman" w:hAnsi="Times New Roman" w:cs="Times New Roman"/>
          <w:b/>
          <w:bCs/>
          <w:sz w:val="24"/>
          <w:szCs w:val="24"/>
        </w:rPr>
        <w:t>.</w:t>
      </w: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r w:rsidRPr="00FA3785">
        <w:rPr>
          <w:rFonts w:ascii="Times New Roman" w:eastAsia="Times New Roman" w:hAnsi="Times New Roman" w:cs="Times New Roman"/>
          <w:b/>
          <w:bCs/>
          <w:sz w:val="27"/>
          <w:szCs w:val="27"/>
        </w:rPr>
        <w:t xml:space="preserve">7: </w:t>
      </w:r>
      <w:r w:rsidRPr="00FA3785">
        <w:rPr>
          <w:rFonts w:ascii="Times New Roman" w:eastAsia="Times New Roman" w:hAnsi="Times New Roman" w:cs="Times New Roman"/>
          <w:b/>
          <w:bCs/>
          <w:sz w:val="27"/>
          <w:szCs w:val="27"/>
          <w:rtl/>
        </w:rPr>
        <w:t>إعادة تنظيم فئات المتغيرات الديموغرافية وخاصة العمر</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تم التنفيذ</w:t>
      </w:r>
      <w:r w:rsidRPr="00FA3785">
        <w:rPr>
          <w:rFonts w:ascii="Times New Roman" w:eastAsia="Times New Roman" w:hAnsi="Times New Roman" w:cs="Times New Roman"/>
          <w:b/>
          <w:bCs/>
          <w:sz w:val="24"/>
          <w:szCs w:val="24"/>
        </w:rPr>
        <w:t>.</w:t>
      </w:r>
    </w:p>
    <w:p w:rsidR="00FA3785" w:rsidRPr="00FA3785" w:rsidRDefault="00FA3785" w:rsidP="00FA3785">
      <w:pPr>
        <w:bidi/>
        <w:spacing w:before="100" w:beforeAutospacing="1" w:after="100" w:afterAutospacing="1" w:line="240" w:lineRule="auto"/>
        <w:outlineLvl w:val="2"/>
        <w:rPr>
          <w:rFonts w:ascii="Times New Roman" w:eastAsia="Times New Roman" w:hAnsi="Times New Roman" w:cs="Times New Roman"/>
          <w:b/>
          <w:bCs/>
          <w:sz w:val="27"/>
          <w:szCs w:val="27"/>
        </w:rPr>
      </w:pPr>
      <w:bookmarkStart w:id="0" w:name="_GoBack"/>
      <w:bookmarkEnd w:id="0"/>
      <w:r w:rsidRPr="00FA3785">
        <w:rPr>
          <w:rFonts w:ascii="Times New Roman" w:eastAsia="Times New Roman" w:hAnsi="Times New Roman" w:cs="Times New Roman"/>
          <w:b/>
          <w:bCs/>
          <w:sz w:val="27"/>
          <w:szCs w:val="27"/>
        </w:rPr>
        <w:t xml:space="preserve">8: </w:t>
      </w:r>
      <w:r w:rsidRPr="00FA3785">
        <w:rPr>
          <w:rFonts w:ascii="Times New Roman" w:eastAsia="Times New Roman" w:hAnsi="Times New Roman" w:cs="Times New Roman"/>
          <w:b/>
          <w:bCs/>
          <w:sz w:val="27"/>
          <w:szCs w:val="27"/>
          <w:rtl/>
        </w:rPr>
        <w:t>إجراء مراجعة لغوية وإملائية شاملة للاستبانة</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b/>
          <w:bCs/>
          <w:sz w:val="24"/>
          <w:szCs w:val="24"/>
          <w:rtl/>
        </w:rPr>
        <w:t>تم التنفيذ جزئياً</w:t>
      </w:r>
      <w:r w:rsidRPr="00FA3785">
        <w:rPr>
          <w:rFonts w:ascii="Times New Roman" w:eastAsia="Times New Roman" w:hAnsi="Times New Roman" w:cs="Times New Roman"/>
          <w:b/>
          <w:bCs/>
          <w:sz w:val="24"/>
          <w:szCs w:val="24"/>
        </w:rPr>
        <w:t>.</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لوحظ تحسن في الصياغة اللغوية مقارنة بالنسخة السابقة، إلا أن الأداة ما زالت تحتاج إلى مراجعة لغوية نهائية لضبط بعض الأخطاء الإملائية وتوحيد المصطلحات والأسلوب الكتابي قبل التطبيق النهائي</w:t>
      </w:r>
      <w:r w:rsidRPr="00FA3785">
        <w:rPr>
          <w:rFonts w:ascii="Times New Roman" w:eastAsia="Times New Roman" w:hAnsi="Times New Roman" w:cs="Times New Roman"/>
          <w:sz w:val="24"/>
          <w:szCs w:val="24"/>
        </w:rPr>
        <w:t>.</w:t>
      </w:r>
    </w:p>
    <w:p w:rsidR="00FA3785" w:rsidRPr="00FA3785" w:rsidRDefault="00FA3785" w:rsidP="00FA3785">
      <w:pPr>
        <w:bidi/>
        <w:spacing w:after="0" w:line="240" w:lineRule="auto"/>
        <w:rPr>
          <w:rFonts w:ascii="Times New Roman" w:eastAsia="Times New Roman" w:hAnsi="Times New Roman" w:cs="Times New Roman"/>
          <w:sz w:val="24"/>
          <w:szCs w:val="24"/>
        </w:rPr>
      </w:pPr>
    </w:p>
    <w:p w:rsidR="00FA3785" w:rsidRDefault="00FA3785" w:rsidP="00FA3785">
      <w:pPr>
        <w:bidi/>
        <w:spacing w:after="0" w:line="240" w:lineRule="auto"/>
        <w:rPr>
          <w:rFonts w:ascii="Times New Roman" w:eastAsia="Times New Roman" w:hAnsi="Times New Roman" w:cs="Times New Roman"/>
          <w:sz w:val="24"/>
          <w:szCs w:val="24"/>
          <w:rtl/>
        </w:rPr>
      </w:pPr>
    </w:p>
    <w:p w:rsidR="00FA3785" w:rsidRPr="00FA3785" w:rsidRDefault="00FA3785" w:rsidP="00FA3785">
      <w:pPr>
        <w:bidi/>
        <w:spacing w:after="0" w:line="240" w:lineRule="auto"/>
        <w:rPr>
          <w:rFonts w:ascii="Times New Roman" w:eastAsia="Times New Roman" w:hAnsi="Times New Roman" w:cs="Times New Roman"/>
          <w:sz w:val="24"/>
          <w:szCs w:val="24"/>
        </w:rPr>
      </w:pPr>
    </w:p>
    <w:p w:rsidR="00FA3785" w:rsidRPr="00FA3785" w:rsidRDefault="00FA3785" w:rsidP="00FA3785">
      <w:pPr>
        <w:bidi/>
        <w:spacing w:before="100" w:beforeAutospacing="1" w:after="100" w:afterAutospacing="1" w:line="240" w:lineRule="auto"/>
        <w:outlineLvl w:val="0"/>
        <w:rPr>
          <w:rFonts w:ascii="Times New Roman" w:eastAsia="Times New Roman" w:hAnsi="Times New Roman" w:cs="Times New Roman"/>
          <w:b/>
          <w:bCs/>
          <w:kern w:val="36"/>
          <w:sz w:val="36"/>
          <w:szCs w:val="36"/>
        </w:rPr>
      </w:pPr>
      <w:r w:rsidRPr="00FA3785">
        <w:rPr>
          <w:rFonts w:ascii="Times New Roman" w:eastAsia="Times New Roman" w:hAnsi="Times New Roman" w:cs="Times New Roman"/>
          <w:b/>
          <w:bCs/>
          <w:kern w:val="36"/>
          <w:sz w:val="36"/>
          <w:szCs w:val="36"/>
          <w:rtl/>
        </w:rPr>
        <w:t>التقييم العام</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يتضح من المراجعة أن الباحثة استجابت لعدد كبير من الملاحظات السابقة، وخاصة فيما يتعلق بإعادة بناء محور السلوك الأخلاقي، وتوضيح مصادر الفقرات، وإضافة المتغيرات الديموغرافية، وتحسين صياغة عدد من العبارات. كما أن التعديلات التي أجريت ساهمت في رفع مستوى وضوح الأداة وتحسين توافقها مع أهداف الدراسة</w:t>
      </w:r>
      <w:r w:rsidRPr="00FA3785">
        <w:rPr>
          <w:rFonts w:ascii="Times New Roman" w:eastAsia="Times New Roman" w:hAnsi="Times New Roman" w:cs="Times New Roman"/>
          <w:sz w:val="24"/>
          <w:szCs w:val="24"/>
        </w:rPr>
        <w:t>.</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إلا أن بعض الملاحظات المنهجية ما زالت بحاجة إلى استكمال، وعلى رأسها إعادة مراجعة بعض الأبعاد لتجنب التداخل بينها، وتقسيم الفقرات المركبة إلى فقرات أكثر دقة، بالإضافة إلى إجراء مراجعة لغوية نهائية للأداة</w:t>
      </w:r>
      <w:r w:rsidRPr="00FA3785">
        <w:rPr>
          <w:rFonts w:ascii="Times New Roman" w:eastAsia="Times New Roman" w:hAnsi="Times New Roman" w:cs="Times New Roman"/>
          <w:sz w:val="24"/>
          <w:szCs w:val="24"/>
        </w:rPr>
        <w:t>.</w:t>
      </w:r>
    </w:p>
    <w:p w:rsidR="00FA3785" w:rsidRPr="00FA3785" w:rsidRDefault="00FA3785" w:rsidP="00FA3785">
      <w:pPr>
        <w:bidi/>
        <w:spacing w:before="100" w:beforeAutospacing="1" w:after="100" w:afterAutospacing="1" w:line="240" w:lineRule="auto"/>
        <w:rPr>
          <w:rFonts w:ascii="Times New Roman" w:eastAsia="Times New Roman" w:hAnsi="Times New Roman" w:cs="Times New Roman"/>
          <w:sz w:val="24"/>
          <w:szCs w:val="24"/>
        </w:rPr>
      </w:pPr>
      <w:r w:rsidRPr="00FA3785">
        <w:rPr>
          <w:rFonts w:ascii="Times New Roman" w:eastAsia="Times New Roman" w:hAnsi="Times New Roman" w:cs="Times New Roman"/>
          <w:sz w:val="24"/>
          <w:szCs w:val="24"/>
          <w:rtl/>
        </w:rPr>
        <w:t xml:space="preserve">وبناءً على ذلك، يمكن تقدير مستوى تنفيذ الملاحظات السابقة بأنه </w:t>
      </w:r>
      <w:r w:rsidRPr="00FA3785">
        <w:rPr>
          <w:rFonts w:ascii="Times New Roman" w:eastAsia="Times New Roman" w:hAnsi="Times New Roman" w:cs="Times New Roman"/>
          <w:b/>
          <w:bCs/>
          <w:sz w:val="24"/>
          <w:szCs w:val="24"/>
          <w:rtl/>
        </w:rPr>
        <w:t>تنفيذ جيد مع الحاجة إلى بعض التحسينات النهائية</w:t>
      </w:r>
      <w:r w:rsidRPr="00FA3785">
        <w:rPr>
          <w:rFonts w:ascii="Times New Roman" w:eastAsia="Times New Roman" w:hAnsi="Times New Roman" w:cs="Times New Roman"/>
          <w:sz w:val="24"/>
          <w:szCs w:val="24"/>
          <w:rtl/>
        </w:rPr>
        <w:t>، حيث تم معالجة الملاحظات الأساسية بصورة واضحة، بينما لا تزال بعض الجوانب تحتاج إلى تعديل قبل اعتماد الأداة بصورة نهائية</w:t>
      </w:r>
      <w:r w:rsidRPr="00FA3785">
        <w:rPr>
          <w:rFonts w:ascii="Times New Roman" w:eastAsia="Times New Roman" w:hAnsi="Times New Roman" w:cs="Times New Roman"/>
          <w:sz w:val="24"/>
          <w:szCs w:val="24"/>
        </w:rPr>
        <w:t>.</w:t>
      </w:r>
    </w:p>
    <w:p w:rsidR="00F05980" w:rsidRDefault="00913539" w:rsidP="00FA3785">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F90"/>
    <w:rsid w:val="00913539"/>
    <w:rsid w:val="00A75348"/>
    <w:rsid w:val="00AE6205"/>
    <w:rsid w:val="00B24F90"/>
    <w:rsid w:val="00FA37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F73D5"/>
  <w15:chartTrackingRefBased/>
  <w15:docId w15:val="{B1712F10-45A9-4E0D-B1FF-A5624D5F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A378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FA37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785"/>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378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A37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37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54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417</Words>
  <Characters>2377</Characters>
  <Application>Microsoft Office Word</Application>
  <DocSecurity>0</DocSecurity>
  <Lines>19</Lines>
  <Paragraphs>5</Paragraphs>
  <ScaleCrop>false</ScaleCrop>
  <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2026-07-27T13:59:00Z</dcterms:created>
  <dcterms:modified xsi:type="dcterms:W3CDTF">2026-07-28T10:19:00Z</dcterms:modified>
</cp:coreProperties>
</file>