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23728" w14:textId="28D087DB" w:rsidR="00554C6F" w:rsidRPr="00EF3EFF" w:rsidRDefault="00554C6F" w:rsidP="00EF3EFF">
      <w:pPr>
        <w:jc w:val="center"/>
        <w:outlineLvl w:val="0"/>
        <w:rPr>
          <w:rFonts w:ascii="Sakkal Majalla" w:hAnsi="Sakkal Majalla" w:cs="Sakkal Majalla"/>
          <w:b/>
          <w:bCs/>
          <w:color w:val="FFFFFF" w:themeColor="background1"/>
          <w:sz w:val="28"/>
          <w:szCs w:val="28"/>
          <w:rtl/>
          <w:lang w:bidi="ar-EG"/>
        </w:rPr>
      </w:pPr>
      <w:bookmarkStart w:id="0" w:name="_Hlk203023605"/>
      <w:bookmarkStart w:id="1" w:name="_Toc203035215"/>
      <w:bookmarkEnd w:id="0"/>
      <w:r w:rsidRPr="00EF3EFF">
        <w:rPr>
          <w:rFonts w:ascii="Sakkal Majalla" w:hAnsi="Sakkal Majalla" w:cs="Sakkal Majalla" w:hint="cs"/>
          <w:b/>
          <w:bCs/>
          <w:color w:val="FFFFFF" w:themeColor="background1"/>
          <w:sz w:val="28"/>
          <w:szCs w:val="28"/>
          <w:rtl/>
          <w:lang w:bidi="ar-EG"/>
        </w:rPr>
        <w:t>غلاف البح</w:t>
      </w:r>
      <w:r w:rsidR="00EF3EFF" w:rsidRPr="00EF3EFF">
        <w:rPr>
          <w:rFonts w:ascii="Sakkal Majalla" w:hAnsi="Sakkal Majalla" w:cs="Sakkal Majalla" w:hint="cs"/>
          <w:b/>
          <w:bCs/>
          <w:color w:val="FFFFFF" w:themeColor="background1"/>
          <w:sz w:val="28"/>
          <w:szCs w:val="28"/>
          <w:rtl/>
          <w:lang w:bidi="ar-EG"/>
        </w:rPr>
        <w:t>ث</w:t>
      </w:r>
      <w:bookmarkEnd w:id="1"/>
    </w:p>
    <w:p w14:paraId="719D6749" w14:textId="4B9A3864"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49536"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8532451" w:rsidR="009125CE" w:rsidRPr="009125CE" w:rsidRDefault="009125CE">
      <w:pPr>
        <w:rPr>
          <w:rFonts w:ascii="Sakkal Majalla" w:hAnsi="Sakkal Majalla" w:cs="Sakkal Majalla"/>
          <w:sz w:val="28"/>
          <w:szCs w:val="28"/>
          <w:rtl/>
        </w:rPr>
      </w:pPr>
      <w:r w:rsidRPr="001E004C">
        <w:rPr>
          <w:rFonts w:ascii="Sakkal Majalla" w:hAnsi="Sakkal Majalla" w:cs="Sakkal Majalla"/>
          <w:b/>
          <w:bCs/>
          <w:sz w:val="28"/>
          <w:szCs w:val="28"/>
          <w:rtl/>
          <w:lang w:bidi="ar-EG"/>
        </w:rPr>
        <w:t>قسم / تخصص</w:t>
      </w:r>
      <w:r w:rsidR="001E004C">
        <w:rPr>
          <w:rFonts w:ascii="Sakkal Majalla" w:hAnsi="Sakkal Majalla" w:cs="Sakkal Majalla" w:hint="cs"/>
          <w:b/>
          <w:bCs/>
          <w:sz w:val="28"/>
          <w:szCs w:val="28"/>
          <w:rtl/>
          <w:lang w:bidi="ar-EG"/>
        </w:rPr>
        <w:t xml:space="preserve"> إدارة 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98BA66" w14:textId="77777777" w:rsidR="004A57C6" w:rsidRPr="00C76345" w:rsidRDefault="004A57C6" w:rsidP="004A57C6">
      <w:pPr>
        <w:pStyle w:val="a5"/>
        <w:jc w:val="center"/>
        <w:rPr>
          <w:rFonts w:ascii="Simplified Arabic" w:hAnsi="Simplified Arabic" w:cs="Simplified Arabic"/>
          <w:sz w:val="28"/>
          <w:szCs w:val="28"/>
          <w:rtl/>
        </w:rPr>
      </w:pPr>
      <w:r w:rsidRPr="00C76345">
        <w:rPr>
          <w:rStyle w:val="a6"/>
          <w:rFonts w:ascii="Simplified Arabic" w:hAnsi="Simplified Arabic" w:cs="Simplified Arabic"/>
          <w:sz w:val="28"/>
          <w:szCs w:val="28"/>
          <w:rtl/>
        </w:rPr>
        <w:t>تحديات تنظيم نزاعات وملكية الأراضي وأثرها على بيئة الأعمال في القطاع العقاري</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2C0430F" w:rsidR="009125CE" w:rsidRPr="001902DB" w:rsidRDefault="004A57C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عزام محمد عودة </w:t>
      </w:r>
      <w:proofErr w:type="spellStart"/>
      <w:r>
        <w:rPr>
          <w:rFonts w:ascii="Sakkal Majalla" w:hAnsi="Sakkal Majalla" w:cs="Sakkal Majalla" w:hint="cs"/>
          <w:b/>
          <w:bCs/>
          <w:sz w:val="28"/>
          <w:szCs w:val="28"/>
          <w:rtl/>
          <w:lang w:bidi="ar-EG"/>
        </w:rPr>
        <w:t>بريكيت</w:t>
      </w:r>
      <w:proofErr w:type="spellEnd"/>
      <w:r>
        <w:rPr>
          <w:rFonts w:ascii="Sakkal Majalla" w:hAnsi="Sakkal Majalla" w:cs="Sakkal Majalla" w:hint="cs"/>
          <w:b/>
          <w:bCs/>
          <w:sz w:val="28"/>
          <w:szCs w:val="28"/>
          <w:rtl/>
          <w:lang w:bidi="ar-EG"/>
        </w:rPr>
        <w:t xml:space="preserve">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50540D1" w14:textId="456F441F" w:rsidR="009125CE" w:rsidRPr="00B512B4" w:rsidRDefault="009125CE" w:rsidP="00B512B4">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w:t>
      </w:r>
      <w:r w:rsidR="004A57C6">
        <w:rPr>
          <w:rFonts w:ascii="Sakkal Majalla" w:hAnsi="Sakkal Majalla" w:cs="Sakkal Majalla" w:hint="cs"/>
          <w:b/>
          <w:bCs/>
          <w:sz w:val="28"/>
          <w:szCs w:val="28"/>
          <w:rtl/>
          <w:lang w:bidi="ar-EG"/>
        </w:rPr>
        <w:t>5</w:t>
      </w:r>
    </w:p>
    <w:p w14:paraId="11532365"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19D952C8" w:rsidR="009125CE" w:rsidRPr="00D5090F" w:rsidRDefault="009326EF" w:rsidP="009A6903">
      <w:pPr>
        <w:pStyle w:val="1"/>
        <w:numPr>
          <w:ilvl w:val="0"/>
          <w:numId w:val="1"/>
        </w:numPr>
        <w:jc w:val="center"/>
        <w:rPr>
          <w:rFonts w:ascii="Simplified Arabic" w:eastAsiaTheme="minorHAnsi" w:hAnsi="Simplified Arabic" w:cs="Simplified Arabic"/>
          <w:b/>
          <w:bCs/>
          <w:color w:val="auto"/>
          <w:sz w:val="48"/>
          <w:szCs w:val="48"/>
          <w:u w:val="single"/>
          <w:rtl/>
        </w:rPr>
      </w:pPr>
      <w:bookmarkStart w:id="2" w:name="_Toc203035221"/>
      <w:r w:rsidRPr="00D5090F">
        <w:rPr>
          <w:rFonts w:ascii="Simplified Arabic" w:eastAsiaTheme="minorHAnsi" w:hAnsi="Simplified Arabic" w:cs="Simplified Arabic"/>
          <w:b/>
          <w:bCs/>
          <w:color w:val="auto"/>
          <w:sz w:val="48"/>
          <w:szCs w:val="48"/>
          <w:u w:val="single"/>
          <w:rtl/>
        </w:rPr>
        <w:t>ا</w:t>
      </w:r>
      <w:r w:rsidR="009125CE" w:rsidRPr="00D5090F">
        <w:rPr>
          <w:rFonts w:ascii="Simplified Arabic" w:eastAsiaTheme="minorHAnsi" w:hAnsi="Simplified Arabic" w:cs="Simplified Arabic"/>
          <w:b/>
          <w:bCs/>
          <w:color w:val="auto"/>
          <w:sz w:val="48"/>
          <w:szCs w:val="48"/>
          <w:u w:val="single"/>
          <w:rtl/>
        </w:rPr>
        <w:t xml:space="preserve">لفصل </w:t>
      </w:r>
      <w:r w:rsidR="00C76345" w:rsidRPr="00D5090F">
        <w:rPr>
          <w:rFonts w:ascii="Simplified Arabic" w:eastAsiaTheme="minorHAnsi" w:hAnsi="Simplified Arabic" w:cs="Simplified Arabic" w:hint="cs"/>
          <w:b/>
          <w:bCs/>
          <w:color w:val="auto"/>
          <w:sz w:val="48"/>
          <w:szCs w:val="48"/>
          <w:u w:val="single"/>
          <w:rtl/>
        </w:rPr>
        <w:t>الأول مقدمة</w:t>
      </w:r>
      <w:r w:rsidR="004A57C6" w:rsidRPr="00D5090F">
        <w:rPr>
          <w:rFonts w:ascii="Simplified Arabic" w:eastAsiaTheme="minorHAnsi" w:hAnsi="Simplified Arabic" w:cs="Simplified Arabic"/>
          <w:b/>
          <w:bCs/>
          <w:color w:val="auto"/>
          <w:sz w:val="48"/>
          <w:szCs w:val="48"/>
          <w:u w:val="single"/>
          <w:rtl/>
        </w:rPr>
        <w:t xml:space="preserve"> البحث</w:t>
      </w:r>
      <w:bookmarkEnd w:id="2"/>
      <w:r w:rsidR="004A57C6" w:rsidRPr="00D5090F">
        <w:rPr>
          <w:rFonts w:ascii="Simplified Arabic" w:eastAsiaTheme="minorHAnsi" w:hAnsi="Simplified Arabic" w:cs="Simplified Arabic"/>
          <w:b/>
          <w:bCs/>
          <w:color w:val="auto"/>
          <w:sz w:val="48"/>
          <w:szCs w:val="48"/>
          <w:u w:val="single"/>
          <w:rtl/>
        </w:rPr>
        <w:t xml:space="preserve"> </w:t>
      </w:r>
    </w:p>
    <w:p w14:paraId="01D894E8" w14:textId="123680CF" w:rsidR="004A57C6" w:rsidRPr="004A57C6" w:rsidRDefault="004A57C6" w:rsidP="004A57C6">
      <w:pPr>
        <w:rPr>
          <w:rtl/>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44DB923D" w14:textId="7AA4989F" w:rsidR="009125CE" w:rsidRPr="00E23DB4" w:rsidRDefault="009125CE" w:rsidP="009A6903">
      <w:pPr>
        <w:pStyle w:val="2"/>
        <w:numPr>
          <w:ilvl w:val="1"/>
          <w:numId w:val="2"/>
        </w:numPr>
        <w:ind w:left="979"/>
        <w:rPr>
          <w:rFonts w:ascii="Simplified Arabic" w:eastAsiaTheme="minorHAnsi" w:hAnsi="Simplified Arabic" w:cs="Simplified Arabic"/>
          <w:color w:val="auto"/>
          <w:sz w:val="28"/>
          <w:szCs w:val="28"/>
          <w:u w:val="single"/>
          <w:rtl/>
        </w:rPr>
      </w:pPr>
      <w:bookmarkStart w:id="3" w:name="_Toc203035222"/>
      <w:r w:rsidRPr="00FB6E43">
        <w:rPr>
          <w:rFonts w:ascii="Simplified Arabic" w:eastAsiaTheme="minorHAnsi" w:hAnsi="Simplified Arabic" w:cs="Simplified Arabic"/>
          <w:b/>
          <w:bCs/>
          <w:color w:val="auto"/>
          <w:sz w:val="28"/>
          <w:szCs w:val="28"/>
          <w:u w:val="single"/>
          <w:rtl/>
        </w:rPr>
        <w:t>المقدمة</w:t>
      </w:r>
      <w:bookmarkEnd w:id="3"/>
    </w:p>
    <w:p w14:paraId="3DB50239" w14:textId="77777777" w:rsidR="00576D8C" w:rsidRPr="00576D8C" w:rsidRDefault="00576D8C" w:rsidP="00576D8C">
      <w:pPr>
        <w:pStyle w:val="a5"/>
        <w:spacing w:line="360" w:lineRule="auto"/>
        <w:jc w:val="right"/>
        <w:rPr>
          <w:rFonts w:ascii="Simplified Arabic" w:hAnsi="Simplified Arabic" w:cs="Simplified Arabic"/>
          <w:rtl/>
        </w:rPr>
      </w:pPr>
      <w:r w:rsidRPr="00576D8C">
        <w:rPr>
          <w:rFonts w:ascii="Simplified Arabic" w:hAnsi="Simplified Arabic" w:cs="Simplified Arabic" w:hint="cs"/>
          <w:rtl/>
        </w:rPr>
        <w:t>يُعد</w:t>
      </w:r>
      <w:r w:rsidRPr="00576D8C">
        <w:rPr>
          <w:rFonts w:ascii="Simplified Arabic" w:hAnsi="Simplified Arabic" w:cs="Simplified Arabic"/>
          <w:rtl/>
        </w:rPr>
        <w:t xml:space="preserve"> </w:t>
      </w:r>
      <w:r w:rsidRPr="00576D8C">
        <w:rPr>
          <w:rFonts w:ascii="Simplified Arabic" w:hAnsi="Simplified Arabic" w:cs="Simplified Arabic" w:hint="cs"/>
          <w:rtl/>
        </w:rPr>
        <w:t>القطاع</w:t>
      </w:r>
      <w:r w:rsidRPr="00576D8C">
        <w:rPr>
          <w:rFonts w:ascii="Simplified Arabic" w:hAnsi="Simplified Arabic" w:cs="Simplified Arabic"/>
          <w:rtl/>
        </w:rPr>
        <w:t xml:space="preserve"> </w:t>
      </w:r>
      <w:r w:rsidRPr="00576D8C">
        <w:rPr>
          <w:rFonts w:ascii="Simplified Arabic" w:hAnsi="Simplified Arabic" w:cs="Simplified Arabic" w:hint="cs"/>
          <w:rtl/>
        </w:rPr>
        <w:t>العقاري</w:t>
      </w:r>
      <w:r w:rsidRPr="00576D8C">
        <w:rPr>
          <w:rFonts w:ascii="Simplified Arabic" w:hAnsi="Simplified Arabic" w:cs="Simplified Arabic"/>
          <w:rtl/>
        </w:rPr>
        <w:t xml:space="preserve"> </w:t>
      </w:r>
      <w:r w:rsidRPr="00576D8C">
        <w:rPr>
          <w:rFonts w:ascii="Simplified Arabic" w:hAnsi="Simplified Arabic" w:cs="Simplified Arabic" w:hint="cs"/>
          <w:rtl/>
        </w:rPr>
        <w:t>في</w:t>
      </w:r>
      <w:r w:rsidRPr="00576D8C">
        <w:rPr>
          <w:rFonts w:ascii="Simplified Arabic" w:hAnsi="Simplified Arabic" w:cs="Simplified Arabic"/>
          <w:rtl/>
        </w:rPr>
        <w:t xml:space="preserve"> </w:t>
      </w:r>
      <w:r w:rsidRPr="00576D8C">
        <w:rPr>
          <w:rFonts w:ascii="Simplified Arabic" w:hAnsi="Simplified Arabic" w:cs="Simplified Arabic" w:hint="cs"/>
          <w:rtl/>
        </w:rPr>
        <w:t>المملكة</w:t>
      </w:r>
      <w:r w:rsidRPr="00576D8C">
        <w:rPr>
          <w:rFonts w:ascii="Simplified Arabic" w:hAnsi="Simplified Arabic" w:cs="Simplified Arabic"/>
          <w:rtl/>
        </w:rPr>
        <w:t xml:space="preserve"> </w:t>
      </w:r>
      <w:r w:rsidRPr="00576D8C">
        <w:rPr>
          <w:rFonts w:ascii="Simplified Arabic" w:hAnsi="Simplified Arabic" w:cs="Simplified Arabic" w:hint="cs"/>
          <w:rtl/>
        </w:rPr>
        <w:t>العربية</w:t>
      </w:r>
      <w:r w:rsidRPr="00576D8C">
        <w:rPr>
          <w:rFonts w:ascii="Simplified Arabic" w:hAnsi="Simplified Arabic" w:cs="Simplified Arabic"/>
          <w:rtl/>
        </w:rPr>
        <w:t xml:space="preserve"> </w:t>
      </w:r>
      <w:r w:rsidRPr="00576D8C">
        <w:rPr>
          <w:rFonts w:ascii="Simplified Arabic" w:hAnsi="Simplified Arabic" w:cs="Simplified Arabic" w:hint="cs"/>
          <w:rtl/>
        </w:rPr>
        <w:t>السعودية</w:t>
      </w:r>
      <w:r w:rsidRPr="00576D8C">
        <w:rPr>
          <w:rFonts w:ascii="Simplified Arabic" w:hAnsi="Simplified Arabic" w:cs="Simplified Arabic"/>
          <w:rtl/>
        </w:rPr>
        <w:t xml:space="preserve"> </w:t>
      </w:r>
      <w:r w:rsidRPr="00576D8C">
        <w:rPr>
          <w:rFonts w:ascii="Simplified Arabic" w:hAnsi="Simplified Arabic" w:cs="Simplified Arabic" w:hint="cs"/>
          <w:rtl/>
        </w:rPr>
        <w:t>من</w:t>
      </w:r>
      <w:r w:rsidRPr="00576D8C">
        <w:rPr>
          <w:rFonts w:ascii="Simplified Arabic" w:hAnsi="Simplified Arabic" w:cs="Simplified Arabic"/>
          <w:rtl/>
        </w:rPr>
        <w:t xml:space="preserve"> </w:t>
      </w:r>
      <w:r w:rsidRPr="00576D8C">
        <w:rPr>
          <w:rFonts w:ascii="Simplified Arabic" w:hAnsi="Simplified Arabic" w:cs="Simplified Arabic" w:hint="cs"/>
          <w:rtl/>
        </w:rPr>
        <w:t>الركائز</w:t>
      </w:r>
      <w:r w:rsidRPr="00576D8C">
        <w:rPr>
          <w:rFonts w:ascii="Simplified Arabic" w:hAnsi="Simplified Arabic" w:cs="Simplified Arabic"/>
          <w:rtl/>
        </w:rPr>
        <w:t xml:space="preserve"> </w:t>
      </w:r>
      <w:r w:rsidRPr="00576D8C">
        <w:rPr>
          <w:rFonts w:ascii="Simplified Arabic" w:hAnsi="Simplified Arabic" w:cs="Simplified Arabic" w:hint="cs"/>
          <w:rtl/>
        </w:rPr>
        <w:t>الحيوية</w:t>
      </w:r>
      <w:r w:rsidRPr="00576D8C">
        <w:rPr>
          <w:rFonts w:ascii="Simplified Arabic" w:hAnsi="Simplified Arabic" w:cs="Simplified Arabic"/>
          <w:rtl/>
        </w:rPr>
        <w:t xml:space="preserve"> </w:t>
      </w:r>
      <w:r w:rsidRPr="00576D8C">
        <w:rPr>
          <w:rFonts w:ascii="Simplified Arabic" w:hAnsi="Simplified Arabic" w:cs="Simplified Arabic" w:hint="cs"/>
          <w:rtl/>
        </w:rPr>
        <w:t>التي</w:t>
      </w:r>
      <w:r w:rsidRPr="00576D8C">
        <w:rPr>
          <w:rFonts w:ascii="Simplified Arabic" w:hAnsi="Simplified Arabic" w:cs="Simplified Arabic"/>
          <w:rtl/>
        </w:rPr>
        <w:t xml:space="preserve"> </w:t>
      </w:r>
      <w:r w:rsidRPr="00576D8C">
        <w:rPr>
          <w:rFonts w:ascii="Simplified Arabic" w:hAnsi="Simplified Arabic" w:cs="Simplified Arabic" w:hint="cs"/>
          <w:rtl/>
        </w:rPr>
        <w:t>تسهم</w:t>
      </w:r>
      <w:r w:rsidRPr="00576D8C">
        <w:rPr>
          <w:rFonts w:ascii="Simplified Arabic" w:hAnsi="Simplified Arabic" w:cs="Simplified Arabic"/>
          <w:rtl/>
        </w:rPr>
        <w:t xml:space="preserve"> </w:t>
      </w:r>
      <w:r w:rsidRPr="00576D8C">
        <w:rPr>
          <w:rFonts w:ascii="Simplified Arabic" w:hAnsi="Simplified Arabic" w:cs="Simplified Arabic" w:hint="cs"/>
          <w:rtl/>
        </w:rPr>
        <w:t>بشكل</w:t>
      </w:r>
      <w:r w:rsidRPr="00576D8C">
        <w:rPr>
          <w:rFonts w:ascii="Simplified Arabic" w:hAnsi="Simplified Arabic" w:cs="Simplified Arabic"/>
          <w:rtl/>
        </w:rPr>
        <w:t xml:space="preserve"> </w:t>
      </w:r>
      <w:r w:rsidRPr="00576D8C">
        <w:rPr>
          <w:rFonts w:ascii="Simplified Arabic" w:hAnsi="Simplified Arabic" w:cs="Simplified Arabic" w:hint="cs"/>
          <w:rtl/>
        </w:rPr>
        <w:t>مباشر</w:t>
      </w:r>
      <w:r w:rsidRPr="00576D8C">
        <w:rPr>
          <w:rFonts w:ascii="Simplified Arabic" w:hAnsi="Simplified Arabic" w:cs="Simplified Arabic"/>
          <w:rtl/>
        </w:rPr>
        <w:t xml:space="preserve"> </w:t>
      </w:r>
      <w:r w:rsidRPr="00576D8C">
        <w:rPr>
          <w:rFonts w:ascii="Simplified Arabic" w:hAnsi="Simplified Arabic" w:cs="Simplified Arabic" w:hint="cs"/>
          <w:rtl/>
        </w:rPr>
        <w:t>في</w:t>
      </w:r>
      <w:r w:rsidRPr="00576D8C">
        <w:rPr>
          <w:rFonts w:ascii="Simplified Arabic" w:hAnsi="Simplified Arabic" w:cs="Simplified Arabic"/>
          <w:rtl/>
        </w:rPr>
        <w:t xml:space="preserve"> </w:t>
      </w:r>
      <w:r w:rsidRPr="00576D8C">
        <w:rPr>
          <w:rFonts w:ascii="Simplified Arabic" w:hAnsi="Simplified Arabic" w:cs="Simplified Arabic" w:hint="cs"/>
          <w:rtl/>
        </w:rPr>
        <w:t>دعم</w:t>
      </w:r>
      <w:r w:rsidRPr="00576D8C">
        <w:rPr>
          <w:rFonts w:ascii="Simplified Arabic" w:hAnsi="Simplified Arabic" w:cs="Simplified Arabic"/>
          <w:rtl/>
        </w:rPr>
        <w:t xml:space="preserve"> </w:t>
      </w:r>
      <w:r w:rsidRPr="00576D8C">
        <w:rPr>
          <w:rFonts w:ascii="Simplified Arabic" w:hAnsi="Simplified Arabic" w:cs="Simplified Arabic" w:hint="cs"/>
          <w:rtl/>
        </w:rPr>
        <w:t>الاقتصاد</w:t>
      </w:r>
      <w:r w:rsidRPr="00576D8C">
        <w:rPr>
          <w:rFonts w:ascii="Simplified Arabic" w:hAnsi="Simplified Arabic" w:cs="Simplified Arabic"/>
          <w:rtl/>
        </w:rPr>
        <w:t xml:space="preserve"> </w:t>
      </w:r>
      <w:r w:rsidRPr="00576D8C">
        <w:rPr>
          <w:rFonts w:ascii="Simplified Arabic" w:hAnsi="Simplified Arabic" w:cs="Simplified Arabic" w:hint="cs"/>
          <w:rtl/>
        </w:rPr>
        <w:t>الوطني</w:t>
      </w:r>
      <w:r w:rsidRPr="00576D8C">
        <w:rPr>
          <w:rFonts w:ascii="Simplified Arabic" w:hAnsi="Simplified Arabic" w:cs="Simplified Arabic"/>
          <w:rtl/>
        </w:rPr>
        <w:t xml:space="preserve"> </w:t>
      </w:r>
      <w:r w:rsidRPr="00576D8C">
        <w:rPr>
          <w:rFonts w:ascii="Simplified Arabic" w:hAnsi="Simplified Arabic" w:cs="Simplified Arabic" w:hint="cs"/>
          <w:rtl/>
        </w:rPr>
        <w:t>وتحقيق</w:t>
      </w:r>
      <w:r w:rsidRPr="00576D8C">
        <w:rPr>
          <w:rFonts w:ascii="Simplified Arabic" w:hAnsi="Simplified Arabic" w:cs="Simplified Arabic"/>
          <w:rtl/>
        </w:rPr>
        <w:t xml:space="preserve"> </w:t>
      </w:r>
      <w:r w:rsidRPr="00576D8C">
        <w:rPr>
          <w:rFonts w:ascii="Simplified Arabic" w:hAnsi="Simplified Arabic" w:cs="Simplified Arabic" w:hint="cs"/>
          <w:rtl/>
        </w:rPr>
        <w:t>مستهدفات</w:t>
      </w:r>
      <w:r w:rsidRPr="00576D8C">
        <w:rPr>
          <w:rFonts w:ascii="Simplified Arabic" w:hAnsi="Simplified Arabic" w:cs="Simplified Arabic"/>
          <w:rtl/>
        </w:rPr>
        <w:t xml:space="preserve"> </w:t>
      </w:r>
      <w:r w:rsidRPr="00576D8C">
        <w:rPr>
          <w:rFonts w:ascii="Simplified Arabic" w:hAnsi="Simplified Arabic" w:cs="Simplified Arabic" w:hint="cs"/>
          <w:rtl/>
        </w:rPr>
        <w:t>رؤية</w:t>
      </w:r>
      <w:r w:rsidRPr="00576D8C">
        <w:rPr>
          <w:rFonts w:ascii="Simplified Arabic" w:hAnsi="Simplified Arabic" w:cs="Simplified Arabic"/>
          <w:rtl/>
        </w:rPr>
        <w:t xml:space="preserve"> </w:t>
      </w:r>
      <w:r w:rsidRPr="00576D8C">
        <w:rPr>
          <w:rFonts w:ascii="Simplified Arabic" w:hAnsi="Simplified Arabic" w:cs="Simplified Arabic" w:hint="cs"/>
          <w:rtl/>
        </w:rPr>
        <w:t>المملكة</w:t>
      </w:r>
      <w:r w:rsidRPr="00576D8C">
        <w:rPr>
          <w:rFonts w:ascii="Simplified Arabic" w:hAnsi="Simplified Arabic" w:cs="Simplified Arabic"/>
          <w:rtl/>
        </w:rPr>
        <w:t xml:space="preserve"> 2030</w:t>
      </w:r>
      <w:r w:rsidRPr="00576D8C">
        <w:rPr>
          <w:rFonts w:ascii="Simplified Arabic" w:hAnsi="Simplified Arabic" w:cs="Simplified Arabic" w:hint="cs"/>
          <w:rtl/>
        </w:rPr>
        <w:t>،</w:t>
      </w:r>
      <w:r w:rsidRPr="00576D8C">
        <w:rPr>
          <w:rFonts w:ascii="Simplified Arabic" w:hAnsi="Simplified Arabic" w:cs="Simplified Arabic"/>
          <w:rtl/>
        </w:rPr>
        <w:t xml:space="preserve"> </w:t>
      </w:r>
      <w:r w:rsidRPr="00576D8C">
        <w:rPr>
          <w:rFonts w:ascii="Simplified Arabic" w:hAnsi="Simplified Arabic" w:cs="Simplified Arabic" w:hint="cs"/>
          <w:rtl/>
        </w:rPr>
        <w:t>بوصفه</w:t>
      </w:r>
      <w:r w:rsidRPr="00576D8C">
        <w:rPr>
          <w:rFonts w:ascii="Simplified Arabic" w:hAnsi="Simplified Arabic" w:cs="Simplified Arabic"/>
          <w:rtl/>
        </w:rPr>
        <w:t xml:space="preserve"> </w:t>
      </w:r>
      <w:r w:rsidRPr="00576D8C">
        <w:rPr>
          <w:rFonts w:ascii="Simplified Arabic" w:hAnsi="Simplified Arabic" w:cs="Simplified Arabic" w:hint="cs"/>
          <w:rtl/>
        </w:rPr>
        <w:t>موردًا</w:t>
      </w:r>
      <w:r w:rsidRPr="00576D8C">
        <w:rPr>
          <w:rFonts w:ascii="Simplified Arabic" w:hAnsi="Simplified Arabic" w:cs="Simplified Arabic"/>
          <w:rtl/>
        </w:rPr>
        <w:t xml:space="preserve"> </w:t>
      </w:r>
      <w:r w:rsidRPr="00576D8C">
        <w:rPr>
          <w:rFonts w:ascii="Simplified Arabic" w:hAnsi="Simplified Arabic" w:cs="Simplified Arabic" w:hint="cs"/>
          <w:rtl/>
        </w:rPr>
        <w:t>استراتيجيًا</w:t>
      </w:r>
      <w:r w:rsidRPr="00576D8C">
        <w:rPr>
          <w:rFonts w:ascii="Simplified Arabic" w:hAnsi="Simplified Arabic" w:cs="Simplified Arabic"/>
          <w:rtl/>
        </w:rPr>
        <w:t xml:space="preserve"> </w:t>
      </w:r>
      <w:r w:rsidRPr="00576D8C">
        <w:rPr>
          <w:rFonts w:ascii="Simplified Arabic" w:hAnsi="Simplified Arabic" w:cs="Simplified Arabic" w:hint="cs"/>
          <w:rtl/>
        </w:rPr>
        <w:t>ووعاءً</w:t>
      </w:r>
      <w:r w:rsidRPr="00576D8C">
        <w:rPr>
          <w:rFonts w:ascii="Simplified Arabic" w:hAnsi="Simplified Arabic" w:cs="Simplified Arabic"/>
          <w:rtl/>
        </w:rPr>
        <w:t xml:space="preserve"> </w:t>
      </w:r>
      <w:r w:rsidRPr="00576D8C">
        <w:rPr>
          <w:rFonts w:ascii="Simplified Arabic" w:hAnsi="Simplified Arabic" w:cs="Simplified Arabic" w:hint="cs"/>
          <w:rtl/>
        </w:rPr>
        <w:t>استثماريًا</w:t>
      </w:r>
      <w:r w:rsidRPr="00576D8C">
        <w:rPr>
          <w:rFonts w:ascii="Simplified Arabic" w:hAnsi="Simplified Arabic" w:cs="Simplified Arabic"/>
          <w:rtl/>
        </w:rPr>
        <w:t xml:space="preserve"> </w:t>
      </w:r>
      <w:r w:rsidRPr="00576D8C">
        <w:rPr>
          <w:rFonts w:ascii="Simplified Arabic" w:hAnsi="Simplified Arabic" w:cs="Simplified Arabic" w:hint="cs"/>
          <w:rtl/>
        </w:rPr>
        <w:t>رئيسًا</w:t>
      </w:r>
      <w:r w:rsidRPr="00576D8C">
        <w:rPr>
          <w:rFonts w:ascii="Simplified Arabic" w:hAnsi="Simplified Arabic" w:cs="Simplified Arabic"/>
          <w:rtl/>
        </w:rPr>
        <w:t xml:space="preserve"> </w:t>
      </w:r>
      <w:r w:rsidRPr="00576D8C">
        <w:rPr>
          <w:rFonts w:ascii="Simplified Arabic" w:hAnsi="Simplified Arabic" w:cs="Simplified Arabic" w:hint="cs"/>
          <w:rtl/>
        </w:rPr>
        <w:t>يجذب</w:t>
      </w:r>
      <w:r w:rsidRPr="00576D8C">
        <w:rPr>
          <w:rFonts w:ascii="Simplified Arabic" w:hAnsi="Simplified Arabic" w:cs="Simplified Arabic"/>
          <w:rtl/>
        </w:rPr>
        <w:t xml:space="preserve"> </w:t>
      </w:r>
      <w:r w:rsidRPr="00576D8C">
        <w:rPr>
          <w:rFonts w:ascii="Simplified Arabic" w:hAnsi="Simplified Arabic" w:cs="Simplified Arabic" w:hint="cs"/>
          <w:rtl/>
        </w:rPr>
        <w:t>الأفراد</w:t>
      </w:r>
      <w:r w:rsidRPr="00576D8C">
        <w:rPr>
          <w:rFonts w:ascii="Simplified Arabic" w:hAnsi="Simplified Arabic" w:cs="Simplified Arabic"/>
          <w:rtl/>
        </w:rPr>
        <w:t xml:space="preserve"> </w:t>
      </w:r>
      <w:r w:rsidRPr="00576D8C">
        <w:rPr>
          <w:rFonts w:ascii="Simplified Arabic" w:hAnsi="Simplified Arabic" w:cs="Simplified Arabic" w:hint="cs"/>
          <w:rtl/>
        </w:rPr>
        <w:t>والمؤسسات</w:t>
      </w:r>
      <w:r w:rsidRPr="00576D8C">
        <w:rPr>
          <w:rFonts w:ascii="Simplified Arabic" w:hAnsi="Simplified Arabic" w:cs="Simplified Arabic"/>
          <w:rtl/>
        </w:rPr>
        <w:t xml:space="preserve"> </w:t>
      </w:r>
      <w:r w:rsidRPr="00576D8C">
        <w:rPr>
          <w:rFonts w:ascii="Simplified Arabic" w:hAnsi="Simplified Arabic" w:cs="Simplified Arabic" w:hint="cs"/>
          <w:rtl/>
        </w:rPr>
        <w:t>على</w:t>
      </w:r>
      <w:r w:rsidRPr="00576D8C">
        <w:rPr>
          <w:rFonts w:ascii="Simplified Arabic" w:hAnsi="Simplified Arabic" w:cs="Simplified Arabic"/>
          <w:rtl/>
        </w:rPr>
        <w:t xml:space="preserve"> </w:t>
      </w:r>
      <w:r w:rsidRPr="00576D8C">
        <w:rPr>
          <w:rFonts w:ascii="Simplified Arabic" w:hAnsi="Simplified Arabic" w:cs="Simplified Arabic" w:hint="cs"/>
          <w:rtl/>
        </w:rPr>
        <w:t>حد</w:t>
      </w:r>
      <w:r w:rsidRPr="00576D8C">
        <w:rPr>
          <w:rFonts w:ascii="Simplified Arabic" w:hAnsi="Simplified Arabic" w:cs="Simplified Arabic"/>
          <w:rtl/>
        </w:rPr>
        <w:t xml:space="preserve"> </w:t>
      </w:r>
      <w:r w:rsidRPr="00576D8C">
        <w:rPr>
          <w:rFonts w:ascii="Simplified Arabic" w:hAnsi="Simplified Arabic" w:cs="Simplified Arabic" w:hint="cs"/>
          <w:rtl/>
        </w:rPr>
        <w:t>سواء</w:t>
      </w:r>
      <w:r w:rsidRPr="00576D8C">
        <w:rPr>
          <w:rFonts w:ascii="Simplified Arabic" w:hAnsi="Simplified Arabic" w:cs="Simplified Arabic"/>
          <w:rtl/>
        </w:rPr>
        <w:t xml:space="preserve">. </w:t>
      </w:r>
      <w:r w:rsidRPr="00576D8C">
        <w:rPr>
          <w:rFonts w:ascii="Simplified Arabic" w:hAnsi="Simplified Arabic" w:cs="Simplified Arabic" w:hint="cs"/>
          <w:rtl/>
        </w:rPr>
        <w:t>وقد</w:t>
      </w:r>
      <w:r w:rsidRPr="00576D8C">
        <w:rPr>
          <w:rFonts w:ascii="Simplified Arabic" w:hAnsi="Simplified Arabic" w:cs="Simplified Arabic"/>
          <w:rtl/>
        </w:rPr>
        <w:t xml:space="preserve"> </w:t>
      </w:r>
      <w:r w:rsidRPr="00576D8C">
        <w:rPr>
          <w:rFonts w:ascii="Simplified Arabic" w:hAnsi="Simplified Arabic" w:cs="Simplified Arabic" w:hint="cs"/>
          <w:rtl/>
        </w:rPr>
        <w:t>أكدت</w:t>
      </w:r>
      <w:r w:rsidRPr="00576D8C">
        <w:rPr>
          <w:rFonts w:ascii="Simplified Arabic" w:hAnsi="Simplified Arabic" w:cs="Simplified Arabic"/>
          <w:rtl/>
        </w:rPr>
        <w:t xml:space="preserve"> </w:t>
      </w:r>
      <w:r w:rsidRPr="00576D8C">
        <w:rPr>
          <w:rFonts w:ascii="Simplified Arabic" w:hAnsi="Simplified Arabic" w:cs="Simplified Arabic" w:hint="cs"/>
          <w:rtl/>
        </w:rPr>
        <w:t>الإحصاءات</w:t>
      </w:r>
      <w:r w:rsidRPr="00576D8C">
        <w:rPr>
          <w:rFonts w:ascii="Simplified Arabic" w:hAnsi="Simplified Arabic" w:cs="Simplified Arabic"/>
          <w:rtl/>
        </w:rPr>
        <w:t xml:space="preserve"> </w:t>
      </w:r>
      <w:r w:rsidRPr="00576D8C">
        <w:rPr>
          <w:rFonts w:ascii="Simplified Arabic" w:hAnsi="Simplified Arabic" w:cs="Simplified Arabic" w:hint="cs"/>
          <w:rtl/>
        </w:rPr>
        <w:t>الرسمية</w:t>
      </w:r>
      <w:r w:rsidRPr="00576D8C">
        <w:rPr>
          <w:rFonts w:ascii="Simplified Arabic" w:hAnsi="Simplified Arabic" w:cs="Simplified Arabic"/>
          <w:rtl/>
        </w:rPr>
        <w:t xml:space="preserve"> </w:t>
      </w:r>
      <w:r w:rsidRPr="00576D8C">
        <w:rPr>
          <w:rFonts w:ascii="Simplified Arabic" w:hAnsi="Simplified Arabic" w:cs="Simplified Arabic" w:hint="cs"/>
          <w:rtl/>
        </w:rPr>
        <w:t>أن</w:t>
      </w:r>
      <w:r w:rsidRPr="00576D8C">
        <w:rPr>
          <w:rFonts w:ascii="Simplified Arabic" w:hAnsi="Simplified Arabic" w:cs="Simplified Arabic"/>
          <w:rtl/>
        </w:rPr>
        <w:t xml:space="preserve"> </w:t>
      </w:r>
      <w:r w:rsidRPr="00576D8C">
        <w:rPr>
          <w:rFonts w:ascii="Simplified Arabic" w:hAnsi="Simplified Arabic" w:cs="Simplified Arabic" w:hint="cs"/>
          <w:rtl/>
        </w:rPr>
        <w:t>مساهمة</w:t>
      </w:r>
      <w:r w:rsidRPr="00576D8C">
        <w:rPr>
          <w:rFonts w:ascii="Simplified Arabic" w:hAnsi="Simplified Arabic" w:cs="Simplified Arabic"/>
          <w:rtl/>
        </w:rPr>
        <w:t xml:space="preserve"> </w:t>
      </w:r>
      <w:r w:rsidRPr="00576D8C">
        <w:rPr>
          <w:rFonts w:ascii="Simplified Arabic" w:hAnsi="Simplified Arabic" w:cs="Simplified Arabic" w:hint="cs"/>
          <w:rtl/>
        </w:rPr>
        <w:t>القطاع</w:t>
      </w:r>
      <w:r w:rsidRPr="00576D8C">
        <w:rPr>
          <w:rFonts w:ascii="Simplified Arabic" w:hAnsi="Simplified Arabic" w:cs="Simplified Arabic"/>
          <w:rtl/>
        </w:rPr>
        <w:t xml:space="preserve"> </w:t>
      </w:r>
      <w:r w:rsidRPr="00576D8C">
        <w:rPr>
          <w:rFonts w:ascii="Simplified Arabic" w:hAnsi="Simplified Arabic" w:cs="Simplified Arabic" w:hint="cs"/>
          <w:rtl/>
        </w:rPr>
        <w:t>العقاري</w:t>
      </w:r>
      <w:r w:rsidRPr="00576D8C">
        <w:rPr>
          <w:rFonts w:ascii="Simplified Arabic" w:hAnsi="Simplified Arabic" w:cs="Simplified Arabic"/>
          <w:rtl/>
        </w:rPr>
        <w:t xml:space="preserve"> </w:t>
      </w:r>
      <w:r w:rsidRPr="00576D8C">
        <w:rPr>
          <w:rFonts w:ascii="Simplified Arabic" w:hAnsi="Simplified Arabic" w:cs="Simplified Arabic" w:hint="cs"/>
          <w:rtl/>
        </w:rPr>
        <w:t>تجاوزت</w:t>
      </w:r>
      <w:r w:rsidRPr="00576D8C">
        <w:rPr>
          <w:rFonts w:ascii="Simplified Arabic" w:hAnsi="Simplified Arabic" w:cs="Simplified Arabic"/>
          <w:rtl/>
        </w:rPr>
        <w:t xml:space="preserve"> </w:t>
      </w:r>
      <w:r w:rsidRPr="00576D8C">
        <w:rPr>
          <w:rFonts w:ascii="Simplified Arabic" w:hAnsi="Simplified Arabic" w:cs="Simplified Arabic" w:hint="cs"/>
          <w:rtl/>
        </w:rPr>
        <w:t>نسبة</w:t>
      </w:r>
      <w:r w:rsidRPr="00576D8C">
        <w:rPr>
          <w:rFonts w:ascii="Simplified Arabic" w:hAnsi="Simplified Arabic" w:cs="Simplified Arabic"/>
          <w:rtl/>
        </w:rPr>
        <w:t xml:space="preserve"> 12% </w:t>
      </w:r>
      <w:r w:rsidRPr="00576D8C">
        <w:rPr>
          <w:rFonts w:ascii="Simplified Arabic" w:hAnsi="Simplified Arabic" w:cs="Simplified Arabic" w:hint="cs"/>
          <w:rtl/>
        </w:rPr>
        <w:t>من</w:t>
      </w:r>
      <w:r w:rsidRPr="00576D8C">
        <w:rPr>
          <w:rFonts w:ascii="Simplified Arabic" w:hAnsi="Simplified Arabic" w:cs="Simplified Arabic"/>
          <w:rtl/>
        </w:rPr>
        <w:t xml:space="preserve"> </w:t>
      </w:r>
      <w:r w:rsidRPr="00576D8C">
        <w:rPr>
          <w:rFonts w:ascii="Simplified Arabic" w:hAnsi="Simplified Arabic" w:cs="Simplified Arabic" w:hint="cs"/>
          <w:rtl/>
        </w:rPr>
        <w:t>الناتج</w:t>
      </w:r>
      <w:r w:rsidRPr="00576D8C">
        <w:rPr>
          <w:rFonts w:ascii="Simplified Arabic" w:hAnsi="Simplified Arabic" w:cs="Simplified Arabic"/>
          <w:rtl/>
        </w:rPr>
        <w:t xml:space="preserve"> </w:t>
      </w:r>
      <w:r w:rsidRPr="00576D8C">
        <w:rPr>
          <w:rFonts w:ascii="Simplified Arabic" w:hAnsi="Simplified Arabic" w:cs="Simplified Arabic" w:hint="cs"/>
          <w:rtl/>
        </w:rPr>
        <w:t>المحلي</w:t>
      </w:r>
      <w:r w:rsidRPr="00576D8C">
        <w:rPr>
          <w:rFonts w:ascii="Simplified Arabic" w:hAnsi="Simplified Arabic" w:cs="Simplified Arabic"/>
          <w:rtl/>
        </w:rPr>
        <w:t xml:space="preserve"> </w:t>
      </w:r>
      <w:r w:rsidRPr="00576D8C">
        <w:rPr>
          <w:rFonts w:ascii="Simplified Arabic" w:hAnsi="Simplified Arabic" w:cs="Simplified Arabic" w:hint="cs"/>
          <w:rtl/>
        </w:rPr>
        <w:t>الإجمالي،</w:t>
      </w:r>
      <w:r w:rsidRPr="00576D8C">
        <w:rPr>
          <w:rFonts w:ascii="Simplified Arabic" w:hAnsi="Simplified Arabic" w:cs="Simplified Arabic"/>
          <w:rtl/>
        </w:rPr>
        <w:t xml:space="preserve"> </w:t>
      </w:r>
      <w:r w:rsidRPr="00576D8C">
        <w:rPr>
          <w:rFonts w:ascii="Simplified Arabic" w:hAnsi="Simplified Arabic" w:cs="Simplified Arabic" w:hint="cs"/>
          <w:rtl/>
        </w:rPr>
        <w:t>حيث</w:t>
      </w:r>
      <w:r w:rsidRPr="00576D8C">
        <w:rPr>
          <w:rFonts w:ascii="Simplified Arabic" w:hAnsi="Simplified Arabic" w:cs="Simplified Arabic"/>
          <w:rtl/>
        </w:rPr>
        <w:t xml:space="preserve"> </w:t>
      </w:r>
      <w:r w:rsidRPr="00576D8C">
        <w:rPr>
          <w:rFonts w:ascii="Simplified Arabic" w:hAnsi="Simplified Arabic" w:cs="Simplified Arabic" w:hint="cs"/>
          <w:rtl/>
        </w:rPr>
        <w:t>ارتفعت</w:t>
      </w:r>
      <w:r w:rsidRPr="00576D8C">
        <w:rPr>
          <w:rFonts w:ascii="Simplified Arabic" w:hAnsi="Simplified Arabic" w:cs="Simplified Arabic"/>
          <w:rtl/>
        </w:rPr>
        <w:t xml:space="preserve"> </w:t>
      </w:r>
      <w:r w:rsidRPr="00576D8C">
        <w:rPr>
          <w:rFonts w:ascii="Simplified Arabic" w:hAnsi="Simplified Arabic" w:cs="Simplified Arabic" w:hint="cs"/>
          <w:rtl/>
        </w:rPr>
        <w:t>قيمته</w:t>
      </w:r>
      <w:r w:rsidRPr="00576D8C">
        <w:rPr>
          <w:rFonts w:ascii="Simplified Arabic" w:hAnsi="Simplified Arabic" w:cs="Simplified Arabic"/>
          <w:rtl/>
        </w:rPr>
        <w:t xml:space="preserve"> </w:t>
      </w:r>
      <w:r w:rsidRPr="00576D8C">
        <w:rPr>
          <w:rFonts w:ascii="Simplified Arabic" w:hAnsi="Simplified Arabic" w:cs="Simplified Arabic" w:hint="cs"/>
          <w:rtl/>
        </w:rPr>
        <w:t>من</w:t>
      </w:r>
      <w:r w:rsidRPr="00576D8C">
        <w:rPr>
          <w:rFonts w:ascii="Simplified Arabic" w:hAnsi="Simplified Arabic" w:cs="Simplified Arabic"/>
          <w:rtl/>
        </w:rPr>
        <w:t xml:space="preserve"> </w:t>
      </w:r>
      <w:r w:rsidRPr="00576D8C">
        <w:rPr>
          <w:rFonts w:ascii="Simplified Arabic" w:hAnsi="Simplified Arabic" w:cs="Simplified Arabic" w:hint="cs"/>
          <w:rtl/>
        </w:rPr>
        <w:t>نحو</w:t>
      </w:r>
      <w:r w:rsidRPr="00576D8C">
        <w:rPr>
          <w:rFonts w:ascii="Simplified Arabic" w:hAnsi="Simplified Arabic" w:cs="Simplified Arabic"/>
          <w:rtl/>
        </w:rPr>
        <w:t xml:space="preserve"> 41.7 </w:t>
      </w:r>
      <w:r w:rsidRPr="00576D8C">
        <w:rPr>
          <w:rFonts w:ascii="Simplified Arabic" w:hAnsi="Simplified Arabic" w:cs="Simplified Arabic" w:hint="cs"/>
          <w:rtl/>
        </w:rPr>
        <w:t>مليار</w:t>
      </w:r>
      <w:r w:rsidRPr="00576D8C">
        <w:rPr>
          <w:rFonts w:ascii="Simplified Arabic" w:hAnsi="Simplified Arabic" w:cs="Simplified Arabic"/>
          <w:rtl/>
        </w:rPr>
        <w:t xml:space="preserve"> </w:t>
      </w:r>
      <w:r w:rsidRPr="00576D8C">
        <w:rPr>
          <w:rFonts w:ascii="Simplified Arabic" w:hAnsi="Simplified Arabic" w:cs="Simplified Arabic" w:hint="cs"/>
          <w:rtl/>
        </w:rPr>
        <w:t>ريال</w:t>
      </w:r>
      <w:r w:rsidRPr="00576D8C">
        <w:rPr>
          <w:rFonts w:ascii="Simplified Arabic" w:hAnsi="Simplified Arabic" w:cs="Simplified Arabic"/>
          <w:rtl/>
        </w:rPr>
        <w:t xml:space="preserve"> </w:t>
      </w:r>
      <w:r w:rsidRPr="00576D8C">
        <w:rPr>
          <w:rFonts w:ascii="Simplified Arabic" w:hAnsi="Simplified Arabic" w:cs="Simplified Arabic" w:hint="cs"/>
          <w:rtl/>
        </w:rPr>
        <w:t>سعودي</w:t>
      </w:r>
      <w:r w:rsidRPr="00576D8C">
        <w:rPr>
          <w:rFonts w:ascii="Simplified Arabic" w:hAnsi="Simplified Arabic" w:cs="Simplified Arabic"/>
          <w:rtl/>
        </w:rPr>
        <w:t xml:space="preserve"> </w:t>
      </w:r>
      <w:r w:rsidRPr="00576D8C">
        <w:rPr>
          <w:rFonts w:ascii="Simplified Arabic" w:hAnsi="Simplified Arabic" w:cs="Simplified Arabic" w:hint="cs"/>
          <w:rtl/>
        </w:rPr>
        <w:t>في</w:t>
      </w:r>
      <w:r w:rsidRPr="00576D8C">
        <w:rPr>
          <w:rFonts w:ascii="Simplified Arabic" w:hAnsi="Simplified Arabic" w:cs="Simplified Arabic"/>
          <w:rtl/>
        </w:rPr>
        <w:t xml:space="preserve"> </w:t>
      </w:r>
      <w:r w:rsidRPr="00576D8C">
        <w:rPr>
          <w:rFonts w:ascii="Simplified Arabic" w:hAnsi="Simplified Arabic" w:cs="Simplified Arabic" w:hint="cs"/>
          <w:rtl/>
        </w:rPr>
        <w:t>عام</w:t>
      </w:r>
      <w:r w:rsidRPr="00576D8C">
        <w:rPr>
          <w:rFonts w:ascii="Simplified Arabic" w:hAnsi="Simplified Arabic" w:cs="Simplified Arabic"/>
          <w:rtl/>
        </w:rPr>
        <w:t xml:space="preserve"> 2000 </w:t>
      </w:r>
      <w:r w:rsidRPr="00576D8C">
        <w:rPr>
          <w:rFonts w:ascii="Simplified Arabic" w:hAnsi="Simplified Arabic" w:cs="Simplified Arabic" w:hint="cs"/>
          <w:rtl/>
        </w:rPr>
        <w:t>إلى</w:t>
      </w:r>
      <w:r w:rsidRPr="00576D8C">
        <w:rPr>
          <w:rFonts w:ascii="Simplified Arabic" w:hAnsi="Simplified Arabic" w:cs="Simplified Arabic"/>
          <w:rtl/>
        </w:rPr>
        <w:t xml:space="preserve"> </w:t>
      </w:r>
      <w:r w:rsidRPr="00576D8C">
        <w:rPr>
          <w:rFonts w:ascii="Simplified Arabic" w:hAnsi="Simplified Arabic" w:cs="Simplified Arabic" w:hint="cs"/>
          <w:rtl/>
        </w:rPr>
        <w:t>أكثر</w:t>
      </w:r>
      <w:r w:rsidRPr="00576D8C">
        <w:rPr>
          <w:rFonts w:ascii="Simplified Arabic" w:hAnsi="Simplified Arabic" w:cs="Simplified Arabic"/>
          <w:rtl/>
        </w:rPr>
        <w:t xml:space="preserve"> </w:t>
      </w:r>
      <w:r w:rsidRPr="00576D8C">
        <w:rPr>
          <w:rFonts w:ascii="Simplified Arabic" w:hAnsi="Simplified Arabic" w:cs="Simplified Arabic" w:hint="cs"/>
          <w:rtl/>
        </w:rPr>
        <w:t>من</w:t>
      </w:r>
      <w:r w:rsidRPr="00576D8C">
        <w:rPr>
          <w:rFonts w:ascii="Simplified Arabic" w:hAnsi="Simplified Arabic" w:cs="Simplified Arabic"/>
          <w:rtl/>
        </w:rPr>
        <w:t xml:space="preserve"> 54.5 </w:t>
      </w:r>
      <w:r w:rsidRPr="00576D8C">
        <w:rPr>
          <w:rFonts w:ascii="Simplified Arabic" w:hAnsi="Simplified Arabic" w:cs="Simplified Arabic" w:hint="cs"/>
          <w:rtl/>
        </w:rPr>
        <w:t>مليار</w:t>
      </w:r>
      <w:r w:rsidRPr="00576D8C">
        <w:rPr>
          <w:rFonts w:ascii="Simplified Arabic" w:hAnsi="Simplified Arabic" w:cs="Simplified Arabic"/>
          <w:rtl/>
        </w:rPr>
        <w:t xml:space="preserve"> </w:t>
      </w:r>
      <w:r w:rsidRPr="00576D8C">
        <w:rPr>
          <w:rFonts w:ascii="Simplified Arabic" w:hAnsi="Simplified Arabic" w:cs="Simplified Arabic" w:hint="cs"/>
          <w:rtl/>
        </w:rPr>
        <w:t>ريال</w:t>
      </w:r>
      <w:r w:rsidRPr="00576D8C">
        <w:rPr>
          <w:rFonts w:ascii="Simplified Arabic" w:hAnsi="Simplified Arabic" w:cs="Simplified Arabic"/>
          <w:rtl/>
        </w:rPr>
        <w:t xml:space="preserve"> </w:t>
      </w:r>
      <w:r w:rsidRPr="00576D8C">
        <w:rPr>
          <w:rFonts w:ascii="Simplified Arabic" w:hAnsi="Simplified Arabic" w:cs="Simplified Arabic" w:hint="cs"/>
          <w:rtl/>
        </w:rPr>
        <w:t>سعودي</w:t>
      </w:r>
      <w:r w:rsidRPr="00576D8C">
        <w:rPr>
          <w:rFonts w:ascii="Simplified Arabic" w:hAnsi="Simplified Arabic" w:cs="Simplified Arabic"/>
          <w:rtl/>
        </w:rPr>
        <w:t xml:space="preserve"> </w:t>
      </w:r>
      <w:r w:rsidRPr="00576D8C">
        <w:rPr>
          <w:rFonts w:ascii="Simplified Arabic" w:hAnsi="Simplified Arabic" w:cs="Simplified Arabic" w:hint="cs"/>
          <w:rtl/>
        </w:rPr>
        <w:t>في</w:t>
      </w:r>
      <w:r w:rsidRPr="00576D8C">
        <w:rPr>
          <w:rFonts w:ascii="Simplified Arabic" w:hAnsi="Simplified Arabic" w:cs="Simplified Arabic"/>
          <w:rtl/>
        </w:rPr>
        <w:t xml:space="preserve"> </w:t>
      </w:r>
      <w:r w:rsidRPr="00576D8C">
        <w:rPr>
          <w:rFonts w:ascii="Simplified Arabic" w:hAnsi="Simplified Arabic" w:cs="Simplified Arabic" w:hint="cs"/>
          <w:rtl/>
        </w:rPr>
        <w:t>عام</w:t>
      </w:r>
      <w:r w:rsidRPr="00576D8C">
        <w:rPr>
          <w:rFonts w:ascii="Simplified Arabic" w:hAnsi="Simplified Arabic" w:cs="Simplified Arabic"/>
          <w:rtl/>
        </w:rPr>
        <w:t xml:space="preserve"> 2005</w:t>
      </w:r>
      <w:r w:rsidRPr="00576D8C">
        <w:rPr>
          <w:rFonts w:ascii="Simplified Arabic" w:hAnsi="Simplified Arabic" w:cs="Simplified Arabic" w:hint="cs"/>
          <w:rtl/>
        </w:rPr>
        <w:t>،</w:t>
      </w:r>
      <w:r w:rsidRPr="00576D8C">
        <w:rPr>
          <w:rFonts w:ascii="Simplified Arabic" w:hAnsi="Simplified Arabic" w:cs="Simplified Arabic"/>
          <w:rtl/>
        </w:rPr>
        <w:t xml:space="preserve"> </w:t>
      </w:r>
      <w:r w:rsidRPr="00576D8C">
        <w:rPr>
          <w:rFonts w:ascii="Simplified Arabic" w:hAnsi="Simplified Arabic" w:cs="Simplified Arabic" w:hint="cs"/>
          <w:rtl/>
        </w:rPr>
        <w:t>مع</w:t>
      </w:r>
      <w:r w:rsidRPr="00576D8C">
        <w:rPr>
          <w:rFonts w:ascii="Simplified Arabic" w:hAnsi="Simplified Arabic" w:cs="Simplified Arabic"/>
          <w:rtl/>
        </w:rPr>
        <w:t xml:space="preserve"> </w:t>
      </w:r>
      <w:r w:rsidRPr="00576D8C">
        <w:rPr>
          <w:rFonts w:ascii="Simplified Arabic" w:hAnsi="Simplified Arabic" w:cs="Simplified Arabic" w:hint="cs"/>
          <w:rtl/>
        </w:rPr>
        <w:t>استمرار</w:t>
      </w:r>
      <w:r w:rsidRPr="00576D8C">
        <w:rPr>
          <w:rFonts w:ascii="Simplified Arabic" w:hAnsi="Simplified Arabic" w:cs="Simplified Arabic"/>
          <w:rtl/>
        </w:rPr>
        <w:t xml:space="preserve"> </w:t>
      </w:r>
      <w:r w:rsidRPr="00576D8C">
        <w:rPr>
          <w:rFonts w:ascii="Simplified Arabic" w:hAnsi="Simplified Arabic" w:cs="Simplified Arabic" w:hint="cs"/>
          <w:rtl/>
        </w:rPr>
        <w:t>هذا</w:t>
      </w:r>
      <w:r w:rsidRPr="00576D8C">
        <w:rPr>
          <w:rFonts w:ascii="Simplified Arabic" w:hAnsi="Simplified Arabic" w:cs="Simplified Arabic"/>
          <w:rtl/>
        </w:rPr>
        <w:t xml:space="preserve"> </w:t>
      </w:r>
      <w:r w:rsidRPr="00576D8C">
        <w:rPr>
          <w:rFonts w:ascii="Simplified Arabic" w:hAnsi="Simplified Arabic" w:cs="Simplified Arabic" w:hint="cs"/>
          <w:rtl/>
        </w:rPr>
        <w:t>النمو</w:t>
      </w:r>
      <w:r w:rsidRPr="00576D8C">
        <w:rPr>
          <w:rFonts w:ascii="Simplified Arabic" w:hAnsi="Simplified Arabic" w:cs="Simplified Arabic"/>
          <w:rtl/>
        </w:rPr>
        <w:t xml:space="preserve"> </w:t>
      </w:r>
      <w:r w:rsidRPr="00576D8C">
        <w:rPr>
          <w:rFonts w:ascii="Simplified Arabic" w:hAnsi="Simplified Arabic" w:cs="Simplified Arabic" w:hint="cs"/>
          <w:rtl/>
        </w:rPr>
        <w:t>بشكل</w:t>
      </w:r>
      <w:r w:rsidRPr="00576D8C">
        <w:rPr>
          <w:rFonts w:ascii="Simplified Arabic" w:hAnsi="Simplified Arabic" w:cs="Simplified Arabic"/>
          <w:rtl/>
        </w:rPr>
        <w:t xml:space="preserve"> </w:t>
      </w:r>
      <w:r w:rsidRPr="00576D8C">
        <w:rPr>
          <w:rFonts w:ascii="Simplified Arabic" w:hAnsi="Simplified Arabic" w:cs="Simplified Arabic" w:hint="cs"/>
          <w:rtl/>
        </w:rPr>
        <w:t>متسارع</w:t>
      </w:r>
      <w:r w:rsidRPr="00576D8C">
        <w:rPr>
          <w:rFonts w:ascii="Simplified Arabic" w:hAnsi="Simplified Arabic" w:cs="Simplified Arabic"/>
          <w:rtl/>
        </w:rPr>
        <w:t xml:space="preserve"> </w:t>
      </w:r>
      <w:r w:rsidRPr="00576D8C">
        <w:rPr>
          <w:rFonts w:ascii="Simplified Arabic" w:hAnsi="Simplified Arabic" w:cs="Simplified Arabic" w:hint="cs"/>
          <w:rtl/>
        </w:rPr>
        <w:t>مدعومًا</w:t>
      </w:r>
      <w:r w:rsidRPr="00576D8C">
        <w:rPr>
          <w:rFonts w:ascii="Simplified Arabic" w:hAnsi="Simplified Arabic" w:cs="Simplified Arabic"/>
          <w:rtl/>
        </w:rPr>
        <w:t xml:space="preserve"> </w:t>
      </w:r>
      <w:r w:rsidRPr="00576D8C">
        <w:rPr>
          <w:rFonts w:ascii="Simplified Arabic" w:hAnsi="Simplified Arabic" w:cs="Simplified Arabic" w:hint="cs"/>
          <w:rtl/>
        </w:rPr>
        <w:t>بالطلب</w:t>
      </w:r>
      <w:r w:rsidRPr="00576D8C">
        <w:rPr>
          <w:rFonts w:ascii="Simplified Arabic" w:hAnsi="Simplified Arabic" w:cs="Simplified Arabic"/>
          <w:rtl/>
        </w:rPr>
        <w:t xml:space="preserve"> </w:t>
      </w:r>
      <w:r w:rsidRPr="00576D8C">
        <w:rPr>
          <w:rFonts w:ascii="Simplified Arabic" w:hAnsi="Simplified Arabic" w:cs="Simplified Arabic" w:hint="cs"/>
          <w:rtl/>
        </w:rPr>
        <w:t>المتزايد</w:t>
      </w:r>
      <w:r w:rsidRPr="00576D8C">
        <w:rPr>
          <w:rFonts w:ascii="Simplified Arabic" w:hAnsi="Simplified Arabic" w:cs="Simplified Arabic"/>
          <w:rtl/>
        </w:rPr>
        <w:t xml:space="preserve"> </w:t>
      </w:r>
      <w:r w:rsidRPr="00576D8C">
        <w:rPr>
          <w:rFonts w:ascii="Simplified Arabic" w:hAnsi="Simplified Arabic" w:cs="Simplified Arabic" w:hint="cs"/>
          <w:rtl/>
        </w:rPr>
        <w:t>والمبادرات</w:t>
      </w:r>
      <w:r w:rsidRPr="00576D8C">
        <w:rPr>
          <w:rFonts w:ascii="Simplified Arabic" w:hAnsi="Simplified Arabic" w:cs="Simplified Arabic"/>
          <w:rtl/>
        </w:rPr>
        <w:t xml:space="preserve"> </w:t>
      </w:r>
      <w:r w:rsidRPr="00576D8C">
        <w:rPr>
          <w:rFonts w:ascii="Simplified Arabic" w:hAnsi="Simplified Arabic" w:cs="Simplified Arabic" w:hint="cs"/>
          <w:rtl/>
        </w:rPr>
        <w:t>الحكومية</w:t>
      </w:r>
      <w:r w:rsidRPr="00576D8C">
        <w:rPr>
          <w:rFonts w:ascii="Simplified Arabic" w:hAnsi="Simplified Arabic" w:cs="Simplified Arabic"/>
          <w:rtl/>
        </w:rPr>
        <w:t xml:space="preserve"> </w:t>
      </w:r>
      <w:r w:rsidRPr="00576D8C">
        <w:rPr>
          <w:rFonts w:ascii="Simplified Arabic" w:hAnsi="Simplified Arabic" w:cs="Simplified Arabic" w:hint="cs"/>
          <w:rtl/>
        </w:rPr>
        <w:t>التي</w:t>
      </w:r>
      <w:r w:rsidRPr="00576D8C">
        <w:rPr>
          <w:rFonts w:ascii="Simplified Arabic" w:hAnsi="Simplified Arabic" w:cs="Simplified Arabic"/>
          <w:rtl/>
        </w:rPr>
        <w:t xml:space="preserve"> </w:t>
      </w:r>
      <w:r w:rsidRPr="00576D8C">
        <w:rPr>
          <w:rFonts w:ascii="Simplified Arabic" w:hAnsi="Simplified Arabic" w:cs="Simplified Arabic" w:hint="cs"/>
          <w:rtl/>
        </w:rPr>
        <w:t>تهدف</w:t>
      </w:r>
      <w:r w:rsidRPr="00576D8C">
        <w:rPr>
          <w:rFonts w:ascii="Simplified Arabic" w:hAnsi="Simplified Arabic" w:cs="Simplified Arabic"/>
          <w:rtl/>
        </w:rPr>
        <w:t xml:space="preserve"> </w:t>
      </w:r>
      <w:r w:rsidRPr="00576D8C">
        <w:rPr>
          <w:rFonts w:ascii="Simplified Arabic" w:hAnsi="Simplified Arabic" w:cs="Simplified Arabic" w:hint="cs"/>
          <w:rtl/>
        </w:rPr>
        <w:t>إلى</w:t>
      </w:r>
      <w:r w:rsidRPr="00576D8C">
        <w:rPr>
          <w:rFonts w:ascii="Simplified Arabic" w:hAnsi="Simplified Arabic" w:cs="Simplified Arabic"/>
          <w:rtl/>
        </w:rPr>
        <w:t xml:space="preserve"> </w:t>
      </w:r>
      <w:r w:rsidRPr="00576D8C">
        <w:rPr>
          <w:rFonts w:ascii="Simplified Arabic" w:hAnsi="Simplified Arabic" w:cs="Simplified Arabic" w:hint="cs"/>
          <w:rtl/>
        </w:rPr>
        <w:t>تحفيز</w:t>
      </w:r>
      <w:r w:rsidRPr="00576D8C">
        <w:rPr>
          <w:rFonts w:ascii="Simplified Arabic" w:hAnsi="Simplified Arabic" w:cs="Simplified Arabic"/>
          <w:rtl/>
        </w:rPr>
        <w:t xml:space="preserve"> </w:t>
      </w:r>
      <w:r w:rsidRPr="00576D8C">
        <w:rPr>
          <w:rFonts w:ascii="Simplified Arabic" w:hAnsi="Simplified Arabic" w:cs="Simplified Arabic" w:hint="cs"/>
          <w:rtl/>
        </w:rPr>
        <w:t>الاستثمار</w:t>
      </w:r>
      <w:r w:rsidRPr="00576D8C">
        <w:rPr>
          <w:rFonts w:ascii="Simplified Arabic" w:hAnsi="Simplified Arabic" w:cs="Simplified Arabic"/>
          <w:rtl/>
        </w:rPr>
        <w:t xml:space="preserve"> </w:t>
      </w:r>
      <w:r w:rsidRPr="00576D8C">
        <w:rPr>
          <w:rFonts w:ascii="Simplified Arabic" w:hAnsi="Simplified Arabic" w:cs="Simplified Arabic" w:hint="cs"/>
          <w:rtl/>
        </w:rPr>
        <w:t>وتسهيل</w:t>
      </w:r>
      <w:r w:rsidRPr="00576D8C">
        <w:rPr>
          <w:rFonts w:ascii="Simplified Arabic" w:hAnsi="Simplified Arabic" w:cs="Simplified Arabic"/>
          <w:rtl/>
        </w:rPr>
        <w:t xml:space="preserve"> </w:t>
      </w:r>
      <w:r w:rsidRPr="00576D8C">
        <w:rPr>
          <w:rFonts w:ascii="Simplified Arabic" w:hAnsi="Simplified Arabic" w:cs="Simplified Arabic" w:hint="cs"/>
          <w:rtl/>
        </w:rPr>
        <w:t>الإجراءات</w:t>
      </w:r>
      <w:r w:rsidRPr="00576D8C">
        <w:rPr>
          <w:rFonts w:ascii="Simplified Arabic" w:hAnsi="Simplified Arabic" w:cs="Simplified Arabic"/>
          <w:rtl/>
        </w:rPr>
        <w:t xml:space="preserve"> </w:t>
      </w:r>
      <w:r w:rsidRPr="00576D8C">
        <w:rPr>
          <w:rFonts w:ascii="Simplified Arabic" w:hAnsi="Simplified Arabic" w:cs="Simplified Arabic" w:hint="cs"/>
          <w:rtl/>
        </w:rPr>
        <w:t>النظامية</w:t>
      </w:r>
      <w:r w:rsidRPr="00576D8C">
        <w:rPr>
          <w:rFonts w:ascii="Simplified Arabic" w:hAnsi="Simplified Arabic" w:cs="Simplified Arabic"/>
        </w:rPr>
        <w:t>.</w:t>
      </w:r>
    </w:p>
    <w:p w14:paraId="6423212B" w14:textId="77777777" w:rsidR="00576D8C" w:rsidRPr="00576D8C" w:rsidRDefault="00576D8C" w:rsidP="00576D8C">
      <w:pPr>
        <w:pStyle w:val="a5"/>
        <w:spacing w:line="360" w:lineRule="auto"/>
        <w:jc w:val="right"/>
        <w:rPr>
          <w:rFonts w:ascii="Simplified Arabic" w:hAnsi="Simplified Arabic" w:cs="Simplified Arabic"/>
          <w:rtl/>
        </w:rPr>
      </w:pPr>
    </w:p>
    <w:p w14:paraId="32BC4E02" w14:textId="77777777" w:rsidR="00576D8C" w:rsidRPr="00576D8C" w:rsidRDefault="00576D8C" w:rsidP="00576D8C">
      <w:pPr>
        <w:pStyle w:val="a5"/>
        <w:spacing w:line="360" w:lineRule="auto"/>
        <w:jc w:val="right"/>
        <w:rPr>
          <w:rFonts w:ascii="Simplified Arabic" w:hAnsi="Simplified Arabic" w:cs="Simplified Arabic"/>
          <w:rtl/>
        </w:rPr>
      </w:pPr>
      <w:r w:rsidRPr="00576D8C">
        <w:rPr>
          <w:rFonts w:ascii="Simplified Arabic" w:hAnsi="Simplified Arabic" w:cs="Simplified Arabic" w:hint="cs"/>
          <w:rtl/>
        </w:rPr>
        <w:t>وتبرز</w:t>
      </w:r>
      <w:r w:rsidRPr="00576D8C">
        <w:rPr>
          <w:rFonts w:ascii="Simplified Arabic" w:hAnsi="Simplified Arabic" w:cs="Simplified Arabic"/>
          <w:rtl/>
        </w:rPr>
        <w:t xml:space="preserve"> </w:t>
      </w:r>
      <w:r w:rsidRPr="00576D8C">
        <w:rPr>
          <w:rFonts w:ascii="Simplified Arabic" w:hAnsi="Simplified Arabic" w:cs="Simplified Arabic" w:hint="cs"/>
          <w:rtl/>
        </w:rPr>
        <w:t>أهمية</w:t>
      </w:r>
      <w:r w:rsidRPr="00576D8C">
        <w:rPr>
          <w:rFonts w:ascii="Simplified Arabic" w:hAnsi="Simplified Arabic" w:cs="Simplified Arabic"/>
          <w:rtl/>
        </w:rPr>
        <w:t xml:space="preserve"> </w:t>
      </w:r>
      <w:r w:rsidRPr="00576D8C">
        <w:rPr>
          <w:rFonts w:ascii="Simplified Arabic" w:hAnsi="Simplified Arabic" w:cs="Simplified Arabic" w:hint="cs"/>
          <w:rtl/>
        </w:rPr>
        <w:t>هذا</w:t>
      </w:r>
      <w:r w:rsidRPr="00576D8C">
        <w:rPr>
          <w:rFonts w:ascii="Simplified Arabic" w:hAnsi="Simplified Arabic" w:cs="Simplified Arabic"/>
          <w:rtl/>
        </w:rPr>
        <w:t xml:space="preserve"> </w:t>
      </w:r>
      <w:r w:rsidRPr="00576D8C">
        <w:rPr>
          <w:rFonts w:ascii="Simplified Arabic" w:hAnsi="Simplified Arabic" w:cs="Simplified Arabic" w:hint="cs"/>
          <w:rtl/>
        </w:rPr>
        <w:t>القطاع</w:t>
      </w:r>
      <w:r w:rsidRPr="00576D8C">
        <w:rPr>
          <w:rFonts w:ascii="Simplified Arabic" w:hAnsi="Simplified Arabic" w:cs="Simplified Arabic"/>
          <w:rtl/>
        </w:rPr>
        <w:t xml:space="preserve"> </w:t>
      </w:r>
      <w:r w:rsidRPr="00576D8C">
        <w:rPr>
          <w:rFonts w:ascii="Simplified Arabic" w:hAnsi="Simplified Arabic" w:cs="Simplified Arabic" w:hint="cs"/>
          <w:rtl/>
        </w:rPr>
        <w:t>في</w:t>
      </w:r>
      <w:r w:rsidRPr="00576D8C">
        <w:rPr>
          <w:rFonts w:ascii="Simplified Arabic" w:hAnsi="Simplified Arabic" w:cs="Simplified Arabic"/>
          <w:rtl/>
        </w:rPr>
        <w:t xml:space="preserve"> </w:t>
      </w:r>
      <w:r w:rsidRPr="00576D8C">
        <w:rPr>
          <w:rFonts w:ascii="Simplified Arabic" w:hAnsi="Simplified Arabic" w:cs="Simplified Arabic" w:hint="cs"/>
          <w:rtl/>
        </w:rPr>
        <w:t>ضوء</w:t>
      </w:r>
      <w:r w:rsidRPr="00576D8C">
        <w:rPr>
          <w:rFonts w:ascii="Simplified Arabic" w:hAnsi="Simplified Arabic" w:cs="Simplified Arabic"/>
          <w:rtl/>
        </w:rPr>
        <w:t xml:space="preserve"> </w:t>
      </w:r>
      <w:r w:rsidRPr="00576D8C">
        <w:rPr>
          <w:rFonts w:ascii="Simplified Arabic" w:hAnsi="Simplified Arabic" w:cs="Simplified Arabic" w:hint="cs"/>
          <w:rtl/>
        </w:rPr>
        <w:t>أحدث</w:t>
      </w:r>
      <w:r w:rsidRPr="00576D8C">
        <w:rPr>
          <w:rFonts w:ascii="Simplified Arabic" w:hAnsi="Simplified Arabic" w:cs="Simplified Arabic"/>
          <w:rtl/>
        </w:rPr>
        <w:t xml:space="preserve"> </w:t>
      </w:r>
      <w:r w:rsidRPr="00576D8C">
        <w:rPr>
          <w:rFonts w:ascii="Simplified Arabic" w:hAnsi="Simplified Arabic" w:cs="Simplified Arabic" w:hint="cs"/>
          <w:rtl/>
        </w:rPr>
        <w:t>البيانات</w:t>
      </w:r>
      <w:r w:rsidRPr="00576D8C">
        <w:rPr>
          <w:rFonts w:ascii="Simplified Arabic" w:hAnsi="Simplified Arabic" w:cs="Simplified Arabic"/>
          <w:rtl/>
        </w:rPr>
        <w:t xml:space="preserve"> </w:t>
      </w:r>
      <w:r w:rsidRPr="00576D8C">
        <w:rPr>
          <w:rFonts w:ascii="Simplified Arabic" w:hAnsi="Simplified Arabic" w:cs="Simplified Arabic" w:hint="cs"/>
          <w:rtl/>
        </w:rPr>
        <w:t>المنشورة</w:t>
      </w:r>
      <w:r w:rsidRPr="00576D8C">
        <w:rPr>
          <w:rFonts w:ascii="Simplified Arabic" w:hAnsi="Simplified Arabic" w:cs="Simplified Arabic"/>
          <w:rtl/>
        </w:rPr>
        <w:t xml:space="preserve"> </w:t>
      </w:r>
      <w:r w:rsidRPr="00576D8C">
        <w:rPr>
          <w:rFonts w:ascii="Simplified Arabic" w:hAnsi="Simplified Arabic" w:cs="Simplified Arabic" w:hint="cs"/>
          <w:rtl/>
        </w:rPr>
        <w:t>في</w:t>
      </w:r>
      <w:r w:rsidRPr="00576D8C">
        <w:rPr>
          <w:rFonts w:ascii="Simplified Arabic" w:hAnsi="Simplified Arabic" w:cs="Simplified Arabic"/>
          <w:rtl/>
        </w:rPr>
        <w:t xml:space="preserve"> </w:t>
      </w:r>
      <w:r w:rsidRPr="00576D8C">
        <w:rPr>
          <w:rFonts w:ascii="Simplified Arabic" w:hAnsi="Simplified Arabic" w:cs="Simplified Arabic" w:hint="cs"/>
          <w:rtl/>
        </w:rPr>
        <w:t>تقرير</w:t>
      </w:r>
      <w:r w:rsidRPr="00576D8C">
        <w:rPr>
          <w:rFonts w:ascii="Simplified Arabic" w:hAnsi="Simplified Arabic" w:cs="Simplified Arabic"/>
          <w:rtl/>
        </w:rPr>
        <w:t xml:space="preserve"> </w:t>
      </w:r>
      <w:r w:rsidRPr="00576D8C">
        <w:rPr>
          <w:rFonts w:ascii="Simplified Arabic" w:hAnsi="Simplified Arabic" w:cs="Simplified Arabic" w:hint="cs"/>
          <w:rtl/>
        </w:rPr>
        <w:t>الهيئة</w:t>
      </w:r>
      <w:r w:rsidRPr="00576D8C">
        <w:rPr>
          <w:rFonts w:ascii="Simplified Arabic" w:hAnsi="Simplified Arabic" w:cs="Simplified Arabic"/>
          <w:rtl/>
        </w:rPr>
        <w:t xml:space="preserve"> </w:t>
      </w:r>
      <w:r w:rsidRPr="00576D8C">
        <w:rPr>
          <w:rFonts w:ascii="Simplified Arabic" w:hAnsi="Simplified Arabic" w:cs="Simplified Arabic" w:hint="cs"/>
          <w:rtl/>
        </w:rPr>
        <w:t>العامة</w:t>
      </w:r>
      <w:r w:rsidRPr="00576D8C">
        <w:rPr>
          <w:rFonts w:ascii="Simplified Arabic" w:hAnsi="Simplified Arabic" w:cs="Simplified Arabic"/>
          <w:rtl/>
        </w:rPr>
        <w:t xml:space="preserve"> </w:t>
      </w:r>
      <w:r w:rsidRPr="00576D8C">
        <w:rPr>
          <w:rFonts w:ascii="Simplified Arabic" w:hAnsi="Simplified Arabic" w:cs="Simplified Arabic" w:hint="cs"/>
          <w:rtl/>
        </w:rPr>
        <w:t>للعقار</w:t>
      </w:r>
      <w:r w:rsidRPr="00576D8C">
        <w:rPr>
          <w:rFonts w:ascii="Simplified Arabic" w:hAnsi="Simplified Arabic" w:cs="Simplified Arabic"/>
          <w:rtl/>
        </w:rPr>
        <w:t xml:space="preserve"> </w:t>
      </w:r>
      <w:r w:rsidRPr="00576D8C">
        <w:rPr>
          <w:rFonts w:ascii="Simplified Arabic" w:hAnsi="Simplified Arabic" w:cs="Simplified Arabic" w:hint="cs"/>
          <w:rtl/>
        </w:rPr>
        <w:t>لعام</w:t>
      </w:r>
      <w:r w:rsidRPr="00576D8C">
        <w:rPr>
          <w:rFonts w:ascii="Simplified Arabic" w:hAnsi="Simplified Arabic" w:cs="Simplified Arabic"/>
          <w:rtl/>
        </w:rPr>
        <w:t xml:space="preserve"> 2023</w:t>
      </w:r>
      <w:r w:rsidRPr="00576D8C">
        <w:rPr>
          <w:rFonts w:ascii="Simplified Arabic" w:hAnsi="Simplified Arabic" w:cs="Simplified Arabic" w:hint="cs"/>
          <w:rtl/>
        </w:rPr>
        <w:t>،</w:t>
      </w:r>
      <w:r w:rsidRPr="00576D8C">
        <w:rPr>
          <w:rFonts w:ascii="Simplified Arabic" w:hAnsi="Simplified Arabic" w:cs="Simplified Arabic"/>
          <w:rtl/>
        </w:rPr>
        <w:t xml:space="preserve"> </w:t>
      </w:r>
      <w:r w:rsidRPr="00576D8C">
        <w:rPr>
          <w:rFonts w:ascii="Simplified Arabic" w:hAnsi="Simplified Arabic" w:cs="Simplified Arabic" w:hint="cs"/>
          <w:rtl/>
        </w:rPr>
        <w:t>والذي</w:t>
      </w:r>
      <w:r w:rsidRPr="00576D8C">
        <w:rPr>
          <w:rFonts w:ascii="Simplified Arabic" w:hAnsi="Simplified Arabic" w:cs="Simplified Arabic"/>
          <w:rtl/>
        </w:rPr>
        <w:t xml:space="preserve"> </w:t>
      </w:r>
      <w:r w:rsidRPr="00576D8C">
        <w:rPr>
          <w:rFonts w:ascii="Simplified Arabic" w:hAnsi="Simplified Arabic" w:cs="Simplified Arabic" w:hint="cs"/>
          <w:rtl/>
        </w:rPr>
        <w:t>أشار</w:t>
      </w:r>
      <w:r w:rsidRPr="00576D8C">
        <w:rPr>
          <w:rFonts w:ascii="Simplified Arabic" w:hAnsi="Simplified Arabic" w:cs="Simplified Arabic"/>
          <w:rtl/>
        </w:rPr>
        <w:t xml:space="preserve"> </w:t>
      </w:r>
      <w:r w:rsidRPr="00576D8C">
        <w:rPr>
          <w:rFonts w:ascii="Simplified Arabic" w:hAnsi="Simplified Arabic" w:cs="Simplified Arabic" w:hint="cs"/>
          <w:rtl/>
        </w:rPr>
        <w:t>إلى</w:t>
      </w:r>
      <w:r w:rsidRPr="00576D8C">
        <w:rPr>
          <w:rFonts w:ascii="Simplified Arabic" w:hAnsi="Simplified Arabic" w:cs="Simplified Arabic"/>
          <w:rtl/>
        </w:rPr>
        <w:t xml:space="preserve"> </w:t>
      </w:r>
      <w:r w:rsidRPr="00576D8C">
        <w:rPr>
          <w:rFonts w:ascii="Simplified Arabic" w:hAnsi="Simplified Arabic" w:cs="Simplified Arabic" w:hint="cs"/>
          <w:rtl/>
        </w:rPr>
        <w:t>تسجيل</w:t>
      </w:r>
      <w:r w:rsidRPr="00576D8C">
        <w:rPr>
          <w:rFonts w:ascii="Simplified Arabic" w:hAnsi="Simplified Arabic" w:cs="Simplified Arabic"/>
          <w:rtl/>
        </w:rPr>
        <w:t xml:space="preserve"> </w:t>
      </w:r>
      <w:r w:rsidRPr="00576D8C">
        <w:rPr>
          <w:rFonts w:ascii="Simplified Arabic" w:hAnsi="Simplified Arabic" w:cs="Simplified Arabic" w:hint="cs"/>
          <w:rtl/>
        </w:rPr>
        <w:t>أكثر</w:t>
      </w:r>
      <w:r w:rsidRPr="00576D8C">
        <w:rPr>
          <w:rFonts w:ascii="Simplified Arabic" w:hAnsi="Simplified Arabic" w:cs="Simplified Arabic"/>
          <w:rtl/>
        </w:rPr>
        <w:t xml:space="preserve"> </w:t>
      </w:r>
      <w:r w:rsidRPr="00576D8C">
        <w:rPr>
          <w:rFonts w:ascii="Simplified Arabic" w:hAnsi="Simplified Arabic" w:cs="Simplified Arabic" w:hint="cs"/>
          <w:rtl/>
        </w:rPr>
        <w:t>من</w:t>
      </w:r>
      <w:r w:rsidRPr="00576D8C">
        <w:rPr>
          <w:rFonts w:ascii="Simplified Arabic" w:hAnsi="Simplified Arabic" w:cs="Simplified Arabic"/>
          <w:rtl/>
        </w:rPr>
        <w:t xml:space="preserve"> 454,000 </w:t>
      </w:r>
      <w:r w:rsidRPr="00576D8C">
        <w:rPr>
          <w:rFonts w:ascii="Simplified Arabic" w:hAnsi="Simplified Arabic" w:cs="Simplified Arabic" w:hint="cs"/>
          <w:rtl/>
        </w:rPr>
        <w:t>عقار</w:t>
      </w:r>
      <w:r w:rsidRPr="00576D8C">
        <w:rPr>
          <w:rFonts w:ascii="Simplified Arabic" w:hAnsi="Simplified Arabic" w:cs="Simplified Arabic"/>
          <w:rtl/>
        </w:rPr>
        <w:t xml:space="preserve"> </w:t>
      </w:r>
      <w:r w:rsidRPr="00576D8C">
        <w:rPr>
          <w:rFonts w:ascii="Simplified Arabic" w:hAnsi="Simplified Arabic" w:cs="Simplified Arabic" w:hint="cs"/>
          <w:rtl/>
        </w:rPr>
        <w:t>ضمن</w:t>
      </w:r>
      <w:r w:rsidRPr="00576D8C">
        <w:rPr>
          <w:rFonts w:ascii="Simplified Arabic" w:hAnsi="Simplified Arabic" w:cs="Simplified Arabic"/>
          <w:rtl/>
        </w:rPr>
        <w:t xml:space="preserve"> </w:t>
      </w:r>
      <w:r w:rsidRPr="00576D8C">
        <w:rPr>
          <w:rFonts w:ascii="Simplified Arabic" w:hAnsi="Simplified Arabic" w:cs="Simplified Arabic" w:hint="cs"/>
          <w:rtl/>
        </w:rPr>
        <w:t>السجل</w:t>
      </w:r>
      <w:r w:rsidRPr="00576D8C">
        <w:rPr>
          <w:rFonts w:ascii="Simplified Arabic" w:hAnsi="Simplified Arabic" w:cs="Simplified Arabic"/>
          <w:rtl/>
        </w:rPr>
        <w:t xml:space="preserve"> </w:t>
      </w:r>
      <w:r w:rsidRPr="00576D8C">
        <w:rPr>
          <w:rFonts w:ascii="Simplified Arabic" w:hAnsi="Simplified Arabic" w:cs="Simplified Arabic" w:hint="cs"/>
          <w:rtl/>
        </w:rPr>
        <w:t>العيني</w:t>
      </w:r>
      <w:r w:rsidRPr="00576D8C">
        <w:rPr>
          <w:rFonts w:ascii="Simplified Arabic" w:hAnsi="Simplified Arabic" w:cs="Simplified Arabic"/>
          <w:rtl/>
        </w:rPr>
        <w:t xml:space="preserve"> </w:t>
      </w:r>
      <w:r w:rsidRPr="00576D8C">
        <w:rPr>
          <w:rFonts w:ascii="Simplified Arabic" w:hAnsi="Simplified Arabic" w:cs="Simplified Arabic" w:hint="cs"/>
          <w:rtl/>
        </w:rPr>
        <w:t>للعقار،</w:t>
      </w:r>
      <w:r w:rsidRPr="00576D8C">
        <w:rPr>
          <w:rFonts w:ascii="Simplified Arabic" w:hAnsi="Simplified Arabic" w:cs="Simplified Arabic"/>
          <w:rtl/>
        </w:rPr>
        <w:t xml:space="preserve"> </w:t>
      </w:r>
      <w:r w:rsidRPr="00576D8C">
        <w:rPr>
          <w:rFonts w:ascii="Simplified Arabic" w:hAnsi="Simplified Arabic" w:cs="Simplified Arabic" w:hint="cs"/>
          <w:rtl/>
        </w:rPr>
        <w:t>وتوثيق</w:t>
      </w:r>
      <w:r w:rsidRPr="00576D8C">
        <w:rPr>
          <w:rFonts w:ascii="Simplified Arabic" w:hAnsi="Simplified Arabic" w:cs="Simplified Arabic"/>
          <w:rtl/>
        </w:rPr>
        <w:t xml:space="preserve"> </w:t>
      </w:r>
      <w:r w:rsidRPr="00576D8C">
        <w:rPr>
          <w:rFonts w:ascii="Simplified Arabic" w:hAnsi="Simplified Arabic" w:cs="Simplified Arabic" w:hint="cs"/>
          <w:rtl/>
        </w:rPr>
        <w:t>نحو</w:t>
      </w:r>
      <w:r w:rsidRPr="00576D8C">
        <w:rPr>
          <w:rFonts w:ascii="Simplified Arabic" w:hAnsi="Simplified Arabic" w:cs="Simplified Arabic"/>
          <w:rtl/>
        </w:rPr>
        <w:t xml:space="preserve"> 3 </w:t>
      </w:r>
      <w:r w:rsidRPr="00576D8C">
        <w:rPr>
          <w:rFonts w:ascii="Simplified Arabic" w:hAnsi="Simplified Arabic" w:cs="Simplified Arabic" w:hint="cs"/>
          <w:rtl/>
        </w:rPr>
        <w:t>ملايين</w:t>
      </w:r>
      <w:r w:rsidRPr="00576D8C">
        <w:rPr>
          <w:rFonts w:ascii="Simplified Arabic" w:hAnsi="Simplified Arabic" w:cs="Simplified Arabic"/>
          <w:rtl/>
        </w:rPr>
        <w:t xml:space="preserve"> </w:t>
      </w:r>
      <w:r w:rsidRPr="00576D8C">
        <w:rPr>
          <w:rFonts w:ascii="Simplified Arabic" w:hAnsi="Simplified Arabic" w:cs="Simplified Arabic" w:hint="cs"/>
          <w:rtl/>
        </w:rPr>
        <w:t>عقد</w:t>
      </w:r>
      <w:r w:rsidRPr="00576D8C">
        <w:rPr>
          <w:rFonts w:ascii="Simplified Arabic" w:hAnsi="Simplified Arabic" w:cs="Simplified Arabic"/>
          <w:rtl/>
        </w:rPr>
        <w:t xml:space="preserve"> </w:t>
      </w:r>
      <w:r w:rsidRPr="00576D8C">
        <w:rPr>
          <w:rFonts w:ascii="Simplified Arabic" w:hAnsi="Simplified Arabic" w:cs="Simplified Arabic" w:hint="cs"/>
          <w:rtl/>
        </w:rPr>
        <w:t>إيجاري،</w:t>
      </w:r>
      <w:r w:rsidRPr="00576D8C">
        <w:rPr>
          <w:rFonts w:ascii="Simplified Arabic" w:hAnsi="Simplified Arabic" w:cs="Simplified Arabic"/>
          <w:rtl/>
        </w:rPr>
        <w:t xml:space="preserve"> </w:t>
      </w:r>
      <w:r w:rsidRPr="00576D8C">
        <w:rPr>
          <w:rFonts w:ascii="Simplified Arabic" w:hAnsi="Simplified Arabic" w:cs="Simplified Arabic" w:hint="cs"/>
          <w:rtl/>
        </w:rPr>
        <w:t>وترخيص</w:t>
      </w:r>
      <w:r w:rsidRPr="00576D8C">
        <w:rPr>
          <w:rFonts w:ascii="Simplified Arabic" w:hAnsi="Simplified Arabic" w:cs="Simplified Arabic"/>
          <w:rtl/>
        </w:rPr>
        <w:t xml:space="preserve"> </w:t>
      </w:r>
      <w:r w:rsidRPr="00576D8C">
        <w:rPr>
          <w:rFonts w:ascii="Simplified Arabic" w:hAnsi="Simplified Arabic" w:cs="Simplified Arabic" w:hint="cs"/>
          <w:rtl/>
        </w:rPr>
        <w:t>ما</w:t>
      </w:r>
      <w:r w:rsidRPr="00576D8C">
        <w:rPr>
          <w:rFonts w:ascii="Simplified Arabic" w:hAnsi="Simplified Arabic" w:cs="Simplified Arabic"/>
          <w:rtl/>
        </w:rPr>
        <w:t xml:space="preserve"> </w:t>
      </w:r>
      <w:r w:rsidRPr="00576D8C">
        <w:rPr>
          <w:rFonts w:ascii="Simplified Arabic" w:hAnsi="Simplified Arabic" w:cs="Simplified Arabic" w:hint="cs"/>
          <w:rtl/>
        </w:rPr>
        <w:t>يزيد</w:t>
      </w:r>
      <w:r w:rsidRPr="00576D8C">
        <w:rPr>
          <w:rFonts w:ascii="Simplified Arabic" w:hAnsi="Simplified Arabic" w:cs="Simplified Arabic"/>
          <w:rtl/>
        </w:rPr>
        <w:t xml:space="preserve"> </w:t>
      </w:r>
      <w:r w:rsidRPr="00576D8C">
        <w:rPr>
          <w:rFonts w:ascii="Simplified Arabic" w:hAnsi="Simplified Arabic" w:cs="Simplified Arabic" w:hint="cs"/>
          <w:rtl/>
        </w:rPr>
        <w:t>عن</w:t>
      </w:r>
      <w:r w:rsidRPr="00576D8C">
        <w:rPr>
          <w:rFonts w:ascii="Simplified Arabic" w:hAnsi="Simplified Arabic" w:cs="Simplified Arabic"/>
          <w:rtl/>
        </w:rPr>
        <w:t xml:space="preserve"> 37,000 </w:t>
      </w:r>
      <w:r w:rsidRPr="00576D8C">
        <w:rPr>
          <w:rFonts w:ascii="Simplified Arabic" w:hAnsi="Simplified Arabic" w:cs="Simplified Arabic" w:hint="cs"/>
          <w:rtl/>
        </w:rPr>
        <w:t>وحدة</w:t>
      </w:r>
      <w:r w:rsidRPr="00576D8C">
        <w:rPr>
          <w:rFonts w:ascii="Simplified Arabic" w:hAnsi="Simplified Arabic" w:cs="Simplified Arabic"/>
          <w:rtl/>
        </w:rPr>
        <w:t xml:space="preserve"> </w:t>
      </w:r>
      <w:r w:rsidRPr="00576D8C">
        <w:rPr>
          <w:rFonts w:ascii="Simplified Arabic" w:hAnsi="Simplified Arabic" w:cs="Simplified Arabic" w:hint="cs"/>
          <w:rtl/>
        </w:rPr>
        <w:t>للبيع</w:t>
      </w:r>
      <w:r w:rsidRPr="00576D8C">
        <w:rPr>
          <w:rFonts w:ascii="Simplified Arabic" w:hAnsi="Simplified Arabic" w:cs="Simplified Arabic"/>
          <w:rtl/>
        </w:rPr>
        <w:t xml:space="preserve"> </w:t>
      </w:r>
      <w:r w:rsidRPr="00576D8C">
        <w:rPr>
          <w:rFonts w:ascii="Simplified Arabic" w:hAnsi="Simplified Arabic" w:cs="Simplified Arabic" w:hint="cs"/>
          <w:rtl/>
        </w:rPr>
        <w:t>على</w:t>
      </w:r>
      <w:r w:rsidRPr="00576D8C">
        <w:rPr>
          <w:rFonts w:ascii="Simplified Arabic" w:hAnsi="Simplified Arabic" w:cs="Simplified Arabic"/>
          <w:rtl/>
        </w:rPr>
        <w:t xml:space="preserve"> </w:t>
      </w:r>
      <w:r w:rsidRPr="00576D8C">
        <w:rPr>
          <w:rFonts w:ascii="Simplified Arabic" w:hAnsi="Simplified Arabic" w:cs="Simplified Arabic" w:hint="cs"/>
          <w:rtl/>
        </w:rPr>
        <w:t>الخارطة</w:t>
      </w:r>
      <w:r w:rsidRPr="00576D8C">
        <w:rPr>
          <w:rFonts w:ascii="Simplified Arabic" w:hAnsi="Simplified Arabic" w:cs="Simplified Arabic"/>
          <w:rtl/>
        </w:rPr>
        <w:t xml:space="preserve">. </w:t>
      </w:r>
      <w:r w:rsidRPr="00576D8C">
        <w:rPr>
          <w:rFonts w:ascii="Simplified Arabic" w:hAnsi="Simplified Arabic" w:cs="Simplified Arabic" w:hint="cs"/>
          <w:rtl/>
        </w:rPr>
        <w:t>هذا</w:t>
      </w:r>
      <w:r w:rsidRPr="00576D8C">
        <w:rPr>
          <w:rFonts w:ascii="Simplified Arabic" w:hAnsi="Simplified Arabic" w:cs="Simplified Arabic"/>
          <w:rtl/>
        </w:rPr>
        <w:t xml:space="preserve"> </w:t>
      </w:r>
      <w:r w:rsidRPr="00576D8C">
        <w:rPr>
          <w:rFonts w:ascii="Simplified Arabic" w:hAnsi="Simplified Arabic" w:cs="Simplified Arabic" w:hint="cs"/>
          <w:rtl/>
        </w:rPr>
        <w:t>التوسع</w:t>
      </w:r>
      <w:r w:rsidRPr="00576D8C">
        <w:rPr>
          <w:rFonts w:ascii="Simplified Arabic" w:hAnsi="Simplified Arabic" w:cs="Simplified Arabic"/>
          <w:rtl/>
        </w:rPr>
        <w:t xml:space="preserve"> </w:t>
      </w:r>
      <w:r w:rsidRPr="00576D8C">
        <w:rPr>
          <w:rFonts w:ascii="Simplified Arabic" w:hAnsi="Simplified Arabic" w:cs="Simplified Arabic" w:hint="cs"/>
          <w:rtl/>
        </w:rPr>
        <w:t>الكبير،</w:t>
      </w:r>
      <w:r w:rsidRPr="00576D8C">
        <w:rPr>
          <w:rFonts w:ascii="Simplified Arabic" w:hAnsi="Simplified Arabic" w:cs="Simplified Arabic"/>
          <w:rtl/>
        </w:rPr>
        <w:t xml:space="preserve"> </w:t>
      </w:r>
      <w:r w:rsidRPr="00576D8C">
        <w:rPr>
          <w:rFonts w:ascii="Simplified Arabic" w:hAnsi="Simplified Arabic" w:cs="Simplified Arabic" w:hint="cs"/>
          <w:rtl/>
        </w:rPr>
        <w:t>الذي</w:t>
      </w:r>
      <w:r w:rsidRPr="00576D8C">
        <w:rPr>
          <w:rFonts w:ascii="Simplified Arabic" w:hAnsi="Simplified Arabic" w:cs="Simplified Arabic"/>
          <w:rtl/>
        </w:rPr>
        <w:t xml:space="preserve"> </w:t>
      </w:r>
      <w:r w:rsidRPr="00576D8C">
        <w:rPr>
          <w:rFonts w:ascii="Simplified Arabic" w:hAnsi="Simplified Arabic" w:cs="Simplified Arabic" w:hint="cs"/>
          <w:rtl/>
        </w:rPr>
        <w:t>يواكب</w:t>
      </w:r>
      <w:r w:rsidRPr="00576D8C">
        <w:rPr>
          <w:rFonts w:ascii="Simplified Arabic" w:hAnsi="Simplified Arabic" w:cs="Simplified Arabic"/>
          <w:rtl/>
        </w:rPr>
        <w:t xml:space="preserve"> </w:t>
      </w:r>
      <w:r w:rsidRPr="00576D8C">
        <w:rPr>
          <w:rFonts w:ascii="Simplified Arabic" w:hAnsi="Simplified Arabic" w:cs="Simplified Arabic" w:hint="cs"/>
          <w:rtl/>
        </w:rPr>
        <w:t>الطفرة</w:t>
      </w:r>
      <w:r w:rsidRPr="00576D8C">
        <w:rPr>
          <w:rFonts w:ascii="Simplified Arabic" w:hAnsi="Simplified Arabic" w:cs="Simplified Arabic"/>
          <w:rtl/>
        </w:rPr>
        <w:t xml:space="preserve"> </w:t>
      </w:r>
      <w:r w:rsidRPr="00576D8C">
        <w:rPr>
          <w:rFonts w:ascii="Simplified Arabic" w:hAnsi="Simplified Arabic" w:cs="Simplified Arabic" w:hint="cs"/>
          <w:rtl/>
        </w:rPr>
        <w:t>العمرانية</w:t>
      </w:r>
      <w:r w:rsidRPr="00576D8C">
        <w:rPr>
          <w:rFonts w:ascii="Simplified Arabic" w:hAnsi="Simplified Arabic" w:cs="Simplified Arabic"/>
          <w:rtl/>
        </w:rPr>
        <w:t xml:space="preserve"> </w:t>
      </w:r>
      <w:r w:rsidRPr="00576D8C">
        <w:rPr>
          <w:rFonts w:ascii="Simplified Arabic" w:hAnsi="Simplified Arabic" w:cs="Simplified Arabic" w:hint="cs"/>
          <w:rtl/>
        </w:rPr>
        <w:t>في</w:t>
      </w:r>
      <w:r w:rsidRPr="00576D8C">
        <w:rPr>
          <w:rFonts w:ascii="Simplified Arabic" w:hAnsi="Simplified Arabic" w:cs="Simplified Arabic"/>
          <w:rtl/>
        </w:rPr>
        <w:t xml:space="preserve"> </w:t>
      </w:r>
      <w:r w:rsidRPr="00576D8C">
        <w:rPr>
          <w:rFonts w:ascii="Simplified Arabic" w:hAnsi="Simplified Arabic" w:cs="Simplified Arabic" w:hint="cs"/>
          <w:rtl/>
        </w:rPr>
        <w:t>المدن</w:t>
      </w:r>
      <w:r w:rsidRPr="00576D8C">
        <w:rPr>
          <w:rFonts w:ascii="Simplified Arabic" w:hAnsi="Simplified Arabic" w:cs="Simplified Arabic"/>
          <w:rtl/>
        </w:rPr>
        <w:t xml:space="preserve"> </w:t>
      </w:r>
      <w:r w:rsidRPr="00576D8C">
        <w:rPr>
          <w:rFonts w:ascii="Simplified Arabic" w:hAnsi="Simplified Arabic" w:cs="Simplified Arabic" w:hint="cs"/>
          <w:rtl/>
        </w:rPr>
        <w:t>والمحافظات</w:t>
      </w:r>
      <w:r w:rsidRPr="00576D8C">
        <w:rPr>
          <w:rFonts w:ascii="Simplified Arabic" w:hAnsi="Simplified Arabic" w:cs="Simplified Arabic"/>
          <w:rtl/>
        </w:rPr>
        <w:t xml:space="preserve"> </w:t>
      </w:r>
      <w:r w:rsidRPr="00576D8C">
        <w:rPr>
          <w:rFonts w:ascii="Simplified Arabic" w:hAnsi="Simplified Arabic" w:cs="Simplified Arabic" w:hint="cs"/>
          <w:rtl/>
        </w:rPr>
        <w:t>الحيوية</w:t>
      </w:r>
      <w:r w:rsidRPr="00576D8C">
        <w:rPr>
          <w:rFonts w:ascii="Simplified Arabic" w:hAnsi="Simplified Arabic" w:cs="Simplified Arabic"/>
          <w:rtl/>
        </w:rPr>
        <w:t xml:space="preserve"> </w:t>
      </w:r>
      <w:r w:rsidRPr="00576D8C">
        <w:rPr>
          <w:rFonts w:ascii="Simplified Arabic" w:hAnsi="Simplified Arabic" w:cs="Simplified Arabic" w:hint="cs"/>
          <w:rtl/>
        </w:rPr>
        <w:t>مثل</w:t>
      </w:r>
      <w:r w:rsidRPr="00576D8C">
        <w:rPr>
          <w:rFonts w:ascii="Simplified Arabic" w:hAnsi="Simplified Arabic" w:cs="Simplified Arabic"/>
          <w:rtl/>
        </w:rPr>
        <w:t xml:space="preserve"> </w:t>
      </w:r>
      <w:r w:rsidRPr="00576D8C">
        <w:rPr>
          <w:rFonts w:ascii="Simplified Arabic" w:hAnsi="Simplified Arabic" w:cs="Simplified Arabic" w:hint="cs"/>
          <w:rtl/>
        </w:rPr>
        <w:t>العلا،</w:t>
      </w:r>
      <w:r w:rsidRPr="00576D8C">
        <w:rPr>
          <w:rFonts w:ascii="Simplified Arabic" w:hAnsi="Simplified Arabic" w:cs="Simplified Arabic"/>
          <w:rtl/>
        </w:rPr>
        <w:t xml:space="preserve"> </w:t>
      </w:r>
      <w:r w:rsidRPr="00576D8C">
        <w:rPr>
          <w:rFonts w:ascii="Simplified Arabic" w:hAnsi="Simplified Arabic" w:cs="Simplified Arabic" w:hint="cs"/>
          <w:rtl/>
        </w:rPr>
        <w:t>يؤكد</w:t>
      </w:r>
      <w:r w:rsidRPr="00576D8C">
        <w:rPr>
          <w:rFonts w:ascii="Simplified Arabic" w:hAnsi="Simplified Arabic" w:cs="Simplified Arabic"/>
          <w:rtl/>
        </w:rPr>
        <w:t xml:space="preserve"> </w:t>
      </w:r>
      <w:r w:rsidRPr="00576D8C">
        <w:rPr>
          <w:rFonts w:ascii="Simplified Arabic" w:hAnsi="Simplified Arabic" w:cs="Simplified Arabic" w:hint="cs"/>
          <w:rtl/>
        </w:rPr>
        <w:t>مدى</w:t>
      </w:r>
      <w:r w:rsidRPr="00576D8C">
        <w:rPr>
          <w:rFonts w:ascii="Simplified Arabic" w:hAnsi="Simplified Arabic" w:cs="Simplified Arabic"/>
          <w:rtl/>
        </w:rPr>
        <w:t xml:space="preserve"> </w:t>
      </w:r>
      <w:r w:rsidRPr="00576D8C">
        <w:rPr>
          <w:rFonts w:ascii="Simplified Arabic" w:hAnsi="Simplified Arabic" w:cs="Simplified Arabic" w:hint="cs"/>
          <w:rtl/>
        </w:rPr>
        <w:t>التقدم</w:t>
      </w:r>
      <w:r w:rsidRPr="00576D8C">
        <w:rPr>
          <w:rFonts w:ascii="Simplified Arabic" w:hAnsi="Simplified Arabic" w:cs="Simplified Arabic"/>
          <w:rtl/>
        </w:rPr>
        <w:t xml:space="preserve"> </w:t>
      </w:r>
      <w:r w:rsidRPr="00576D8C">
        <w:rPr>
          <w:rFonts w:ascii="Simplified Arabic" w:hAnsi="Simplified Arabic" w:cs="Simplified Arabic" w:hint="cs"/>
          <w:rtl/>
        </w:rPr>
        <w:t>المحرز</w:t>
      </w:r>
      <w:r w:rsidRPr="00576D8C">
        <w:rPr>
          <w:rFonts w:ascii="Simplified Arabic" w:hAnsi="Simplified Arabic" w:cs="Simplified Arabic"/>
          <w:rtl/>
        </w:rPr>
        <w:t xml:space="preserve"> </w:t>
      </w:r>
      <w:r w:rsidRPr="00576D8C">
        <w:rPr>
          <w:rFonts w:ascii="Simplified Arabic" w:hAnsi="Simplified Arabic" w:cs="Simplified Arabic" w:hint="cs"/>
          <w:rtl/>
        </w:rPr>
        <w:t>في</w:t>
      </w:r>
      <w:r w:rsidRPr="00576D8C">
        <w:rPr>
          <w:rFonts w:ascii="Simplified Arabic" w:hAnsi="Simplified Arabic" w:cs="Simplified Arabic"/>
          <w:rtl/>
        </w:rPr>
        <w:t xml:space="preserve"> </w:t>
      </w:r>
      <w:r w:rsidRPr="00576D8C">
        <w:rPr>
          <w:rFonts w:ascii="Simplified Arabic" w:hAnsi="Simplified Arabic" w:cs="Simplified Arabic" w:hint="cs"/>
          <w:rtl/>
        </w:rPr>
        <w:t>رقمنة</w:t>
      </w:r>
      <w:r w:rsidRPr="00576D8C">
        <w:rPr>
          <w:rFonts w:ascii="Simplified Arabic" w:hAnsi="Simplified Arabic" w:cs="Simplified Arabic"/>
          <w:rtl/>
        </w:rPr>
        <w:t xml:space="preserve"> </w:t>
      </w:r>
      <w:r w:rsidRPr="00576D8C">
        <w:rPr>
          <w:rFonts w:ascii="Simplified Arabic" w:hAnsi="Simplified Arabic" w:cs="Simplified Arabic" w:hint="cs"/>
          <w:rtl/>
        </w:rPr>
        <w:t>الخدمات</w:t>
      </w:r>
      <w:r w:rsidRPr="00576D8C">
        <w:rPr>
          <w:rFonts w:ascii="Simplified Arabic" w:hAnsi="Simplified Arabic" w:cs="Simplified Arabic"/>
          <w:rtl/>
        </w:rPr>
        <w:t xml:space="preserve"> </w:t>
      </w:r>
      <w:r w:rsidRPr="00576D8C">
        <w:rPr>
          <w:rFonts w:ascii="Simplified Arabic" w:hAnsi="Simplified Arabic" w:cs="Simplified Arabic" w:hint="cs"/>
          <w:rtl/>
        </w:rPr>
        <w:t>العقارية</w:t>
      </w:r>
      <w:r w:rsidRPr="00576D8C">
        <w:rPr>
          <w:rFonts w:ascii="Simplified Arabic" w:hAnsi="Simplified Arabic" w:cs="Simplified Arabic"/>
          <w:rtl/>
        </w:rPr>
        <w:t xml:space="preserve"> </w:t>
      </w:r>
      <w:r w:rsidRPr="00576D8C">
        <w:rPr>
          <w:rFonts w:ascii="Simplified Arabic" w:hAnsi="Simplified Arabic" w:cs="Simplified Arabic" w:hint="cs"/>
          <w:rtl/>
        </w:rPr>
        <w:t>وتحقيق</w:t>
      </w:r>
      <w:r w:rsidRPr="00576D8C">
        <w:rPr>
          <w:rFonts w:ascii="Simplified Arabic" w:hAnsi="Simplified Arabic" w:cs="Simplified Arabic"/>
          <w:rtl/>
        </w:rPr>
        <w:t xml:space="preserve"> </w:t>
      </w:r>
      <w:r w:rsidRPr="00576D8C">
        <w:rPr>
          <w:rFonts w:ascii="Simplified Arabic" w:hAnsi="Simplified Arabic" w:cs="Simplified Arabic" w:hint="cs"/>
          <w:rtl/>
        </w:rPr>
        <w:t>الشفافية</w:t>
      </w:r>
      <w:r w:rsidRPr="00576D8C">
        <w:rPr>
          <w:rFonts w:ascii="Simplified Arabic" w:hAnsi="Simplified Arabic" w:cs="Simplified Arabic"/>
        </w:rPr>
        <w:t>.</w:t>
      </w:r>
    </w:p>
    <w:p w14:paraId="7D095EF7" w14:textId="77777777" w:rsidR="00576D8C" w:rsidRPr="00576D8C" w:rsidRDefault="00576D8C" w:rsidP="00576D8C">
      <w:pPr>
        <w:pStyle w:val="a5"/>
        <w:spacing w:line="360" w:lineRule="auto"/>
        <w:jc w:val="right"/>
        <w:rPr>
          <w:rFonts w:ascii="Simplified Arabic" w:hAnsi="Simplified Arabic" w:cs="Simplified Arabic"/>
          <w:rtl/>
        </w:rPr>
      </w:pPr>
    </w:p>
    <w:p w14:paraId="6B8D2B6E" w14:textId="77777777" w:rsidR="00576D8C" w:rsidRPr="00576D8C" w:rsidRDefault="00576D8C" w:rsidP="00576D8C">
      <w:pPr>
        <w:pStyle w:val="a5"/>
        <w:spacing w:line="360" w:lineRule="auto"/>
        <w:jc w:val="right"/>
        <w:rPr>
          <w:rFonts w:ascii="Simplified Arabic" w:hAnsi="Simplified Arabic" w:cs="Simplified Arabic"/>
          <w:rtl/>
        </w:rPr>
      </w:pPr>
      <w:r w:rsidRPr="00576D8C">
        <w:rPr>
          <w:rFonts w:ascii="Simplified Arabic" w:hAnsi="Simplified Arabic" w:cs="Simplified Arabic" w:hint="cs"/>
          <w:rtl/>
        </w:rPr>
        <w:t>ومع</w:t>
      </w:r>
      <w:r w:rsidRPr="00576D8C">
        <w:rPr>
          <w:rFonts w:ascii="Simplified Arabic" w:hAnsi="Simplified Arabic" w:cs="Simplified Arabic"/>
          <w:rtl/>
        </w:rPr>
        <w:t xml:space="preserve"> </w:t>
      </w:r>
      <w:r w:rsidRPr="00576D8C">
        <w:rPr>
          <w:rFonts w:ascii="Simplified Arabic" w:hAnsi="Simplified Arabic" w:cs="Simplified Arabic" w:hint="cs"/>
          <w:rtl/>
        </w:rPr>
        <w:t>ذلك،</w:t>
      </w:r>
      <w:r w:rsidRPr="00576D8C">
        <w:rPr>
          <w:rFonts w:ascii="Simplified Arabic" w:hAnsi="Simplified Arabic" w:cs="Simplified Arabic"/>
          <w:rtl/>
        </w:rPr>
        <w:t xml:space="preserve"> </w:t>
      </w:r>
      <w:r w:rsidRPr="00576D8C">
        <w:rPr>
          <w:rFonts w:ascii="Simplified Arabic" w:hAnsi="Simplified Arabic" w:cs="Simplified Arabic" w:hint="cs"/>
          <w:rtl/>
        </w:rPr>
        <w:t>فإن</w:t>
      </w:r>
      <w:r w:rsidRPr="00576D8C">
        <w:rPr>
          <w:rFonts w:ascii="Simplified Arabic" w:hAnsi="Simplified Arabic" w:cs="Simplified Arabic"/>
          <w:rtl/>
        </w:rPr>
        <w:t xml:space="preserve"> </w:t>
      </w:r>
      <w:r w:rsidRPr="00576D8C">
        <w:rPr>
          <w:rFonts w:ascii="Simplified Arabic" w:hAnsi="Simplified Arabic" w:cs="Simplified Arabic" w:hint="cs"/>
          <w:rtl/>
        </w:rPr>
        <w:t>هذا</w:t>
      </w:r>
      <w:r w:rsidRPr="00576D8C">
        <w:rPr>
          <w:rFonts w:ascii="Simplified Arabic" w:hAnsi="Simplified Arabic" w:cs="Simplified Arabic"/>
          <w:rtl/>
        </w:rPr>
        <w:t xml:space="preserve"> </w:t>
      </w:r>
      <w:r w:rsidRPr="00576D8C">
        <w:rPr>
          <w:rFonts w:ascii="Simplified Arabic" w:hAnsi="Simplified Arabic" w:cs="Simplified Arabic" w:hint="cs"/>
          <w:rtl/>
        </w:rPr>
        <w:t>النمو</w:t>
      </w:r>
      <w:r w:rsidRPr="00576D8C">
        <w:rPr>
          <w:rFonts w:ascii="Simplified Arabic" w:hAnsi="Simplified Arabic" w:cs="Simplified Arabic"/>
          <w:rtl/>
        </w:rPr>
        <w:t xml:space="preserve"> </w:t>
      </w:r>
      <w:r w:rsidRPr="00576D8C">
        <w:rPr>
          <w:rFonts w:ascii="Simplified Arabic" w:hAnsi="Simplified Arabic" w:cs="Simplified Arabic" w:hint="cs"/>
          <w:rtl/>
        </w:rPr>
        <w:t>المتسارع</w:t>
      </w:r>
      <w:r w:rsidRPr="00576D8C">
        <w:rPr>
          <w:rFonts w:ascii="Simplified Arabic" w:hAnsi="Simplified Arabic" w:cs="Simplified Arabic"/>
          <w:rtl/>
        </w:rPr>
        <w:t xml:space="preserve"> </w:t>
      </w:r>
      <w:r w:rsidRPr="00576D8C">
        <w:rPr>
          <w:rFonts w:ascii="Simplified Arabic" w:hAnsi="Simplified Arabic" w:cs="Simplified Arabic" w:hint="cs"/>
          <w:rtl/>
        </w:rPr>
        <w:t>يقابله</w:t>
      </w:r>
      <w:r w:rsidRPr="00576D8C">
        <w:rPr>
          <w:rFonts w:ascii="Simplified Arabic" w:hAnsi="Simplified Arabic" w:cs="Simplified Arabic"/>
          <w:rtl/>
        </w:rPr>
        <w:t xml:space="preserve"> </w:t>
      </w:r>
      <w:r w:rsidRPr="00576D8C">
        <w:rPr>
          <w:rFonts w:ascii="Simplified Arabic" w:hAnsi="Simplified Arabic" w:cs="Simplified Arabic" w:hint="cs"/>
          <w:rtl/>
        </w:rPr>
        <w:t>تحديات</w:t>
      </w:r>
      <w:r w:rsidRPr="00576D8C">
        <w:rPr>
          <w:rFonts w:ascii="Simplified Arabic" w:hAnsi="Simplified Arabic" w:cs="Simplified Arabic"/>
          <w:rtl/>
        </w:rPr>
        <w:t xml:space="preserve"> </w:t>
      </w:r>
      <w:r w:rsidRPr="00576D8C">
        <w:rPr>
          <w:rFonts w:ascii="Simplified Arabic" w:hAnsi="Simplified Arabic" w:cs="Simplified Arabic" w:hint="cs"/>
          <w:rtl/>
        </w:rPr>
        <w:t>تنظيمية</w:t>
      </w:r>
      <w:r w:rsidRPr="00576D8C">
        <w:rPr>
          <w:rFonts w:ascii="Simplified Arabic" w:hAnsi="Simplified Arabic" w:cs="Simplified Arabic"/>
          <w:rtl/>
        </w:rPr>
        <w:t xml:space="preserve"> </w:t>
      </w:r>
      <w:r w:rsidRPr="00576D8C">
        <w:rPr>
          <w:rFonts w:ascii="Simplified Arabic" w:hAnsi="Simplified Arabic" w:cs="Simplified Arabic" w:hint="cs"/>
          <w:rtl/>
        </w:rPr>
        <w:t>وقانونية</w:t>
      </w:r>
      <w:r w:rsidRPr="00576D8C">
        <w:rPr>
          <w:rFonts w:ascii="Simplified Arabic" w:hAnsi="Simplified Arabic" w:cs="Simplified Arabic"/>
          <w:rtl/>
        </w:rPr>
        <w:t xml:space="preserve"> </w:t>
      </w:r>
      <w:r w:rsidRPr="00576D8C">
        <w:rPr>
          <w:rFonts w:ascii="Simplified Arabic" w:hAnsi="Simplified Arabic" w:cs="Simplified Arabic" w:hint="cs"/>
          <w:rtl/>
        </w:rPr>
        <w:t>معقدة</w:t>
      </w:r>
      <w:r w:rsidRPr="00576D8C">
        <w:rPr>
          <w:rFonts w:ascii="Simplified Arabic" w:hAnsi="Simplified Arabic" w:cs="Simplified Arabic"/>
          <w:rtl/>
        </w:rPr>
        <w:t xml:space="preserve"> </w:t>
      </w:r>
      <w:r w:rsidRPr="00576D8C">
        <w:rPr>
          <w:rFonts w:ascii="Simplified Arabic" w:hAnsi="Simplified Arabic" w:cs="Simplified Arabic" w:hint="cs"/>
          <w:rtl/>
        </w:rPr>
        <w:t>تتعلق</w:t>
      </w:r>
      <w:r w:rsidRPr="00576D8C">
        <w:rPr>
          <w:rFonts w:ascii="Simplified Arabic" w:hAnsi="Simplified Arabic" w:cs="Simplified Arabic"/>
          <w:rtl/>
        </w:rPr>
        <w:t xml:space="preserve"> </w:t>
      </w:r>
      <w:r w:rsidRPr="00576D8C">
        <w:rPr>
          <w:rFonts w:ascii="Simplified Arabic" w:hAnsi="Simplified Arabic" w:cs="Simplified Arabic" w:hint="cs"/>
          <w:rtl/>
        </w:rPr>
        <w:t>بملكية</w:t>
      </w:r>
      <w:r w:rsidRPr="00576D8C">
        <w:rPr>
          <w:rFonts w:ascii="Simplified Arabic" w:hAnsi="Simplified Arabic" w:cs="Simplified Arabic"/>
          <w:rtl/>
        </w:rPr>
        <w:t xml:space="preserve"> </w:t>
      </w:r>
      <w:r w:rsidRPr="00576D8C">
        <w:rPr>
          <w:rFonts w:ascii="Simplified Arabic" w:hAnsi="Simplified Arabic" w:cs="Simplified Arabic" w:hint="cs"/>
          <w:rtl/>
        </w:rPr>
        <w:t>الأراضي</w:t>
      </w:r>
      <w:r w:rsidRPr="00576D8C">
        <w:rPr>
          <w:rFonts w:ascii="Simplified Arabic" w:hAnsi="Simplified Arabic" w:cs="Simplified Arabic"/>
          <w:rtl/>
        </w:rPr>
        <w:t xml:space="preserve"> </w:t>
      </w:r>
      <w:r w:rsidRPr="00576D8C">
        <w:rPr>
          <w:rFonts w:ascii="Simplified Arabic" w:hAnsi="Simplified Arabic" w:cs="Simplified Arabic" w:hint="cs"/>
          <w:rtl/>
        </w:rPr>
        <w:t>وتسوية</w:t>
      </w:r>
      <w:r w:rsidRPr="00576D8C">
        <w:rPr>
          <w:rFonts w:ascii="Simplified Arabic" w:hAnsi="Simplified Arabic" w:cs="Simplified Arabic"/>
          <w:rtl/>
        </w:rPr>
        <w:t xml:space="preserve"> </w:t>
      </w:r>
      <w:r w:rsidRPr="00576D8C">
        <w:rPr>
          <w:rFonts w:ascii="Simplified Arabic" w:hAnsi="Simplified Arabic" w:cs="Simplified Arabic" w:hint="cs"/>
          <w:rtl/>
        </w:rPr>
        <w:t>المنازعات</w:t>
      </w:r>
      <w:r w:rsidRPr="00576D8C">
        <w:rPr>
          <w:rFonts w:ascii="Simplified Arabic" w:hAnsi="Simplified Arabic" w:cs="Simplified Arabic"/>
          <w:rtl/>
        </w:rPr>
        <w:t xml:space="preserve"> </w:t>
      </w:r>
      <w:r w:rsidRPr="00576D8C">
        <w:rPr>
          <w:rFonts w:ascii="Simplified Arabic" w:hAnsi="Simplified Arabic" w:cs="Simplified Arabic" w:hint="cs"/>
          <w:rtl/>
        </w:rPr>
        <w:t>العقارية،</w:t>
      </w:r>
      <w:r w:rsidRPr="00576D8C">
        <w:rPr>
          <w:rFonts w:ascii="Simplified Arabic" w:hAnsi="Simplified Arabic" w:cs="Simplified Arabic"/>
          <w:rtl/>
        </w:rPr>
        <w:t xml:space="preserve"> </w:t>
      </w:r>
      <w:r w:rsidRPr="00576D8C">
        <w:rPr>
          <w:rFonts w:ascii="Simplified Arabic" w:hAnsi="Simplified Arabic" w:cs="Simplified Arabic" w:hint="cs"/>
          <w:rtl/>
        </w:rPr>
        <w:t>إضافة</w:t>
      </w:r>
      <w:r w:rsidRPr="00576D8C">
        <w:rPr>
          <w:rFonts w:ascii="Simplified Arabic" w:hAnsi="Simplified Arabic" w:cs="Simplified Arabic"/>
          <w:rtl/>
        </w:rPr>
        <w:t xml:space="preserve"> </w:t>
      </w:r>
      <w:r w:rsidRPr="00576D8C">
        <w:rPr>
          <w:rFonts w:ascii="Simplified Arabic" w:hAnsi="Simplified Arabic" w:cs="Simplified Arabic" w:hint="cs"/>
          <w:rtl/>
        </w:rPr>
        <w:t>إلى</w:t>
      </w:r>
      <w:r w:rsidRPr="00576D8C">
        <w:rPr>
          <w:rFonts w:ascii="Simplified Arabic" w:hAnsi="Simplified Arabic" w:cs="Simplified Arabic"/>
          <w:rtl/>
        </w:rPr>
        <w:t xml:space="preserve"> </w:t>
      </w:r>
      <w:r w:rsidRPr="00576D8C">
        <w:rPr>
          <w:rFonts w:ascii="Simplified Arabic" w:hAnsi="Simplified Arabic" w:cs="Simplified Arabic" w:hint="cs"/>
          <w:rtl/>
        </w:rPr>
        <w:t>ضرورة</w:t>
      </w:r>
      <w:r w:rsidRPr="00576D8C">
        <w:rPr>
          <w:rFonts w:ascii="Simplified Arabic" w:hAnsi="Simplified Arabic" w:cs="Simplified Arabic"/>
          <w:rtl/>
        </w:rPr>
        <w:t xml:space="preserve"> </w:t>
      </w:r>
      <w:r w:rsidRPr="00576D8C">
        <w:rPr>
          <w:rFonts w:ascii="Simplified Arabic" w:hAnsi="Simplified Arabic" w:cs="Simplified Arabic" w:hint="cs"/>
          <w:rtl/>
        </w:rPr>
        <w:t>ضبط</w:t>
      </w:r>
      <w:r w:rsidRPr="00576D8C">
        <w:rPr>
          <w:rFonts w:ascii="Simplified Arabic" w:hAnsi="Simplified Arabic" w:cs="Simplified Arabic"/>
          <w:rtl/>
        </w:rPr>
        <w:t xml:space="preserve"> </w:t>
      </w:r>
      <w:r w:rsidRPr="00576D8C">
        <w:rPr>
          <w:rFonts w:ascii="Simplified Arabic" w:hAnsi="Simplified Arabic" w:cs="Simplified Arabic" w:hint="cs"/>
          <w:rtl/>
        </w:rPr>
        <w:t>الإعلانات</w:t>
      </w:r>
      <w:r w:rsidRPr="00576D8C">
        <w:rPr>
          <w:rFonts w:ascii="Simplified Arabic" w:hAnsi="Simplified Arabic" w:cs="Simplified Arabic"/>
          <w:rtl/>
        </w:rPr>
        <w:t xml:space="preserve"> </w:t>
      </w:r>
      <w:r w:rsidRPr="00576D8C">
        <w:rPr>
          <w:rFonts w:ascii="Simplified Arabic" w:hAnsi="Simplified Arabic" w:cs="Simplified Arabic" w:hint="cs"/>
          <w:rtl/>
        </w:rPr>
        <w:t>العقارية</w:t>
      </w:r>
      <w:r w:rsidRPr="00576D8C">
        <w:rPr>
          <w:rFonts w:ascii="Simplified Arabic" w:hAnsi="Simplified Arabic" w:cs="Simplified Arabic"/>
          <w:rtl/>
        </w:rPr>
        <w:t xml:space="preserve"> </w:t>
      </w:r>
      <w:r w:rsidRPr="00576D8C">
        <w:rPr>
          <w:rFonts w:ascii="Simplified Arabic" w:hAnsi="Simplified Arabic" w:cs="Simplified Arabic" w:hint="cs"/>
          <w:rtl/>
        </w:rPr>
        <w:t>وتطوير</w:t>
      </w:r>
      <w:r w:rsidRPr="00576D8C">
        <w:rPr>
          <w:rFonts w:ascii="Simplified Arabic" w:hAnsi="Simplified Arabic" w:cs="Simplified Arabic"/>
          <w:rtl/>
        </w:rPr>
        <w:t xml:space="preserve"> </w:t>
      </w:r>
      <w:r w:rsidRPr="00576D8C">
        <w:rPr>
          <w:rFonts w:ascii="Simplified Arabic" w:hAnsi="Simplified Arabic" w:cs="Simplified Arabic" w:hint="cs"/>
          <w:rtl/>
        </w:rPr>
        <w:t>آليات</w:t>
      </w:r>
      <w:r w:rsidRPr="00576D8C">
        <w:rPr>
          <w:rFonts w:ascii="Simplified Arabic" w:hAnsi="Simplified Arabic" w:cs="Simplified Arabic"/>
          <w:rtl/>
        </w:rPr>
        <w:t xml:space="preserve"> </w:t>
      </w:r>
      <w:r w:rsidRPr="00576D8C">
        <w:rPr>
          <w:rFonts w:ascii="Simplified Arabic" w:hAnsi="Simplified Arabic" w:cs="Simplified Arabic" w:hint="cs"/>
          <w:rtl/>
        </w:rPr>
        <w:t>بديلة</w:t>
      </w:r>
      <w:r w:rsidRPr="00576D8C">
        <w:rPr>
          <w:rFonts w:ascii="Simplified Arabic" w:hAnsi="Simplified Arabic" w:cs="Simplified Arabic"/>
          <w:rtl/>
        </w:rPr>
        <w:t xml:space="preserve"> </w:t>
      </w:r>
      <w:r w:rsidRPr="00576D8C">
        <w:rPr>
          <w:rFonts w:ascii="Simplified Arabic" w:hAnsi="Simplified Arabic" w:cs="Simplified Arabic" w:hint="cs"/>
          <w:rtl/>
        </w:rPr>
        <w:t>لتسوية</w:t>
      </w:r>
      <w:r w:rsidRPr="00576D8C">
        <w:rPr>
          <w:rFonts w:ascii="Simplified Arabic" w:hAnsi="Simplified Arabic" w:cs="Simplified Arabic"/>
          <w:rtl/>
        </w:rPr>
        <w:t xml:space="preserve"> </w:t>
      </w:r>
      <w:r w:rsidRPr="00576D8C">
        <w:rPr>
          <w:rFonts w:ascii="Simplified Arabic" w:hAnsi="Simplified Arabic" w:cs="Simplified Arabic" w:hint="cs"/>
          <w:rtl/>
        </w:rPr>
        <w:t>النزاعات</w:t>
      </w:r>
      <w:r w:rsidRPr="00576D8C">
        <w:rPr>
          <w:rFonts w:ascii="Simplified Arabic" w:hAnsi="Simplified Arabic" w:cs="Simplified Arabic"/>
          <w:rtl/>
        </w:rPr>
        <w:t xml:space="preserve"> </w:t>
      </w:r>
      <w:r w:rsidRPr="00576D8C">
        <w:rPr>
          <w:rFonts w:ascii="Simplified Arabic" w:hAnsi="Simplified Arabic" w:cs="Simplified Arabic" w:hint="cs"/>
          <w:rtl/>
        </w:rPr>
        <w:t>مثل</w:t>
      </w:r>
      <w:r w:rsidRPr="00576D8C">
        <w:rPr>
          <w:rFonts w:ascii="Simplified Arabic" w:hAnsi="Simplified Arabic" w:cs="Simplified Arabic"/>
          <w:rtl/>
        </w:rPr>
        <w:t xml:space="preserve"> </w:t>
      </w:r>
      <w:r w:rsidRPr="00576D8C">
        <w:rPr>
          <w:rFonts w:ascii="Simplified Arabic" w:hAnsi="Simplified Arabic" w:cs="Simplified Arabic" w:hint="cs"/>
          <w:rtl/>
        </w:rPr>
        <w:t>مراكز</w:t>
      </w:r>
      <w:r w:rsidRPr="00576D8C">
        <w:rPr>
          <w:rFonts w:ascii="Simplified Arabic" w:hAnsi="Simplified Arabic" w:cs="Simplified Arabic"/>
          <w:rtl/>
        </w:rPr>
        <w:t xml:space="preserve"> </w:t>
      </w:r>
      <w:r w:rsidRPr="00576D8C">
        <w:rPr>
          <w:rFonts w:ascii="Simplified Arabic" w:hAnsi="Simplified Arabic" w:cs="Simplified Arabic" w:hint="cs"/>
          <w:rtl/>
        </w:rPr>
        <w:t>التحكيم</w:t>
      </w:r>
      <w:r w:rsidRPr="00576D8C">
        <w:rPr>
          <w:rFonts w:ascii="Simplified Arabic" w:hAnsi="Simplified Arabic" w:cs="Simplified Arabic"/>
          <w:rtl/>
        </w:rPr>
        <w:t xml:space="preserve"> </w:t>
      </w:r>
      <w:r w:rsidRPr="00576D8C">
        <w:rPr>
          <w:rFonts w:ascii="Simplified Arabic" w:hAnsi="Simplified Arabic" w:cs="Simplified Arabic" w:hint="cs"/>
          <w:rtl/>
        </w:rPr>
        <w:t>العقاري</w:t>
      </w:r>
      <w:r w:rsidRPr="00576D8C">
        <w:rPr>
          <w:rFonts w:ascii="Simplified Arabic" w:hAnsi="Simplified Arabic" w:cs="Simplified Arabic"/>
          <w:rtl/>
        </w:rPr>
        <w:t xml:space="preserve">. </w:t>
      </w:r>
      <w:r w:rsidRPr="00576D8C">
        <w:rPr>
          <w:rFonts w:ascii="Simplified Arabic" w:hAnsi="Simplified Arabic" w:cs="Simplified Arabic" w:hint="cs"/>
          <w:rtl/>
        </w:rPr>
        <w:t>وتشير</w:t>
      </w:r>
      <w:r w:rsidRPr="00576D8C">
        <w:rPr>
          <w:rFonts w:ascii="Simplified Arabic" w:hAnsi="Simplified Arabic" w:cs="Simplified Arabic"/>
          <w:rtl/>
        </w:rPr>
        <w:t xml:space="preserve"> </w:t>
      </w:r>
      <w:r w:rsidRPr="00576D8C">
        <w:rPr>
          <w:rFonts w:ascii="Simplified Arabic" w:hAnsi="Simplified Arabic" w:cs="Simplified Arabic" w:hint="cs"/>
          <w:rtl/>
        </w:rPr>
        <w:t>المجلة</w:t>
      </w:r>
      <w:r w:rsidRPr="00576D8C">
        <w:rPr>
          <w:rFonts w:ascii="Simplified Arabic" w:hAnsi="Simplified Arabic" w:cs="Simplified Arabic"/>
          <w:rtl/>
        </w:rPr>
        <w:t xml:space="preserve"> </w:t>
      </w:r>
      <w:r w:rsidRPr="00576D8C">
        <w:rPr>
          <w:rFonts w:ascii="Simplified Arabic" w:hAnsi="Simplified Arabic" w:cs="Simplified Arabic" w:hint="cs"/>
          <w:rtl/>
        </w:rPr>
        <w:t>العربية</w:t>
      </w:r>
      <w:r w:rsidRPr="00576D8C">
        <w:rPr>
          <w:rFonts w:ascii="Simplified Arabic" w:hAnsi="Simplified Arabic" w:cs="Simplified Arabic"/>
          <w:rtl/>
        </w:rPr>
        <w:t xml:space="preserve"> </w:t>
      </w:r>
      <w:r w:rsidRPr="00576D8C">
        <w:rPr>
          <w:rFonts w:ascii="Simplified Arabic" w:hAnsi="Simplified Arabic" w:cs="Simplified Arabic" w:hint="cs"/>
          <w:rtl/>
        </w:rPr>
        <w:t>للنشر</w:t>
      </w:r>
      <w:r w:rsidRPr="00576D8C">
        <w:rPr>
          <w:rFonts w:ascii="Simplified Arabic" w:hAnsi="Simplified Arabic" w:cs="Simplified Arabic"/>
          <w:rtl/>
        </w:rPr>
        <w:t xml:space="preserve"> </w:t>
      </w:r>
      <w:r w:rsidRPr="00576D8C">
        <w:rPr>
          <w:rFonts w:ascii="Simplified Arabic" w:hAnsi="Simplified Arabic" w:cs="Simplified Arabic" w:hint="cs"/>
          <w:rtl/>
        </w:rPr>
        <w:t>العلمي</w:t>
      </w:r>
      <w:r w:rsidRPr="00576D8C">
        <w:rPr>
          <w:rFonts w:ascii="Simplified Arabic" w:hAnsi="Simplified Arabic" w:cs="Simplified Arabic"/>
        </w:rPr>
        <w:t xml:space="preserve"> (AJSP</w:t>
      </w:r>
      <w:r w:rsidRPr="00576D8C">
        <w:rPr>
          <w:rFonts w:ascii="Simplified Arabic" w:hAnsi="Simplified Arabic" w:cs="Simplified Arabic" w:hint="cs"/>
          <w:rtl/>
        </w:rPr>
        <w:t>،</w:t>
      </w:r>
      <w:r w:rsidRPr="00576D8C">
        <w:rPr>
          <w:rFonts w:ascii="Simplified Arabic" w:hAnsi="Simplified Arabic" w:cs="Simplified Arabic"/>
          <w:rtl/>
        </w:rPr>
        <w:t xml:space="preserve"> </w:t>
      </w:r>
      <w:r w:rsidRPr="00576D8C">
        <w:rPr>
          <w:rFonts w:ascii="Simplified Arabic" w:hAnsi="Simplified Arabic" w:cs="Simplified Arabic" w:hint="cs"/>
          <w:rtl/>
        </w:rPr>
        <w:t>العدد</w:t>
      </w:r>
      <w:r w:rsidRPr="00576D8C">
        <w:rPr>
          <w:rFonts w:ascii="Simplified Arabic" w:hAnsi="Simplified Arabic" w:cs="Simplified Arabic"/>
          <w:rtl/>
        </w:rPr>
        <w:t xml:space="preserve"> 12</w:t>
      </w:r>
      <w:r w:rsidRPr="00576D8C">
        <w:rPr>
          <w:rFonts w:ascii="Simplified Arabic" w:hAnsi="Simplified Arabic" w:cs="Simplified Arabic" w:hint="cs"/>
          <w:rtl/>
        </w:rPr>
        <w:t>،</w:t>
      </w:r>
      <w:r w:rsidRPr="00576D8C">
        <w:rPr>
          <w:rFonts w:ascii="Simplified Arabic" w:hAnsi="Simplified Arabic" w:cs="Simplified Arabic"/>
          <w:rtl/>
        </w:rPr>
        <w:t xml:space="preserve"> 2019</w:t>
      </w:r>
      <w:r w:rsidRPr="00576D8C">
        <w:rPr>
          <w:rFonts w:ascii="Simplified Arabic" w:hAnsi="Simplified Arabic" w:cs="Simplified Arabic"/>
        </w:rPr>
        <w:t xml:space="preserve">) </w:t>
      </w:r>
      <w:r w:rsidRPr="00576D8C">
        <w:rPr>
          <w:rFonts w:ascii="Simplified Arabic" w:hAnsi="Simplified Arabic" w:cs="Simplified Arabic" w:hint="cs"/>
          <w:rtl/>
        </w:rPr>
        <w:t>إلى</w:t>
      </w:r>
      <w:r w:rsidRPr="00576D8C">
        <w:rPr>
          <w:rFonts w:ascii="Simplified Arabic" w:hAnsi="Simplified Arabic" w:cs="Simplified Arabic"/>
          <w:rtl/>
        </w:rPr>
        <w:t xml:space="preserve"> </w:t>
      </w:r>
      <w:r w:rsidRPr="00576D8C">
        <w:rPr>
          <w:rFonts w:ascii="Simplified Arabic" w:hAnsi="Simplified Arabic" w:cs="Simplified Arabic" w:hint="cs"/>
          <w:rtl/>
        </w:rPr>
        <w:t>أن</w:t>
      </w:r>
      <w:r w:rsidRPr="00576D8C">
        <w:rPr>
          <w:rFonts w:ascii="Simplified Arabic" w:hAnsi="Simplified Arabic" w:cs="Simplified Arabic"/>
          <w:rtl/>
        </w:rPr>
        <w:t xml:space="preserve"> </w:t>
      </w:r>
      <w:r w:rsidRPr="00576D8C">
        <w:rPr>
          <w:rFonts w:ascii="Simplified Arabic" w:hAnsi="Simplified Arabic" w:cs="Simplified Arabic" w:hint="cs"/>
          <w:rtl/>
        </w:rPr>
        <w:t>النزاعات</w:t>
      </w:r>
      <w:r w:rsidRPr="00576D8C">
        <w:rPr>
          <w:rFonts w:ascii="Simplified Arabic" w:hAnsi="Simplified Arabic" w:cs="Simplified Arabic"/>
          <w:rtl/>
        </w:rPr>
        <w:t xml:space="preserve"> </w:t>
      </w:r>
      <w:r w:rsidRPr="00576D8C">
        <w:rPr>
          <w:rFonts w:ascii="Simplified Arabic" w:hAnsi="Simplified Arabic" w:cs="Simplified Arabic" w:hint="cs"/>
          <w:rtl/>
        </w:rPr>
        <w:t>العقارية</w:t>
      </w:r>
      <w:r w:rsidRPr="00576D8C">
        <w:rPr>
          <w:rFonts w:ascii="Simplified Arabic" w:hAnsi="Simplified Arabic" w:cs="Simplified Arabic"/>
          <w:rtl/>
        </w:rPr>
        <w:t xml:space="preserve"> </w:t>
      </w:r>
      <w:r w:rsidRPr="00576D8C">
        <w:rPr>
          <w:rFonts w:ascii="Simplified Arabic" w:hAnsi="Simplified Arabic" w:cs="Simplified Arabic" w:hint="cs"/>
          <w:rtl/>
        </w:rPr>
        <w:t>قد</w:t>
      </w:r>
      <w:r w:rsidRPr="00576D8C">
        <w:rPr>
          <w:rFonts w:ascii="Simplified Arabic" w:hAnsi="Simplified Arabic" w:cs="Simplified Arabic"/>
          <w:rtl/>
        </w:rPr>
        <w:t xml:space="preserve"> </w:t>
      </w:r>
      <w:r w:rsidRPr="00576D8C">
        <w:rPr>
          <w:rFonts w:ascii="Simplified Arabic" w:hAnsi="Simplified Arabic" w:cs="Simplified Arabic" w:hint="cs"/>
          <w:rtl/>
        </w:rPr>
        <w:t>تسببت</w:t>
      </w:r>
      <w:r w:rsidRPr="00576D8C">
        <w:rPr>
          <w:rFonts w:ascii="Simplified Arabic" w:hAnsi="Simplified Arabic" w:cs="Simplified Arabic"/>
          <w:rtl/>
        </w:rPr>
        <w:t xml:space="preserve"> </w:t>
      </w:r>
      <w:r w:rsidRPr="00576D8C">
        <w:rPr>
          <w:rFonts w:ascii="Simplified Arabic" w:hAnsi="Simplified Arabic" w:cs="Simplified Arabic" w:hint="cs"/>
          <w:rtl/>
        </w:rPr>
        <w:t>في</w:t>
      </w:r>
      <w:r w:rsidRPr="00576D8C">
        <w:rPr>
          <w:rFonts w:ascii="Simplified Arabic" w:hAnsi="Simplified Arabic" w:cs="Simplified Arabic"/>
          <w:rtl/>
        </w:rPr>
        <w:t xml:space="preserve"> </w:t>
      </w:r>
      <w:r w:rsidRPr="00576D8C">
        <w:rPr>
          <w:rFonts w:ascii="Simplified Arabic" w:hAnsi="Simplified Arabic" w:cs="Simplified Arabic" w:hint="cs"/>
          <w:rtl/>
        </w:rPr>
        <w:t>تعطيل</w:t>
      </w:r>
      <w:r w:rsidRPr="00576D8C">
        <w:rPr>
          <w:rFonts w:ascii="Simplified Arabic" w:hAnsi="Simplified Arabic" w:cs="Simplified Arabic"/>
          <w:rtl/>
        </w:rPr>
        <w:t xml:space="preserve"> </w:t>
      </w:r>
      <w:r w:rsidRPr="00576D8C">
        <w:rPr>
          <w:rFonts w:ascii="Simplified Arabic" w:hAnsi="Simplified Arabic" w:cs="Simplified Arabic" w:hint="cs"/>
          <w:rtl/>
        </w:rPr>
        <w:t>مئات</w:t>
      </w:r>
      <w:r w:rsidRPr="00576D8C">
        <w:rPr>
          <w:rFonts w:ascii="Simplified Arabic" w:hAnsi="Simplified Arabic" w:cs="Simplified Arabic"/>
          <w:rtl/>
        </w:rPr>
        <w:t xml:space="preserve"> </w:t>
      </w:r>
      <w:r w:rsidRPr="00576D8C">
        <w:rPr>
          <w:rFonts w:ascii="Simplified Arabic" w:hAnsi="Simplified Arabic" w:cs="Simplified Arabic" w:hint="cs"/>
          <w:rtl/>
        </w:rPr>
        <w:t>المشاريع</w:t>
      </w:r>
      <w:r w:rsidRPr="00576D8C">
        <w:rPr>
          <w:rFonts w:ascii="Simplified Arabic" w:hAnsi="Simplified Arabic" w:cs="Simplified Arabic"/>
          <w:rtl/>
        </w:rPr>
        <w:t xml:space="preserve"> </w:t>
      </w:r>
      <w:r w:rsidRPr="00576D8C">
        <w:rPr>
          <w:rFonts w:ascii="Simplified Arabic" w:hAnsi="Simplified Arabic" w:cs="Simplified Arabic" w:hint="cs"/>
          <w:rtl/>
        </w:rPr>
        <w:t>الحكومية</w:t>
      </w:r>
      <w:r w:rsidRPr="00576D8C">
        <w:rPr>
          <w:rFonts w:ascii="Simplified Arabic" w:hAnsi="Simplified Arabic" w:cs="Simplified Arabic"/>
          <w:rtl/>
        </w:rPr>
        <w:t xml:space="preserve"> </w:t>
      </w:r>
      <w:r w:rsidRPr="00576D8C">
        <w:rPr>
          <w:rFonts w:ascii="Simplified Arabic" w:hAnsi="Simplified Arabic" w:cs="Simplified Arabic" w:hint="cs"/>
          <w:rtl/>
        </w:rPr>
        <w:t>والخاصة،</w:t>
      </w:r>
      <w:r w:rsidRPr="00576D8C">
        <w:rPr>
          <w:rFonts w:ascii="Simplified Arabic" w:hAnsi="Simplified Arabic" w:cs="Simplified Arabic"/>
          <w:rtl/>
        </w:rPr>
        <w:t xml:space="preserve"> </w:t>
      </w:r>
      <w:r w:rsidRPr="00576D8C">
        <w:rPr>
          <w:rFonts w:ascii="Simplified Arabic" w:hAnsi="Simplified Arabic" w:cs="Simplified Arabic" w:hint="cs"/>
          <w:rtl/>
        </w:rPr>
        <w:t>وتكبيد</w:t>
      </w:r>
      <w:r w:rsidRPr="00576D8C">
        <w:rPr>
          <w:rFonts w:ascii="Simplified Arabic" w:hAnsi="Simplified Arabic" w:cs="Simplified Arabic"/>
          <w:rtl/>
        </w:rPr>
        <w:t xml:space="preserve"> </w:t>
      </w:r>
      <w:r w:rsidRPr="00576D8C">
        <w:rPr>
          <w:rFonts w:ascii="Simplified Arabic" w:hAnsi="Simplified Arabic" w:cs="Simplified Arabic" w:hint="cs"/>
          <w:rtl/>
        </w:rPr>
        <w:t>خسائر</w:t>
      </w:r>
      <w:r w:rsidRPr="00576D8C">
        <w:rPr>
          <w:rFonts w:ascii="Simplified Arabic" w:hAnsi="Simplified Arabic" w:cs="Simplified Arabic"/>
          <w:rtl/>
        </w:rPr>
        <w:t xml:space="preserve"> </w:t>
      </w:r>
      <w:r w:rsidRPr="00576D8C">
        <w:rPr>
          <w:rFonts w:ascii="Simplified Arabic" w:hAnsi="Simplified Arabic" w:cs="Simplified Arabic" w:hint="cs"/>
          <w:rtl/>
        </w:rPr>
        <w:t>مالية</w:t>
      </w:r>
      <w:r w:rsidRPr="00576D8C">
        <w:rPr>
          <w:rFonts w:ascii="Simplified Arabic" w:hAnsi="Simplified Arabic" w:cs="Simplified Arabic"/>
          <w:rtl/>
        </w:rPr>
        <w:t xml:space="preserve"> </w:t>
      </w:r>
      <w:r w:rsidRPr="00576D8C">
        <w:rPr>
          <w:rFonts w:ascii="Simplified Arabic" w:hAnsi="Simplified Arabic" w:cs="Simplified Arabic" w:hint="cs"/>
          <w:rtl/>
        </w:rPr>
        <w:t>ضخمة</w:t>
      </w:r>
      <w:r w:rsidRPr="00576D8C">
        <w:rPr>
          <w:rFonts w:ascii="Simplified Arabic" w:hAnsi="Simplified Arabic" w:cs="Simplified Arabic"/>
          <w:rtl/>
        </w:rPr>
        <w:t xml:space="preserve"> </w:t>
      </w:r>
      <w:r w:rsidRPr="00576D8C">
        <w:rPr>
          <w:rFonts w:ascii="Simplified Arabic" w:hAnsi="Simplified Arabic" w:cs="Simplified Arabic" w:hint="cs"/>
          <w:rtl/>
        </w:rPr>
        <w:t>تتجاوز</w:t>
      </w:r>
      <w:r w:rsidRPr="00576D8C">
        <w:rPr>
          <w:rFonts w:ascii="Simplified Arabic" w:hAnsi="Simplified Arabic" w:cs="Simplified Arabic"/>
          <w:rtl/>
        </w:rPr>
        <w:t xml:space="preserve"> </w:t>
      </w:r>
      <w:r w:rsidRPr="00576D8C">
        <w:rPr>
          <w:rFonts w:ascii="Simplified Arabic" w:hAnsi="Simplified Arabic" w:cs="Simplified Arabic" w:hint="cs"/>
          <w:rtl/>
        </w:rPr>
        <w:t>عشرات</w:t>
      </w:r>
      <w:r w:rsidRPr="00576D8C">
        <w:rPr>
          <w:rFonts w:ascii="Simplified Arabic" w:hAnsi="Simplified Arabic" w:cs="Simplified Arabic"/>
          <w:rtl/>
        </w:rPr>
        <w:t xml:space="preserve"> </w:t>
      </w:r>
      <w:r w:rsidRPr="00576D8C">
        <w:rPr>
          <w:rFonts w:ascii="Simplified Arabic" w:hAnsi="Simplified Arabic" w:cs="Simplified Arabic" w:hint="cs"/>
          <w:rtl/>
        </w:rPr>
        <w:t>المليارات،</w:t>
      </w:r>
      <w:r w:rsidRPr="00576D8C">
        <w:rPr>
          <w:rFonts w:ascii="Simplified Arabic" w:hAnsi="Simplified Arabic" w:cs="Simplified Arabic"/>
          <w:rtl/>
        </w:rPr>
        <w:t xml:space="preserve"> </w:t>
      </w:r>
      <w:r w:rsidRPr="00576D8C">
        <w:rPr>
          <w:rFonts w:ascii="Simplified Arabic" w:hAnsi="Simplified Arabic" w:cs="Simplified Arabic" w:hint="cs"/>
          <w:rtl/>
        </w:rPr>
        <w:t>ما</w:t>
      </w:r>
      <w:r w:rsidRPr="00576D8C">
        <w:rPr>
          <w:rFonts w:ascii="Simplified Arabic" w:hAnsi="Simplified Arabic" w:cs="Simplified Arabic"/>
          <w:rtl/>
        </w:rPr>
        <w:t xml:space="preserve"> </w:t>
      </w:r>
      <w:r w:rsidRPr="00576D8C">
        <w:rPr>
          <w:rFonts w:ascii="Simplified Arabic" w:hAnsi="Simplified Arabic" w:cs="Simplified Arabic" w:hint="cs"/>
          <w:rtl/>
        </w:rPr>
        <w:t>يعكس</w:t>
      </w:r>
      <w:r w:rsidRPr="00576D8C">
        <w:rPr>
          <w:rFonts w:ascii="Simplified Arabic" w:hAnsi="Simplified Arabic" w:cs="Simplified Arabic"/>
          <w:rtl/>
        </w:rPr>
        <w:t xml:space="preserve"> </w:t>
      </w:r>
      <w:r w:rsidRPr="00576D8C">
        <w:rPr>
          <w:rFonts w:ascii="Simplified Arabic" w:hAnsi="Simplified Arabic" w:cs="Simplified Arabic" w:hint="cs"/>
          <w:rtl/>
        </w:rPr>
        <w:t>حاجة</w:t>
      </w:r>
      <w:r w:rsidRPr="00576D8C">
        <w:rPr>
          <w:rFonts w:ascii="Simplified Arabic" w:hAnsi="Simplified Arabic" w:cs="Simplified Arabic"/>
          <w:rtl/>
        </w:rPr>
        <w:t xml:space="preserve"> </w:t>
      </w:r>
      <w:r w:rsidRPr="00576D8C">
        <w:rPr>
          <w:rFonts w:ascii="Simplified Arabic" w:hAnsi="Simplified Arabic" w:cs="Simplified Arabic" w:hint="cs"/>
          <w:rtl/>
        </w:rPr>
        <w:t>السوق</w:t>
      </w:r>
      <w:r w:rsidRPr="00576D8C">
        <w:rPr>
          <w:rFonts w:ascii="Simplified Arabic" w:hAnsi="Simplified Arabic" w:cs="Simplified Arabic"/>
          <w:rtl/>
        </w:rPr>
        <w:t xml:space="preserve"> </w:t>
      </w:r>
      <w:r w:rsidRPr="00576D8C">
        <w:rPr>
          <w:rFonts w:ascii="Simplified Arabic" w:hAnsi="Simplified Arabic" w:cs="Simplified Arabic" w:hint="cs"/>
          <w:rtl/>
        </w:rPr>
        <w:t>العقارية</w:t>
      </w:r>
      <w:r w:rsidRPr="00576D8C">
        <w:rPr>
          <w:rFonts w:ascii="Simplified Arabic" w:hAnsi="Simplified Arabic" w:cs="Simplified Arabic"/>
          <w:rtl/>
        </w:rPr>
        <w:t xml:space="preserve"> </w:t>
      </w:r>
      <w:r w:rsidRPr="00576D8C">
        <w:rPr>
          <w:rFonts w:ascii="Simplified Arabic" w:hAnsi="Simplified Arabic" w:cs="Simplified Arabic" w:hint="cs"/>
          <w:rtl/>
        </w:rPr>
        <w:t>إلى</w:t>
      </w:r>
      <w:r w:rsidRPr="00576D8C">
        <w:rPr>
          <w:rFonts w:ascii="Simplified Arabic" w:hAnsi="Simplified Arabic" w:cs="Simplified Arabic"/>
          <w:rtl/>
        </w:rPr>
        <w:t xml:space="preserve"> </w:t>
      </w:r>
      <w:r w:rsidRPr="00576D8C">
        <w:rPr>
          <w:rFonts w:ascii="Simplified Arabic" w:hAnsi="Simplified Arabic" w:cs="Simplified Arabic" w:hint="cs"/>
          <w:rtl/>
        </w:rPr>
        <w:t>نماذج</w:t>
      </w:r>
      <w:r w:rsidRPr="00576D8C">
        <w:rPr>
          <w:rFonts w:ascii="Simplified Arabic" w:hAnsi="Simplified Arabic" w:cs="Simplified Arabic"/>
          <w:rtl/>
        </w:rPr>
        <w:t xml:space="preserve"> </w:t>
      </w:r>
      <w:r w:rsidRPr="00576D8C">
        <w:rPr>
          <w:rFonts w:ascii="Simplified Arabic" w:hAnsi="Simplified Arabic" w:cs="Simplified Arabic" w:hint="cs"/>
          <w:rtl/>
        </w:rPr>
        <w:t>حوكمة</w:t>
      </w:r>
      <w:r w:rsidRPr="00576D8C">
        <w:rPr>
          <w:rFonts w:ascii="Simplified Arabic" w:hAnsi="Simplified Arabic" w:cs="Simplified Arabic"/>
          <w:rtl/>
        </w:rPr>
        <w:t xml:space="preserve"> </w:t>
      </w:r>
      <w:r w:rsidRPr="00576D8C">
        <w:rPr>
          <w:rFonts w:ascii="Simplified Arabic" w:hAnsi="Simplified Arabic" w:cs="Simplified Arabic" w:hint="cs"/>
          <w:rtl/>
        </w:rPr>
        <w:t>حديثة</w:t>
      </w:r>
      <w:r w:rsidRPr="00576D8C">
        <w:rPr>
          <w:rFonts w:ascii="Simplified Arabic" w:hAnsi="Simplified Arabic" w:cs="Simplified Arabic"/>
          <w:rtl/>
        </w:rPr>
        <w:t xml:space="preserve"> </w:t>
      </w:r>
      <w:r w:rsidRPr="00576D8C">
        <w:rPr>
          <w:rFonts w:ascii="Simplified Arabic" w:hAnsi="Simplified Arabic" w:cs="Simplified Arabic" w:hint="cs"/>
          <w:rtl/>
        </w:rPr>
        <w:t>تجمع</w:t>
      </w:r>
      <w:r w:rsidRPr="00576D8C">
        <w:rPr>
          <w:rFonts w:ascii="Simplified Arabic" w:hAnsi="Simplified Arabic" w:cs="Simplified Arabic"/>
          <w:rtl/>
        </w:rPr>
        <w:t xml:space="preserve"> </w:t>
      </w:r>
      <w:r w:rsidRPr="00576D8C">
        <w:rPr>
          <w:rFonts w:ascii="Simplified Arabic" w:hAnsi="Simplified Arabic" w:cs="Simplified Arabic" w:hint="cs"/>
          <w:rtl/>
        </w:rPr>
        <w:t>بين</w:t>
      </w:r>
      <w:r w:rsidRPr="00576D8C">
        <w:rPr>
          <w:rFonts w:ascii="Simplified Arabic" w:hAnsi="Simplified Arabic" w:cs="Simplified Arabic"/>
          <w:rtl/>
        </w:rPr>
        <w:t xml:space="preserve"> </w:t>
      </w:r>
      <w:r w:rsidRPr="00576D8C">
        <w:rPr>
          <w:rFonts w:ascii="Simplified Arabic" w:hAnsi="Simplified Arabic" w:cs="Simplified Arabic" w:hint="cs"/>
          <w:rtl/>
        </w:rPr>
        <w:t>التوثيق</w:t>
      </w:r>
      <w:r w:rsidRPr="00576D8C">
        <w:rPr>
          <w:rFonts w:ascii="Simplified Arabic" w:hAnsi="Simplified Arabic" w:cs="Simplified Arabic"/>
          <w:rtl/>
        </w:rPr>
        <w:t xml:space="preserve"> </w:t>
      </w:r>
      <w:r w:rsidRPr="00576D8C">
        <w:rPr>
          <w:rFonts w:ascii="Simplified Arabic" w:hAnsi="Simplified Arabic" w:cs="Simplified Arabic" w:hint="cs"/>
          <w:rtl/>
        </w:rPr>
        <w:t>الإلكتروني،</w:t>
      </w:r>
      <w:r w:rsidRPr="00576D8C">
        <w:rPr>
          <w:rFonts w:ascii="Simplified Arabic" w:hAnsi="Simplified Arabic" w:cs="Simplified Arabic"/>
          <w:rtl/>
        </w:rPr>
        <w:t xml:space="preserve"> </w:t>
      </w:r>
      <w:r w:rsidRPr="00576D8C">
        <w:rPr>
          <w:rFonts w:ascii="Simplified Arabic" w:hAnsi="Simplified Arabic" w:cs="Simplified Arabic" w:hint="cs"/>
          <w:rtl/>
        </w:rPr>
        <w:t>والشفافية،</w:t>
      </w:r>
      <w:r w:rsidRPr="00576D8C">
        <w:rPr>
          <w:rFonts w:ascii="Simplified Arabic" w:hAnsi="Simplified Arabic" w:cs="Simplified Arabic"/>
          <w:rtl/>
        </w:rPr>
        <w:t xml:space="preserve"> </w:t>
      </w:r>
      <w:r w:rsidRPr="00576D8C">
        <w:rPr>
          <w:rFonts w:ascii="Simplified Arabic" w:hAnsi="Simplified Arabic" w:cs="Simplified Arabic" w:hint="cs"/>
          <w:rtl/>
        </w:rPr>
        <w:t>والسرعة</w:t>
      </w:r>
      <w:r w:rsidRPr="00576D8C">
        <w:rPr>
          <w:rFonts w:ascii="Simplified Arabic" w:hAnsi="Simplified Arabic" w:cs="Simplified Arabic"/>
          <w:rtl/>
        </w:rPr>
        <w:t xml:space="preserve"> </w:t>
      </w:r>
      <w:r w:rsidRPr="00576D8C">
        <w:rPr>
          <w:rFonts w:ascii="Simplified Arabic" w:hAnsi="Simplified Arabic" w:cs="Simplified Arabic" w:hint="cs"/>
          <w:rtl/>
        </w:rPr>
        <w:t>في</w:t>
      </w:r>
      <w:r w:rsidRPr="00576D8C">
        <w:rPr>
          <w:rFonts w:ascii="Simplified Arabic" w:hAnsi="Simplified Arabic" w:cs="Simplified Arabic"/>
          <w:rtl/>
        </w:rPr>
        <w:t xml:space="preserve"> </w:t>
      </w:r>
      <w:r w:rsidRPr="00576D8C">
        <w:rPr>
          <w:rFonts w:ascii="Simplified Arabic" w:hAnsi="Simplified Arabic" w:cs="Simplified Arabic" w:hint="cs"/>
          <w:rtl/>
        </w:rPr>
        <w:t>حسم</w:t>
      </w:r>
      <w:r w:rsidRPr="00576D8C">
        <w:rPr>
          <w:rFonts w:ascii="Simplified Arabic" w:hAnsi="Simplified Arabic" w:cs="Simplified Arabic"/>
          <w:rtl/>
        </w:rPr>
        <w:t xml:space="preserve"> </w:t>
      </w:r>
      <w:r w:rsidRPr="00576D8C">
        <w:rPr>
          <w:rFonts w:ascii="Simplified Arabic" w:hAnsi="Simplified Arabic" w:cs="Simplified Arabic" w:hint="cs"/>
          <w:rtl/>
        </w:rPr>
        <w:t>النزاعات</w:t>
      </w:r>
      <w:r w:rsidRPr="00576D8C">
        <w:rPr>
          <w:rFonts w:ascii="Simplified Arabic" w:hAnsi="Simplified Arabic" w:cs="Simplified Arabic"/>
        </w:rPr>
        <w:t>.</w:t>
      </w:r>
    </w:p>
    <w:p w14:paraId="21C804FD" w14:textId="77777777" w:rsidR="00576D8C" w:rsidRPr="00576D8C" w:rsidRDefault="00576D8C" w:rsidP="00576D8C">
      <w:pPr>
        <w:pStyle w:val="a5"/>
        <w:spacing w:line="360" w:lineRule="auto"/>
        <w:jc w:val="right"/>
        <w:rPr>
          <w:rFonts w:ascii="Simplified Arabic" w:hAnsi="Simplified Arabic" w:cs="Simplified Arabic"/>
          <w:rtl/>
        </w:rPr>
      </w:pPr>
    </w:p>
    <w:p w14:paraId="3D049BE4" w14:textId="5CB32192" w:rsidR="00A458B0" w:rsidRDefault="00576D8C" w:rsidP="00576D8C">
      <w:pPr>
        <w:pStyle w:val="a5"/>
        <w:bidi/>
        <w:spacing w:line="360" w:lineRule="auto"/>
        <w:jc w:val="both"/>
        <w:rPr>
          <w:rFonts w:ascii="Simplified Arabic" w:hAnsi="Simplified Arabic" w:cs="Simplified Arabic"/>
          <w:rtl/>
        </w:rPr>
      </w:pPr>
      <w:r w:rsidRPr="00576D8C">
        <w:rPr>
          <w:rFonts w:ascii="Simplified Arabic" w:hAnsi="Simplified Arabic" w:cs="Simplified Arabic" w:hint="cs"/>
          <w:rtl/>
        </w:rPr>
        <w:lastRenderedPageBreak/>
        <w:t>كما</w:t>
      </w:r>
      <w:r w:rsidRPr="00576D8C">
        <w:rPr>
          <w:rFonts w:ascii="Simplified Arabic" w:hAnsi="Simplified Arabic" w:cs="Simplified Arabic"/>
          <w:rtl/>
        </w:rPr>
        <w:t xml:space="preserve"> </w:t>
      </w:r>
      <w:r w:rsidRPr="00576D8C">
        <w:rPr>
          <w:rFonts w:ascii="Simplified Arabic" w:hAnsi="Simplified Arabic" w:cs="Simplified Arabic" w:hint="cs"/>
          <w:rtl/>
        </w:rPr>
        <w:t>تتعزز</w:t>
      </w:r>
      <w:r w:rsidRPr="00576D8C">
        <w:rPr>
          <w:rFonts w:ascii="Simplified Arabic" w:hAnsi="Simplified Arabic" w:cs="Simplified Arabic"/>
          <w:rtl/>
        </w:rPr>
        <w:t xml:space="preserve"> </w:t>
      </w:r>
      <w:r w:rsidRPr="00576D8C">
        <w:rPr>
          <w:rFonts w:ascii="Simplified Arabic" w:hAnsi="Simplified Arabic" w:cs="Simplified Arabic" w:hint="cs"/>
          <w:rtl/>
        </w:rPr>
        <w:t>أهمية</w:t>
      </w:r>
      <w:r w:rsidRPr="00576D8C">
        <w:rPr>
          <w:rFonts w:ascii="Simplified Arabic" w:hAnsi="Simplified Arabic" w:cs="Simplified Arabic"/>
          <w:rtl/>
        </w:rPr>
        <w:t xml:space="preserve"> </w:t>
      </w:r>
      <w:r w:rsidRPr="00576D8C">
        <w:rPr>
          <w:rFonts w:ascii="Simplified Arabic" w:hAnsi="Simplified Arabic" w:cs="Simplified Arabic" w:hint="cs"/>
          <w:rtl/>
        </w:rPr>
        <w:t>معالجة</w:t>
      </w:r>
      <w:r w:rsidRPr="00576D8C">
        <w:rPr>
          <w:rFonts w:ascii="Simplified Arabic" w:hAnsi="Simplified Arabic" w:cs="Simplified Arabic"/>
          <w:rtl/>
        </w:rPr>
        <w:t xml:space="preserve"> </w:t>
      </w:r>
      <w:r w:rsidRPr="00576D8C">
        <w:rPr>
          <w:rFonts w:ascii="Simplified Arabic" w:hAnsi="Simplified Arabic" w:cs="Simplified Arabic" w:hint="cs"/>
          <w:rtl/>
        </w:rPr>
        <w:t>هذه</w:t>
      </w:r>
      <w:r w:rsidRPr="00576D8C">
        <w:rPr>
          <w:rFonts w:ascii="Simplified Arabic" w:hAnsi="Simplified Arabic" w:cs="Simplified Arabic"/>
          <w:rtl/>
        </w:rPr>
        <w:t xml:space="preserve"> </w:t>
      </w:r>
      <w:r w:rsidRPr="00576D8C">
        <w:rPr>
          <w:rFonts w:ascii="Simplified Arabic" w:hAnsi="Simplified Arabic" w:cs="Simplified Arabic" w:hint="cs"/>
          <w:rtl/>
        </w:rPr>
        <w:t>التحديات</w:t>
      </w:r>
      <w:r w:rsidRPr="00576D8C">
        <w:rPr>
          <w:rFonts w:ascii="Simplified Arabic" w:hAnsi="Simplified Arabic" w:cs="Simplified Arabic"/>
          <w:rtl/>
        </w:rPr>
        <w:t xml:space="preserve"> </w:t>
      </w:r>
      <w:r w:rsidRPr="00576D8C">
        <w:rPr>
          <w:rFonts w:ascii="Simplified Arabic" w:hAnsi="Simplified Arabic" w:cs="Simplified Arabic" w:hint="cs"/>
          <w:rtl/>
        </w:rPr>
        <w:t>في</w:t>
      </w:r>
      <w:r w:rsidRPr="00576D8C">
        <w:rPr>
          <w:rFonts w:ascii="Simplified Arabic" w:hAnsi="Simplified Arabic" w:cs="Simplified Arabic"/>
          <w:rtl/>
        </w:rPr>
        <w:t xml:space="preserve"> </w:t>
      </w:r>
      <w:r w:rsidRPr="00576D8C">
        <w:rPr>
          <w:rFonts w:ascii="Simplified Arabic" w:hAnsi="Simplified Arabic" w:cs="Simplified Arabic" w:hint="cs"/>
          <w:rtl/>
        </w:rPr>
        <w:t>ظل</w:t>
      </w:r>
      <w:r w:rsidRPr="00576D8C">
        <w:rPr>
          <w:rFonts w:ascii="Simplified Arabic" w:hAnsi="Simplified Arabic" w:cs="Simplified Arabic"/>
          <w:rtl/>
        </w:rPr>
        <w:t xml:space="preserve"> </w:t>
      </w:r>
      <w:r w:rsidRPr="00576D8C">
        <w:rPr>
          <w:rFonts w:ascii="Simplified Arabic" w:hAnsi="Simplified Arabic" w:cs="Simplified Arabic" w:hint="cs"/>
          <w:rtl/>
        </w:rPr>
        <w:t>التحولات</w:t>
      </w:r>
      <w:r w:rsidRPr="00576D8C">
        <w:rPr>
          <w:rFonts w:ascii="Simplified Arabic" w:hAnsi="Simplified Arabic" w:cs="Simplified Arabic"/>
          <w:rtl/>
        </w:rPr>
        <w:t xml:space="preserve"> </w:t>
      </w:r>
      <w:r w:rsidRPr="00576D8C">
        <w:rPr>
          <w:rFonts w:ascii="Simplified Arabic" w:hAnsi="Simplified Arabic" w:cs="Simplified Arabic" w:hint="cs"/>
          <w:rtl/>
        </w:rPr>
        <w:t>الحضرية</w:t>
      </w:r>
      <w:r w:rsidRPr="00576D8C">
        <w:rPr>
          <w:rFonts w:ascii="Simplified Arabic" w:hAnsi="Simplified Arabic" w:cs="Simplified Arabic"/>
          <w:rtl/>
        </w:rPr>
        <w:t xml:space="preserve"> </w:t>
      </w:r>
      <w:r w:rsidRPr="00576D8C">
        <w:rPr>
          <w:rFonts w:ascii="Simplified Arabic" w:hAnsi="Simplified Arabic" w:cs="Simplified Arabic" w:hint="cs"/>
          <w:rtl/>
        </w:rPr>
        <w:t>المتسارعة</w:t>
      </w:r>
      <w:r w:rsidRPr="00576D8C">
        <w:rPr>
          <w:rFonts w:ascii="Simplified Arabic" w:hAnsi="Simplified Arabic" w:cs="Simplified Arabic"/>
          <w:rtl/>
        </w:rPr>
        <w:t xml:space="preserve"> </w:t>
      </w:r>
      <w:r w:rsidRPr="00576D8C">
        <w:rPr>
          <w:rFonts w:ascii="Simplified Arabic" w:hAnsi="Simplified Arabic" w:cs="Simplified Arabic" w:hint="cs"/>
          <w:rtl/>
        </w:rPr>
        <w:t>التي</w:t>
      </w:r>
      <w:r w:rsidRPr="00576D8C">
        <w:rPr>
          <w:rFonts w:ascii="Simplified Arabic" w:hAnsi="Simplified Arabic" w:cs="Simplified Arabic"/>
          <w:rtl/>
        </w:rPr>
        <w:t xml:space="preserve"> </w:t>
      </w:r>
      <w:r w:rsidRPr="00576D8C">
        <w:rPr>
          <w:rFonts w:ascii="Simplified Arabic" w:hAnsi="Simplified Arabic" w:cs="Simplified Arabic" w:hint="cs"/>
          <w:rtl/>
        </w:rPr>
        <w:t>تشهدها</w:t>
      </w:r>
      <w:r w:rsidRPr="00576D8C">
        <w:rPr>
          <w:rFonts w:ascii="Simplified Arabic" w:hAnsi="Simplified Arabic" w:cs="Simplified Arabic"/>
          <w:rtl/>
        </w:rPr>
        <w:t xml:space="preserve"> </w:t>
      </w:r>
      <w:r w:rsidRPr="00576D8C">
        <w:rPr>
          <w:rFonts w:ascii="Simplified Arabic" w:hAnsi="Simplified Arabic" w:cs="Simplified Arabic" w:hint="cs"/>
          <w:rtl/>
        </w:rPr>
        <w:t>المملكة،</w:t>
      </w:r>
      <w:r w:rsidRPr="00576D8C">
        <w:rPr>
          <w:rFonts w:ascii="Simplified Arabic" w:hAnsi="Simplified Arabic" w:cs="Simplified Arabic"/>
          <w:rtl/>
        </w:rPr>
        <w:t xml:space="preserve"> </w:t>
      </w:r>
      <w:r w:rsidRPr="00576D8C">
        <w:rPr>
          <w:rFonts w:ascii="Simplified Arabic" w:hAnsi="Simplified Arabic" w:cs="Simplified Arabic" w:hint="cs"/>
          <w:rtl/>
        </w:rPr>
        <w:t>لاسيما</w:t>
      </w:r>
      <w:r w:rsidRPr="00576D8C">
        <w:rPr>
          <w:rFonts w:ascii="Simplified Arabic" w:hAnsi="Simplified Arabic" w:cs="Simplified Arabic"/>
          <w:rtl/>
        </w:rPr>
        <w:t xml:space="preserve"> </w:t>
      </w:r>
      <w:r w:rsidRPr="00576D8C">
        <w:rPr>
          <w:rFonts w:ascii="Simplified Arabic" w:hAnsi="Simplified Arabic" w:cs="Simplified Arabic" w:hint="cs"/>
          <w:rtl/>
        </w:rPr>
        <w:t>في</w:t>
      </w:r>
      <w:r w:rsidRPr="00576D8C">
        <w:rPr>
          <w:rFonts w:ascii="Simplified Arabic" w:hAnsi="Simplified Arabic" w:cs="Simplified Arabic"/>
          <w:rtl/>
        </w:rPr>
        <w:t xml:space="preserve"> </w:t>
      </w:r>
      <w:r w:rsidRPr="00576D8C">
        <w:rPr>
          <w:rFonts w:ascii="Simplified Arabic" w:hAnsi="Simplified Arabic" w:cs="Simplified Arabic" w:hint="cs"/>
          <w:rtl/>
        </w:rPr>
        <w:t>المناطق</w:t>
      </w:r>
      <w:r w:rsidRPr="00576D8C">
        <w:rPr>
          <w:rFonts w:ascii="Simplified Arabic" w:hAnsi="Simplified Arabic" w:cs="Simplified Arabic"/>
          <w:rtl/>
        </w:rPr>
        <w:t xml:space="preserve"> </w:t>
      </w:r>
      <w:r w:rsidRPr="00576D8C">
        <w:rPr>
          <w:rFonts w:ascii="Simplified Arabic" w:hAnsi="Simplified Arabic" w:cs="Simplified Arabic" w:hint="cs"/>
          <w:rtl/>
        </w:rPr>
        <w:t>المستهدفة</w:t>
      </w:r>
      <w:r w:rsidRPr="00576D8C">
        <w:rPr>
          <w:rFonts w:ascii="Simplified Arabic" w:hAnsi="Simplified Arabic" w:cs="Simplified Arabic"/>
          <w:rtl/>
        </w:rPr>
        <w:t xml:space="preserve"> </w:t>
      </w:r>
      <w:r w:rsidRPr="00576D8C">
        <w:rPr>
          <w:rFonts w:ascii="Simplified Arabic" w:hAnsi="Simplified Arabic" w:cs="Simplified Arabic" w:hint="cs"/>
          <w:rtl/>
        </w:rPr>
        <w:t>بالتنمية</w:t>
      </w:r>
      <w:r w:rsidRPr="00576D8C">
        <w:rPr>
          <w:rFonts w:ascii="Simplified Arabic" w:hAnsi="Simplified Arabic" w:cs="Simplified Arabic"/>
          <w:rtl/>
        </w:rPr>
        <w:t xml:space="preserve"> </w:t>
      </w:r>
      <w:r w:rsidRPr="00576D8C">
        <w:rPr>
          <w:rFonts w:ascii="Simplified Arabic" w:hAnsi="Simplified Arabic" w:cs="Simplified Arabic" w:hint="cs"/>
          <w:rtl/>
        </w:rPr>
        <w:t>الشاملة</w:t>
      </w:r>
      <w:r w:rsidRPr="00576D8C">
        <w:rPr>
          <w:rFonts w:ascii="Simplified Arabic" w:hAnsi="Simplified Arabic" w:cs="Simplified Arabic"/>
          <w:rtl/>
        </w:rPr>
        <w:t xml:space="preserve"> </w:t>
      </w:r>
      <w:r w:rsidRPr="00576D8C">
        <w:rPr>
          <w:rFonts w:ascii="Simplified Arabic" w:hAnsi="Simplified Arabic" w:cs="Simplified Arabic" w:hint="cs"/>
          <w:rtl/>
        </w:rPr>
        <w:t>مثل</w:t>
      </w:r>
      <w:r w:rsidRPr="00576D8C">
        <w:rPr>
          <w:rFonts w:ascii="Simplified Arabic" w:hAnsi="Simplified Arabic" w:cs="Simplified Arabic"/>
          <w:rtl/>
        </w:rPr>
        <w:t xml:space="preserve"> </w:t>
      </w:r>
      <w:r w:rsidRPr="00576D8C">
        <w:rPr>
          <w:rFonts w:ascii="Simplified Arabic" w:hAnsi="Simplified Arabic" w:cs="Simplified Arabic" w:hint="cs"/>
          <w:rtl/>
        </w:rPr>
        <w:t>محافظة</w:t>
      </w:r>
      <w:r w:rsidRPr="00576D8C">
        <w:rPr>
          <w:rFonts w:ascii="Simplified Arabic" w:hAnsi="Simplified Arabic" w:cs="Simplified Arabic"/>
          <w:rtl/>
        </w:rPr>
        <w:t xml:space="preserve"> </w:t>
      </w:r>
      <w:r w:rsidRPr="00576D8C">
        <w:rPr>
          <w:rFonts w:ascii="Simplified Arabic" w:hAnsi="Simplified Arabic" w:cs="Simplified Arabic" w:hint="cs"/>
          <w:rtl/>
        </w:rPr>
        <w:t>العلا،</w:t>
      </w:r>
      <w:r w:rsidRPr="00576D8C">
        <w:rPr>
          <w:rFonts w:ascii="Simplified Arabic" w:hAnsi="Simplified Arabic" w:cs="Simplified Arabic"/>
          <w:rtl/>
        </w:rPr>
        <w:t xml:space="preserve"> </w:t>
      </w:r>
      <w:r w:rsidRPr="00576D8C">
        <w:rPr>
          <w:rFonts w:ascii="Simplified Arabic" w:hAnsi="Simplified Arabic" w:cs="Simplified Arabic" w:hint="cs"/>
          <w:rtl/>
        </w:rPr>
        <w:t>والتي</w:t>
      </w:r>
      <w:r w:rsidRPr="00576D8C">
        <w:rPr>
          <w:rFonts w:ascii="Simplified Arabic" w:hAnsi="Simplified Arabic" w:cs="Simplified Arabic"/>
          <w:rtl/>
        </w:rPr>
        <w:t xml:space="preserve"> </w:t>
      </w:r>
      <w:r w:rsidRPr="00576D8C">
        <w:rPr>
          <w:rFonts w:ascii="Simplified Arabic" w:hAnsi="Simplified Arabic" w:cs="Simplified Arabic" w:hint="cs"/>
          <w:rtl/>
        </w:rPr>
        <w:t>شهدت</w:t>
      </w:r>
      <w:r w:rsidRPr="00576D8C">
        <w:rPr>
          <w:rFonts w:ascii="Simplified Arabic" w:hAnsi="Simplified Arabic" w:cs="Simplified Arabic"/>
          <w:rtl/>
        </w:rPr>
        <w:t xml:space="preserve"> </w:t>
      </w:r>
      <w:r w:rsidRPr="00576D8C">
        <w:rPr>
          <w:rFonts w:ascii="Simplified Arabic" w:hAnsi="Simplified Arabic" w:cs="Simplified Arabic" w:hint="cs"/>
          <w:rtl/>
        </w:rPr>
        <w:t>منذ</w:t>
      </w:r>
      <w:r w:rsidRPr="00576D8C">
        <w:rPr>
          <w:rFonts w:ascii="Simplified Arabic" w:hAnsi="Simplified Arabic" w:cs="Simplified Arabic"/>
          <w:rtl/>
        </w:rPr>
        <w:t xml:space="preserve"> </w:t>
      </w:r>
      <w:r w:rsidRPr="00576D8C">
        <w:rPr>
          <w:rFonts w:ascii="Simplified Arabic" w:hAnsi="Simplified Arabic" w:cs="Simplified Arabic" w:hint="cs"/>
          <w:rtl/>
        </w:rPr>
        <w:t>تأسيس</w:t>
      </w:r>
      <w:r w:rsidRPr="00576D8C">
        <w:rPr>
          <w:rFonts w:ascii="Simplified Arabic" w:hAnsi="Simplified Arabic" w:cs="Simplified Arabic"/>
          <w:rtl/>
        </w:rPr>
        <w:t xml:space="preserve"> </w:t>
      </w:r>
      <w:r w:rsidRPr="00576D8C">
        <w:rPr>
          <w:rFonts w:ascii="Simplified Arabic" w:hAnsi="Simplified Arabic" w:cs="Simplified Arabic" w:hint="cs"/>
          <w:rtl/>
        </w:rPr>
        <w:t>الهيئة</w:t>
      </w:r>
      <w:r w:rsidRPr="00576D8C">
        <w:rPr>
          <w:rFonts w:ascii="Simplified Arabic" w:hAnsi="Simplified Arabic" w:cs="Simplified Arabic"/>
          <w:rtl/>
        </w:rPr>
        <w:t xml:space="preserve"> </w:t>
      </w:r>
      <w:r w:rsidRPr="00576D8C">
        <w:rPr>
          <w:rFonts w:ascii="Simplified Arabic" w:hAnsi="Simplified Arabic" w:cs="Simplified Arabic" w:hint="cs"/>
          <w:rtl/>
        </w:rPr>
        <w:t>الملكية</w:t>
      </w:r>
      <w:r w:rsidRPr="00576D8C">
        <w:rPr>
          <w:rFonts w:ascii="Simplified Arabic" w:hAnsi="Simplified Arabic" w:cs="Simplified Arabic"/>
          <w:rtl/>
        </w:rPr>
        <w:t xml:space="preserve"> </w:t>
      </w:r>
      <w:r w:rsidRPr="00576D8C">
        <w:rPr>
          <w:rFonts w:ascii="Simplified Arabic" w:hAnsi="Simplified Arabic" w:cs="Simplified Arabic" w:hint="cs"/>
          <w:rtl/>
        </w:rPr>
        <w:t>لمحافظة</w:t>
      </w:r>
      <w:r w:rsidRPr="00576D8C">
        <w:rPr>
          <w:rFonts w:ascii="Simplified Arabic" w:hAnsi="Simplified Arabic" w:cs="Simplified Arabic"/>
          <w:rtl/>
        </w:rPr>
        <w:t xml:space="preserve"> </w:t>
      </w:r>
      <w:r w:rsidRPr="00576D8C">
        <w:rPr>
          <w:rFonts w:ascii="Simplified Arabic" w:hAnsi="Simplified Arabic" w:cs="Simplified Arabic" w:hint="cs"/>
          <w:rtl/>
        </w:rPr>
        <w:t>العلا</w:t>
      </w:r>
      <w:r w:rsidRPr="00576D8C">
        <w:rPr>
          <w:rFonts w:ascii="Simplified Arabic" w:hAnsi="Simplified Arabic" w:cs="Simplified Arabic"/>
          <w:rtl/>
        </w:rPr>
        <w:t xml:space="preserve"> </w:t>
      </w:r>
      <w:r w:rsidRPr="00576D8C">
        <w:rPr>
          <w:rFonts w:ascii="Simplified Arabic" w:hAnsi="Simplified Arabic" w:cs="Simplified Arabic" w:hint="cs"/>
          <w:rtl/>
        </w:rPr>
        <w:t>عام</w:t>
      </w:r>
      <w:r w:rsidRPr="00576D8C">
        <w:rPr>
          <w:rFonts w:ascii="Simplified Arabic" w:hAnsi="Simplified Arabic" w:cs="Simplified Arabic"/>
          <w:rtl/>
        </w:rPr>
        <w:t xml:space="preserve"> 2017 </w:t>
      </w:r>
      <w:r w:rsidRPr="00576D8C">
        <w:rPr>
          <w:rFonts w:ascii="Simplified Arabic" w:hAnsi="Simplified Arabic" w:cs="Simplified Arabic" w:hint="cs"/>
          <w:rtl/>
        </w:rPr>
        <w:t>تحولات</w:t>
      </w:r>
      <w:r w:rsidRPr="00576D8C">
        <w:rPr>
          <w:rFonts w:ascii="Simplified Arabic" w:hAnsi="Simplified Arabic" w:cs="Simplified Arabic"/>
          <w:rtl/>
        </w:rPr>
        <w:t xml:space="preserve"> </w:t>
      </w:r>
      <w:r w:rsidRPr="00576D8C">
        <w:rPr>
          <w:rFonts w:ascii="Simplified Arabic" w:hAnsi="Simplified Arabic" w:cs="Simplified Arabic" w:hint="cs"/>
          <w:rtl/>
        </w:rPr>
        <w:t>نوعية</w:t>
      </w:r>
      <w:r w:rsidRPr="00576D8C">
        <w:rPr>
          <w:rFonts w:ascii="Simplified Arabic" w:hAnsi="Simplified Arabic" w:cs="Simplified Arabic"/>
          <w:rtl/>
        </w:rPr>
        <w:t xml:space="preserve"> </w:t>
      </w:r>
      <w:r w:rsidRPr="00576D8C">
        <w:rPr>
          <w:rFonts w:ascii="Simplified Arabic" w:hAnsi="Simplified Arabic" w:cs="Simplified Arabic" w:hint="cs"/>
          <w:rtl/>
        </w:rPr>
        <w:t>في</w:t>
      </w:r>
      <w:r w:rsidRPr="00576D8C">
        <w:rPr>
          <w:rFonts w:ascii="Simplified Arabic" w:hAnsi="Simplified Arabic" w:cs="Simplified Arabic"/>
          <w:rtl/>
        </w:rPr>
        <w:t xml:space="preserve"> </w:t>
      </w:r>
      <w:r w:rsidRPr="00576D8C">
        <w:rPr>
          <w:rFonts w:ascii="Simplified Arabic" w:hAnsi="Simplified Arabic" w:cs="Simplified Arabic" w:hint="cs"/>
          <w:rtl/>
        </w:rPr>
        <w:t>التنظيم</w:t>
      </w:r>
      <w:r w:rsidRPr="00576D8C">
        <w:rPr>
          <w:rFonts w:ascii="Simplified Arabic" w:hAnsi="Simplified Arabic" w:cs="Simplified Arabic"/>
          <w:rtl/>
        </w:rPr>
        <w:t xml:space="preserve"> </w:t>
      </w:r>
      <w:r w:rsidRPr="00576D8C">
        <w:rPr>
          <w:rFonts w:ascii="Simplified Arabic" w:hAnsi="Simplified Arabic" w:cs="Simplified Arabic" w:hint="cs"/>
          <w:rtl/>
        </w:rPr>
        <w:t>والإجراءات</w:t>
      </w:r>
      <w:r w:rsidRPr="00576D8C">
        <w:rPr>
          <w:rFonts w:ascii="Simplified Arabic" w:hAnsi="Simplified Arabic" w:cs="Simplified Arabic"/>
          <w:rtl/>
        </w:rPr>
        <w:t xml:space="preserve"> </w:t>
      </w:r>
      <w:r w:rsidRPr="00576D8C">
        <w:rPr>
          <w:rFonts w:ascii="Simplified Arabic" w:hAnsi="Simplified Arabic" w:cs="Simplified Arabic" w:hint="cs"/>
          <w:rtl/>
        </w:rPr>
        <w:t>الاستثمارية</w:t>
      </w:r>
      <w:r w:rsidRPr="00576D8C">
        <w:rPr>
          <w:rFonts w:ascii="Simplified Arabic" w:hAnsi="Simplified Arabic" w:cs="Simplified Arabic"/>
          <w:rtl/>
        </w:rPr>
        <w:t xml:space="preserve">. </w:t>
      </w:r>
      <w:r w:rsidRPr="00576D8C">
        <w:rPr>
          <w:rFonts w:ascii="Simplified Arabic" w:hAnsi="Simplified Arabic" w:cs="Simplified Arabic" w:hint="cs"/>
          <w:rtl/>
        </w:rPr>
        <w:t>وتأتي</w:t>
      </w:r>
      <w:r w:rsidRPr="00576D8C">
        <w:rPr>
          <w:rFonts w:ascii="Simplified Arabic" w:hAnsi="Simplified Arabic" w:cs="Simplified Arabic"/>
          <w:rtl/>
        </w:rPr>
        <w:t xml:space="preserve"> </w:t>
      </w:r>
      <w:r w:rsidRPr="00576D8C">
        <w:rPr>
          <w:rFonts w:ascii="Simplified Arabic" w:hAnsi="Simplified Arabic" w:cs="Simplified Arabic" w:hint="cs"/>
          <w:rtl/>
        </w:rPr>
        <w:t>هذه</w:t>
      </w:r>
      <w:r w:rsidRPr="00576D8C">
        <w:rPr>
          <w:rFonts w:ascii="Simplified Arabic" w:hAnsi="Simplified Arabic" w:cs="Simplified Arabic"/>
          <w:rtl/>
        </w:rPr>
        <w:t xml:space="preserve"> </w:t>
      </w:r>
      <w:r w:rsidRPr="00576D8C">
        <w:rPr>
          <w:rFonts w:ascii="Simplified Arabic" w:hAnsi="Simplified Arabic" w:cs="Simplified Arabic" w:hint="cs"/>
          <w:rtl/>
        </w:rPr>
        <w:t>الدراسة</w:t>
      </w:r>
      <w:r w:rsidRPr="00576D8C">
        <w:rPr>
          <w:rFonts w:ascii="Simplified Arabic" w:hAnsi="Simplified Arabic" w:cs="Simplified Arabic"/>
          <w:rtl/>
        </w:rPr>
        <w:t xml:space="preserve"> </w:t>
      </w:r>
      <w:r w:rsidRPr="00576D8C">
        <w:rPr>
          <w:rFonts w:ascii="Simplified Arabic" w:hAnsi="Simplified Arabic" w:cs="Simplified Arabic" w:hint="cs"/>
          <w:rtl/>
        </w:rPr>
        <w:t>لتسليط</w:t>
      </w:r>
      <w:r w:rsidRPr="00576D8C">
        <w:rPr>
          <w:rFonts w:ascii="Simplified Arabic" w:hAnsi="Simplified Arabic" w:cs="Simplified Arabic"/>
          <w:rtl/>
        </w:rPr>
        <w:t xml:space="preserve"> </w:t>
      </w:r>
      <w:r w:rsidRPr="00576D8C">
        <w:rPr>
          <w:rFonts w:ascii="Simplified Arabic" w:hAnsi="Simplified Arabic" w:cs="Simplified Arabic" w:hint="cs"/>
          <w:rtl/>
        </w:rPr>
        <w:t>الضوء</w:t>
      </w:r>
      <w:r w:rsidRPr="00576D8C">
        <w:rPr>
          <w:rFonts w:ascii="Simplified Arabic" w:hAnsi="Simplified Arabic" w:cs="Simplified Arabic"/>
          <w:rtl/>
        </w:rPr>
        <w:t xml:space="preserve"> </w:t>
      </w:r>
      <w:r w:rsidRPr="00576D8C">
        <w:rPr>
          <w:rFonts w:ascii="Simplified Arabic" w:hAnsi="Simplified Arabic" w:cs="Simplified Arabic" w:hint="cs"/>
          <w:rtl/>
        </w:rPr>
        <w:t>على</w:t>
      </w:r>
      <w:r w:rsidRPr="00576D8C">
        <w:rPr>
          <w:rFonts w:ascii="Simplified Arabic" w:hAnsi="Simplified Arabic" w:cs="Simplified Arabic"/>
          <w:rtl/>
        </w:rPr>
        <w:t xml:space="preserve"> </w:t>
      </w:r>
      <w:r w:rsidRPr="00576D8C">
        <w:rPr>
          <w:rFonts w:ascii="Simplified Arabic" w:hAnsi="Simplified Arabic" w:cs="Simplified Arabic" w:hint="cs"/>
          <w:rtl/>
        </w:rPr>
        <w:t>العلاقة</w:t>
      </w:r>
      <w:r w:rsidRPr="00576D8C">
        <w:rPr>
          <w:rFonts w:ascii="Simplified Arabic" w:hAnsi="Simplified Arabic" w:cs="Simplified Arabic"/>
          <w:rtl/>
        </w:rPr>
        <w:t xml:space="preserve"> </w:t>
      </w:r>
      <w:r w:rsidRPr="00576D8C">
        <w:rPr>
          <w:rFonts w:ascii="Simplified Arabic" w:hAnsi="Simplified Arabic" w:cs="Simplified Arabic" w:hint="cs"/>
          <w:rtl/>
        </w:rPr>
        <w:t>بين</w:t>
      </w:r>
      <w:r w:rsidRPr="00576D8C">
        <w:rPr>
          <w:rFonts w:ascii="Simplified Arabic" w:hAnsi="Simplified Arabic" w:cs="Simplified Arabic"/>
          <w:rtl/>
        </w:rPr>
        <w:t xml:space="preserve"> </w:t>
      </w:r>
      <w:r w:rsidRPr="00576D8C">
        <w:rPr>
          <w:rFonts w:ascii="Simplified Arabic" w:hAnsi="Simplified Arabic" w:cs="Simplified Arabic" w:hint="cs"/>
          <w:rtl/>
        </w:rPr>
        <w:t>تنظيم</w:t>
      </w:r>
      <w:r w:rsidRPr="00576D8C">
        <w:rPr>
          <w:rFonts w:ascii="Simplified Arabic" w:hAnsi="Simplified Arabic" w:cs="Simplified Arabic"/>
          <w:rtl/>
        </w:rPr>
        <w:t xml:space="preserve"> </w:t>
      </w:r>
      <w:r w:rsidRPr="00576D8C">
        <w:rPr>
          <w:rFonts w:ascii="Simplified Arabic" w:hAnsi="Simplified Arabic" w:cs="Simplified Arabic" w:hint="cs"/>
          <w:rtl/>
        </w:rPr>
        <w:t>النزاعات</w:t>
      </w:r>
      <w:r w:rsidRPr="00576D8C">
        <w:rPr>
          <w:rFonts w:ascii="Simplified Arabic" w:hAnsi="Simplified Arabic" w:cs="Simplified Arabic"/>
          <w:rtl/>
        </w:rPr>
        <w:t xml:space="preserve"> </w:t>
      </w:r>
      <w:r w:rsidRPr="00576D8C">
        <w:rPr>
          <w:rFonts w:ascii="Simplified Arabic" w:hAnsi="Simplified Arabic" w:cs="Simplified Arabic" w:hint="cs"/>
          <w:rtl/>
        </w:rPr>
        <w:t>العقارية</w:t>
      </w:r>
      <w:r w:rsidRPr="00576D8C">
        <w:rPr>
          <w:rFonts w:ascii="Simplified Arabic" w:hAnsi="Simplified Arabic" w:cs="Simplified Arabic"/>
          <w:rtl/>
        </w:rPr>
        <w:t xml:space="preserve"> </w:t>
      </w:r>
      <w:r w:rsidRPr="00576D8C">
        <w:rPr>
          <w:rFonts w:ascii="Simplified Arabic" w:hAnsi="Simplified Arabic" w:cs="Simplified Arabic" w:hint="cs"/>
          <w:rtl/>
        </w:rPr>
        <w:t>وملكية</w:t>
      </w:r>
      <w:r w:rsidRPr="00576D8C">
        <w:rPr>
          <w:rFonts w:ascii="Simplified Arabic" w:hAnsi="Simplified Arabic" w:cs="Simplified Arabic"/>
          <w:rtl/>
        </w:rPr>
        <w:t xml:space="preserve"> </w:t>
      </w:r>
      <w:r w:rsidRPr="00576D8C">
        <w:rPr>
          <w:rFonts w:ascii="Simplified Arabic" w:hAnsi="Simplified Arabic" w:cs="Simplified Arabic" w:hint="cs"/>
          <w:rtl/>
        </w:rPr>
        <w:t>الأراضي</w:t>
      </w:r>
      <w:r w:rsidRPr="00576D8C">
        <w:rPr>
          <w:rFonts w:ascii="Simplified Arabic" w:hAnsi="Simplified Arabic" w:cs="Simplified Arabic"/>
          <w:rtl/>
        </w:rPr>
        <w:t xml:space="preserve"> </w:t>
      </w:r>
      <w:r w:rsidRPr="00576D8C">
        <w:rPr>
          <w:rFonts w:ascii="Simplified Arabic" w:hAnsi="Simplified Arabic" w:cs="Simplified Arabic" w:hint="cs"/>
          <w:rtl/>
        </w:rPr>
        <w:t>وبين</w:t>
      </w:r>
      <w:r w:rsidRPr="00576D8C">
        <w:rPr>
          <w:rFonts w:ascii="Simplified Arabic" w:hAnsi="Simplified Arabic" w:cs="Simplified Arabic"/>
          <w:rtl/>
        </w:rPr>
        <w:t xml:space="preserve"> </w:t>
      </w:r>
      <w:r w:rsidRPr="00576D8C">
        <w:rPr>
          <w:rFonts w:ascii="Simplified Arabic" w:hAnsi="Simplified Arabic" w:cs="Simplified Arabic" w:hint="cs"/>
          <w:rtl/>
        </w:rPr>
        <w:t>استقرار</w:t>
      </w:r>
      <w:r w:rsidRPr="00576D8C">
        <w:rPr>
          <w:rFonts w:ascii="Simplified Arabic" w:hAnsi="Simplified Arabic" w:cs="Simplified Arabic"/>
          <w:rtl/>
        </w:rPr>
        <w:t xml:space="preserve"> </w:t>
      </w:r>
      <w:r w:rsidRPr="00576D8C">
        <w:rPr>
          <w:rFonts w:ascii="Simplified Arabic" w:hAnsi="Simplified Arabic" w:cs="Simplified Arabic" w:hint="cs"/>
          <w:rtl/>
        </w:rPr>
        <w:t>بيئة</w:t>
      </w:r>
      <w:r w:rsidRPr="00576D8C">
        <w:rPr>
          <w:rFonts w:ascii="Simplified Arabic" w:hAnsi="Simplified Arabic" w:cs="Simplified Arabic"/>
          <w:rtl/>
        </w:rPr>
        <w:t xml:space="preserve"> </w:t>
      </w:r>
      <w:r w:rsidRPr="00576D8C">
        <w:rPr>
          <w:rFonts w:ascii="Simplified Arabic" w:hAnsi="Simplified Arabic" w:cs="Simplified Arabic" w:hint="cs"/>
          <w:rtl/>
        </w:rPr>
        <w:t>الأعمال،</w:t>
      </w:r>
      <w:r w:rsidRPr="00576D8C">
        <w:rPr>
          <w:rFonts w:ascii="Simplified Arabic" w:hAnsi="Simplified Arabic" w:cs="Simplified Arabic"/>
          <w:rtl/>
        </w:rPr>
        <w:t xml:space="preserve"> </w:t>
      </w:r>
      <w:r w:rsidRPr="00576D8C">
        <w:rPr>
          <w:rFonts w:ascii="Simplified Arabic" w:hAnsi="Simplified Arabic" w:cs="Simplified Arabic" w:hint="cs"/>
          <w:rtl/>
        </w:rPr>
        <w:t>بما</w:t>
      </w:r>
      <w:r w:rsidRPr="00576D8C">
        <w:rPr>
          <w:rFonts w:ascii="Simplified Arabic" w:hAnsi="Simplified Arabic" w:cs="Simplified Arabic"/>
          <w:rtl/>
        </w:rPr>
        <w:t xml:space="preserve"> </w:t>
      </w:r>
      <w:r w:rsidRPr="00576D8C">
        <w:rPr>
          <w:rFonts w:ascii="Simplified Arabic" w:hAnsi="Simplified Arabic" w:cs="Simplified Arabic" w:hint="cs"/>
          <w:rtl/>
        </w:rPr>
        <w:t>يعزز</w:t>
      </w:r>
      <w:r w:rsidRPr="00576D8C">
        <w:rPr>
          <w:rFonts w:ascii="Simplified Arabic" w:hAnsi="Simplified Arabic" w:cs="Simplified Arabic"/>
          <w:rtl/>
        </w:rPr>
        <w:t xml:space="preserve"> </w:t>
      </w:r>
      <w:r w:rsidRPr="00576D8C">
        <w:rPr>
          <w:rFonts w:ascii="Simplified Arabic" w:hAnsi="Simplified Arabic" w:cs="Simplified Arabic" w:hint="cs"/>
          <w:rtl/>
        </w:rPr>
        <w:t>ثقة</w:t>
      </w:r>
      <w:r w:rsidRPr="00576D8C">
        <w:rPr>
          <w:rFonts w:ascii="Simplified Arabic" w:hAnsi="Simplified Arabic" w:cs="Simplified Arabic"/>
          <w:rtl/>
        </w:rPr>
        <w:t xml:space="preserve"> </w:t>
      </w:r>
      <w:r w:rsidRPr="00576D8C">
        <w:rPr>
          <w:rFonts w:ascii="Simplified Arabic" w:hAnsi="Simplified Arabic" w:cs="Simplified Arabic" w:hint="cs"/>
          <w:rtl/>
        </w:rPr>
        <w:t>المستثمرين</w:t>
      </w:r>
      <w:r w:rsidRPr="00576D8C">
        <w:rPr>
          <w:rFonts w:ascii="Simplified Arabic" w:hAnsi="Simplified Arabic" w:cs="Simplified Arabic"/>
          <w:rtl/>
        </w:rPr>
        <w:t xml:space="preserve"> </w:t>
      </w:r>
      <w:r w:rsidRPr="00576D8C">
        <w:rPr>
          <w:rFonts w:ascii="Simplified Arabic" w:hAnsi="Simplified Arabic" w:cs="Simplified Arabic" w:hint="cs"/>
          <w:rtl/>
        </w:rPr>
        <w:t>المحليين</w:t>
      </w:r>
      <w:r w:rsidRPr="00576D8C">
        <w:rPr>
          <w:rFonts w:ascii="Simplified Arabic" w:hAnsi="Simplified Arabic" w:cs="Simplified Arabic"/>
          <w:rtl/>
        </w:rPr>
        <w:t xml:space="preserve"> </w:t>
      </w:r>
      <w:r w:rsidRPr="00576D8C">
        <w:rPr>
          <w:rFonts w:ascii="Simplified Arabic" w:hAnsi="Simplified Arabic" w:cs="Simplified Arabic" w:hint="cs"/>
          <w:rtl/>
        </w:rPr>
        <w:t>والدوليين</w:t>
      </w:r>
      <w:r w:rsidRPr="00576D8C">
        <w:rPr>
          <w:rFonts w:ascii="Simplified Arabic" w:hAnsi="Simplified Arabic" w:cs="Simplified Arabic"/>
          <w:rtl/>
        </w:rPr>
        <w:t xml:space="preserve"> </w:t>
      </w:r>
      <w:r w:rsidRPr="00576D8C">
        <w:rPr>
          <w:rFonts w:ascii="Simplified Arabic" w:hAnsi="Simplified Arabic" w:cs="Simplified Arabic" w:hint="cs"/>
          <w:rtl/>
        </w:rPr>
        <w:t>في</w:t>
      </w:r>
      <w:r w:rsidRPr="00576D8C">
        <w:rPr>
          <w:rFonts w:ascii="Simplified Arabic" w:hAnsi="Simplified Arabic" w:cs="Simplified Arabic"/>
          <w:rtl/>
        </w:rPr>
        <w:t xml:space="preserve"> </w:t>
      </w:r>
      <w:r w:rsidRPr="00576D8C">
        <w:rPr>
          <w:rFonts w:ascii="Simplified Arabic" w:hAnsi="Simplified Arabic" w:cs="Simplified Arabic" w:hint="cs"/>
          <w:rtl/>
        </w:rPr>
        <w:t>القطاع</w:t>
      </w:r>
      <w:r w:rsidRPr="00576D8C">
        <w:rPr>
          <w:rFonts w:ascii="Simplified Arabic" w:hAnsi="Simplified Arabic" w:cs="Simplified Arabic"/>
          <w:rtl/>
        </w:rPr>
        <w:t xml:space="preserve"> </w:t>
      </w:r>
      <w:r w:rsidRPr="00576D8C">
        <w:rPr>
          <w:rFonts w:ascii="Simplified Arabic" w:hAnsi="Simplified Arabic" w:cs="Simplified Arabic" w:hint="cs"/>
          <w:rtl/>
        </w:rPr>
        <w:t>العقاري</w:t>
      </w:r>
      <w:r w:rsidRPr="00576D8C">
        <w:rPr>
          <w:rFonts w:ascii="Simplified Arabic" w:hAnsi="Simplified Arabic" w:cs="Simplified Arabic"/>
          <w:rtl/>
        </w:rPr>
        <w:t>.</w:t>
      </w:r>
      <w:r>
        <w:rPr>
          <w:rFonts w:ascii="Simplified Arabic" w:hAnsi="Simplified Arabic" w:cs="Simplified Arabic" w:hint="cs"/>
          <w:rtl/>
        </w:rPr>
        <w:t xml:space="preserve"> </w:t>
      </w:r>
      <w:proofErr w:type="gramStart"/>
      <w:r w:rsidR="00607326" w:rsidRPr="00607326">
        <w:rPr>
          <w:rFonts w:ascii="Simplified Arabic" w:hAnsi="Simplified Arabic" w:cs="Simplified Arabic"/>
          <w:rtl/>
        </w:rPr>
        <w:t>ومن</w:t>
      </w:r>
      <w:proofErr w:type="gramEnd"/>
      <w:r w:rsidR="00607326" w:rsidRPr="00607326">
        <w:rPr>
          <w:rFonts w:ascii="Simplified Arabic" w:hAnsi="Simplified Arabic" w:cs="Simplified Arabic"/>
          <w:rtl/>
        </w:rPr>
        <w:t xml:space="preserve"> منظور نظري، ينسجم هذا الموضوع مع الأدبيات التي تناولت دور الدولة الحديثة في إدارة الموارد وتسوية النزاعات، كما يوضحه كتاب "مسألة الدولة</w:t>
      </w:r>
      <w:r w:rsidR="00607326" w:rsidRPr="00607326">
        <w:rPr>
          <w:rFonts w:ascii="Simplified Arabic" w:hAnsi="Simplified Arabic" w:cs="Simplified Arabic"/>
        </w:rPr>
        <w:t>"</w:t>
      </w:r>
      <w:r w:rsidR="00607326" w:rsidRPr="00607326">
        <w:rPr>
          <w:rFonts w:ascii="Simplified Arabic" w:hAnsi="Simplified Arabic" w:cs="Simplified Arabic"/>
          <w:rtl/>
        </w:rPr>
        <w:t>، وكذلك السياقات الاجتماعية للتحولات العمرانية المعاصرة التي عرضها كتاب "المدينة العربية</w:t>
      </w:r>
      <w:r w:rsidR="00607326" w:rsidRPr="00607326">
        <w:rPr>
          <w:rFonts w:ascii="Simplified Arabic" w:hAnsi="Simplified Arabic" w:cs="Simplified Arabic"/>
        </w:rPr>
        <w:t xml:space="preserve">". </w:t>
      </w:r>
      <w:r w:rsidR="00607326" w:rsidRPr="00607326">
        <w:rPr>
          <w:rFonts w:ascii="Simplified Arabic" w:hAnsi="Simplified Arabic" w:cs="Simplified Arabic"/>
          <w:rtl/>
        </w:rPr>
        <w:t>ويسعى هذا البحث إلى تحليل هذه العوامل المتداخلة وبلورة توصيات عملية تستند إلى أفضل الممارسات المحلية والدولية</w:t>
      </w:r>
      <w:r w:rsidR="00B845EF">
        <w:rPr>
          <w:rFonts w:ascii="Simplified Arabic" w:hAnsi="Simplified Arabic" w:cs="Simplified Arabic" w:hint="cs"/>
          <w:rtl/>
        </w:rPr>
        <w:t>.</w:t>
      </w:r>
    </w:p>
    <w:p w14:paraId="52EEE620" w14:textId="77777777" w:rsidR="00B845EF" w:rsidRPr="00B845EF" w:rsidRDefault="00B845EF" w:rsidP="00B845EF">
      <w:pPr>
        <w:spacing w:before="100" w:beforeAutospacing="1" w:after="100" w:afterAutospacing="1" w:line="240" w:lineRule="auto"/>
        <w:rPr>
          <w:rFonts w:ascii="Simplified Arabic" w:hAnsi="Simplified Arabic" w:cs="Simplified Arabic"/>
          <w:b/>
          <w:bCs/>
          <w:sz w:val="28"/>
          <w:szCs w:val="28"/>
          <w:u w:val="single"/>
        </w:rPr>
      </w:pPr>
      <w:r w:rsidRPr="00B845EF">
        <w:rPr>
          <w:rFonts w:ascii="Simplified Arabic" w:hAnsi="Simplified Arabic" w:cs="Simplified Arabic"/>
          <w:b/>
          <w:bCs/>
          <w:sz w:val="28"/>
          <w:szCs w:val="28"/>
          <w:u w:val="single"/>
        </w:rPr>
        <w:t>1</w:t>
      </w:r>
      <w:r w:rsidRPr="00B845EF">
        <w:rPr>
          <w:rFonts w:ascii="Times New Roman" w:eastAsia="Times New Roman" w:hAnsi="Times New Roman" w:cs="Times New Roman"/>
          <w:kern w:val="0"/>
          <w:sz w:val="24"/>
          <w:szCs w:val="24"/>
          <w14:ligatures w14:val="none"/>
        </w:rPr>
        <w:t>.</w:t>
      </w:r>
      <w:r w:rsidRPr="00B845EF">
        <w:rPr>
          <w:rFonts w:ascii="Simplified Arabic" w:hAnsi="Simplified Arabic" w:cs="Simplified Arabic"/>
          <w:b/>
          <w:bCs/>
          <w:sz w:val="28"/>
          <w:szCs w:val="28"/>
          <w:u w:val="single"/>
        </w:rPr>
        <w:t xml:space="preserve">2. </w:t>
      </w:r>
      <w:r w:rsidRPr="00B845EF">
        <w:rPr>
          <w:rFonts w:ascii="Simplified Arabic" w:hAnsi="Simplified Arabic" w:cs="Simplified Arabic"/>
          <w:b/>
          <w:bCs/>
          <w:sz w:val="28"/>
          <w:szCs w:val="28"/>
          <w:u w:val="single"/>
          <w:rtl/>
        </w:rPr>
        <w:t>الإطار النظري</w:t>
      </w:r>
    </w:p>
    <w:p w14:paraId="5C58A2AF" w14:textId="77777777" w:rsidR="00576D8C" w:rsidRPr="00576D8C" w:rsidRDefault="00576D8C" w:rsidP="00576D8C">
      <w:pPr>
        <w:pStyle w:val="a5"/>
        <w:spacing w:line="360" w:lineRule="auto"/>
        <w:jc w:val="right"/>
        <w:rPr>
          <w:rFonts w:ascii="Simplified Arabic" w:hAnsi="Simplified Arabic" w:cs="Simplified Arabic"/>
          <w:rtl/>
        </w:rPr>
      </w:pPr>
      <w:r w:rsidRPr="00576D8C">
        <w:rPr>
          <w:rFonts w:ascii="Simplified Arabic" w:hAnsi="Simplified Arabic" w:cs="Simplified Arabic" w:hint="cs"/>
          <w:rtl/>
        </w:rPr>
        <w:t>تناول</w:t>
      </w:r>
      <w:r w:rsidRPr="00576D8C">
        <w:rPr>
          <w:rFonts w:ascii="Simplified Arabic" w:hAnsi="Simplified Arabic" w:cs="Simplified Arabic"/>
          <w:rtl/>
        </w:rPr>
        <w:t xml:space="preserve"> </w:t>
      </w:r>
      <w:r w:rsidRPr="00576D8C">
        <w:rPr>
          <w:rFonts w:ascii="Simplified Arabic" w:hAnsi="Simplified Arabic" w:cs="Simplified Arabic" w:hint="cs"/>
          <w:rtl/>
        </w:rPr>
        <w:t>هذا</w:t>
      </w:r>
      <w:r w:rsidRPr="00576D8C">
        <w:rPr>
          <w:rFonts w:ascii="Simplified Arabic" w:hAnsi="Simplified Arabic" w:cs="Simplified Arabic"/>
          <w:rtl/>
        </w:rPr>
        <w:t xml:space="preserve"> </w:t>
      </w:r>
      <w:r w:rsidRPr="00576D8C">
        <w:rPr>
          <w:rFonts w:ascii="Simplified Arabic" w:hAnsi="Simplified Arabic" w:cs="Simplified Arabic" w:hint="cs"/>
          <w:rtl/>
        </w:rPr>
        <w:t>الفصل</w:t>
      </w:r>
      <w:r w:rsidRPr="00576D8C">
        <w:rPr>
          <w:rFonts w:ascii="Simplified Arabic" w:hAnsi="Simplified Arabic" w:cs="Simplified Arabic"/>
          <w:rtl/>
        </w:rPr>
        <w:t xml:space="preserve"> </w:t>
      </w:r>
      <w:r w:rsidRPr="00576D8C">
        <w:rPr>
          <w:rFonts w:ascii="Simplified Arabic" w:hAnsi="Simplified Arabic" w:cs="Simplified Arabic" w:hint="cs"/>
          <w:rtl/>
        </w:rPr>
        <w:t>المفاهيم</w:t>
      </w:r>
      <w:r w:rsidRPr="00576D8C">
        <w:rPr>
          <w:rFonts w:ascii="Simplified Arabic" w:hAnsi="Simplified Arabic" w:cs="Simplified Arabic"/>
          <w:rtl/>
        </w:rPr>
        <w:t xml:space="preserve"> </w:t>
      </w:r>
      <w:r w:rsidRPr="00576D8C">
        <w:rPr>
          <w:rFonts w:ascii="Simplified Arabic" w:hAnsi="Simplified Arabic" w:cs="Simplified Arabic" w:hint="cs"/>
          <w:rtl/>
        </w:rPr>
        <w:t>والمكونات</w:t>
      </w:r>
      <w:r w:rsidRPr="00576D8C">
        <w:rPr>
          <w:rFonts w:ascii="Simplified Arabic" w:hAnsi="Simplified Arabic" w:cs="Simplified Arabic"/>
          <w:rtl/>
        </w:rPr>
        <w:t xml:space="preserve"> </w:t>
      </w:r>
      <w:r w:rsidRPr="00576D8C">
        <w:rPr>
          <w:rFonts w:ascii="Simplified Arabic" w:hAnsi="Simplified Arabic" w:cs="Simplified Arabic" w:hint="cs"/>
          <w:rtl/>
        </w:rPr>
        <w:t>النظرية</w:t>
      </w:r>
      <w:r w:rsidRPr="00576D8C">
        <w:rPr>
          <w:rFonts w:ascii="Simplified Arabic" w:hAnsi="Simplified Arabic" w:cs="Simplified Arabic"/>
          <w:rtl/>
        </w:rPr>
        <w:t xml:space="preserve"> </w:t>
      </w:r>
      <w:r w:rsidRPr="00576D8C">
        <w:rPr>
          <w:rFonts w:ascii="Simplified Arabic" w:hAnsi="Simplified Arabic" w:cs="Simplified Arabic" w:hint="cs"/>
          <w:rtl/>
        </w:rPr>
        <w:t>المرتبطة</w:t>
      </w:r>
      <w:r w:rsidRPr="00576D8C">
        <w:rPr>
          <w:rFonts w:ascii="Simplified Arabic" w:hAnsi="Simplified Arabic" w:cs="Simplified Arabic"/>
          <w:rtl/>
        </w:rPr>
        <w:t xml:space="preserve"> </w:t>
      </w:r>
      <w:r w:rsidRPr="00576D8C">
        <w:rPr>
          <w:rFonts w:ascii="Simplified Arabic" w:hAnsi="Simplified Arabic" w:cs="Simplified Arabic" w:hint="cs"/>
          <w:rtl/>
        </w:rPr>
        <w:t>بتنظيم</w:t>
      </w:r>
      <w:r w:rsidRPr="00576D8C">
        <w:rPr>
          <w:rFonts w:ascii="Simplified Arabic" w:hAnsi="Simplified Arabic" w:cs="Simplified Arabic"/>
          <w:rtl/>
        </w:rPr>
        <w:t xml:space="preserve"> </w:t>
      </w:r>
      <w:r w:rsidRPr="00576D8C">
        <w:rPr>
          <w:rFonts w:ascii="Simplified Arabic" w:hAnsi="Simplified Arabic" w:cs="Simplified Arabic" w:hint="cs"/>
          <w:rtl/>
        </w:rPr>
        <w:t>ملكية</w:t>
      </w:r>
      <w:r w:rsidRPr="00576D8C">
        <w:rPr>
          <w:rFonts w:ascii="Simplified Arabic" w:hAnsi="Simplified Arabic" w:cs="Simplified Arabic"/>
          <w:rtl/>
        </w:rPr>
        <w:t xml:space="preserve"> </w:t>
      </w:r>
      <w:r w:rsidRPr="00576D8C">
        <w:rPr>
          <w:rFonts w:ascii="Simplified Arabic" w:hAnsi="Simplified Arabic" w:cs="Simplified Arabic" w:hint="cs"/>
          <w:rtl/>
        </w:rPr>
        <w:t>الأراضي</w:t>
      </w:r>
      <w:r w:rsidRPr="00576D8C">
        <w:rPr>
          <w:rFonts w:ascii="Simplified Arabic" w:hAnsi="Simplified Arabic" w:cs="Simplified Arabic"/>
          <w:rtl/>
        </w:rPr>
        <w:t xml:space="preserve"> </w:t>
      </w:r>
      <w:r w:rsidRPr="00576D8C">
        <w:rPr>
          <w:rFonts w:ascii="Simplified Arabic" w:hAnsi="Simplified Arabic" w:cs="Simplified Arabic" w:hint="cs"/>
          <w:rtl/>
        </w:rPr>
        <w:t>وتسوية</w:t>
      </w:r>
      <w:r w:rsidRPr="00576D8C">
        <w:rPr>
          <w:rFonts w:ascii="Simplified Arabic" w:hAnsi="Simplified Arabic" w:cs="Simplified Arabic"/>
          <w:rtl/>
        </w:rPr>
        <w:t xml:space="preserve"> </w:t>
      </w:r>
      <w:r w:rsidRPr="00576D8C">
        <w:rPr>
          <w:rFonts w:ascii="Simplified Arabic" w:hAnsi="Simplified Arabic" w:cs="Simplified Arabic" w:hint="cs"/>
          <w:rtl/>
        </w:rPr>
        <w:t>النزاعات</w:t>
      </w:r>
      <w:r w:rsidRPr="00576D8C">
        <w:rPr>
          <w:rFonts w:ascii="Simplified Arabic" w:hAnsi="Simplified Arabic" w:cs="Simplified Arabic"/>
          <w:rtl/>
        </w:rPr>
        <w:t xml:space="preserve"> </w:t>
      </w:r>
      <w:r w:rsidRPr="00576D8C">
        <w:rPr>
          <w:rFonts w:ascii="Simplified Arabic" w:hAnsi="Simplified Arabic" w:cs="Simplified Arabic" w:hint="cs"/>
          <w:rtl/>
        </w:rPr>
        <w:t>العقارية</w:t>
      </w:r>
      <w:r w:rsidRPr="00576D8C">
        <w:rPr>
          <w:rFonts w:ascii="Simplified Arabic" w:hAnsi="Simplified Arabic" w:cs="Simplified Arabic"/>
          <w:rtl/>
        </w:rPr>
        <w:t xml:space="preserve"> </w:t>
      </w:r>
      <w:r w:rsidRPr="00576D8C">
        <w:rPr>
          <w:rFonts w:ascii="Simplified Arabic" w:hAnsi="Simplified Arabic" w:cs="Simplified Arabic" w:hint="cs"/>
          <w:rtl/>
        </w:rPr>
        <w:t>وأثرها</w:t>
      </w:r>
      <w:r w:rsidRPr="00576D8C">
        <w:rPr>
          <w:rFonts w:ascii="Simplified Arabic" w:hAnsi="Simplified Arabic" w:cs="Simplified Arabic"/>
          <w:rtl/>
        </w:rPr>
        <w:t xml:space="preserve"> </w:t>
      </w:r>
      <w:r w:rsidRPr="00576D8C">
        <w:rPr>
          <w:rFonts w:ascii="Simplified Arabic" w:hAnsi="Simplified Arabic" w:cs="Simplified Arabic" w:hint="cs"/>
          <w:rtl/>
        </w:rPr>
        <w:t>على</w:t>
      </w:r>
      <w:r w:rsidRPr="00576D8C">
        <w:rPr>
          <w:rFonts w:ascii="Simplified Arabic" w:hAnsi="Simplified Arabic" w:cs="Simplified Arabic"/>
          <w:rtl/>
        </w:rPr>
        <w:t xml:space="preserve"> </w:t>
      </w:r>
      <w:r w:rsidRPr="00576D8C">
        <w:rPr>
          <w:rFonts w:ascii="Simplified Arabic" w:hAnsi="Simplified Arabic" w:cs="Simplified Arabic" w:hint="cs"/>
          <w:rtl/>
        </w:rPr>
        <w:t>بيئة</w:t>
      </w:r>
      <w:r w:rsidRPr="00576D8C">
        <w:rPr>
          <w:rFonts w:ascii="Simplified Arabic" w:hAnsi="Simplified Arabic" w:cs="Simplified Arabic"/>
          <w:rtl/>
        </w:rPr>
        <w:t xml:space="preserve"> </w:t>
      </w:r>
      <w:r w:rsidRPr="00576D8C">
        <w:rPr>
          <w:rFonts w:ascii="Simplified Arabic" w:hAnsi="Simplified Arabic" w:cs="Simplified Arabic" w:hint="cs"/>
          <w:rtl/>
        </w:rPr>
        <w:t>الأعمال</w:t>
      </w:r>
      <w:r w:rsidRPr="00576D8C">
        <w:rPr>
          <w:rFonts w:ascii="Simplified Arabic" w:hAnsi="Simplified Arabic" w:cs="Simplified Arabic"/>
          <w:rtl/>
        </w:rPr>
        <w:t xml:space="preserve">. </w:t>
      </w:r>
      <w:r w:rsidRPr="00576D8C">
        <w:rPr>
          <w:rFonts w:ascii="Simplified Arabic" w:hAnsi="Simplified Arabic" w:cs="Simplified Arabic" w:hint="cs"/>
          <w:rtl/>
        </w:rPr>
        <w:t>يشكل</w:t>
      </w:r>
      <w:r w:rsidRPr="00576D8C">
        <w:rPr>
          <w:rFonts w:ascii="Simplified Arabic" w:hAnsi="Simplified Arabic" w:cs="Simplified Arabic"/>
          <w:rtl/>
        </w:rPr>
        <w:t xml:space="preserve"> </w:t>
      </w:r>
      <w:r w:rsidRPr="00576D8C">
        <w:rPr>
          <w:rFonts w:ascii="Simplified Arabic" w:hAnsi="Simplified Arabic" w:cs="Simplified Arabic" w:hint="cs"/>
          <w:rtl/>
        </w:rPr>
        <w:t>الإطار</w:t>
      </w:r>
      <w:r w:rsidRPr="00576D8C">
        <w:rPr>
          <w:rFonts w:ascii="Simplified Arabic" w:hAnsi="Simplified Arabic" w:cs="Simplified Arabic"/>
          <w:rtl/>
        </w:rPr>
        <w:t xml:space="preserve"> </w:t>
      </w:r>
      <w:r w:rsidRPr="00576D8C">
        <w:rPr>
          <w:rFonts w:ascii="Simplified Arabic" w:hAnsi="Simplified Arabic" w:cs="Simplified Arabic" w:hint="cs"/>
          <w:rtl/>
        </w:rPr>
        <w:t>النظري</w:t>
      </w:r>
      <w:r w:rsidRPr="00576D8C">
        <w:rPr>
          <w:rFonts w:ascii="Simplified Arabic" w:hAnsi="Simplified Arabic" w:cs="Simplified Arabic"/>
          <w:rtl/>
        </w:rPr>
        <w:t xml:space="preserve"> </w:t>
      </w:r>
      <w:r w:rsidRPr="00576D8C">
        <w:rPr>
          <w:rFonts w:ascii="Simplified Arabic" w:hAnsi="Simplified Arabic" w:cs="Simplified Arabic" w:hint="cs"/>
          <w:rtl/>
        </w:rPr>
        <w:t>أساسًا</w:t>
      </w:r>
      <w:r w:rsidRPr="00576D8C">
        <w:rPr>
          <w:rFonts w:ascii="Simplified Arabic" w:hAnsi="Simplified Arabic" w:cs="Simplified Arabic"/>
          <w:rtl/>
        </w:rPr>
        <w:t xml:space="preserve"> </w:t>
      </w:r>
      <w:r w:rsidRPr="00576D8C">
        <w:rPr>
          <w:rFonts w:ascii="Simplified Arabic" w:hAnsi="Simplified Arabic" w:cs="Simplified Arabic" w:hint="cs"/>
          <w:rtl/>
        </w:rPr>
        <w:t>لفهم</w:t>
      </w:r>
      <w:r w:rsidRPr="00576D8C">
        <w:rPr>
          <w:rFonts w:ascii="Simplified Arabic" w:hAnsi="Simplified Arabic" w:cs="Simplified Arabic"/>
          <w:rtl/>
        </w:rPr>
        <w:t xml:space="preserve"> </w:t>
      </w:r>
      <w:r w:rsidRPr="00576D8C">
        <w:rPr>
          <w:rFonts w:ascii="Simplified Arabic" w:hAnsi="Simplified Arabic" w:cs="Simplified Arabic" w:hint="cs"/>
          <w:rtl/>
        </w:rPr>
        <w:t>السياق</w:t>
      </w:r>
      <w:r w:rsidRPr="00576D8C">
        <w:rPr>
          <w:rFonts w:ascii="Simplified Arabic" w:hAnsi="Simplified Arabic" w:cs="Simplified Arabic"/>
          <w:rtl/>
        </w:rPr>
        <w:t xml:space="preserve"> </w:t>
      </w:r>
      <w:r w:rsidRPr="00576D8C">
        <w:rPr>
          <w:rFonts w:ascii="Simplified Arabic" w:hAnsi="Simplified Arabic" w:cs="Simplified Arabic" w:hint="cs"/>
          <w:rtl/>
        </w:rPr>
        <w:t>التنظيمي</w:t>
      </w:r>
      <w:r w:rsidRPr="00576D8C">
        <w:rPr>
          <w:rFonts w:ascii="Simplified Arabic" w:hAnsi="Simplified Arabic" w:cs="Simplified Arabic"/>
          <w:rtl/>
        </w:rPr>
        <w:t xml:space="preserve"> </w:t>
      </w:r>
      <w:r w:rsidRPr="00576D8C">
        <w:rPr>
          <w:rFonts w:ascii="Simplified Arabic" w:hAnsi="Simplified Arabic" w:cs="Simplified Arabic" w:hint="cs"/>
          <w:rtl/>
        </w:rPr>
        <w:t>والقانوني</w:t>
      </w:r>
      <w:r w:rsidRPr="00576D8C">
        <w:rPr>
          <w:rFonts w:ascii="Simplified Arabic" w:hAnsi="Simplified Arabic" w:cs="Simplified Arabic"/>
          <w:rtl/>
        </w:rPr>
        <w:t xml:space="preserve"> </w:t>
      </w:r>
      <w:r w:rsidRPr="00576D8C">
        <w:rPr>
          <w:rFonts w:ascii="Simplified Arabic" w:hAnsi="Simplified Arabic" w:cs="Simplified Arabic" w:hint="cs"/>
          <w:rtl/>
        </w:rPr>
        <w:t>والاجتماعي</w:t>
      </w:r>
      <w:r w:rsidRPr="00576D8C">
        <w:rPr>
          <w:rFonts w:ascii="Simplified Arabic" w:hAnsi="Simplified Arabic" w:cs="Simplified Arabic"/>
          <w:rtl/>
        </w:rPr>
        <w:t xml:space="preserve"> </w:t>
      </w:r>
      <w:r w:rsidRPr="00576D8C">
        <w:rPr>
          <w:rFonts w:ascii="Simplified Arabic" w:hAnsi="Simplified Arabic" w:cs="Simplified Arabic" w:hint="cs"/>
          <w:rtl/>
        </w:rPr>
        <w:t>الذي</w:t>
      </w:r>
      <w:r w:rsidRPr="00576D8C">
        <w:rPr>
          <w:rFonts w:ascii="Simplified Arabic" w:hAnsi="Simplified Arabic" w:cs="Simplified Arabic"/>
          <w:rtl/>
        </w:rPr>
        <w:t xml:space="preserve"> </w:t>
      </w:r>
      <w:r w:rsidRPr="00576D8C">
        <w:rPr>
          <w:rFonts w:ascii="Simplified Arabic" w:hAnsi="Simplified Arabic" w:cs="Simplified Arabic" w:hint="cs"/>
          <w:rtl/>
        </w:rPr>
        <w:t>تنشأ</w:t>
      </w:r>
      <w:r w:rsidRPr="00576D8C">
        <w:rPr>
          <w:rFonts w:ascii="Simplified Arabic" w:hAnsi="Simplified Arabic" w:cs="Simplified Arabic"/>
          <w:rtl/>
        </w:rPr>
        <w:t xml:space="preserve"> </w:t>
      </w:r>
      <w:r w:rsidRPr="00576D8C">
        <w:rPr>
          <w:rFonts w:ascii="Simplified Arabic" w:hAnsi="Simplified Arabic" w:cs="Simplified Arabic" w:hint="cs"/>
          <w:rtl/>
        </w:rPr>
        <w:t>فيه</w:t>
      </w:r>
      <w:r w:rsidRPr="00576D8C">
        <w:rPr>
          <w:rFonts w:ascii="Simplified Arabic" w:hAnsi="Simplified Arabic" w:cs="Simplified Arabic"/>
          <w:rtl/>
        </w:rPr>
        <w:t xml:space="preserve"> </w:t>
      </w:r>
      <w:r w:rsidRPr="00576D8C">
        <w:rPr>
          <w:rFonts w:ascii="Simplified Arabic" w:hAnsi="Simplified Arabic" w:cs="Simplified Arabic" w:hint="cs"/>
          <w:rtl/>
        </w:rPr>
        <w:t>النزاعات</w:t>
      </w:r>
      <w:r w:rsidRPr="00576D8C">
        <w:rPr>
          <w:rFonts w:ascii="Simplified Arabic" w:hAnsi="Simplified Arabic" w:cs="Simplified Arabic"/>
          <w:rtl/>
        </w:rPr>
        <w:t xml:space="preserve"> </w:t>
      </w:r>
      <w:r w:rsidRPr="00576D8C">
        <w:rPr>
          <w:rFonts w:ascii="Simplified Arabic" w:hAnsi="Simplified Arabic" w:cs="Simplified Arabic" w:hint="cs"/>
          <w:rtl/>
        </w:rPr>
        <w:t>العقارية،</w:t>
      </w:r>
      <w:r w:rsidRPr="00576D8C">
        <w:rPr>
          <w:rFonts w:ascii="Simplified Arabic" w:hAnsi="Simplified Arabic" w:cs="Simplified Arabic"/>
          <w:rtl/>
        </w:rPr>
        <w:t xml:space="preserve"> </w:t>
      </w:r>
      <w:r w:rsidRPr="00576D8C">
        <w:rPr>
          <w:rFonts w:ascii="Simplified Arabic" w:hAnsi="Simplified Arabic" w:cs="Simplified Arabic" w:hint="cs"/>
          <w:rtl/>
        </w:rPr>
        <w:t>ويهدف</w:t>
      </w:r>
      <w:r w:rsidRPr="00576D8C">
        <w:rPr>
          <w:rFonts w:ascii="Simplified Arabic" w:hAnsi="Simplified Arabic" w:cs="Simplified Arabic"/>
          <w:rtl/>
        </w:rPr>
        <w:t xml:space="preserve"> </w:t>
      </w:r>
      <w:r w:rsidRPr="00576D8C">
        <w:rPr>
          <w:rFonts w:ascii="Simplified Arabic" w:hAnsi="Simplified Arabic" w:cs="Simplified Arabic" w:hint="cs"/>
          <w:rtl/>
        </w:rPr>
        <w:t>إلى</w:t>
      </w:r>
      <w:r w:rsidRPr="00576D8C">
        <w:rPr>
          <w:rFonts w:ascii="Simplified Arabic" w:hAnsi="Simplified Arabic" w:cs="Simplified Arabic"/>
          <w:rtl/>
        </w:rPr>
        <w:t xml:space="preserve"> </w:t>
      </w:r>
      <w:r w:rsidRPr="00576D8C">
        <w:rPr>
          <w:rFonts w:ascii="Simplified Arabic" w:hAnsi="Simplified Arabic" w:cs="Simplified Arabic" w:hint="cs"/>
          <w:rtl/>
        </w:rPr>
        <w:t>تقديم</w:t>
      </w:r>
      <w:r w:rsidRPr="00576D8C">
        <w:rPr>
          <w:rFonts w:ascii="Simplified Arabic" w:hAnsi="Simplified Arabic" w:cs="Simplified Arabic"/>
          <w:rtl/>
        </w:rPr>
        <w:t xml:space="preserve"> </w:t>
      </w:r>
      <w:r w:rsidRPr="00576D8C">
        <w:rPr>
          <w:rFonts w:ascii="Simplified Arabic" w:hAnsi="Simplified Arabic" w:cs="Simplified Arabic" w:hint="cs"/>
          <w:rtl/>
        </w:rPr>
        <w:t>مرجعية</w:t>
      </w:r>
      <w:r w:rsidRPr="00576D8C">
        <w:rPr>
          <w:rFonts w:ascii="Simplified Arabic" w:hAnsi="Simplified Arabic" w:cs="Simplified Arabic"/>
          <w:rtl/>
        </w:rPr>
        <w:t xml:space="preserve"> </w:t>
      </w:r>
      <w:r w:rsidRPr="00576D8C">
        <w:rPr>
          <w:rFonts w:ascii="Simplified Arabic" w:hAnsi="Simplified Arabic" w:cs="Simplified Arabic" w:hint="cs"/>
          <w:rtl/>
        </w:rPr>
        <w:t>فكرية</w:t>
      </w:r>
      <w:r w:rsidRPr="00576D8C">
        <w:rPr>
          <w:rFonts w:ascii="Simplified Arabic" w:hAnsi="Simplified Arabic" w:cs="Simplified Arabic"/>
          <w:rtl/>
        </w:rPr>
        <w:t xml:space="preserve"> </w:t>
      </w:r>
      <w:r w:rsidRPr="00576D8C">
        <w:rPr>
          <w:rFonts w:ascii="Simplified Arabic" w:hAnsi="Simplified Arabic" w:cs="Simplified Arabic" w:hint="cs"/>
          <w:rtl/>
        </w:rPr>
        <w:t>متكاملة</w:t>
      </w:r>
      <w:r w:rsidRPr="00576D8C">
        <w:rPr>
          <w:rFonts w:ascii="Simplified Arabic" w:hAnsi="Simplified Arabic" w:cs="Simplified Arabic"/>
          <w:rtl/>
        </w:rPr>
        <w:t xml:space="preserve"> </w:t>
      </w:r>
      <w:r w:rsidRPr="00576D8C">
        <w:rPr>
          <w:rFonts w:ascii="Simplified Arabic" w:hAnsi="Simplified Arabic" w:cs="Simplified Arabic" w:hint="cs"/>
          <w:rtl/>
        </w:rPr>
        <w:t>حول</w:t>
      </w:r>
      <w:r w:rsidRPr="00576D8C">
        <w:rPr>
          <w:rFonts w:ascii="Simplified Arabic" w:hAnsi="Simplified Arabic" w:cs="Simplified Arabic"/>
          <w:rtl/>
        </w:rPr>
        <w:t xml:space="preserve"> </w:t>
      </w:r>
      <w:r w:rsidRPr="00576D8C">
        <w:rPr>
          <w:rFonts w:ascii="Simplified Arabic" w:hAnsi="Simplified Arabic" w:cs="Simplified Arabic" w:hint="cs"/>
          <w:rtl/>
        </w:rPr>
        <w:t>موضوع</w:t>
      </w:r>
      <w:r w:rsidRPr="00576D8C">
        <w:rPr>
          <w:rFonts w:ascii="Simplified Arabic" w:hAnsi="Simplified Arabic" w:cs="Simplified Arabic"/>
          <w:rtl/>
        </w:rPr>
        <w:t xml:space="preserve"> </w:t>
      </w:r>
      <w:r w:rsidRPr="00576D8C">
        <w:rPr>
          <w:rFonts w:ascii="Simplified Arabic" w:hAnsi="Simplified Arabic" w:cs="Simplified Arabic" w:hint="cs"/>
          <w:rtl/>
        </w:rPr>
        <w:t>الدراسة</w:t>
      </w:r>
      <w:r w:rsidRPr="00576D8C">
        <w:rPr>
          <w:rFonts w:ascii="Simplified Arabic" w:hAnsi="Simplified Arabic" w:cs="Simplified Arabic"/>
        </w:rPr>
        <w:t>.</w:t>
      </w:r>
    </w:p>
    <w:p w14:paraId="4F65F1C2" w14:textId="77777777" w:rsidR="00576D8C" w:rsidRPr="00576D8C" w:rsidRDefault="00576D8C" w:rsidP="00576D8C">
      <w:pPr>
        <w:pStyle w:val="a5"/>
        <w:spacing w:line="360" w:lineRule="auto"/>
        <w:jc w:val="right"/>
        <w:rPr>
          <w:rFonts w:ascii="Simplified Arabic" w:hAnsi="Simplified Arabic" w:cs="Simplified Arabic"/>
          <w:rtl/>
        </w:rPr>
      </w:pPr>
      <w:r w:rsidRPr="00576D8C">
        <w:rPr>
          <w:rFonts w:ascii="Simplified Arabic" w:hAnsi="Simplified Arabic" w:cs="Simplified Arabic" w:hint="cs"/>
          <w:b/>
          <w:bCs/>
          <w:rtl/>
        </w:rPr>
        <w:t>تعريف</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النزاعات</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العقارية</w:t>
      </w:r>
      <w:r w:rsidRPr="00576D8C">
        <w:rPr>
          <w:rFonts w:ascii="Simplified Arabic" w:hAnsi="Simplified Arabic" w:cs="Simplified Arabic"/>
          <w:rtl/>
        </w:rPr>
        <w:t xml:space="preserve">: </w:t>
      </w:r>
      <w:r w:rsidRPr="00576D8C">
        <w:rPr>
          <w:rFonts w:ascii="Simplified Arabic" w:hAnsi="Simplified Arabic" w:cs="Simplified Arabic" w:hint="cs"/>
          <w:rtl/>
        </w:rPr>
        <w:t>الخلافات</w:t>
      </w:r>
      <w:r w:rsidRPr="00576D8C">
        <w:rPr>
          <w:rFonts w:ascii="Simplified Arabic" w:hAnsi="Simplified Arabic" w:cs="Simplified Arabic"/>
          <w:rtl/>
        </w:rPr>
        <w:t xml:space="preserve"> </w:t>
      </w:r>
      <w:r w:rsidRPr="00576D8C">
        <w:rPr>
          <w:rFonts w:ascii="Simplified Arabic" w:hAnsi="Simplified Arabic" w:cs="Simplified Arabic" w:hint="cs"/>
          <w:rtl/>
        </w:rPr>
        <w:t>القانونية</w:t>
      </w:r>
      <w:r w:rsidRPr="00576D8C">
        <w:rPr>
          <w:rFonts w:ascii="Simplified Arabic" w:hAnsi="Simplified Arabic" w:cs="Simplified Arabic"/>
          <w:rtl/>
        </w:rPr>
        <w:t xml:space="preserve"> </w:t>
      </w:r>
      <w:r w:rsidRPr="00576D8C">
        <w:rPr>
          <w:rFonts w:ascii="Simplified Arabic" w:hAnsi="Simplified Arabic" w:cs="Simplified Arabic" w:hint="cs"/>
          <w:rtl/>
        </w:rPr>
        <w:t>أو</w:t>
      </w:r>
      <w:r w:rsidRPr="00576D8C">
        <w:rPr>
          <w:rFonts w:ascii="Simplified Arabic" w:hAnsi="Simplified Arabic" w:cs="Simplified Arabic"/>
          <w:rtl/>
        </w:rPr>
        <w:t xml:space="preserve"> </w:t>
      </w:r>
      <w:r w:rsidRPr="00576D8C">
        <w:rPr>
          <w:rFonts w:ascii="Simplified Arabic" w:hAnsi="Simplified Arabic" w:cs="Simplified Arabic" w:hint="cs"/>
          <w:rtl/>
        </w:rPr>
        <w:t>الإدارية</w:t>
      </w:r>
      <w:r w:rsidRPr="00576D8C">
        <w:rPr>
          <w:rFonts w:ascii="Simplified Arabic" w:hAnsi="Simplified Arabic" w:cs="Simplified Arabic"/>
          <w:rtl/>
        </w:rPr>
        <w:t xml:space="preserve"> </w:t>
      </w:r>
      <w:r w:rsidRPr="00576D8C">
        <w:rPr>
          <w:rFonts w:ascii="Simplified Arabic" w:hAnsi="Simplified Arabic" w:cs="Simplified Arabic" w:hint="cs"/>
          <w:rtl/>
        </w:rPr>
        <w:t>التي</w:t>
      </w:r>
      <w:r w:rsidRPr="00576D8C">
        <w:rPr>
          <w:rFonts w:ascii="Simplified Arabic" w:hAnsi="Simplified Arabic" w:cs="Simplified Arabic"/>
          <w:rtl/>
        </w:rPr>
        <w:t xml:space="preserve"> </w:t>
      </w:r>
      <w:r w:rsidRPr="00576D8C">
        <w:rPr>
          <w:rFonts w:ascii="Simplified Arabic" w:hAnsi="Simplified Arabic" w:cs="Simplified Arabic" w:hint="cs"/>
          <w:rtl/>
        </w:rPr>
        <w:t>تنشأ</w:t>
      </w:r>
      <w:r w:rsidRPr="00576D8C">
        <w:rPr>
          <w:rFonts w:ascii="Simplified Arabic" w:hAnsi="Simplified Arabic" w:cs="Simplified Arabic"/>
          <w:rtl/>
        </w:rPr>
        <w:t xml:space="preserve"> </w:t>
      </w:r>
      <w:r w:rsidRPr="00576D8C">
        <w:rPr>
          <w:rFonts w:ascii="Simplified Arabic" w:hAnsi="Simplified Arabic" w:cs="Simplified Arabic" w:hint="cs"/>
          <w:rtl/>
        </w:rPr>
        <w:t>بين</w:t>
      </w:r>
      <w:r w:rsidRPr="00576D8C">
        <w:rPr>
          <w:rFonts w:ascii="Simplified Arabic" w:hAnsi="Simplified Arabic" w:cs="Simplified Arabic"/>
          <w:rtl/>
        </w:rPr>
        <w:t xml:space="preserve"> </w:t>
      </w:r>
      <w:r w:rsidRPr="00576D8C">
        <w:rPr>
          <w:rFonts w:ascii="Simplified Arabic" w:hAnsi="Simplified Arabic" w:cs="Simplified Arabic" w:hint="cs"/>
          <w:rtl/>
        </w:rPr>
        <w:t>أطراف</w:t>
      </w:r>
      <w:r w:rsidRPr="00576D8C">
        <w:rPr>
          <w:rFonts w:ascii="Simplified Arabic" w:hAnsi="Simplified Arabic" w:cs="Simplified Arabic"/>
          <w:rtl/>
        </w:rPr>
        <w:t xml:space="preserve"> </w:t>
      </w:r>
      <w:r w:rsidRPr="00576D8C">
        <w:rPr>
          <w:rFonts w:ascii="Simplified Arabic" w:hAnsi="Simplified Arabic" w:cs="Simplified Arabic" w:hint="cs"/>
          <w:rtl/>
        </w:rPr>
        <w:t>متعددة</w:t>
      </w:r>
      <w:r w:rsidRPr="00576D8C">
        <w:rPr>
          <w:rFonts w:ascii="Simplified Arabic" w:hAnsi="Simplified Arabic" w:cs="Simplified Arabic"/>
          <w:rtl/>
        </w:rPr>
        <w:t xml:space="preserve"> </w:t>
      </w:r>
      <w:r w:rsidRPr="00576D8C">
        <w:rPr>
          <w:rFonts w:ascii="Simplified Arabic" w:hAnsi="Simplified Arabic" w:cs="Simplified Arabic" w:hint="cs"/>
          <w:rtl/>
        </w:rPr>
        <w:t>حول</w:t>
      </w:r>
      <w:r w:rsidRPr="00576D8C">
        <w:rPr>
          <w:rFonts w:ascii="Simplified Arabic" w:hAnsi="Simplified Arabic" w:cs="Simplified Arabic"/>
          <w:rtl/>
        </w:rPr>
        <w:t xml:space="preserve"> </w:t>
      </w:r>
      <w:r w:rsidRPr="00576D8C">
        <w:rPr>
          <w:rFonts w:ascii="Simplified Arabic" w:hAnsi="Simplified Arabic" w:cs="Simplified Arabic" w:hint="cs"/>
          <w:rtl/>
        </w:rPr>
        <w:t>ملكية</w:t>
      </w:r>
      <w:r w:rsidRPr="00576D8C">
        <w:rPr>
          <w:rFonts w:ascii="Simplified Arabic" w:hAnsi="Simplified Arabic" w:cs="Simplified Arabic"/>
          <w:rtl/>
        </w:rPr>
        <w:t xml:space="preserve"> </w:t>
      </w:r>
      <w:r w:rsidRPr="00576D8C">
        <w:rPr>
          <w:rFonts w:ascii="Simplified Arabic" w:hAnsi="Simplified Arabic" w:cs="Simplified Arabic" w:hint="cs"/>
          <w:rtl/>
        </w:rPr>
        <w:t>أو</w:t>
      </w:r>
      <w:r w:rsidRPr="00576D8C">
        <w:rPr>
          <w:rFonts w:ascii="Simplified Arabic" w:hAnsi="Simplified Arabic" w:cs="Simplified Arabic"/>
          <w:rtl/>
        </w:rPr>
        <w:t xml:space="preserve"> </w:t>
      </w:r>
      <w:r w:rsidRPr="00576D8C">
        <w:rPr>
          <w:rFonts w:ascii="Simplified Arabic" w:hAnsi="Simplified Arabic" w:cs="Simplified Arabic" w:hint="cs"/>
          <w:rtl/>
        </w:rPr>
        <w:t>حدود</w:t>
      </w:r>
      <w:r w:rsidRPr="00576D8C">
        <w:rPr>
          <w:rFonts w:ascii="Simplified Arabic" w:hAnsi="Simplified Arabic" w:cs="Simplified Arabic"/>
          <w:rtl/>
        </w:rPr>
        <w:t xml:space="preserve"> </w:t>
      </w:r>
      <w:r w:rsidRPr="00576D8C">
        <w:rPr>
          <w:rFonts w:ascii="Simplified Arabic" w:hAnsi="Simplified Arabic" w:cs="Simplified Arabic" w:hint="cs"/>
          <w:rtl/>
        </w:rPr>
        <w:t>أو</w:t>
      </w:r>
      <w:r w:rsidRPr="00576D8C">
        <w:rPr>
          <w:rFonts w:ascii="Simplified Arabic" w:hAnsi="Simplified Arabic" w:cs="Simplified Arabic"/>
          <w:rtl/>
        </w:rPr>
        <w:t xml:space="preserve"> </w:t>
      </w:r>
      <w:r w:rsidRPr="00576D8C">
        <w:rPr>
          <w:rFonts w:ascii="Simplified Arabic" w:hAnsi="Simplified Arabic" w:cs="Simplified Arabic" w:hint="cs"/>
          <w:rtl/>
        </w:rPr>
        <w:t>استخدام</w:t>
      </w:r>
      <w:r w:rsidRPr="00576D8C">
        <w:rPr>
          <w:rFonts w:ascii="Simplified Arabic" w:hAnsi="Simplified Arabic" w:cs="Simplified Arabic"/>
          <w:rtl/>
        </w:rPr>
        <w:t xml:space="preserve"> </w:t>
      </w:r>
      <w:r w:rsidRPr="00576D8C">
        <w:rPr>
          <w:rFonts w:ascii="Simplified Arabic" w:hAnsi="Simplified Arabic" w:cs="Simplified Arabic" w:hint="cs"/>
          <w:rtl/>
        </w:rPr>
        <w:t>الأراضي</w:t>
      </w:r>
      <w:r w:rsidRPr="00576D8C">
        <w:rPr>
          <w:rFonts w:ascii="Simplified Arabic" w:hAnsi="Simplified Arabic" w:cs="Simplified Arabic"/>
          <w:rtl/>
        </w:rPr>
        <w:t xml:space="preserve"> </w:t>
      </w:r>
      <w:r w:rsidRPr="00576D8C">
        <w:rPr>
          <w:rFonts w:ascii="Simplified Arabic" w:hAnsi="Simplified Arabic" w:cs="Simplified Arabic" w:hint="cs"/>
          <w:rtl/>
        </w:rPr>
        <w:t>والعقارات</w:t>
      </w:r>
      <w:r w:rsidRPr="00576D8C">
        <w:rPr>
          <w:rFonts w:ascii="Simplified Arabic" w:hAnsi="Simplified Arabic" w:cs="Simplified Arabic"/>
        </w:rPr>
        <w:t>.</w:t>
      </w:r>
    </w:p>
    <w:p w14:paraId="14F885AF" w14:textId="77777777" w:rsidR="00576D8C" w:rsidRPr="00576D8C" w:rsidRDefault="00576D8C" w:rsidP="00576D8C">
      <w:pPr>
        <w:pStyle w:val="a5"/>
        <w:spacing w:line="360" w:lineRule="auto"/>
        <w:jc w:val="right"/>
        <w:rPr>
          <w:rFonts w:ascii="Simplified Arabic" w:hAnsi="Simplified Arabic" w:cs="Simplified Arabic"/>
          <w:rtl/>
        </w:rPr>
      </w:pPr>
      <w:r w:rsidRPr="00576D8C">
        <w:rPr>
          <w:rFonts w:ascii="Simplified Arabic" w:hAnsi="Simplified Arabic" w:cs="Simplified Arabic" w:hint="cs"/>
          <w:b/>
          <w:bCs/>
          <w:rtl/>
        </w:rPr>
        <w:t>مصادر</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النزاعات</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العقارية</w:t>
      </w:r>
      <w:r w:rsidRPr="00576D8C">
        <w:rPr>
          <w:rFonts w:ascii="Simplified Arabic" w:hAnsi="Simplified Arabic" w:cs="Simplified Arabic"/>
          <w:rtl/>
        </w:rPr>
        <w:t xml:space="preserve">: </w:t>
      </w:r>
      <w:r w:rsidRPr="00576D8C">
        <w:rPr>
          <w:rFonts w:ascii="Simplified Arabic" w:hAnsi="Simplified Arabic" w:cs="Simplified Arabic" w:hint="cs"/>
          <w:rtl/>
        </w:rPr>
        <w:t>غياب</w:t>
      </w:r>
      <w:r w:rsidRPr="00576D8C">
        <w:rPr>
          <w:rFonts w:ascii="Simplified Arabic" w:hAnsi="Simplified Arabic" w:cs="Simplified Arabic"/>
          <w:rtl/>
        </w:rPr>
        <w:t xml:space="preserve"> </w:t>
      </w:r>
      <w:r w:rsidRPr="00576D8C">
        <w:rPr>
          <w:rFonts w:ascii="Simplified Arabic" w:hAnsi="Simplified Arabic" w:cs="Simplified Arabic" w:hint="cs"/>
          <w:rtl/>
        </w:rPr>
        <w:t>التوثيق</w:t>
      </w:r>
      <w:r w:rsidRPr="00576D8C">
        <w:rPr>
          <w:rFonts w:ascii="Simplified Arabic" w:hAnsi="Simplified Arabic" w:cs="Simplified Arabic"/>
          <w:rtl/>
        </w:rPr>
        <w:t xml:space="preserve"> </w:t>
      </w:r>
      <w:r w:rsidRPr="00576D8C">
        <w:rPr>
          <w:rFonts w:ascii="Simplified Arabic" w:hAnsi="Simplified Arabic" w:cs="Simplified Arabic" w:hint="cs"/>
          <w:rtl/>
        </w:rPr>
        <w:t>الإلكتروني</w:t>
      </w:r>
      <w:r w:rsidRPr="00576D8C">
        <w:rPr>
          <w:rFonts w:ascii="Simplified Arabic" w:hAnsi="Simplified Arabic" w:cs="Simplified Arabic"/>
          <w:rtl/>
        </w:rPr>
        <w:t xml:space="preserve"> </w:t>
      </w:r>
      <w:r w:rsidRPr="00576D8C">
        <w:rPr>
          <w:rFonts w:ascii="Simplified Arabic" w:hAnsi="Simplified Arabic" w:cs="Simplified Arabic" w:hint="cs"/>
          <w:rtl/>
        </w:rPr>
        <w:t>الموحد،</w:t>
      </w:r>
      <w:r w:rsidRPr="00576D8C">
        <w:rPr>
          <w:rFonts w:ascii="Simplified Arabic" w:hAnsi="Simplified Arabic" w:cs="Simplified Arabic"/>
          <w:rtl/>
        </w:rPr>
        <w:t xml:space="preserve"> </w:t>
      </w:r>
      <w:r w:rsidRPr="00576D8C">
        <w:rPr>
          <w:rFonts w:ascii="Simplified Arabic" w:hAnsi="Simplified Arabic" w:cs="Simplified Arabic" w:hint="cs"/>
          <w:rtl/>
        </w:rPr>
        <w:t>تداخل</w:t>
      </w:r>
      <w:r w:rsidRPr="00576D8C">
        <w:rPr>
          <w:rFonts w:ascii="Simplified Arabic" w:hAnsi="Simplified Arabic" w:cs="Simplified Arabic"/>
          <w:rtl/>
        </w:rPr>
        <w:t xml:space="preserve"> </w:t>
      </w:r>
      <w:r w:rsidRPr="00576D8C">
        <w:rPr>
          <w:rFonts w:ascii="Simplified Arabic" w:hAnsi="Simplified Arabic" w:cs="Simplified Arabic" w:hint="cs"/>
          <w:rtl/>
        </w:rPr>
        <w:t>الاختصاصات،</w:t>
      </w:r>
      <w:r w:rsidRPr="00576D8C">
        <w:rPr>
          <w:rFonts w:ascii="Simplified Arabic" w:hAnsi="Simplified Arabic" w:cs="Simplified Arabic"/>
          <w:rtl/>
        </w:rPr>
        <w:t xml:space="preserve"> </w:t>
      </w:r>
      <w:r w:rsidRPr="00576D8C">
        <w:rPr>
          <w:rFonts w:ascii="Simplified Arabic" w:hAnsi="Simplified Arabic" w:cs="Simplified Arabic" w:hint="cs"/>
          <w:rtl/>
        </w:rPr>
        <w:t>ضعف</w:t>
      </w:r>
      <w:r w:rsidRPr="00576D8C">
        <w:rPr>
          <w:rFonts w:ascii="Simplified Arabic" w:hAnsi="Simplified Arabic" w:cs="Simplified Arabic"/>
          <w:rtl/>
        </w:rPr>
        <w:t xml:space="preserve"> </w:t>
      </w:r>
      <w:r w:rsidRPr="00576D8C">
        <w:rPr>
          <w:rFonts w:ascii="Simplified Arabic" w:hAnsi="Simplified Arabic" w:cs="Simplified Arabic" w:hint="cs"/>
          <w:rtl/>
        </w:rPr>
        <w:t>تنفيذ</w:t>
      </w:r>
      <w:r w:rsidRPr="00576D8C">
        <w:rPr>
          <w:rFonts w:ascii="Simplified Arabic" w:hAnsi="Simplified Arabic" w:cs="Simplified Arabic"/>
          <w:rtl/>
        </w:rPr>
        <w:t xml:space="preserve"> </w:t>
      </w:r>
      <w:r w:rsidRPr="00576D8C">
        <w:rPr>
          <w:rFonts w:ascii="Simplified Arabic" w:hAnsi="Simplified Arabic" w:cs="Simplified Arabic" w:hint="cs"/>
          <w:rtl/>
        </w:rPr>
        <w:t>الأحكام</w:t>
      </w:r>
      <w:r w:rsidRPr="00576D8C">
        <w:rPr>
          <w:rFonts w:ascii="Simplified Arabic" w:hAnsi="Simplified Arabic" w:cs="Simplified Arabic"/>
          <w:rtl/>
        </w:rPr>
        <w:t xml:space="preserve"> </w:t>
      </w:r>
      <w:r w:rsidRPr="00576D8C">
        <w:rPr>
          <w:rFonts w:ascii="Simplified Arabic" w:hAnsi="Simplified Arabic" w:cs="Simplified Arabic" w:hint="cs"/>
          <w:rtl/>
        </w:rPr>
        <w:t>القضائية،</w:t>
      </w:r>
      <w:r w:rsidRPr="00576D8C">
        <w:rPr>
          <w:rFonts w:ascii="Simplified Arabic" w:hAnsi="Simplified Arabic" w:cs="Simplified Arabic"/>
          <w:rtl/>
        </w:rPr>
        <w:t xml:space="preserve"> </w:t>
      </w:r>
      <w:r w:rsidRPr="00576D8C">
        <w:rPr>
          <w:rFonts w:ascii="Simplified Arabic" w:hAnsi="Simplified Arabic" w:cs="Simplified Arabic" w:hint="cs"/>
          <w:rtl/>
        </w:rPr>
        <w:t>التعارض</w:t>
      </w:r>
      <w:r w:rsidRPr="00576D8C">
        <w:rPr>
          <w:rFonts w:ascii="Simplified Arabic" w:hAnsi="Simplified Arabic" w:cs="Simplified Arabic"/>
          <w:rtl/>
        </w:rPr>
        <w:t xml:space="preserve"> </w:t>
      </w:r>
      <w:r w:rsidRPr="00576D8C">
        <w:rPr>
          <w:rFonts w:ascii="Simplified Arabic" w:hAnsi="Simplified Arabic" w:cs="Simplified Arabic" w:hint="cs"/>
          <w:rtl/>
        </w:rPr>
        <w:t>بين</w:t>
      </w:r>
      <w:r w:rsidRPr="00576D8C">
        <w:rPr>
          <w:rFonts w:ascii="Simplified Arabic" w:hAnsi="Simplified Arabic" w:cs="Simplified Arabic"/>
          <w:rtl/>
        </w:rPr>
        <w:t xml:space="preserve"> </w:t>
      </w:r>
      <w:r w:rsidRPr="00576D8C">
        <w:rPr>
          <w:rFonts w:ascii="Simplified Arabic" w:hAnsi="Simplified Arabic" w:cs="Simplified Arabic" w:hint="cs"/>
          <w:rtl/>
        </w:rPr>
        <w:t>الملكيات</w:t>
      </w:r>
      <w:r w:rsidRPr="00576D8C">
        <w:rPr>
          <w:rFonts w:ascii="Simplified Arabic" w:hAnsi="Simplified Arabic" w:cs="Simplified Arabic"/>
          <w:rtl/>
        </w:rPr>
        <w:t xml:space="preserve"> </w:t>
      </w:r>
      <w:r w:rsidRPr="00576D8C">
        <w:rPr>
          <w:rFonts w:ascii="Simplified Arabic" w:hAnsi="Simplified Arabic" w:cs="Simplified Arabic" w:hint="cs"/>
          <w:rtl/>
        </w:rPr>
        <w:t>القديمة</w:t>
      </w:r>
      <w:r w:rsidRPr="00576D8C">
        <w:rPr>
          <w:rFonts w:ascii="Simplified Arabic" w:hAnsi="Simplified Arabic" w:cs="Simplified Arabic"/>
          <w:rtl/>
        </w:rPr>
        <w:t xml:space="preserve"> </w:t>
      </w:r>
      <w:r w:rsidRPr="00576D8C">
        <w:rPr>
          <w:rFonts w:ascii="Simplified Arabic" w:hAnsi="Simplified Arabic" w:cs="Simplified Arabic" w:hint="cs"/>
          <w:rtl/>
        </w:rPr>
        <w:t>والعصرية</w:t>
      </w:r>
      <w:r w:rsidRPr="00576D8C">
        <w:rPr>
          <w:rFonts w:ascii="Simplified Arabic" w:hAnsi="Simplified Arabic" w:cs="Simplified Arabic"/>
        </w:rPr>
        <w:t>.</w:t>
      </w:r>
    </w:p>
    <w:p w14:paraId="1D2D34C3" w14:textId="77777777" w:rsidR="00576D8C" w:rsidRPr="00576D8C" w:rsidRDefault="00576D8C" w:rsidP="00576D8C">
      <w:pPr>
        <w:pStyle w:val="a5"/>
        <w:spacing w:line="360" w:lineRule="auto"/>
        <w:jc w:val="right"/>
        <w:rPr>
          <w:rFonts w:ascii="Simplified Arabic" w:hAnsi="Simplified Arabic" w:cs="Simplified Arabic"/>
          <w:rtl/>
        </w:rPr>
      </w:pPr>
      <w:r w:rsidRPr="00576D8C">
        <w:rPr>
          <w:rFonts w:ascii="Simplified Arabic" w:hAnsi="Simplified Arabic" w:cs="Simplified Arabic" w:hint="cs"/>
          <w:b/>
          <w:bCs/>
          <w:rtl/>
        </w:rPr>
        <w:t>حوكمة</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العقار</w:t>
      </w:r>
      <w:r w:rsidRPr="00576D8C">
        <w:rPr>
          <w:rFonts w:ascii="Simplified Arabic" w:hAnsi="Simplified Arabic" w:cs="Simplified Arabic"/>
          <w:rtl/>
        </w:rPr>
        <w:t xml:space="preserve">: </w:t>
      </w:r>
      <w:r w:rsidRPr="00576D8C">
        <w:rPr>
          <w:rFonts w:ascii="Simplified Arabic" w:hAnsi="Simplified Arabic" w:cs="Simplified Arabic" w:hint="cs"/>
          <w:rtl/>
        </w:rPr>
        <w:t>الأطر</w:t>
      </w:r>
      <w:r w:rsidRPr="00576D8C">
        <w:rPr>
          <w:rFonts w:ascii="Simplified Arabic" w:hAnsi="Simplified Arabic" w:cs="Simplified Arabic"/>
          <w:rtl/>
        </w:rPr>
        <w:t xml:space="preserve"> </w:t>
      </w:r>
      <w:r w:rsidRPr="00576D8C">
        <w:rPr>
          <w:rFonts w:ascii="Simplified Arabic" w:hAnsi="Simplified Arabic" w:cs="Simplified Arabic" w:hint="cs"/>
          <w:rtl/>
        </w:rPr>
        <w:t>القانونية</w:t>
      </w:r>
      <w:r w:rsidRPr="00576D8C">
        <w:rPr>
          <w:rFonts w:ascii="Simplified Arabic" w:hAnsi="Simplified Arabic" w:cs="Simplified Arabic"/>
          <w:rtl/>
        </w:rPr>
        <w:t xml:space="preserve"> </w:t>
      </w:r>
      <w:r w:rsidRPr="00576D8C">
        <w:rPr>
          <w:rFonts w:ascii="Simplified Arabic" w:hAnsi="Simplified Arabic" w:cs="Simplified Arabic" w:hint="cs"/>
          <w:rtl/>
        </w:rPr>
        <w:t>والمؤسسية</w:t>
      </w:r>
      <w:r w:rsidRPr="00576D8C">
        <w:rPr>
          <w:rFonts w:ascii="Simplified Arabic" w:hAnsi="Simplified Arabic" w:cs="Simplified Arabic"/>
          <w:rtl/>
        </w:rPr>
        <w:t xml:space="preserve"> </w:t>
      </w:r>
      <w:r w:rsidRPr="00576D8C">
        <w:rPr>
          <w:rFonts w:ascii="Simplified Arabic" w:hAnsi="Simplified Arabic" w:cs="Simplified Arabic" w:hint="cs"/>
          <w:rtl/>
        </w:rPr>
        <w:t>التي</w:t>
      </w:r>
      <w:r w:rsidRPr="00576D8C">
        <w:rPr>
          <w:rFonts w:ascii="Simplified Arabic" w:hAnsi="Simplified Arabic" w:cs="Simplified Arabic"/>
          <w:rtl/>
        </w:rPr>
        <w:t xml:space="preserve"> </w:t>
      </w:r>
      <w:r w:rsidRPr="00576D8C">
        <w:rPr>
          <w:rFonts w:ascii="Simplified Arabic" w:hAnsi="Simplified Arabic" w:cs="Simplified Arabic" w:hint="cs"/>
          <w:rtl/>
        </w:rPr>
        <w:t>تنظم</w:t>
      </w:r>
      <w:r w:rsidRPr="00576D8C">
        <w:rPr>
          <w:rFonts w:ascii="Simplified Arabic" w:hAnsi="Simplified Arabic" w:cs="Simplified Arabic"/>
          <w:rtl/>
        </w:rPr>
        <w:t xml:space="preserve"> </w:t>
      </w:r>
      <w:r w:rsidRPr="00576D8C">
        <w:rPr>
          <w:rFonts w:ascii="Simplified Arabic" w:hAnsi="Simplified Arabic" w:cs="Simplified Arabic" w:hint="cs"/>
          <w:rtl/>
        </w:rPr>
        <w:t>التملك</w:t>
      </w:r>
      <w:r w:rsidRPr="00576D8C">
        <w:rPr>
          <w:rFonts w:ascii="Simplified Arabic" w:hAnsi="Simplified Arabic" w:cs="Simplified Arabic"/>
          <w:rtl/>
        </w:rPr>
        <w:t xml:space="preserve"> </w:t>
      </w:r>
      <w:r w:rsidRPr="00576D8C">
        <w:rPr>
          <w:rFonts w:ascii="Simplified Arabic" w:hAnsi="Simplified Arabic" w:cs="Simplified Arabic" w:hint="cs"/>
          <w:rtl/>
        </w:rPr>
        <w:t>والتصرف</w:t>
      </w:r>
      <w:r w:rsidRPr="00576D8C">
        <w:rPr>
          <w:rFonts w:ascii="Simplified Arabic" w:hAnsi="Simplified Arabic" w:cs="Simplified Arabic"/>
          <w:rtl/>
        </w:rPr>
        <w:t xml:space="preserve"> </w:t>
      </w:r>
      <w:r w:rsidRPr="00576D8C">
        <w:rPr>
          <w:rFonts w:ascii="Simplified Arabic" w:hAnsi="Simplified Arabic" w:cs="Simplified Arabic" w:hint="cs"/>
          <w:rtl/>
        </w:rPr>
        <w:t>والنقل</w:t>
      </w:r>
      <w:r w:rsidRPr="00576D8C">
        <w:rPr>
          <w:rFonts w:ascii="Simplified Arabic" w:hAnsi="Simplified Arabic" w:cs="Simplified Arabic"/>
          <w:rtl/>
        </w:rPr>
        <w:t xml:space="preserve"> </w:t>
      </w:r>
      <w:r w:rsidRPr="00576D8C">
        <w:rPr>
          <w:rFonts w:ascii="Simplified Arabic" w:hAnsi="Simplified Arabic" w:cs="Simplified Arabic" w:hint="cs"/>
          <w:rtl/>
        </w:rPr>
        <w:t>في</w:t>
      </w:r>
      <w:r w:rsidRPr="00576D8C">
        <w:rPr>
          <w:rFonts w:ascii="Simplified Arabic" w:hAnsi="Simplified Arabic" w:cs="Simplified Arabic"/>
          <w:rtl/>
        </w:rPr>
        <w:t xml:space="preserve"> </w:t>
      </w:r>
      <w:r w:rsidRPr="00576D8C">
        <w:rPr>
          <w:rFonts w:ascii="Simplified Arabic" w:hAnsi="Simplified Arabic" w:cs="Simplified Arabic" w:hint="cs"/>
          <w:rtl/>
        </w:rPr>
        <w:t>العقارات</w:t>
      </w:r>
      <w:r w:rsidRPr="00576D8C">
        <w:rPr>
          <w:rFonts w:ascii="Simplified Arabic" w:hAnsi="Simplified Arabic" w:cs="Simplified Arabic"/>
          <w:rtl/>
        </w:rPr>
        <w:t xml:space="preserve"> </w:t>
      </w:r>
      <w:r w:rsidRPr="00576D8C">
        <w:rPr>
          <w:rFonts w:ascii="Simplified Arabic" w:hAnsi="Simplified Arabic" w:cs="Simplified Arabic" w:hint="cs"/>
          <w:rtl/>
        </w:rPr>
        <w:t>بما</w:t>
      </w:r>
      <w:r w:rsidRPr="00576D8C">
        <w:rPr>
          <w:rFonts w:ascii="Simplified Arabic" w:hAnsi="Simplified Arabic" w:cs="Simplified Arabic"/>
          <w:rtl/>
        </w:rPr>
        <w:t xml:space="preserve"> </w:t>
      </w:r>
      <w:r w:rsidRPr="00576D8C">
        <w:rPr>
          <w:rFonts w:ascii="Simplified Arabic" w:hAnsi="Simplified Arabic" w:cs="Simplified Arabic" w:hint="cs"/>
          <w:rtl/>
        </w:rPr>
        <w:t>يضمن</w:t>
      </w:r>
      <w:r w:rsidRPr="00576D8C">
        <w:rPr>
          <w:rFonts w:ascii="Simplified Arabic" w:hAnsi="Simplified Arabic" w:cs="Simplified Arabic"/>
          <w:rtl/>
        </w:rPr>
        <w:t xml:space="preserve"> </w:t>
      </w:r>
      <w:r w:rsidRPr="00576D8C">
        <w:rPr>
          <w:rFonts w:ascii="Simplified Arabic" w:hAnsi="Simplified Arabic" w:cs="Simplified Arabic" w:hint="cs"/>
          <w:rtl/>
        </w:rPr>
        <w:t>الشفافية</w:t>
      </w:r>
      <w:r w:rsidRPr="00576D8C">
        <w:rPr>
          <w:rFonts w:ascii="Simplified Arabic" w:hAnsi="Simplified Arabic" w:cs="Simplified Arabic"/>
          <w:rtl/>
        </w:rPr>
        <w:t xml:space="preserve"> </w:t>
      </w:r>
      <w:r w:rsidRPr="00576D8C">
        <w:rPr>
          <w:rFonts w:ascii="Simplified Arabic" w:hAnsi="Simplified Arabic" w:cs="Simplified Arabic" w:hint="cs"/>
          <w:rtl/>
        </w:rPr>
        <w:t>والعدالة</w:t>
      </w:r>
      <w:r w:rsidRPr="00576D8C">
        <w:rPr>
          <w:rFonts w:ascii="Simplified Arabic" w:hAnsi="Simplified Arabic" w:cs="Simplified Arabic"/>
          <w:rtl/>
        </w:rPr>
        <w:t xml:space="preserve"> </w:t>
      </w:r>
      <w:r w:rsidRPr="00576D8C">
        <w:rPr>
          <w:rFonts w:ascii="Simplified Arabic" w:hAnsi="Simplified Arabic" w:cs="Simplified Arabic" w:hint="cs"/>
          <w:rtl/>
        </w:rPr>
        <w:t>وسرعة</w:t>
      </w:r>
      <w:r w:rsidRPr="00576D8C">
        <w:rPr>
          <w:rFonts w:ascii="Simplified Arabic" w:hAnsi="Simplified Arabic" w:cs="Simplified Arabic"/>
          <w:rtl/>
        </w:rPr>
        <w:t xml:space="preserve"> </w:t>
      </w:r>
      <w:r w:rsidRPr="00576D8C">
        <w:rPr>
          <w:rFonts w:ascii="Simplified Arabic" w:hAnsi="Simplified Arabic" w:cs="Simplified Arabic" w:hint="cs"/>
          <w:rtl/>
        </w:rPr>
        <w:t>تسوية</w:t>
      </w:r>
      <w:r w:rsidRPr="00576D8C">
        <w:rPr>
          <w:rFonts w:ascii="Simplified Arabic" w:hAnsi="Simplified Arabic" w:cs="Simplified Arabic"/>
          <w:rtl/>
        </w:rPr>
        <w:t xml:space="preserve"> </w:t>
      </w:r>
      <w:r w:rsidRPr="00576D8C">
        <w:rPr>
          <w:rFonts w:ascii="Simplified Arabic" w:hAnsi="Simplified Arabic" w:cs="Simplified Arabic" w:hint="cs"/>
          <w:rtl/>
        </w:rPr>
        <w:t>النزاعات</w:t>
      </w:r>
      <w:r w:rsidRPr="00576D8C">
        <w:rPr>
          <w:rFonts w:ascii="Simplified Arabic" w:hAnsi="Simplified Arabic" w:cs="Simplified Arabic"/>
        </w:rPr>
        <w:t>.</w:t>
      </w:r>
    </w:p>
    <w:p w14:paraId="6A4DDA6E" w14:textId="3CD3F501" w:rsidR="00576D8C" w:rsidRPr="00576D8C" w:rsidRDefault="00576D8C" w:rsidP="00576D8C">
      <w:pPr>
        <w:pStyle w:val="a5"/>
        <w:spacing w:line="360" w:lineRule="auto"/>
        <w:jc w:val="right"/>
        <w:rPr>
          <w:rFonts w:ascii="Simplified Arabic" w:hAnsi="Simplified Arabic" w:cs="Simplified Arabic"/>
          <w:rtl/>
        </w:rPr>
      </w:pPr>
      <w:r w:rsidRPr="00576D8C">
        <w:rPr>
          <w:rFonts w:ascii="Simplified Arabic" w:hAnsi="Simplified Arabic" w:cs="Simplified Arabic" w:hint="cs"/>
          <w:b/>
          <w:bCs/>
          <w:rtl/>
        </w:rPr>
        <w:t>أدوات</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تسوية</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النزاعات</w:t>
      </w:r>
      <w:r w:rsidRPr="00576D8C">
        <w:rPr>
          <w:rFonts w:ascii="Simplified Arabic" w:hAnsi="Simplified Arabic" w:cs="Simplified Arabic"/>
          <w:rtl/>
        </w:rPr>
        <w:t xml:space="preserve">: </w:t>
      </w:r>
      <w:r w:rsidRPr="00576D8C">
        <w:rPr>
          <w:rFonts w:ascii="Simplified Arabic" w:hAnsi="Simplified Arabic" w:cs="Simplified Arabic" w:hint="cs"/>
          <w:rtl/>
        </w:rPr>
        <w:t>القضاء</w:t>
      </w:r>
      <w:r w:rsidRPr="00576D8C">
        <w:rPr>
          <w:rFonts w:ascii="Simplified Arabic" w:hAnsi="Simplified Arabic" w:cs="Simplified Arabic"/>
          <w:rtl/>
        </w:rPr>
        <w:t xml:space="preserve"> </w:t>
      </w:r>
      <w:r w:rsidRPr="00576D8C">
        <w:rPr>
          <w:rFonts w:ascii="Simplified Arabic" w:hAnsi="Simplified Arabic" w:cs="Simplified Arabic" w:hint="cs"/>
          <w:rtl/>
        </w:rPr>
        <w:t>العام،</w:t>
      </w:r>
      <w:r w:rsidRPr="00576D8C">
        <w:rPr>
          <w:rFonts w:ascii="Simplified Arabic" w:hAnsi="Simplified Arabic" w:cs="Simplified Arabic"/>
          <w:rtl/>
        </w:rPr>
        <w:t xml:space="preserve"> </w:t>
      </w:r>
      <w:r w:rsidRPr="00576D8C">
        <w:rPr>
          <w:rFonts w:ascii="Simplified Arabic" w:hAnsi="Simplified Arabic" w:cs="Simplified Arabic" w:hint="cs"/>
          <w:rtl/>
        </w:rPr>
        <w:t>التحكيم</w:t>
      </w:r>
      <w:r w:rsidRPr="00576D8C">
        <w:rPr>
          <w:rFonts w:ascii="Simplified Arabic" w:hAnsi="Simplified Arabic" w:cs="Simplified Arabic"/>
          <w:rtl/>
        </w:rPr>
        <w:t xml:space="preserve"> </w:t>
      </w:r>
      <w:r w:rsidRPr="00576D8C">
        <w:rPr>
          <w:rFonts w:ascii="Simplified Arabic" w:hAnsi="Simplified Arabic" w:cs="Simplified Arabic" w:hint="cs"/>
          <w:rtl/>
        </w:rPr>
        <w:t>العقاري،</w:t>
      </w:r>
      <w:r w:rsidRPr="00576D8C">
        <w:rPr>
          <w:rFonts w:ascii="Simplified Arabic" w:hAnsi="Simplified Arabic" w:cs="Simplified Arabic"/>
          <w:rtl/>
        </w:rPr>
        <w:t xml:space="preserve"> </w:t>
      </w:r>
      <w:r w:rsidRPr="00576D8C">
        <w:rPr>
          <w:rFonts w:ascii="Simplified Arabic" w:hAnsi="Simplified Arabic" w:cs="Simplified Arabic" w:hint="cs"/>
          <w:rtl/>
        </w:rPr>
        <w:t>الوساطة</w:t>
      </w:r>
      <w:r w:rsidRPr="00576D8C">
        <w:rPr>
          <w:rFonts w:ascii="Simplified Arabic" w:hAnsi="Simplified Arabic" w:cs="Simplified Arabic"/>
          <w:rtl/>
        </w:rPr>
        <w:t xml:space="preserve"> </w:t>
      </w:r>
      <w:r w:rsidRPr="00576D8C">
        <w:rPr>
          <w:rFonts w:ascii="Simplified Arabic" w:hAnsi="Simplified Arabic" w:cs="Simplified Arabic" w:hint="cs"/>
          <w:rtl/>
        </w:rPr>
        <w:t>العقارية</w:t>
      </w:r>
    </w:p>
    <w:p w14:paraId="47C193A3" w14:textId="2A6B0699" w:rsidR="00576D8C" w:rsidRPr="00576D8C" w:rsidRDefault="00576D8C" w:rsidP="00576D8C">
      <w:pPr>
        <w:pStyle w:val="a5"/>
        <w:spacing w:line="360" w:lineRule="auto"/>
        <w:jc w:val="right"/>
        <w:rPr>
          <w:rFonts w:ascii="Simplified Arabic" w:hAnsi="Simplified Arabic" w:cs="Simplified Arabic"/>
          <w:rtl/>
        </w:rPr>
      </w:pPr>
      <w:r w:rsidRPr="00576D8C">
        <w:rPr>
          <w:rFonts w:ascii="Simplified Arabic" w:hAnsi="Simplified Arabic" w:cs="Simplified Arabic" w:hint="cs"/>
          <w:b/>
          <w:bCs/>
          <w:rtl/>
        </w:rPr>
        <w:t>أثر</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النزاعات</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على</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بيئة</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الأعمال</w:t>
      </w:r>
      <w:r w:rsidRPr="00576D8C">
        <w:rPr>
          <w:rFonts w:ascii="Simplified Arabic" w:hAnsi="Simplified Arabic" w:cs="Simplified Arabic"/>
          <w:rtl/>
        </w:rPr>
        <w:t xml:space="preserve">: </w:t>
      </w:r>
      <w:r w:rsidRPr="00576D8C">
        <w:rPr>
          <w:rFonts w:ascii="Simplified Arabic" w:hAnsi="Simplified Arabic" w:cs="Simplified Arabic" w:hint="cs"/>
          <w:rtl/>
        </w:rPr>
        <w:t>تأخير</w:t>
      </w:r>
      <w:r w:rsidRPr="00576D8C">
        <w:rPr>
          <w:rFonts w:ascii="Simplified Arabic" w:hAnsi="Simplified Arabic" w:cs="Simplified Arabic"/>
          <w:rtl/>
        </w:rPr>
        <w:t xml:space="preserve"> </w:t>
      </w:r>
      <w:r w:rsidRPr="00576D8C">
        <w:rPr>
          <w:rFonts w:ascii="Simplified Arabic" w:hAnsi="Simplified Arabic" w:cs="Simplified Arabic" w:hint="cs"/>
          <w:rtl/>
        </w:rPr>
        <w:t>المشاريع،</w:t>
      </w:r>
      <w:r w:rsidRPr="00576D8C">
        <w:rPr>
          <w:rFonts w:ascii="Simplified Arabic" w:hAnsi="Simplified Arabic" w:cs="Simplified Arabic"/>
          <w:rtl/>
        </w:rPr>
        <w:t xml:space="preserve"> </w:t>
      </w:r>
      <w:r w:rsidRPr="00576D8C">
        <w:rPr>
          <w:rFonts w:ascii="Simplified Arabic" w:hAnsi="Simplified Arabic" w:cs="Simplified Arabic" w:hint="cs"/>
          <w:rtl/>
        </w:rPr>
        <w:t>تقليص</w:t>
      </w:r>
      <w:r w:rsidRPr="00576D8C">
        <w:rPr>
          <w:rFonts w:ascii="Simplified Arabic" w:hAnsi="Simplified Arabic" w:cs="Simplified Arabic"/>
          <w:rtl/>
        </w:rPr>
        <w:t xml:space="preserve"> </w:t>
      </w:r>
      <w:r w:rsidRPr="00576D8C">
        <w:rPr>
          <w:rFonts w:ascii="Simplified Arabic" w:hAnsi="Simplified Arabic" w:cs="Simplified Arabic" w:hint="cs"/>
          <w:rtl/>
        </w:rPr>
        <w:t>ثقة</w:t>
      </w:r>
      <w:r w:rsidRPr="00576D8C">
        <w:rPr>
          <w:rFonts w:ascii="Simplified Arabic" w:hAnsi="Simplified Arabic" w:cs="Simplified Arabic"/>
          <w:rtl/>
        </w:rPr>
        <w:t xml:space="preserve"> </w:t>
      </w:r>
      <w:r w:rsidRPr="00576D8C">
        <w:rPr>
          <w:rFonts w:ascii="Simplified Arabic" w:hAnsi="Simplified Arabic" w:cs="Simplified Arabic" w:hint="cs"/>
          <w:rtl/>
        </w:rPr>
        <w:t>المستثمرين،</w:t>
      </w:r>
      <w:r w:rsidRPr="00576D8C">
        <w:rPr>
          <w:rFonts w:ascii="Simplified Arabic" w:hAnsi="Simplified Arabic" w:cs="Simplified Arabic"/>
          <w:rtl/>
        </w:rPr>
        <w:t xml:space="preserve"> </w:t>
      </w:r>
      <w:r w:rsidRPr="00576D8C">
        <w:rPr>
          <w:rFonts w:ascii="Simplified Arabic" w:hAnsi="Simplified Arabic" w:cs="Simplified Arabic" w:hint="cs"/>
          <w:rtl/>
        </w:rPr>
        <w:t>زيادة</w:t>
      </w:r>
      <w:r w:rsidRPr="00576D8C">
        <w:rPr>
          <w:rFonts w:ascii="Simplified Arabic" w:hAnsi="Simplified Arabic" w:cs="Simplified Arabic"/>
          <w:rtl/>
        </w:rPr>
        <w:t xml:space="preserve"> </w:t>
      </w:r>
      <w:r w:rsidRPr="00576D8C">
        <w:rPr>
          <w:rFonts w:ascii="Simplified Arabic" w:hAnsi="Simplified Arabic" w:cs="Simplified Arabic" w:hint="cs"/>
          <w:rtl/>
        </w:rPr>
        <w:t>التكاليف</w:t>
      </w:r>
    </w:p>
    <w:p w14:paraId="6849C0B5" w14:textId="66E8F040" w:rsidR="00576D8C" w:rsidRPr="00576D8C" w:rsidRDefault="00576D8C" w:rsidP="00576D8C">
      <w:pPr>
        <w:pStyle w:val="a5"/>
        <w:spacing w:line="360" w:lineRule="auto"/>
        <w:jc w:val="right"/>
        <w:rPr>
          <w:rFonts w:ascii="Simplified Arabic" w:hAnsi="Simplified Arabic" w:cs="Simplified Arabic"/>
          <w:rtl/>
        </w:rPr>
      </w:pPr>
      <w:r w:rsidRPr="00576D8C">
        <w:rPr>
          <w:rFonts w:ascii="Simplified Arabic" w:hAnsi="Simplified Arabic" w:cs="Simplified Arabic" w:hint="cs"/>
          <w:b/>
          <w:bCs/>
          <w:rtl/>
        </w:rPr>
        <w:t>التحول</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الرقمي</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في</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القطاع</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العقاري</w:t>
      </w:r>
      <w:r w:rsidRPr="00576D8C">
        <w:rPr>
          <w:rFonts w:ascii="Simplified Arabic" w:hAnsi="Simplified Arabic" w:cs="Simplified Arabic"/>
          <w:rtl/>
        </w:rPr>
        <w:t xml:space="preserve">: </w:t>
      </w:r>
      <w:r w:rsidRPr="00576D8C">
        <w:rPr>
          <w:rFonts w:ascii="Simplified Arabic" w:hAnsi="Simplified Arabic" w:cs="Simplified Arabic" w:hint="cs"/>
          <w:rtl/>
        </w:rPr>
        <w:t>التسجيل</w:t>
      </w:r>
      <w:r w:rsidRPr="00576D8C">
        <w:rPr>
          <w:rFonts w:ascii="Simplified Arabic" w:hAnsi="Simplified Arabic" w:cs="Simplified Arabic"/>
          <w:rtl/>
        </w:rPr>
        <w:t xml:space="preserve"> </w:t>
      </w:r>
      <w:r w:rsidRPr="00576D8C">
        <w:rPr>
          <w:rFonts w:ascii="Simplified Arabic" w:hAnsi="Simplified Arabic" w:cs="Simplified Arabic" w:hint="cs"/>
          <w:rtl/>
        </w:rPr>
        <w:t>العيني</w:t>
      </w:r>
      <w:r w:rsidRPr="00576D8C">
        <w:rPr>
          <w:rFonts w:ascii="Simplified Arabic" w:hAnsi="Simplified Arabic" w:cs="Simplified Arabic"/>
          <w:rtl/>
        </w:rPr>
        <w:t xml:space="preserve"> </w:t>
      </w:r>
      <w:r w:rsidRPr="00576D8C">
        <w:rPr>
          <w:rFonts w:ascii="Simplified Arabic" w:hAnsi="Simplified Arabic" w:cs="Simplified Arabic" w:hint="cs"/>
          <w:rtl/>
        </w:rPr>
        <w:t>الإلكتروني،</w:t>
      </w:r>
      <w:r w:rsidRPr="00576D8C">
        <w:rPr>
          <w:rFonts w:ascii="Simplified Arabic" w:hAnsi="Simplified Arabic" w:cs="Simplified Arabic"/>
          <w:rtl/>
        </w:rPr>
        <w:t xml:space="preserve"> </w:t>
      </w:r>
      <w:r w:rsidRPr="00576D8C">
        <w:rPr>
          <w:rFonts w:ascii="Simplified Arabic" w:hAnsi="Simplified Arabic" w:cs="Simplified Arabic" w:hint="cs"/>
          <w:rtl/>
        </w:rPr>
        <w:t>منصة</w:t>
      </w:r>
      <w:r w:rsidRPr="00576D8C">
        <w:rPr>
          <w:rFonts w:ascii="Simplified Arabic" w:hAnsi="Simplified Arabic" w:cs="Simplified Arabic"/>
          <w:rtl/>
        </w:rPr>
        <w:t xml:space="preserve"> </w:t>
      </w:r>
      <w:r w:rsidRPr="00576D8C">
        <w:rPr>
          <w:rFonts w:ascii="Simplified Arabic" w:hAnsi="Simplified Arabic" w:cs="Simplified Arabic" w:hint="cs"/>
          <w:rtl/>
        </w:rPr>
        <w:t>إيجار،</w:t>
      </w:r>
      <w:r w:rsidRPr="00576D8C">
        <w:rPr>
          <w:rFonts w:ascii="Simplified Arabic" w:hAnsi="Simplified Arabic" w:cs="Simplified Arabic"/>
          <w:rtl/>
        </w:rPr>
        <w:t xml:space="preserve"> </w:t>
      </w:r>
      <w:r w:rsidRPr="00576D8C">
        <w:rPr>
          <w:rFonts w:ascii="Simplified Arabic" w:hAnsi="Simplified Arabic" w:cs="Simplified Arabic" w:hint="cs"/>
          <w:rtl/>
        </w:rPr>
        <w:t>منصات</w:t>
      </w:r>
      <w:r w:rsidRPr="00576D8C">
        <w:rPr>
          <w:rFonts w:ascii="Simplified Arabic" w:hAnsi="Simplified Arabic" w:cs="Simplified Arabic"/>
          <w:rtl/>
        </w:rPr>
        <w:t xml:space="preserve"> </w:t>
      </w:r>
      <w:r w:rsidRPr="00576D8C">
        <w:rPr>
          <w:rFonts w:ascii="Simplified Arabic" w:hAnsi="Simplified Arabic" w:cs="Simplified Arabic" w:hint="cs"/>
          <w:rtl/>
        </w:rPr>
        <w:t>توثيق</w:t>
      </w:r>
      <w:r w:rsidRPr="00576D8C">
        <w:rPr>
          <w:rFonts w:ascii="Simplified Arabic" w:hAnsi="Simplified Arabic" w:cs="Simplified Arabic"/>
          <w:rtl/>
        </w:rPr>
        <w:t xml:space="preserve"> </w:t>
      </w:r>
      <w:r w:rsidRPr="00576D8C">
        <w:rPr>
          <w:rFonts w:ascii="Simplified Arabic" w:hAnsi="Simplified Arabic" w:cs="Simplified Arabic" w:hint="cs"/>
          <w:rtl/>
        </w:rPr>
        <w:t>الملكيات</w:t>
      </w:r>
    </w:p>
    <w:p w14:paraId="7072E08E" w14:textId="77777777" w:rsidR="00576D8C" w:rsidRPr="00576D8C" w:rsidRDefault="00576D8C" w:rsidP="00576D8C">
      <w:pPr>
        <w:pStyle w:val="a5"/>
        <w:spacing w:line="360" w:lineRule="auto"/>
        <w:jc w:val="right"/>
        <w:rPr>
          <w:rFonts w:ascii="Simplified Arabic" w:hAnsi="Simplified Arabic" w:cs="Simplified Arabic"/>
          <w:rtl/>
        </w:rPr>
      </w:pPr>
      <w:r w:rsidRPr="00576D8C">
        <w:rPr>
          <w:rFonts w:ascii="Simplified Arabic" w:hAnsi="Simplified Arabic" w:cs="Simplified Arabic" w:hint="cs"/>
          <w:b/>
          <w:bCs/>
          <w:rtl/>
        </w:rPr>
        <w:lastRenderedPageBreak/>
        <w:t>النظريات</w:t>
      </w:r>
      <w:r w:rsidRPr="00576D8C">
        <w:rPr>
          <w:rFonts w:ascii="Simplified Arabic" w:hAnsi="Simplified Arabic" w:cs="Simplified Arabic"/>
          <w:b/>
          <w:bCs/>
          <w:rtl/>
        </w:rPr>
        <w:t xml:space="preserve"> </w:t>
      </w:r>
      <w:r w:rsidRPr="00576D8C">
        <w:rPr>
          <w:rFonts w:ascii="Simplified Arabic" w:hAnsi="Simplified Arabic" w:cs="Simplified Arabic" w:hint="cs"/>
          <w:b/>
          <w:bCs/>
          <w:rtl/>
        </w:rPr>
        <w:t>الداعمة</w:t>
      </w:r>
      <w:r w:rsidRPr="00576D8C">
        <w:rPr>
          <w:rFonts w:ascii="Simplified Arabic" w:hAnsi="Simplified Arabic" w:cs="Simplified Arabic"/>
          <w:rtl/>
        </w:rPr>
        <w:t xml:space="preserve">: </w:t>
      </w:r>
      <w:r w:rsidRPr="00576D8C">
        <w:rPr>
          <w:rFonts w:ascii="Simplified Arabic" w:hAnsi="Simplified Arabic" w:cs="Simplified Arabic" w:hint="cs"/>
          <w:rtl/>
        </w:rPr>
        <w:t>نظرية</w:t>
      </w:r>
      <w:r w:rsidRPr="00576D8C">
        <w:rPr>
          <w:rFonts w:ascii="Simplified Arabic" w:hAnsi="Simplified Arabic" w:cs="Simplified Arabic"/>
          <w:rtl/>
        </w:rPr>
        <w:t xml:space="preserve"> </w:t>
      </w:r>
      <w:r w:rsidRPr="00576D8C">
        <w:rPr>
          <w:rFonts w:ascii="Simplified Arabic" w:hAnsi="Simplified Arabic" w:cs="Simplified Arabic" w:hint="cs"/>
          <w:rtl/>
        </w:rPr>
        <w:t>الحوكمة</w:t>
      </w:r>
      <w:r w:rsidRPr="00576D8C">
        <w:rPr>
          <w:rFonts w:ascii="Simplified Arabic" w:hAnsi="Simplified Arabic" w:cs="Simplified Arabic"/>
          <w:rtl/>
        </w:rPr>
        <w:t xml:space="preserve"> </w:t>
      </w:r>
      <w:r w:rsidRPr="00576D8C">
        <w:rPr>
          <w:rFonts w:ascii="Simplified Arabic" w:hAnsi="Simplified Arabic" w:cs="Simplified Arabic" w:hint="cs"/>
          <w:rtl/>
        </w:rPr>
        <w:t>العقارية،</w:t>
      </w:r>
      <w:r w:rsidRPr="00576D8C">
        <w:rPr>
          <w:rFonts w:ascii="Simplified Arabic" w:hAnsi="Simplified Arabic" w:cs="Simplified Arabic"/>
          <w:rtl/>
        </w:rPr>
        <w:t xml:space="preserve"> </w:t>
      </w:r>
      <w:r w:rsidRPr="00576D8C">
        <w:rPr>
          <w:rFonts w:ascii="Simplified Arabic" w:hAnsi="Simplified Arabic" w:cs="Simplified Arabic" w:hint="cs"/>
          <w:rtl/>
        </w:rPr>
        <w:t>نظرية</w:t>
      </w:r>
      <w:r w:rsidRPr="00576D8C">
        <w:rPr>
          <w:rFonts w:ascii="Simplified Arabic" w:hAnsi="Simplified Arabic" w:cs="Simplified Arabic"/>
          <w:rtl/>
        </w:rPr>
        <w:t xml:space="preserve"> </w:t>
      </w:r>
      <w:r w:rsidRPr="00576D8C">
        <w:rPr>
          <w:rFonts w:ascii="Simplified Arabic" w:hAnsi="Simplified Arabic" w:cs="Simplified Arabic" w:hint="cs"/>
          <w:rtl/>
        </w:rPr>
        <w:t>الاستثمار</w:t>
      </w:r>
      <w:r w:rsidRPr="00576D8C">
        <w:rPr>
          <w:rFonts w:ascii="Simplified Arabic" w:hAnsi="Simplified Arabic" w:cs="Simplified Arabic"/>
          <w:rtl/>
        </w:rPr>
        <w:t xml:space="preserve"> </w:t>
      </w:r>
      <w:r w:rsidRPr="00576D8C">
        <w:rPr>
          <w:rFonts w:ascii="Simplified Arabic" w:hAnsi="Simplified Arabic" w:cs="Simplified Arabic" w:hint="cs"/>
          <w:rtl/>
        </w:rPr>
        <w:t>المؤسسي،</w:t>
      </w:r>
      <w:r w:rsidRPr="00576D8C">
        <w:rPr>
          <w:rFonts w:ascii="Simplified Arabic" w:hAnsi="Simplified Arabic" w:cs="Simplified Arabic"/>
          <w:rtl/>
        </w:rPr>
        <w:t xml:space="preserve"> </w:t>
      </w:r>
      <w:r w:rsidRPr="00576D8C">
        <w:rPr>
          <w:rFonts w:ascii="Simplified Arabic" w:hAnsi="Simplified Arabic" w:cs="Simplified Arabic" w:hint="cs"/>
          <w:rtl/>
        </w:rPr>
        <w:t>نظرية</w:t>
      </w:r>
      <w:r w:rsidRPr="00576D8C">
        <w:rPr>
          <w:rFonts w:ascii="Simplified Arabic" w:hAnsi="Simplified Arabic" w:cs="Simplified Arabic"/>
          <w:rtl/>
        </w:rPr>
        <w:t xml:space="preserve"> </w:t>
      </w:r>
      <w:r w:rsidRPr="00576D8C">
        <w:rPr>
          <w:rFonts w:ascii="Simplified Arabic" w:hAnsi="Simplified Arabic" w:cs="Simplified Arabic" w:hint="cs"/>
          <w:rtl/>
        </w:rPr>
        <w:t>الدولة</w:t>
      </w:r>
      <w:r w:rsidRPr="00576D8C">
        <w:rPr>
          <w:rFonts w:ascii="Simplified Arabic" w:hAnsi="Simplified Arabic" w:cs="Simplified Arabic"/>
          <w:rtl/>
        </w:rPr>
        <w:t xml:space="preserve"> </w:t>
      </w:r>
      <w:r w:rsidRPr="00576D8C">
        <w:rPr>
          <w:rFonts w:ascii="Simplified Arabic" w:hAnsi="Simplified Arabic" w:cs="Simplified Arabic" w:hint="cs"/>
          <w:rtl/>
        </w:rPr>
        <w:t>الحديثة،</w:t>
      </w:r>
      <w:r w:rsidRPr="00576D8C">
        <w:rPr>
          <w:rFonts w:ascii="Simplified Arabic" w:hAnsi="Simplified Arabic" w:cs="Simplified Arabic"/>
          <w:rtl/>
        </w:rPr>
        <w:t xml:space="preserve"> </w:t>
      </w:r>
      <w:r w:rsidRPr="00576D8C">
        <w:rPr>
          <w:rFonts w:ascii="Simplified Arabic" w:hAnsi="Simplified Arabic" w:cs="Simplified Arabic" w:hint="cs"/>
          <w:rtl/>
        </w:rPr>
        <w:t>الإطار</w:t>
      </w:r>
      <w:r w:rsidRPr="00576D8C">
        <w:rPr>
          <w:rFonts w:ascii="Simplified Arabic" w:hAnsi="Simplified Arabic" w:cs="Simplified Arabic"/>
          <w:rtl/>
        </w:rPr>
        <w:t xml:space="preserve"> </w:t>
      </w:r>
      <w:proofErr w:type="spellStart"/>
      <w:r w:rsidRPr="00576D8C">
        <w:rPr>
          <w:rFonts w:ascii="Simplified Arabic" w:hAnsi="Simplified Arabic" w:cs="Simplified Arabic" w:hint="cs"/>
          <w:rtl/>
        </w:rPr>
        <w:t>السوسيولوجي</w:t>
      </w:r>
      <w:proofErr w:type="spellEnd"/>
      <w:r w:rsidRPr="00576D8C">
        <w:rPr>
          <w:rFonts w:ascii="Simplified Arabic" w:hAnsi="Simplified Arabic" w:cs="Simplified Arabic"/>
          <w:rtl/>
        </w:rPr>
        <w:t xml:space="preserve"> </w:t>
      </w:r>
      <w:r w:rsidRPr="00576D8C">
        <w:rPr>
          <w:rFonts w:ascii="Simplified Arabic" w:hAnsi="Simplified Arabic" w:cs="Simplified Arabic" w:hint="cs"/>
          <w:rtl/>
        </w:rPr>
        <w:t>للتحولات</w:t>
      </w:r>
      <w:r w:rsidRPr="00576D8C">
        <w:rPr>
          <w:rFonts w:ascii="Simplified Arabic" w:hAnsi="Simplified Arabic" w:cs="Simplified Arabic"/>
          <w:rtl/>
        </w:rPr>
        <w:t xml:space="preserve"> </w:t>
      </w:r>
      <w:r w:rsidRPr="00576D8C">
        <w:rPr>
          <w:rFonts w:ascii="Simplified Arabic" w:hAnsi="Simplified Arabic" w:cs="Simplified Arabic" w:hint="cs"/>
          <w:rtl/>
        </w:rPr>
        <w:t>الحضرية</w:t>
      </w:r>
      <w:r w:rsidRPr="00576D8C">
        <w:rPr>
          <w:rFonts w:ascii="Simplified Arabic" w:hAnsi="Simplified Arabic" w:cs="Simplified Arabic"/>
        </w:rPr>
        <w:t>.</w:t>
      </w:r>
    </w:p>
    <w:p w14:paraId="584C878A" w14:textId="12B23891" w:rsidR="00B845EF" w:rsidRPr="00B845EF" w:rsidRDefault="00B845EF" w:rsidP="00B845EF">
      <w:pPr>
        <w:pStyle w:val="a5"/>
        <w:bidi/>
        <w:spacing w:line="360" w:lineRule="auto"/>
        <w:rPr>
          <w:rFonts w:ascii="Simplified Arabic" w:hAnsi="Simplified Arabic" w:cs="Simplified Arabic"/>
          <w:rtl/>
        </w:rPr>
      </w:pPr>
      <w:r>
        <w:rPr>
          <w:rFonts w:ascii="Simplified Arabic" w:hAnsi="Simplified Arabic" w:cs="Simplified Arabic"/>
          <w:rtl/>
        </w:rPr>
        <w:tab/>
      </w:r>
    </w:p>
    <w:p w14:paraId="49A7D5B1" w14:textId="77777777" w:rsidR="00B845EF" w:rsidRPr="00B845EF" w:rsidRDefault="00B845EF" w:rsidP="00B845EF">
      <w:pPr>
        <w:pStyle w:val="a5"/>
        <w:bidi/>
        <w:spacing w:line="360" w:lineRule="auto"/>
        <w:rPr>
          <w:rFonts w:ascii="Simplified Arabic" w:hAnsi="Simplified Arabic" w:cs="Simplified Arabic"/>
        </w:rPr>
      </w:pPr>
    </w:p>
    <w:p w14:paraId="45B33108" w14:textId="39F20AA1" w:rsidR="00F925D0" w:rsidRPr="00FB6E43" w:rsidRDefault="00B845EF" w:rsidP="00B845EF">
      <w:pPr>
        <w:pStyle w:val="2"/>
        <w:spacing w:line="360" w:lineRule="auto"/>
        <w:ind w:left="630"/>
        <w:rPr>
          <w:rFonts w:ascii="Simplified Arabic" w:eastAsiaTheme="minorHAnsi" w:hAnsi="Simplified Arabic" w:cs="Simplified Arabic"/>
          <w:b/>
          <w:bCs/>
          <w:color w:val="auto"/>
          <w:sz w:val="28"/>
          <w:szCs w:val="28"/>
          <w:u w:val="single"/>
          <w:rtl/>
        </w:rPr>
      </w:pPr>
      <w:bookmarkStart w:id="4" w:name="_Toc203035223"/>
      <w:r>
        <w:rPr>
          <w:rFonts w:ascii="Simplified Arabic" w:eastAsiaTheme="minorHAnsi" w:hAnsi="Simplified Arabic" w:cs="Simplified Arabic" w:hint="cs"/>
          <w:b/>
          <w:bCs/>
          <w:color w:val="auto"/>
          <w:sz w:val="28"/>
          <w:szCs w:val="28"/>
          <w:u w:val="single"/>
          <w:rtl/>
        </w:rPr>
        <w:t>1.3</w:t>
      </w:r>
      <w:r w:rsidR="00D22171" w:rsidRPr="00FB6E43">
        <w:rPr>
          <w:rFonts w:ascii="Simplified Arabic" w:eastAsiaTheme="minorHAnsi" w:hAnsi="Simplified Arabic" w:cs="Simplified Arabic"/>
          <w:b/>
          <w:bCs/>
          <w:color w:val="auto"/>
          <w:sz w:val="28"/>
          <w:szCs w:val="28"/>
          <w:u w:val="single"/>
          <w:rtl/>
        </w:rPr>
        <w:t>مشكلة الدراسة</w:t>
      </w:r>
      <w:bookmarkEnd w:id="4"/>
    </w:p>
    <w:p w14:paraId="63357C99" w14:textId="77777777" w:rsidR="00A458B0" w:rsidRPr="00A458B0" w:rsidRDefault="00A458B0" w:rsidP="00A458B0">
      <w:pPr>
        <w:pStyle w:val="a5"/>
        <w:bidi/>
        <w:spacing w:line="360" w:lineRule="auto"/>
        <w:rPr>
          <w:rFonts w:ascii="Simplified Arabic" w:hAnsi="Simplified Arabic" w:cs="Simplified Arabic"/>
        </w:rPr>
      </w:pPr>
      <w:r w:rsidRPr="00A458B0">
        <w:rPr>
          <w:rFonts w:ascii="Simplified Arabic" w:hAnsi="Simplified Arabic" w:cs="Simplified Arabic"/>
          <w:rtl/>
        </w:rPr>
        <w:t>رغم تعدد الأنظمة والتشريعات التي تنظم ملكية العقارات في المملكة العربية السعودية، بما في ذلك نظام التسجيل العيني للعقار، ونظام الوساطة العقارية، ونظام بيع وتأجير العقارات على الخارطة، إلا أن بيئة الأعمال العقارية لا تزال تواجه جملة من التحديات المؤسسية والتنظيمية. تتجلى هذه التحديات في تعقيد إجراءات تسجيل الملكية ونقلها، وتداخل الاختصاصات بين الجهات الحكومية، وبطء تسوية المنازعات، إضافة إلى غياب بعض الآليات الفعالة التي تعزز من الشفافية وتقلل من النزاعات</w:t>
      </w:r>
      <w:r w:rsidRPr="00A458B0">
        <w:rPr>
          <w:rFonts w:ascii="Simplified Arabic" w:hAnsi="Simplified Arabic" w:cs="Simplified Arabic"/>
        </w:rPr>
        <w:t>.</w:t>
      </w:r>
    </w:p>
    <w:p w14:paraId="15F9D958" w14:textId="77777777" w:rsidR="00A458B0" w:rsidRPr="00A458B0" w:rsidRDefault="00A458B0" w:rsidP="00A458B0">
      <w:pPr>
        <w:pStyle w:val="a5"/>
        <w:bidi/>
        <w:spacing w:line="360" w:lineRule="auto"/>
        <w:rPr>
          <w:rFonts w:ascii="Simplified Arabic" w:hAnsi="Simplified Arabic" w:cs="Simplified Arabic"/>
        </w:rPr>
      </w:pPr>
      <w:r w:rsidRPr="00A458B0">
        <w:rPr>
          <w:rFonts w:ascii="Simplified Arabic" w:hAnsi="Simplified Arabic" w:cs="Simplified Arabic"/>
          <w:rtl/>
        </w:rPr>
        <w:t>وقد أكد التقرير السنوي للهيئة العامة للعقار (2023) أن النزاعات العقارية لا تزال تشكل عائقًا ملموسًا أمام تطور السوق، حيث تعامل مركز التحكيم العقاري مع مئات القضايا خلال عام واحد، مما يعكس عمق الإشكاليات القائمة. كما أن برامج التسجيل العيني، رغم انطلاقتها الرسمية، لم تصل بعد إلى مرحلة التغطية الشاملة والفعالة، مما يعزز من احتمالية التعدي أو التداخل في الملكيات، ويضعف من ثقة المستثمرين ويعرقل تنفيذ المشاريع العقارية الكبرى</w:t>
      </w:r>
      <w:r w:rsidRPr="00A458B0">
        <w:rPr>
          <w:rFonts w:ascii="Simplified Arabic" w:hAnsi="Simplified Arabic" w:cs="Simplified Arabic"/>
        </w:rPr>
        <w:t>.</w:t>
      </w:r>
    </w:p>
    <w:p w14:paraId="2D13BDB1" w14:textId="77777777" w:rsidR="00A458B0" w:rsidRPr="00A458B0" w:rsidRDefault="00A458B0" w:rsidP="00A458B0">
      <w:pPr>
        <w:pStyle w:val="a5"/>
        <w:bidi/>
        <w:spacing w:line="360" w:lineRule="auto"/>
        <w:rPr>
          <w:rFonts w:ascii="Simplified Arabic" w:hAnsi="Simplified Arabic" w:cs="Simplified Arabic"/>
        </w:rPr>
      </w:pPr>
      <w:r w:rsidRPr="00A458B0">
        <w:rPr>
          <w:rFonts w:ascii="Simplified Arabic" w:hAnsi="Simplified Arabic" w:cs="Simplified Arabic"/>
          <w:rtl/>
        </w:rPr>
        <w:t xml:space="preserve">في ضوء هذه التحديات، تبرز </w:t>
      </w:r>
      <w:r w:rsidRPr="00A458B0">
        <w:rPr>
          <w:rStyle w:val="a6"/>
          <w:rFonts w:ascii="Simplified Arabic" w:hAnsi="Simplified Arabic" w:cs="Simplified Arabic"/>
          <w:b w:val="0"/>
          <w:bCs w:val="0"/>
          <w:rtl/>
        </w:rPr>
        <w:t>مشكلة الدراسة</w:t>
      </w:r>
      <w:r w:rsidRPr="00A458B0">
        <w:rPr>
          <w:rFonts w:ascii="Simplified Arabic" w:hAnsi="Simplified Arabic" w:cs="Simplified Arabic"/>
          <w:rtl/>
        </w:rPr>
        <w:t xml:space="preserve"> في التساؤل الرئيسي الآتي</w:t>
      </w:r>
      <w:r w:rsidRPr="00A458B0">
        <w:rPr>
          <w:rFonts w:ascii="Simplified Arabic" w:hAnsi="Simplified Arabic" w:cs="Simplified Arabic"/>
        </w:rPr>
        <w:t>:</w:t>
      </w:r>
    </w:p>
    <w:p w14:paraId="33A4B424" w14:textId="176A06B5" w:rsidR="003D59BA" w:rsidRPr="00E23DB4" w:rsidRDefault="00A458B0" w:rsidP="00E23DB4">
      <w:pPr>
        <w:pStyle w:val="a5"/>
        <w:bidi/>
        <w:spacing w:line="360" w:lineRule="auto"/>
        <w:rPr>
          <w:rFonts w:ascii="Simplified Arabic" w:hAnsi="Simplified Arabic" w:cs="Simplified Arabic"/>
          <w:rtl/>
        </w:rPr>
      </w:pPr>
      <w:r w:rsidRPr="00A458B0">
        <w:rPr>
          <w:rStyle w:val="a6"/>
          <w:rFonts w:ascii="Simplified Arabic" w:hAnsi="Simplified Arabic" w:cs="Simplified Arabic"/>
          <w:b w:val="0"/>
          <w:bCs w:val="0"/>
          <w:rtl/>
        </w:rPr>
        <w:t>ما أثر تنظيم نزاعات وملكية الأراضي على بيئة الأعمال في القطاع العقاري في المملكة العربية السعودية؟</w:t>
      </w:r>
    </w:p>
    <w:p w14:paraId="4B542553" w14:textId="2E89A8BA" w:rsidR="00F925D0" w:rsidRPr="008B3F2A" w:rsidRDefault="00D22171" w:rsidP="009A6903">
      <w:pPr>
        <w:pStyle w:val="2"/>
        <w:numPr>
          <w:ilvl w:val="1"/>
          <w:numId w:val="2"/>
        </w:numPr>
        <w:rPr>
          <w:rFonts w:ascii="Simplified Arabic" w:eastAsiaTheme="minorHAnsi" w:hAnsi="Simplified Arabic" w:cs="Simplified Arabic"/>
          <w:b/>
          <w:bCs/>
          <w:color w:val="auto"/>
          <w:sz w:val="28"/>
          <w:szCs w:val="28"/>
          <w:u w:val="single"/>
          <w:rtl/>
        </w:rPr>
      </w:pPr>
      <w:bookmarkStart w:id="5" w:name="_Toc203035224"/>
      <w:r w:rsidRPr="00FB6E43">
        <w:rPr>
          <w:rFonts w:ascii="Simplified Arabic" w:eastAsiaTheme="minorHAnsi" w:hAnsi="Simplified Arabic" w:cs="Simplified Arabic"/>
          <w:b/>
          <w:bCs/>
          <w:color w:val="auto"/>
          <w:sz w:val="28"/>
          <w:szCs w:val="28"/>
          <w:u w:val="single"/>
          <w:rtl/>
        </w:rPr>
        <w:t>أهمية الدراسة</w:t>
      </w:r>
      <w:bookmarkEnd w:id="5"/>
    </w:p>
    <w:p w14:paraId="5E5B399B" w14:textId="77777777" w:rsidR="008B3F2A" w:rsidRPr="008B3F2A" w:rsidRDefault="008B3F2A" w:rsidP="008B3F2A">
      <w:pPr>
        <w:spacing w:line="360" w:lineRule="auto"/>
        <w:rPr>
          <w:rFonts w:ascii="Simplified Arabic" w:hAnsi="Simplified Arabic" w:cs="Simplified Arabic"/>
          <w:sz w:val="24"/>
          <w:szCs w:val="24"/>
        </w:rPr>
      </w:pPr>
      <w:r w:rsidRPr="008B3F2A">
        <w:rPr>
          <w:rFonts w:ascii="Simplified Arabic" w:hAnsi="Simplified Arabic" w:cs="Simplified Arabic"/>
          <w:sz w:val="24"/>
          <w:szCs w:val="24"/>
          <w:rtl/>
        </w:rPr>
        <w:t xml:space="preserve">تنبع أهمية هذه الدراسة من الحاجة إلى فهم عميق للتحديات التنظيمية والقانونية والإجرائية المرتبطة بملكية الأراضي وتسوية النزاعات العقارية، في سياق رؤية المملكة 2030 والتحولات الرقمية. كما تكتسب أهميتها من تسليط الضوء </w:t>
      </w:r>
      <w:r w:rsidRPr="008B3F2A">
        <w:rPr>
          <w:rFonts w:ascii="Simplified Arabic" w:hAnsi="Simplified Arabic" w:cs="Simplified Arabic"/>
          <w:sz w:val="24"/>
          <w:szCs w:val="24"/>
          <w:rtl/>
        </w:rPr>
        <w:lastRenderedPageBreak/>
        <w:t>على العلاقة بين سرعة التوثيق وكفاءة الإجراءات من جهة، واستدامة الاستثمارات العقارية وثقة المستثمرين من جهة أخرى. ويزداد هذا الموضوع أهمية بالنظر إلى التوسع الحضري في مناطق مثل العلا، حيث تتكاثر الأطراف المعنية وتعقد أنماط التملك</w:t>
      </w:r>
      <w:r w:rsidRPr="008B3F2A">
        <w:rPr>
          <w:rFonts w:ascii="Simplified Arabic" w:hAnsi="Simplified Arabic" w:cs="Simplified Arabic"/>
          <w:sz w:val="24"/>
          <w:szCs w:val="24"/>
        </w:rPr>
        <w:t>.</w:t>
      </w:r>
    </w:p>
    <w:p w14:paraId="579DE2BF" w14:textId="2B7006E1" w:rsidR="00F925D0" w:rsidRPr="008B3F2A" w:rsidRDefault="008B3F2A" w:rsidP="008B3F2A">
      <w:pPr>
        <w:spacing w:line="360" w:lineRule="auto"/>
        <w:rPr>
          <w:rFonts w:ascii="Simplified Arabic" w:hAnsi="Simplified Arabic" w:cs="Simplified Arabic"/>
          <w:sz w:val="24"/>
          <w:szCs w:val="24"/>
        </w:rPr>
      </w:pPr>
      <w:r w:rsidRPr="008B3F2A">
        <w:rPr>
          <w:rFonts w:ascii="Simplified Arabic" w:hAnsi="Simplified Arabic" w:cs="Simplified Arabic"/>
          <w:sz w:val="24"/>
          <w:szCs w:val="24"/>
          <w:rtl/>
        </w:rPr>
        <w:t>وإلى جانب بعدها التطبيقي في تقديم مقترحات لتطوير السياسات العقارية وتحسين حوكمة الإعلانات العقارية وإيجاد نماذج تحكيم عقاري مستقل، تُعد الدراسة ذات قيمة علمية بإسهامها في ربط الإطار النظري حول الدولة الحديثة والحوكمة العقارية بالسياق السعودي المعاصر</w:t>
      </w:r>
      <w:r w:rsidRPr="008B3F2A">
        <w:rPr>
          <w:rFonts w:ascii="Simplified Arabic" w:hAnsi="Simplified Arabic" w:cs="Simplified Arabic"/>
          <w:sz w:val="24"/>
          <w:szCs w:val="24"/>
        </w:rPr>
        <w:t>.</w:t>
      </w:r>
    </w:p>
    <w:p w14:paraId="1EDD7239" w14:textId="721AB498" w:rsidR="00F925D0" w:rsidRPr="00EF1A2C" w:rsidRDefault="00D22171" w:rsidP="009A6903">
      <w:pPr>
        <w:pStyle w:val="2"/>
        <w:numPr>
          <w:ilvl w:val="1"/>
          <w:numId w:val="2"/>
        </w:numPr>
        <w:spacing w:line="360" w:lineRule="auto"/>
        <w:rPr>
          <w:rFonts w:ascii="Simplified Arabic" w:eastAsiaTheme="minorHAnsi" w:hAnsi="Simplified Arabic" w:cs="Simplified Arabic"/>
          <w:color w:val="auto"/>
          <w:sz w:val="24"/>
          <w:szCs w:val="24"/>
          <w:rtl/>
        </w:rPr>
      </w:pPr>
      <w:bookmarkStart w:id="6" w:name="_Toc203035225"/>
      <w:r w:rsidRPr="00FB6E43">
        <w:rPr>
          <w:rFonts w:ascii="Simplified Arabic" w:eastAsiaTheme="minorHAnsi" w:hAnsi="Simplified Arabic" w:cs="Simplified Arabic"/>
          <w:b/>
          <w:bCs/>
          <w:color w:val="auto"/>
          <w:sz w:val="28"/>
          <w:szCs w:val="28"/>
          <w:u w:val="single"/>
          <w:rtl/>
        </w:rPr>
        <w:t>أهداف الدراسة</w:t>
      </w:r>
      <w:bookmarkEnd w:id="6"/>
      <w:r w:rsidRPr="00FB6E43">
        <w:rPr>
          <w:rFonts w:ascii="Simplified Arabic" w:eastAsiaTheme="minorHAnsi" w:hAnsi="Simplified Arabic" w:cs="Simplified Arabic"/>
          <w:b/>
          <w:bCs/>
          <w:color w:val="auto"/>
          <w:sz w:val="28"/>
          <w:szCs w:val="28"/>
          <w:u w:val="single"/>
          <w:rtl/>
        </w:rPr>
        <w:t xml:space="preserve"> </w:t>
      </w:r>
    </w:p>
    <w:p w14:paraId="047082E5" w14:textId="62F6FC64" w:rsidR="00F925D0" w:rsidRPr="00E23DB4" w:rsidRDefault="00EF1A2C" w:rsidP="00E23DB4">
      <w:pPr>
        <w:pStyle w:val="a5"/>
        <w:bidi/>
        <w:spacing w:line="360" w:lineRule="auto"/>
        <w:rPr>
          <w:rFonts w:ascii="Simplified Arabic" w:eastAsiaTheme="minorHAnsi" w:hAnsi="Simplified Arabic" w:cs="Simplified Arabic"/>
          <w:kern w:val="2"/>
          <w:rtl/>
          <w14:ligatures w14:val="standardContextual"/>
        </w:rPr>
      </w:pPr>
      <w:r w:rsidRPr="00EF1A2C">
        <w:rPr>
          <w:rFonts w:ascii="Simplified Arabic" w:eastAsiaTheme="minorHAnsi" w:hAnsi="Simplified Arabic" w:cs="Simplified Arabic"/>
          <w:kern w:val="2"/>
          <w:rtl/>
          <w14:ligatures w14:val="standardContextual"/>
        </w:rPr>
        <w:t>تهدف هذه الدراسة إلى تحليل الواقع التنظيمي والقانوني المتعلق بملكية الأراضي والنزاعات العقارية، وتقييم أثر هذه التحديات على استقرار بيئة الأعمال وثقة المستثمرين في السوق العقارية. كما ترمي إلى دراسة العوامل المرتبطة بسرعة التوثيق وفعالية المنصات الرقمية، واستكشاف أثر حوكمة الإعلانات العقارية على مصداقية السوق. وتسعى الدراسة كذلك إلى صياغة نموذج حوكمة عقارية يمكن تطبيقه عمليًا لتقليل النزاعات وتسريع الإجراءات وتحقيق التكامل المؤسسي</w:t>
      </w:r>
      <w:r w:rsidRPr="00EF1A2C">
        <w:rPr>
          <w:rFonts w:ascii="Simplified Arabic" w:eastAsiaTheme="minorHAnsi" w:hAnsi="Simplified Arabic" w:cs="Simplified Arabic"/>
          <w:kern w:val="2"/>
          <w14:ligatures w14:val="standardContextual"/>
        </w:rPr>
        <w:t>.</w:t>
      </w:r>
    </w:p>
    <w:p w14:paraId="01E6437E" w14:textId="31233655" w:rsidR="00F925D0" w:rsidRPr="00E23DB4" w:rsidRDefault="00D22171" w:rsidP="009A6903">
      <w:pPr>
        <w:pStyle w:val="2"/>
        <w:numPr>
          <w:ilvl w:val="1"/>
          <w:numId w:val="2"/>
        </w:numPr>
        <w:rPr>
          <w:rFonts w:ascii="Simplified Arabic" w:eastAsiaTheme="minorHAnsi" w:hAnsi="Simplified Arabic" w:cs="Simplified Arabic"/>
          <w:b/>
          <w:bCs/>
          <w:color w:val="auto"/>
          <w:sz w:val="28"/>
          <w:szCs w:val="28"/>
          <w:u w:val="single"/>
          <w:rtl/>
        </w:rPr>
      </w:pPr>
      <w:bookmarkStart w:id="7" w:name="_Toc203035226"/>
      <w:r w:rsidRPr="007C42AA">
        <w:rPr>
          <w:rFonts w:ascii="Simplified Arabic" w:eastAsiaTheme="minorHAnsi" w:hAnsi="Simplified Arabic" w:cs="Simplified Arabic"/>
          <w:b/>
          <w:bCs/>
          <w:color w:val="auto"/>
          <w:sz w:val="28"/>
          <w:szCs w:val="28"/>
          <w:u w:val="single"/>
          <w:rtl/>
        </w:rPr>
        <w:t>تساؤلات الدراسة</w:t>
      </w:r>
      <w:bookmarkEnd w:id="7"/>
      <w:r w:rsidRPr="007C42AA">
        <w:rPr>
          <w:rFonts w:ascii="Simplified Arabic" w:eastAsiaTheme="minorHAnsi" w:hAnsi="Simplified Arabic" w:cs="Simplified Arabic"/>
          <w:b/>
          <w:bCs/>
          <w:color w:val="auto"/>
          <w:sz w:val="28"/>
          <w:szCs w:val="28"/>
          <w:u w:val="single"/>
          <w:rtl/>
        </w:rPr>
        <w:t xml:space="preserve"> </w:t>
      </w:r>
    </w:p>
    <w:p w14:paraId="59836891" w14:textId="16AA197E" w:rsidR="0021449E" w:rsidRPr="0021449E" w:rsidRDefault="007C42AA" w:rsidP="00EF1A2C">
      <w:pPr>
        <w:pStyle w:val="a5"/>
        <w:bidi/>
        <w:spacing w:line="360" w:lineRule="auto"/>
        <w:rPr>
          <w:rFonts w:ascii="Simplified Arabic" w:eastAsiaTheme="minorHAnsi" w:hAnsi="Simplified Arabic" w:cs="Simplified Arabic"/>
          <w:kern w:val="2"/>
          <w14:ligatures w14:val="standardContextual"/>
        </w:rPr>
      </w:pPr>
      <w:r w:rsidRPr="0021449E">
        <w:rPr>
          <w:rFonts w:ascii="Simplified Arabic" w:eastAsiaTheme="minorHAnsi" w:hAnsi="Simplified Arabic" w:cs="Simplified Arabic"/>
          <w:kern w:val="2"/>
          <w:rtl/>
          <w14:ligatures w14:val="standardContextual"/>
        </w:rPr>
        <w:t>تنطلق هذه الدراسة من تساؤل رئيس يتمثل في: ما أثر تنظيم نزاعات وملكية الأراضي على بيئة الأعمال في القطاع العقاري في المملكة العربية السعودية؟ ويتفرّع من هذا التساؤل عدد من الأسئلة الفرعية التي توجه مسار التحليل، من بينها التساؤل حول أبرز التحديات التنظيمية والإدارية التي تواجه منظومة ملكية الأراضي وتسوية النزاعات المرتبطة بها، ومدى تأثير هذه النزاعات على تنفيذ المشاريع العقارية واستدامة الاستثمارات. كما تتناول الدراسة فعالية الوسائل القضائية والودية في معالجة المنازعات العقارية، إلى جانب استكشاف آليات تطوير السياسات العقارية بما يدعم بيئة أعمال مستقرة وجاذبة للاستثمار في السياق السعودي المعاصر</w:t>
      </w:r>
      <w:r w:rsidR="00F84D71" w:rsidRPr="0021449E">
        <w:rPr>
          <w:rFonts w:ascii="Simplified Arabic" w:eastAsiaTheme="minorHAnsi" w:hAnsi="Simplified Arabic" w:cs="Simplified Arabic"/>
          <w:kern w:val="2"/>
          <w:rtl/>
          <w14:ligatures w14:val="standardContextual"/>
        </w:rPr>
        <w:t>؟</w:t>
      </w:r>
    </w:p>
    <w:p w14:paraId="7ABDDD95" w14:textId="3EAD69F6" w:rsidR="00D52480" w:rsidRPr="007C42AA" w:rsidRDefault="00D52480" w:rsidP="009A6903">
      <w:pPr>
        <w:pStyle w:val="2"/>
        <w:numPr>
          <w:ilvl w:val="1"/>
          <w:numId w:val="2"/>
        </w:numPr>
        <w:spacing w:line="360" w:lineRule="auto"/>
        <w:rPr>
          <w:rFonts w:ascii="Simplified Arabic" w:eastAsiaTheme="minorHAnsi" w:hAnsi="Simplified Arabic" w:cs="Simplified Arabic"/>
          <w:b/>
          <w:bCs/>
          <w:color w:val="auto"/>
          <w:sz w:val="28"/>
          <w:szCs w:val="28"/>
          <w:u w:val="single"/>
          <w:rtl/>
        </w:rPr>
      </w:pPr>
      <w:bookmarkStart w:id="8" w:name="_Toc203035227"/>
      <w:r w:rsidRPr="007C42AA">
        <w:rPr>
          <w:rFonts w:ascii="Simplified Arabic" w:eastAsiaTheme="minorHAnsi" w:hAnsi="Simplified Arabic" w:cs="Simplified Arabic" w:hint="cs"/>
          <w:b/>
          <w:bCs/>
          <w:color w:val="auto"/>
          <w:sz w:val="28"/>
          <w:szCs w:val="28"/>
          <w:u w:val="single"/>
          <w:rtl/>
        </w:rPr>
        <w:lastRenderedPageBreak/>
        <w:t>فروض الدراسة</w:t>
      </w:r>
      <w:bookmarkEnd w:id="8"/>
    </w:p>
    <w:p w14:paraId="1026355D" w14:textId="1DF50079" w:rsidR="0021449E" w:rsidRPr="0021449E" w:rsidRDefault="003F3814" w:rsidP="00A33D78">
      <w:pPr>
        <w:pStyle w:val="a5"/>
        <w:bidi/>
        <w:spacing w:line="360" w:lineRule="auto"/>
        <w:rPr>
          <w:rFonts w:ascii="Simplified Arabic" w:eastAsiaTheme="minorHAnsi" w:hAnsi="Simplified Arabic" w:cs="Simplified Arabic"/>
          <w:kern w:val="2"/>
          <w14:ligatures w14:val="standardContextual"/>
        </w:rPr>
      </w:pPr>
      <w:r w:rsidRPr="0021449E">
        <w:rPr>
          <w:rFonts w:ascii="Simplified Arabic" w:eastAsiaTheme="minorHAnsi" w:hAnsi="Simplified Arabic" w:cs="Simplified Arabic"/>
          <w:kern w:val="2"/>
          <w:rtl/>
          <w14:ligatures w14:val="standardContextual"/>
        </w:rPr>
        <w:t>تفترض هذه الدراسة وجود علاقة ارتباطية واضحة بين تنظيم ملكية الأراضي وتسوية النزاعات العقارية من جهة، واستقرار بيئة الأعمال العقارية من جهة أخرى. وتنطلق من فرضية أساسية مفادها أن تعقيد الإجراءات المتعلقة بملكية الأراضي يسهم في تقليص معدلات الاستثمار، ويضعف من جاذبية السوق العقارية. كما تفترض الدراسة أن النزاعات العقارية تؤثر سلبًا على ثقة المستثمرين، وتؤدي إلى تأخير تنفيذ المشروعات وتعطيلها. ومن جانب آخر، يُفترض أن ضعف الأطر القانونية والتنظيمية الحالية يسهم في تصاعد حدة النزاعات واستمرارها، في حين أن تطوير آليات بديلة لتسوية المنازعات، مثل التحكيم والوساطة، من شأنه أن يخفف من وطأة هذه النزاعات ويعزز مناخ الاستثمار ويحقق قدرًا أعلى من الاستقرار المؤسسي في القطاع العقاري</w:t>
      </w:r>
      <w:r w:rsidR="000B350C" w:rsidRPr="0021449E">
        <w:rPr>
          <w:rFonts w:ascii="Simplified Arabic" w:eastAsiaTheme="minorHAnsi" w:hAnsi="Simplified Arabic" w:cs="Simplified Arabic"/>
          <w:kern w:val="2"/>
          <w14:ligatures w14:val="standardContextual"/>
        </w:rPr>
        <w:t>.</w:t>
      </w:r>
    </w:p>
    <w:p w14:paraId="2B652311" w14:textId="058F20EF" w:rsidR="0021449E" w:rsidRPr="00E23DB4" w:rsidRDefault="00F925D0" w:rsidP="009A6903">
      <w:pPr>
        <w:pStyle w:val="2"/>
        <w:numPr>
          <w:ilvl w:val="1"/>
          <w:numId w:val="2"/>
        </w:numPr>
        <w:spacing w:line="360" w:lineRule="auto"/>
        <w:rPr>
          <w:rFonts w:ascii="Simplified Arabic" w:eastAsiaTheme="minorHAnsi" w:hAnsi="Simplified Arabic" w:cs="Simplified Arabic"/>
          <w:b/>
          <w:bCs/>
          <w:color w:val="auto"/>
          <w:sz w:val="28"/>
          <w:szCs w:val="28"/>
          <w:u w:val="single"/>
        </w:rPr>
      </w:pPr>
      <w:bookmarkStart w:id="9" w:name="_Toc203035228"/>
      <w:r w:rsidRPr="0021449E">
        <w:rPr>
          <w:rFonts w:ascii="Simplified Arabic" w:eastAsiaTheme="minorHAnsi" w:hAnsi="Simplified Arabic" w:cs="Simplified Arabic" w:hint="cs"/>
          <w:b/>
          <w:bCs/>
          <w:color w:val="auto"/>
          <w:sz w:val="28"/>
          <w:szCs w:val="28"/>
          <w:u w:val="single"/>
          <w:rtl/>
        </w:rPr>
        <w:t>النظرية العلمية المتبعة لإعداد البحث</w:t>
      </w:r>
      <w:bookmarkEnd w:id="9"/>
    </w:p>
    <w:p w14:paraId="0D2976A9" w14:textId="1E9BCB07" w:rsidR="00F925D0" w:rsidRPr="0021449E" w:rsidRDefault="00EB54CB" w:rsidP="0021449E">
      <w:pPr>
        <w:spacing w:line="360" w:lineRule="auto"/>
        <w:rPr>
          <w:rFonts w:ascii="Simplified Arabic" w:hAnsi="Simplified Arabic" w:cs="Simplified Arabic"/>
          <w:sz w:val="24"/>
          <w:szCs w:val="24"/>
          <w:u w:val="single"/>
          <w:rtl/>
        </w:rPr>
      </w:pPr>
      <w:r w:rsidRPr="0021449E">
        <w:rPr>
          <w:rFonts w:ascii="Simplified Arabic" w:hAnsi="Simplified Arabic" w:cs="Simplified Arabic"/>
          <w:sz w:val="24"/>
          <w:szCs w:val="24"/>
          <w:rtl/>
        </w:rPr>
        <w:t xml:space="preserve">تستند الدراسة إلى مجموعة من الأُطُر النظرية، أبرزها: نظرية الحوكمة العقارية التي تفسر العلاقة بين أنظمة الملكية ومستوى الشفافية والاستثمار، ونظرية الاستثمار المؤسسي التي توضح العوامل المؤثرة في تدفق رأس المال نحو القطاع العقاري، ونظرية الدولة الحديثة المستلهمة من مسألة الدولة، والتي تعتبر حماية الملكية وإدارة النزاعات جزءًا من وظائف الدولة في ترسيخ الثقة العامة، بالإضافة إلى الإطار </w:t>
      </w:r>
      <w:proofErr w:type="spellStart"/>
      <w:r w:rsidRPr="0021449E">
        <w:rPr>
          <w:rFonts w:ascii="Simplified Arabic" w:hAnsi="Simplified Arabic" w:cs="Simplified Arabic"/>
          <w:sz w:val="24"/>
          <w:szCs w:val="24"/>
          <w:rtl/>
        </w:rPr>
        <w:t>السوسيولوجي</w:t>
      </w:r>
      <w:proofErr w:type="spellEnd"/>
      <w:r w:rsidRPr="0021449E">
        <w:rPr>
          <w:rFonts w:ascii="Simplified Arabic" w:hAnsi="Simplified Arabic" w:cs="Simplified Arabic"/>
          <w:sz w:val="24"/>
          <w:szCs w:val="24"/>
          <w:rtl/>
        </w:rPr>
        <w:t xml:space="preserve"> للتحولات الحضرية المستند إلى المدينة العربية لفهم سياق التمدين السريع وآثاره على العقار</w:t>
      </w:r>
      <w:r w:rsidRPr="0021449E">
        <w:rPr>
          <w:rFonts w:ascii="Simplified Arabic" w:hAnsi="Simplified Arabic" w:cs="Simplified Arabic"/>
          <w:sz w:val="24"/>
          <w:szCs w:val="24"/>
        </w:rPr>
        <w:t>.</w:t>
      </w:r>
    </w:p>
    <w:p w14:paraId="18DE8D11" w14:textId="77777777" w:rsidR="00F925D0" w:rsidRDefault="00F925D0" w:rsidP="0021449E">
      <w:pPr>
        <w:spacing w:line="360" w:lineRule="auto"/>
        <w:rPr>
          <w:rFonts w:ascii="Sakkal Majalla" w:hAnsi="Sakkal Majalla" w:cs="Sakkal Majalla"/>
          <w:sz w:val="28"/>
          <w:szCs w:val="28"/>
          <w:u w:val="single"/>
          <w:rtl/>
        </w:rPr>
      </w:pPr>
    </w:p>
    <w:p w14:paraId="3AC2B1A2" w14:textId="222BAD83" w:rsidR="00F925D0" w:rsidRDefault="00F925D0" w:rsidP="00D22171">
      <w:pPr>
        <w:rPr>
          <w:rFonts w:ascii="Sakkal Majalla" w:hAnsi="Sakkal Majalla" w:cs="Sakkal Majalla"/>
          <w:sz w:val="28"/>
          <w:szCs w:val="28"/>
          <w:u w:val="single"/>
          <w:rtl/>
        </w:rPr>
      </w:pPr>
    </w:p>
    <w:p w14:paraId="00AC35CA" w14:textId="69982686" w:rsidR="00576D8C" w:rsidRDefault="00576D8C" w:rsidP="00D22171">
      <w:pPr>
        <w:rPr>
          <w:rFonts w:ascii="Sakkal Majalla" w:hAnsi="Sakkal Majalla" w:cs="Sakkal Majalla"/>
          <w:sz w:val="28"/>
          <w:szCs w:val="28"/>
          <w:u w:val="single"/>
          <w:rtl/>
        </w:rPr>
      </w:pPr>
    </w:p>
    <w:p w14:paraId="0D0ADFF7" w14:textId="77777777" w:rsidR="00576D8C" w:rsidRDefault="00576D8C" w:rsidP="00D22171">
      <w:pPr>
        <w:rPr>
          <w:rFonts w:ascii="Sakkal Majalla" w:hAnsi="Sakkal Majalla" w:cs="Sakkal Majalla"/>
          <w:sz w:val="28"/>
          <w:szCs w:val="28"/>
          <w:u w:val="single"/>
          <w:rtl/>
        </w:rPr>
      </w:pPr>
    </w:p>
    <w:p w14:paraId="293E1EDD" w14:textId="708F793B" w:rsidR="00B512B4" w:rsidRDefault="00B512B4" w:rsidP="00B512B4">
      <w:pPr>
        <w:rPr>
          <w:rFonts w:ascii="Sakkal Majalla" w:hAnsi="Sakkal Majalla" w:cs="Sakkal Majalla" w:hint="cs"/>
          <w:sz w:val="28"/>
          <w:szCs w:val="28"/>
          <w:u w:val="single"/>
        </w:rPr>
      </w:pPr>
    </w:p>
    <w:p w14:paraId="4B2AC3A5" w14:textId="56D7EC6E" w:rsidR="00B512B4" w:rsidRDefault="00B512B4" w:rsidP="00F925D0">
      <w:pPr>
        <w:jc w:val="center"/>
        <w:rPr>
          <w:rFonts w:ascii="Sakkal Majalla" w:hAnsi="Sakkal Majalla" w:cs="Sakkal Majalla"/>
          <w:sz w:val="28"/>
          <w:szCs w:val="28"/>
          <w:u w:val="single"/>
          <w:rtl/>
        </w:rPr>
      </w:pPr>
    </w:p>
    <w:p w14:paraId="34960D28" w14:textId="7B837F29" w:rsidR="00576D8C" w:rsidRDefault="00576D8C" w:rsidP="00F925D0">
      <w:pPr>
        <w:jc w:val="center"/>
        <w:rPr>
          <w:rFonts w:ascii="Sakkal Majalla" w:hAnsi="Sakkal Majalla" w:cs="Sakkal Majalla"/>
          <w:sz w:val="28"/>
          <w:szCs w:val="28"/>
          <w:u w:val="single"/>
          <w:rtl/>
        </w:rPr>
      </w:pPr>
    </w:p>
    <w:p w14:paraId="7EB23A9B" w14:textId="4D38115A" w:rsidR="00576D8C" w:rsidRDefault="00576D8C" w:rsidP="00F925D0">
      <w:pPr>
        <w:jc w:val="center"/>
        <w:rPr>
          <w:rFonts w:ascii="Sakkal Majalla" w:hAnsi="Sakkal Majalla" w:cs="Sakkal Majalla"/>
          <w:sz w:val="28"/>
          <w:szCs w:val="28"/>
          <w:u w:val="single"/>
          <w:rtl/>
        </w:rPr>
      </w:pPr>
    </w:p>
    <w:p w14:paraId="7AFE85C7" w14:textId="4CC53B5C" w:rsidR="00576D8C" w:rsidRDefault="00576D8C" w:rsidP="00F925D0">
      <w:pPr>
        <w:jc w:val="center"/>
        <w:rPr>
          <w:rFonts w:ascii="Sakkal Majalla" w:hAnsi="Sakkal Majalla" w:cs="Sakkal Majalla"/>
          <w:sz w:val="28"/>
          <w:szCs w:val="28"/>
          <w:u w:val="single"/>
          <w:rtl/>
        </w:rPr>
      </w:pPr>
    </w:p>
    <w:p w14:paraId="45830D9E" w14:textId="7CBE8255" w:rsidR="00576D8C" w:rsidRDefault="00576D8C" w:rsidP="00F925D0">
      <w:pPr>
        <w:jc w:val="center"/>
        <w:rPr>
          <w:rFonts w:ascii="Sakkal Majalla" w:hAnsi="Sakkal Majalla" w:cs="Sakkal Majalla"/>
          <w:sz w:val="28"/>
          <w:szCs w:val="28"/>
          <w:u w:val="single"/>
          <w:rtl/>
        </w:rPr>
      </w:pPr>
    </w:p>
    <w:p w14:paraId="339B0385" w14:textId="1D4DE290" w:rsidR="00576D8C" w:rsidRDefault="00576D8C" w:rsidP="00F925D0">
      <w:pPr>
        <w:jc w:val="center"/>
        <w:rPr>
          <w:rFonts w:ascii="Sakkal Majalla" w:hAnsi="Sakkal Majalla" w:cs="Sakkal Majalla"/>
          <w:sz w:val="28"/>
          <w:szCs w:val="28"/>
          <w:u w:val="single"/>
          <w:rtl/>
        </w:rPr>
      </w:pPr>
    </w:p>
    <w:p w14:paraId="4FF9714C" w14:textId="76A4CE84" w:rsidR="00576D8C" w:rsidRDefault="00576D8C" w:rsidP="00F925D0">
      <w:pPr>
        <w:jc w:val="center"/>
        <w:rPr>
          <w:rFonts w:ascii="Sakkal Majalla" w:hAnsi="Sakkal Majalla" w:cs="Sakkal Majalla"/>
          <w:sz w:val="28"/>
          <w:szCs w:val="28"/>
          <w:u w:val="single"/>
          <w:rtl/>
        </w:rPr>
      </w:pPr>
    </w:p>
    <w:p w14:paraId="2B938FFF" w14:textId="2BCC2FD7" w:rsidR="00576D8C" w:rsidRDefault="00576D8C" w:rsidP="00F925D0">
      <w:pPr>
        <w:jc w:val="center"/>
        <w:rPr>
          <w:rFonts w:ascii="Sakkal Majalla" w:hAnsi="Sakkal Majalla" w:cs="Sakkal Majalla"/>
          <w:sz w:val="28"/>
          <w:szCs w:val="28"/>
          <w:u w:val="single"/>
          <w:rtl/>
        </w:rPr>
      </w:pPr>
    </w:p>
    <w:p w14:paraId="53542505" w14:textId="02715489" w:rsidR="00576D8C" w:rsidRDefault="00576D8C" w:rsidP="00F925D0">
      <w:pPr>
        <w:jc w:val="center"/>
        <w:rPr>
          <w:rFonts w:ascii="Sakkal Majalla" w:hAnsi="Sakkal Majalla" w:cs="Sakkal Majalla"/>
          <w:sz w:val="28"/>
          <w:szCs w:val="28"/>
          <w:u w:val="single"/>
          <w:rtl/>
        </w:rPr>
      </w:pPr>
    </w:p>
    <w:p w14:paraId="50C4ADA3" w14:textId="30C0087B" w:rsidR="00576D8C" w:rsidRDefault="00576D8C" w:rsidP="00F925D0">
      <w:pPr>
        <w:jc w:val="center"/>
        <w:rPr>
          <w:rFonts w:ascii="Sakkal Majalla" w:hAnsi="Sakkal Majalla" w:cs="Sakkal Majalla"/>
          <w:sz w:val="28"/>
          <w:szCs w:val="28"/>
          <w:u w:val="single"/>
          <w:rtl/>
        </w:rPr>
      </w:pPr>
    </w:p>
    <w:p w14:paraId="521212DA" w14:textId="52D6CDEC" w:rsidR="00576D8C" w:rsidRDefault="00576D8C" w:rsidP="00F925D0">
      <w:pPr>
        <w:jc w:val="center"/>
        <w:rPr>
          <w:rFonts w:ascii="Sakkal Majalla" w:hAnsi="Sakkal Majalla" w:cs="Sakkal Majalla"/>
          <w:sz w:val="28"/>
          <w:szCs w:val="28"/>
          <w:u w:val="single"/>
          <w:rtl/>
        </w:rPr>
      </w:pPr>
    </w:p>
    <w:p w14:paraId="15A6AFFA" w14:textId="77777777" w:rsidR="00576D8C" w:rsidRPr="00085716" w:rsidRDefault="00576D8C" w:rsidP="00F925D0">
      <w:pPr>
        <w:jc w:val="center"/>
        <w:rPr>
          <w:rFonts w:ascii="Sakkal Majalla" w:hAnsi="Sakkal Majalla" w:cs="Sakkal Majalla"/>
          <w:sz w:val="28"/>
          <w:szCs w:val="28"/>
          <w:u w:val="single"/>
          <w:rtl/>
        </w:rPr>
      </w:pPr>
    </w:p>
    <w:p w14:paraId="6AAFE107" w14:textId="571A092A" w:rsidR="00F925D0" w:rsidRPr="009326EF" w:rsidRDefault="00F925D0" w:rsidP="009A6903">
      <w:pPr>
        <w:pStyle w:val="1"/>
        <w:numPr>
          <w:ilvl w:val="0"/>
          <w:numId w:val="1"/>
        </w:numPr>
        <w:jc w:val="center"/>
        <w:rPr>
          <w:rFonts w:ascii="Sakkal Majalla" w:eastAsiaTheme="minorHAnsi" w:hAnsi="Sakkal Majalla" w:cs="Sakkal Majalla"/>
          <w:b/>
          <w:bCs/>
          <w:color w:val="auto"/>
          <w:sz w:val="48"/>
          <w:szCs w:val="48"/>
          <w:u w:val="single"/>
          <w:rtl/>
        </w:rPr>
      </w:pPr>
      <w:bookmarkStart w:id="10" w:name="_Toc203035229"/>
      <w:r w:rsidRPr="009326EF">
        <w:rPr>
          <w:rFonts w:ascii="Sakkal Majalla" w:eastAsiaTheme="minorHAnsi" w:hAnsi="Sakkal Majalla" w:cs="Sakkal Majalla" w:hint="cs"/>
          <w:b/>
          <w:bCs/>
          <w:color w:val="auto"/>
          <w:sz w:val="48"/>
          <w:szCs w:val="48"/>
          <w:u w:val="single"/>
          <w:rtl/>
        </w:rPr>
        <w:t>الفصل الثاني</w:t>
      </w:r>
      <w:r w:rsidR="009326EF">
        <w:rPr>
          <w:rFonts w:ascii="Sakkal Majalla" w:eastAsiaTheme="minorHAnsi" w:hAnsi="Sakkal Majalla" w:cs="Sakkal Majalla" w:hint="cs"/>
          <w:b/>
          <w:bCs/>
          <w:color w:val="auto"/>
          <w:sz w:val="48"/>
          <w:szCs w:val="48"/>
          <w:u w:val="single"/>
          <w:rtl/>
        </w:rPr>
        <w:t xml:space="preserve"> </w:t>
      </w:r>
      <w:r w:rsidRPr="009326EF">
        <w:rPr>
          <w:rFonts w:ascii="Sakkal Majalla" w:eastAsiaTheme="minorHAnsi" w:hAnsi="Sakkal Majalla" w:cs="Sakkal Majalla" w:hint="cs"/>
          <w:b/>
          <w:bCs/>
          <w:color w:val="auto"/>
          <w:sz w:val="48"/>
          <w:szCs w:val="48"/>
          <w:u w:val="single"/>
          <w:rtl/>
        </w:rPr>
        <w:t>الدراسات السابقة</w:t>
      </w:r>
      <w:bookmarkEnd w:id="10"/>
    </w:p>
    <w:p w14:paraId="34548D0B" w14:textId="753EBA47" w:rsidR="00F925D0" w:rsidRDefault="00F925D0" w:rsidP="00D22171">
      <w:pPr>
        <w:rPr>
          <w:rFonts w:ascii="Sakkal Majalla" w:hAnsi="Sakkal Majalla" w:cs="Sakkal Majalla"/>
          <w:sz w:val="28"/>
          <w:szCs w:val="28"/>
          <w:u w:val="single"/>
          <w:rtl/>
        </w:rPr>
      </w:pPr>
    </w:p>
    <w:p w14:paraId="027D34CD" w14:textId="185F4B75" w:rsidR="00576D8C" w:rsidRDefault="00576D8C" w:rsidP="00D22171">
      <w:pPr>
        <w:rPr>
          <w:rFonts w:ascii="Sakkal Majalla" w:hAnsi="Sakkal Majalla" w:cs="Sakkal Majalla"/>
          <w:sz w:val="28"/>
          <w:szCs w:val="28"/>
          <w:u w:val="single"/>
          <w:rtl/>
        </w:rPr>
      </w:pPr>
    </w:p>
    <w:p w14:paraId="1ADE76B7" w14:textId="637CFF3A" w:rsidR="00576D8C" w:rsidRDefault="00576D8C" w:rsidP="00D22171">
      <w:pPr>
        <w:rPr>
          <w:rFonts w:ascii="Sakkal Majalla" w:hAnsi="Sakkal Majalla" w:cs="Sakkal Majalla"/>
          <w:sz w:val="28"/>
          <w:szCs w:val="28"/>
          <w:u w:val="single"/>
          <w:rtl/>
        </w:rPr>
      </w:pPr>
    </w:p>
    <w:p w14:paraId="4D584F7A" w14:textId="4FEDDB61" w:rsidR="00576D8C" w:rsidRDefault="00576D8C" w:rsidP="00D22171">
      <w:pPr>
        <w:rPr>
          <w:rFonts w:ascii="Sakkal Majalla" w:hAnsi="Sakkal Majalla" w:cs="Sakkal Majalla"/>
          <w:sz w:val="28"/>
          <w:szCs w:val="28"/>
          <w:u w:val="single"/>
          <w:rtl/>
        </w:rPr>
      </w:pPr>
    </w:p>
    <w:p w14:paraId="7305ECD4" w14:textId="455B83FE" w:rsidR="00576D8C" w:rsidRDefault="00576D8C" w:rsidP="00D22171">
      <w:pPr>
        <w:rPr>
          <w:rFonts w:ascii="Sakkal Majalla" w:hAnsi="Sakkal Majalla" w:cs="Sakkal Majalla"/>
          <w:sz w:val="28"/>
          <w:szCs w:val="28"/>
          <w:u w:val="single"/>
          <w:rtl/>
        </w:rPr>
      </w:pPr>
    </w:p>
    <w:p w14:paraId="62E36E3B" w14:textId="4A08A7CC" w:rsidR="00576D8C" w:rsidRDefault="00576D8C" w:rsidP="00D22171">
      <w:pPr>
        <w:rPr>
          <w:rFonts w:ascii="Sakkal Majalla" w:hAnsi="Sakkal Majalla" w:cs="Sakkal Majalla"/>
          <w:sz w:val="28"/>
          <w:szCs w:val="28"/>
          <w:u w:val="single"/>
          <w:rtl/>
        </w:rPr>
      </w:pPr>
    </w:p>
    <w:p w14:paraId="491A1932" w14:textId="09457613" w:rsidR="00576D8C" w:rsidRDefault="00576D8C" w:rsidP="00D22171">
      <w:pPr>
        <w:rPr>
          <w:rFonts w:ascii="Sakkal Majalla" w:hAnsi="Sakkal Majalla" w:cs="Sakkal Majalla"/>
          <w:sz w:val="28"/>
          <w:szCs w:val="28"/>
          <w:u w:val="single"/>
          <w:rtl/>
        </w:rPr>
      </w:pPr>
    </w:p>
    <w:p w14:paraId="48CF6163" w14:textId="4F2804D9" w:rsidR="00576D8C" w:rsidRDefault="00576D8C" w:rsidP="00D22171">
      <w:pPr>
        <w:rPr>
          <w:rFonts w:ascii="Sakkal Majalla" w:hAnsi="Sakkal Majalla" w:cs="Sakkal Majalla"/>
          <w:sz w:val="28"/>
          <w:szCs w:val="28"/>
          <w:u w:val="single"/>
          <w:rtl/>
        </w:rPr>
      </w:pPr>
    </w:p>
    <w:p w14:paraId="4D4EE0C2" w14:textId="0D1C9F15" w:rsidR="00576D8C" w:rsidRDefault="00576D8C" w:rsidP="00D22171">
      <w:pPr>
        <w:rPr>
          <w:rFonts w:ascii="Sakkal Majalla" w:hAnsi="Sakkal Majalla" w:cs="Sakkal Majalla"/>
          <w:sz w:val="28"/>
          <w:szCs w:val="28"/>
          <w:u w:val="single"/>
          <w:rtl/>
        </w:rPr>
      </w:pPr>
    </w:p>
    <w:p w14:paraId="1E0FAA7E" w14:textId="77777777" w:rsidR="00576D8C" w:rsidRDefault="00576D8C"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7CB3C3B5" w:rsidR="00F925D0" w:rsidRPr="00761FF3" w:rsidRDefault="00085716" w:rsidP="009A6903">
      <w:pPr>
        <w:pStyle w:val="2"/>
        <w:numPr>
          <w:ilvl w:val="1"/>
          <w:numId w:val="3"/>
        </w:numPr>
        <w:rPr>
          <w:rFonts w:ascii="Simplified Arabic" w:eastAsiaTheme="minorHAnsi" w:hAnsi="Simplified Arabic" w:cs="Simplified Arabic"/>
          <w:b/>
          <w:bCs/>
          <w:color w:val="auto"/>
          <w:sz w:val="24"/>
          <w:szCs w:val="24"/>
          <w:rtl/>
        </w:rPr>
      </w:pPr>
      <w:bookmarkStart w:id="11" w:name="_Toc203035230"/>
      <w:r w:rsidRPr="00761FF3">
        <w:rPr>
          <w:rFonts w:ascii="Simplified Arabic" w:eastAsiaTheme="minorHAnsi" w:hAnsi="Simplified Arabic" w:cs="Simplified Arabic"/>
          <w:b/>
          <w:bCs/>
          <w:color w:val="auto"/>
          <w:sz w:val="28"/>
          <w:szCs w:val="28"/>
          <w:u w:val="single"/>
          <w:rtl/>
        </w:rPr>
        <w:lastRenderedPageBreak/>
        <w:t>ال</w:t>
      </w:r>
      <w:r w:rsidR="00F925D0" w:rsidRPr="00761FF3">
        <w:rPr>
          <w:rFonts w:ascii="Simplified Arabic" w:eastAsiaTheme="minorHAnsi" w:hAnsi="Simplified Arabic" w:cs="Simplified Arabic"/>
          <w:b/>
          <w:bCs/>
          <w:color w:val="auto"/>
          <w:sz w:val="28"/>
          <w:szCs w:val="28"/>
          <w:u w:val="single"/>
          <w:rtl/>
        </w:rPr>
        <w:t>مقدمة</w:t>
      </w:r>
      <w:bookmarkEnd w:id="11"/>
    </w:p>
    <w:p w14:paraId="0641B78F" w14:textId="77777777" w:rsidR="00576D8C" w:rsidRDefault="00576D8C" w:rsidP="00576D8C">
      <w:pPr>
        <w:pStyle w:val="a5"/>
        <w:bidi/>
        <w:spacing w:line="360" w:lineRule="auto"/>
        <w:jc w:val="both"/>
        <w:rPr>
          <w:rFonts w:ascii="Simplified Arabic" w:eastAsiaTheme="minorHAnsi" w:hAnsi="Simplified Arabic" w:cs="Simplified Arabic"/>
          <w:kern w:val="2"/>
          <w:rtl/>
          <w14:ligatures w14:val="standardContextual"/>
        </w:rPr>
      </w:pPr>
      <w:r w:rsidRPr="00576D8C">
        <w:rPr>
          <w:rFonts w:ascii="Simplified Arabic" w:eastAsiaTheme="minorHAnsi" w:hAnsi="Simplified Arabic" w:cs="Simplified Arabic" w:hint="cs"/>
          <w:kern w:val="2"/>
          <w:rtl/>
          <w14:ligatures w14:val="standardContextual"/>
        </w:rPr>
        <w:t>تُعد</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مراجعة</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الأدبيات</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العلمية</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والدراسات</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السابقة</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خطوة</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أساسية</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في</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أي</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بحث</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أكاديمي،</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إذ</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تمثل</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الإطار</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المرجعي</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الذي</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يُبنى</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عليه</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التحليل</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العلمي</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ويهدف</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هذا</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الفصل</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إلى</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استعراض</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وتحليل</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مجموعة</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من</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الدراسات</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والأبحاث</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التي</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تناولت</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موضوع</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النزاعات</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العقارية،</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وملكية</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الأراضي،</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والتنظيم</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القانوني</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والإداري</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المرتبط</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بها،</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سواء</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على</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المستوى</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المحلي</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أو</w:t>
      </w:r>
      <w:r w:rsidRPr="00576D8C">
        <w:rPr>
          <w:rFonts w:ascii="Simplified Arabic" w:eastAsiaTheme="minorHAnsi" w:hAnsi="Simplified Arabic" w:cs="Simplified Arabic"/>
          <w:kern w:val="2"/>
          <w:rtl/>
          <w14:ligatures w14:val="standardContextual"/>
        </w:rPr>
        <w:t xml:space="preserve"> </w:t>
      </w:r>
      <w:r w:rsidRPr="00576D8C">
        <w:rPr>
          <w:rFonts w:ascii="Simplified Arabic" w:eastAsiaTheme="minorHAnsi" w:hAnsi="Simplified Arabic" w:cs="Simplified Arabic" w:hint="cs"/>
          <w:kern w:val="2"/>
          <w:rtl/>
          <w14:ligatures w14:val="standardContextual"/>
        </w:rPr>
        <w:t>الدولي</w:t>
      </w:r>
    </w:p>
    <w:p w14:paraId="417D31E7" w14:textId="3A0C55BB" w:rsidR="00F925D0" w:rsidRPr="00E23DB4" w:rsidRDefault="00D169E2" w:rsidP="00576D8C">
      <w:pPr>
        <w:pStyle w:val="a5"/>
        <w:bidi/>
        <w:spacing w:line="360" w:lineRule="auto"/>
        <w:jc w:val="both"/>
        <w:rPr>
          <w:rFonts w:ascii="Simplified Arabic" w:eastAsiaTheme="minorHAnsi" w:hAnsi="Simplified Arabic" w:cs="Simplified Arabic"/>
          <w:kern w:val="2"/>
          <w:rtl/>
          <w14:ligatures w14:val="standardContextual"/>
        </w:rPr>
      </w:pPr>
      <w:r w:rsidRPr="00DF1008">
        <w:rPr>
          <w:rFonts w:ascii="Simplified Arabic" w:eastAsiaTheme="minorHAnsi" w:hAnsi="Simplified Arabic" w:cs="Simplified Arabic"/>
          <w:kern w:val="2"/>
          <w14:ligatures w14:val="standardContextual"/>
        </w:rPr>
        <w:t>.</w:t>
      </w:r>
    </w:p>
    <w:p w14:paraId="6F8A6CA3" w14:textId="1BC9BD1E" w:rsidR="00F925D0" w:rsidRDefault="00F925D0" w:rsidP="009A6903">
      <w:pPr>
        <w:pStyle w:val="2"/>
        <w:numPr>
          <w:ilvl w:val="1"/>
          <w:numId w:val="3"/>
        </w:numPr>
        <w:rPr>
          <w:rFonts w:ascii="Simplified Arabic" w:eastAsiaTheme="minorHAnsi" w:hAnsi="Simplified Arabic" w:cs="Simplified Arabic"/>
          <w:b/>
          <w:bCs/>
          <w:color w:val="auto"/>
          <w:sz w:val="28"/>
          <w:szCs w:val="28"/>
          <w:u w:val="single"/>
          <w:rtl/>
        </w:rPr>
      </w:pPr>
      <w:bookmarkStart w:id="12" w:name="_Toc203035231"/>
      <w:r w:rsidRPr="00761FF3">
        <w:rPr>
          <w:rFonts w:ascii="Simplified Arabic" w:eastAsiaTheme="minorHAnsi" w:hAnsi="Simplified Arabic" w:cs="Simplified Arabic"/>
          <w:b/>
          <w:bCs/>
          <w:color w:val="auto"/>
          <w:sz w:val="28"/>
          <w:szCs w:val="28"/>
          <w:u w:val="single"/>
          <w:rtl/>
        </w:rPr>
        <w:t>الدراسات</w:t>
      </w:r>
      <w:r w:rsidRPr="00761FF3">
        <w:rPr>
          <w:rFonts w:ascii="Simplified Arabic" w:eastAsiaTheme="minorHAnsi" w:hAnsi="Simplified Arabic" w:cs="Simplified Arabic"/>
          <w:b/>
          <w:bCs/>
          <w:color w:val="auto"/>
          <w:u w:val="single"/>
          <w:rtl/>
        </w:rPr>
        <w:t xml:space="preserve"> </w:t>
      </w:r>
      <w:r w:rsidRPr="00761FF3">
        <w:rPr>
          <w:rFonts w:ascii="Simplified Arabic" w:eastAsiaTheme="minorHAnsi" w:hAnsi="Simplified Arabic" w:cs="Simplified Arabic"/>
          <w:b/>
          <w:bCs/>
          <w:color w:val="auto"/>
          <w:sz w:val="28"/>
          <w:szCs w:val="28"/>
          <w:u w:val="single"/>
          <w:rtl/>
        </w:rPr>
        <w:t>السابقة</w:t>
      </w:r>
      <w:bookmarkEnd w:id="12"/>
    </w:p>
    <w:p w14:paraId="2568ED95" w14:textId="77777777" w:rsidR="00B512B4" w:rsidRPr="00B512B4" w:rsidRDefault="00B512B4" w:rsidP="00B512B4">
      <w:pPr>
        <w:rPr>
          <w:rtl/>
        </w:rPr>
      </w:pPr>
    </w:p>
    <w:p w14:paraId="3ED83370" w14:textId="77777777" w:rsidR="00B512B4" w:rsidRDefault="00B512B4" w:rsidP="00B512B4">
      <w:pPr>
        <w:rPr>
          <w:rtl/>
        </w:rPr>
      </w:pPr>
      <w:r>
        <w:rPr>
          <w:rFonts w:cs="Arial"/>
          <w:rtl/>
        </w:rPr>
        <w:t>تُعد مراجعة الدراسات السابقة خطوة أساسية لتحديد موقع البحث الحالي بين الجهود العلمية السابقة.</w:t>
      </w:r>
    </w:p>
    <w:p w14:paraId="073A1CDE" w14:textId="77777777" w:rsidR="00B512B4" w:rsidRDefault="00B512B4" w:rsidP="00B512B4">
      <w:pPr>
        <w:rPr>
          <w:rtl/>
        </w:rPr>
      </w:pPr>
      <w:r>
        <w:rPr>
          <w:rFonts w:cs="Arial"/>
          <w:rtl/>
        </w:rPr>
        <w:t>وتشمل هذه المراجعة دراسات محلية وإقليمية ودولية تناولت:</w:t>
      </w:r>
    </w:p>
    <w:p w14:paraId="5B722792" w14:textId="77777777" w:rsidR="00B512B4" w:rsidRDefault="00B512B4" w:rsidP="00B512B4">
      <w:pPr>
        <w:rPr>
          <w:rtl/>
        </w:rPr>
      </w:pPr>
    </w:p>
    <w:p w14:paraId="4564EB59" w14:textId="77777777" w:rsidR="00B512B4" w:rsidRDefault="00B512B4" w:rsidP="00B512B4">
      <w:pPr>
        <w:rPr>
          <w:rtl/>
        </w:rPr>
      </w:pPr>
      <w:r>
        <w:rPr>
          <w:rFonts w:cs="Arial"/>
          <w:rtl/>
        </w:rPr>
        <w:t>أثر التشريعات على حقوق الملكية (</w:t>
      </w:r>
      <w:r>
        <w:t>Huffman, 1999</w:t>
      </w:r>
      <w:r>
        <w:rPr>
          <w:rFonts w:cs="Arial"/>
          <w:rtl/>
        </w:rPr>
        <w:t>).</w:t>
      </w:r>
    </w:p>
    <w:p w14:paraId="4BA590F8" w14:textId="77777777" w:rsidR="00B512B4" w:rsidRDefault="00B512B4" w:rsidP="00B512B4">
      <w:pPr>
        <w:rPr>
          <w:rtl/>
        </w:rPr>
      </w:pPr>
    </w:p>
    <w:p w14:paraId="29B7598E" w14:textId="77777777" w:rsidR="00B512B4" w:rsidRDefault="00B512B4" w:rsidP="00B512B4">
      <w:pPr>
        <w:rPr>
          <w:rtl/>
        </w:rPr>
      </w:pPr>
      <w:r>
        <w:rPr>
          <w:rFonts w:cs="Arial"/>
          <w:rtl/>
        </w:rPr>
        <w:t>فعالية التحكيم العقاري (</w:t>
      </w:r>
      <w:r>
        <w:t>Ibrahim et al., 2022</w:t>
      </w:r>
      <w:r>
        <w:rPr>
          <w:rFonts w:cs="Arial"/>
          <w:rtl/>
        </w:rPr>
        <w:t>).</w:t>
      </w:r>
    </w:p>
    <w:p w14:paraId="79F35FCB" w14:textId="77777777" w:rsidR="00B512B4" w:rsidRDefault="00B512B4" w:rsidP="00B512B4">
      <w:pPr>
        <w:rPr>
          <w:rtl/>
        </w:rPr>
      </w:pPr>
    </w:p>
    <w:p w14:paraId="08AEEC54" w14:textId="77777777" w:rsidR="00B512B4" w:rsidRDefault="00B512B4" w:rsidP="00B512B4">
      <w:pPr>
        <w:rPr>
          <w:rtl/>
        </w:rPr>
      </w:pPr>
      <w:r>
        <w:rPr>
          <w:rFonts w:cs="Arial"/>
          <w:rtl/>
        </w:rPr>
        <w:t>أثر ضعف الشفافية والتكامل المؤسسي (</w:t>
      </w:r>
      <w:r>
        <w:t>Morrison et al., 2012</w:t>
      </w:r>
      <w:r>
        <w:rPr>
          <w:rFonts w:cs="Arial"/>
          <w:rtl/>
        </w:rPr>
        <w:t>).</w:t>
      </w:r>
    </w:p>
    <w:p w14:paraId="39AD167A" w14:textId="77777777" w:rsidR="00B512B4" w:rsidRDefault="00B512B4" w:rsidP="00B512B4">
      <w:pPr>
        <w:rPr>
          <w:rtl/>
        </w:rPr>
      </w:pPr>
    </w:p>
    <w:p w14:paraId="4044167E" w14:textId="77777777" w:rsidR="00B512B4" w:rsidRDefault="00B512B4" w:rsidP="00B512B4">
      <w:pPr>
        <w:rPr>
          <w:rtl/>
        </w:rPr>
      </w:pPr>
      <w:r>
        <w:rPr>
          <w:rFonts w:cs="Arial"/>
          <w:rtl/>
        </w:rPr>
        <w:t>التحديات في الإجراءات القضائية والإدارية في المملكة العربية السعودية (المجلة العربية للنشر العلمي، 2019).</w:t>
      </w:r>
    </w:p>
    <w:p w14:paraId="0F1FC741" w14:textId="77777777" w:rsidR="00B512B4" w:rsidRDefault="00B512B4" w:rsidP="00B512B4">
      <w:pPr>
        <w:rPr>
          <w:rtl/>
        </w:rPr>
      </w:pPr>
    </w:p>
    <w:p w14:paraId="512BB62B" w14:textId="77777777" w:rsidR="00B512B4" w:rsidRDefault="00B512B4" w:rsidP="00B512B4">
      <w:pPr>
        <w:rPr>
          <w:rtl/>
        </w:rPr>
      </w:pPr>
      <w:r>
        <w:rPr>
          <w:rFonts w:cs="Arial"/>
          <w:rtl/>
        </w:rPr>
        <w:t>دور التقنيات الرقمية في تقليل النزاعات وتحسين التخطيط العمراني (البستنجي، 2024).</w:t>
      </w:r>
    </w:p>
    <w:p w14:paraId="14F87A3F" w14:textId="77777777" w:rsidR="00B512B4" w:rsidRDefault="00B512B4" w:rsidP="00B512B4">
      <w:pPr>
        <w:rPr>
          <w:rtl/>
        </w:rPr>
      </w:pPr>
    </w:p>
    <w:p w14:paraId="1B768893" w14:textId="77777777" w:rsidR="00B512B4" w:rsidRDefault="00B512B4" w:rsidP="00B512B4">
      <w:pPr>
        <w:rPr>
          <w:rtl/>
        </w:rPr>
      </w:pPr>
      <w:r>
        <w:rPr>
          <w:rFonts w:cs="Arial"/>
          <w:rtl/>
        </w:rPr>
        <w:t>الأبعاد الاجتماعية للتحولات الحضرية (المدينة العربية، أحمد أمارة؛ مسألة الدولة، عزمي بشارة).</w:t>
      </w:r>
    </w:p>
    <w:p w14:paraId="2D622008" w14:textId="77777777" w:rsidR="00B512B4" w:rsidRDefault="00B512B4" w:rsidP="00B512B4">
      <w:pPr>
        <w:rPr>
          <w:rtl/>
        </w:rPr>
      </w:pPr>
    </w:p>
    <w:p w14:paraId="2873A854" w14:textId="77777777" w:rsidR="00B512B4" w:rsidRDefault="00B512B4" w:rsidP="00B512B4">
      <w:pPr>
        <w:rPr>
          <w:rtl/>
        </w:rPr>
      </w:pPr>
      <w:r>
        <w:rPr>
          <w:rFonts w:cs="Arial"/>
          <w:rtl/>
        </w:rPr>
        <w:t>وتظهر هذه الدراسات أن النزاعات العقارية مشكلة معقدة تتداخل فيها الجوانب القانونية والتنظيمية والاجتماعية،</w:t>
      </w:r>
    </w:p>
    <w:p w14:paraId="14E986B6" w14:textId="780D54B0" w:rsidR="00B512B4" w:rsidRPr="00B512B4" w:rsidRDefault="00B512B4" w:rsidP="00B512B4">
      <w:pPr>
        <w:rPr>
          <w:rtl/>
        </w:rPr>
      </w:pPr>
      <w:r>
        <w:rPr>
          <w:rFonts w:cs="Arial"/>
          <w:rtl/>
        </w:rPr>
        <w:t>وأن تبني آليات تسوية فعالة مع حوكمة متكاملة هو الحل الأمثل لتعزيز استقرار بيئة الأعمال العقارية.</w:t>
      </w:r>
    </w:p>
    <w:p w14:paraId="73183E91" w14:textId="1E867098" w:rsidR="00CF173A" w:rsidRPr="00CF173A" w:rsidRDefault="00CF173A" w:rsidP="00CF173A">
      <w:pPr>
        <w:pStyle w:val="a5"/>
        <w:bidi/>
        <w:spacing w:line="360" w:lineRule="auto"/>
        <w:rPr>
          <w:rFonts w:ascii="Simplified Arabic" w:hAnsi="Simplified Arabic" w:cs="Simplified Arabic"/>
        </w:rPr>
      </w:pPr>
      <w:r w:rsidRPr="00CF173A">
        <w:rPr>
          <w:rFonts w:ascii="Simplified Arabic" w:hAnsi="Simplified Arabic" w:cs="Simplified Arabic"/>
          <w:rtl/>
        </w:rPr>
        <w:t>شهدت قضايا ملكية الأراضي والنزاعات العقارية اهتمامًا واسعًا في الأدبيات البحثية، نظرًا لما تمثله من تحديات معقدة تتقاطع مع مجالات متعددة مثل القانون، والحوكمة، والتخطيط العمراني، والتنمية الاقتصادية</w:t>
      </w:r>
      <w:r w:rsidR="175AA3C8" w:rsidRPr="26C9A102">
        <w:rPr>
          <w:rFonts w:ascii="Simplified Arabic" w:hAnsi="Simplified Arabic" w:cs="Simplified Arabic"/>
          <w:rtl/>
        </w:rPr>
        <w:t xml:space="preserve">، </w:t>
      </w:r>
      <w:r w:rsidRPr="00CF173A">
        <w:rPr>
          <w:rFonts w:ascii="Simplified Arabic" w:hAnsi="Simplified Arabic" w:cs="Simplified Arabic"/>
          <w:rtl/>
        </w:rPr>
        <w:t xml:space="preserve">والاجتماعية. إذ تتسم هذه </w:t>
      </w:r>
      <w:r w:rsidRPr="00CF173A">
        <w:rPr>
          <w:rFonts w:ascii="Simplified Arabic" w:hAnsi="Simplified Arabic" w:cs="Simplified Arabic"/>
          <w:rtl/>
        </w:rPr>
        <w:lastRenderedPageBreak/>
        <w:t>القضايا بتشابكها مع التحولات السياسية والاجتماعية، واختلاف السياقات الجغرافية، مما يجعل فهمها وتحليلها يتطلب مقاربات متعددة التخصصات</w:t>
      </w:r>
      <w:r w:rsidRPr="00CF173A">
        <w:rPr>
          <w:rFonts w:ascii="Simplified Arabic" w:hAnsi="Simplified Arabic" w:cs="Simplified Arabic"/>
        </w:rPr>
        <w:t>.</w:t>
      </w:r>
    </w:p>
    <w:p w14:paraId="3785A67F" w14:textId="1511607B" w:rsidR="00CF173A" w:rsidRPr="00CF173A" w:rsidRDefault="00CF173A" w:rsidP="00CF173A">
      <w:pPr>
        <w:pStyle w:val="a5"/>
        <w:bidi/>
        <w:spacing w:line="360" w:lineRule="auto"/>
        <w:rPr>
          <w:rFonts w:ascii="Simplified Arabic" w:hAnsi="Simplified Arabic" w:cs="Simplified Arabic"/>
        </w:rPr>
      </w:pPr>
      <w:r w:rsidRPr="00CF173A">
        <w:rPr>
          <w:rFonts w:ascii="Simplified Arabic" w:hAnsi="Simplified Arabic" w:cs="Simplified Arabic"/>
          <w:rtl/>
        </w:rPr>
        <w:t xml:space="preserve">وفي السياق العربي، لعبت دراسة منشورة في العدد الثاني عشر من </w:t>
      </w:r>
      <w:r w:rsidRPr="00CF173A">
        <w:rPr>
          <w:rStyle w:val="a7"/>
          <w:rFonts w:ascii="Simplified Arabic" w:hAnsi="Simplified Arabic" w:cs="Simplified Arabic"/>
        </w:rPr>
        <w:t>Arab Journal for Scientific Publishing</w:t>
      </w:r>
      <w:r w:rsidRPr="00CF173A">
        <w:rPr>
          <w:rFonts w:ascii="Simplified Arabic" w:hAnsi="Simplified Arabic" w:cs="Simplified Arabic"/>
        </w:rPr>
        <w:t xml:space="preserve"> (2019</w:t>
      </w:r>
      <w:proofErr w:type="gramStart"/>
      <w:r w:rsidRPr="00CF173A">
        <w:rPr>
          <w:rFonts w:ascii="Simplified Arabic" w:hAnsi="Simplified Arabic" w:cs="Simplified Arabic"/>
        </w:rPr>
        <w:t xml:space="preserve">) </w:t>
      </w:r>
      <w:r>
        <w:rPr>
          <w:rFonts w:ascii="Simplified Arabic" w:hAnsi="Simplified Arabic" w:cs="Simplified Arabic" w:hint="cs"/>
          <w:rtl/>
        </w:rPr>
        <w:t xml:space="preserve"> </w:t>
      </w:r>
      <w:r w:rsidRPr="00CF173A">
        <w:rPr>
          <w:rFonts w:ascii="Simplified Arabic" w:hAnsi="Simplified Arabic" w:cs="Simplified Arabic"/>
          <w:rtl/>
        </w:rPr>
        <w:t>دورًا</w:t>
      </w:r>
      <w:proofErr w:type="gramEnd"/>
      <w:r w:rsidRPr="00CF173A">
        <w:rPr>
          <w:rFonts w:ascii="Simplified Arabic" w:hAnsi="Simplified Arabic" w:cs="Simplified Arabic"/>
          <w:rtl/>
        </w:rPr>
        <w:t xml:space="preserve"> مهمًا في تسليط الضوء على آليات الفصل في المنازعات العقارية وفقًا للأنظمة السعودية، حيث بيّنت الدراسة أن الإجراءات القانونية والتنظيمية الحالية تعاني من تحديات عدة، منها بطء الفصل القضائي، وتعقيد الإجراءات، وضعف التنسيق بين الجهات ذات العلاقة، ما يؤثر سلبًا على استقرار سوق العقار ويعرقل بيئة الأعمال. وقد دعت الدراسة إلى تحديث الأنظمة وتبني آليات أكثر كفاءة وشفافية لضمان حل النزاعات في أوقات قياسية، مما يعزز ثقة المستثمرين ويحفز التنمية</w:t>
      </w:r>
      <w:r w:rsidRPr="00CF173A">
        <w:rPr>
          <w:rFonts w:ascii="Simplified Arabic" w:hAnsi="Simplified Arabic" w:cs="Simplified Arabic"/>
        </w:rPr>
        <w:t>.</w:t>
      </w:r>
    </w:p>
    <w:p w14:paraId="3E1FD012" w14:textId="77777777" w:rsidR="00CF173A" w:rsidRPr="00CF173A" w:rsidRDefault="00CF173A" w:rsidP="00894560">
      <w:pPr>
        <w:pStyle w:val="a5"/>
        <w:bidi/>
        <w:spacing w:line="360" w:lineRule="auto"/>
        <w:rPr>
          <w:rFonts w:ascii="Simplified Arabic" w:hAnsi="Simplified Arabic" w:cs="Simplified Arabic"/>
        </w:rPr>
      </w:pPr>
      <w:r w:rsidRPr="00CF173A">
        <w:rPr>
          <w:rFonts w:ascii="Simplified Arabic" w:hAnsi="Simplified Arabic" w:cs="Simplified Arabic"/>
          <w:rtl/>
        </w:rPr>
        <w:t>تؤكد هذه الدراسات مجتمعة على ضرورة تبني منهج بحثي شامل ومتعدد الأبعاد يجمع بين الأطر القانونية، والتنظيمية، والاجتماعية، والاقتصادية لفهم النزاعات العقارية بعمق، وهو ما تسعى إليه الدراسة الحالية عبر ربط الخبرات الدولية بالتجربة المحلية في المملكة العربية السعودية، لتقديم رؤى متكاملة تسهم في تحسين بيئة الأعمال في القطاع العقاري</w:t>
      </w:r>
      <w:r w:rsidRPr="00CF173A">
        <w:rPr>
          <w:rFonts w:ascii="Simplified Arabic" w:hAnsi="Simplified Arabic" w:cs="Simplified Arabic"/>
        </w:rPr>
        <w:t>.</w:t>
      </w:r>
    </w:p>
    <w:p w14:paraId="28D29765" w14:textId="77777777" w:rsidR="00894560" w:rsidRPr="00894560" w:rsidRDefault="00894560" w:rsidP="00894560">
      <w:pPr>
        <w:pStyle w:val="a5"/>
        <w:bidi/>
        <w:spacing w:line="360" w:lineRule="auto"/>
        <w:rPr>
          <w:rFonts w:ascii="Simplified Arabic" w:hAnsi="Simplified Arabic" w:cs="Simplified Arabic"/>
        </w:rPr>
      </w:pPr>
      <w:r w:rsidRPr="00894560">
        <w:rPr>
          <w:rFonts w:ascii="Simplified Arabic" w:hAnsi="Simplified Arabic" w:cs="Simplified Arabic"/>
          <w:rtl/>
        </w:rPr>
        <w:t>شهدت الدراسات العلمية في المملكة العربية السعودية والعالم العربي اهتمامًا متزايدًا بقضايا ملكية الأراضي والنزاعات العقارية، لا سيما في ظل التحولات الاقتصادية والاجتماعية السريعة التي تشهدها المنطقة. تناولت الأبحاث المحلية التحديات التي تواجه نظام إثبات الملكية وفصل النزاعات في الإطار القانوني والتنظيمي السعودي، مع التركيز على الإجراءات القضائية والإدارية المتبعة وأثرها على استقرار السوق العقاري وبيئة الاستثمار. كما أظهرت الدراسات أهمية تطوير آليات تسوية النزاعات لتكون أكثر فعالية ومرونة، من خلال تبني الوسائل البديلة التي تساعد في تخفيف الضغط على المحاكم وتسريع الفصل في المنازعات</w:t>
      </w:r>
      <w:r w:rsidRPr="00894560">
        <w:rPr>
          <w:rFonts w:ascii="Simplified Arabic" w:hAnsi="Simplified Arabic" w:cs="Simplified Arabic"/>
        </w:rPr>
        <w:t>.</w:t>
      </w:r>
    </w:p>
    <w:p w14:paraId="3206CDDE" w14:textId="77777777" w:rsidR="00894560" w:rsidRPr="00894560" w:rsidRDefault="00894560" w:rsidP="00894560">
      <w:pPr>
        <w:pStyle w:val="a5"/>
        <w:bidi/>
        <w:spacing w:line="360" w:lineRule="auto"/>
        <w:rPr>
          <w:rFonts w:ascii="Simplified Arabic" w:hAnsi="Simplified Arabic" w:cs="Simplified Arabic"/>
        </w:rPr>
      </w:pPr>
      <w:r w:rsidRPr="00894560">
        <w:rPr>
          <w:rFonts w:ascii="Simplified Arabic" w:hAnsi="Simplified Arabic" w:cs="Simplified Arabic"/>
          <w:rtl/>
        </w:rPr>
        <w:t>بالإضافة إلى ذلك، أظهرت الدراسات العربية أهمية استخدام التقنيات الرقمية ونظم المعلومات الجغرافية في تحسين إدارة الأراضي وتخطيط المدن، مما يساهم في تقليل حالات التعدي والتداخل في الملكيات العقارية. وركزت بعض الأبحاث على تأثير التمدين السريع وتوسع المدن على صيغ ملكية الأراضي، وما ينجم عن ذلك من تعقيدات تنظيمية ونزاعات متكررة تتطلب حلولًا شاملة تجمع بين الإطار القانوني والتنظيمي والبعد الاجتماعي</w:t>
      </w:r>
      <w:r w:rsidRPr="00894560">
        <w:rPr>
          <w:rFonts w:ascii="Simplified Arabic" w:hAnsi="Simplified Arabic" w:cs="Simplified Arabic"/>
        </w:rPr>
        <w:t>.</w:t>
      </w:r>
    </w:p>
    <w:p w14:paraId="6EDADA1E" w14:textId="4A149052" w:rsidR="00F925D0" w:rsidRPr="00E23DB4" w:rsidRDefault="00894560" w:rsidP="00E23DB4">
      <w:pPr>
        <w:pStyle w:val="a5"/>
        <w:bidi/>
        <w:spacing w:line="360" w:lineRule="auto"/>
        <w:rPr>
          <w:rFonts w:ascii="Simplified Arabic" w:hAnsi="Simplified Arabic" w:cs="Simplified Arabic"/>
          <w:rtl/>
        </w:rPr>
      </w:pPr>
      <w:r w:rsidRPr="00894560">
        <w:rPr>
          <w:rFonts w:ascii="Simplified Arabic" w:hAnsi="Simplified Arabic" w:cs="Simplified Arabic"/>
          <w:rtl/>
        </w:rPr>
        <w:lastRenderedPageBreak/>
        <w:t>إن هذه الدراسات المحلية والإقليمية تسلط الضوء على خصوصية بيئة الأعمال العقارية في العالم العربي، حيث تتداخل الأطر القانونية الحديثة مع تقاليد مجتمعية وإدارية عميقة، مما يتطلب مقاربات بحثية متكاملة تأخذ في الاعتبار كل هذه الأبعاد. ومن هنا تبرز الحاجة إلى مزيد من البحث والتحليل الذي يسهم في تطوير سياسات عقارية فعالة تدعم بيئة الأعمال وتحقق التوازن بين حقوق الملكية والتنمية المستدامة</w:t>
      </w:r>
      <w:r w:rsidRPr="00894560">
        <w:rPr>
          <w:rFonts w:ascii="Simplified Arabic" w:hAnsi="Simplified Arabic" w:cs="Simplified Arabic"/>
        </w:rPr>
        <w:t>.</w:t>
      </w:r>
    </w:p>
    <w:p w14:paraId="48610E68" w14:textId="55928AA6" w:rsidR="00F925D0" w:rsidRPr="00761FF3" w:rsidRDefault="00F925D0" w:rsidP="009A6903">
      <w:pPr>
        <w:pStyle w:val="2"/>
        <w:numPr>
          <w:ilvl w:val="1"/>
          <w:numId w:val="3"/>
        </w:numPr>
        <w:spacing w:line="360" w:lineRule="auto"/>
        <w:rPr>
          <w:rFonts w:ascii="Simplified Arabic" w:hAnsi="Simplified Arabic" w:cs="Simplified Arabic"/>
          <w:b/>
          <w:bCs/>
          <w:color w:val="auto"/>
          <w:u w:val="single"/>
          <w:rtl/>
        </w:rPr>
      </w:pPr>
      <w:bookmarkStart w:id="13" w:name="_Toc203035232"/>
      <w:r w:rsidRPr="00761FF3">
        <w:rPr>
          <w:rFonts w:ascii="Simplified Arabic" w:eastAsiaTheme="minorHAnsi" w:hAnsi="Simplified Arabic" w:cs="Simplified Arabic"/>
          <w:b/>
          <w:bCs/>
          <w:color w:val="auto"/>
          <w:sz w:val="28"/>
          <w:szCs w:val="28"/>
          <w:u w:val="single"/>
          <w:rtl/>
        </w:rPr>
        <w:t>الإطار النظري</w:t>
      </w:r>
      <w:bookmarkEnd w:id="13"/>
    </w:p>
    <w:p w14:paraId="37939DC4" w14:textId="77777777" w:rsidR="00F720E0" w:rsidRPr="00F720E0" w:rsidRDefault="00F720E0" w:rsidP="00F720E0">
      <w:pPr>
        <w:pStyle w:val="a5"/>
        <w:bidi/>
        <w:spacing w:line="360" w:lineRule="auto"/>
        <w:rPr>
          <w:rFonts w:ascii="Simplified Arabic" w:hAnsi="Simplified Arabic" w:cs="Simplified Arabic"/>
        </w:rPr>
      </w:pPr>
      <w:r w:rsidRPr="00F720E0">
        <w:rPr>
          <w:rFonts w:ascii="Simplified Arabic" w:hAnsi="Simplified Arabic" w:cs="Simplified Arabic"/>
          <w:rtl/>
        </w:rPr>
        <w:t>شهدت الدراسات العلمية في المملكة العربية السعودية والعالم العربي اهتمامًا متزايدًا بقضايا ملكية الأراضي والنزاعات العقارية، نظرًا لما تمثله من تحديات معقدة تتقاطع مع مجالات متعددة مثل القانون، والحوكمة، والتخطيط العمراني، والتنمية الاقتصادية والاجتماعية. وتتسم هذه القضايا بتشابكها مع التحولات السياسية والاجتماعية واختلاف السياقات الجغرافية، مما يستلزم مقاربات متعددة التخصصات لفهمها وتحليلها</w:t>
      </w:r>
      <w:r w:rsidRPr="00F720E0">
        <w:rPr>
          <w:rFonts w:ascii="Simplified Arabic" w:hAnsi="Simplified Arabic" w:cs="Simplified Arabic"/>
        </w:rPr>
        <w:t>.</w:t>
      </w:r>
    </w:p>
    <w:p w14:paraId="351841E5" w14:textId="77777777" w:rsidR="00F720E0" w:rsidRPr="00F720E0" w:rsidRDefault="00F720E0" w:rsidP="00F720E0">
      <w:pPr>
        <w:pStyle w:val="a5"/>
        <w:bidi/>
        <w:spacing w:line="360" w:lineRule="auto"/>
        <w:rPr>
          <w:rFonts w:ascii="Simplified Arabic" w:hAnsi="Simplified Arabic" w:cs="Simplified Arabic"/>
        </w:rPr>
      </w:pPr>
      <w:r w:rsidRPr="00F720E0">
        <w:rPr>
          <w:rFonts w:ascii="Simplified Arabic" w:hAnsi="Simplified Arabic" w:cs="Simplified Arabic"/>
          <w:rtl/>
        </w:rPr>
        <w:t>على المستوى الوطني، أجرت المملكة العربية السعودية تقييمًا شاملاً لقطاع الأراضي بين عامي 2020 و2022، شمل حقوق الملكية واستخدام الأراضي وتطويرها وحل النزاعات العقارية. وأظهرت النتائج وجود تحديات في إجراءات التسجيل والشفافية والتنسيق بين الجهات الحكومية المعنية، مما يؤثر على بيئة الأعمال العقارية في المملكة</w:t>
      </w:r>
      <w:r w:rsidRPr="00F720E0">
        <w:rPr>
          <w:rFonts w:ascii="Simplified Arabic" w:hAnsi="Simplified Arabic" w:cs="Simplified Arabic"/>
        </w:rPr>
        <w:t xml:space="preserve"> (</w:t>
      </w:r>
      <w:hyperlink r:id="rId12" w:tgtFrame="_new" w:history="1">
        <w:r w:rsidRPr="00F720E0">
          <w:t>Saudi Arabia Land Sector Assessment, 2023</w:t>
        </w:r>
      </w:hyperlink>
      <w:r w:rsidRPr="00F720E0">
        <w:rPr>
          <w:rFonts w:ascii="Simplified Arabic" w:hAnsi="Simplified Arabic" w:cs="Simplified Arabic"/>
        </w:rPr>
        <w:t>).</w:t>
      </w:r>
    </w:p>
    <w:p w14:paraId="7EA4B1EC" w14:textId="43637EEA" w:rsidR="00F720E0" w:rsidRPr="00F720E0" w:rsidRDefault="00F720E0" w:rsidP="00F720E0">
      <w:pPr>
        <w:pStyle w:val="a5"/>
        <w:bidi/>
        <w:spacing w:line="360" w:lineRule="auto"/>
        <w:rPr>
          <w:rFonts w:ascii="Simplified Arabic" w:hAnsi="Simplified Arabic" w:cs="Simplified Arabic"/>
        </w:rPr>
      </w:pPr>
      <w:r w:rsidRPr="00F720E0">
        <w:rPr>
          <w:rFonts w:ascii="Simplified Arabic" w:hAnsi="Simplified Arabic" w:cs="Simplified Arabic"/>
          <w:rtl/>
        </w:rPr>
        <w:t>وقد أشارت دراسات أخرى إلى أن غياب التوازن بين حقوق الملكية الخاصة والتنظيمات البيئية العامة يؤدي إلى تضارب مصالح ينتج عنه نزاعات قانونية معقدة تعيق التنمية المستدامة في القطاع العقاري</w:t>
      </w:r>
      <w:r w:rsidR="004376AE">
        <w:rPr>
          <w:rFonts w:ascii="Simplified Arabic" w:hAnsi="Simplified Arabic" w:cs="Simplified Arabic"/>
        </w:rPr>
        <w:t>.</w:t>
      </w:r>
      <w:r w:rsidRPr="00F720E0">
        <w:rPr>
          <w:rFonts w:ascii="Simplified Arabic" w:hAnsi="Simplified Arabic" w:cs="Simplified Arabic"/>
        </w:rPr>
        <w:t xml:space="preserve"> (Huffman, 1999</w:t>
      </w:r>
      <w:r w:rsidR="004376AE">
        <w:rPr>
          <w:rFonts w:ascii="Simplified Arabic" w:hAnsi="Simplified Arabic" w:cs="Simplified Arabic"/>
        </w:rPr>
        <w:t>)</w:t>
      </w:r>
    </w:p>
    <w:p w14:paraId="0F4AB2BC" w14:textId="0C7BAB68" w:rsidR="00F720E0" w:rsidRPr="00F720E0" w:rsidRDefault="00F720E0" w:rsidP="00F720E0">
      <w:pPr>
        <w:pStyle w:val="a5"/>
        <w:bidi/>
        <w:spacing w:line="360" w:lineRule="auto"/>
        <w:rPr>
          <w:rFonts w:ascii="Simplified Arabic" w:hAnsi="Simplified Arabic" w:cs="Simplified Arabic"/>
          <w:rtl/>
        </w:rPr>
      </w:pPr>
      <w:r w:rsidRPr="00F720E0">
        <w:rPr>
          <w:rFonts w:ascii="Simplified Arabic" w:hAnsi="Simplified Arabic" w:cs="Simplified Arabic"/>
          <w:rtl/>
        </w:rPr>
        <w:t xml:space="preserve">وعلى المستوى الإقليمي، تناولت دراسة منشورة في </w:t>
      </w:r>
      <w:r w:rsidRPr="00F720E0">
        <w:rPr>
          <w:rStyle w:val="a7"/>
          <w:rFonts w:ascii="Simplified Arabic" w:hAnsi="Simplified Arabic" w:cs="Simplified Arabic"/>
        </w:rPr>
        <w:t>Arab Journal for Scientific Publishing</w:t>
      </w:r>
      <w:r w:rsidRPr="00F720E0">
        <w:rPr>
          <w:rFonts w:ascii="Simplified Arabic" w:hAnsi="Simplified Arabic" w:cs="Simplified Arabic"/>
        </w:rPr>
        <w:t xml:space="preserve"> </w:t>
      </w:r>
      <w:r w:rsidRPr="00F720E0">
        <w:rPr>
          <w:rFonts w:ascii="Simplified Arabic" w:hAnsi="Simplified Arabic" w:cs="Simplified Arabic"/>
          <w:rtl/>
        </w:rPr>
        <w:t xml:space="preserve">آليات الفصل في المنازعات العقارية وفقًا للأنظمة السعودية، مبينةً التحديات المرتبطة بالإجراءات القضائية والإدارية التي تعيق تحقيق سرعة الفصل واستقرار </w:t>
      </w:r>
      <w:proofErr w:type="gramStart"/>
      <w:r w:rsidRPr="00F720E0">
        <w:rPr>
          <w:rFonts w:ascii="Simplified Arabic" w:hAnsi="Simplified Arabic" w:cs="Simplified Arabic"/>
          <w:rtl/>
        </w:rPr>
        <w:t>السوق</w:t>
      </w:r>
      <w:r w:rsidR="00344C18">
        <w:rPr>
          <w:rFonts w:ascii="Simplified Arabic" w:hAnsi="Simplified Arabic" w:cs="Simplified Arabic" w:hint="cs"/>
          <w:rtl/>
        </w:rPr>
        <w:t>( التركي</w:t>
      </w:r>
      <w:proofErr w:type="gramEnd"/>
      <w:r w:rsidR="00344C18">
        <w:rPr>
          <w:rFonts w:ascii="Simplified Arabic" w:hAnsi="Simplified Arabic" w:cs="Simplified Arabic" w:hint="cs"/>
          <w:rtl/>
        </w:rPr>
        <w:t xml:space="preserve"> , 2019)</w:t>
      </w:r>
    </w:p>
    <w:p w14:paraId="3FB77D7C" w14:textId="77777777" w:rsidR="00F720E0" w:rsidRPr="00F720E0" w:rsidRDefault="00F720E0" w:rsidP="00F720E0">
      <w:pPr>
        <w:pStyle w:val="a5"/>
        <w:bidi/>
        <w:spacing w:line="360" w:lineRule="auto"/>
        <w:rPr>
          <w:rFonts w:ascii="Simplified Arabic" w:hAnsi="Simplified Arabic" w:cs="Simplified Arabic"/>
        </w:rPr>
      </w:pPr>
      <w:r w:rsidRPr="00F720E0">
        <w:rPr>
          <w:rFonts w:ascii="Simplified Arabic" w:hAnsi="Simplified Arabic" w:cs="Simplified Arabic"/>
          <w:rtl/>
        </w:rPr>
        <w:lastRenderedPageBreak/>
        <w:t>كما أكدت دراسات مثل تلك التي نشرها</w:t>
      </w:r>
      <w:r w:rsidRPr="00F720E0">
        <w:rPr>
          <w:rFonts w:ascii="Simplified Arabic" w:hAnsi="Simplified Arabic" w:cs="Simplified Arabic"/>
        </w:rPr>
        <w:t xml:space="preserve"> Abdul-Salam Ibrahim et al. (2022) </w:t>
      </w:r>
      <w:r w:rsidRPr="00F720E0">
        <w:rPr>
          <w:rFonts w:ascii="Simplified Arabic" w:hAnsi="Simplified Arabic" w:cs="Simplified Arabic"/>
          <w:rtl/>
        </w:rPr>
        <w:t xml:space="preserve">في </w:t>
      </w:r>
      <w:r w:rsidRPr="00F720E0">
        <w:rPr>
          <w:rStyle w:val="a7"/>
          <w:rFonts w:ascii="Simplified Arabic" w:hAnsi="Simplified Arabic" w:cs="Simplified Arabic"/>
        </w:rPr>
        <w:t>Land Use Policy</w:t>
      </w:r>
      <w:r w:rsidRPr="00F720E0">
        <w:rPr>
          <w:rFonts w:ascii="Simplified Arabic" w:hAnsi="Simplified Arabic" w:cs="Simplified Arabic"/>
        </w:rPr>
        <w:t xml:space="preserve"> </w:t>
      </w:r>
      <w:r w:rsidRPr="00F720E0">
        <w:rPr>
          <w:rFonts w:ascii="Simplified Arabic" w:hAnsi="Simplified Arabic" w:cs="Simplified Arabic"/>
          <w:rtl/>
        </w:rPr>
        <w:t>على أهمية تطوير آليات تسوية النزاعات العقارية من خلال الوسائل البديلة مثل التحكيم والوساطة، خاصةً في دول الجنوب، لما لذلك من أثر في تخفيف العبء القضائي وتسريع الفصل في النزاعات</w:t>
      </w:r>
      <w:r w:rsidRPr="00F720E0">
        <w:rPr>
          <w:rFonts w:ascii="Simplified Arabic" w:hAnsi="Simplified Arabic" w:cs="Simplified Arabic"/>
        </w:rPr>
        <w:t>.</w:t>
      </w:r>
    </w:p>
    <w:p w14:paraId="7D55D7CF" w14:textId="77777777" w:rsidR="00F720E0" w:rsidRPr="00F720E0" w:rsidRDefault="00F720E0" w:rsidP="00F720E0">
      <w:pPr>
        <w:pStyle w:val="a5"/>
        <w:bidi/>
        <w:spacing w:line="360" w:lineRule="auto"/>
        <w:rPr>
          <w:rFonts w:ascii="Simplified Arabic" w:hAnsi="Simplified Arabic" w:cs="Simplified Arabic"/>
        </w:rPr>
      </w:pPr>
      <w:r w:rsidRPr="00F720E0">
        <w:rPr>
          <w:rFonts w:ascii="Simplified Arabic" w:hAnsi="Simplified Arabic" w:cs="Simplified Arabic"/>
          <w:rtl/>
        </w:rPr>
        <w:t>وتسهم هذه الدراسات مجتمعة في التأكيد على أهمية تبني منهج بحثي شامل يجمع بين الأبعاد القانونية والتنظيمية والاجتماعية لفهم النزاعات العقارية، ويركز على تطوير آليات تسوية فعالة وتطبيق تقنيات حديثة في إدارة الأراضي، مما يعزز الشفافية ويقوي التنسيق بين الجهات ذات العلاقة لتحقيق استقرار بيئة الأعمال العقارية والتنمية المستدامة</w:t>
      </w:r>
      <w:r w:rsidRPr="00F720E0">
        <w:rPr>
          <w:rFonts w:ascii="Simplified Arabic" w:hAnsi="Simplified Arabic" w:cs="Simplified Arabic"/>
        </w:rPr>
        <w:t>.</w:t>
      </w:r>
    </w:p>
    <w:p w14:paraId="61451144" w14:textId="77777777" w:rsidR="00F720E0" w:rsidRPr="00F720E0" w:rsidRDefault="00F720E0" w:rsidP="00F720E0">
      <w:pPr>
        <w:pStyle w:val="a5"/>
        <w:bidi/>
        <w:spacing w:line="360" w:lineRule="auto"/>
        <w:rPr>
          <w:rFonts w:ascii="Simplified Arabic" w:hAnsi="Simplified Arabic" w:cs="Simplified Arabic"/>
        </w:rPr>
      </w:pPr>
      <w:r w:rsidRPr="00F720E0">
        <w:rPr>
          <w:rStyle w:val="a6"/>
          <w:rFonts w:ascii="Simplified Arabic" w:hAnsi="Simplified Arabic" w:cs="Simplified Arabic"/>
          <w:rtl/>
        </w:rPr>
        <w:t>ويرتكز هذا الإطار النظري على أربعة محاور رئيسية</w:t>
      </w:r>
      <w:r w:rsidRPr="00F720E0">
        <w:rPr>
          <w:rStyle w:val="a6"/>
          <w:rFonts w:ascii="Simplified Arabic" w:hAnsi="Simplified Arabic" w:cs="Simplified Arabic"/>
        </w:rPr>
        <w:t>:</w:t>
      </w:r>
    </w:p>
    <w:p w14:paraId="31B43B4A" w14:textId="77777777" w:rsidR="00F720E0" w:rsidRPr="00F720E0" w:rsidRDefault="00F720E0" w:rsidP="009A6903">
      <w:pPr>
        <w:pStyle w:val="a5"/>
        <w:numPr>
          <w:ilvl w:val="0"/>
          <w:numId w:val="8"/>
        </w:numPr>
        <w:bidi/>
        <w:spacing w:line="360" w:lineRule="auto"/>
        <w:rPr>
          <w:rFonts w:ascii="Simplified Arabic" w:hAnsi="Simplified Arabic" w:cs="Simplified Arabic"/>
        </w:rPr>
      </w:pPr>
      <w:r w:rsidRPr="00F720E0">
        <w:rPr>
          <w:rStyle w:val="a6"/>
          <w:rFonts w:ascii="Simplified Arabic" w:hAnsi="Simplified Arabic" w:cs="Simplified Arabic"/>
          <w:rtl/>
        </w:rPr>
        <w:t>حوكمة الأراضي</w:t>
      </w:r>
      <w:r w:rsidRPr="00F720E0">
        <w:rPr>
          <w:rStyle w:val="a6"/>
          <w:rFonts w:ascii="Simplified Arabic" w:hAnsi="Simplified Arabic" w:cs="Simplified Arabic"/>
        </w:rPr>
        <w:t>:</w:t>
      </w:r>
      <w:r w:rsidRPr="00F720E0">
        <w:rPr>
          <w:rFonts w:ascii="Simplified Arabic" w:hAnsi="Simplified Arabic" w:cs="Simplified Arabic"/>
        </w:rPr>
        <w:t xml:space="preserve"> </w:t>
      </w:r>
      <w:r w:rsidRPr="00F720E0">
        <w:rPr>
          <w:rFonts w:ascii="Simplified Arabic" w:hAnsi="Simplified Arabic" w:cs="Simplified Arabic"/>
          <w:rtl/>
        </w:rPr>
        <w:t>حيث تفسر العلاقة بين جودة الحوكمة والشفافية ودرجة ثقة المستثمرين وتأثيرها المباشر على تدفق الاستثمارات العقارية</w:t>
      </w:r>
      <w:r w:rsidRPr="00F720E0">
        <w:rPr>
          <w:rFonts w:ascii="Simplified Arabic" w:hAnsi="Simplified Arabic" w:cs="Simplified Arabic"/>
        </w:rPr>
        <w:t xml:space="preserve"> (Morrison et al., 2012).</w:t>
      </w:r>
    </w:p>
    <w:p w14:paraId="6A535AB3" w14:textId="77777777" w:rsidR="00F720E0" w:rsidRPr="00F720E0" w:rsidRDefault="00F720E0" w:rsidP="009A6903">
      <w:pPr>
        <w:pStyle w:val="a5"/>
        <w:numPr>
          <w:ilvl w:val="0"/>
          <w:numId w:val="8"/>
        </w:numPr>
        <w:bidi/>
        <w:spacing w:line="360" w:lineRule="auto"/>
        <w:rPr>
          <w:rFonts w:ascii="Simplified Arabic" w:hAnsi="Simplified Arabic" w:cs="Simplified Arabic"/>
        </w:rPr>
      </w:pPr>
      <w:r w:rsidRPr="00F720E0">
        <w:rPr>
          <w:rStyle w:val="a6"/>
          <w:rFonts w:ascii="Simplified Arabic" w:hAnsi="Simplified Arabic" w:cs="Simplified Arabic"/>
          <w:rtl/>
        </w:rPr>
        <w:t>نظرية الاستثمار المؤسسي</w:t>
      </w:r>
      <w:r w:rsidRPr="00F720E0">
        <w:rPr>
          <w:rStyle w:val="a6"/>
          <w:rFonts w:ascii="Simplified Arabic" w:hAnsi="Simplified Arabic" w:cs="Simplified Arabic"/>
        </w:rPr>
        <w:t>:</w:t>
      </w:r>
      <w:r w:rsidRPr="00F720E0">
        <w:rPr>
          <w:rFonts w:ascii="Simplified Arabic" w:hAnsi="Simplified Arabic" w:cs="Simplified Arabic"/>
        </w:rPr>
        <w:t xml:space="preserve"> </w:t>
      </w:r>
      <w:r w:rsidRPr="00F720E0">
        <w:rPr>
          <w:rFonts w:ascii="Simplified Arabic" w:hAnsi="Simplified Arabic" w:cs="Simplified Arabic"/>
          <w:rtl/>
        </w:rPr>
        <w:t>التي توضح كيف تؤثر القوانين والتنظيمات في حركة رؤوس الأموال إلى القطاع العقاري، وتعزز من فرص النمو الاقتصادي</w:t>
      </w:r>
      <w:r w:rsidRPr="00F720E0">
        <w:rPr>
          <w:rFonts w:ascii="Simplified Arabic" w:hAnsi="Simplified Arabic" w:cs="Simplified Arabic"/>
        </w:rPr>
        <w:t xml:space="preserve"> (James L. Huffman, 1999).</w:t>
      </w:r>
    </w:p>
    <w:p w14:paraId="1ACB768C" w14:textId="77777777" w:rsidR="00F720E0" w:rsidRPr="00F720E0" w:rsidRDefault="00F720E0" w:rsidP="009A6903">
      <w:pPr>
        <w:pStyle w:val="a5"/>
        <w:numPr>
          <w:ilvl w:val="0"/>
          <w:numId w:val="8"/>
        </w:numPr>
        <w:bidi/>
        <w:spacing w:line="360" w:lineRule="auto"/>
        <w:rPr>
          <w:rFonts w:ascii="Simplified Arabic" w:hAnsi="Simplified Arabic" w:cs="Simplified Arabic"/>
        </w:rPr>
      </w:pPr>
      <w:r w:rsidRPr="00F720E0">
        <w:rPr>
          <w:rStyle w:val="a6"/>
          <w:rFonts w:ascii="Simplified Arabic" w:hAnsi="Simplified Arabic" w:cs="Simplified Arabic"/>
          <w:rtl/>
        </w:rPr>
        <w:t>نظرية الدولة الحديثة</w:t>
      </w:r>
      <w:r w:rsidRPr="00F720E0">
        <w:rPr>
          <w:rStyle w:val="a6"/>
          <w:rFonts w:ascii="Simplified Arabic" w:hAnsi="Simplified Arabic" w:cs="Simplified Arabic"/>
        </w:rPr>
        <w:t>:</w:t>
      </w:r>
      <w:r w:rsidRPr="00F720E0">
        <w:rPr>
          <w:rFonts w:ascii="Simplified Arabic" w:hAnsi="Simplified Arabic" w:cs="Simplified Arabic"/>
        </w:rPr>
        <w:t xml:space="preserve"> </w:t>
      </w:r>
      <w:r w:rsidRPr="00F720E0">
        <w:rPr>
          <w:rFonts w:ascii="Simplified Arabic" w:hAnsi="Simplified Arabic" w:cs="Simplified Arabic"/>
          <w:rtl/>
        </w:rPr>
        <w:t>والتي تعتبر حماية الملكية وإدارة النزاعات جزءًا من وظائف الدولة الأساسية لضمان بيئة قانونية مستقرة تنعكس إيجابًا على مناخ الاستثمار (عزمي بشارة، مسألة الدولة)</w:t>
      </w:r>
      <w:r w:rsidRPr="00F720E0">
        <w:rPr>
          <w:rFonts w:ascii="Simplified Arabic" w:hAnsi="Simplified Arabic" w:cs="Simplified Arabic"/>
        </w:rPr>
        <w:t>.</w:t>
      </w:r>
    </w:p>
    <w:p w14:paraId="0A8F9375" w14:textId="77777777" w:rsidR="00F720E0" w:rsidRPr="00F720E0" w:rsidRDefault="00F720E0" w:rsidP="009A6903">
      <w:pPr>
        <w:pStyle w:val="a5"/>
        <w:numPr>
          <w:ilvl w:val="0"/>
          <w:numId w:val="8"/>
        </w:numPr>
        <w:bidi/>
        <w:spacing w:line="360" w:lineRule="auto"/>
        <w:rPr>
          <w:rFonts w:ascii="Simplified Arabic" w:hAnsi="Simplified Arabic" w:cs="Simplified Arabic"/>
        </w:rPr>
      </w:pPr>
      <w:r w:rsidRPr="00F720E0">
        <w:rPr>
          <w:rStyle w:val="a6"/>
          <w:rFonts w:ascii="Simplified Arabic" w:hAnsi="Simplified Arabic" w:cs="Simplified Arabic"/>
          <w:rtl/>
        </w:rPr>
        <w:t xml:space="preserve">الإطار </w:t>
      </w:r>
      <w:proofErr w:type="spellStart"/>
      <w:r w:rsidRPr="00F720E0">
        <w:rPr>
          <w:rStyle w:val="a6"/>
          <w:rFonts w:ascii="Simplified Arabic" w:hAnsi="Simplified Arabic" w:cs="Simplified Arabic"/>
          <w:rtl/>
        </w:rPr>
        <w:t>السوسيولوجي</w:t>
      </w:r>
      <w:proofErr w:type="spellEnd"/>
      <w:r w:rsidRPr="00F720E0">
        <w:rPr>
          <w:rStyle w:val="a6"/>
          <w:rFonts w:ascii="Simplified Arabic" w:hAnsi="Simplified Arabic" w:cs="Simplified Arabic"/>
          <w:rtl/>
        </w:rPr>
        <w:t xml:space="preserve"> للتحولات الحضرية</w:t>
      </w:r>
      <w:r w:rsidRPr="00F720E0">
        <w:rPr>
          <w:rStyle w:val="a6"/>
          <w:rFonts w:ascii="Simplified Arabic" w:hAnsi="Simplified Arabic" w:cs="Simplified Arabic"/>
        </w:rPr>
        <w:t>:</w:t>
      </w:r>
      <w:r w:rsidRPr="00F720E0">
        <w:rPr>
          <w:rFonts w:ascii="Simplified Arabic" w:hAnsi="Simplified Arabic" w:cs="Simplified Arabic"/>
        </w:rPr>
        <w:t xml:space="preserve"> </w:t>
      </w:r>
      <w:r w:rsidRPr="00F720E0">
        <w:rPr>
          <w:rFonts w:ascii="Simplified Arabic" w:hAnsi="Simplified Arabic" w:cs="Simplified Arabic"/>
          <w:rtl/>
        </w:rPr>
        <w:t>الذي يفسر كيف تؤدي التغيرات الاجتماعية والتحولات السريعة في المدن العربية إلى تعقيد أوضاع ملكية الأراضي واشتداد النزاعات (المدينة العربية: تحديات التمدين في مجتمعات متحولة)</w:t>
      </w:r>
      <w:r w:rsidRPr="00F720E0">
        <w:rPr>
          <w:rFonts w:ascii="Simplified Arabic" w:hAnsi="Simplified Arabic" w:cs="Simplified Arabic"/>
        </w:rPr>
        <w:t>.</w:t>
      </w:r>
    </w:p>
    <w:p w14:paraId="4118A4A1" w14:textId="77777777" w:rsidR="00F720E0" w:rsidRPr="00F720E0" w:rsidRDefault="00F720E0" w:rsidP="00F720E0">
      <w:pPr>
        <w:pStyle w:val="a5"/>
        <w:bidi/>
        <w:spacing w:line="360" w:lineRule="auto"/>
        <w:rPr>
          <w:rFonts w:ascii="Simplified Arabic" w:hAnsi="Simplified Arabic" w:cs="Simplified Arabic"/>
        </w:rPr>
      </w:pPr>
      <w:r w:rsidRPr="00F720E0">
        <w:rPr>
          <w:rFonts w:ascii="Simplified Arabic" w:hAnsi="Simplified Arabic" w:cs="Simplified Arabic"/>
          <w:rtl/>
        </w:rPr>
        <w:t>ويمثل هذا الإطار التحليلي أداة لفهم كيف تسهم الثغرات التنظيمية في خلق بيئة غير مستقرة تعيق تدفق الاستثمارات وتعطل النمو العقاري، مما ينعكس سلبًا على بيئة الأعمال ككل. ومن خلال هذا الفهم يمكن توجيه الجهود نحو اقتراح حلول استراتيجية تعزز من الحوكمة، وتطور آليات تسوية النزاعات، وتحسن بيئة الاستثمار في القطاع العقاري</w:t>
      </w:r>
      <w:r w:rsidRPr="00F720E0">
        <w:rPr>
          <w:rFonts w:ascii="Simplified Arabic" w:hAnsi="Simplified Arabic" w:cs="Simplified Arabic"/>
        </w:rPr>
        <w:t>.</w:t>
      </w:r>
    </w:p>
    <w:p w14:paraId="0727C314" w14:textId="323EB80D" w:rsidR="007732EF" w:rsidRPr="003A2952" w:rsidRDefault="00DE72D4" w:rsidP="001E004C">
      <w:pPr>
        <w:outlineLvl w:val="0"/>
        <w:rPr>
          <w:rFonts w:ascii="Sakkal Majalla" w:hAnsi="Sakkal Majalla" w:cs="Sakkal Majalla"/>
          <w:b/>
          <w:bCs/>
          <w:color w:val="FFFFFF" w:themeColor="background1"/>
          <w:sz w:val="28"/>
          <w:szCs w:val="28"/>
          <w:rtl/>
          <w:lang w:val="en-GB"/>
        </w:rPr>
      </w:pPr>
      <w:bookmarkStart w:id="14" w:name="_Toc203035249"/>
      <w:r w:rsidRPr="003A2952">
        <w:rPr>
          <w:rFonts w:ascii="Sakkal Majalla" w:hAnsi="Sakkal Majalla" w:cs="Sakkal Majalla" w:hint="cs"/>
          <w:b/>
          <w:bCs/>
          <w:color w:val="FFFFFF" w:themeColor="background1"/>
          <w:sz w:val="28"/>
          <w:szCs w:val="28"/>
          <w:rtl/>
          <w:lang w:val="en-GB"/>
        </w:rPr>
        <w:t>غلاف البح</w:t>
      </w:r>
      <w:r w:rsidR="003A2952" w:rsidRPr="003A2952">
        <w:rPr>
          <w:rFonts w:ascii="Sakkal Majalla" w:hAnsi="Sakkal Majalla" w:cs="Sakkal Majalla" w:hint="cs"/>
          <w:b/>
          <w:bCs/>
          <w:color w:val="FFFFFF" w:themeColor="background1"/>
          <w:sz w:val="28"/>
          <w:szCs w:val="28"/>
          <w:rtl/>
          <w:lang w:val="en-GB"/>
        </w:rPr>
        <w:t>ث بالإنجليزي</w:t>
      </w:r>
      <w:r w:rsidR="003A2952" w:rsidRPr="003A2952">
        <w:rPr>
          <w:rFonts w:ascii="Sakkal Majalla" w:hAnsi="Sakkal Majalla" w:cs="Sakkal Majalla" w:hint="eastAsia"/>
          <w:b/>
          <w:bCs/>
          <w:color w:val="FFFFFF" w:themeColor="background1"/>
          <w:sz w:val="28"/>
          <w:szCs w:val="28"/>
          <w:rtl/>
          <w:lang w:val="en-GB"/>
        </w:rPr>
        <w:t>ة</w:t>
      </w:r>
      <w:bookmarkEnd w:id="14"/>
    </w:p>
    <w:sectPr w:rsidR="007732EF" w:rsidRPr="003A2952" w:rsidSect="00877AAC">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3B12A" w14:textId="77777777" w:rsidR="007E37C5" w:rsidRDefault="007E37C5" w:rsidP="009125CE">
      <w:pPr>
        <w:spacing w:after="0" w:line="240" w:lineRule="auto"/>
      </w:pPr>
      <w:r>
        <w:separator/>
      </w:r>
    </w:p>
  </w:endnote>
  <w:endnote w:type="continuationSeparator" w:id="0">
    <w:p w14:paraId="00302ECA" w14:textId="77777777" w:rsidR="007E37C5" w:rsidRDefault="007E37C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302115577"/>
      <w:docPartObj>
        <w:docPartGallery w:val="Page Numbers (Bottom of Page)"/>
        <w:docPartUnique/>
      </w:docPartObj>
    </w:sdtPr>
    <w:sdtEndPr/>
    <w:sdtContent>
      <w:p w14:paraId="38204E80" w14:textId="614ECAFF" w:rsidR="00900E7B" w:rsidRDefault="00900E7B">
        <w:pPr>
          <w:pStyle w:val="a4"/>
          <w:jc w:val="center"/>
        </w:pPr>
        <w:r>
          <w:fldChar w:fldCharType="begin"/>
        </w:r>
        <w:r>
          <w:instrText>PAGE   \* MERGEFORMAT</w:instrText>
        </w:r>
        <w:r>
          <w:fldChar w:fldCharType="separate"/>
        </w:r>
        <w:r>
          <w:rPr>
            <w:rtl/>
            <w:lang w:val="ar-SA"/>
          </w:rPr>
          <w:t>2</w:t>
        </w:r>
        <w:r>
          <w:fldChar w:fldCharType="end"/>
        </w:r>
      </w:p>
    </w:sdtContent>
  </w:sdt>
  <w:p w14:paraId="29E646CC" w14:textId="77777777" w:rsidR="00900E7B" w:rsidRDefault="00900E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601DB" w14:textId="77777777" w:rsidR="007E37C5" w:rsidRDefault="007E37C5" w:rsidP="009125CE">
      <w:pPr>
        <w:spacing w:after="0" w:line="240" w:lineRule="auto"/>
      </w:pPr>
      <w:r>
        <w:separator/>
      </w:r>
    </w:p>
  </w:footnote>
  <w:footnote w:type="continuationSeparator" w:id="0">
    <w:p w14:paraId="51AFF123" w14:textId="77777777" w:rsidR="007E37C5" w:rsidRDefault="007E37C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1BD0"/>
    <w:multiLevelType w:val="multilevel"/>
    <w:tmpl w:val="81F05DCE"/>
    <w:styleLink w:val="Style3"/>
    <w:lvl w:ilvl="0">
      <w:start w:val="5"/>
      <w:numFmt w:val="decimal"/>
      <w:lvlText w:val="%1."/>
      <w:lvlJc w:val="left"/>
      <w:pPr>
        <w:ind w:left="360" w:hanging="360"/>
      </w:pPr>
      <w:rPr>
        <w:rFonts w:hint="default"/>
      </w:rPr>
    </w:lvl>
    <w:lvl w:ilvl="1">
      <w:start w:val="1"/>
      <w:numFmt w:val="decimal"/>
      <w:lvlText w:val="%1.%2."/>
      <w:lvlJc w:val="left"/>
      <w:pPr>
        <w:ind w:left="97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2A31F4"/>
    <w:multiLevelType w:val="multilevel"/>
    <w:tmpl w:val="30801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C97C5D"/>
    <w:multiLevelType w:val="multilevel"/>
    <w:tmpl w:val="631A3C04"/>
    <w:lvl w:ilvl="0">
      <w:start w:val="1"/>
      <w:numFmt w:val="decimal"/>
      <w:lvlText w:val="%1."/>
      <w:lvlJc w:val="left"/>
      <w:pPr>
        <w:ind w:left="360" w:hanging="360"/>
      </w:pPr>
      <w:rPr>
        <w:b/>
        <w:bCs/>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747D4A"/>
    <w:multiLevelType w:val="multilevel"/>
    <w:tmpl w:val="76A88FA6"/>
    <w:lvl w:ilvl="0">
      <w:start w:val="3"/>
      <w:numFmt w:val="decimal"/>
      <w:lvlText w:val="%1."/>
      <w:lvlJc w:val="left"/>
      <w:pPr>
        <w:ind w:left="360" w:hanging="360"/>
      </w:pPr>
      <w:rPr>
        <w:rFonts w:hint="default"/>
      </w:rPr>
    </w:lvl>
    <w:lvl w:ilvl="1">
      <w:start w:val="1"/>
      <w:numFmt w:val="decimal"/>
      <w:lvlText w:val="%1.%2."/>
      <w:lvlJc w:val="left"/>
      <w:pPr>
        <w:ind w:left="97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6EF0261"/>
    <w:multiLevelType w:val="hybridMultilevel"/>
    <w:tmpl w:val="D68C3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976B5E"/>
    <w:multiLevelType w:val="multilevel"/>
    <w:tmpl w:val="971EE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416165"/>
    <w:multiLevelType w:val="multilevel"/>
    <w:tmpl w:val="931898CE"/>
    <w:lvl w:ilvl="0">
      <w:start w:val="5"/>
      <w:numFmt w:val="decimal"/>
      <w:lvlText w:val="%1."/>
      <w:lvlJc w:val="left"/>
      <w:pPr>
        <w:ind w:left="360" w:hanging="360"/>
      </w:pPr>
      <w:rPr>
        <w:rFonts w:hint="default"/>
      </w:rPr>
    </w:lvl>
    <w:lvl w:ilvl="1">
      <w:start w:val="1"/>
      <w:numFmt w:val="decimal"/>
      <w:lvlText w:val="%1.%2."/>
      <w:lvlJc w:val="left"/>
      <w:pPr>
        <w:ind w:left="97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D1F3F91"/>
    <w:multiLevelType w:val="multilevel"/>
    <w:tmpl w:val="C4688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750B5E"/>
    <w:multiLevelType w:val="multilevel"/>
    <w:tmpl w:val="7B5A917A"/>
    <w:lvl w:ilvl="0">
      <w:start w:val="1"/>
      <w:numFmt w:val="decimal"/>
      <w:lvlText w:val="%1."/>
      <w:lvlJc w:val="left"/>
      <w:pPr>
        <w:ind w:left="360" w:hanging="360"/>
      </w:pPr>
    </w:lvl>
    <w:lvl w:ilvl="1">
      <w:start w:val="1"/>
      <w:numFmt w:val="decimal"/>
      <w:lvlText w:val="%1.%2."/>
      <w:lvlJc w:val="left"/>
      <w:pPr>
        <w:ind w:left="1062" w:hanging="432"/>
      </w:pPr>
      <w:rPr>
        <w:b/>
        <w:bCs/>
        <w:color w:val="auto"/>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6C1C69"/>
    <w:multiLevelType w:val="multilevel"/>
    <w:tmpl w:val="4800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152DE7"/>
    <w:multiLevelType w:val="multilevel"/>
    <w:tmpl w:val="6482643A"/>
    <w:numStyleLink w:val="Style6"/>
  </w:abstractNum>
  <w:abstractNum w:abstractNumId="11" w15:restartNumberingAfterBreak="0">
    <w:nsid w:val="35972001"/>
    <w:multiLevelType w:val="multilevel"/>
    <w:tmpl w:val="3564BA4A"/>
    <w:lvl w:ilvl="0">
      <w:start w:val="2"/>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CFA763B"/>
    <w:multiLevelType w:val="multilevel"/>
    <w:tmpl w:val="FBD02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A717EF"/>
    <w:multiLevelType w:val="multilevel"/>
    <w:tmpl w:val="A704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3443CE"/>
    <w:multiLevelType w:val="multilevel"/>
    <w:tmpl w:val="87DC6576"/>
    <w:numStyleLink w:val="Style2"/>
  </w:abstractNum>
  <w:abstractNum w:abstractNumId="15" w15:restartNumberingAfterBreak="0">
    <w:nsid w:val="404A0534"/>
    <w:multiLevelType w:val="multilevel"/>
    <w:tmpl w:val="87DC6576"/>
    <w:styleLink w:val="Style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B430B40"/>
    <w:multiLevelType w:val="multilevel"/>
    <w:tmpl w:val="905E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1363DF"/>
    <w:multiLevelType w:val="multilevel"/>
    <w:tmpl w:val="423430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5008C"/>
    <w:multiLevelType w:val="multilevel"/>
    <w:tmpl w:val="4DA4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854B16"/>
    <w:multiLevelType w:val="multilevel"/>
    <w:tmpl w:val="EF7CF98A"/>
    <w:styleLink w:val="Style1"/>
    <w:lvl w:ilvl="0">
      <w:start w:val="3"/>
      <w:numFmt w:val="decimal"/>
      <w:lvlText w:val="%1."/>
      <w:lvlJc w:val="left"/>
      <w:pPr>
        <w:ind w:left="360" w:hanging="360"/>
      </w:pPr>
      <w:rPr>
        <w:rFonts w:hint="default"/>
      </w:rPr>
    </w:lvl>
    <w:lvl w:ilvl="1">
      <w:start w:val="3"/>
      <w:numFmt w:val="decimal"/>
      <w:lvlText w:val="%1.%2."/>
      <w:lvlJc w:val="left"/>
      <w:pPr>
        <w:ind w:left="97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E7A4AF3"/>
    <w:multiLevelType w:val="multilevel"/>
    <w:tmpl w:val="1C924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A13319"/>
    <w:multiLevelType w:val="multilevel"/>
    <w:tmpl w:val="D2905C8C"/>
    <w:styleLink w:val="Style4"/>
    <w:lvl w:ilvl="0">
      <w:start w:val="5"/>
      <w:numFmt w:val="decimal"/>
      <w:lvlText w:val="%1."/>
      <w:lvlJc w:val="left"/>
      <w:pPr>
        <w:ind w:left="360" w:hanging="360"/>
      </w:pPr>
      <w:rPr>
        <w:rFonts w:hint="default"/>
      </w:rPr>
    </w:lvl>
    <w:lvl w:ilvl="1">
      <w:start w:val="5"/>
      <w:numFmt w:val="decimal"/>
      <w:lvlText w:val="%1.%2."/>
      <w:lvlJc w:val="left"/>
      <w:pPr>
        <w:ind w:left="97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6E702E5"/>
    <w:multiLevelType w:val="multilevel"/>
    <w:tmpl w:val="6482643A"/>
    <w:styleLink w:val="Style6"/>
    <w:lvl w:ilvl="0">
      <w:start w:val="6"/>
      <w:numFmt w:val="decimal"/>
      <w:lvlText w:val="%1."/>
      <w:lvlJc w:val="left"/>
      <w:pPr>
        <w:ind w:left="360" w:hanging="360"/>
      </w:pPr>
      <w:rPr>
        <w:rFonts w:hint="default"/>
      </w:rPr>
    </w:lvl>
    <w:lvl w:ilvl="1">
      <w:start w:val="1"/>
      <w:numFmt w:val="decimal"/>
      <w:lvlText w:val="%1.%2."/>
      <w:lvlJc w:val="left"/>
      <w:pPr>
        <w:ind w:left="97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41464BF"/>
    <w:multiLevelType w:val="multilevel"/>
    <w:tmpl w:val="8530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E72605"/>
    <w:multiLevelType w:val="multilevel"/>
    <w:tmpl w:val="C6100644"/>
    <w:styleLink w:val="Style5"/>
    <w:lvl w:ilvl="0">
      <w:start w:val="6"/>
      <w:numFmt w:val="decimal"/>
      <w:lvlText w:val="%1."/>
      <w:lvlJc w:val="left"/>
      <w:pPr>
        <w:ind w:left="360" w:hanging="360"/>
      </w:pPr>
      <w:rPr>
        <w:rFonts w:hint="default"/>
      </w:rPr>
    </w:lvl>
    <w:lvl w:ilvl="1">
      <w:start w:val="5"/>
      <w:numFmt w:val="decimal"/>
      <w:lvlText w:val="%1.%2."/>
      <w:lvlJc w:val="left"/>
      <w:pPr>
        <w:ind w:left="97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8"/>
  </w:num>
  <w:num w:numId="3">
    <w:abstractNumId w:val="11"/>
  </w:num>
  <w:num w:numId="4">
    <w:abstractNumId w:val="3"/>
  </w:num>
  <w:num w:numId="5">
    <w:abstractNumId w:val="19"/>
  </w:num>
  <w:num w:numId="6">
    <w:abstractNumId w:val="14"/>
  </w:num>
  <w:num w:numId="7">
    <w:abstractNumId w:val="15"/>
  </w:num>
  <w:num w:numId="8">
    <w:abstractNumId w:val="7"/>
  </w:num>
  <w:num w:numId="9">
    <w:abstractNumId w:val="17"/>
  </w:num>
  <w:num w:numId="10">
    <w:abstractNumId w:val="12"/>
  </w:num>
  <w:num w:numId="11">
    <w:abstractNumId w:val="4"/>
  </w:num>
  <w:num w:numId="12">
    <w:abstractNumId w:val="23"/>
  </w:num>
  <w:num w:numId="13">
    <w:abstractNumId w:val="16"/>
  </w:num>
  <w:num w:numId="14">
    <w:abstractNumId w:val="0"/>
  </w:num>
  <w:num w:numId="15">
    <w:abstractNumId w:val="6"/>
  </w:num>
  <w:num w:numId="16">
    <w:abstractNumId w:val="21"/>
  </w:num>
  <w:num w:numId="17">
    <w:abstractNumId w:val="24"/>
  </w:num>
  <w:num w:numId="18">
    <w:abstractNumId w:val="10"/>
  </w:num>
  <w:num w:numId="19">
    <w:abstractNumId w:val="22"/>
  </w:num>
  <w:num w:numId="20">
    <w:abstractNumId w:val="9"/>
  </w:num>
  <w:num w:numId="21">
    <w:abstractNumId w:val="18"/>
  </w:num>
  <w:num w:numId="22">
    <w:abstractNumId w:val="20"/>
  </w:num>
  <w:num w:numId="23">
    <w:abstractNumId w:val="1"/>
  </w:num>
  <w:num w:numId="24">
    <w:abstractNumId w:val="5"/>
  </w:num>
  <w:num w:numId="25">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BC4"/>
    <w:rsid w:val="0002206B"/>
    <w:rsid w:val="0005235D"/>
    <w:rsid w:val="00056F33"/>
    <w:rsid w:val="00061F4E"/>
    <w:rsid w:val="00081DF6"/>
    <w:rsid w:val="00085716"/>
    <w:rsid w:val="00090F21"/>
    <w:rsid w:val="0009472C"/>
    <w:rsid w:val="000976A8"/>
    <w:rsid w:val="000A1019"/>
    <w:rsid w:val="000A1E60"/>
    <w:rsid w:val="000B350C"/>
    <w:rsid w:val="000C0399"/>
    <w:rsid w:val="000D0A72"/>
    <w:rsid w:val="000F2A78"/>
    <w:rsid w:val="000F4242"/>
    <w:rsid w:val="000F44B4"/>
    <w:rsid w:val="000F70DB"/>
    <w:rsid w:val="001028C5"/>
    <w:rsid w:val="001121F9"/>
    <w:rsid w:val="00112547"/>
    <w:rsid w:val="00113486"/>
    <w:rsid w:val="00120587"/>
    <w:rsid w:val="00123D41"/>
    <w:rsid w:val="0013465F"/>
    <w:rsid w:val="001729B6"/>
    <w:rsid w:val="00174B67"/>
    <w:rsid w:val="001902DB"/>
    <w:rsid w:val="001C2162"/>
    <w:rsid w:val="001E004C"/>
    <w:rsid w:val="001F2185"/>
    <w:rsid w:val="001F4A1E"/>
    <w:rsid w:val="00201205"/>
    <w:rsid w:val="00211A2B"/>
    <w:rsid w:val="00214219"/>
    <w:rsid w:val="0021449E"/>
    <w:rsid w:val="002172B8"/>
    <w:rsid w:val="00221E67"/>
    <w:rsid w:val="0024059D"/>
    <w:rsid w:val="00240738"/>
    <w:rsid w:val="00257565"/>
    <w:rsid w:val="0028364C"/>
    <w:rsid w:val="002A1967"/>
    <w:rsid w:val="002A6E0F"/>
    <w:rsid w:val="002B6AFF"/>
    <w:rsid w:val="002B7C42"/>
    <w:rsid w:val="002C317D"/>
    <w:rsid w:val="002C512C"/>
    <w:rsid w:val="002E640F"/>
    <w:rsid w:val="002F7A15"/>
    <w:rsid w:val="00304044"/>
    <w:rsid w:val="00323BBD"/>
    <w:rsid w:val="00325A6F"/>
    <w:rsid w:val="00344585"/>
    <w:rsid w:val="00344C18"/>
    <w:rsid w:val="00346CD3"/>
    <w:rsid w:val="003633E1"/>
    <w:rsid w:val="003673AD"/>
    <w:rsid w:val="00395187"/>
    <w:rsid w:val="003A2952"/>
    <w:rsid w:val="003A5F8C"/>
    <w:rsid w:val="003B4E5F"/>
    <w:rsid w:val="003C546E"/>
    <w:rsid w:val="003D59BA"/>
    <w:rsid w:val="003F3814"/>
    <w:rsid w:val="004163C7"/>
    <w:rsid w:val="00425B61"/>
    <w:rsid w:val="0042702A"/>
    <w:rsid w:val="004376AE"/>
    <w:rsid w:val="004405D0"/>
    <w:rsid w:val="00443854"/>
    <w:rsid w:val="0044429A"/>
    <w:rsid w:val="00455FEC"/>
    <w:rsid w:val="00480E43"/>
    <w:rsid w:val="004819A7"/>
    <w:rsid w:val="00490260"/>
    <w:rsid w:val="004A57C6"/>
    <w:rsid w:val="004D377A"/>
    <w:rsid w:val="004F3506"/>
    <w:rsid w:val="00510E06"/>
    <w:rsid w:val="00512AD4"/>
    <w:rsid w:val="0053064A"/>
    <w:rsid w:val="0053752F"/>
    <w:rsid w:val="00554C6F"/>
    <w:rsid w:val="0055541F"/>
    <w:rsid w:val="005637B1"/>
    <w:rsid w:val="00576D8C"/>
    <w:rsid w:val="00596DBD"/>
    <w:rsid w:val="005B0A12"/>
    <w:rsid w:val="005D7DD9"/>
    <w:rsid w:val="005E10A2"/>
    <w:rsid w:val="00607326"/>
    <w:rsid w:val="00613B06"/>
    <w:rsid w:val="0062169D"/>
    <w:rsid w:val="00632FB0"/>
    <w:rsid w:val="006373B0"/>
    <w:rsid w:val="00650BE6"/>
    <w:rsid w:val="00654761"/>
    <w:rsid w:val="00665B58"/>
    <w:rsid w:val="006878B6"/>
    <w:rsid w:val="006948DE"/>
    <w:rsid w:val="006A78A3"/>
    <w:rsid w:val="006B0E58"/>
    <w:rsid w:val="006D0274"/>
    <w:rsid w:val="006D4730"/>
    <w:rsid w:val="006D6E68"/>
    <w:rsid w:val="006F0020"/>
    <w:rsid w:val="007260AE"/>
    <w:rsid w:val="00727672"/>
    <w:rsid w:val="0074691D"/>
    <w:rsid w:val="00761FF3"/>
    <w:rsid w:val="007732EF"/>
    <w:rsid w:val="00787FD2"/>
    <w:rsid w:val="007955CB"/>
    <w:rsid w:val="007B0E54"/>
    <w:rsid w:val="007B67B5"/>
    <w:rsid w:val="007C42AA"/>
    <w:rsid w:val="007C61E6"/>
    <w:rsid w:val="007C680E"/>
    <w:rsid w:val="007E37C5"/>
    <w:rsid w:val="007E3A20"/>
    <w:rsid w:val="00803A93"/>
    <w:rsid w:val="00830B9F"/>
    <w:rsid w:val="00831F05"/>
    <w:rsid w:val="008425BB"/>
    <w:rsid w:val="00863F62"/>
    <w:rsid w:val="00866F08"/>
    <w:rsid w:val="0087206E"/>
    <w:rsid w:val="008760CA"/>
    <w:rsid w:val="00877AAC"/>
    <w:rsid w:val="0088173B"/>
    <w:rsid w:val="008827C2"/>
    <w:rsid w:val="0089402C"/>
    <w:rsid w:val="00894560"/>
    <w:rsid w:val="008957D0"/>
    <w:rsid w:val="00896FE4"/>
    <w:rsid w:val="008B3F2A"/>
    <w:rsid w:val="008B7535"/>
    <w:rsid w:val="008D6598"/>
    <w:rsid w:val="008F1EAE"/>
    <w:rsid w:val="008F3692"/>
    <w:rsid w:val="008F63EA"/>
    <w:rsid w:val="008F6BFD"/>
    <w:rsid w:val="00900E7B"/>
    <w:rsid w:val="00903E36"/>
    <w:rsid w:val="00907BCD"/>
    <w:rsid w:val="00910EAB"/>
    <w:rsid w:val="009123A5"/>
    <w:rsid w:val="009125CE"/>
    <w:rsid w:val="00921518"/>
    <w:rsid w:val="009326EF"/>
    <w:rsid w:val="00936503"/>
    <w:rsid w:val="00940D54"/>
    <w:rsid w:val="00946F5F"/>
    <w:rsid w:val="009510DE"/>
    <w:rsid w:val="00954838"/>
    <w:rsid w:val="00960581"/>
    <w:rsid w:val="00961C87"/>
    <w:rsid w:val="00962337"/>
    <w:rsid w:val="00962603"/>
    <w:rsid w:val="00964BCA"/>
    <w:rsid w:val="00975BEE"/>
    <w:rsid w:val="00977B96"/>
    <w:rsid w:val="00987116"/>
    <w:rsid w:val="009A6903"/>
    <w:rsid w:val="009B22C3"/>
    <w:rsid w:val="009B6888"/>
    <w:rsid w:val="009B6D79"/>
    <w:rsid w:val="009C0161"/>
    <w:rsid w:val="009D108D"/>
    <w:rsid w:val="009D6D8E"/>
    <w:rsid w:val="009E1436"/>
    <w:rsid w:val="009E5668"/>
    <w:rsid w:val="009F6F11"/>
    <w:rsid w:val="009F6F1B"/>
    <w:rsid w:val="00A11642"/>
    <w:rsid w:val="00A33549"/>
    <w:rsid w:val="00A33D78"/>
    <w:rsid w:val="00A35C7F"/>
    <w:rsid w:val="00A444E5"/>
    <w:rsid w:val="00A44741"/>
    <w:rsid w:val="00A458B0"/>
    <w:rsid w:val="00A53874"/>
    <w:rsid w:val="00A73914"/>
    <w:rsid w:val="00A75742"/>
    <w:rsid w:val="00A7741C"/>
    <w:rsid w:val="00A82A04"/>
    <w:rsid w:val="00A83D39"/>
    <w:rsid w:val="00A90A4B"/>
    <w:rsid w:val="00AA2307"/>
    <w:rsid w:val="00AA2D0C"/>
    <w:rsid w:val="00AA79E9"/>
    <w:rsid w:val="00AB0A70"/>
    <w:rsid w:val="00AB66A8"/>
    <w:rsid w:val="00AC6F90"/>
    <w:rsid w:val="00AE16F5"/>
    <w:rsid w:val="00B03B33"/>
    <w:rsid w:val="00B14B8E"/>
    <w:rsid w:val="00B26175"/>
    <w:rsid w:val="00B43A8D"/>
    <w:rsid w:val="00B512B4"/>
    <w:rsid w:val="00B556E5"/>
    <w:rsid w:val="00B63B0F"/>
    <w:rsid w:val="00B7678A"/>
    <w:rsid w:val="00B82895"/>
    <w:rsid w:val="00B845EF"/>
    <w:rsid w:val="00B87785"/>
    <w:rsid w:val="00B91A8D"/>
    <w:rsid w:val="00B946F2"/>
    <w:rsid w:val="00BB6839"/>
    <w:rsid w:val="00BC094B"/>
    <w:rsid w:val="00BC223E"/>
    <w:rsid w:val="00BE1016"/>
    <w:rsid w:val="00BE5D53"/>
    <w:rsid w:val="00BF5545"/>
    <w:rsid w:val="00C15472"/>
    <w:rsid w:val="00C26AD3"/>
    <w:rsid w:val="00C475F3"/>
    <w:rsid w:val="00C6514C"/>
    <w:rsid w:val="00C716C4"/>
    <w:rsid w:val="00C71B05"/>
    <w:rsid w:val="00C72744"/>
    <w:rsid w:val="00C76345"/>
    <w:rsid w:val="00CA4CBA"/>
    <w:rsid w:val="00CB2A44"/>
    <w:rsid w:val="00CB71B4"/>
    <w:rsid w:val="00CD6EBF"/>
    <w:rsid w:val="00CE0F9C"/>
    <w:rsid w:val="00CF173A"/>
    <w:rsid w:val="00D04F62"/>
    <w:rsid w:val="00D13CC6"/>
    <w:rsid w:val="00D169E2"/>
    <w:rsid w:val="00D22171"/>
    <w:rsid w:val="00D46285"/>
    <w:rsid w:val="00D5062F"/>
    <w:rsid w:val="00D5090F"/>
    <w:rsid w:val="00D52480"/>
    <w:rsid w:val="00D900BD"/>
    <w:rsid w:val="00DA4864"/>
    <w:rsid w:val="00DB060A"/>
    <w:rsid w:val="00DB48C6"/>
    <w:rsid w:val="00DC5E01"/>
    <w:rsid w:val="00DD1D50"/>
    <w:rsid w:val="00DD21E3"/>
    <w:rsid w:val="00DD29A1"/>
    <w:rsid w:val="00DE72D4"/>
    <w:rsid w:val="00DF1008"/>
    <w:rsid w:val="00DF2ACA"/>
    <w:rsid w:val="00E13559"/>
    <w:rsid w:val="00E1705F"/>
    <w:rsid w:val="00E23DB4"/>
    <w:rsid w:val="00E31109"/>
    <w:rsid w:val="00E42480"/>
    <w:rsid w:val="00E504B6"/>
    <w:rsid w:val="00E64B9E"/>
    <w:rsid w:val="00E67DE9"/>
    <w:rsid w:val="00E748CF"/>
    <w:rsid w:val="00E80FD9"/>
    <w:rsid w:val="00E838EF"/>
    <w:rsid w:val="00E86440"/>
    <w:rsid w:val="00EA614F"/>
    <w:rsid w:val="00EB2DD2"/>
    <w:rsid w:val="00EB54CB"/>
    <w:rsid w:val="00EE1F84"/>
    <w:rsid w:val="00EE45BC"/>
    <w:rsid w:val="00EF1546"/>
    <w:rsid w:val="00EF1A2C"/>
    <w:rsid w:val="00EF3EFF"/>
    <w:rsid w:val="00EF6507"/>
    <w:rsid w:val="00F061CC"/>
    <w:rsid w:val="00F12FCF"/>
    <w:rsid w:val="00F15F73"/>
    <w:rsid w:val="00F238A6"/>
    <w:rsid w:val="00F42C1B"/>
    <w:rsid w:val="00F546CE"/>
    <w:rsid w:val="00F660CE"/>
    <w:rsid w:val="00F67D33"/>
    <w:rsid w:val="00F720E0"/>
    <w:rsid w:val="00F747EF"/>
    <w:rsid w:val="00F84D71"/>
    <w:rsid w:val="00F925D0"/>
    <w:rsid w:val="00FA2805"/>
    <w:rsid w:val="00FB03F8"/>
    <w:rsid w:val="00FB6E43"/>
    <w:rsid w:val="00FD57F8"/>
    <w:rsid w:val="00FD597E"/>
    <w:rsid w:val="00FD6B17"/>
    <w:rsid w:val="00FD6C16"/>
    <w:rsid w:val="00FE260D"/>
    <w:rsid w:val="00FE5314"/>
    <w:rsid w:val="00FF4526"/>
    <w:rsid w:val="00FF4A94"/>
    <w:rsid w:val="04D60B97"/>
    <w:rsid w:val="175AA3C8"/>
    <w:rsid w:val="26C9A102"/>
    <w:rsid w:val="3C47A0D5"/>
    <w:rsid w:val="46C1E410"/>
    <w:rsid w:val="7E6F8D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A57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4A57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1125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4A57C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4A57C6"/>
    <w:rPr>
      <w:b/>
      <w:bCs/>
    </w:rPr>
  </w:style>
  <w:style w:type="character" w:customStyle="1" w:styleId="1Char">
    <w:name w:val="العنوان 1 Char"/>
    <w:basedOn w:val="a0"/>
    <w:link w:val="1"/>
    <w:uiPriority w:val="9"/>
    <w:rsid w:val="004A57C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4A57C6"/>
    <w:rPr>
      <w:rFonts w:asciiTheme="majorHAnsi" w:eastAsiaTheme="majorEastAsia" w:hAnsiTheme="majorHAnsi" w:cstheme="majorBidi"/>
      <w:color w:val="2F5496" w:themeColor="accent1" w:themeShade="BF"/>
      <w:sz w:val="26"/>
      <w:szCs w:val="26"/>
    </w:rPr>
  </w:style>
  <w:style w:type="character" w:styleId="a7">
    <w:name w:val="Emphasis"/>
    <w:basedOn w:val="a0"/>
    <w:uiPriority w:val="20"/>
    <w:qFormat/>
    <w:rsid w:val="009326EF"/>
    <w:rPr>
      <w:i/>
      <w:iCs/>
    </w:rPr>
  </w:style>
  <w:style w:type="paragraph" w:styleId="a8">
    <w:name w:val="No Spacing"/>
    <w:uiPriority w:val="1"/>
    <w:qFormat/>
    <w:rsid w:val="009326EF"/>
    <w:pPr>
      <w:bidi/>
      <w:spacing w:after="0" w:line="240" w:lineRule="auto"/>
    </w:pPr>
  </w:style>
  <w:style w:type="numbering" w:customStyle="1" w:styleId="Style1">
    <w:name w:val="Style1"/>
    <w:uiPriority w:val="99"/>
    <w:rsid w:val="005637B1"/>
    <w:pPr>
      <w:numPr>
        <w:numId w:val="5"/>
      </w:numPr>
    </w:pPr>
  </w:style>
  <w:style w:type="numbering" w:customStyle="1" w:styleId="Style2">
    <w:name w:val="Style2"/>
    <w:uiPriority w:val="99"/>
    <w:rsid w:val="0028364C"/>
    <w:pPr>
      <w:numPr>
        <w:numId w:val="7"/>
      </w:numPr>
    </w:pPr>
  </w:style>
  <w:style w:type="character" w:styleId="Hyperlink">
    <w:name w:val="Hyperlink"/>
    <w:basedOn w:val="a0"/>
    <w:uiPriority w:val="99"/>
    <w:unhideWhenUsed/>
    <w:rsid w:val="00F720E0"/>
    <w:rPr>
      <w:color w:val="0000FF"/>
      <w:u w:val="single"/>
    </w:rPr>
  </w:style>
  <w:style w:type="character" w:customStyle="1" w:styleId="3Char">
    <w:name w:val="عنوان 3 Char"/>
    <w:basedOn w:val="a0"/>
    <w:link w:val="3"/>
    <w:uiPriority w:val="9"/>
    <w:semiHidden/>
    <w:rsid w:val="00112547"/>
    <w:rPr>
      <w:rFonts w:asciiTheme="majorHAnsi" w:eastAsiaTheme="majorEastAsia" w:hAnsiTheme="majorHAnsi" w:cstheme="majorBidi"/>
      <w:color w:val="1F3763" w:themeColor="accent1" w:themeShade="7F"/>
      <w:sz w:val="24"/>
      <w:szCs w:val="24"/>
    </w:rPr>
  </w:style>
  <w:style w:type="paragraph" w:styleId="a9">
    <w:name w:val="footnote text"/>
    <w:basedOn w:val="a"/>
    <w:link w:val="Char1"/>
    <w:uiPriority w:val="99"/>
    <w:semiHidden/>
    <w:unhideWhenUsed/>
    <w:rsid w:val="00FD6B17"/>
    <w:pPr>
      <w:spacing w:after="0" w:line="240" w:lineRule="auto"/>
    </w:pPr>
    <w:rPr>
      <w:sz w:val="20"/>
      <w:szCs w:val="20"/>
    </w:rPr>
  </w:style>
  <w:style w:type="character" w:customStyle="1" w:styleId="Char1">
    <w:name w:val="نص حاشية سفلية Char"/>
    <w:basedOn w:val="a0"/>
    <w:link w:val="a9"/>
    <w:uiPriority w:val="99"/>
    <w:semiHidden/>
    <w:rsid w:val="00FD6B17"/>
    <w:rPr>
      <w:sz w:val="20"/>
      <w:szCs w:val="20"/>
    </w:rPr>
  </w:style>
  <w:style w:type="character" w:styleId="aa">
    <w:name w:val="footnote reference"/>
    <w:basedOn w:val="a0"/>
    <w:uiPriority w:val="99"/>
    <w:semiHidden/>
    <w:unhideWhenUsed/>
    <w:rsid w:val="00FD6B17"/>
    <w:rPr>
      <w:vertAlign w:val="superscript"/>
    </w:rPr>
  </w:style>
  <w:style w:type="numbering" w:customStyle="1" w:styleId="Style3">
    <w:name w:val="Style3"/>
    <w:uiPriority w:val="99"/>
    <w:rsid w:val="00EF1546"/>
    <w:pPr>
      <w:numPr>
        <w:numId w:val="14"/>
      </w:numPr>
    </w:pPr>
  </w:style>
  <w:style w:type="table" w:styleId="3-3">
    <w:name w:val="Grid Table 3 Accent 3"/>
    <w:basedOn w:val="a1"/>
    <w:uiPriority w:val="48"/>
    <w:rsid w:val="006D473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ab">
    <w:name w:val="Table Grid"/>
    <w:basedOn w:val="a1"/>
    <w:uiPriority w:val="39"/>
    <w:rsid w:val="00727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3">
    <w:name w:val="Grid Table 5 Dark Accent 3"/>
    <w:basedOn w:val="a1"/>
    <w:uiPriority w:val="50"/>
    <w:rsid w:val="00C71B0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6-3">
    <w:name w:val="Grid Table 6 Colorful Accent 3"/>
    <w:basedOn w:val="a1"/>
    <w:uiPriority w:val="51"/>
    <w:rsid w:val="00C71B05"/>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7">
    <w:name w:val="List Table 7 Colorful"/>
    <w:basedOn w:val="a1"/>
    <w:uiPriority w:val="52"/>
    <w:rsid w:val="009123A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
    <w:name w:val="List Table 6 Colorful"/>
    <w:basedOn w:val="a1"/>
    <w:uiPriority w:val="51"/>
    <w:rsid w:val="00E8644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c">
    <w:name w:val="caption"/>
    <w:basedOn w:val="a"/>
    <w:next w:val="a"/>
    <w:uiPriority w:val="35"/>
    <w:unhideWhenUsed/>
    <w:qFormat/>
    <w:rsid w:val="00936503"/>
    <w:pPr>
      <w:spacing w:after="200" w:line="240" w:lineRule="auto"/>
    </w:pPr>
    <w:rPr>
      <w:i/>
      <w:iCs/>
      <w:color w:val="44546A" w:themeColor="text2"/>
      <w:sz w:val="18"/>
      <w:szCs w:val="18"/>
    </w:rPr>
  </w:style>
  <w:style w:type="paragraph" w:styleId="ad">
    <w:name w:val="List Paragraph"/>
    <w:basedOn w:val="a"/>
    <w:uiPriority w:val="34"/>
    <w:qFormat/>
    <w:rsid w:val="00257565"/>
    <w:pPr>
      <w:ind w:left="720"/>
      <w:contextualSpacing/>
    </w:pPr>
  </w:style>
  <w:style w:type="table" w:styleId="5">
    <w:name w:val="Plain Table 5"/>
    <w:basedOn w:val="a1"/>
    <w:uiPriority w:val="45"/>
    <w:rsid w:val="00DD1D5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30">
    <w:name w:val="Grid Table 3"/>
    <w:basedOn w:val="a1"/>
    <w:uiPriority w:val="48"/>
    <w:rsid w:val="00DD1D5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3">
    <w:name w:val="Grid Table 4 Accent 3"/>
    <w:basedOn w:val="a1"/>
    <w:uiPriority w:val="49"/>
    <w:rsid w:val="000F70D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70">
    <w:name w:val="Grid Table 7 Colorful"/>
    <w:basedOn w:val="a1"/>
    <w:uiPriority w:val="52"/>
    <w:rsid w:val="00A82A0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numbering" w:customStyle="1" w:styleId="Style4">
    <w:name w:val="Style4"/>
    <w:uiPriority w:val="99"/>
    <w:rsid w:val="00F67D33"/>
    <w:pPr>
      <w:numPr>
        <w:numId w:val="16"/>
      </w:numPr>
    </w:pPr>
  </w:style>
  <w:style w:type="numbering" w:customStyle="1" w:styleId="Style5">
    <w:name w:val="Style5"/>
    <w:uiPriority w:val="99"/>
    <w:rsid w:val="008D6598"/>
    <w:pPr>
      <w:numPr>
        <w:numId w:val="17"/>
      </w:numPr>
    </w:pPr>
  </w:style>
  <w:style w:type="numbering" w:customStyle="1" w:styleId="Style6">
    <w:name w:val="Style6"/>
    <w:uiPriority w:val="99"/>
    <w:rsid w:val="008D6598"/>
    <w:pPr>
      <w:numPr>
        <w:numId w:val="19"/>
      </w:numPr>
    </w:pPr>
  </w:style>
  <w:style w:type="paragraph" w:styleId="ae">
    <w:name w:val="TOC Heading"/>
    <w:basedOn w:val="1"/>
    <w:next w:val="a"/>
    <w:uiPriority w:val="39"/>
    <w:unhideWhenUsed/>
    <w:qFormat/>
    <w:rsid w:val="00B82895"/>
    <w:pPr>
      <w:outlineLvl w:val="9"/>
    </w:pPr>
    <w:rPr>
      <w:kern w:val="0"/>
      <w:rtl/>
      <w14:ligatures w14:val="none"/>
    </w:rPr>
  </w:style>
  <w:style w:type="paragraph" w:styleId="20">
    <w:name w:val="toc 2"/>
    <w:basedOn w:val="a"/>
    <w:next w:val="a"/>
    <w:autoRedefine/>
    <w:uiPriority w:val="39"/>
    <w:unhideWhenUsed/>
    <w:rsid w:val="00B82895"/>
    <w:pPr>
      <w:spacing w:after="100"/>
      <w:ind w:left="220"/>
    </w:pPr>
    <w:rPr>
      <w:rFonts w:eastAsiaTheme="minorEastAsia" w:cs="Times New Roman"/>
      <w:kern w:val="0"/>
      <w:rtl/>
      <w14:ligatures w14:val="none"/>
    </w:rPr>
  </w:style>
  <w:style w:type="paragraph" w:styleId="10">
    <w:name w:val="toc 1"/>
    <w:basedOn w:val="a"/>
    <w:next w:val="a"/>
    <w:autoRedefine/>
    <w:uiPriority w:val="39"/>
    <w:unhideWhenUsed/>
    <w:rsid w:val="00B82895"/>
    <w:pPr>
      <w:spacing w:after="100"/>
    </w:pPr>
    <w:rPr>
      <w:rFonts w:eastAsiaTheme="minorEastAsia" w:cs="Times New Roman"/>
      <w:kern w:val="0"/>
      <w:rtl/>
      <w14:ligatures w14:val="none"/>
    </w:rPr>
  </w:style>
  <w:style w:type="paragraph" w:styleId="31">
    <w:name w:val="toc 3"/>
    <w:basedOn w:val="a"/>
    <w:next w:val="a"/>
    <w:autoRedefine/>
    <w:uiPriority w:val="39"/>
    <w:unhideWhenUsed/>
    <w:rsid w:val="00B82895"/>
    <w:pPr>
      <w:spacing w:after="100"/>
      <w:ind w:left="440"/>
    </w:pPr>
    <w:rPr>
      <w:rFonts w:eastAsiaTheme="minorEastAsia" w:cs="Times New Roman"/>
      <w:kern w:val="0"/>
      <w:rtl/>
      <w14:ligatures w14:val="none"/>
    </w:rPr>
  </w:style>
  <w:style w:type="paragraph" w:styleId="af">
    <w:name w:val="table of figures"/>
    <w:basedOn w:val="a"/>
    <w:next w:val="a"/>
    <w:uiPriority w:val="99"/>
    <w:unhideWhenUsed/>
    <w:rsid w:val="00007BC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28124">
      <w:bodyDiv w:val="1"/>
      <w:marLeft w:val="0"/>
      <w:marRight w:val="0"/>
      <w:marTop w:val="0"/>
      <w:marBottom w:val="0"/>
      <w:divBdr>
        <w:top w:val="none" w:sz="0" w:space="0" w:color="auto"/>
        <w:left w:val="none" w:sz="0" w:space="0" w:color="auto"/>
        <w:bottom w:val="none" w:sz="0" w:space="0" w:color="auto"/>
        <w:right w:val="none" w:sz="0" w:space="0" w:color="auto"/>
      </w:divBdr>
    </w:div>
    <w:div w:id="25832669">
      <w:bodyDiv w:val="1"/>
      <w:marLeft w:val="0"/>
      <w:marRight w:val="0"/>
      <w:marTop w:val="0"/>
      <w:marBottom w:val="0"/>
      <w:divBdr>
        <w:top w:val="none" w:sz="0" w:space="0" w:color="auto"/>
        <w:left w:val="none" w:sz="0" w:space="0" w:color="auto"/>
        <w:bottom w:val="none" w:sz="0" w:space="0" w:color="auto"/>
        <w:right w:val="none" w:sz="0" w:space="0" w:color="auto"/>
      </w:divBdr>
    </w:div>
    <w:div w:id="26638783">
      <w:bodyDiv w:val="1"/>
      <w:marLeft w:val="0"/>
      <w:marRight w:val="0"/>
      <w:marTop w:val="0"/>
      <w:marBottom w:val="0"/>
      <w:divBdr>
        <w:top w:val="none" w:sz="0" w:space="0" w:color="auto"/>
        <w:left w:val="none" w:sz="0" w:space="0" w:color="auto"/>
        <w:bottom w:val="none" w:sz="0" w:space="0" w:color="auto"/>
        <w:right w:val="none" w:sz="0" w:space="0" w:color="auto"/>
      </w:divBdr>
    </w:div>
    <w:div w:id="55399852">
      <w:bodyDiv w:val="1"/>
      <w:marLeft w:val="0"/>
      <w:marRight w:val="0"/>
      <w:marTop w:val="0"/>
      <w:marBottom w:val="0"/>
      <w:divBdr>
        <w:top w:val="none" w:sz="0" w:space="0" w:color="auto"/>
        <w:left w:val="none" w:sz="0" w:space="0" w:color="auto"/>
        <w:bottom w:val="none" w:sz="0" w:space="0" w:color="auto"/>
        <w:right w:val="none" w:sz="0" w:space="0" w:color="auto"/>
      </w:divBdr>
    </w:div>
    <w:div w:id="147942579">
      <w:bodyDiv w:val="1"/>
      <w:marLeft w:val="0"/>
      <w:marRight w:val="0"/>
      <w:marTop w:val="0"/>
      <w:marBottom w:val="0"/>
      <w:divBdr>
        <w:top w:val="none" w:sz="0" w:space="0" w:color="auto"/>
        <w:left w:val="none" w:sz="0" w:space="0" w:color="auto"/>
        <w:bottom w:val="none" w:sz="0" w:space="0" w:color="auto"/>
        <w:right w:val="none" w:sz="0" w:space="0" w:color="auto"/>
      </w:divBdr>
    </w:div>
    <w:div w:id="174729180">
      <w:bodyDiv w:val="1"/>
      <w:marLeft w:val="0"/>
      <w:marRight w:val="0"/>
      <w:marTop w:val="0"/>
      <w:marBottom w:val="0"/>
      <w:divBdr>
        <w:top w:val="none" w:sz="0" w:space="0" w:color="auto"/>
        <w:left w:val="none" w:sz="0" w:space="0" w:color="auto"/>
        <w:bottom w:val="none" w:sz="0" w:space="0" w:color="auto"/>
        <w:right w:val="none" w:sz="0" w:space="0" w:color="auto"/>
      </w:divBdr>
    </w:div>
    <w:div w:id="187180152">
      <w:bodyDiv w:val="1"/>
      <w:marLeft w:val="0"/>
      <w:marRight w:val="0"/>
      <w:marTop w:val="0"/>
      <w:marBottom w:val="0"/>
      <w:divBdr>
        <w:top w:val="none" w:sz="0" w:space="0" w:color="auto"/>
        <w:left w:val="none" w:sz="0" w:space="0" w:color="auto"/>
        <w:bottom w:val="none" w:sz="0" w:space="0" w:color="auto"/>
        <w:right w:val="none" w:sz="0" w:space="0" w:color="auto"/>
      </w:divBdr>
      <w:divsChild>
        <w:div w:id="2097089867">
          <w:marLeft w:val="0"/>
          <w:marRight w:val="0"/>
          <w:marTop w:val="0"/>
          <w:marBottom w:val="0"/>
          <w:divBdr>
            <w:top w:val="none" w:sz="0" w:space="0" w:color="auto"/>
            <w:left w:val="none" w:sz="0" w:space="0" w:color="auto"/>
            <w:bottom w:val="none" w:sz="0" w:space="0" w:color="auto"/>
            <w:right w:val="none" w:sz="0" w:space="0" w:color="auto"/>
          </w:divBdr>
          <w:divsChild>
            <w:div w:id="113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03611">
      <w:bodyDiv w:val="1"/>
      <w:marLeft w:val="0"/>
      <w:marRight w:val="0"/>
      <w:marTop w:val="0"/>
      <w:marBottom w:val="0"/>
      <w:divBdr>
        <w:top w:val="none" w:sz="0" w:space="0" w:color="auto"/>
        <w:left w:val="none" w:sz="0" w:space="0" w:color="auto"/>
        <w:bottom w:val="none" w:sz="0" w:space="0" w:color="auto"/>
        <w:right w:val="none" w:sz="0" w:space="0" w:color="auto"/>
      </w:divBdr>
    </w:div>
    <w:div w:id="213084713">
      <w:bodyDiv w:val="1"/>
      <w:marLeft w:val="0"/>
      <w:marRight w:val="0"/>
      <w:marTop w:val="0"/>
      <w:marBottom w:val="0"/>
      <w:divBdr>
        <w:top w:val="none" w:sz="0" w:space="0" w:color="auto"/>
        <w:left w:val="none" w:sz="0" w:space="0" w:color="auto"/>
        <w:bottom w:val="none" w:sz="0" w:space="0" w:color="auto"/>
        <w:right w:val="none" w:sz="0" w:space="0" w:color="auto"/>
      </w:divBdr>
    </w:div>
    <w:div w:id="214243204">
      <w:bodyDiv w:val="1"/>
      <w:marLeft w:val="0"/>
      <w:marRight w:val="0"/>
      <w:marTop w:val="0"/>
      <w:marBottom w:val="0"/>
      <w:divBdr>
        <w:top w:val="none" w:sz="0" w:space="0" w:color="auto"/>
        <w:left w:val="none" w:sz="0" w:space="0" w:color="auto"/>
        <w:bottom w:val="none" w:sz="0" w:space="0" w:color="auto"/>
        <w:right w:val="none" w:sz="0" w:space="0" w:color="auto"/>
      </w:divBdr>
    </w:div>
    <w:div w:id="286619525">
      <w:bodyDiv w:val="1"/>
      <w:marLeft w:val="0"/>
      <w:marRight w:val="0"/>
      <w:marTop w:val="0"/>
      <w:marBottom w:val="0"/>
      <w:divBdr>
        <w:top w:val="none" w:sz="0" w:space="0" w:color="auto"/>
        <w:left w:val="none" w:sz="0" w:space="0" w:color="auto"/>
        <w:bottom w:val="none" w:sz="0" w:space="0" w:color="auto"/>
        <w:right w:val="none" w:sz="0" w:space="0" w:color="auto"/>
      </w:divBdr>
    </w:div>
    <w:div w:id="296112138">
      <w:bodyDiv w:val="1"/>
      <w:marLeft w:val="0"/>
      <w:marRight w:val="0"/>
      <w:marTop w:val="0"/>
      <w:marBottom w:val="0"/>
      <w:divBdr>
        <w:top w:val="none" w:sz="0" w:space="0" w:color="auto"/>
        <w:left w:val="none" w:sz="0" w:space="0" w:color="auto"/>
        <w:bottom w:val="none" w:sz="0" w:space="0" w:color="auto"/>
        <w:right w:val="none" w:sz="0" w:space="0" w:color="auto"/>
      </w:divBdr>
    </w:div>
    <w:div w:id="361630995">
      <w:bodyDiv w:val="1"/>
      <w:marLeft w:val="0"/>
      <w:marRight w:val="0"/>
      <w:marTop w:val="0"/>
      <w:marBottom w:val="0"/>
      <w:divBdr>
        <w:top w:val="none" w:sz="0" w:space="0" w:color="auto"/>
        <w:left w:val="none" w:sz="0" w:space="0" w:color="auto"/>
        <w:bottom w:val="none" w:sz="0" w:space="0" w:color="auto"/>
        <w:right w:val="none" w:sz="0" w:space="0" w:color="auto"/>
      </w:divBdr>
    </w:div>
    <w:div w:id="381559140">
      <w:bodyDiv w:val="1"/>
      <w:marLeft w:val="0"/>
      <w:marRight w:val="0"/>
      <w:marTop w:val="0"/>
      <w:marBottom w:val="0"/>
      <w:divBdr>
        <w:top w:val="none" w:sz="0" w:space="0" w:color="auto"/>
        <w:left w:val="none" w:sz="0" w:space="0" w:color="auto"/>
        <w:bottom w:val="none" w:sz="0" w:space="0" w:color="auto"/>
        <w:right w:val="none" w:sz="0" w:space="0" w:color="auto"/>
      </w:divBdr>
    </w:div>
    <w:div w:id="411853112">
      <w:bodyDiv w:val="1"/>
      <w:marLeft w:val="0"/>
      <w:marRight w:val="0"/>
      <w:marTop w:val="0"/>
      <w:marBottom w:val="0"/>
      <w:divBdr>
        <w:top w:val="none" w:sz="0" w:space="0" w:color="auto"/>
        <w:left w:val="none" w:sz="0" w:space="0" w:color="auto"/>
        <w:bottom w:val="none" w:sz="0" w:space="0" w:color="auto"/>
        <w:right w:val="none" w:sz="0" w:space="0" w:color="auto"/>
      </w:divBdr>
    </w:div>
    <w:div w:id="453401095">
      <w:bodyDiv w:val="1"/>
      <w:marLeft w:val="0"/>
      <w:marRight w:val="0"/>
      <w:marTop w:val="0"/>
      <w:marBottom w:val="0"/>
      <w:divBdr>
        <w:top w:val="none" w:sz="0" w:space="0" w:color="auto"/>
        <w:left w:val="none" w:sz="0" w:space="0" w:color="auto"/>
        <w:bottom w:val="none" w:sz="0" w:space="0" w:color="auto"/>
        <w:right w:val="none" w:sz="0" w:space="0" w:color="auto"/>
      </w:divBdr>
    </w:div>
    <w:div w:id="490486720">
      <w:bodyDiv w:val="1"/>
      <w:marLeft w:val="0"/>
      <w:marRight w:val="0"/>
      <w:marTop w:val="0"/>
      <w:marBottom w:val="0"/>
      <w:divBdr>
        <w:top w:val="none" w:sz="0" w:space="0" w:color="auto"/>
        <w:left w:val="none" w:sz="0" w:space="0" w:color="auto"/>
        <w:bottom w:val="none" w:sz="0" w:space="0" w:color="auto"/>
        <w:right w:val="none" w:sz="0" w:space="0" w:color="auto"/>
      </w:divBdr>
    </w:div>
    <w:div w:id="508183007">
      <w:bodyDiv w:val="1"/>
      <w:marLeft w:val="0"/>
      <w:marRight w:val="0"/>
      <w:marTop w:val="0"/>
      <w:marBottom w:val="0"/>
      <w:divBdr>
        <w:top w:val="none" w:sz="0" w:space="0" w:color="auto"/>
        <w:left w:val="none" w:sz="0" w:space="0" w:color="auto"/>
        <w:bottom w:val="none" w:sz="0" w:space="0" w:color="auto"/>
        <w:right w:val="none" w:sz="0" w:space="0" w:color="auto"/>
      </w:divBdr>
    </w:div>
    <w:div w:id="526406534">
      <w:bodyDiv w:val="1"/>
      <w:marLeft w:val="0"/>
      <w:marRight w:val="0"/>
      <w:marTop w:val="0"/>
      <w:marBottom w:val="0"/>
      <w:divBdr>
        <w:top w:val="none" w:sz="0" w:space="0" w:color="auto"/>
        <w:left w:val="none" w:sz="0" w:space="0" w:color="auto"/>
        <w:bottom w:val="none" w:sz="0" w:space="0" w:color="auto"/>
        <w:right w:val="none" w:sz="0" w:space="0" w:color="auto"/>
      </w:divBdr>
    </w:div>
    <w:div w:id="634797907">
      <w:bodyDiv w:val="1"/>
      <w:marLeft w:val="0"/>
      <w:marRight w:val="0"/>
      <w:marTop w:val="0"/>
      <w:marBottom w:val="0"/>
      <w:divBdr>
        <w:top w:val="none" w:sz="0" w:space="0" w:color="auto"/>
        <w:left w:val="none" w:sz="0" w:space="0" w:color="auto"/>
        <w:bottom w:val="none" w:sz="0" w:space="0" w:color="auto"/>
        <w:right w:val="none" w:sz="0" w:space="0" w:color="auto"/>
      </w:divBdr>
    </w:div>
    <w:div w:id="670256889">
      <w:bodyDiv w:val="1"/>
      <w:marLeft w:val="0"/>
      <w:marRight w:val="0"/>
      <w:marTop w:val="0"/>
      <w:marBottom w:val="0"/>
      <w:divBdr>
        <w:top w:val="none" w:sz="0" w:space="0" w:color="auto"/>
        <w:left w:val="none" w:sz="0" w:space="0" w:color="auto"/>
        <w:bottom w:val="none" w:sz="0" w:space="0" w:color="auto"/>
        <w:right w:val="none" w:sz="0" w:space="0" w:color="auto"/>
      </w:divBdr>
    </w:div>
    <w:div w:id="762917381">
      <w:bodyDiv w:val="1"/>
      <w:marLeft w:val="0"/>
      <w:marRight w:val="0"/>
      <w:marTop w:val="0"/>
      <w:marBottom w:val="0"/>
      <w:divBdr>
        <w:top w:val="none" w:sz="0" w:space="0" w:color="auto"/>
        <w:left w:val="none" w:sz="0" w:space="0" w:color="auto"/>
        <w:bottom w:val="none" w:sz="0" w:space="0" w:color="auto"/>
        <w:right w:val="none" w:sz="0" w:space="0" w:color="auto"/>
      </w:divBdr>
    </w:div>
    <w:div w:id="765156712">
      <w:bodyDiv w:val="1"/>
      <w:marLeft w:val="0"/>
      <w:marRight w:val="0"/>
      <w:marTop w:val="0"/>
      <w:marBottom w:val="0"/>
      <w:divBdr>
        <w:top w:val="none" w:sz="0" w:space="0" w:color="auto"/>
        <w:left w:val="none" w:sz="0" w:space="0" w:color="auto"/>
        <w:bottom w:val="none" w:sz="0" w:space="0" w:color="auto"/>
        <w:right w:val="none" w:sz="0" w:space="0" w:color="auto"/>
      </w:divBdr>
    </w:div>
    <w:div w:id="765611052">
      <w:bodyDiv w:val="1"/>
      <w:marLeft w:val="0"/>
      <w:marRight w:val="0"/>
      <w:marTop w:val="0"/>
      <w:marBottom w:val="0"/>
      <w:divBdr>
        <w:top w:val="none" w:sz="0" w:space="0" w:color="auto"/>
        <w:left w:val="none" w:sz="0" w:space="0" w:color="auto"/>
        <w:bottom w:val="none" w:sz="0" w:space="0" w:color="auto"/>
        <w:right w:val="none" w:sz="0" w:space="0" w:color="auto"/>
      </w:divBdr>
      <w:divsChild>
        <w:div w:id="461652521">
          <w:marLeft w:val="480"/>
          <w:marRight w:val="0"/>
          <w:marTop w:val="0"/>
          <w:marBottom w:val="0"/>
          <w:divBdr>
            <w:top w:val="none" w:sz="0" w:space="0" w:color="auto"/>
            <w:left w:val="none" w:sz="0" w:space="0" w:color="auto"/>
            <w:bottom w:val="none" w:sz="0" w:space="0" w:color="auto"/>
            <w:right w:val="none" w:sz="0" w:space="0" w:color="auto"/>
          </w:divBdr>
          <w:divsChild>
            <w:div w:id="1693995581">
              <w:marLeft w:val="0"/>
              <w:marRight w:val="0"/>
              <w:marTop w:val="0"/>
              <w:marBottom w:val="0"/>
              <w:divBdr>
                <w:top w:val="none" w:sz="0" w:space="0" w:color="auto"/>
                <w:left w:val="none" w:sz="0" w:space="0" w:color="auto"/>
                <w:bottom w:val="none" w:sz="0" w:space="0" w:color="auto"/>
                <w:right w:val="none" w:sz="0" w:space="0" w:color="auto"/>
              </w:divBdr>
            </w:div>
            <w:div w:id="235356758">
              <w:marLeft w:val="0"/>
              <w:marRight w:val="0"/>
              <w:marTop w:val="0"/>
              <w:marBottom w:val="0"/>
              <w:divBdr>
                <w:top w:val="none" w:sz="0" w:space="0" w:color="auto"/>
                <w:left w:val="none" w:sz="0" w:space="0" w:color="auto"/>
                <w:bottom w:val="none" w:sz="0" w:space="0" w:color="auto"/>
                <w:right w:val="none" w:sz="0" w:space="0" w:color="auto"/>
              </w:divBdr>
            </w:div>
            <w:div w:id="29842359">
              <w:marLeft w:val="0"/>
              <w:marRight w:val="0"/>
              <w:marTop w:val="0"/>
              <w:marBottom w:val="0"/>
              <w:divBdr>
                <w:top w:val="none" w:sz="0" w:space="0" w:color="auto"/>
                <w:left w:val="none" w:sz="0" w:space="0" w:color="auto"/>
                <w:bottom w:val="none" w:sz="0" w:space="0" w:color="auto"/>
                <w:right w:val="none" w:sz="0" w:space="0" w:color="auto"/>
              </w:divBdr>
            </w:div>
            <w:div w:id="290942280">
              <w:marLeft w:val="0"/>
              <w:marRight w:val="0"/>
              <w:marTop w:val="0"/>
              <w:marBottom w:val="0"/>
              <w:divBdr>
                <w:top w:val="none" w:sz="0" w:space="0" w:color="auto"/>
                <w:left w:val="none" w:sz="0" w:space="0" w:color="auto"/>
                <w:bottom w:val="none" w:sz="0" w:space="0" w:color="auto"/>
                <w:right w:val="none" w:sz="0" w:space="0" w:color="auto"/>
              </w:divBdr>
            </w:div>
            <w:div w:id="489638691">
              <w:marLeft w:val="0"/>
              <w:marRight w:val="0"/>
              <w:marTop w:val="0"/>
              <w:marBottom w:val="0"/>
              <w:divBdr>
                <w:top w:val="none" w:sz="0" w:space="0" w:color="auto"/>
                <w:left w:val="none" w:sz="0" w:space="0" w:color="auto"/>
                <w:bottom w:val="none" w:sz="0" w:space="0" w:color="auto"/>
                <w:right w:val="none" w:sz="0" w:space="0" w:color="auto"/>
              </w:divBdr>
            </w:div>
            <w:div w:id="79175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054315">
      <w:bodyDiv w:val="1"/>
      <w:marLeft w:val="0"/>
      <w:marRight w:val="0"/>
      <w:marTop w:val="0"/>
      <w:marBottom w:val="0"/>
      <w:divBdr>
        <w:top w:val="none" w:sz="0" w:space="0" w:color="auto"/>
        <w:left w:val="none" w:sz="0" w:space="0" w:color="auto"/>
        <w:bottom w:val="none" w:sz="0" w:space="0" w:color="auto"/>
        <w:right w:val="none" w:sz="0" w:space="0" w:color="auto"/>
      </w:divBdr>
    </w:div>
    <w:div w:id="854271525">
      <w:bodyDiv w:val="1"/>
      <w:marLeft w:val="0"/>
      <w:marRight w:val="0"/>
      <w:marTop w:val="0"/>
      <w:marBottom w:val="0"/>
      <w:divBdr>
        <w:top w:val="none" w:sz="0" w:space="0" w:color="auto"/>
        <w:left w:val="none" w:sz="0" w:space="0" w:color="auto"/>
        <w:bottom w:val="none" w:sz="0" w:space="0" w:color="auto"/>
        <w:right w:val="none" w:sz="0" w:space="0" w:color="auto"/>
      </w:divBdr>
    </w:div>
    <w:div w:id="881986390">
      <w:bodyDiv w:val="1"/>
      <w:marLeft w:val="0"/>
      <w:marRight w:val="0"/>
      <w:marTop w:val="0"/>
      <w:marBottom w:val="0"/>
      <w:divBdr>
        <w:top w:val="none" w:sz="0" w:space="0" w:color="auto"/>
        <w:left w:val="none" w:sz="0" w:space="0" w:color="auto"/>
        <w:bottom w:val="none" w:sz="0" w:space="0" w:color="auto"/>
        <w:right w:val="none" w:sz="0" w:space="0" w:color="auto"/>
      </w:divBdr>
    </w:div>
    <w:div w:id="950624047">
      <w:bodyDiv w:val="1"/>
      <w:marLeft w:val="0"/>
      <w:marRight w:val="0"/>
      <w:marTop w:val="0"/>
      <w:marBottom w:val="0"/>
      <w:divBdr>
        <w:top w:val="none" w:sz="0" w:space="0" w:color="auto"/>
        <w:left w:val="none" w:sz="0" w:space="0" w:color="auto"/>
        <w:bottom w:val="none" w:sz="0" w:space="0" w:color="auto"/>
        <w:right w:val="none" w:sz="0" w:space="0" w:color="auto"/>
      </w:divBdr>
    </w:div>
    <w:div w:id="965549705">
      <w:bodyDiv w:val="1"/>
      <w:marLeft w:val="0"/>
      <w:marRight w:val="0"/>
      <w:marTop w:val="0"/>
      <w:marBottom w:val="0"/>
      <w:divBdr>
        <w:top w:val="none" w:sz="0" w:space="0" w:color="auto"/>
        <w:left w:val="none" w:sz="0" w:space="0" w:color="auto"/>
        <w:bottom w:val="none" w:sz="0" w:space="0" w:color="auto"/>
        <w:right w:val="none" w:sz="0" w:space="0" w:color="auto"/>
      </w:divBdr>
    </w:div>
    <w:div w:id="1005790736">
      <w:bodyDiv w:val="1"/>
      <w:marLeft w:val="0"/>
      <w:marRight w:val="0"/>
      <w:marTop w:val="0"/>
      <w:marBottom w:val="0"/>
      <w:divBdr>
        <w:top w:val="none" w:sz="0" w:space="0" w:color="auto"/>
        <w:left w:val="none" w:sz="0" w:space="0" w:color="auto"/>
        <w:bottom w:val="none" w:sz="0" w:space="0" w:color="auto"/>
        <w:right w:val="none" w:sz="0" w:space="0" w:color="auto"/>
      </w:divBdr>
    </w:div>
    <w:div w:id="1083334408">
      <w:bodyDiv w:val="1"/>
      <w:marLeft w:val="0"/>
      <w:marRight w:val="0"/>
      <w:marTop w:val="0"/>
      <w:marBottom w:val="0"/>
      <w:divBdr>
        <w:top w:val="none" w:sz="0" w:space="0" w:color="auto"/>
        <w:left w:val="none" w:sz="0" w:space="0" w:color="auto"/>
        <w:bottom w:val="none" w:sz="0" w:space="0" w:color="auto"/>
        <w:right w:val="none" w:sz="0" w:space="0" w:color="auto"/>
      </w:divBdr>
    </w:div>
    <w:div w:id="1133792794">
      <w:bodyDiv w:val="1"/>
      <w:marLeft w:val="0"/>
      <w:marRight w:val="0"/>
      <w:marTop w:val="0"/>
      <w:marBottom w:val="0"/>
      <w:divBdr>
        <w:top w:val="none" w:sz="0" w:space="0" w:color="auto"/>
        <w:left w:val="none" w:sz="0" w:space="0" w:color="auto"/>
        <w:bottom w:val="none" w:sz="0" w:space="0" w:color="auto"/>
        <w:right w:val="none" w:sz="0" w:space="0" w:color="auto"/>
      </w:divBdr>
    </w:div>
    <w:div w:id="1190493035">
      <w:bodyDiv w:val="1"/>
      <w:marLeft w:val="0"/>
      <w:marRight w:val="0"/>
      <w:marTop w:val="0"/>
      <w:marBottom w:val="0"/>
      <w:divBdr>
        <w:top w:val="none" w:sz="0" w:space="0" w:color="auto"/>
        <w:left w:val="none" w:sz="0" w:space="0" w:color="auto"/>
        <w:bottom w:val="none" w:sz="0" w:space="0" w:color="auto"/>
        <w:right w:val="none" w:sz="0" w:space="0" w:color="auto"/>
      </w:divBdr>
    </w:div>
    <w:div w:id="1218394333">
      <w:bodyDiv w:val="1"/>
      <w:marLeft w:val="0"/>
      <w:marRight w:val="0"/>
      <w:marTop w:val="0"/>
      <w:marBottom w:val="0"/>
      <w:divBdr>
        <w:top w:val="none" w:sz="0" w:space="0" w:color="auto"/>
        <w:left w:val="none" w:sz="0" w:space="0" w:color="auto"/>
        <w:bottom w:val="none" w:sz="0" w:space="0" w:color="auto"/>
        <w:right w:val="none" w:sz="0" w:space="0" w:color="auto"/>
      </w:divBdr>
    </w:div>
    <w:div w:id="1246575423">
      <w:bodyDiv w:val="1"/>
      <w:marLeft w:val="0"/>
      <w:marRight w:val="0"/>
      <w:marTop w:val="0"/>
      <w:marBottom w:val="0"/>
      <w:divBdr>
        <w:top w:val="none" w:sz="0" w:space="0" w:color="auto"/>
        <w:left w:val="none" w:sz="0" w:space="0" w:color="auto"/>
        <w:bottom w:val="none" w:sz="0" w:space="0" w:color="auto"/>
        <w:right w:val="none" w:sz="0" w:space="0" w:color="auto"/>
      </w:divBdr>
    </w:div>
    <w:div w:id="1326205835">
      <w:bodyDiv w:val="1"/>
      <w:marLeft w:val="0"/>
      <w:marRight w:val="0"/>
      <w:marTop w:val="0"/>
      <w:marBottom w:val="0"/>
      <w:divBdr>
        <w:top w:val="none" w:sz="0" w:space="0" w:color="auto"/>
        <w:left w:val="none" w:sz="0" w:space="0" w:color="auto"/>
        <w:bottom w:val="none" w:sz="0" w:space="0" w:color="auto"/>
        <w:right w:val="none" w:sz="0" w:space="0" w:color="auto"/>
      </w:divBdr>
    </w:div>
    <w:div w:id="1355107232">
      <w:bodyDiv w:val="1"/>
      <w:marLeft w:val="0"/>
      <w:marRight w:val="0"/>
      <w:marTop w:val="0"/>
      <w:marBottom w:val="0"/>
      <w:divBdr>
        <w:top w:val="none" w:sz="0" w:space="0" w:color="auto"/>
        <w:left w:val="none" w:sz="0" w:space="0" w:color="auto"/>
        <w:bottom w:val="none" w:sz="0" w:space="0" w:color="auto"/>
        <w:right w:val="none" w:sz="0" w:space="0" w:color="auto"/>
      </w:divBdr>
    </w:div>
    <w:div w:id="1395276905">
      <w:bodyDiv w:val="1"/>
      <w:marLeft w:val="0"/>
      <w:marRight w:val="0"/>
      <w:marTop w:val="0"/>
      <w:marBottom w:val="0"/>
      <w:divBdr>
        <w:top w:val="none" w:sz="0" w:space="0" w:color="auto"/>
        <w:left w:val="none" w:sz="0" w:space="0" w:color="auto"/>
        <w:bottom w:val="none" w:sz="0" w:space="0" w:color="auto"/>
        <w:right w:val="none" w:sz="0" w:space="0" w:color="auto"/>
      </w:divBdr>
    </w:div>
    <w:div w:id="1550413403">
      <w:bodyDiv w:val="1"/>
      <w:marLeft w:val="0"/>
      <w:marRight w:val="0"/>
      <w:marTop w:val="0"/>
      <w:marBottom w:val="0"/>
      <w:divBdr>
        <w:top w:val="none" w:sz="0" w:space="0" w:color="auto"/>
        <w:left w:val="none" w:sz="0" w:space="0" w:color="auto"/>
        <w:bottom w:val="none" w:sz="0" w:space="0" w:color="auto"/>
        <w:right w:val="none" w:sz="0" w:space="0" w:color="auto"/>
      </w:divBdr>
    </w:div>
    <w:div w:id="1567301199">
      <w:bodyDiv w:val="1"/>
      <w:marLeft w:val="0"/>
      <w:marRight w:val="0"/>
      <w:marTop w:val="0"/>
      <w:marBottom w:val="0"/>
      <w:divBdr>
        <w:top w:val="none" w:sz="0" w:space="0" w:color="auto"/>
        <w:left w:val="none" w:sz="0" w:space="0" w:color="auto"/>
        <w:bottom w:val="none" w:sz="0" w:space="0" w:color="auto"/>
        <w:right w:val="none" w:sz="0" w:space="0" w:color="auto"/>
      </w:divBdr>
    </w:div>
    <w:div w:id="1651208413">
      <w:bodyDiv w:val="1"/>
      <w:marLeft w:val="0"/>
      <w:marRight w:val="0"/>
      <w:marTop w:val="0"/>
      <w:marBottom w:val="0"/>
      <w:divBdr>
        <w:top w:val="none" w:sz="0" w:space="0" w:color="auto"/>
        <w:left w:val="none" w:sz="0" w:space="0" w:color="auto"/>
        <w:bottom w:val="none" w:sz="0" w:space="0" w:color="auto"/>
        <w:right w:val="none" w:sz="0" w:space="0" w:color="auto"/>
      </w:divBdr>
    </w:div>
    <w:div w:id="1661343650">
      <w:bodyDiv w:val="1"/>
      <w:marLeft w:val="0"/>
      <w:marRight w:val="0"/>
      <w:marTop w:val="0"/>
      <w:marBottom w:val="0"/>
      <w:divBdr>
        <w:top w:val="none" w:sz="0" w:space="0" w:color="auto"/>
        <w:left w:val="none" w:sz="0" w:space="0" w:color="auto"/>
        <w:bottom w:val="none" w:sz="0" w:space="0" w:color="auto"/>
        <w:right w:val="none" w:sz="0" w:space="0" w:color="auto"/>
      </w:divBdr>
    </w:div>
    <w:div w:id="1763185340">
      <w:bodyDiv w:val="1"/>
      <w:marLeft w:val="0"/>
      <w:marRight w:val="0"/>
      <w:marTop w:val="0"/>
      <w:marBottom w:val="0"/>
      <w:divBdr>
        <w:top w:val="none" w:sz="0" w:space="0" w:color="auto"/>
        <w:left w:val="none" w:sz="0" w:space="0" w:color="auto"/>
        <w:bottom w:val="none" w:sz="0" w:space="0" w:color="auto"/>
        <w:right w:val="none" w:sz="0" w:space="0" w:color="auto"/>
      </w:divBdr>
    </w:div>
    <w:div w:id="1793477716">
      <w:bodyDiv w:val="1"/>
      <w:marLeft w:val="0"/>
      <w:marRight w:val="0"/>
      <w:marTop w:val="0"/>
      <w:marBottom w:val="0"/>
      <w:divBdr>
        <w:top w:val="none" w:sz="0" w:space="0" w:color="auto"/>
        <w:left w:val="none" w:sz="0" w:space="0" w:color="auto"/>
        <w:bottom w:val="none" w:sz="0" w:space="0" w:color="auto"/>
        <w:right w:val="none" w:sz="0" w:space="0" w:color="auto"/>
      </w:divBdr>
    </w:div>
    <w:div w:id="1800299606">
      <w:bodyDiv w:val="1"/>
      <w:marLeft w:val="0"/>
      <w:marRight w:val="0"/>
      <w:marTop w:val="0"/>
      <w:marBottom w:val="0"/>
      <w:divBdr>
        <w:top w:val="none" w:sz="0" w:space="0" w:color="auto"/>
        <w:left w:val="none" w:sz="0" w:space="0" w:color="auto"/>
        <w:bottom w:val="none" w:sz="0" w:space="0" w:color="auto"/>
        <w:right w:val="none" w:sz="0" w:space="0" w:color="auto"/>
      </w:divBdr>
    </w:div>
    <w:div w:id="1841696955">
      <w:bodyDiv w:val="1"/>
      <w:marLeft w:val="0"/>
      <w:marRight w:val="0"/>
      <w:marTop w:val="0"/>
      <w:marBottom w:val="0"/>
      <w:divBdr>
        <w:top w:val="none" w:sz="0" w:space="0" w:color="auto"/>
        <w:left w:val="none" w:sz="0" w:space="0" w:color="auto"/>
        <w:bottom w:val="none" w:sz="0" w:space="0" w:color="auto"/>
        <w:right w:val="none" w:sz="0" w:space="0" w:color="auto"/>
      </w:divBdr>
    </w:div>
    <w:div w:id="1849325746">
      <w:bodyDiv w:val="1"/>
      <w:marLeft w:val="0"/>
      <w:marRight w:val="0"/>
      <w:marTop w:val="0"/>
      <w:marBottom w:val="0"/>
      <w:divBdr>
        <w:top w:val="none" w:sz="0" w:space="0" w:color="auto"/>
        <w:left w:val="none" w:sz="0" w:space="0" w:color="auto"/>
        <w:bottom w:val="none" w:sz="0" w:space="0" w:color="auto"/>
        <w:right w:val="none" w:sz="0" w:space="0" w:color="auto"/>
      </w:divBdr>
    </w:div>
    <w:div w:id="1870333436">
      <w:bodyDiv w:val="1"/>
      <w:marLeft w:val="0"/>
      <w:marRight w:val="0"/>
      <w:marTop w:val="0"/>
      <w:marBottom w:val="0"/>
      <w:divBdr>
        <w:top w:val="none" w:sz="0" w:space="0" w:color="auto"/>
        <w:left w:val="none" w:sz="0" w:space="0" w:color="auto"/>
        <w:bottom w:val="none" w:sz="0" w:space="0" w:color="auto"/>
        <w:right w:val="none" w:sz="0" w:space="0" w:color="auto"/>
      </w:divBdr>
    </w:div>
    <w:div w:id="1890023633">
      <w:bodyDiv w:val="1"/>
      <w:marLeft w:val="0"/>
      <w:marRight w:val="0"/>
      <w:marTop w:val="0"/>
      <w:marBottom w:val="0"/>
      <w:divBdr>
        <w:top w:val="none" w:sz="0" w:space="0" w:color="auto"/>
        <w:left w:val="none" w:sz="0" w:space="0" w:color="auto"/>
        <w:bottom w:val="none" w:sz="0" w:space="0" w:color="auto"/>
        <w:right w:val="none" w:sz="0" w:space="0" w:color="auto"/>
      </w:divBdr>
    </w:div>
    <w:div w:id="1901013786">
      <w:bodyDiv w:val="1"/>
      <w:marLeft w:val="0"/>
      <w:marRight w:val="0"/>
      <w:marTop w:val="0"/>
      <w:marBottom w:val="0"/>
      <w:divBdr>
        <w:top w:val="none" w:sz="0" w:space="0" w:color="auto"/>
        <w:left w:val="none" w:sz="0" w:space="0" w:color="auto"/>
        <w:bottom w:val="none" w:sz="0" w:space="0" w:color="auto"/>
        <w:right w:val="none" w:sz="0" w:space="0" w:color="auto"/>
      </w:divBdr>
    </w:div>
    <w:div w:id="2017804522">
      <w:bodyDiv w:val="1"/>
      <w:marLeft w:val="0"/>
      <w:marRight w:val="0"/>
      <w:marTop w:val="0"/>
      <w:marBottom w:val="0"/>
      <w:divBdr>
        <w:top w:val="none" w:sz="0" w:space="0" w:color="auto"/>
        <w:left w:val="none" w:sz="0" w:space="0" w:color="auto"/>
        <w:bottom w:val="none" w:sz="0" w:space="0" w:color="auto"/>
        <w:right w:val="none" w:sz="0" w:space="0" w:color="auto"/>
      </w:divBdr>
    </w:div>
    <w:div w:id="2046177101">
      <w:bodyDiv w:val="1"/>
      <w:marLeft w:val="0"/>
      <w:marRight w:val="0"/>
      <w:marTop w:val="0"/>
      <w:marBottom w:val="0"/>
      <w:divBdr>
        <w:top w:val="none" w:sz="0" w:space="0" w:color="auto"/>
        <w:left w:val="none" w:sz="0" w:space="0" w:color="auto"/>
        <w:bottom w:val="none" w:sz="0" w:space="0" w:color="auto"/>
        <w:right w:val="none" w:sz="0" w:space="0" w:color="auto"/>
      </w:divBdr>
    </w:div>
    <w:div w:id="21069920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researchgate.net/publication/382276553_SAUDI_ARABIA_LAND_SECTOR_ASSESSM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7cbba411-2e53-4992-85aa-20a2176cc3d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1AED0F93A8A841B68F5775EB5CDDBE" ma:contentTypeVersion="6" ma:contentTypeDescription="Create a new document." ma:contentTypeScope="" ma:versionID="6df53c09ab666bc964bc7f85a57e5eba">
  <xsd:schema xmlns:xsd="http://www.w3.org/2001/XMLSchema" xmlns:xs="http://www.w3.org/2001/XMLSchema" xmlns:p="http://schemas.microsoft.com/office/2006/metadata/properties" xmlns:ns3="7cbba411-2e53-4992-85aa-20a2176cc3d2" targetNamespace="http://schemas.microsoft.com/office/2006/metadata/properties" ma:root="true" ma:fieldsID="e009ad5fb98d601808c2a0c2647cddca" ns3:_="">
    <xsd:import namespace="7cbba411-2e53-4992-85aa-20a2176cc3d2"/>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bba411-2e53-4992-85aa-20a2176cc3d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D97D6B-AB33-4296-8EDB-1FA23E8223B7}">
  <ds:schemaRefs>
    <ds:schemaRef ds:uri="http://schemas.openxmlformats.org/officeDocument/2006/bibliography"/>
  </ds:schemaRefs>
</ds:datastoreItem>
</file>

<file path=customXml/itemProps2.xml><?xml version="1.0" encoding="utf-8"?>
<ds:datastoreItem xmlns:ds="http://schemas.openxmlformats.org/officeDocument/2006/customXml" ds:itemID="{FB44126B-1165-481F-96E8-5CDEB2F229E4}">
  <ds:schemaRefs>
    <ds:schemaRef ds:uri="http://schemas.microsoft.com/office/2006/metadata/properties"/>
    <ds:schemaRef ds:uri="http://schemas.microsoft.com/office/infopath/2007/PartnerControls"/>
    <ds:schemaRef ds:uri="7cbba411-2e53-4992-85aa-20a2176cc3d2"/>
  </ds:schemaRefs>
</ds:datastoreItem>
</file>

<file path=customXml/itemProps3.xml><?xml version="1.0" encoding="utf-8"?>
<ds:datastoreItem xmlns:ds="http://schemas.openxmlformats.org/officeDocument/2006/customXml" ds:itemID="{28D89E02-AEA9-4369-8A6E-C34C645022A8}">
  <ds:schemaRefs>
    <ds:schemaRef ds:uri="http://schemas.microsoft.com/sharepoint/v3/contenttype/forms"/>
  </ds:schemaRefs>
</ds:datastoreItem>
</file>

<file path=customXml/itemProps4.xml><?xml version="1.0" encoding="utf-8"?>
<ds:datastoreItem xmlns:ds="http://schemas.openxmlformats.org/officeDocument/2006/customXml" ds:itemID="{17395D84-38F8-4251-9D17-FDE51F5545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bba411-2e53-4992-85aa-20a2176cc3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2169</Words>
  <Characters>12365</Characters>
  <Application>Microsoft Office Word</Application>
  <DocSecurity>0</DocSecurity>
  <Lines>103</Lines>
  <Paragraphs>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14505</CharactersWithSpaces>
  <SharedDoc>false</SharedDoc>
  <HLinks>
    <vt:vector size="6" baseType="variant">
      <vt:variant>
        <vt:i4>6881371</vt:i4>
      </vt:variant>
      <vt:variant>
        <vt:i4>0</vt:i4>
      </vt:variant>
      <vt:variant>
        <vt:i4>0</vt:i4>
      </vt:variant>
      <vt:variant>
        <vt:i4>5</vt:i4>
      </vt:variant>
      <vt:variant>
        <vt:lpwstr>https://www.researchgate.net/publication/382276553_SAUDI_ARABIA_LAND_SECTOR_ASSESSMENT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Azzam Brikeet</cp:lastModifiedBy>
  <cp:revision>2</cp:revision>
  <cp:lastPrinted>2025-07-26T14:18:00Z</cp:lastPrinted>
  <dcterms:created xsi:type="dcterms:W3CDTF">2025-08-30T23:11:00Z</dcterms:created>
  <dcterms:modified xsi:type="dcterms:W3CDTF">2025-08-30T23:11:00Z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0x010100F61AED0F93A8A841B68F5775EB5CDDBE</vt:lpwstr>
  </property>
  <property fmtid="{D5CDD505-2E9C-101B-9397-08002B2CF9AE}" pid="4" name="ZOTERO_PREF_1">
    <vt:lpwstr>&lt;data data-version="3" zotero-version="6.0.36"&gt;&lt;session id="gdnXOji3"/&gt;&lt;style id="http://www.zotero.org/styles/apa" locale="en-US" hasBibliography="1" bibliographyStyleHasBeenSet="0"/&gt;&lt;prefs&gt;&lt;pref name="fieldType" value="Field"/&gt;&lt;pref name="automaticJourn</vt:lpwstr>
  </property>
  <property fmtid="{D5CDD505-2E9C-101B-9397-08002B2CF9AE}" pid="5" name="ZOTERO_PREF_2">
    <vt:lpwstr>alAbbreviations" value="true"/&gt;&lt;/prefs&gt;&lt;/data&gt;</vt:lpwstr>
  </property>
</Properties>
</file>