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89C2D26"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321720" w:rsidRPr="00321720">
        <w:rPr>
          <w:rFonts w:ascii="Simplified Arabic" w:hAnsi="Simplified Arabic" w:cs="Simplified Arabic"/>
          <w:b/>
          <w:bCs/>
          <w:sz w:val="28"/>
          <w:szCs w:val="28"/>
          <w:rtl/>
          <w:lang w:bidi="ar-EG"/>
        </w:rPr>
        <w:t xml:space="preserve"> </w:t>
      </w:r>
      <w:r w:rsidR="00321720" w:rsidRPr="00976F26">
        <w:rPr>
          <w:rFonts w:ascii="Simplified Arabic" w:hAnsi="Simplified Arabic" w:cs="Simplified Arabic"/>
          <w:b/>
          <w:bCs/>
          <w:sz w:val="28"/>
          <w:szCs w:val="28"/>
          <w:rtl/>
          <w:lang w:bidi="ar-EG"/>
        </w:rPr>
        <w:t>ماجستير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7A01360F" w14:textId="691A8FBB" w:rsidR="00321720" w:rsidRPr="00976F26" w:rsidRDefault="00321720" w:rsidP="00321720">
      <w:pPr>
        <w:jc w:val="center"/>
        <w:rPr>
          <w:rFonts w:ascii="Simplified Arabic" w:hAnsi="Simplified Arabic" w:cs="Simplified Arabic"/>
          <w:b/>
          <w:bCs/>
          <w:sz w:val="28"/>
          <w:szCs w:val="28"/>
          <w:rtl/>
          <w:lang w:bidi="ar-EG"/>
        </w:rPr>
      </w:pPr>
      <w:bookmarkStart w:id="0" w:name="_Hlk181718789"/>
      <w:r w:rsidRPr="00976F26">
        <w:rPr>
          <w:rFonts w:ascii="Simplified Arabic" w:hAnsi="Simplified Arabic" w:cs="Simplified Arabic"/>
          <w:b/>
          <w:bCs/>
          <w:sz w:val="28"/>
          <w:szCs w:val="28"/>
          <w:rtl/>
          <w:lang w:bidi="ar-EG"/>
        </w:rPr>
        <w:t>(دور إدارة الفعاليات في تنمية قطاعات الأعمال</w:t>
      </w:r>
      <w:r w:rsidR="0050344B">
        <w:rPr>
          <w:rFonts w:ascii="Simplified Arabic" w:hAnsi="Simplified Arabic" w:cs="Simplified Arabic" w:hint="cs"/>
          <w:b/>
          <w:bCs/>
          <w:sz w:val="28"/>
          <w:szCs w:val="28"/>
          <w:rtl/>
          <w:lang w:bidi="ar-EG"/>
        </w:rPr>
        <w:t xml:space="preserve"> في المملكة العربية السعودية</w:t>
      </w:r>
      <w:r w:rsidRPr="00976F26">
        <w:rPr>
          <w:rFonts w:ascii="Simplified Arabic" w:hAnsi="Simplified Arabic" w:cs="Simplified Arabic"/>
          <w:b/>
          <w:bCs/>
          <w:sz w:val="28"/>
          <w:szCs w:val="28"/>
          <w:rtl/>
          <w:lang w:bidi="ar-EG"/>
        </w:rPr>
        <w:t>)</w:t>
      </w:r>
    </w:p>
    <w:bookmarkEnd w:id="0"/>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2DD51556"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321720">
        <w:rPr>
          <w:rFonts w:ascii="Sakkal Majalla" w:hAnsi="Sakkal Majalla" w:cs="Sakkal Majalla" w:hint="cs"/>
          <w:b/>
          <w:bCs/>
          <w:sz w:val="28"/>
          <w:szCs w:val="28"/>
          <w:rtl/>
          <w:lang w:bidi="ar-EG"/>
        </w:rPr>
        <w:t xml:space="preserve"> مشعل سعيد محمد أبوبكر</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bookmarkStart w:id="1" w:name="_Hlk181718867"/>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bookmarkEnd w:id="1"/>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712A5BB0" w14:textId="77777777" w:rsidR="00685470" w:rsidRDefault="00685470" w:rsidP="009125CE">
      <w:pPr>
        <w:rPr>
          <w:rFonts w:ascii="Sakkal Majalla" w:hAnsi="Sakkal Majalla" w:cs="Sakkal Majalla"/>
          <w:b/>
          <w:bCs/>
          <w:sz w:val="28"/>
          <w:szCs w:val="28"/>
          <w:rtl/>
          <w:lang w:bidi="ar-EG"/>
        </w:rPr>
      </w:pPr>
    </w:p>
    <w:p w14:paraId="181899D6" w14:textId="77777777" w:rsidR="00B35C6A" w:rsidRPr="00B35C6A" w:rsidRDefault="00B35C6A" w:rsidP="00B35C6A">
      <w:pPr>
        <w:jc w:val="center"/>
        <w:rPr>
          <w:rFonts w:ascii="Simplified Arabic" w:hAnsi="Simplified Arabic" w:cs="Simplified Arabic"/>
          <w:sz w:val="28"/>
          <w:szCs w:val="28"/>
          <w:rtl/>
          <w:lang w:bidi="ar-EG"/>
        </w:rPr>
      </w:pPr>
      <w:r w:rsidRPr="00B35C6A">
        <w:rPr>
          <w:rFonts w:ascii="Simplified Arabic" w:hAnsi="Simplified Arabic" w:cs="Simplified Arabic"/>
          <w:sz w:val="28"/>
          <w:szCs w:val="28"/>
          <w:rtl/>
          <w:lang w:bidi="ar-EG"/>
        </w:rPr>
        <w:lastRenderedPageBreak/>
        <w:t>بسم الله الرحمن الرحيم</w:t>
      </w:r>
    </w:p>
    <w:p w14:paraId="02D2635D" w14:textId="77777777" w:rsidR="00B35C6A" w:rsidRPr="00B35C6A" w:rsidRDefault="00B35C6A" w:rsidP="00B35C6A">
      <w:pPr>
        <w:rPr>
          <w:rFonts w:ascii="Simplified Arabic" w:hAnsi="Simplified Arabic" w:cs="Simplified Arabic"/>
          <w:sz w:val="28"/>
          <w:szCs w:val="28"/>
          <w:rtl/>
          <w:lang w:bidi="ar-EG"/>
        </w:rPr>
      </w:pPr>
    </w:p>
    <w:p w14:paraId="5C3A983D" w14:textId="77777777" w:rsidR="00B35C6A" w:rsidRPr="00B35C6A" w:rsidRDefault="00B35C6A" w:rsidP="00B35C6A">
      <w:pPr>
        <w:rPr>
          <w:rFonts w:ascii="Simplified Arabic" w:hAnsi="Simplified Arabic" w:cs="Simplified Arabic"/>
          <w:b/>
          <w:bCs/>
          <w:sz w:val="28"/>
          <w:szCs w:val="28"/>
          <w:rtl/>
          <w:lang w:bidi="ar-EG"/>
        </w:rPr>
      </w:pPr>
      <w:r w:rsidRPr="00B35C6A">
        <w:rPr>
          <w:rFonts w:ascii="Simplified Arabic" w:hAnsi="Simplified Arabic" w:cs="Simplified Arabic"/>
          <w:b/>
          <w:bCs/>
          <w:sz w:val="28"/>
          <w:szCs w:val="28"/>
          <w:rtl/>
          <w:lang w:bidi="ar-EG"/>
        </w:rPr>
        <w:t>السادة أعضاء لجنة الحكم والمقيمين المحترمين،</w:t>
      </w:r>
    </w:p>
    <w:p w14:paraId="4EEF3181" w14:textId="77777777" w:rsidR="00B35C6A" w:rsidRPr="00B35C6A" w:rsidRDefault="00B35C6A" w:rsidP="00B35C6A">
      <w:pPr>
        <w:rPr>
          <w:rFonts w:ascii="Simplified Arabic" w:hAnsi="Simplified Arabic" w:cs="Simplified Arabic"/>
          <w:sz w:val="28"/>
          <w:szCs w:val="28"/>
          <w:rtl/>
          <w:lang w:bidi="ar-EG"/>
        </w:rPr>
      </w:pPr>
    </w:p>
    <w:p w14:paraId="5F7599BB" w14:textId="05A08558" w:rsidR="00B35C6A" w:rsidRPr="00B35C6A" w:rsidRDefault="00B35C6A" w:rsidP="00B35C6A">
      <w:pPr>
        <w:rPr>
          <w:rFonts w:ascii="Simplified Arabic" w:hAnsi="Simplified Arabic" w:cs="Simplified Arabic"/>
          <w:b/>
          <w:bCs/>
          <w:sz w:val="28"/>
          <w:szCs w:val="28"/>
          <w:rtl/>
          <w:lang w:bidi="ar-EG"/>
        </w:rPr>
      </w:pPr>
      <w:r w:rsidRPr="00B35C6A">
        <w:rPr>
          <w:rFonts w:ascii="Simplified Arabic" w:hAnsi="Simplified Arabic" w:cs="Simplified Arabic"/>
          <w:b/>
          <w:bCs/>
          <w:sz w:val="28"/>
          <w:szCs w:val="28"/>
          <w:rtl/>
          <w:lang w:bidi="ar-EG"/>
        </w:rPr>
        <w:t>السلام عليكم ورحمة الله وبركاته،</w:t>
      </w:r>
    </w:p>
    <w:p w14:paraId="772B18CE" w14:textId="7A28357E" w:rsidR="00B35C6A" w:rsidRPr="00B35C6A" w:rsidRDefault="00B35C6A" w:rsidP="00B35C6A">
      <w:pPr>
        <w:jc w:val="both"/>
        <w:rPr>
          <w:rFonts w:ascii="Simplified Arabic" w:hAnsi="Simplified Arabic" w:cs="Simplified Arabic"/>
          <w:sz w:val="28"/>
          <w:szCs w:val="28"/>
          <w:rtl/>
          <w:lang w:bidi="ar-EG"/>
        </w:rPr>
      </w:pPr>
      <w:r w:rsidRPr="00B35C6A">
        <w:rPr>
          <w:rFonts w:ascii="Simplified Arabic" w:hAnsi="Simplified Arabic" w:cs="Simplified Arabic"/>
          <w:sz w:val="28"/>
          <w:szCs w:val="28"/>
          <w:rtl/>
          <w:lang w:bidi="ar-EG"/>
        </w:rPr>
        <w:t>أتوجه إليكم بخالص الشكر والتقدير على جهودكم المبذولة في تقييم هذا البحث. لقد كان لكم الفضل الكبير في دعم وتعزيز هذا العمل الأكاديمي من خلال ملاحظاتكم القيمة التي ساعدتني في تحسينه وتطويره. إن توجيهاتكم السديدة قد أثرت فيَّ بشكل كبير وألهمتني لمواصلة العمل على هذا البحث بإصرار واجتهاد.</w:t>
      </w:r>
    </w:p>
    <w:p w14:paraId="44D48155" w14:textId="73990946" w:rsidR="00B35C6A" w:rsidRPr="00B35C6A" w:rsidRDefault="00B35C6A" w:rsidP="00B35C6A">
      <w:pPr>
        <w:jc w:val="both"/>
        <w:rPr>
          <w:rFonts w:ascii="Simplified Arabic" w:hAnsi="Simplified Arabic" w:cs="Simplified Arabic"/>
          <w:sz w:val="28"/>
          <w:szCs w:val="28"/>
          <w:rtl/>
          <w:lang w:bidi="ar-EG"/>
        </w:rPr>
      </w:pPr>
      <w:r w:rsidRPr="00B35C6A">
        <w:rPr>
          <w:rFonts w:ascii="Simplified Arabic" w:hAnsi="Simplified Arabic" w:cs="Simplified Arabic"/>
          <w:sz w:val="28"/>
          <w:szCs w:val="28"/>
          <w:rtl/>
          <w:lang w:bidi="ar-EG"/>
        </w:rPr>
        <w:t>كما أود أن أعبر عن جزيل امتناني لكل من قدم لي الدعم والمساعدة خلال فترة إعداد هذا البحث. إلى أساتذتي الكرام، الذين كانوا دائمًا مصدر إلهام وتوجيه، وإلى زملائي وأصدقائي الذين قدموا لي الدعم المعنوي والفكري، لا سيما في مراحل البحث الصعبة، فأنا ممتن لكم جميعًا على جهودكم الكبيرة.</w:t>
      </w:r>
    </w:p>
    <w:p w14:paraId="3430A1CA" w14:textId="6211B4BD" w:rsidR="00B35C6A" w:rsidRPr="00B35C6A" w:rsidRDefault="00B35C6A" w:rsidP="00B35C6A">
      <w:pPr>
        <w:jc w:val="both"/>
        <w:rPr>
          <w:rFonts w:ascii="Simplified Arabic" w:hAnsi="Simplified Arabic" w:cs="Simplified Arabic"/>
          <w:sz w:val="28"/>
          <w:szCs w:val="28"/>
          <w:rtl/>
          <w:lang w:bidi="ar-EG"/>
        </w:rPr>
      </w:pPr>
      <w:r w:rsidRPr="00B35C6A">
        <w:rPr>
          <w:rFonts w:ascii="Simplified Arabic" w:hAnsi="Simplified Arabic" w:cs="Simplified Arabic"/>
          <w:sz w:val="28"/>
          <w:szCs w:val="28"/>
          <w:rtl/>
          <w:lang w:bidi="ar-EG"/>
        </w:rPr>
        <w:t>إن هذا البحث ما كان ليُنجز لولا الله ثم دعمكم اللامحدود وتوجيهاتكم السديدة. أتمنى أن يكون هذا العمل قد أسهم بشكل إيجابي في مجال دراستي، وأن يكون قد أضاف شيئًا من الفائدة للبحث الأكاديمي.</w:t>
      </w:r>
    </w:p>
    <w:p w14:paraId="5EE0F9D6" w14:textId="5C4FA4CE" w:rsidR="00B35C6A" w:rsidRPr="00B35C6A" w:rsidRDefault="00B35C6A" w:rsidP="00B35C6A">
      <w:pPr>
        <w:jc w:val="both"/>
        <w:rPr>
          <w:rFonts w:ascii="Simplified Arabic" w:hAnsi="Simplified Arabic" w:cs="Simplified Arabic"/>
          <w:sz w:val="28"/>
          <w:szCs w:val="28"/>
          <w:rtl/>
          <w:lang w:bidi="ar-EG"/>
        </w:rPr>
      </w:pPr>
      <w:r w:rsidRPr="00B35C6A">
        <w:rPr>
          <w:rFonts w:ascii="Simplified Arabic" w:hAnsi="Simplified Arabic" w:cs="Simplified Arabic"/>
          <w:sz w:val="28"/>
          <w:szCs w:val="28"/>
          <w:rtl/>
          <w:lang w:bidi="ar-EG"/>
        </w:rPr>
        <w:t>مرة أخرى، أشكر الجميع على وقتهم وجهودهم، وأتمنى لكم دوام الصحة والعافية والتوفيق في مهامكم المستقبلية.</w:t>
      </w:r>
    </w:p>
    <w:p w14:paraId="11AD7A45" w14:textId="77DD7363" w:rsidR="00B35C6A" w:rsidRPr="00B35C6A" w:rsidRDefault="00B35C6A" w:rsidP="00B35C6A">
      <w:pPr>
        <w:jc w:val="both"/>
        <w:rPr>
          <w:rFonts w:ascii="Simplified Arabic" w:hAnsi="Simplified Arabic" w:cs="Simplified Arabic"/>
          <w:sz w:val="28"/>
          <w:szCs w:val="28"/>
          <w:rtl/>
          <w:lang w:bidi="ar-EG"/>
        </w:rPr>
      </w:pPr>
      <w:r w:rsidRPr="00B35C6A">
        <w:rPr>
          <w:rFonts w:ascii="Simplified Arabic" w:hAnsi="Simplified Arabic" w:cs="Simplified Arabic"/>
          <w:sz w:val="28"/>
          <w:szCs w:val="28"/>
          <w:rtl/>
          <w:lang w:bidi="ar-EG"/>
        </w:rPr>
        <w:t>والله ولي التوفيق،</w:t>
      </w:r>
    </w:p>
    <w:p w14:paraId="5AAD165D" w14:textId="65353B83" w:rsidR="00B35C6A" w:rsidRDefault="00B35C6A" w:rsidP="009125CE">
      <w:pPr>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t>الطالب/ مشعل سعيد محمد أبوبكر</w:t>
      </w:r>
    </w:p>
    <w:p w14:paraId="523BFDE9" w14:textId="77777777" w:rsidR="00B35C6A" w:rsidRDefault="00B35C6A" w:rsidP="009125CE">
      <w:pPr>
        <w:rPr>
          <w:rFonts w:ascii="Simplified Arabic" w:hAnsi="Simplified Arabic" w:cs="Simplified Arabic"/>
          <w:b/>
          <w:bCs/>
          <w:sz w:val="28"/>
          <w:szCs w:val="28"/>
          <w:u w:val="single"/>
          <w:rtl/>
          <w:lang w:bidi="ar-EG"/>
        </w:rPr>
      </w:pPr>
    </w:p>
    <w:p w14:paraId="65E61DBC" w14:textId="77777777" w:rsidR="00C4143E" w:rsidRDefault="00C4143E" w:rsidP="00C81504">
      <w:pPr>
        <w:pStyle w:val="Heading1"/>
        <w:rPr>
          <w:rFonts w:ascii="Simplified Arabic" w:hAnsi="Simplified Arabic" w:cs="Simplified Arabic"/>
          <w:rtl/>
          <w:lang w:bidi="ar-EG"/>
        </w:rPr>
      </w:pPr>
      <w:bookmarkStart w:id="2" w:name="_Toc181717660"/>
    </w:p>
    <w:p w14:paraId="1832408B" w14:textId="77777777" w:rsidR="00C4143E" w:rsidRPr="00C4143E" w:rsidRDefault="00C4143E" w:rsidP="00C4143E">
      <w:pPr>
        <w:rPr>
          <w:rtl/>
          <w:lang w:bidi="ar-EG"/>
        </w:rPr>
      </w:pPr>
    </w:p>
    <w:p w14:paraId="32DDC605" w14:textId="1B45F574" w:rsidR="009125CE" w:rsidRPr="00C81504" w:rsidRDefault="009125CE" w:rsidP="00C81504">
      <w:pPr>
        <w:pStyle w:val="Heading1"/>
        <w:rPr>
          <w:rFonts w:ascii="Simplified Arabic" w:hAnsi="Simplified Arabic" w:cs="Simplified Arabic"/>
        </w:rPr>
      </w:pPr>
      <w:proofErr w:type="gramStart"/>
      <w:r w:rsidRPr="00C81504">
        <w:rPr>
          <w:rFonts w:ascii="Simplified Arabic" w:hAnsi="Simplified Arabic" w:cs="Simplified Arabic"/>
          <w:rtl/>
          <w:lang w:bidi="ar-EG"/>
        </w:rPr>
        <w:lastRenderedPageBreak/>
        <w:t>المستخلص :</w:t>
      </w:r>
      <w:r w:rsidRPr="00C81504">
        <w:rPr>
          <w:rFonts w:ascii="Simplified Arabic" w:hAnsi="Simplified Arabic" w:cs="Simplified Arabic"/>
        </w:rPr>
        <w:t>Abstract</w:t>
      </w:r>
      <w:bookmarkEnd w:id="2"/>
      <w:proofErr w:type="gramEnd"/>
      <w:r w:rsidRPr="00C81504">
        <w:rPr>
          <w:rFonts w:ascii="Simplified Arabic" w:hAnsi="Simplified Arabic" w:cs="Simplified Arabic"/>
        </w:rPr>
        <w:t xml:space="preserve"> </w:t>
      </w:r>
    </w:p>
    <w:p w14:paraId="7C9B0F9A" w14:textId="6527DEDE" w:rsidR="009125CE" w:rsidRPr="00C81504" w:rsidRDefault="00C81504" w:rsidP="00C81504">
      <w:pPr>
        <w:jc w:val="both"/>
        <w:rPr>
          <w:rFonts w:ascii="Simplified Arabic" w:hAnsi="Simplified Arabic" w:cs="Simplified Arabic"/>
          <w:sz w:val="28"/>
          <w:szCs w:val="28"/>
        </w:rPr>
      </w:pPr>
      <w:r w:rsidRPr="00C81504">
        <w:rPr>
          <w:rFonts w:ascii="Simplified Arabic" w:hAnsi="Simplified Arabic" w:cs="Simplified Arabic"/>
          <w:sz w:val="28"/>
          <w:szCs w:val="28"/>
          <w:rtl/>
        </w:rPr>
        <w:t>يهدف هذا البحث إلى دراسة دور إدارة الفعاليات في تنمية قطاعات الأعمال المختلفة في المملكة العربية السعودية. من خلال تحليل كيفية تأثير الفعاليات المنظمة بشكل استراتيجي على تعزيز النمو الاقتصادي في القطاعات التجارية والسياحية والتعليمية. يعتمد البحث على منهجية التحليل الكمي والكيفي، حيث تم جمع البيانات من خلال استبيانات ومقابلات مع أصحاب المصلحة في تنظيم الفعاليات. أظهرت النتائج أن الفعاليات تُسهم بشكل كبير في تحسين الوعي بالعلامات التجارية، تطوير البنية التحتية، وخلق فرص عمل جديدة. كما أوصت الدراسة بضرورة تحسين التنسيق بين الجهات الحكومية والخاصة، وتوفير تدريب مستمر للكوادر البشرية المتخصصة في إدارة الفعاليات، بالإضافة إلى تعزيز الاستدامة في تنظيم الفعاليات. تُسهم هذه النتائج في تقديم رؤى عملية لصانعي السياسات والممارسين في مجال إدارة الفعاليات لتحسين تأثير الفعاليات في تنمية الاقتصاد الوطني.</w:t>
      </w: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C81504" w:rsidRDefault="009125CE" w:rsidP="00C81504">
      <w:pPr>
        <w:pStyle w:val="Heading1"/>
        <w:jc w:val="center"/>
        <w:rPr>
          <w:rFonts w:ascii="Simplified Arabic" w:hAnsi="Simplified Arabic" w:cs="Simplified Arabic"/>
          <w:sz w:val="48"/>
          <w:szCs w:val="48"/>
          <w:rtl/>
        </w:rPr>
      </w:pPr>
      <w:bookmarkStart w:id="3" w:name="_Toc181717661"/>
      <w:r w:rsidRPr="00C81504">
        <w:rPr>
          <w:rFonts w:ascii="Simplified Arabic" w:hAnsi="Simplified Arabic" w:cs="Simplified Arabic"/>
          <w:sz w:val="48"/>
          <w:szCs w:val="48"/>
          <w:rtl/>
        </w:rPr>
        <w:t>الفصل الأول</w:t>
      </w:r>
      <w:bookmarkEnd w:id="3"/>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7BB2C5D6" w14:textId="77777777" w:rsidR="00321720" w:rsidRDefault="00321720" w:rsidP="009125CE">
      <w:pPr>
        <w:rPr>
          <w:rFonts w:ascii="Sakkal Majalla" w:hAnsi="Sakkal Majalla" w:cs="Sakkal Majalla"/>
          <w:sz w:val="28"/>
          <w:szCs w:val="28"/>
          <w:u w:val="single"/>
          <w:rtl/>
        </w:rPr>
      </w:pPr>
    </w:p>
    <w:p w14:paraId="54E30EE7" w14:textId="77777777" w:rsidR="00C81504" w:rsidRDefault="00C81504" w:rsidP="009125CE">
      <w:pPr>
        <w:rPr>
          <w:rFonts w:ascii="Sakkal Majalla" w:hAnsi="Sakkal Majalla" w:cs="Sakkal Majalla"/>
          <w:sz w:val="28"/>
          <w:szCs w:val="28"/>
          <w:u w:val="single"/>
          <w:rtl/>
        </w:rPr>
      </w:pPr>
    </w:p>
    <w:p w14:paraId="145C9EAD" w14:textId="77777777" w:rsidR="00321720" w:rsidRPr="00C81504" w:rsidRDefault="00321720" w:rsidP="00C81504">
      <w:pPr>
        <w:pStyle w:val="Heading2"/>
        <w:rPr>
          <w:rFonts w:ascii="Simplified Arabic" w:hAnsi="Simplified Arabic" w:cs="Simplified Arabic"/>
          <w:sz w:val="32"/>
          <w:szCs w:val="32"/>
          <w:rtl/>
          <w:lang w:bidi="ar-EG"/>
        </w:rPr>
      </w:pPr>
      <w:bookmarkStart w:id="4" w:name="_Toc181717662"/>
      <w:r w:rsidRPr="00C81504">
        <w:rPr>
          <w:rFonts w:ascii="Simplified Arabic" w:hAnsi="Simplified Arabic" w:cs="Simplified Arabic"/>
          <w:sz w:val="32"/>
          <w:szCs w:val="32"/>
          <w:rtl/>
        </w:rPr>
        <w:lastRenderedPageBreak/>
        <w:t>مقدمة</w:t>
      </w:r>
      <w:r w:rsidRPr="00C81504">
        <w:rPr>
          <w:rFonts w:ascii="Simplified Arabic" w:hAnsi="Simplified Arabic" w:cs="Simplified Arabic"/>
          <w:sz w:val="32"/>
          <w:szCs w:val="32"/>
          <w:rtl/>
          <w:lang w:bidi="ar-EG"/>
        </w:rPr>
        <w:t>:</w:t>
      </w:r>
      <w:bookmarkEnd w:id="4"/>
    </w:p>
    <w:p w14:paraId="1758E17A" w14:textId="77777777" w:rsidR="00321720" w:rsidRPr="00321720" w:rsidRDefault="00321720" w:rsidP="0050344B">
      <w:pPr>
        <w:jc w:val="both"/>
        <w:rPr>
          <w:rFonts w:ascii="Simplified Arabic" w:hAnsi="Simplified Arabic" w:cs="Simplified Arabic"/>
          <w:sz w:val="28"/>
          <w:szCs w:val="28"/>
        </w:rPr>
      </w:pPr>
      <w:bookmarkStart w:id="5" w:name="_Hlk181718906"/>
      <w:r w:rsidRPr="00321720">
        <w:rPr>
          <w:rFonts w:ascii="Simplified Arabic" w:hAnsi="Simplified Arabic" w:cs="Simplified Arabic"/>
          <w:sz w:val="28"/>
          <w:szCs w:val="28"/>
          <w:rtl/>
        </w:rPr>
        <w:t>إدارة الفعاليات هي عملية تخطيط وتنظيم وإدارة الموارد المتنوعة (المالية، البشرية، المادية، والمعلوماتية) واتخاذ القرارات المناسبة لتحقيق الأهداف بكفاءة وفعالية. تعد الفعالية تجمعًا للأشخاص في مكان وزمان محدد بهدف تحقيق هدف معين، وتشمل تطبيق الأساليب الإدارية بأسلوب منظم لضمان تحقيق الأهداف المرسومة</w:t>
      </w:r>
      <w:r w:rsidRPr="00321720">
        <w:rPr>
          <w:rFonts w:ascii="Simplified Arabic" w:hAnsi="Simplified Arabic" w:cs="Simplified Arabic"/>
          <w:sz w:val="28"/>
          <w:szCs w:val="28"/>
        </w:rPr>
        <w:t>.</w:t>
      </w:r>
    </w:p>
    <w:p w14:paraId="47CED56B" w14:textId="77777777" w:rsidR="00321720" w:rsidRPr="00321720" w:rsidRDefault="00321720" w:rsidP="0050344B">
      <w:pPr>
        <w:jc w:val="both"/>
        <w:rPr>
          <w:rFonts w:ascii="Simplified Arabic" w:hAnsi="Simplified Arabic" w:cs="Simplified Arabic"/>
          <w:sz w:val="28"/>
          <w:szCs w:val="28"/>
        </w:rPr>
      </w:pPr>
      <w:r w:rsidRPr="00321720">
        <w:rPr>
          <w:rFonts w:ascii="Simplified Arabic" w:hAnsi="Simplified Arabic" w:cs="Simplified Arabic"/>
          <w:sz w:val="28"/>
          <w:szCs w:val="28"/>
          <w:rtl/>
        </w:rPr>
        <w:t>تعتبر إدارة الفعاليات جزءًا أساسيًا من استراتيجيات التسويق والاتصال في الشركات والمؤسسات، حيث تعد وسيلة فعالة للتواصل مع الجماهير وبناء علاقات طويلة الأمد. تشمل هذه العملية العديد من الجوانب، مثل التخطيط الاستراتيجي الذي يتضمن تحديد الأهداف بوضوح واختيار الجمهور المستهدف، إضافة إلى اختيار المكان المناسب الذي يتناسب مع نوع الحدث وحجم الحضور المتوقع</w:t>
      </w:r>
      <w:r w:rsidRPr="00321720">
        <w:rPr>
          <w:rFonts w:ascii="Simplified Arabic" w:hAnsi="Simplified Arabic" w:cs="Simplified Arabic"/>
          <w:sz w:val="28"/>
          <w:szCs w:val="28"/>
        </w:rPr>
        <w:t>.</w:t>
      </w:r>
    </w:p>
    <w:p w14:paraId="64DE4A60" w14:textId="77777777" w:rsidR="00321720" w:rsidRPr="00321720" w:rsidRDefault="00321720" w:rsidP="0050344B">
      <w:pPr>
        <w:jc w:val="both"/>
        <w:rPr>
          <w:rFonts w:ascii="Simplified Arabic" w:hAnsi="Simplified Arabic" w:cs="Simplified Arabic"/>
          <w:sz w:val="28"/>
          <w:szCs w:val="28"/>
        </w:rPr>
      </w:pPr>
      <w:r w:rsidRPr="00321720">
        <w:rPr>
          <w:rFonts w:ascii="Simplified Arabic" w:hAnsi="Simplified Arabic" w:cs="Simplified Arabic"/>
          <w:sz w:val="28"/>
          <w:szCs w:val="28"/>
          <w:rtl/>
        </w:rPr>
        <w:t>علاوة على ذلك، تشمل إدارة الفعاليات تنسيق جدول الفعاليات بما يلبي احتياجات الحضور ويوفر لهم تجربة مميزة، إلى جانب إدارة الميزانية بعناية لضمان عدم تجاوز التكاليف المخططة والحفاظ على جودة الحدث</w:t>
      </w:r>
      <w:r w:rsidRPr="00321720">
        <w:rPr>
          <w:rFonts w:ascii="Simplified Arabic" w:hAnsi="Simplified Arabic" w:cs="Simplified Arabic"/>
          <w:sz w:val="28"/>
          <w:szCs w:val="28"/>
        </w:rPr>
        <w:t>.</w:t>
      </w:r>
    </w:p>
    <w:p w14:paraId="3ED84348" w14:textId="77777777" w:rsidR="00321720" w:rsidRPr="00321720" w:rsidRDefault="00321720" w:rsidP="0050344B">
      <w:pPr>
        <w:jc w:val="both"/>
        <w:rPr>
          <w:rFonts w:ascii="Simplified Arabic" w:hAnsi="Simplified Arabic" w:cs="Simplified Arabic"/>
          <w:sz w:val="28"/>
          <w:szCs w:val="28"/>
        </w:rPr>
      </w:pPr>
      <w:r w:rsidRPr="00321720">
        <w:rPr>
          <w:rFonts w:ascii="Simplified Arabic" w:hAnsi="Simplified Arabic" w:cs="Simplified Arabic"/>
          <w:sz w:val="28"/>
          <w:szCs w:val="28"/>
          <w:rtl/>
        </w:rPr>
        <w:t>لا يقتصر دور إدارة الفعاليات على التنظيم الداخلي فحسب، بل يتضمن أيضًا تسويق الحدث بشكل فعال لجذب الحضور المناسب، تقديم خدمة عملاء ممتازة، بالإضافة إلى إدارة المخاطر والتعامل مع التحديات المحتملة التي قد تحدث أثناء الفعالية</w:t>
      </w:r>
      <w:r w:rsidRPr="00321720">
        <w:rPr>
          <w:rFonts w:ascii="Simplified Arabic" w:hAnsi="Simplified Arabic" w:cs="Simplified Arabic"/>
          <w:sz w:val="28"/>
          <w:szCs w:val="28"/>
        </w:rPr>
        <w:t>.</w:t>
      </w:r>
    </w:p>
    <w:p w14:paraId="0999E50C" w14:textId="77777777" w:rsidR="00321720" w:rsidRPr="00321720" w:rsidRDefault="00321720" w:rsidP="0050344B">
      <w:pPr>
        <w:jc w:val="both"/>
        <w:rPr>
          <w:rFonts w:ascii="Simplified Arabic" w:hAnsi="Simplified Arabic" w:cs="Simplified Arabic"/>
          <w:sz w:val="28"/>
          <w:szCs w:val="28"/>
        </w:rPr>
      </w:pPr>
      <w:r w:rsidRPr="00321720">
        <w:rPr>
          <w:rFonts w:ascii="Simplified Arabic" w:hAnsi="Simplified Arabic" w:cs="Simplified Arabic"/>
          <w:sz w:val="28"/>
          <w:szCs w:val="28"/>
          <w:rtl/>
        </w:rPr>
        <w:t>إن إدارة الفعاليات تمثل مزيجًا من الفن والعلم، حيث تجمع بين الإبداع والتنظيم. وتلعب دورًا حيويًا في بناء العلاقات وتعزيز الهوية والسمعة المؤسسية، مما يعزز من نمو وتطور قطاعات الأعمال في المملكة العربية السعودية</w:t>
      </w:r>
      <w:r w:rsidRPr="00321720">
        <w:rPr>
          <w:rFonts w:ascii="Simplified Arabic" w:hAnsi="Simplified Arabic" w:cs="Simplified Arabic"/>
          <w:sz w:val="28"/>
          <w:szCs w:val="28"/>
        </w:rPr>
        <w:t>.</w:t>
      </w:r>
    </w:p>
    <w:bookmarkEnd w:id="5"/>
    <w:p w14:paraId="44DB923D" w14:textId="77777777" w:rsidR="009125CE" w:rsidRPr="00321720"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3C6376B8" w:rsidR="00D22171" w:rsidRPr="00C81504" w:rsidRDefault="00D22171" w:rsidP="00C81504">
      <w:pPr>
        <w:pStyle w:val="Heading2"/>
        <w:rPr>
          <w:rFonts w:ascii="Simplified Arabic" w:hAnsi="Simplified Arabic" w:cs="Simplified Arabic"/>
          <w:sz w:val="32"/>
          <w:szCs w:val="32"/>
          <w:rtl/>
        </w:rPr>
      </w:pPr>
      <w:bookmarkStart w:id="6" w:name="_Toc181717663"/>
      <w:r w:rsidRPr="00C81504">
        <w:rPr>
          <w:rFonts w:ascii="Simplified Arabic" w:hAnsi="Simplified Arabic" w:cs="Simplified Arabic"/>
          <w:sz w:val="32"/>
          <w:szCs w:val="32"/>
          <w:rtl/>
        </w:rPr>
        <w:lastRenderedPageBreak/>
        <w:t>مشكلة الدراسة.</w:t>
      </w:r>
      <w:bookmarkEnd w:id="6"/>
      <w:r w:rsidRPr="00C81504">
        <w:rPr>
          <w:rFonts w:ascii="Simplified Arabic" w:hAnsi="Simplified Arabic" w:cs="Simplified Arabic"/>
          <w:sz w:val="32"/>
          <w:szCs w:val="32"/>
          <w:rtl/>
        </w:rPr>
        <w:t xml:space="preserve"> </w:t>
      </w:r>
    </w:p>
    <w:p w14:paraId="03EDCA87" w14:textId="77777777" w:rsidR="00321720" w:rsidRPr="0050344B" w:rsidRDefault="00321720" w:rsidP="00321720">
      <w:pPr>
        <w:rPr>
          <w:rFonts w:ascii="Simplified Arabic" w:hAnsi="Simplified Arabic" w:cs="Simplified Arabic"/>
          <w:sz w:val="28"/>
          <w:szCs w:val="28"/>
          <w:rtl/>
        </w:rPr>
      </w:pPr>
      <w:bookmarkStart w:id="7" w:name="_Hlk181718951"/>
      <w:r w:rsidRPr="0050344B">
        <w:rPr>
          <w:rFonts w:ascii="Simplified Arabic" w:hAnsi="Simplified Arabic" w:cs="Simplified Arabic"/>
          <w:sz w:val="28"/>
          <w:szCs w:val="28"/>
          <w:rtl/>
        </w:rPr>
        <w:t>تواجه إدارة الفعاليات في المملكة العربية السعودية عدة تحديات تؤثر سلبًا على نجاح الفعاليات ودورها في تنمية قطاعات الأعمال المختلفة. وتشمل هذه التحديات ما يلي:</w:t>
      </w:r>
    </w:p>
    <w:p w14:paraId="547F3D30" w14:textId="77777777" w:rsidR="00321720" w:rsidRPr="0050344B" w:rsidRDefault="00321720" w:rsidP="00321720">
      <w:pPr>
        <w:rPr>
          <w:rFonts w:ascii="Simplified Arabic" w:hAnsi="Simplified Arabic" w:cs="Simplified Arabic"/>
          <w:sz w:val="28"/>
          <w:szCs w:val="28"/>
          <w:rtl/>
        </w:rPr>
      </w:pPr>
    </w:p>
    <w:p w14:paraId="305B315B" w14:textId="399666A6" w:rsidR="00321720" w:rsidRPr="0050344B" w:rsidRDefault="00321720" w:rsidP="0050344B">
      <w:pPr>
        <w:pStyle w:val="ListParagraph"/>
        <w:numPr>
          <w:ilvl w:val="0"/>
          <w:numId w:val="2"/>
        </w:numPr>
        <w:rPr>
          <w:rFonts w:ascii="Simplified Arabic" w:hAnsi="Simplified Arabic" w:cs="Simplified Arabic"/>
          <w:sz w:val="28"/>
          <w:szCs w:val="28"/>
          <w:rtl/>
        </w:rPr>
      </w:pPr>
      <w:r w:rsidRPr="0050344B">
        <w:rPr>
          <w:rFonts w:ascii="Simplified Arabic" w:hAnsi="Simplified Arabic" w:cs="Simplified Arabic"/>
          <w:sz w:val="28"/>
          <w:szCs w:val="28"/>
          <w:rtl/>
        </w:rPr>
        <w:t>عدم وضوح أهداف الفعالية ومتطلبات أصحاب المصلحة:</w:t>
      </w:r>
    </w:p>
    <w:p w14:paraId="35813E82" w14:textId="77777777" w:rsidR="00321720" w:rsidRPr="0050344B" w:rsidRDefault="00321720" w:rsidP="00321720">
      <w:pPr>
        <w:rPr>
          <w:rFonts w:ascii="Simplified Arabic" w:hAnsi="Simplified Arabic" w:cs="Simplified Arabic"/>
          <w:sz w:val="28"/>
          <w:szCs w:val="28"/>
          <w:rtl/>
        </w:rPr>
      </w:pPr>
      <w:r w:rsidRPr="0050344B">
        <w:rPr>
          <w:rFonts w:ascii="Simplified Arabic" w:hAnsi="Simplified Arabic" w:cs="Simplified Arabic"/>
          <w:sz w:val="28"/>
          <w:szCs w:val="28"/>
          <w:rtl/>
        </w:rPr>
        <w:t>يتم في بعض الأحيان وضع افتراضات بناءً على المشاريع السابقة دون فصل واضح بين احتياجات أصحاب المصلحة وأهداف المنظمة، مما يؤدي إلى غموض في تحديد متطلبات المشروع بدقة ووضوح.</w:t>
      </w:r>
    </w:p>
    <w:p w14:paraId="3A47E1E2" w14:textId="77777777" w:rsidR="00321720" w:rsidRPr="0050344B" w:rsidRDefault="00321720" w:rsidP="00321720">
      <w:pPr>
        <w:rPr>
          <w:rFonts w:ascii="Simplified Arabic" w:hAnsi="Simplified Arabic" w:cs="Simplified Arabic"/>
          <w:sz w:val="28"/>
          <w:szCs w:val="28"/>
          <w:rtl/>
        </w:rPr>
      </w:pPr>
    </w:p>
    <w:p w14:paraId="72B18114" w14:textId="77232648" w:rsidR="00321720" w:rsidRPr="0050344B" w:rsidRDefault="00321720" w:rsidP="0050344B">
      <w:pPr>
        <w:pStyle w:val="ListParagraph"/>
        <w:numPr>
          <w:ilvl w:val="0"/>
          <w:numId w:val="2"/>
        </w:numPr>
        <w:rPr>
          <w:rFonts w:ascii="Simplified Arabic" w:hAnsi="Simplified Arabic" w:cs="Simplified Arabic"/>
          <w:sz w:val="28"/>
          <w:szCs w:val="28"/>
          <w:rtl/>
        </w:rPr>
      </w:pPr>
      <w:r w:rsidRPr="0050344B">
        <w:rPr>
          <w:rFonts w:ascii="Simplified Arabic" w:hAnsi="Simplified Arabic" w:cs="Simplified Arabic"/>
          <w:sz w:val="28"/>
          <w:szCs w:val="28"/>
          <w:rtl/>
        </w:rPr>
        <w:t>التمويل غير الكافي:</w:t>
      </w:r>
    </w:p>
    <w:p w14:paraId="1EB1BE46" w14:textId="77777777" w:rsidR="00321720" w:rsidRPr="0050344B" w:rsidRDefault="00321720" w:rsidP="00321720">
      <w:pPr>
        <w:rPr>
          <w:rFonts w:ascii="Simplified Arabic" w:hAnsi="Simplified Arabic" w:cs="Simplified Arabic"/>
          <w:sz w:val="28"/>
          <w:szCs w:val="28"/>
          <w:rtl/>
        </w:rPr>
      </w:pPr>
      <w:r w:rsidRPr="0050344B">
        <w:rPr>
          <w:rFonts w:ascii="Simplified Arabic" w:hAnsi="Simplified Arabic" w:cs="Simplified Arabic"/>
          <w:sz w:val="28"/>
          <w:szCs w:val="28"/>
          <w:rtl/>
        </w:rPr>
        <w:t>يُعتبر التمويل غير الكافي لإدارة الفعاليات أحد أكبر التحديات التي تواجه المنظمين، حيث لا يلبي الميزانية المحددة احتياجات السوق أو القطاع المستهدف، مما يؤثر بشكل سلبي على جودة الفعالية وتحقيق أهدافها.</w:t>
      </w:r>
    </w:p>
    <w:p w14:paraId="23DD4D63" w14:textId="77777777" w:rsidR="00321720" w:rsidRPr="0050344B" w:rsidRDefault="00321720" w:rsidP="00321720">
      <w:pPr>
        <w:rPr>
          <w:rFonts w:ascii="Simplified Arabic" w:hAnsi="Simplified Arabic" w:cs="Simplified Arabic"/>
          <w:sz w:val="28"/>
          <w:szCs w:val="28"/>
          <w:rtl/>
        </w:rPr>
      </w:pPr>
    </w:p>
    <w:p w14:paraId="7BEE8D27" w14:textId="5AE4DAC8" w:rsidR="00321720" w:rsidRPr="0050344B" w:rsidRDefault="00321720" w:rsidP="0050344B">
      <w:pPr>
        <w:pStyle w:val="ListParagraph"/>
        <w:numPr>
          <w:ilvl w:val="0"/>
          <w:numId w:val="2"/>
        </w:numPr>
        <w:rPr>
          <w:rFonts w:ascii="Simplified Arabic" w:hAnsi="Simplified Arabic" w:cs="Simplified Arabic"/>
          <w:sz w:val="28"/>
          <w:szCs w:val="28"/>
          <w:rtl/>
        </w:rPr>
      </w:pPr>
      <w:r w:rsidRPr="0050344B">
        <w:rPr>
          <w:rFonts w:ascii="Simplified Arabic" w:hAnsi="Simplified Arabic" w:cs="Simplified Arabic"/>
          <w:sz w:val="28"/>
          <w:szCs w:val="28"/>
          <w:rtl/>
        </w:rPr>
        <w:t>إهمال التفاصيل والتخطيط الاستراتيجي:</w:t>
      </w:r>
    </w:p>
    <w:p w14:paraId="09AA083C" w14:textId="77777777" w:rsidR="00321720" w:rsidRPr="0050344B" w:rsidRDefault="00321720" w:rsidP="00321720">
      <w:pPr>
        <w:rPr>
          <w:rFonts w:ascii="Simplified Arabic" w:hAnsi="Simplified Arabic" w:cs="Simplified Arabic"/>
          <w:sz w:val="28"/>
          <w:szCs w:val="28"/>
          <w:rtl/>
        </w:rPr>
      </w:pPr>
      <w:r w:rsidRPr="0050344B">
        <w:rPr>
          <w:rFonts w:ascii="Simplified Arabic" w:hAnsi="Simplified Arabic" w:cs="Simplified Arabic"/>
          <w:sz w:val="28"/>
          <w:szCs w:val="28"/>
          <w:rtl/>
        </w:rPr>
        <w:t>يؤدي عدم الاهتمام بالتفاصيل الدقيقة والتخطيط الاستراتيجي الجيد إلى تكاليف إضافية وتأثيرات سلبية على مخرجات الفعالية النهائية. إن التخطيط السليم والتنفيذ الدقيق هما من أهم العوامل التي تساهم في نجاح الفعاليات.</w:t>
      </w:r>
    </w:p>
    <w:p w14:paraId="5B0A8B09" w14:textId="77777777" w:rsidR="00321720" w:rsidRPr="0050344B" w:rsidRDefault="00321720" w:rsidP="00321720">
      <w:pPr>
        <w:rPr>
          <w:rFonts w:ascii="Simplified Arabic" w:hAnsi="Simplified Arabic" w:cs="Simplified Arabic"/>
          <w:sz w:val="28"/>
          <w:szCs w:val="28"/>
          <w:rtl/>
        </w:rPr>
      </w:pPr>
    </w:p>
    <w:p w14:paraId="3E84BCAD" w14:textId="55AC67DF" w:rsidR="00321720" w:rsidRPr="0050344B" w:rsidRDefault="00321720" w:rsidP="0050344B">
      <w:pPr>
        <w:pStyle w:val="ListParagraph"/>
        <w:numPr>
          <w:ilvl w:val="0"/>
          <w:numId w:val="2"/>
        </w:numPr>
        <w:rPr>
          <w:rFonts w:ascii="Simplified Arabic" w:hAnsi="Simplified Arabic" w:cs="Simplified Arabic"/>
          <w:sz w:val="28"/>
          <w:szCs w:val="28"/>
          <w:rtl/>
        </w:rPr>
      </w:pPr>
      <w:r w:rsidRPr="0050344B">
        <w:rPr>
          <w:rFonts w:ascii="Simplified Arabic" w:hAnsi="Simplified Arabic" w:cs="Simplified Arabic"/>
          <w:sz w:val="28"/>
          <w:szCs w:val="28"/>
          <w:rtl/>
        </w:rPr>
        <w:t>اختيار الموقع غير المناسب:</w:t>
      </w:r>
    </w:p>
    <w:p w14:paraId="0546FB9D" w14:textId="77777777" w:rsidR="00321720" w:rsidRPr="0050344B" w:rsidRDefault="00321720" w:rsidP="00321720">
      <w:pPr>
        <w:rPr>
          <w:rFonts w:ascii="Simplified Arabic" w:hAnsi="Simplified Arabic" w:cs="Simplified Arabic"/>
          <w:sz w:val="28"/>
          <w:szCs w:val="28"/>
          <w:rtl/>
        </w:rPr>
      </w:pPr>
      <w:r w:rsidRPr="0050344B">
        <w:rPr>
          <w:rFonts w:ascii="Simplified Arabic" w:hAnsi="Simplified Arabic" w:cs="Simplified Arabic"/>
          <w:sz w:val="28"/>
          <w:szCs w:val="28"/>
          <w:rtl/>
        </w:rPr>
        <w:t>كثيرًا ما يركز المنظمون على اختيار قاعات عامة وفنادق، متجاهلين أهمية دراسة اختيار الموقع بشكل دقيق ليتناسب مع نوع الفعالية وموضوعها وجمهورها المستهدف، مما قد يؤثر على نجاح الحدث بشكل عام.</w:t>
      </w:r>
    </w:p>
    <w:p w14:paraId="0F2F6372" w14:textId="77777777" w:rsidR="00321720" w:rsidRPr="0050344B" w:rsidRDefault="00321720" w:rsidP="00321720">
      <w:pPr>
        <w:rPr>
          <w:rFonts w:ascii="Simplified Arabic" w:hAnsi="Simplified Arabic" w:cs="Simplified Arabic"/>
          <w:sz w:val="28"/>
          <w:szCs w:val="28"/>
          <w:rtl/>
        </w:rPr>
      </w:pPr>
    </w:p>
    <w:p w14:paraId="2806C2BD" w14:textId="2C05E3D9" w:rsidR="00321720" w:rsidRPr="0050344B" w:rsidRDefault="00321720" w:rsidP="0050344B">
      <w:pPr>
        <w:pStyle w:val="ListParagraph"/>
        <w:numPr>
          <w:ilvl w:val="0"/>
          <w:numId w:val="2"/>
        </w:numPr>
        <w:rPr>
          <w:rFonts w:ascii="Simplified Arabic" w:hAnsi="Simplified Arabic" w:cs="Simplified Arabic"/>
          <w:sz w:val="28"/>
          <w:szCs w:val="28"/>
          <w:rtl/>
        </w:rPr>
      </w:pPr>
      <w:r w:rsidRPr="0050344B">
        <w:rPr>
          <w:rFonts w:ascii="Simplified Arabic" w:hAnsi="Simplified Arabic" w:cs="Simplified Arabic"/>
          <w:sz w:val="28"/>
          <w:szCs w:val="28"/>
          <w:rtl/>
        </w:rPr>
        <w:t>إغفال الجوانب التشريعية والتنظيمية:</w:t>
      </w:r>
    </w:p>
    <w:p w14:paraId="26699A96" w14:textId="77777777" w:rsidR="00321720" w:rsidRPr="0050344B" w:rsidRDefault="00321720" w:rsidP="00321720">
      <w:pPr>
        <w:rPr>
          <w:rFonts w:ascii="Simplified Arabic" w:hAnsi="Simplified Arabic" w:cs="Simplified Arabic"/>
          <w:sz w:val="28"/>
          <w:szCs w:val="28"/>
          <w:rtl/>
        </w:rPr>
      </w:pPr>
      <w:r w:rsidRPr="0050344B">
        <w:rPr>
          <w:rFonts w:ascii="Simplified Arabic" w:hAnsi="Simplified Arabic" w:cs="Simplified Arabic"/>
          <w:sz w:val="28"/>
          <w:szCs w:val="28"/>
          <w:rtl/>
        </w:rPr>
        <w:t>في بعض الأحيان يتم التركيز بشكل مفرط على الجوانب التجارية للفعالية، مع إغفال الجوانب التكميلية مثل التشريعات والأنظمة المحلية التي تؤثر على القطاع المستهدف، وكذلك الجوانب الاجتماعية والتعليمية التي قد تساهم في إثراء الفعالية.</w:t>
      </w:r>
    </w:p>
    <w:p w14:paraId="3C5C42BC" w14:textId="77777777" w:rsidR="00321720" w:rsidRPr="0050344B" w:rsidRDefault="00321720" w:rsidP="00321720">
      <w:pPr>
        <w:rPr>
          <w:rFonts w:ascii="Simplified Arabic" w:hAnsi="Simplified Arabic" w:cs="Simplified Arabic"/>
          <w:sz w:val="28"/>
          <w:szCs w:val="28"/>
          <w:rtl/>
        </w:rPr>
      </w:pPr>
    </w:p>
    <w:p w14:paraId="3A7902C2" w14:textId="65F1DC97" w:rsidR="00321720" w:rsidRPr="0050344B" w:rsidRDefault="00321720" w:rsidP="0050344B">
      <w:pPr>
        <w:pStyle w:val="ListParagraph"/>
        <w:numPr>
          <w:ilvl w:val="0"/>
          <w:numId w:val="2"/>
        </w:numPr>
        <w:rPr>
          <w:rFonts w:ascii="Simplified Arabic" w:hAnsi="Simplified Arabic" w:cs="Simplified Arabic"/>
          <w:sz w:val="28"/>
          <w:szCs w:val="28"/>
          <w:rtl/>
        </w:rPr>
      </w:pPr>
      <w:r w:rsidRPr="0050344B">
        <w:rPr>
          <w:rFonts w:ascii="Simplified Arabic" w:hAnsi="Simplified Arabic" w:cs="Simplified Arabic"/>
          <w:sz w:val="28"/>
          <w:szCs w:val="28"/>
          <w:rtl/>
        </w:rPr>
        <w:t>عدم توجيه الدعوات بشكل صحيح:</w:t>
      </w:r>
    </w:p>
    <w:p w14:paraId="45B33108" w14:textId="4F6BABDC" w:rsidR="00F925D0" w:rsidRPr="0050344B" w:rsidRDefault="00321720" w:rsidP="00321720">
      <w:pPr>
        <w:rPr>
          <w:rFonts w:ascii="Simplified Arabic" w:hAnsi="Simplified Arabic" w:cs="Simplified Arabic"/>
          <w:sz w:val="28"/>
          <w:szCs w:val="28"/>
          <w:rtl/>
        </w:rPr>
      </w:pPr>
      <w:r w:rsidRPr="0050344B">
        <w:rPr>
          <w:rFonts w:ascii="Simplified Arabic" w:hAnsi="Simplified Arabic" w:cs="Simplified Arabic"/>
          <w:sz w:val="28"/>
          <w:szCs w:val="28"/>
          <w:rtl/>
        </w:rPr>
        <w:t>يُلاحظ في بعض الفعاليات الدعوة العامة لجميع الفئات دون تحديد مستهدفين رئيسيين، مما يؤدي إلى ازدحام الحضور غير المستهدفين ويؤثر سلبًا على تنظيم الفعالية والنتائج المرجوة منها.</w:t>
      </w:r>
    </w:p>
    <w:bookmarkEnd w:id="7"/>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78A06E5E" w14:textId="77777777" w:rsidR="00F925D0" w:rsidRDefault="00F925D0" w:rsidP="00D22171">
      <w:pPr>
        <w:rPr>
          <w:rFonts w:ascii="Sakkal Majalla" w:hAnsi="Sakkal Majalla" w:cs="Sakkal Majalla"/>
          <w:sz w:val="28"/>
          <w:szCs w:val="28"/>
          <w:u w:val="single"/>
          <w:rtl/>
        </w:rPr>
      </w:pPr>
    </w:p>
    <w:p w14:paraId="2E8A96AC" w14:textId="77777777" w:rsidR="00F925D0" w:rsidRDefault="00F925D0" w:rsidP="00D22171">
      <w:pPr>
        <w:rPr>
          <w:rFonts w:ascii="Sakkal Majalla" w:hAnsi="Sakkal Majalla" w:cs="Sakkal Majalla"/>
          <w:sz w:val="28"/>
          <w:szCs w:val="28"/>
          <w:u w:val="single"/>
          <w:rtl/>
        </w:rPr>
      </w:pPr>
    </w:p>
    <w:p w14:paraId="78E80DE6"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4D9A1AA" w14:textId="77777777" w:rsidR="0050344B" w:rsidRPr="00C81504" w:rsidRDefault="0050344B" w:rsidP="00C81504">
      <w:pPr>
        <w:pStyle w:val="Heading2"/>
        <w:rPr>
          <w:rFonts w:ascii="Simplified Arabic" w:hAnsi="Simplified Arabic" w:cs="Simplified Arabic"/>
          <w:sz w:val="32"/>
          <w:szCs w:val="32"/>
          <w:rtl/>
        </w:rPr>
      </w:pPr>
      <w:bookmarkStart w:id="8" w:name="_Toc181717664"/>
      <w:r w:rsidRPr="00C81504">
        <w:rPr>
          <w:rFonts w:ascii="Simplified Arabic" w:hAnsi="Simplified Arabic" w:cs="Simplified Arabic"/>
          <w:sz w:val="32"/>
          <w:szCs w:val="32"/>
          <w:rtl/>
        </w:rPr>
        <w:lastRenderedPageBreak/>
        <w:t>أهمية الدراسة:</w:t>
      </w:r>
      <w:bookmarkEnd w:id="8"/>
      <w:r w:rsidRPr="00C81504">
        <w:rPr>
          <w:rFonts w:ascii="Simplified Arabic" w:hAnsi="Simplified Arabic" w:cs="Simplified Arabic"/>
          <w:sz w:val="32"/>
          <w:szCs w:val="32"/>
          <w:rtl/>
        </w:rPr>
        <w:t xml:space="preserve"> </w:t>
      </w:r>
    </w:p>
    <w:p w14:paraId="7C8AB15D" w14:textId="1D27399B" w:rsidR="0050344B" w:rsidRPr="0050344B" w:rsidRDefault="0050344B" w:rsidP="0050344B">
      <w:pPr>
        <w:jc w:val="both"/>
        <w:rPr>
          <w:rFonts w:ascii="Simplified Arabic" w:hAnsi="Simplified Arabic" w:cs="Simplified Arabic"/>
          <w:sz w:val="28"/>
          <w:szCs w:val="28"/>
          <w:rtl/>
        </w:rPr>
      </w:pPr>
      <w:bookmarkStart w:id="9" w:name="_Hlk181718992"/>
      <w:r w:rsidRPr="0050344B">
        <w:rPr>
          <w:rFonts w:ascii="Simplified Arabic" w:hAnsi="Simplified Arabic" w:cs="Simplified Arabic"/>
          <w:sz w:val="28"/>
          <w:szCs w:val="28"/>
          <w:rtl/>
        </w:rPr>
        <w:t>إن التجمعات الإنسانية كانت دائمًا مصدرًا أساسيًا للاستقرار والنمو على مر العصور. فلقد نشأت المجتمعات بناءً على فكرة أساسية مفادها أن الإنسان هو أساس الاقتصاد والتنمية. فالمجتمع لا يُبنى إلا بتضافر جهود الأفراد، ولا اقتصاد يزدهر دون تضافر القدرات البشرية من مختلف الأطراف. هذه الحقيقة التاريخية تجسدها الفعاليات التي تُنظم اليوم، سواء كانت اقتصادية، اجتماعية، أو ثقافية، حيث تعتبر الفعاليات هي الشرارة التي تُشعل حركة الاقتصاد من خلال تعزيز التبادل التجاري وبناء العلاقات الاستراتيجية بين الأفراد والشركات.</w:t>
      </w:r>
    </w:p>
    <w:p w14:paraId="6FC34A79" w14:textId="77777777" w:rsidR="0050344B" w:rsidRPr="0050344B" w:rsidRDefault="0050344B" w:rsidP="0050344B">
      <w:pPr>
        <w:jc w:val="both"/>
        <w:rPr>
          <w:rFonts w:ascii="Simplified Arabic" w:hAnsi="Simplified Arabic" w:cs="Simplified Arabic"/>
          <w:sz w:val="28"/>
          <w:szCs w:val="28"/>
          <w:rtl/>
        </w:rPr>
      </w:pPr>
    </w:p>
    <w:p w14:paraId="320CF061" w14:textId="77777777" w:rsidR="0050344B" w:rsidRPr="0050344B" w:rsidRDefault="0050344B" w:rsidP="0050344B">
      <w:pPr>
        <w:jc w:val="both"/>
        <w:rPr>
          <w:rFonts w:ascii="Simplified Arabic" w:hAnsi="Simplified Arabic" w:cs="Simplified Arabic"/>
          <w:sz w:val="28"/>
          <w:szCs w:val="28"/>
          <w:rtl/>
        </w:rPr>
      </w:pPr>
      <w:r w:rsidRPr="0050344B">
        <w:rPr>
          <w:rFonts w:ascii="Simplified Arabic" w:hAnsi="Simplified Arabic" w:cs="Simplified Arabic"/>
          <w:sz w:val="28"/>
          <w:szCs w:val="28"/>
          <w:rtl/>
        </w:rPr>
        <w:t>وفي العصر الحديث، أصبحت إدارة الفعاليات أحد الركائز الأساسية لنمو قطاعات الأعمال المختلفة. حيث تُعتبر هذه الفعاليات بوابة رئيسية للتواصل بين المؤسسات التجارية، وتبادل المعرفة والخبرات، وفتح أسواق جديدة. تهدف هذه الدراسة إلى تسليط الضوء على دور إدارة الفعاليات في تنمية قطاعات الأعمال، وخصوصًا في المملكة العربية السعودية، وذلك من خلال مناقشة أهم العوائق والتحديات التي تواجه المنظمين، وتسليط الضوء على الدور الحيوي الذي تلعبه الفعاليات في تعزيز النمو الاقتصادي.</w:t>
      </w:r>
    </w:p>
    <w:p w14:paraId="356E8CC9" w14:textId="77777777" w:rsidR="0050344B" w:rsidRPr="0050344B" w:rsidRDefault="0050344B" w:rsidP="0050344B">
      <w:pPr>
        <w:jc w:val="both"/>
        <w:rPr>
          <w:rFonts w:ascii="Simplified Arabic" w:hAnsi="Simplified Arabic" w:cs="Simplified Arabic"/>
          <w:sz w:val="28"/>
          <w:szCs w:val="28"/>
          <w:rtl/>
        </w:rPr>
      </w:pPr>
    </w:p>
    <w:p w14:paraId="6D1BC2CC" w14:textId="5636E932" w:rsidR="0050344B" w:rsidRPr="0050344B" w:rsidRDefault="0050344B" w:rsidP="0050344B">
      <w:pPr>
        <w:jc w:val="both"/>
        <w:rPr>
          <w:rFonts w:ascii="Simplified Arabic" w:hAnsi="Simplified Arabic" w:cs="Simplified Arabic"/>
          <w:b/>
          <w:bCs/>
          <w:sz w:val="28"/>
          <w:szCs w:val="28"/>
          <w:rtl/>
        </w:rPr>
      </w:pPr>
      <w:r w:rsidRPr="0050344B">
        <w:rPr>
          <w:rFonts w:ascii="Simplified Arabic" w:hAnsi="Simplified Arabic" w:cs="Simplified Arabic"/>
          <w:b/>
          <w:bCs/>
          <w:sz w:val="28"/>
          <w:szCs w:val="28"/>
          <w:rtl/>
        </w:rPr>
        <w:t xml:space="preserve">وتنبع أهمية الدراسة </w:t>
      </w:r>
      <w:r w:rsidR="002B47DF">
        <w:rPr>
          <w:rFonts w:ascii="Simplified Arabic" w:hAnsi="Simplified Arabic" w:cs="Simplified Arabic" w:hint="cs"/>
          <w:b/>
          <w:bCs/>
          <w:sz w:val="28"/>
          <w:szCs w:val="28"/>
          <w:rtl/>
        </w:rPr>
        <w:t xml:space="preserve">حسب </w:t>
      </w:r>
      <w:r w:rsidRPr="0050344B">
        <w:rPr>
          <w:rFonts w:ascii="Simplified Arabic" w:hAnsi="Simplified Arabic" w:cs="Simplified Arabic"/>
          <w:b/>
          <w:bCs/>
          <w:sz w:val="28"/>
          <w:szCs w:val="28"/>
          <w:rtl/>
        </w:rPr>
        <w:t>التالية:</w:t>
      </w:r>
    </w:p>
    <w:p w14:paraId="5D0D0CC3" w14:textId="77777777" w:rsidR="0050344B" w:rsidRPr="0050344B" w:rsidRDefault="0050344B" w:rsidP="0050344B">
      <w:pPr>
        <w:jc w:val="both"/>
        <w:rPr>
          <w:rFonts w:ascii="Simplified Arabic" w:hAnsi="Simplified Arabic" w:cs="Simplified Arabic"/>
          <w:sz w:val="28"/>
          <w:szCs w:val="28"/>
          <w:rtl/>
        </w:rPr>
      </w:pPr>
    </w:p>
    <w:p w14:paraId="58AF6A08" w14:textId="77777777" w:rsidR="0050344B" w:rsidRPr="0050344B" w:rsidRDefault="0050344B" w:rsidP="0050344B">
      <w:pPr>
        <w:pStyle w:val="ListParagraph"/>
        <w:numPr>
          <w:ilvl w:val="0"/>
          <w:numId w:val="3"/>
        </w:numPr>
        <w:jc w:val="both"/>
        <w:rPr>
          <w:rFonts w:ascii="Simplified Arabic" w:hAnsi="Simplified Arabic" w:cs="Simplified Arabic"/>
          <w:sz w:val="28"/>
          <w:szCs w:val="28"/>
          <w:rtl/>
        </w:rPr>
      </w:pPr>
      <w:r w:rsidRPr="0050344B">
        <w:rPr>
          <w:rFonts w:ascii="Simplified Arabic" w:hAnsi="Simplified Arabic" w:cs="Simplified Arabic"/>
          <w:b/>
          <w:bCs/>
          <w:sz w:val="28"/>
          <w:szCs w:val="28"/>
          <w:rtl/>
        </w:rPr>
        <w:t>توجيه قطاع الفعاليات</w:t>
      </w:r>
      <w:r w:rsidRPr="0050344B">
        <w:rPr>
          <w:rFonts w:ascii="Simplified Arabic" w:hAnsi="Simplified Arabic" w:cs="Simplified Arabic"/>
          <w:sz w:val="28"/>
          <w:szCs w:val="28"/>
          <w:rtl/>
        </w:rPr>
        <w:t xml:space="preserve"> نحو المسار الصحيح ليصبح رافدًا اقتصاديًا قويًا يدعم كافة القطاعات.</w:t>
      </w:r>
    </w:p>
    <w:p w14:paraId="5C83A2E6" w14:textId="4CEC3FFB" w:rsidR="0050344B" w:rsidRPr="0050344B" w:rsidRDefault="0050344B" w:rsidP="0050344B">
      <w:pPr>
        <w:pStyle w:val="ListParagraph"/>
        <w:numPr>
          <w:ilvl w:val="0"/>
          <w:numId w:val="3"/>
        </w:numPr>
        <w:jc w:val="both"/>
        <w:rPr>
          <w:rFonts w:ascii="Simplified Arabic" w:hAnsi="Simplified Arabic" w:cs="Simplified Arabic"/>
          <w:sz w:val="28"/>
          <w:szCs w:val="28"/>
          <w:rtl/>
        </w:rPr>
      </w:pPr>
      <w:r w:rsidRPr="0050344B">
        <w:rPr>
          <w:rFonts w:ascii="Simplified Arabic" w:hAnsi="Simplified Arabic" w:cs="Simplified Arabic"/>
          <w:b/>
          <w:bCs/>
          <w:sz w:val="28"/>
          <w:szCs w:val="28"/>
          <w:rtl/>
        </w:rPr>
        <w:t>مناقشة التحديات</w:t>
      </w:r>
      <w:r w:rsidRPr="0050344B">
        <w:rPr>
          <w:rFonts w:ascii="Simplified Arabic" w:hAnsi="Simplified Arabic" w:cs="Simplified Arabic"/>
          <w:sz w:val="28"/>
          <w:szCs w:val="28"/>
          <w:rtl/>
        </w:rPr>
        <w:t xml:space="preserve"> التي </w:t>
      </w:r>
      <w:r w:rsidR="00B538AA" w:rsidRPr="0050344B">
        <w:rPr>
          <w:rFonts w:ascii="Simplified Arabic" w:hAnsi="Simplified Arabic" w:cs="Simplified Arabic" w:hint="cs"/>
          <w:sz w:val="28"/>
          <w:szCs w:val="28"/>
          <w:rtl/>
        </w:rPr>
        <w:t>يواجها</w:t>
      </w:r>
      <w:r w:rsidRPr="0050344B">
        <w:rPr>
          <w:rFonts w:ascii="Simplified Arabic" w:hAnsi="Simplified Arabic" w:cs="Simplified Arabic"/>
          <w:sz w:val="28"/>
          <w:szCs w:val="28"/>
          <w:rtl/>
        </w:rPr>
        <w:t xml:space="preserve"> منظمو الفعاليات، والذين يلعبون دورًا أساسيًا في نجاح الفعالية وتحقيق أهدافها.</w:t>
      </w:r>
    </w:p>
    <w:p w14:paraId="410D4445" w14:textId="77777777" w:rsidR="0050344B" w:rsidRPr="0050344B" w:rsidRDefault="0050344B" w:rsidP="0050344B">
      <w:pPr>
        <w:pStyle w:val="ListParagraph"/>
        <w:numPr>
          <w:ilvl w:val="0"/>
          <w:numId w:val="3"/>
        </w:numPr>
        <w:jc w:val="both"/>
        <w:rPr>
          <w:rFonts w:ascii="Simplified Arabic" w:hAnsi="Simplified Arabic" w:cs="Simplified Arabic"/>
          <w:sz w:val="28"/>
          <w:szCs w:val="28"/>
          <w:rtl/>
        </w:rPr>
      </w:pPr>
      <w:r w:rsidRPr="0050344B">
        <w:rPr>
          <w:rFonts w:ascii="Simplified Arabic" w:hAnsi="Simplified Arabic" w:cs="Simplified Arabic"/>
          <w:b/>
          <w:bCs/>
          <w:sz w:val="28"/>
          <w:szCs w:val="28"/>
          <w:rtl/>
        </w:rPr>
        <w:t>تعزيز التعاون بين القطاعات المختلفة</w:t>
      </w:r>
      <w:r w:rsidRPr="0050344B">
        <w:rPr>
          <w:rFonts w:ascii="Simplified Arabic" w:hAnsi="Simplified Arabic" w:cs="Simplified Arabic"/>
          <w:sz w:val="28"/>
          <w:szCs w:val="28"/>
          <w:rtl/>
        </w:rPr>
        <w:t xml:space="preserve"> (التشريعية، الأكاديمية، وقطاع الأعمال) لضمان نجاح الفعاليات وتحقيق أهدافها التنموية.</w:t>
      </w:r>
    </w:p>
    <w:p w14:paraId="3500E86E" w14:textId="77777777" w:rsidR="0050344B" w:rsidRPr="0050344B" w:rsidRDefault="0050344B" w:rsidP="0050344B">
      <w:pPr>
        <w:pStyle w:val="ListParagraph"/>
        <w:numPr>
          <w:ilvl w:val="0"/>
          <w:numId w:val="3"/>
        </w:numPr>
        <w:jc w:val="both"/>
        <w:rPr>
          <w:rFonts w:ascii="Simplified Arabic" w:hAnsi="Simplified Arabic" w:cs="Simplified Arabic"/>
          <w:sz w:val="28"/>
          <w:szCs w:val="28"/>
          <w:rtl/>
        </w:rPr>
      </w:pPr>
      <w:r w:rsidRPr="0050344B">
        <w:rPr>
          <w:rFonts w:ascii="Simplified Arabic" w:hAnsi="Simplified Arabic" w:cs="Simplified Arabic"/>
          <w:b/>
          <w:bCs/>
          <w:sz w:val="28"/>
          <w:szCs w:val="28"/>
          <w:rtl/>
        </w:rPr>
        <w:t>رفع المهارات والكفاءات في الكوادر العاملة</w:t>
      </w:r>
      <w:r w:rsidRPr="0050344B">
        <w:rPr>
          <w:rFonts w:ascii="Simplified Arabic" w:hAnsi="Simplified Arabic" w:cs="Simplified Arabic"/>
          <w:sz w:val="28"/>
          <w:szCs w:val="28"/>
          <w:rtl/>
        </w:rPr>
        <w:t xml:space="preserve"> في قطاع الفعاليات، مما يسهم في تحسين مستوى التنظيم والإدارة.</w:t>
      </w:r>
    </w:p>
    <w:p w14:paraId="55B17FC5" w14:textId="297169BD" w:rsidR="00F925D0" w:rsidRPr="00B538AA" w:rsidRDefault="0050344B" w:rsidP="00B538AA">
      <w:pPr>
        <w:pStyle w:val="ListParagraph"/>
        <w:numPr>
          <w:ilvl w:val="0"/>
          <w:numId w:val="3"/>
        </w:numPr>
        <w:jc w:val="both"/>
        <w:rPr>
          <w:rFonts w:ascii="Simplified Arabic" w:hAnsi="Simplified Arabic" w:cs="Simplified Arabic"/>
          <w:sz w:val="28"/>
          <w:szCs w:val="28"/>
          <w:rtl/>
        </w:rPr>
      </w:pPr>
      <w:r w:rsidRPr="0050344B">
        <w:rPr>
          <w:rFonts w:ascii="Simplified Arabic" w:hAnsi="Simplified Arabic" w:cs="Simplified Arabic"/>
          <w:b/>
          <w:bCs/>
          <w:sz w:val="28"/>
          <w:szCs w:val="28"/>
          <w:rtl/>
        </w:rPr>
        <w:t>استغلال الموارد والمعارف المتاحة</w:t>
      </w:r>
      <w:r w:rsidRPr="0050344B">
        <w:rPr>
          <w:rFonts w:ascii="Simplified Arabic" w:hAnsi="Simplified Arabic" w:cs="Simplified Arabic"/>
          <w:sz w:val="28"/>
          <w:szCs w:val="28"/>
          <w:rtl/>
        </w:rPr>
        <w:t xml:space="preserve"> من المشاركين من مناطق أخرى أو دول أخرى لتوسيع دائرة الفائدة وزيادة الخبرات العملية</w:t>
      </w:r>
      <w:r w:rsidR="00B538AA">
        <w:rPr>
          <w:rFonts w:ascii="Simplified Arabic" w:hAnsi="Simplified Arabic" w:cs="Simplified Arabic" w:hint="cs"/>
          <w:sz w:val="28"/>
          <w:szCs w:val="28"/>
          <w:rtl/>
        </w:rPr>
        <w:t>.</w:t>
      </w:r>
    </w:p>
    <w:p w14:paraId="579DE2BF" w14:textId="1EB5A5F1" w:rsidR="00F925D0" w:rsidRPr="00C81504" w:rsidRDefault="002B47DF" w:rsidP="00C81504">
      <w:pPr>
        <w:pStyle w:val="Heading2"/>
        <w:rPr>
          <w:rFonts w:ascii="Simplified Arabic" w:hAnsi="Simplified Arabic" w:cs="Simplified Arabic"/>
          <w:sz w:val="32"/>
          <w:szCs w:val="32"/>
          <w:rtl/>
        </w:rPr>
      </w:pPr>
      <w:bookmarkStart w:id="10" w:name="_Toc181717665"/>
      <w:bookmarkEnd w:id="9"/>
      <w:r w:rsidRPr="00C81504">
        <w:rPr>
          <w:rFonts w:ascii="Simplified Arabic" w:hAnsi="Simplified Arabic" w:cs="Simplified Arabic"/>
          <w:sz w:val="32"/>
          <w:szCs w:val="32"/>
          <w:rtl/>
        </w:rPr>
        <w:lastRenderedPageBreak/>
        <w:t>-أهداف الدراسة.</w:t>
      </w:r>
      <w:bookmarkEnd w:id="10"/>
      <w:r w:rsidRPr="00C81504">
        <w:rPr>
          <w:rFonts w:ascii="Simplified Arabic" w:hAnsi="Simplified Arabic" w:cs="Simplified Arabic"/>
          <w:sz w:val="32"/>
          <w:szCs w:val="32"/>
          <w:rtl/>
        </w:rPr>
        <w:t xml:space="preserve"> </w:t>
      </w:r>
    </w:p>
    <w:p w14:paraId="59DDFF55" w14:textId="1E2528AB" w:rsidR="00B538AA" w:rsidRPr="00B538AA" w:rsidRDefault="002B47DF" w:rsidP="00B538AA">
      <w:pPr>
        <w:jc w:val="both"/>
        <w:rPr>
          <w:rFonts w:ascii="Simplified Arabic" w:hAnsi="Simplified Arabic" w:cs="Simplified Arabic"/>
          <w:sz w:val="28"/>
          <w:szCs w:val="28"/>
        </w:rPr>
      </w:pPr>
      <w:bookmarkStart w:id="11" w:name="_Hlk181719063"/>
      <w:r>
        <w:rPr>
          <w:rFonts w:ascii="Simplified Arabic" w:hAnsi="Simplified Arabic" w:cs="Simplified Arabic" w:hint="cs"/>
          <w:b/>
          <w:bCs/>
          <w:sz w:val="28"/>
          <w:szCs w:val="28"/>
          <w:rtl/>
        </w:rPr>
        <w:t>ت</w:t>
      </w:r>
      <w:r w:rsidR="00B538AA" w:rsidRPr="00B538AA">
        <w:rPr>
          <w:rFonts w:ascii="Simplified Arabic" w:hAnsi="Simplified Arabic" w:cs="Simplified Arabic"/>
          <w:b/>
          <w:bCs/>
          <w:sz w:val="28"/>
          <w:szCs w:val="28"/>
          <w:rtl/>
        </w:rPr>
        <w:t>حقيق أهداف الفعاليات لتنمية قطاعات الأعمال</w:t>
      </w:r>
      <w:r w:rsidR="00B538AA" w:rsidRPr="00B538AA">
        <w:rPr>
          <w:rFonts w:ascii="Simplified Arabic" w:hAnsi="Simplified Arabic" w:cs="Simplified Arabic"/>
          <w:sz w:val="28"/>
          <w:szCs w:val="28"/>
        </w:rPr>
        <w:t>:</w:t>
      </w:r>
    </w:p>
    <w:p w14:paraId="3499440F" w14:textId="77777777" w:rsidR="00B538AA" w:rsidRPr="00B538AA" w:rsidRDefault="00B538AA" w:rsidP="00B538AA">
      <w:pPr>
        <w:numPr>
          <w:ilvl w:val="0"/>
          <w:numId w:val="4"/>
        </w:numPr>
        <w:jc w:val="both"/>
        <w:rPr>
          <w:rFonts w:ascii="Simplified Arabic" w:hAnsi="Simplified Arabic" w:cs="Simplified Arabic"/>
          <w:sz w:val="28"/>
          <w:szCs w:val="28"/>
        </w:rPr>
      </w:pPr>
      <w:r w:rsidRPr="00B538AA">
        <w:rPr>
          <w:rFonts w:ascii="Simplified Arabic" w:hAnsi="Simplified Arabic" w:cs="Simplified Arabic"/>
          <w:b/>
          <w:bCs/>
          <w:sz w:val="28"/>
          <w:szCs w:val="28"/>
          <w:rtl/>
        </w:rPr>
        <w:t>تحقيق الأهداف الاستراتيجية للفعاليات</w:t>
      </w:r>
      <w:r w:rsidRPr="00B538AA">
        <w:rPr>
          <w:rFonts w:ascii="Simplified Arabic" w:hAnsi="Simplified Arabic" w:cs="Simplified Arabic"/>
          <w:sz w:val="28"/>
          <w:szCs w:val="28"/>
          <w:rtl/>
        </w:rPr>
        <w:t xml:space="preserve"> لتعزيز النمو الاقتصادي في قطاعات الأعمال المختلفة، مع التركيز على كيفية دعم الفعاليات لتحقيق </w:t>
      </w:r>
      <w:r w:rsidRPr="00B538AA">
        <w:rPr>
          <w:rFonts w:ascii="Simplified Arabic" w:hAnsi="Simplified Arabic" w:cs="Simplified Arabic"/>
          <w:b/>
          <w:bCs/>
          <w:sz w:val="28"/>
          <w:szCs w:val="28"/>
          <w:rtl/>
        </w:rPr>
        <w:t>الأهداف الاقتصادية</w:t>
      </w:r>
      <w:r w:rsidRPr="00B538AA">
        <w:rPr>
          <w:rFonts w:ascii="Simplified Arabic" w:hAnsi="Simplified Arabic" w:cs="Simplified Arabic"/>
          <w:sz w:val="28"/>
          <w:szCs w:val="28"/>
          <w:rtl/>
        </w:rPr>
        <w:t xml:space="preserve"> المستهدفة على مستوى القطاع</w:t>
      </w:r>
      <w:r w:rsidRPr="00B538AA">
        <w:rPr>
          <w:rFonts w:ascii="Simplified Arabic" w:hAnsi="Simplified Arabic" w:cs="Simplified Arabic"/>
          <w:sz w:val="28"/>
          <w:szCs w:val="28"/>
        </w:rPr>
        <w:t>.</w:t>
      </w:r>
    </w:p>
    <w:p w14:paraId="76D4C7AA" w14:textId="03D9201C" w:rsidR="00B538AA" w:rsidRPr="00B538AA" w:rsidRDefault="00B538AA" w:rsidP="00B538AA">
      <w:pPr>
        <w:jc w:val="both"/>
        <w:rPr>
          <w:rFonts w:ascii="Simplified Arabic" w:hAnsi="Simplified Arabic" w:cs="Simplified Arabic"/>
          <w:sz w:val="28"/>
          <w:szCs w:val="28"/>
        </w:rPr>
      </w:pPr>
      <w:r w:rsidRPr="00B538AA">
        <w:rPr>
          <w:rFonts w:ascii="Simplified Arabic" w:hAnsi="Simplified Arabic" w:cs="Simplified Arabic"/>
          <w:b/>
          <w:bCs/>
          <w:sz w:val="28"/>
          <w:szCs w:val="28"/>
          <w:rtl/>
        </w:rPr>
        <w:t>رفع كفاءة مهارات الكوادر البشرية في القطاع</w:t>
      </w:r>
      <w:r w:rsidRPr="00B538AA">
        <w:rPr>
          <w:rFonts w:ascii="Simplified Arabic" w:hAnsi="Simplified Arabic" w:cs="Simplified Arabic"/>
          <w:sz w:val="28"/>
          <w:szCs w:val="28"/>
        </w:rPr>
        <w:t>:</w:t>
      </w:r>
    </w:p>
    <w:p w14:paraId="5BFCCB41" w14:textId="77777777" w:rsidR="00B538AA" w:rsidRPr="00B538AA" w:rsidRDefault="00B538AA" w:rsidP="00B538AA">
      <w:pPr>
        <w:numPr>
          <w:ilvl w:val="0"/>
          <w:numId w:val="5"/>
        </w:numPr>
        <w:jc w:val="both"/>
        <w:rPr>
          <w:rFonts w:ascii="Simplified Arabic" w:hAnsi="Simplified Arabic" w:cs="Simplified Arabic"/>
          <w:sz w:val="28"/>
          <w:szCs w:val="28"/>
        </w:rPr>
      </w:pPr>
      <w:r w:rsidRPr="00B538AA">
        <w:rPr>
          <w:rFonts w:ascii="Simplified Arabic" w:hAnsi="Simplified Arabic" w:cs="Simplified Arabic"/>
          <w:b/>
          <w:bCs/>
          <w:sz w:val="28"/>
          <w:szCs w:val="28"/>
          <w:rtl/>
        </w:rPr>
        <w:t>تعزيز مهارات الكوادر البشرية</w:t>
      </w:r>
      <w:r w:rsidRPr="00B538AA">
        <w:rPr>
          <w:rFonts w:ascii="Simplified Arabic" w:hAnsi="Simplified Arabic" w:cs="Simplified Arabic"/>
          <w:sz w:val="28"/>
          <w:szCs w:val="28"/>
          <w:rtl/>
        </w:rPr>
        <w:t xml:space="preserve"> العاملة في إدارة الفعاليات من خلال تطوير التدريب والمهارات المهنية لضمان تحقيق أعلى مستويات الأداء في تنظيم وتنفيذ الفعاليات</w:t>
      </w:r>
      <w:r w:rsidRPr="00B538AA">
        <w:rPr>
          <w:rFonts w:ascii="Simplified Arabic" w:hAnsi="Simplified Arabic" w:cs="Simplified Arabic"/>
          <w:sz w:val="28"/>
          <w:szCs w:val="28"/>
        </w:rPr>
        <w:t>.</w:t>
      </w:r>
    </w:p>
    <w:p w14:paraId="0C0E5841" w14:textId="3BB17790" w:rsidR="00B538AA" w:rsidRPr="00B538AA" w:rsidRDefault="00B538AA" w:rsidP="00B538AA">
      <w:pPr>
        <w:jc w:val="both"/>
        <w:rPr>
          <w:rFonts w:ascii="Simplified Arabic" w:hAnsi="Simplified Arabic" w:cs="Simplified Arabic"/>
          <w:sz w:val="28"/>
          <w:szCs w:val="28"/>
        </w:rPr>
      </w:pPr>
      <w:r w:rsidRPr="00B538AA">
        <w:rPr>
          <w:rFonts w:ascii="Simplified Arabic" w:hAnsi="Simplified Arabic" w:cs="Simplified Arabic"/>
          <w:b/>
          <w:bCs/>
          <w:sz w:val="28"/>
          <w:szCs w:val="28"/>
          <w:rtl/>
        </w:rPr>
        <w:t>تحسين إدارة الموارد والعناصر الرئيسية للفعاليات</w:t>
      </w:r>
      <w:r w:rsidRPr="00B538AA">
        <w:rPr>
          <w:rFonts w:ascii="Simplified Arabic" w:hAnsi="Simplified Arabic" w:cs="Simplified Arabic"/>
          <w:sz w:val="28"/>
          <w:szCs w:val="28"/>
        </w:rPr>
        <w:t>:</w:t>
      </w:r>
    </w:p>
    <w:p w14:paraId="1D5C6EB6" w14:textId="77777777" w:rsidR="00B538AA" w:rsidRPr="00B538AA" w:rsidRDefault="00B538AA" w:rsidP="00B538AA">
      <w:pPr>
        <w:numPr>
          <w:ilvl w:val="0"/>
          <w:numId w:val="6"/>
        </w:numPr>
        <w:jc w:val="both"/>
        <w:rPr>
          <w:rFonts w:ascii="Simplified Arabic" w:hAnsi="Simplified Arabic" w:cs="Simplified Arabic"/>
          <w:sz w:val="28"/>
          <w:szCs w:val="28"/>
        </w:rPr>
      </w:pPr>
      <w:r w:rsidRPr="00B538AA">
        <w:rPr>
          <w:rFonts w:ascii="Simplified Arabic" w:hAnsi="Simplified Arabic" w:cs="Simplified Arabic"/>
          <w:b/>
          <w:bCs/>
          <w:sz w:val="28"/>
          <w:szCs w:val="28"/>
          <w:rtl/>
        </w:rPr>
        <w:t>تحليل وتطوير استراتيجيات إدارة الموارد</w:t>
      </w:r>
      <w:r w:rsidRPr="00B538AA">
        <w:rPr>
          <w:rFonts w:ascii="Simplified Arabic" w:hAnsi="Simplified Arabic" w:cs="Simplified Arabic"/>
          <w:sz w:val="28"/>
          <w:szCs w:val="28"/>
          <w:rtl/>
        </w:rPr>
        <w:t xml:space="preserve"> (مثل الموارد المالية، البشرية، والمادية) بشكل فعال لضمان استخدام هذه الموارد بكفاءة لتحقيق أهداف الفعالية</w:t>
      </w:r>
      <w:r w:rsidRPr="00B538AA">
        <w:rPr>
          <w:rFonts w:ascii="Simplified Arabic" w:hAnsi="Simplified Arabic" w:cs="Simplified Arabic"/>
          <w:sz w:val="28"/>
          <w:szCs w:val="28"/>
        </w:rPr>
        <w:t>.</w:t>
      </w:r>
    </w:p>
    <w:p w14:paraId="7E0FFF53" w14:textId="22449B4B" w:rsidR="00B538AA" w:rsidRPr="00B538AA" w:rsidRDefault="00B538AA" w:rsidP="00B538AA">
      <w:pPr>
        <w:jc w:val="both"/>
        <w:rPr>
          <w:rFonts w:ascii="Simplified Arabic" w:hAnsi="Simplified Arabic" w:cs="Simplified Arabic"/>
          <w:sz w:val="28"/>
          <w:szCs w:val="28"/>
        </w:rPr>
      </w:pPr>
      <w:r w:rsidRPr="00B538AA">
        <w:rPr>
          <w:rFonts w:ascii="Simplified Arabic" w:hAnsi="Simplified Arabic" w:cs="Simplified Arabic"/>
          <w:b/>
          <w:bCs/>
          <w:sz w:val="28"/>
          <w:szCs w:val="28"/>
          <w:rtl/>
        </w:rPr>
        <w:t>تحسين وتطوير تجربة العميل</w:t>
      </w:r>
      <w:r w:rsidRPr="00B538AA">
        <w:rPr>
          <w:rFonts w:ascii="Simplified Arabic" w:hAnsi="Simplified Arabic" w:cs="Simplified Arabic"/>
          <w:sz w:val="28"/>
          <w:szCs w:val="28"/>
        </w:rPr>
        <w:t>:</w:t>
      </w:r>
    </w:p>
    <w:p w14:paraId="46C310BB" w14:textId="77777777" w:rsidR="00B538AA" w:rsidRPr="00B538AA" w:rsidRDefault="00B538AA" w:rsidP="00B538AA">
      <w:pPr>
        <w:numPr>
          <w:ilvl w:val="0"/>
          <w:numId w:val="7"/>
        </w:numPr>
        <w:jc w:val="both"/>
        <w:rPr>
          <w:rFonts w:ascii="Simplified Arabic" w:hAnsi="Simplified Arabic" w:cs="Simplified Arabic"/>
          <w:sz w:val="28"/>
          <w:szCs w:val="28"/>
        </w:rPr>
      </w:pPr>
      <w:r w:rsidRPr="00B538AA">
        <w:rPr>
          <w:rFonts w:ascii="Simplified Arabic" w:hAnsi="Simplified Arabic" w:cs="Simplified Arabic"/>
          <w:b/>
          <w:bCs/>
          <w:sz w:val="28"/>
          <w:szCs w:val="28"/>
          <w:rtl/>
        </w:rPr>
        <w:t>تحسين تجربة المشاركين والعملاء</w:t>
      </w:r>
      <w:r w:rsidRPr="00B538AA">
        <w:rPr>
          <w:rFonts w:ascii="Simplified Arabic" w:hAnsi="Simplified Arabic" w:cs="Simplified Arabic"/>
          <w:sz w:val="28"/>
          <w:szCs w:val="28"/>
          <w:rtl/>
        </w:rPr>
        <w:t xml:space="preserve"> في الفعاليات من خلال توفير بيئة مريحة ومُرضية تلبي احتياجاتهم وتوقعاتهم، وضمان جودة الخدمة المقدمة لهم</w:t>
      </w:r>
      <w:r w:rsidRPr="00B538AA">
        <w:rPr>
          <w:rFonts w:ascii="Simplified Arabic" w:hAnsi="Simplified Arabic" w:cs="Simplified Arabic"/>
          <w:sz w:val="28"/>
          <w:szCs w:val="28"/>
        </w:rPr>
        <w:t>.</w:t>
      </w:r>
    </w:p>
    <w:bookmarkEnd w:id="11"/>
    <w:p w14:paraId="1A48E59B" w14:textId="77777777" w:rsidR="00F925D0" w:rsidRPr="00B538AA"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54AF7C56"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2B96F860" w14:textId="77777777" w:rsidR="002B47DF" w:rsidRDefault="002B47DF" w:rsidP="00D22171">
      <w:pPr>
        <w:rPr>
          <w:rFonts w:ascii="Sakkal Majalla" w:hAnsi="Sakkal Majalla" w:cs="Sakkal Majalla"/>
          <w:sz w:val="28"/>
          <w:szCs w:val="28"/>
          <w:u w:val="single"/>
          <w:rtl/>
        </w:rPr>
      </w:pPr>
    </w:p>
    <w:p w14:paraId="56B19CA7" w14:textId="3A525AC1" w:rsidR="00D22171" w:rsidRPr="00C81504" w:rsidRDefault="00D22171" w:rsidP="00C81504">
      <w:pPr>
        <w:pStyle w:val="Heading2"/>
        <w:rPr>
          <w:rFonts w:ascii="Simplified Arabic" w:hAnsi="Simplified Arabic" w:cs="Simplified Arabic"/>
          <w:sz w:val="32"/>
          <w:szCs w:val="32"/>
          <w:rtl/>
        </w:rPr>
      </w:pPr>
      <w:bookmarkStart w:id="12" w:name="_Toc181717666"/>
      <w:r w:rsidRPr="00C81504">
        <w:rPr>
          <w:rFonts w:ascii="Simplified Arabic" w:hAnsi="Simplified Arabic" w:cs="Simplified Arabic"/>
          <w:sz w:val="32"/>
          <w:szCs w:val="32"/>
          <w:rtl/>
        </w:rPr>
        <w:lastRenderedPageBreak/>
        <w:t>-تساؤلات الدراسة</w:t>
      </w:r>
      <w:bookmarkEnd w:id="12"/>
      <w:r w:rsidRPr="00C81504">
        <w:rPr>
          <w:rFonts w:ascii="Simplified Arabic" w:hAnsi="Simplified Arabic" w:cs="Simplified Arabic"/>
          <w:sz w:val="32"/>
          <w:szCs w:val="32"/>
          <w:rtl/>
        </w:rPr>
        <w:t xml:space="preserve"> </w:t>
      </w:r>
    </w:p>
    <w:p w14:paraId="31680B24" w14:textId="77777777" w:rsidR="00B538AA" w:rsidRPr="00B538AA" w:rsidRDefault="00B538AA" w:rsidP="00B538AA">
      <w:pPr>
        <w:jc w:val="both"/>
        <w:rPr>
          <w:rFonts w:ascii="Simplified Arabic" w:hAnsi="Simplified Arabic" w:cs="Simplified Arabic"/>
          <w:b/>
          <w:bCs/>
          <w:sz w:val="28"/>
          <w:szCs w:val="28"/>
        </w:rPr>
      </w:pPr>
      <w:bookmarkStart w:id="13" w:name="_Hlk181719108"/>
      <w:r w:rsidRPr="00B538AA">
        <w:rPr>
          <w:rFonts w:ascii="Simplified Arabic" w:hAnsi="Simplified Arabic" w:cs="Simplified Arabic"/>
          <w:b/>
          <w:bCs/>
          <w:sz w:val="28"/>
          <w:szCs w:val="28"/>
          <w:rtl/>
        </w:rPr>
        <w:t>التساؤلات النظرية</w:t>
      </w:r>
      <w:r w:rsidRPr="00B538AA">
        <w:rPr>
          <w:rFonts w:ascii="Simplified Arabic" w:hAnsi="Simplified Arabic" w:cs="Simplified Arabic"/>
          <w:b/>
          <w:bCs/>
          <w:sz w:val="28"/>
          <w:szCs w:val="28"/>
        </w:rPr>
        <w:t>:</w:t>
      </w:r>
    </w:p>
    <w:p w14:paraId="7F803FF0" w14:textId="77777777" w:rsidR="00B538AA" w:rsidRPr="00B538AA" w:rsidRDefault="00B538AA" w:rsidP="00B538AA">
      <w:pPr>
        <w:numPr>
          <w:ilvl w:val="0"/>
          <w:numId w:val="8"/>
        </w:numPr>
        <w:jc w:val="both"/>
        <w:rPr>
          <w:rFonts w:ascii="Simplified Arabic" w:hAnsi="Simplified Arabic" w:cs="Simplified Arabic"/>
          <w:sz w:val="28"/>
          <w:szCs w:val="28"/>
        </w:rPr>
      </w:pPr>
      <w:r w:rsidRPr="00B538AA">
        <w:rPr>
          <w:rFonts w:ascii="Simplified Arabic" w:hAnsi="Simplified Arabic" w:cs="Simplified Arabic"/>
          <w:b/>
          <w:bCs/>
          <w:sz w:val="28"/>
          <w:szCs w:val="28"/>
          <w:rtl/>
        </w:rPr>
        <w:t>ما هي النظريات الأساسية التي تفسر دور إدارة الفعاليات في تنمية القطاعات الاقتصادية؟</w:t>
      </w:r>
    </w:p>
    <w:p w14:paraId="7621CE8C" w14:textId="77777777" w:rsidR="00B538AA" w:rsidRPr="00B538AA" w:rsidRDefault="00B538AA" w:rsidP="00B538AA">
      <w:pPr>
        <w:numPr>
          <w:ilvl w:val="1"/>
          <w:numId w:val="8"/>
        </w:numPr>
        <w:jc w:val="both"/>
        <w:rPr>
          <w:rFonts w:ascii="Simplified Arabic" w:hAnsi="Simplified Arabic" w:cs="Simplified Arabic"/>
          <w:sz w:val="28"/>
          <w:szCs w:val="28"/>
        </w:rPr>
      </w:pPr>
      <w:r w:rsidRPr="00B538AA">
        <w:rPr>
          <w:rFonts w:ascii="Simplified Arabic" w:hAnsi="Simplified Arabic" w:cs="Simplified Arabic"/>
          <w:sz w:val="28"/>
          <w:szCs w:val="28"/>
          <w:rtl/>
        </w:rPr>
        <w:t xml:space="preserve">هذا التساؤل يهدف إلى فحص النظريات الاقتصادية والإدارية التي تدعم العلاقة بين الفعاليات والتنمية الاقتصادية. يمكن أن يشمل ذلك نظريات التسويق </w:t>
      </w:r>
      <w:proofErr w:type="gramStart"/>
      <w:r w:rsidRPr="00B538AA">
        <w:rPr>
          <w:rFonts w:ascii="Simplified Arabic" w:hAnsi="Simplified Arabic" w:cs="Simplified Arabic"/>
          <w:sz w:val="28"/>
          <w:szCs w:val="28"/>
          <w:rtl/>
        </w:rPr>
        <w:t>و إدارة</w:t>
      </w:r>
      <w:proofErr w:type="gramEnd"/>
      <w:r w:rsidRPr="00B538AA">
        <w:rPr>
          <w:rFonts w:ascii="Simplified Arabic" w:hAnsi="Simplified Arabic" w:cs="Simplified Arabic"/>
          <w:sz w:val="28"/>
          <w:szCs w:val="28"/>
          <w:rtl/>
        </w:rPr>
        <w:t xml:space="preserve"> المشاريع و الاقتصاد الكلي</w:t>
      </w:r>
      <w:r w:rsidRPr="00B538AA">
        <w:rPr>
          <w:rFonts w:ascii="Simplified Arabic" w:hAnsi="Simplified Arabic" w:cs="Simplified Arabic"/>
          <w:sz w:val="28"/>
          <w:szCs w:val="28"/>
        </w:rPr>
        <w:t>.</w:t>
      </w:r>
    </w:p>
    <w:p w14:paraId="09FDD483" w14:textId="77777777" w:rsidR="00B538AA" w:rsidRPr="00B538AA" w:rsidRDefault="00B538AA" w:rsidP="00B538AA">
      <w:pPr>
        <w:numPr>
          <w:ilvl w:val="0"/>
          <w:numId w:val="8"/>
        </w:numPr>
        <w:jc w:val="both"/>
        <w:rPr>
          <w:rFonts w:ascii="Simplified Arabic" w:hAnsi="Simplified Arabic" w:cs="Simplified Arabic"/>
          <w:sz w:val="28"/>
          <w:szCs w:val="28"/>
        </w:rPr>
      </w:pPr>
      <w:r w:rsidRPr="00B538AA">
        <w:rPr>
          <w:rFonts w:ascii="Simplified Arabic" w:hAnsi="Simplified Arabic" w:cs="Simplified Arabic"/>
          <w:b/>
          <w:bCs/>
          <w:sz w:val="28"/>
          <w:szCs w:val="28"/>
          <w:rtl/>
        </w:rPr>
        <w:t>كيف تؤثر إدارة الفعاليات على النمو الاقتصادي من منظور نظري؟</w:t>
      </w:r>
    </w:p>
    <w:p w14:paraId="69CE5E9C" w14:textId="3D098B58" w:rsidR="00B538AA" w:rsidRPr="00B538AA" w:rsidRDefault="00B538AA" w:rsidP="00B538AA">
      <w:pPr>
        <w:numPr>
          <w:ilvl w:val="1"/>
          <w:numId w:val="8"/>
        </w:numPr>
        <w:jc w:val="both"/>
        <w:rPr>
          <w:rFonts w:ascii="Simplified Arabic" w:hAnsi="Simplified Arabic" w:cs="Simplified Arabic"/>
          <w:sz w:val="28"/>
          <w:szCs w:val="28"/>
        </w:rPr>
      </w:pPr>
      <w:r w:rsidRPr="00B538AA">
        <w:rPr>
          <w:rFonts w:ascii="Simplified Arabic" w:hAnsi="Simplified Arabic" w:cs="Simplified Arabic"/>
          <w:sz w:val="28"/>
          <w:szCs w:val="28"/>
          <w:rtl/>
        </w:rPr>
        <w:t xml:space="preserve">يركز هذا التساؤل على فهم تأثير الفعاليات على النمو الاقتصادي والقطاعات المختلفة من خلال النظريات الاقتصادية </w:t>
      </w:r>
      <w:r w:rsidRPr="00B538AA">
        <w:rPr>
          <w:rFonts w:ascii="Simplified Arabic" w:hAnsi="Simplified Arabic" w:cs="Simplified Arabic" w:hint="cs"/>
          <w:sz w:val="28"/>
          <w:szCs w:val="28"/>
          <w:rtl/>
        </w:rPr>
        <w:t>والتنمية</w:t>
      </w:r>
      <w:r w:rsidRPr="00B538AA">
        <w:rPr>
          <w:rFonts w:ascii="Simplified Arabic" w:hAnsi="Simplified Arabic" w:cs="Simplified Arabic"/>
          <w:sz w:val="28"/>
          <w:szCs w:val="28"/>
          <w:rtl/>
        </w:rPr>
        <w:t xml:space="preserve"> المستدامة</w:t>
      </w:r>
      <w:r w:rsidRPr="00B538AA">
        <w:rPr>
          <w:rFonts w:ascii="Simplified Arabic" w:hAnsi="Simplified Arabic" w:cs="Simplified Arabic"/>
          <w:sz w:val="28"/>
          <w:szCs w:val="28"/>
        </w:rPr>
        <w:t>.</w:t>
      </w:r>
    </w:p>
    <w:p w14:paraId="2D106947" w14:textId="77777777" w:rsidR="00B538AA" w:rsidRPr="00B538AA" w:rsidRDefault="00B538AA" w:rsidP="00B538AA">
      <w:pPr>
        <w:numPr>
          <w:ilvl w:val="0"/>
          <w:numId w:val="8"/>
        </w:numPr>
        <w:jc w:val="both"/>
        <w:rPr>
          <w:rFonts w:ascii="Simplified Arabic" w:hAnsi="Simplified Arabic" w:cs="Simplified Arabic"/>
          <w:sz w:val="28"/>
          <w:szCs w:val="28"/>
        </w:rPr>
      </w:pPr>
      <w:r w:rsidRPr="00B538AA">
        <w:rPr>
          <w:rFonts w:ascii="Simplified Arabic" w:hAnsi="Simplified Arabic" w:cs="Simplified Arabic"/>
          <w:b/>
          <w:bCs/>
          <w:sz w:val="28"/>
          <w:szCs w:val="28"/>
          <w:rtl/>
        </w:rPr>
        <w:t>ما هي المفاهيم الرئيسية لإدارة الفعاليات التي تسهم في نجاح المشاريع التنموية؟</w:t>
      </w:r>
    </w:p>
    <w:p w14:paraId="69A3A421" w14:textId="715A2E19" w:rsidR="00B538AA" w:rsidRPr="00B538AA" w:rsidRDefault="00B538AA" w:rsidP="00B538AA">
      <w:pPr>
        <w:numPr>
          <w:ilvl w:val="1"/>
          <w:numId w:val="8"/>
        </w:numPr>
        <w:jc w:val="both"/>
        <w:rPr>
          <w:rFonts w:ascii="Simplified Arabic" w:hAnsi="Simplified Arabic" w:cs="Simplified Arabic"/>
          <w:sz w:val="28"/>
          <w:szCs w:val="28"/>
        </w:rPr>
      </w:pPr>
      <w:r w:rsidRPr="00B538AA">
        <w:rPr>
          <w:rFonts w:ascii="Simplified Arabic" w:hAnsi="Simplified Arabic" w:cs="Simplified Arabic"/>
          <w:sz w:val="28"/>
          <w:szCs w:val="28"/>
          <w:rtl/>
        </w:rPr>
        <w:t xml:space="preserve">يبحث هذا التساؤل في المفاهيم الأساسية مثل التخطيط الاستراتيجي، إدارة الموارد، </w:t>
      </w:r>
      <w:r w:rsidRPr="00B538AA">
        <w:rPr>
          <w:rFonts w:ascii="Simplified Arabic" w:hAnsi="Simplified Arabic" w:cs="Simplified Arabic" w:hint="cs"/>
          <w:sz w:val="28"/>
          <w:szCs w:val="28"/>
          <w:rtl/>
        </w:rPr>
        <w:t>والتسويق</w:t>
      </w:r>
      <w:r w:rsidRPr="00B538AA">
        <w:rPr>
          <w:rFonts w:ascii="Simplified Arabic" w:hAnsi="Simplified Arabic" w:cs="Simplified Arabic"/>
          <w:sz w:val="28"/>
          <w:szCs w:val="28"/>
          <w:rtl/>
        </w:rPr>
        <w:t xml:space="preserve"> في إطار نجاح الفعاليات</w:t>
      </w:r>
      <w:r w:rsidRPr="00B538AA">
        <w:rPr>
          <w:rFonts w:ascii="Simplified Arabic" w:hAnsi="Simplified Arabic" w:cs="Simplified Arabic"/>
          <w:sz w:val="28"/>
          <w:szCs w:val="28"/>
        </w:rPr>
        <w:t>.</w:t>
      </w:r>
    </w:p>
    <w:p w14:paraId="45DC6FF0" w14:textId="77777777" w:rsidR="00B538AA" w:rsidRPr="00B538AA" w:rsidRDefault="00B538AA" w:rsidP="00B538AA">
      <w:pPr>
        <w:numPr>
          <w:ilvl w:val="0"/>
          <w:numId w:val="8"/>
        </w:numPr>
        <w:jc w:val="both"/>
        <w:rPr>
          <w:rFonts w:ascii="Simplified Arabic" w:hAnsi="Simplified Arabic" w:cs="Simplified Arabic"/>
          <w:sz w:val="28"/>
          <w:szCs w:val="28"/>
        </w:rPr>
      </w:pPr>
      <w:r w:rsidRPr="00B538AA">
        <w:rPr>
          <w:rFonts w:ascii="Simplified Arabic" w:hAnsi="Simplified Arabic" w:cs="Simplified Arabic"/>
          <w:b/>
          <w:bCs/>
          <w:sz w:val="28"/>
          <w:szCs w:val="28"/>
          <w:rtl/>
        </w:rPr>
        <w:t>كيف تساهم استراتيجيات التواصل في تحقيق أهداف الفعاليات الاقتصادية من منظور علمي؟</w:t>
      </w:r>
    </w:p>
    <w:p w14:paraId="34BF1DE2" w14:textId="77777777" w:rsidR="00B538AA" w:rsidRPr="00B538AA" w:rsidRDefault="00B538AA" w:rsidP="00B538AA">
      <w:pPr>
        <w:numPr>
          <w:ilvl w:val="1"/>
          <w:numId w:val="8"/>
        </w:numPr>
        <w:jc w:val="both"/>
        <w:rPr>
          <w:rFonts w:ascii="Simplified Arabic" w:hAnsi="Simplified Arabic" w:cs="Simplified Arabic"/>
          <w:sz w:val="28"/>
          <w:szCs w:val="28"/>
        </w:rPr>
      </w:pPr>
      <w:r w:rsidRPr="00B538AA">
        <w:rPr>
          <w:rFonts w:ascii="Simplified Arabic" w:hAnsi="Simplified Arabic" w:cs="Simplified Arabic"/>
          <w:sz w:val="28"/>
          <w:szCs w:val="28"/>
          <w:rtl/>
        </w:rPr>
        <w:t>هذا التساؤل يبحث في نظريات الاتصال والإعلام التي تشرح كيفية تأثير التواصل الفعّال على نجاح الفعاليات وتحقيق الأهداف الاقتصادية</w:t>
      </w:r>
      <w:r w:rsidRPr="00B538AA">
        <w:rPr>
          <w:rFonts w:ascii="Simplified Arabic" w:hAnsi="Simplified Arabic" w:cs="Simplified Arabic"/>
          <w:sz w:val="28"/>
          <w:szCs w:val="28"/>
        </w:rPr>
        <w:t>.</w:t>
      </w:r>
    </w:p>
    <w:p w14:paraId="01E6437E" w14:textId="77777777" w:rsidR="00F925D0" w:rsidRPr="00B538AA"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55FAC2E0" w14:textId="77777777" w:rsidR="00B538AA" w:rsidRDefault="00B538AA" w:rsidP="00D22171">
      <w:pPr>
        <w:rPr>
          <w:rFonts w:ascii="Sakkal Majalla" w:hAnsi="Sakkal Majalla" w:cs="Sakkal Majalla"/>
          <w:sz w:val="28"/>
          <w:szCs w:val="28"/>
          <w:u w:val="single"/>
          <w:rtl/>
        </w:rPr>
      </w:pPr>
    </w:p>
    <w:p w14:paraId="40211E74" w14:textId="77777777" w:rsidR="00B538AA" w:rsidRDefault="00B538AA" w:rsidP="00D22171">
      <w:pPr>
        <w:rPr>
          <w:rFonts w:ascii="Sakkal Majalla" w:hAnsi="Sakkal Majalla" w:cs="Sakkal Majalla"/>
          <w:sz w:val="28"/>
          <w:szCs w:val="28"/>
          <w:u w:val="single"/>
          <w:rtl/>
        </w:rPr>
      </w:pPr>
    </w:p>
    <w:p w14:paraId="22050120" w14:textId="77777777" w:rsidR="00B538AA" w:rsidRDefault="00B538AA" w:rsidP="00D22171">
      <w:pPr>
        <w:rPr>
          <w:rFonts w:ascii="Sakkal Majalla" w:hAnsi="Sakkal Majalla" w:cs="Sakkal Majalla"/>
          <w:sz w:val="28"/>
          <w:szCs w:val="28"/>
          <w:u w:val="single"/>
          <w:rtl/>
        </w:rPr>
      </w:pPr>
    </w:p>
    <w:p w14:paraId="305AFE55" w14:textId="77777777" w:rsidR="00B538AA" w:rsidRDefault="00B538AA" w:rsidP="00D22171">
      <w:pPr>
        <w:rPr>
          <w:rFonts w:ascii="Sakkal Majalla" w:hAnsi="Sakkal Majalla" w:cs="Sakkal Majalla"/>
          <w:sz w:val="28"/>
          <w:szCs w:val="28"/>
          <w:u w:val="single"/>
          <w:rtl/>
        </w:rPr>
      </w:pPr>
    </w:p>
    <w:p w14:paraId="66C36F9C" w14:textId="77777777" w:rsidR="00B538AA" w:rsidRDefault="00B538AA" w:rsidP="00D22171">
      <w:pPr>
        <w:rPr>
          <w:rFonts w:ascii="Sakkal Majalla" w:hAnsi="Sakkal Majalla" w:cs="Sakkal Majalla"/>
          <w:sz w:val="28"/>
          <w:szCs w:val="28"/>
          <w:u w:val="single"/>
          <w:rtl/>
        </w:rPr>
      </w:pPr>
    </w:p>
    <w:p w14:paraId="22A67C9E" w14:textId="77777777" w:rsidR="00B538AA" w:rsidRDefault="00B538AA" w:rsidP="00D22171">
      <w:pPr>
        <w:rPr>
          <w:rFonts w:ascii="Sakkal Majalla" w:hAnsi="Sakkal Majalla" w:cs="Sakkal Majalla"/>
          <w:sz w:val="28"/>
          <w:szCs w:val="28"/>
          <w:u w:val="single"/>
          <w:rtl/>
        </w:rPr>
      </w:pPr>
    </w:p>
    <w:p w14:paraId="5908F4EB" w14:textId="77777777" w:rsidR="00B538AA" w:rsidRPr="00B538AA" w:rsidRDefault="00B538AA" w:rsidP="00B538AA">
      <w:pPr>
        <w:rPr>
          <w:rFonts w:ascii="Simplified Arabic" w:hAnsi="Simplified Arabic" w:cs="Simplified Arabic"/>
          <w:b/>
          <w:bCs/>
          <w:sz w:val="28"/>
          <w:szCs w:val="28"/>
        </w:rPr>
      </w:pPr>
      <w:r w:rsidRPr="00B538AA">
        <w:rPr>
          <w:rFonts w:ascii="Simplified Arabic" w:hAnsi="Simplified Arabic" w:cs="Simplified Arabic"/>
          <w:b/>
          <w:bCs/>
          <w:sz w:val="28"/>
          <w:szCs w:val="28"/>
          <w:rtl/>
        </w:rPr>
        <w:lastRenderedPageBreak/>
        <w:t>التساؤلات التطبيقية</w:t>
      </w:r>
      <w:r w:rsidRPr="00B538AA">
        <w:rPr>
          <w:rFonts w:ascii="Simplified Arabic" w:hAnsi="Simplified Arabic" w:cs="Simplified Arabic"/>
          <w:b/>
          <w:bCs/>
          <w:sz w:val="28"/>
          <w:szCs w:val="28"/>
        </w:rPr>
        <w:t>:</w:t>
      </w:r>
    </w:p>
    <w:p w14:paraId="47A8BDC0" w14:textId="77777777" w:rsidR="00B538AA" w:rsidRPr="00B538AA" w:rsidRDefault="00B538AA" w:rsidP="00B538AA">
      <w:pPr>
        <w:numPr>
          <w:ilvl w:val="0"/>
          <w:numId w:val="9"/>
        </w:numPr>
        <w:rPr>
          <w:rFonts w:ascii="Simplified Arabic" w:hAnsi="Simplified Arabic" w:cs="Simplified Arabic"/>
          <w:sz w:val="28"/>
          <w:szCs w:val="28"/>
        </w:rPr>
      </w:pPr>
      <w:r w:rsidRPr="00B538AA">
        <w:rPr>
          <w:rFonts w:ascii="Simplified Arabic" w:hAnsi="Simplified Arabic" w:cs="Simplified Arabic"/>
          <w:b/>
          <w:bCs/>
          <w:sz w:val="28"/>
          <w:szCs w:val="28"/>
          <w:rtl/>
        </w:rPr>
        <w:t>كيف يتم تطبيق استراتيجيات إدارة الفعاليات في المملكة العربية السعودية لتنمية قطاعات الأعمال؟</w:t>
      </w:r>
    </w:p>
    <w:p w14:paraId="2F845B8C" w14:textId="77777777" w:rsidR="00B538AA" w:rsidRPr="00B538AA" w:rsidRDefault="00B538AA" w:rsidP="00B538AA">
      <w:pPr>
        <w:numPr>
          <w:ilvl w:val="1"/>
          <w:numId w:val="9"/>
        </w:numPr>
        <w:rPr>
          <w:rFonts w:ascii="Simplified Arabic" w:hAnsi="Simplified Arabic" w:cs="Simplified Arabic"/>
          <w:sz w:val="28"/>
          <w:szCs w:val="28"/>
        </w:rPr>
      </w:pPr>
      <w:r w:rsidRPr="00B538AA">
        <w:rPr>
          <w:rFonts w:ascii="Simplified Arabic" w:hAnsi="Simplified Arabic" w:cs="Simplified Arabic"/>
          <w:sz w:val="28"/>
          <w:szCs w:val="28"/>
          <w:rtl/>
        </w:rPr>
        <w:t>هذا التساؤل يركز على الواقع العملي في السعودية وكيفية تطبيق استراتيجيات إدارة الفعاليات لتحقيق أهداف اقتصادية في القطاعات المختلفة</w:t>
      </w:r>
      <w:r w:rsidRPr="00B538AA">
        <w:rPr>
          <w:rFonts w:ascii="Simplified Arabic" w:hAnsi="Simplified Arabic" w:cs="Simplified Arabic"/>
          <w:sz w:val="28"/>
          <w:szCs w:val="28"/>
        </w:rPr>
        <w:t>.</w:t>
      </w:r>
    </w:p>
    <w:p w14:paraId="03B8D9D0" w14:textId="77777777" w:rsidR="00B538AA" w:rsidRPr="00B538AA" w:rsidRDefault="00B538AA" w:rsidP="00B538AA">
      <w:pPr>
        <w:numPr>
          <w:ilvl w:val="0"/>
          <w:numId w:val="9"/>
        </w:numPr>
        <w:rPr>
          <w:rFonts w:ascii="Simplified Arabic" w:hAnsi="Simplified Arabic" w:cs="Simplified Arabic"/>
          <w:sz w:val="28"/>
          <w:szCs w:val="28"/>
        </w:rPr>
      </w:pPr>
      <w:r w:rsidRPr="00B538AA">
        <w:rPr>
          <w:rFonts w:ascii="Simplified Arabic" w:hAnsi="Simplified Arabic" w:cs="Simplified Arabic"/>
          <w:b/>
          <w:bCs/>
          <w:sz w:val="28"/>
          <w:szCs w:val="28"/>
          <w:rtl/>
        </w:rPr>
        <w:t>ما هي الأساليب العملية المستخدمة في تقييم تأثير الفعاليات الاقتصادية على القطاعات المستهدفة؟</w:t>
      </w:r>
    </w:p>
    <w:p w14:paraId="6588ACC5" w14:textId="77777777" w:rsidR="00B538AA" w:rsidRPr="00B538AA" w:rsidRDefault="00B538AA" w:rsidP="00B538AA">
      <w:pPr>
        <w:numPr>
          <w:ilvl w:val="1"/>
          <w:numId w:val="9"/>
        </w:numPr>
        <w:rPr>
          <w:rFonts w:ascii="Simplified Arabic" w:hAnsi="Simplified Arabic" w:cs="Simplified Arabic"/>
          <w:sz w:val="28"/>
          <w:szCs w:val="28"/>
        </w:rPr>
      </w:pPr>
      <w:r w:rsidRPr="00B538AA">
        <w:rPr>
          <w:rFonts w:ascii="Simplified Arabic" w:hAnsi="Simplified Arabic" w:cs="Simplified Arabic"/>
          <w:sz w:val="28"/>
          <w:szCs w:val="28"/>
          <w:rtl/>
        </w:rPr>
        <w:t>يستهدف هذا التساؤل طرق التقييم والتقارير المستخدمة لقياس تأثير الفعاليات الاقتصادية على النمو التجاري والاجتماعي في المملكة</w:t>
      </w:r>
      <w:r w:rsidRPr="00B538AA">
        <w:rPr>
          <w:rFonts w:ascii="Simplified Arabic" w:hAnsi="Simplified Arabic" w:cs="Simplified Arabic"/>
          <w:sz w:val="28"/>
          <w:szCs w:val="28"/>
        </w:rPr>
        <w:t>.</w:t>
      </w:r>
    </w:p>
    <w:p w14:paraId="4758E1D9" w14:textId="77777777" w:rsidR="00B538AA" w:rsidRPr="00B538AA" w:rsidRDefault="00B538AA" w:rsidP="00B538AA">
      <w:pPr>
        <w:numPr>
          <w:ilvl w:val="0"/>
          <w:numId w:val="9"/>
        </w:numPr>
        <w:rPr>
          <w:rFonts w:ascii="Simplified Arabic" w:hAnsi="Simplified Arabic" w:cs="Simplified Arabic"/>
          <w:sz w:val="28"/>
          <w:szCs w:val="28"/>
        </w:rPr>
      </w:pPr>
      <w:r w:rsidRPr="00B538AA">
        <w:rPr>
          <w:rFonts w:ascii="Simplified Arabic" w:hAnsi="Simplified Arabic" w:cs="Simplified Arabic"/>
          <w:b/>
          <w:bCs/>
          <w:sz w:val="28"/>
          <w:szCs w:val="28"/>
          <w:rtl/>
        </w:rPr>
        <w:t>ما هي المهارات الأساسية التي يجب أن يتقنها مدراء مشاريع الفعاليات لتحقيق النجاح العملي في تنمية القطاعات الاقتصادية؟</w:t>
      </w:r>
    </w:p>
    <w:p w14:paraId="37DD2B55" w14:textId="54D2C13D" w:rsidR="00B538AA" w:rsidRPr="00B538AA" w:rsidRDefault="00B538AA" w:rsidP="00B538AA">
      <w:pPr>
        <w:numPr>
          <w:ilvl w:val="1"/>
          <w:numId w:val="9"/>
        </w:numPr>
        <w:rPr>
          <w:rFonts w:ascii="Simplified Arabic" w:hAnsi="Simplified Arabic" w:cs="Simplified Arabic"/>
          <w:sz w:val="28"/>
          <w:szCs w:val="28"/>
        </w:rPr>
      </w:pPr>
      <w:r w:rsidRPr="00B538AA">
        <w:rPr>
          <w:rFonts w:ascii="Simplified Arabic" w:hAnsi="Simplified Arabic" w:cs="Simplified Arabic"/>
          <w:sz w:val="28"/>
          <w:szCs w:val="28"/>
          <w:rtl/>
        </w:rPr>
        <w:t xml:space="preserve">يركز هذا التساؤل على المهارات التطبيقية اللازمة في مجال إدارة الفعاليات، مثل إدارة الوقت، التواصل الفعّال، إدارة المخاطر، </w:t>
      </w:r>
      <w:r w:rsidRPr="00B538AA">
        <w:rPr>
          <w:rFonts w:ascii="Simplified Arabic" w:hAnsi="Simplified Arabic" w:cs="Simplified Arabic" w:hint="cs"/>
          <w:sz w:val="28"/>
          <w:szCs w:val="28"/>
          <w:rtl/>
        </w:rPr>
        <w:t>والتسويق</w:t>
      </w:r>
      <w:r w:rsidRPr="00B538AA">
        <w:rPr>
          <w:rFonts w:ascii="Simplified Arabic" w:hAnsi="Simplified Arabic" w:cs="Simplified Arabic"/>
          <w:sz w:val="28"/>
          <w:szCs w:val="28"/>
        </w:rPr>
        <w:t>.</w:t>
      </w:r>
    </w:p>
    <w:p w14:paraId="3AD42C21" w14:textId="77777777" w:rsidR="00B538AA" w:rsidRPr="00B538AA" w:rsidRDefault="00B538AA" w:rsidP="00B538AA">
      <w:pPr>
        <w:numPr>
          <w:ilvl w:val="0"/>
          <w:numId w:val="9"/>
        </w:numPr>
        <w:rPr>
          <w:rFonts w:ascii="Simplified Arabic" w:hAnsi="Simplified Arabic" w:cs="Simplified Arabic"/>
          <w:sz w:val="28"/>
          <w:szCs w:val="28"/>
        </w:rPr>
      </w:pPr>
      <w:r w:rsidRPr="00B538AA">
        <w:rPr>
          <w:rFonts w:ascii="Simplified Arabic" w:hAnsi="Simplified Arabic" w:cs="Simplified Arabic"/>
          <w:b/>
          <w:bCs/>
          <w:sz w:val="28"/>
          <w:szCs w:val="28"/>
          <w:rtl/>
        </w:rPr>
        <w:t>كيف يمكن تحسين تجربة العملاء في الفعاليات الاقتصادية من خلال تطبيق أساليب إدارة الجودة والتسويق؟</w:t>
      </w:r>
    </w:p>
    <w:p w14:paraId="78ADB611" w14:textId="59ADA63B" w:rsidR="00B538AA" w:rsidRPr="00B538AA" w:rsidRDefault="00B538AA" w:rsidP="00B538AA">
      <w:pPr>
        <w:numPr>
          <w:ilvl w:val="1"/>
          <w:numId w:val="9"/>
        </w:numPr>
        <w:rPr>
          <w:rFonts w:ascii="Simplified Arabic" w:hAnsi="Simplified Arabic" w:cs="Simplified Arabic"/>
          <w:sz w:val="28"/>
          <w:szCs w:val="28"/>
        </w:rPr>
      </w:pPr>
      <w:r w:rsidRPr="00B538AA">
        <w:rPr>
          <w:rFonts w:ascii="Simplified Arabic" w:hAnsi="Simplified Arabic" w:cs="Simplified Arabic"/>
          <w:sz w:val="28"/>
          <w:szCs w:val="28"/>
          <w:rtl/>
        </w:rPr>
        <w:t xml:space="preserve">يبحث هذا التساؤل في الأساليب التطبيقية لتحسين تجربة العملاء، مثل إدارة الجودة </w:t>
      </w:r>
      <w:r w:rsidRPr="00B538AA">
        <w:rPr>
          <w:rFonts w:ascii="Simplified Arabic" w:hAnsi="Simplified Arabic" w:cs="Simplified Arabic" w:hint="cs"/>
          <w:sz w:val="28"/>
          <w:szCs w:val="28"/>
          <w:rtl/>
        </w:rPr>
        <w:t>واستراتيجيات</w:t>
      </w:r>
      <w:r w:rsidRPr="00B538AA">
        <w:rPr>
          <w:rFonts w:ascii="Simplified Arabic" w:hAnsi="Simplified Arabic" w:cs="Simplified Arabic"/>
          <w:sz w:val="28"/>
          <w:szCs w:val="28"/>
          <w:rtl/>
        </w:rPr>
        <w:t xml:space="preserve"> التسويق المتقدمة المستخدمة في الفعاليات الاقتصادية</w:t>
      </w:r>
      <w:r w:rsidRPr="00B538AA">
        <w:rPr>
          <w:rFonts w:ascii="Simplified Arabic" w:hAnsi="Simplified Arabic" w:cs="Simplified Arabic"/>
          <w:sz w:val="28"/>
          <w:szCs w:val="28"/>
        </w:rPr>
        <w:t>.</w:t>
      </w:r>
    </w:p>
    <w:p w14:paraId="3B2EA057" w14:textId="77777777" w:rsidR="00B538AA" w:rsidRPr="00B538AA" w:rsidRDefault="00B538AA" w:rsidP="00B538AA">
      <w:pPr>
        <w:numPr>
          <w:ilvl w:val="0"/>
          <w:numId w:val="9"/>
        </w:numPr>
        <w:rPr>
          <w:rFonts w:ascii="Simplified Arabic" w:hAnsi="Simplified Arabic" w:cs="Simplified Arabic"/>
          <w:sz w:val="28"/>
          <w:szCs w:val="28"/>
        </w:rPr>
      </w:pPr>
      <w:r w:rsidRPr="00B538AA">
        <w:rPr>
          <w:rFonts w:ascii="Simplified Arabic" w:hAnsi="Simplified Arabic" w:cs="Simplified Arabic"/>
          <w:b/>
          <w:bCs/>
          <w:sz w:val="28"/>
          <w:szCs w:val="28"/>
          <w:rtl/>
        </w:rPr>
        <w:t xml:space="preserve">ما هي التحديات العملية التي </w:t>
      </w:r>
      <w:proofErr w:type="spellStart"/>
      <w:r w:rsidRPr="00B538AA">
        <w:rPr>
          <w:rFonts w:ascii="Simplified Arabic" w:hAnsi="Simplified Arabic" w:cs="Simplified Arabic"/>
          <w:b/>
          <w:bCs/>
          <w:sz w:val="28"/>
          <w:szCs w:val="28"/>
          <w:rtl/>
        </w:rPr>
        <w:t>يواجهها</w:t>
      </w:r>
      <w:proofErr w:type="spellEnd"/>
      <w:r w:rsidRPr="00B538AA">
        <w:rPr>
          <w:rFonts w:ascii="Simplified Arabic" w:hAnsi="Simplified Arabic" w:cs="Simplified Arabic"/>
          <w:b/>
          <w:bCs/>
          <w:sz w:val="28"/>
          <w:szCs w:val="28"/>
          <w:rtl/>
        </w:rPr>
        <w:t xml:space="preserve"> منظمو الفعاليات في المملكة العربية السعودية وكيف يتم التغلب عليها؟</w:t>
      </w:r>
    </w:p>
    <w:p w14:paraId="06C9EE52" w14:textId="13B12E7F" w:rsidR="00B538AA" w:rsidRPr="00B538AA" w:rsidRDefault="00B538AA" w:rsidP="00B538AA">
      <w:pPr>
        <w:numPr>
          <w:ilvl w:val="1"/>
          <w:numId w:val="9"/>
        </w:numPr>
        <w:rPr>
          <w:rFonts w:ascii="Simplified Arabic" w:hAnsi="Simplified Arabic" w:cs="Simplified Arabic"/>
          <w:sz w:val="28"/>
          <w:szCs w:val="28"/>
        </w:rPr>
      </w:pPr>
      <w:r w:rsidRPr="00B538AA">
        <w:rPr>
          <w:rFonts w:ascii="Simplified Arabic" w:hAnsi="Simplified Arabic" w:cs="Simplified Arabic"/>
          <w:sz w:val="28"/>
          <w:szCs w:val="28"/>
          <w:rtl/>
        </w:rPr>
        <w:t xml:space="preserve">يهدف هذا التساؤل إلى تحديد التحديات العملية التي قد تواجه المنظمين في السعودية (مثل التحديات التنظيمية </w:t>
      </w:r>
      <w:r w:rsidRPr="00B538AA">
        <w:rPr>
          <w:rFonts w:ascii="Simplified Arabic" w:hAnsi="Simplified Arabic" w:cs="Simplified Arabic" w:hint="cs"/>
          <w:sz w:val="28"/>
          <w:szCs w:val="28"/>
          <w:rtl/>
        </w:rPr>
        <w:t>والموارد</w:t>
      </w:r>
      <w:r w:rsidRPr="00B538AA">
        <w:rPr>
          <w:rFonts w:ascii="Simplified Arabic" w:hAnsi="Simplified Arabic" w:cs="Simplified Arabic"/>
          <w:sz w:val="28"/>
          <w:szCs w:val="28"/>
          <w:rtl/>
        </w:rPr>
        <w:t xml:space="preserve"> المحدودة</w:t>
      </w:r>
      <w:r w:rsidRPr="00B538AA">
        <w:rPr>
          <w:rFonts w:ascii="Simplified Arabic" w:hAnsi="Simplified Arabic" w:cs="Simplified Arabic"/>
          <w:sz w:val="28"/>
          <w:szCs w:val="28"/>
        </w:rPr>
        <w:t xml:space="preserve">) </w:t>
      </w:r>
      <w:r w:rsidRPr="00B538AA">
        <w:rPr>
          <w:rFonts w:ascii="Simplified Arabic" w:hAnsi="Simplified Arabic" w:cs="Simplified Arabic"/>
          <w:sz w:val="28"/>
          <w:szCs w:val="28"/>
          <w:rtl/>
        </w:rPr>
        <w:t>وطرق التغلب عليها</w:t>
      </w:r>
      <w:r w:rsidRPr="00B538AA">
        <w:rPr>
          <w:rFonts w:ascii="Simplified Arabic" w:hAnsi="Simplified Arabic" w:cs="Simplified Arabic"/>
          <w:sz w:val="28"/>
          <w:szCs w:val="28"/>
        </w:rPr>
        <w:t>.</w:t>
      </w:r>
    </w:p>
    <w:bookmarkEnd w:id="13"/>
    <w:p w14:paraId="7FDD1F90" w14:textId="77777777" w:rsidR="00B538AA" w:rsidRPr="00B538AA" w:rsidRDefault="00B538AA" w:rsidP="00D22171">
      <w:pPr>
        <w:rPr>
          <w:rFonts w:ascii="Sakkal Majalla" w:hAnsi="Sakkal Majalla" w:cs="Sakkal Majalla"/>
          <w:sz w:val="28"/>
          <w:szCs w:val="28"/>
          <w:u w:val="single"/>
          <w:rtl/>
        </w:rPr>
      </w:pPr>
    </w:p>
    <w:p w14:paraId="6389A974"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3336B6EF" w:rsidR="00D52480" w:rsidRPr="00C81504" w:rsidRDefault="00D52480" w:rsidP="00C81504">
      <w:pPr>
        <w:pStyle w:val="Heading2"/>
        <w:rPr>
          <w:rFonts w:ascii="Simplified Arabic" w:hAnsi="Simplified Arabic" w:cs="Simplified Arabic"/>
          <w:sz w:val="32"/>
          <w:szCs w:val="32"/>
          <w:rtl/>
        </w:rPr>
      </w:pPr>
      <w:bookmarkStart w:id="14" w:name="_Toc181717667"/>
      <w:r w:rsidRPr="00C81504">
        <w:rPr>
          <w:rFonts w:ascii="Simplified Arabic" w:hAnsi="Simplified Arabic" w:cs="Simplified Arabic"/>
          <w:sz w:val="32"/>
          <w:szCs w:val="32"/>
          <w:rtl/>
        </w:rPr>
        <w:lastRenderedPageBreak/>
        <w:t>- فروض الدراسة</w:t>
      </w:r>
      <w:bookmarkEnd w:id="14"/>
    </w:p>
    <w:p w14:paraId="20044458" w14:textId="02F1987D" w:rsidR="00515544" w:rsidRPr="00515544" w:rsidRDefault="00515544" w:rsidP="00515544">
      <w:pPr>
        <w:rPr>
          <w:rFonts w:ascii="Simplified Arabic" w:hAnsi="Simplified Arabic" w:cs="Simplified Arabic"/>
          <w:b/>
          <w:bCs/>
          <w:sz w:val="28"/>
          <w:szCs w:val="28"/>
          <w:rtl/>
        </w:rPr>
      </w:pPr>
      <w:bookmarkStart w:id="15" w:name="_Hlk181719160"/>
      <w:r w:rsidRPr="00515544">
        <w:rPr>
          <w:rFonts w:ascii="Simplified Arabic" w:hAnsi="Simplified Arabic" w:cs="Simplified Arabic"/>
          <w:b/>
          <w:bCs/>
          <w:sz w:val="28"/>
          <w:szCs w:val="28"/>
          <w:rtl/>
        </w:rPr>
        <w:t>الفرض الأول: توجد علاقة وطيدة بين العناصر الرئيسية للفعاليات (اللجان التشريعية، الأكاديمية، والأعمال) في تعزيز نجاح الفعالية وتنمية القطاعات الاقتصادية، من خلال التعاون بين اللجان المختلفة التي تشارك في إدارة وتنظيم الفعالية، مما يضمن تماسك الأهداف والعمل وفقًا لمعايير دقيقة."</w:t>
      </w:r>
    </w:p>
    <w:p w14:paraId="5EBEACB9" w14:textId="77777777" w:rsidR="00515544" w:rsidRPr="00515544" w:rsidRDefault="00515544" w:rsidP="00515544">
      <w:pPr>
        <w:rPr>
          <w:rFonts w:ascii="Simplified Arabic" w:hAnsi="Simplified Arabic" w:cs="Simplified Arabic"/>
          <w:sz w:val="28"/>
          <w:szCs w:val="28"/>
          <w:rtl/>
        </w:rPr>
      </w:pPr>
      <w:r w:rsidRPr="00515544">
        <w:rPr>
          <w:rFonts w:ascii="Simplified Arabic" w:hAnsi="Simplified Arabic" w:cs="Simplified Arabic"/>
          <w:b/>
          <w:bCs/>
          <w:sz w:val="28"/>
          <w:szCs w:val="28"/>
          <w:rtl/>
        </w:rPr>
        <w:t>التوضيح والتحسين:</w:t>
      </w:r>
      <w:r w:rsidRPr="00515544">
        <w:rPr>
          <w:rFonts w:ascii="Simplified Arabic" w:hAnsi="Simplified Arabic" w:cs="Simplified Arabic"/>
          <w:sz w:val="28"/>
          <w:szCs w:val="28"/>
          <w:rtl/>
        </w:rPr>
        <w:t xml:space="preserve"> تم تحديد العناصر الرئيسية بشكل دقيق (التشريعية، الأكاديمية، والأعمال) وارتباطها بـ تنمية القطاعات الاقتصادية. تم التأكيد على أهمية التعاون بين اللجان لضمان نجاح الفعالية.</w:t>
      </w:r>
    </w:p>
    <w:p w14:paraId="2CBDA863" w14:textId="77777777" w:rsidR="00515544" w:rsidRDefault="00515544" w:rsidP="00515544">
      <w:pPr>
        <w:rPr>
          <w:rFonts w:ascii="Simplified Arabic" w:hAnsi="Simplified Arabic" w:cs="Simplified Arabic"/>
          <w:b/>
          <w:bCs/>
          <w:sz w:val="28"/>
          <w:szCs w:val="28"/>
          <w:rtl/>
        </w:rPr>
      </w:pPr>
    </w:p>
    <w:p w14:paraId="7D741854" w14:textId="2A31B3F6" w:rsidR="00515544" w:rsidRPr="00515544" w:rsidRDefault="00515544" w:rsidP="00515544">
      <w:pPr>
        <w:rPr>
          <w:rFonts w:ascii="Simplified Arabic" w:hAnsi="Simplified Arabic" w:cs="Simplified Arabic"/>
          <w:b/>
          <w:bCs/>
          <w:sz w:val="28"/>
          <w:szCs w:val="28"/>
          <w:rtl/>
        </w:rPr>
      </w:pPr>
      <w:r w:rsidRPr="00515544">
        <w:rPr>
          <w:rFonts w:ascii="Simplified Arabic" w:hAnsi="Simplified Arabic" w:cs="Simplified Arabic"/>
          <w:b/>
          <w:bCs/>
          <w:sz w:val="28"/>
          <w:szCs w:val="28"/>
          <w:rtl/>
        </w:rPr>
        <w:t>الفرض الثاني: تساهم اللجنة التشريعية في ضمان الامتثال للأنظمة الحكومية المعمول بها، مما يعزز حوكمة الفعالية ويزيد من فعاليتها في تحقيق الأهداف القانونية والتنظيمية، وبالتالي تعزز الثقة بين المشاركين وأصحاب المصلحة.</w:t>
      </w:r>
    </w:p>
    <w:p w14:paraId="69D63A69" w14:textId="77777777" w:rsidR="00515544" w:rsidRPr="00515544" w:rsidRDefault="00515544" w:rsidP="00515544">
      <w:pPr>
        <w:rPr>
          <w:rFonts w:ascii="Simplified Arabic" w:hAnsi="Simplified Arabic" w:cs="Simplified Arabic"/>
          <w:sz w:val="28"/>
          <w:szCs w:val="28"/>
          <w:rtl/>
        </w:rPr>
      </w:pPr>
      <w:r w:rsidRPr="00515544">
        <w:rPr>
          <w:rFonts w:ascii="Simplified Arabic" w:hAnsi="Simplified Arabic" w:cs="Simplified Arabic"/>
          <w:b/>
          <w:bCs/>
          <w:sz w:val="28"/>
          <w:szCs w:val="28"/>
          <w:rtl/>
        </w:rPr>
        <w:t>التوضيح والتحسين:</w:t>
      </w:r>
      <w:r w:rsidRPr="00515544">
        <w:rPr>
          <w:rFonts w:ascii="Simplified Arabic" w:hAnsi="Simplified Arabic" w:cs="Simplified Arabic"/>
          <w:sz w:val="28"/>
          <w:szCs w:val="28"/>
          <w:rtl/>
        </w:rPr>
        <w:t xml:space="preserve"> تم تحديد دور اللجنة التشريعية بشكل دقيق في الامتثال للأنظمة </w:t>
      </w:r>
      <w:proofErr w:type="gramStart"/>
      <w:r w:rsidRPr="00515544">
        <w:rPr>
          <w:rFonts w:ascii="Simplified Arabic" w:hAnsi="Simplified Arabic" w:cs="Simplified Arabic"/>
          <w:sz w:val="28"/>
          <w:szCs w:val="28"/>
          <w:rtl/>
        </w:rPr>
        <w:t>و تعزيز</w:t>
      </w:r>
      <w:proofErr w:type="gramEnd"/>
      <w:r w:rsidRPr="00515544">
        <w:rPr>
          <w:rFonts w:ascii="Simplified Arabic" w:hAnsi="Simplified Arabic" w:cs="Simplified Arabic"/>
          <w:sz w:val="28"/>
          <w:szCs w:val="28"/>
          <w:rtl/>
        </w:rPr>
        <w:t xml:space="preserve"> الحوكمة، مما يعزز الثقة القانونية ويضمن استمرارية الفعالية.</w:t>
      </w:r>
    </w:p>
    <w:p w14:paraId="69156AFB" w14:textId="77777777" w:rsidR="00515544" w:rsidRDefault="00515544" w:rsidP="00515544">
      <w:pPr>
        <w:rPr>
          <w:rFonts w:ascii="Simplified Arabic" w:hAnsi="Simplified Arabic" w:cs="Simplified Arabic"/>
          <w:b/>
          <w:bCs/>
          <w:sz w:val="28"/>
          <w:szCs w:val="28"/>
          <w:rtl/>
        </w:rPr>
      </w:pPr>
    </w:p>
    <w:p w14:paraId="3DF41AF9" w14:textId="3ACD17C3" w:rsidR="00515544" w:rsidRPr="00515544" w:rsidRDefault="00515544" w:rsidP="00515544">
      <w:pPr>
        <w:rPr>
          <w:rFonts w:ascii="Simplified Arabic" w:hAnsi="Simplified Arabic" w:cs="Simplified Arabic"/>
          <w:b/>
          <w:bCs/>
          <w:sz w:val="28"/>
          <w:szCs w:val="28"/>
          <w:rtl/>
        </w:rPr>
      </w:pPr>
      <w:r w:rsidRPr="00515544">
        <w:rPr>
          <w:rFonts w:ascii="Simplified Arabic" w:hAnsi="Simplified Arabic" w:cs="Simplified Arabic"/>
          <w:b/>
          <w:bCs/>
          <w:sz w:val="28"/>
          <w:szCs w:val="28"/>
          <w:rtl/>
        </w:rPr>
        <w:t>الفرض الثالث: تؤدي اللجنة الأكاديمية دورًا مهمًا في إثراء الفعالية من خلال تقديم أبحاث ودراسات نظرية تسهم في تنمية المعرفة الأكاديمية للطلاب والمهنيين، مما يساهم في تقوية الروابط بين البحث الأكاديمي والممارسات العملية.</w:t>
      </w:r>
    </w:p>
    <w:p w14:paraId="58BB9E3E" w14:textId="77777777" w:rsidR="00515544" w:rsidRDefault="00515544" w:rsidP="00515544">
      <w:pPr>
        <w:rPr>
          <w:rFonts w:ascii="Simplified Arabic" w:hAnsi="Simplified Arabic" w:cs="Simplified Arabic"/>
          <w:sz w:val="28"/>
          <w:szCs w:val="28"/>
          <w:rtl/>
        </w:rPr>
      </w:pPr>
      <w:r w:rsidRPr="00515544">
        <w:rPr>
          <w:rFonts w:ascii="Simplified Arabic" w:hAnsi="Simplified Arabic" w:cs="Simplified Arabic"/>
          <w:b/>
          <w:bCs/>
          <w:sz w:val="28"/>
          <w:szCs w:val="28"/>
          <w:rtl/>
        </w:rPr>
        <w:t>التوضيح والتحسين:</w:t>
      </w:r>
      <w:r w:rsidRPr="00515544">
        <w:rPr>
          <w:rFonts w:ascii="Simplified Arabic" w:hAnsi="Simplified Arabic" w:cs="Simplified Arabic"/>
          <w:sz w:val="28"/>
          <w:szCs w:val="28"/>
          <w:rtl/>
        </w:rPr>
        <w:t xml:space="preserve"> تم التأكيد على دور اللجنة الأكاديمية في تقديم الأبحاث والدراسات النظرية التي تساعد في توجيه الطلاب وتحقيق فائدة مباشرة للقطاع الأكاديمي من خلال ربط المعرفة الأكاديمية بالواقع العملي.</w:t>
      </w:r>
    </w:p>
    <w:p w14:paraId="78187256" w14:textId="77777777" w:rsidR="00515544" w:rsidRPr="00515544" w:rsidRDefault="00515544" w:rsidP="00515544">
      <w:pPr>
        <w:rPr>
          <w:rFonts w:ascii="Simplified Arabic" w:hAnsi="Simplified Arabic" w:cs="Simplified Arabic"/>
          <w:sz w:val="28"/>
          <w:szCs w:val="28"/>
          <w:rtl/>
        </w:rPr>
      </w:pPr>
    </w:p>
    <w:p w14:paraId="4F6121B4" w14:textId="5CE74859" w:rsidR="00515544" w:rsidRPr="00515544" w:rsidRDefault="00515544" w:rsidP="00515544">
      <w:pPr>
        <w:rPr>
          <w:rFonts w:ascii="Simplified Arabic" w:hAnsi="Simplified Arabic" w:cs="Simplified Arabic"/>
          <w:b/>
          <w:bCs/>
          <w:sz w:val="28"/>
          <w:szCs w:val="28"/>
          <w:rtl/>
        </w:rPr>
      </w:pPr>
      <w:r w:rsidRPr="00515544">
        <w:rPr>
          <w:rFonts w:ascii="Simplified Arabic" w:hAnsi="Simplified Arabic" w:cs="Simplified Arabic"/>
          <w:b/>
          <w:bCs/>
          <w:sz w:val="28"/>
          <w:szCs w:val="28"/>
          <w:rtl/>
        </w:rPr>
        <w:lastRenderedPageBreak/>
        <w:t>الفرض الرابع: تساهم لجنة الأعمال في تعزيز التجارب العملية والممارسات الفعالة في مجال العمل من خلال عرض التحديات والفرص في السوق، مما يؤدي إلى زيادة الاستفادة العملية للمشاركين في الفعالية.</w:t>
      </w:r>
    </w:p>
    <w:p w14:paraId="5C56CE5B" w14:textId="77777777" w:rsidR="00515544" w:rsidRPr="00515544" w:rsidRDefault="00515544" w:rsidP="00515544">
      <w:pPr>
        <w:rPr>
          <w:rFonts w:ascii="Simplified Arabic" w:hAnsi="Simplified Arabic" w:cs="Simplified Arabic"/>
          <w:sz w:val="28"/>
          <w:szCs w:val="28"/>
          <w:rtl/>
        </w:rPr>
      </w:pPr>
      <w:r w:rsidRPr="00515544">
        <w:rPr>
          <w:rFonts w:ascii="Simplified Arabic" w:hAnsi="Simplified Arabic" w:cs="Simplified Arabic"/>
          <w:b/>
          <w:bCs/>
          <w:sz w:val="28"/>
          <w:szCs w:val="28"/>
          <w:rtl/>
        </w:rPr>
        <w:t>التوضيح والتحسين:</w:t>
      </w:r>
      <w:r w:rsidRPr="00515544">
        <w:rPr>
          <w:rFonts w:ascii="Simplified Arabic" w:hAnsi="Simplified Arabic" w:cs="Simplified Arabic"/>
          <w:sz w:val="28"/>
          <w:szCs w:val="28"/>
          <w:rtl/>
        </w:rPr>
        <w:t xml:space="preserve"> تم تحديد دور لجنة الأعمال في تقديم التجارب العملية وربطها مع التحديات والفرص في السوق، مما يساعد في تبادل المعرفة وتوسيع أفق المشاركين.</w:t>
      </w:r>
    </w:p>
    <w:p w14:paraId="612681E1" w14:textId="77777777" w:rsidR="00515544" w:rsidRDefault="00515544" w:rsidP="00515544">
      <w:pPr>
        <w:rPr>
          <w:rFonts w:ascii="Simplified Arabic" w:hAnsi="Simplified Arabic" w:cs="Simplified Arabic"/>
          <w:b/>
          <w:bCs/>
          <w:sz w:val="28"/>
          <w:szCs w:val="28"/>
          <w:rtl/>
        </w:rPr>
      </w:pPr>
    </w:p>
    <w:p w14:paraId="2BDE42EF" w14:textId="1D517147" w:rsidR="00515544" w:rsidRPr="00515544" w:rsidRDefault="00515544" w:rsidP="00515544">
      <w:pPr>
        <w:rPr>
          <w:rFonts w:ascii="Simplified Arabic" w:hAnsi="Simplified Arabic" w:cs="Simplified Arabic"/>
          <w:b/>
          <w:bCs/>
          <w:sz w:val="28"/>
          <w:szCs w:val="28"/>
          <w:rtl/>
        </w:rPr>
      </w:pPr>
      <w:r w:rsidRPr="00515544">
        <w:rPr>
          <w:rFonts w:ascii="Simplified Arabic" w:hAnsi="Simplified Arabic" w:cs="Simplified Arabic"/>
          <w:b/>
          <w:bCs/>
          <w:sz w:val="28"/>
          <w:szCs w:val="28"/>
          <w:rtl/>
        </w:rPr>
        <w:t>الفرض الخامس: إن العمل المشترك بين اللجان التشريعية، الأكاديمية، والأعمال في تنظيم الفعاليات يساهم في خلق بيئة تكاملية تتيح تحقيق أهداف متعددة لكل من المشاركين من أصحاب الأعمال، الطلاب، وصناع القرار الحكوميين.</w:t>
      </w:r>
    </w:p>
    <w:p w14:paraId="4665E455" w14:textId="5FBA8724" w:rsidR="00B538AA" w:rsidRPr="00515544" w:rsidRDefault="00515544" w:rsidP="00515544">
      <w:pPr>
        <w:rPr>
          <w:rFonts w:ascii="Simplified Arabic" w:hAnsi="Simplified Arabic" w:cs="Simplified Arabic"/>
          <w:sz w:val="28"/>
          <w:szCs w:val="28"/>
          <w:rtl/>
        </w:rPr>
      </w:pPr>
      <w:r w:rsidRPr="00515544">
        <w:rPr>
          <w:rFonts w:ascii="Simplified Arabic" w:hAnsi="Simplified Arabic" w:cs="Simplified Arabic"/>
          <w:b/>
          <w:bCs/>
          <w:sz w:val="28"/>
          <w:szCs w:val="28"/>
          <w:rtl/>
        </w:rPr>
        <w:t>التوضيح والتحسين:</w:t>
      </w:r>
      <w:r w:rsidRPr="00515544">
        <w:rPr>
          <w:rFonts w:ascii="Simplified Arabic" w:hAnsi="Simplified Arabic" w:cs="Simplified Arabic"/>
          <w:sz w:val="28"/>
          <w:szCs w:val="28"/>
          <w:rtl/>
        </w:rPr>
        <w:t xml:space="preserve"> تم التأكيد على أن التنسيق بين اللجان يساهم في خلق بيئة تكاملية تلبي احتياجات متنوعة، وتجمع بين القطاع الحكومي والقطاع الأكاديمي والقطاع التجاري.</w:t>
      </w:r>
    </w:p>
    <w:p w14:paraId="3D3B43EA" w14:textId="77777777" w:rsidR="00F925D0" w:rsidRDefault="00F925D0" w:rsidP="00D22171">
      <w:pPr>
        <w:rPr>
          <w:rFonts w:ascii="Sakkal Majalla" w:hAnsi="Sakkal Majalla" w:cs="Sakkal Majalla"/>
          <w:sz w:val="28"/>
          <w:szCs w:val="28"/>
          <w:u w:val="single"/>
          <w:rtl/>
        </w:rPr>
      </w:pPr>
    </w:p>
    <w:bookmarkEnd w:id="15"/>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3E6B6ACF" w:rsidR="00F925D0" w:rsidRPr="00C81504" w:rsidRDefault="00F925D0" w:rsidP="00C81504">
      <w:pPr>
        <w:pStyle w:val="Heading2"/>
        <w:rPr>
          <w:rFonts w:ascii="Simplified Arabic" w:hAnsi="Simplified Arabic" w:cs="Simplified Arabic"/>
          <w:sz w:val="32"/>
          <w:szCs w:val="32"/>
          <w:rtl/>
        </w:rPr>
      </w:pPr>
      <w:bookmarkStart w:id="16" w:name="_Toc181717668"/>
      <w:r w:rsidRPr="00C81504">
        <w:rPr>
          <w:rFonts w:ascii="Simplified Arabic" w:hAnsi="Simplified Arabic" w:cs="Simplified Arabic"/>
          <w:sz w:val="32"/>
          <w:szCs w:val="32"/>
          <w:rtl/>
        </w:rPr>
        <w:lastRenderedPageBreak/>
        <w:t xml:space="preserve">-النظرية العلمية </w:t>
      </w:r>
      <w:r w:rsidR="00515544" w:rsidRPr="00C81504">
        <w:rPr>
          <w:rFonts w:ascii="Simplified Arabic" w:hAnsi="Simplified Arabic" w:cs="Simplified Arabic"/>
          <w:sz w:val="32"/>
          <w:szCs w:val="32"/>
          <w:rtl/>
        </w:rPr>
        <w:t>المتبعة لإعداد</w:t>
      </w:r>
      <w:r w:rsidRPr="00C81504">
        <w:rPr>
          <w:rFonts w:ascii="Simplified Arabic" w:hAnsi="Simplified Arabic" w:cs="Simplified Arabic"/>
          <w:sz w:val="32"/>
          <w:szCs w:val="32"/>
          <w:rtl/>
        </w:rPr>
        <w:t xml:space="preserve"> البحث</w:t>
      </w:r>
      <w:bookmarkEnd w:id="16"/>
    </w:p>
    <w:p w14:paraId="118BE731" w14:textId="77777777" w:rsidR="007B403B" w:rsidRPr="007B403B" w:rsidRDefault="007B403B" w:rsidP="007B403B">
      <w:pPr>
        <w:jc w:val="both"/>
        <w:rPr>
          <w:rFonts w:ascii="Simplified Arabic" w:hAnsi="Simplified Arabic" w:cs="Simplified Arabic"/>
          <w:b/>
          <w:bCs/>
          <w:sz w:val="28"/>
          <w:szCs w:val="28"/>
          <w:rtl/>
        </w:rPr>
      </w:pPr>
      <w:r w:rsidRPr="007B403B">
        <w:rPr>
          <w:rFonts w:ascii="Simplified Arabic" w:hAnsi="Simplified Arabic" w:cs="Simplified Arabic"/>
          <w:b/>
          <w:bCs/>
          <w:sz w:val="28"/>
          <w:szCs w:val="28"/>
          <w:rtl/>
        </w:rPr>
        <w:t>1. نظرية إدارة المشاريع (</w:t>
      </w:r>
      <w:r w:rsidRPr="007B403B">
        <w:rPr>
          <w:rFonts w:ascii="Simplified Arabic" w:hAnsi="Simplified Arabic" w:cs="Simplified Arabic"/>
          <w:b/>
          <w:bCs/>
          <w:sz w:val="28"/>
          <w:szCs w:val="28"/>
        </w:rPr>
        <w:t>Project Management Theory</w:t>
      </w:r>
      <w:r w:rsidRPr="007B403B">
        <w:rPr>
          <w:rFonts w:ascii="Simplified Arabic" w:hAnsi="Simplified Arabic" w:cs="Simplified Arabic"/>
          <w:b/>
          <w:bCs/>
          <w:sz w:val="28"/>
          <w:szCs w:val="28"/>
          <w:rtl/>
        </w:rPr>
        <w:t>):</w:t>
      </w:r>
    </w:p>
    <w:p w14:paraId="3F30EEA2" w14:textId="77777777" w:rsidR="007B403B" w:rsidRPr="007B403B" w:rsidRDefault="007B403B" w:rsidP="007B403B">
      <w:pPr>
        <w:jc w:val="both"/>
        <w:rPr>
          <w:rFonts w:ascii="Simplified Arabic" w:hAnsi="Simplified Arabic" w:cs="Simplified Arabic"/>
          <w:sz w:val="28"/>
          <w:szCs w:val="28"/>
          <w:rtl/>
        </w:rPr>
      </w:pPr>
      <w:r w:rsidRPr="007B403B">
        <w:rPr>
          <w:rFonts w:ascii="Simplified Arabic" w:hAnsi="Simplified Arabic" w:cs="Simplified Arabic"/>
          <w:sz w:val="28"/>
          <w:szCs w:val="28"/>
          <w:rtl/>
        </w:rPr>
        <w:t>التحسين:</w:t>
      </w:r>
    </w:p>
    <w:p w14:paraId="533FA0A8" w14:textId="03A9A48F" w:rsidR="007B403B" w:rsidRPr="007B403B" w:rsidRDefault="007B403B" w:rsidP="007B403B">
      <w:pPr>
        <w:jc w:val="both"/>
        <w:rPr>
          <w:rFonts w:ascii="Simplified Arabic" w:hAnsi="Simplified Arabic" w:cs="Simplified Arabic"/>
          <w:sz w:val="28"/>
          <w:szCs w:val="28"/>
          <w:rtl/>
        </w:rPr>
      </w:pPr>
      <w:r w:rsidRPr="007B403B">
        <w:rPr>
          <w:rFonts w:ascii="Simplified Arabic" w:hAnsi="Simplified Arabic" w:cs="Simplified Arabic"/>
          <w:sz w:val="28"/>
          <w:szCs w:val="28"/>
          <w:rtl/>
        </w:rPr>
        <w:t xml:space="preserve">التركيز على إدارة الفعاليات: هذه النظرية تشمل ممارسات إدارة المشاريع بشكل عام، لكن إذا أردنا تحسينها، يجب توجيهها نحو إدارة الفعاليات بشكل خاص. يمكن استخدام نموذج إدارة الفعاليات الذي يتضمن جوانب مثل التخطيط الاستراتيجي للفعاليات، إدارة الوقت، </w:t>
      </w:r>
      <w:r w:rsidRPr="007B403B">
        <w:rPr>
          <w:rFonts w:ascii="Simplified Arabic" w:hAnsi="Simplified Arabic" w:cs="Simplified Arabic" w:hint="cs"/>
          <w:sz w:val="28"/>
          <w:szCs w:val="28"/>
          <w:rtl/>
        </w:rPr>
        <w:t>وإدارة</w:t>
      </w:r>
      <w:r w:rsidRPr="007B403B">
        <w:rPr>
          <w:rFonts w:ascii="Simplified Arabic" w:hAnsi="Simplified Arabic" w:cs="Simplified Arabic"/>
          <w:sz w:val="28"/>
          <w:szCs w:val="28"/>
          <w:rtl/>
        </w:rPr>
        <w:t xml:space="preserve"> الموارد البشرية والمالية بشكل محدد للفعاليات.</w:t>
      </w:r>
    </w:p>
    <w:p w14:paraId="4B0324C6" w14:textId="77777777" w:rsidR="007B403B" w:rsidRPr="007B403B" w:rsidRDefault="007B403B" w:rsidP="007B403B">
      <w:pPr>
        <w:jc w:val="both"/>
        <w:rPr>
          <w:rFonts w:ascii="Simplified Arabic" w:hAnsi="Simplified Arabic" w:cs="Simplified Arabic"/>
          <w:sz w:val="28"/>
          <w:szCs w:val="28"/>
          <w:rtl/>
        </w:rPr>
      </w:pPr>
      <w:r w:rsidRPr="007B403B">
        <w:rPr>
          <w:rFonts w:ascii="Simplified Arabic" w:hAnsi="Simplified Arabic" w:cs="Simplified Arabic"/>
          <w:sz w:val="28"/>
          <w:szCs w:val="28"/>
          <w:rtl/>
        </w:rPr>
        <w:t>تخصيص النظريات المرتبطة بالمشاريع الكبيرة: مثل نظرية المشاريع ذات الحجم الكبير (</w:t>
      </w:r>
      <w:r w:rsidRPr="007B403B">
        <w:rPr>
          <w:rFonts w:ascii="Simplified Arabic" w:hAnsi="Simplified Arabic" w:cs="Simplified Arabic"/>
          <w:sz w:val="28"/>
          <w:szCs w:val="28"/>
        </w:rPr>
        <w:t>Large Project Theory</w:t>
      </w:r>
      <w:r w:rsidRPr="007B403B">
        <w:rPr>
          <w:rFonts w:ascii="Simplified Arabic" w:hAnsi="Simplified Arabic" w:cs="Simplified Arabic"/>
          <w:sz w:val="28"/>
          <w:szCs w:val="28"/>
          <w:rtl/>
        </w:rPr>
        <w:t>) والتي تركز على كيفية التعامل مع الفعاليات الضخمة ذات الأثر الكبير على الاقتصاد.</w:t>
      </w:r>
    </w:p>
    <w:p w14:paraId="52A68E4E" w14:textId="77777777" w:rsidR="007B403B" w:rsidRPr="007B403B" w:rsidRDefault="007B403B" w:rsidP="007B403B">
      <w:pPr>
        <w:jc w:val="both"/>
        <w:rPr>
          <w:rFonts w:ascii="Simplified Arabic" w:hAnsi="Simplified Arabic" w:cs="Simplified Arabic"/>
          <w:sz w:val="28"/>
          <w:szCs w:val="28"/>
          <w:rtl/>
        </w:rPr>
      </w:pPr>
      <w:r w:rsidRPr="007B403B">
        <w:rPr>
          <w:rFonts w:ascii="Simplified Arabic" w:hAnsi="Simplified Arabic" w:cs="Simplified Arabic"/>
          <w:sz w:val="28"/>
          <w:szCs w:val="28"/>
          <w:rtl/>
        </w:rPr>
        <w:t>المفهوم الأساسي:</w:t>
      </w:r>
    </w:p>
    <w:p w14:paraId="646E1A42" w14:textId="5AAE2006" w:rsidR="00515544" w:rsidRDefault="007B403B" w:rsidP="007B403B">
      <w:pPr>
        <w:jc w:val="both"/>
        <w:rPr>
          <w:rFonts w:ascii="Simplified Arabic" w:hAnsi="Simplified Arabic" w:cs="Simplified Arabic"/>
          <w:sz w:val="28"/>
          <w:szCs w:val="28"/>
          <w:rtl/>
        </w:rPr>
      </w:pPr>
      <w:r w:rsidRPr="007B403B">
        <w:rPr>
          <w:rFonts w:ascii="Simplified Arabic" w:hAnsi="Simplified Arabic" w:cs="Simplified Arabic"/>
          <w:sz w:val="28"/>
          <w:szCs w:val="28"/>
          <w:rtl/>
        </w:rPr>
        <w:t>إدارة الفعاليات تعتبر عملية موجهة نحو تحقيق أهداف محددة في زمن معين مع موارد محدودة، وبالتالي يجب التركيز على تخطيط وتنفيذ الفعالية بكفاءة عبر مراحل المشروع المختلفة، مثل التخطيط، والتنفيذ، والتقييم.</w:t>
      </w:r>
    </w:p>
    <w:p w14:paraId="2586CA7A" w14:textId="77777777" w:rsidR="007B403B" w:rsidRPr="007B403B" w:rsidRDefault="007B403B" w:rsidP="007B403B">
      <w:pPr>
        <w:jc w:val="both"/>
        <w:rPr>
          <w:rFonts w:ascii="Simplified Arabic" w:hAnsi="Simplified Arabic" w:cs="Simplified Arabic"/>
          <w:b/>
          <w:bCs/>
          <w:sz w:val="28"/>
          <w:szCs w:val="28"/>
          <w:rtl/>
        </w:rPr>
      </w:pPr>
      <w:r w:rsidRPr="007B403B">
        <w:rPr>
          <w:rFonts w:ascii="Simplified Arabic" w:hAnsi="Simplified Arabic" w:cs="Simplified Arabic"/>
          <w:b/>
          <w:bCs/>
          <w:sz w:val="28"/>
          <w:szCs w:val="28"/>
          <w:rtl/>
        </w:rPr>
        <w:t>2. نظرية التنمية الاقتصادية (</w:t>
      </w:r>
      <w:r w:rsidRPr="007B403B">
        <w:rPr>
          <w:rFonts w:ascii="Simplified Arabic" w:hAnsi="Simplified Arabic" w:cs="Simplified Arabic"/>
          <w:b/>
          <w:bCs/>
          <w:sz w:val="28"/>
          <w:szCs w:val="28"/>
        </w:rPr>
        <w:t>Economic Development Theory</w:t>
      </w:r>
      <w:r w:rsidRPr="007B403B">
        <w:rPr>
          <w:rFonts w:ascii="Simplified Arabic" w:hAnsi="Simplified Arabic" w:cs="Simplified Arabic"/>
          <w:b/>
          <w:bCs/>
          <w:sz w:val="28"/>
          <w:szCs w:val="28"/>
          <w:rtl/>
        </w:rPr>
        <w:t>):</w:t>
      </w:r>
    </w:p>
    <w:p w14:paraId="3F127001" w14:textId="77777777" w:rsidR="007B403B" w:rsidRPr="007B403B" w:rsidRDefault="007B403B" w:rsidP="007B403B">
      <w:pPr>
        <w:jc w:val="both"/>
        <w:rPr>
          <w:rFonts w:ascii="Simplified Arabic" w:hAnsi="Simplified Arabic" w:cs="Simplified Arabic"/>
          <w:sz w:val="28"/>
          <w:szCs w:val="28"/>
          <w:rtl/>
        </w:rPr>
      </w:pPr>
      <w:r w:rsidRPr="007B403B">
        <w:rPr>
          <w:rFonts w:ascii="Simplified Arabic" w:hAnsi="Simplified Arabic" w:cs="Simplified Arabic"/>
          <w:sz w:val="28"/>
          <w:szCs w:val="28"/>
          <w:rtl/>
        </w:rPr>
        <w:t>التحسين:</w:t>
      </w:r>
    </w:p>
    <w:p w14:paraId="415FAD5B" w14:textId="77777777" w:rsidR="007B403B" w:rsidRPr="007B403B" w:rsidRDefault="007B403B" w:rsidP="007B403B">
      <w:pPr>
        <w:jc w:val="both"/>
        <w:rPr>
          <w:rFonts w:ascii="Simplified Arabic" w:hAnsi="Simplified Arabic" w:cs="Simplified Arabic"/>
          <w:sz w:val="28"/>
          <w:szCs w:val="28"/>
          <w:rtl/>
        </w:rPr>
      </w:pPr>
      <w:r w:rsidRPr="007B403B">
        <w:rPr>
          <w:rFonts w:ascii="Simplified Arabic" w:hAnsi="Simplified Arabic" w:cs="Simplified Arabic"/>
          <w:sz w:val="28"/>
          <w:szCs w:val="28"/>
          <w:rtl/>
        </w:rPr>
        <w:t>يجب تحديد العلاقة بين الفعاليات الاقتصادية وبين التنمية الاقتصادية المحلية. تتطلب هذه النظريات تناول كيف تعزز الفعاليات من الاستثمارات المحلية وتساهم في تنمية القطاعات المختلفة مثل السياحة، التجارة، والصناعة.</w:t>
      </w:r>
    </w:p>
    <w:p w14:paraId="0E8A517B" w14:textId="6D770A96" w:rsidR="007B403B" w:rsidRPr="007B403B" w:rsidRDefault="007B403B" w:rsidP="007B403B">
      <w:pPr>
        <w:jc w:val="both"/>
        <w:rPr>
          <w:rFonts w:ascii="Simplified Arabic" w:hAnsi="Simplified Arabic" w:cs="Simplified Arabic"/>
          <w:sz w:val="28"/>
          <w:szCs w:val="28"/>
          <w:rtl/>
        </w:rPr>
      </w:pPr>
      <w:r w:rsidRPr="007B403B">
        <w:rPr>
          <w:rFonts w:ascii="Simplified Arabic" w:hAnsi="Simplified Arabic" w:cs="Simplified Arabic"/>
          <w:sz w:val="28"/>
          <w:szCs w:val="28"/>
          <w:rtl/>
        </w:rPr>
        <w:t>يمكن استخدام نظرية التنمية المستدامة (</w:t>
      </w:r>
      <w:r w:rsidRPr="007B403B">
        <w:rPr>
          <w:rFonts w:ascii="Simplified Arabic" w:hAnsi="Simplified Arabic" w:cs="Simplified Arabic"/>
          <w:sz w:val="28"/>
          <w:szCs w:val="28"/>
        </w:rPr>
        <w:t>Sustainable Development Theory</w:t>
      </w:r>
      <w:r w:rsidRPr="007B403B">
        <w:rPr>
          <w:rFonts w:ascii="Simplified Arabic" w:hAnsi="Simplified Arabic" w:cs="Simplified Arabic"/>
          <w:sz w:val="28"/>
          <w:szCs w:val="28"/>
          <w:rtl/>
        </w:rPr>
        <w:t xml:space="preserve">) حيث يمكن ربط الفعاليات بالاستدامة الاقتصادية، بحيث تساهم في استدامة النمو عبر تطوير فرص العمل </w:t>
      </w:r>
      <w:r w:rsidRPr="007B403B">
        <w:rPr>
          <w:rFonts w:ascii="Simplified Arabic" w:hAnsi="Simplified Arabic" w:cs="Simplified Arabic" w:hint="cs"/>
          <w:sz w:val="28"/>
          <w:szCs w:val="28"/>
          <w:rtl/>
        </w:rPr>
        <w:t>واستدامة</w:t>
      </w:r>
      <w:r w:rsidRPr="007B403B">
        <w:rPr>
          <w:rFonts w:ascii="Simplified Arabic" w:hAnsi="Simplified Arabic" w:cs="Simplified Arabic"/>
          <w:sz w:val="28"/>
          <w:szCs w:val="28"/>
          <w:rtl/>
        </w:rPr>
        <w:t xml:space="preserve"> الموارد.</w:t>
      </w:r>
    </w:p>
    <w:p w14:paraId="6B6491DB" w14:textId="77777777" w:rsidR="007B403B" w:rsidRPr="007B403B" w:rsidRDefault="007B403B" w:rsidP="007B403B">
      <w:pPr>
        <w:jc w:val="both"/>
        <w:rPr>
          <w:rFonts w:ascii="Simplified Arabic" w:hAnsi="Simplified Arabic" w:cs="Simplified Arabic"/>
          <w:sz w:val="28"/>
          <w:szCs w:val="28"/>
          <w:rtl/>
        </w:rPr>
      </w:pPr>
      <w:r w:rsidRPr="007B403B">
        <w:rPr>
          <w:rFonts w:ascii="Simplified Arabic" w:hAnsi="Simplified Arabic" w:cs="Simplified Arabic"/>
          <w:sz w:val="28"/>
          <w:szCs w:val="28"/>
          <w:rtl/>
        </w:rPr>
        <w:t>المفهوم الأساسي:</w:t>
      </w:r>
    </w:p>
    <w:p w14:paraId="01D166B9" w14:textId="0C3C64EA" w:rsidR="007B403B" w:rsidRDefault="007B403B" w:rsidP="007B403B">
      <w:pPr>
        <w:jc w:val="both"/>
        <w:rPr>
          <w:rFonts w:ascii="Simplified Arabic" w:hAnsi="Simplified Arabic" w:cs="Simplified Arabic"/>
          <w:sz w:val="28"/>
          <w:szCs w:val="28"/>
          <w:rtl/>
        </w:rPr>
      </w:pPr>
      <w:r w:rsidRPr="007B403B">
        <w:rPr>
          <w:rFonts w:ascii="Simplified Arabic" w:hAnsi="Simplified Arabic" w:cs="Simplified Arabic"/>
          <w:sz w:val="28"/>
          <w:szCs w:val="28"/>
          <w:rtl/>
        </w:rPr>
        <w:lastRenderedPageBreak/>
        <w:t>تسعى الفعاليات إلى تحفيز النمو الاقتصادي في القطاعات المستهدفة من خلال تعزيز التجارة، جذب الاستثمارات، وتحقيق مشاركة فعالة بين الأطراف المعنية (الحكومة، الشركات، الجمهور).</w:t>
      </w:r>
    </w:p>
    <w:p w14:paraId="57EC53BD" w14:textId="77777777" w:rsidR="007B403B" w:rsidRPr="007B403B" w:rsidRDefault="007B403B" w:rsidP="007B403B">
      <w:pPr>
        <w:jc w:val="both"/>
        <w:rPr>
          <w:rFonts w:ascii="Simplified Arabic" w:hAnsi="Simplified Arabic" w:cs="Simplified Arabic"/>
          <w:b/>
          <w:bCs/>
          <w:sz w:val="28"/>
          <w:szCs w:val="28"/>
          <w:rtl/>
        </w:rPr>
      </w:pPr>
      <w:r w:rsidRPr="007B403B">
        <w:rPr>
          <w:rFonts w:ascii="Simplified Arabic" w:hAnsi="Simplified Arabic" w:cs="Simplified Arabic"/>
          <w:b/>
          <w:bCs/>
          <w:sz w:val="28"/>
          <w:szCs w:val="28"/>
          <w:rtl/>
        </w:rPr>
        <w:t>3. نظرية التسويق (</w:t>
      </w:r>
      <w:r w:rsidRPr="007B403B">
        <w:rPr>
          <w:rFonts w:ascii="Simplified Arabic" w:hAnsi="Simplified Arabic" w:cs="Simplified Arabic"/>
          <w:b/>
          <w:bCs/>
          <w:sz w:val="28"/>
          <w:szCs w:val="28"/>
        </w:rPr>
        <w:t>Marketing Theory</w:t>
      </w:r>
      <w:r w:rsidRPr="007B403B">
        <w:rPr>
          <w:rFonts w:ascii="Simplified Arabic" w:hAnsi="Simplified Arabic" w:cs="Simplified Arabic"/>
          <w:b/>
          <w:bCs/>
          <w:sz w:val="28"/>
          <w:szCs w:val="28"/>
          <w:rtl/>
        </w:rPr>
        <w:t>):</w:t>
      </w:r>
    </w:p>
    <w:p w14:paraId="05CFD766" w14:textId="4D50785C" w:rsidR="007B403B" w:rsidRPr="007B403B" w:rsidRDefault="007B403B" w:rsidP="007B403B">
      <w:pPr>
        <w:jc w:val="both"/>
        <w:rPr>
          <w:rFonts w:ascii="Simplified Arabic" w:hAnsi="Simplified Arabic" w:cs="Simplified Arabic"/>
          <w:sz w:val="28"/>
          <w:szCs w:val="28"/>
          <w:rtl/>
        </w:rPr>
      </w:pPr>
      <w:r w:rsidRPr="007B403B">
        <w:rPr>
          <w:rFonts w:ascii="Simplified Arabic" w:hAnsi="Simplified Arabic" w:cs="Simplified Arabic"/>
          <w:sz w:val="28"/>
          <w:szCs w:val="28"/>
          <w:rtl/>
        </w:rPr>
        <w:t>التحسين:</w:t>
      </w:r>
    </w:p>
    <w:p w14:paraId="1187130A" w14:textId="7A5FEE93" w:rsidR="007B403B" w:rsidRPr="007B403B" w:rsidRDefault="007B403B" w:rsidP="007B403B">
      <w:pPr>
        <w:jc w:val="both"/>
        <w:rPr>
          <w:rFonts w:ascii="Simplified Arabic" w:hAnsi="Simplified Arabic" w:cs="Simplified Arabic"/>
          <w:sz w:val="28"/>
          <w:szCs w:val="28"/>
          <w:rtl/>
        </w:rPr>
      </w:pPr>
      <w:r w:rsidRPr="007B403B">
        <w:rPr>
          <w:rFonts w:ascii="Simplified Arabic" w:hAnsi="Simplified Arabic" w:cs="Simplified Arabic"/>
          <w:sz w:val="28"/>
          <w:szCs w:val="28"/>
          <w:rtl/>
        </w:rPr>
        <w:t>يجب أن ترتبط نظرية التسويق بتأثير الفعاليات على تحقيق أهداف التسويق عبر عدة استراتيجيات مثل التسويق عبر الفعاليات (</w:t>
      </w:r>
      <w:r w:rsidRPr="007B403B">
        <w:rPr>
          <w:rFonts w:ascii="Simplified Arabic" w:hAnsi="Simplified Arabic" w:cs="Simplified Arabic"/>
          <w:sz w:val="28"/>
          <w:szCs w:val="28"/>
        </w:rPr>
        <w:t>Event Marketing</w:t>
      </w:r>
      <w:r w:rsidRPr="007B403B">
        <w:rPr>
          <w:rFonts w:ascii="Simplified Arabic" w:hAnsi="Simplified Arabic" w:cs="Simplified Arabic"/>
          <w:sz w:val="28"/>
          <w:szCs w:val="28"/>
          <w:rtl/>
        </w:rPr>
        <w:t xml:space="preserve">) </w:t>
      </w:r>
      <w:r w:rsidRPr="007B403B">
        <w:rPr>
          <w:rFonts w:ascii="Simplified Arabic" w:hAnsi="Simplified Arabic" w:cs="Simplified Arabic" w:hint="cs"/>
          <w:sz w:val="28"/>
          <w:szCs w:val="28"/>
          <w:rtl/>
        </w:rPr>
        <w:t>والتسويق</w:t>
      </w:r>
      <w:r w:rsidRPr="007B403B">
        <w:rPr>
          <w:rFonts w:ascii="Simplified Arabic" w:hAnsi="Simplified Arabic" w:cs="Simplified Arabic"/>
          <w:sz w:val="28"/>
          <w:szCs w:val="28"/>
          <w:rtl/>
        </w:rPr>
        <w:t xml:space="preserve"> التجريبي (</w:t>
      </w:r>
      <w:r w:rsidRPr="007B403B">
        <w:rPr>
          <w:rFonts w:ascii="Simplified Arabic" w:hAnsi="Simplified Arabic" w:cs="Simplified Arabic"/>
          <w:sz w:val="28"/>
          <w:szCs w:val="28"/>
        </w:rPr>
        <w:t>Experiential Marketing</w:t>
      </w:r>
      <w:r w:rsidRPr="007B403B">
        <w:rPr>
          <w:rFonts w:ascii="Simplified Arabic" w:hAnsi="Simplified Arabic" w:cs="Simplified Arabic"/>
          <w:sz w:val="28"/>
          <w:szCs w:val="28"/>
          <w:rtl/>
        </w:rPr>
        <w:t>).</w:t>
      </w:r>
    </w:p>
    <w:p w14:paraId="05F215D7" w14:textId="77777777" w:rsidR="007B403B" w:rsidRPr="007B403B" w:rsidRDefault="007B403B" w:rsidP="007B403B">
      <w:pPr>
        <w:jc w:val="both"/>
        <w:rPr>
          <w:rFonts w:ascii="Simplified Arabic" w:hAnsi="Simplified Arabic" w:cs="Simplified Arabic"/>
          <w:sz w:val="28"/>
          <w:szCs w:val="28"/>
          <w:rtl/>
        </w:rPr>
      </w:pPr>
      <w:r w:rsidRPr="007B403B">
        <w:rPr>
          <w:rFonts w:ascii="Simplified Arabic" w:hAnsi="Simplified Arabic" w:cs="Simplified Arabic"/>
          <w:sz w:val="28"/>
          <w:szCs w:val="28"/>
          <w:rtl/>
        </w:rPr>
        <w:t>يمكن دمجها مع نظرية العلامة التجارية (</w:t>
      </w:r>
      <w:r w:rsidRPr="007B403B">
        <w:rPr>
          <w:rFonts w:ascii="Simplified Arabic" w:hAnsi="Simplified Arabic" w:cs="Simplified Arabic"/>
          <w:sz w:val="28"/>
          <w:szCs w:val="28"/>
        </w:rPr>
        <w:t>Branding Theory</w:t>
      </w:r>
      <w:r w:rsidRPr="007B403B">
        <w:rPr>
          <w:rFonts w:ascii="Simplified Arabic" w:hAnsi="Simplified Arabic" w:cs="Simplified Arabic"/>
          <w:sz w:val="28"/>
          <w:szCs w:val="28"/>
          <w:rtl/>
        </w:rPr>
        <w:t>)، حيث تعد الفعاليات وسيلة لإبراز الهوية التجارية وبناء علاقات قوية مع المستهلكين من خلال التفاعل المباشر.</w:t>
      </w:r>
    </w:p>
    <w:p w14:paraId="333C9D37" w14:textId="77777777" w:rsidR="007B403B" w:rsidRPr="007B403B" w:rsidRDefault="007B403B" w:rsidP="007B403B">
      <w:pPr>
        <w:jc w:val="both"/>
        <w:rPr>
          <w:rFonts w:ascii="Simplified Arabic" w:hAnsi="Simplified Arabic" w:cs="Simplified Arabic"/>
          <w:sz w:val="28"/>
          <w:szCs w:val="28"/>
          <w:rtl/>
        </w:rPr>
      </w:pPr>
      <w:r w:rsidRPr="007B403B">
        <w:rPr>
          <w:rFonts w:ascii="Simplified Arabic" w:hAnsi="Simplified Arabic" w:cs="Simplified Arabic"/>
          <w:sz w:val="28"/>
          <w:szCs w:val="28"/>
          <w:rtl/>
        </w:rPr>
        <w:t>أيضًا يمكن الاستفادة من نظرية تسويق الخدمات (</w:t>
      </w:r>
      <w:r w:rsidRPr="007B403B">
        <w:rPr>
          <w:rFonts w:ascii="Simplified Arabic" w:hAnsi="Simplified Arabic" w:cs="Simplified Arabic"/>
          <w:sz w:val="28"/>
          <w:szCs w:val="28"/>
        </w:rPr>
        <w:t>Service Marketing Theory</w:t>
      </w:r>
      <w:r w:rsidRPr="007B403B">
        <w:rPr>
          <w:rFonts w:ascii="Simplified Arabic" w:hAnsi="Simplified Arabic" w:cs="Simplified Arabic"/>
          <w:sz w:val="28"/>
          <w:szCs w:val="28"/>
          <w:rtl/>
        </w:rPr>
        <w:t>) إذا كانت الفعالية جزءًا من خدمة معينة أو تجربة تقدمها جهة معينة.</w:t>
      </w:r>
    </w:p>
    <w:p w14:paraId="37682517" w14:textId="77777777" w:rsidR="007B403B" w:rsidRPr="007B403B" w:rsidRDefault="007B403B" w:rsidP="007B403B">
      <w:pPr>
        <w:jc w:val="both"/>
        <w:rPr>
          <w:rFonts w:ascii="Simplified Arabic" w:hAnsi="Simplified Arabic" w:cs="Simplified Arabic"/>
          <w:sz w:val="28"/>
          <w:szCs w:val="28"/>
          <w:rtl/>
        </w:rPr>
      </w:pPr>
      <w:r w:rsidRPr="007B403B">
        <w:rPr>
          <w:rFonts w:ascii="Simplified Arabic" w:hAnsi="Simplified Arabic" w:cs="Simplified Arabic"/>
          <w:sz w:val="28"/>
          <w:szCs w:val="28"/>
          <w:rtl/>
        </w:rPr>
        <w:t>المفهوم الأساسي:</w:t>
      </w:r>
    </w:p>
    <w:p w14:paraId="3163C297" w14:textId="04FDF47B" w:rsidR="007B403B" w:rsidRDefault="007B403B" w:rsidP="007B403B">
      <w:pPr>
        <w:jc w:val="both"/>
        <w:rPr>
          <w:rFonts w:ascii="Simplified Arabic" w:hAnsi="Simplified Arabic" w:cs="Simplified Arabic"/>
          <w:sz w:val="28"/>
          <w:szCs w:val="28"/>
          <w:rtl/>
        </w:rPr>
      </w:pPr>
      <w:r w:rsidRPr="007B403B">
        <w:rPr>
          <w:rFonts w:ascii="Simplified Arabic" w:hAnsi="Simplified Arabic" w:cs="Simplified Arabic"/>
          <w:sz w:val="28"/>
          <w:szCs w:val="28"/>
          <w:rtl/>
        </w:rPr>
        <w:t xml:space="preserve">تعتبر الفعاليات أداة فعّالة للتسويق </w:t>
      </w:r>
      <w:r w:rsidRPr="007B403B">
        <w:rPr>
          <w:rFonts w:ascii="Simplified Arabic" w:hAnsi="Simplified Arabic" w:cs="Simplified Arabic" w:hint="cs"/>
          <w:sz w:val="28"/>
          <w:szCs w:val="28"/>
          <w:rtl/>
        </w:rPr>
        <w:t>والتواصل</w:t>
      </w:r>
      <w:r w:rsidRPr="007B403B">
        <w:rPr>
          <w:rFonts w:ascii="Simplified Arabic" w:hAnsi="Simplified Arabic" w:cs="Simplified Arabic"/>
          <w:sz w:val="28"/>
          <w:szCs w:val="28"/>
          <w:rtl/>
        </w:rPr>
        <w:t xml:space="preserve"> المباشر مع الجمهور المستهدف من خلال تقديم تجربة فريدة تسهم في تعزيز العلامة التجارية </w:t>
      </w:r>
      <w:r w:rsidRPr="007B403B">
        <w:rPr>
          <w:rFonts w:ascii="Simplified Arabic" w:hAnsi="Simplified Arabic" w:cs="Simplified Arabic" w:hint="cs"/>
          <w:sz w:val="28"/>
          <w:szCs w:val="28"/>
          <w:rtl/>
        </w:rPr>
        <w:t>وجذب</w:t>
      </w:r>
      <w:r w:rsidRPr="007B403B">
        <w:rPr>
          <w:rFonts w:ascii="Simplified Arabic" w:hAnsi="Simplified Arabic" w:cs="Simplified Arabic"/>
          <w:sz w:val="28"/>
          <w:szCs w:val="28"/>
          <w:rtl/>
        </w:rPr>
        <w:t xml:space="preserve"> عملاء جدد.</w:t>
      </w:r>
    </w:p>
    <w:p w14:paraId="452D5847" w14:textId="77777777" w:rsidR="007B403B" w:rsidRPr="007B403B" w:rsidRDefault="007B403B" w:rsidP="007B403B">
      <w:pPr>
        <w:jc w:val="both"/>
        <w:rPr>
          <w:rFonts w:ascii="Simplified Arabic" w:hAnsi="Simplified Arabic" w:cs="Simplified Arabic"/>
          <w:b/>
          <w:bCs/>
          <w:sz w:val="28"/>
          <w:szCs w:val="28"/>
          <w:rtl/>
        </w:rPr>
      </w:pPr>
      <w:r w:rsidRPr="007B403B">
        <w:rPr>
          <w:rFonts w:ascii="Simplified Arabic" w:hAnsi="Simplified Arabic" w:cs="Simplified Arabic"/>
          <w:b/>
          <w:bCs/>
          <w:sz w:val="28"/>
          <w:szCs w:val="28"/>
          <w:rtl/>
        </w:rPr>
        <w:t>4. نظرية الشبكات الاجتماعية (</w:t>
      </w:r>
      <w:r w:rsidRPr="007B403B">
        <w:rPr>
          <w:rFonts w:ascii="Simplified Arabic" w:hAnsi="Simplified Arabic" w:cs="Simplified Arabic"/>
          <w:b/>
          <w:bCs/>
          <w:sz w:val="28"/>
          <w:szCs w:val="28"/>
        </w:rPr>
        <w:t>Social Network Theory</w:t>
      </w:r>
      <w:r w:rsidRPr="007B403B">
        <w:rPr>
          <w:rFonts w:ascii="Simplified Arabic" w:hAnsi="Simplified Arabic" w:cs="Simplified Arabic"/>
          <w:b/>
          <w:bCs/>
          <w:sz w:val="28"/>
          <w:szCs w:val="28"/>
          <w:rtl/>
        </w:rPr>
        <w:t>):</w:t>
      </w:r>
    </w:p>
    <w:p w14:paraId="77A0837E" w14:textId="77777777" w:rsidR="007B403B" w:rsidRPr="007B403B" w:rsidRDefault="007B403B" w:rsidP="007B403B">
      <w:pPr>
        <w:jc w:val="both"/>
        <w:rPr>
          <w:rFonts w:ascii="Simplified Arabic" w:hAnsi="Simplified Arabic" w:cs="Simplified Arabic"/>
          <w:sz w:val="28"/>
          <w:szCs w:val="28"/>
          <w:rtl/>
        </w:rPr>
      </w:pPr>
      <w:r w:rsidRPr="007B403B">
        <w:rPr>
          <w:rFonts w:ascii="Simplified Arabic" w:hAnsi="Simplified Arabic" w:cs="Simplified Arabic"/>
          <w:sz w:val="28"/>
          <w:szCs w:val="28"/>
          <w:rtl/>
        </w:rPr>
        <w:t>التحسين:</w:t>
      </w:r>
    </w:p>
    <w:p w14:paraId="63E16199" w14:textId="7E592CD6" w:rsidR="007B403B" w:rsidRPr="007B403B" w:rsidRDefault="007B403B" w:rsidP="007B403B">
      <w:pPr>
        <w:jc w:val="both"/>
        <w:rPr>
          <w:rFonts w:ascii="Simplified Arabic" w:hAnsi="Simplified Arabic" w:cs="Simplified Arabic"/>
          <w:sz w:val="28"/>
          <w:szCs w:val="28"/>
          <w:rtl/>
        </w:rPr>
      </w:pPr>
      <w:r w:rsidRPr="007B403B">
        <w:rPr>
          <w:rFonts w:ascii="Simplified Arabic" w:hAnsi="Simplified Arabic" w:cs="Simplified Arabic"/>
          <w:sz w:val="28"/>
          <w:szCs w:val="28"/>
          <w:rtl/>
        </w:rPr>
        <w:t xml:space="preserve">تحسين هذه النظرية يتطلب التركيز على كيف تساهم الفعاليات في بناء شبكات اجتماعية داخلية (بين الأفراد داخل الفعالية) </w:t>
      </w:r>
      <w:r w:rsidRPr="007B403B">
        <w:rPr>
          <w:rFonts w:ascii="Simplified Arabic" w:hAnsi="Simplified Arabic" w:cs="Simplified Arabic" w:hint="cs"/>
          <w:sz w:val="28"/>
          <w:szCs w:val="28"/>
          <w:rtl/>
        </w:rPr>
        <w:t>وشبكات</w:t>
      </w:r>
      <w:r w:rsidRPr="007B403B">
        <w:rPr>
          <w:rFonts w:ascii="Simplified Arabic" w:hAnsi="Simplified Arabic" w:cs="Simplified Arabic"/>
          <w:sz w:val="28"/>
          <w:szCs w:val="28"/>
          <w:rtl/>
        </w:rPr>
        <w:t xml:space="preserve"> خارجية (بين الفعالية والجمهور المستهدف أو الأطراف الأخرى في المجتمع).</w:t>
      </w:r>
    </w:p>
    <w:p w14:paraId="586A08EA" w14:textId="77777777" w:rsidR="007B403B" w:rsidRPr="007B403B" w:rsidRDefault="007B403B" w:rsidP="007B403B">
      <w:pPr>
        <w:jc w:val="both"/>
        <w:rPr>
          <w:rFonts w:ascii="Simplified Arabic" w:hAnsi="Simplified Arabic" w:cs="Simplified Arabic"/>
          <w:sz w:val="28"/>
          <w:szCs w:val="28"/>
          <w:rtl/>
        </w:rPr>
      </w:pPr>
      <w:r w:rsidRPr="007B403B">
        <w:rPr>
          <w:rFonts w:ascii="Simplified Arabic" w:hAnsi="Simplified Arabic" w:cs="Simplified Arabic"/>
          <w:sz w:val="28"/>
          <w:szCs w:val="28"/>
          <w:rtl/>
        </w:rPr>
        <w:t>يمكن ربطها بـ نظرية العولمة (</w:t>
      </w:r>
      <w:r w:rsidRPr="007B403B">
        <w:rPr>
          <w:rFonts w:ascii="Simplified Arabic" w:hAnsi="Simplified Arabic" w:cs="Simplified Arabic"/>
          <w:sz w:val="28"/>
          <w:szCs w:val="28"/>
        </w:rPr>
        <w:t>Globalization Theory</w:t>
      </w:r>
      <w:r w:rsidRPr="007B403B">
        <w:rPr>
          <w:rFonts w:ascii="Simplified Arabic" w:hAnsi="Simplified Arabic" w:cs="Simplified Arabic"/>
          <w:sz w:val="28"/>
          <w:szCs w:val="28"/>
          <w:rtl/>
        </w:rPr>
        <w:t>) لدراسة كيف تؤثر الفعاليات العالمية في بناء شبكات دولية بين المشاركين، مما يعزز الفعالية في المجال التجاري أو الأكاديمي.</w:t>
      </w:r>
    </w:p>
    <w:p w14:paraId="76E4ED25" w14:textId="77777777" w:rsidR="007B403B" w:rsidRPr="007B403B" w:rsidRDefault="007B403B" w:rsidP="007B403B">
      <w:pPr>
        <w:jc w:val="both"/>
        <w:rPr>
          <w:rFonts w:ascii="Simplified Arabic" w:hAnsi="Simplified Arabic" w:cs="Simplified Arabic"/>
          <w:sz w:val="28"/>
          <w:szCs w:val="28"/>
          <w:rtl/>
        </w:rPr>
      </w:pPr>
      <w:r w:rsidRPr="007B403B">
        <w:rPr>
          <w:rFonts w:ascii="Simplified Arabic" w:hAnsi="Simplified Arabic" w:cs="Simplified Arabic"/>
          <w:sz w:val="28"/>
          <w:szCs w:val="28"/>
          <w:rtl/>
        </w:rPr>
        <w:t>المفهوم الأساسي:</w:t>
      </w:r>
    </w:p>
    <w:p w14:paraId="5DC5A39D" w14:textId="09A40282" w:rsidR="007B403B" w:rsidRPr="007B403B" w:rsidRDefault="007B403B" w:rsidP="007B403B">
      <w:pPr>
        <w:jc w:val="both"/>
        <w:rPr>
          <w:rFonts w:ascii="Simplified Arabic" w:hAnsi="Simplified Arabic" w:cs="Simplified Arabic"/>
          <w:sz w:val="28"/>
          <w:szCs w:val="28"/>
          <w:rtl/>
        </w:rPr>
      </w:pPr>
      <w:r w:rsidRPr="007B403B">
        <w:rPr>
          <w:rFonts w:ascii="Simplified Arabic" w:hAnsi="Simplified Arabic" w:cs="Simplified Arabic"/>
          <w:sz w:val="28"/>
          <w:szCs w:val="28"/>
          <w:rtl/>
        </w:rPr>
        <w:t xml:space="preserve">تركز هذه النظرية على العلاقات والتواصل بين الأفراد والجماعات داخل الفعالية وفيما بينها، مما يساهم في توسيع الشبكات الاجتماعية، تبادل المعرفة، </w:t>
      </w:r>
      <w:r w:rsidRPr="007B403B">
        <w:rPr>
          <w:rFonts w:ascii="Simplified Arabic" w:hAnsi="Simplified Arabic" w:cs="Simplified Arabic" w:hint="cs"/>
          <w:sz w:val="28"/>
          <w:szCs w:val="28"/>
          <w:rtl/>
        </w:rPr>
        <w:t>وفتح</w:t>
      </w:r>
      <w:r w:rsidRPr="007B403B">
        <w:rPr>
          <w:rFonts w:ascii="Simplified Arabic" w:hAnsi="Simplified Arabic" w:cs="Simplified Arabic"/>
          <w:sz w:val="28"/>
          <w:szCs w:val="28"/>
          <w:rtl/>
        </w:rPr>
        <w:t xml:space="preserve"> الفرص.</w:t>
      </w:r>
    </w:p>
    <w:p w14:paraId="5AD636BE" w14:textId="77777777" w:rsidR="007B403B" w:rsidRPr="007B403B" w:rsidRDefault="007B403B" w:rsidP="007B403B">
      <w:pPr>
        <w:jc w:val="both"/>
        <w:rPr>
          <w:rFonts w:ascii="Simplified Arabic" w:hAnsi="Simplified Arabic" w:cs="Simplified Arabic"/>
          <w:b/>
          <w:bCs/>
          <w:sz w:val="28"/>
          <w:szCs w:val="28"/>
          <w:rtl/>
        </w:rPr>
      </w:pPr>
      <w:r w:rsidRPr="007B403B">
        <w:rPr>
          <w:rFonts w:ascii="Simplified Arabic" w:hAnsi="Simplified Arabic" w:cs="Simplified Arabic"/>
          <w:b/>
          <w:bCs/>
          <w:sz w:val="28"/>
          <w:szCs w:val="28"/>
          <w:rtl/>
        </w:rPr>
        <w:lastRenderedPageBreak/>
        <w:t>5. نظرية التنظيم (</w:t>
      </w:r>
      <w:r w:rsidRPr="007B403B">
        <w:rPr>
          <w:rFonts w:ascii="Simplified Arabic" w:hAnsi="Simplified Arabic" w:cs="Simplified Arabic"/>
          <w:b/>
          <w:bCs/>
          <w:sz w:val="28"/>
          <w:szCs w:val="28"/>
        </w:rPr>
        <w:t>Organizational Theory</w:t>
      </w:r>
      <w:r w:rsidRPr="007B403B">
        <w:rPr>
          <w:rFonts w:ascii="Simplified Arabic" w:hAnsi="Simplified Arabic" w:cs="Simplified Arabic"/>
          <w:b/>
          <w:bCs/>
          <w:sz w:val="28"/>
          <w:szCs w:val="28"/>
          <w:rtl/>
        </w:rPr>
        <w:t>):</w:t>
      </w:r>
    </w:p>
    <w:p w14:paraId="66FEFBF3" w14:textId="77777777" w:rsidR="007B403B" w:rsidRPr="007B403B" w:rsidRDefault="007B403B" w:rsidP="007B403B">
      <w:pPr>
        <w:jc w:val="both"/>
        <w:rPr>
          <w:rFonts w:ascii="Simplified Arabic" w:hAnsi="Simplified Arabic" w:cs="Simplified Arabic"/>
          <w:sz w:val="28"/>
          <w:szCs w:val="28"/>
          <w:rtl/>
        </w:rPr>
      </w:pPr>
      <w:r w:rsidRPr="007B403B">
        <w:rPr>
          <w:rFonts w:ascii="Simplified Arabic" w:hAnsi="Simplified Arabic" w:cs="Simplified Arabic"/>
          <w:sz w:val="28"/>
          <w:szCs w:val="28"/>
          <w:rtl/>
        </w:rPr>
        <w:t>التحسين:</w:t>
      </w:r>
    </w:p>
    <w:p w14:paraId="5F148CD1" w14:textId="77777777" w:rsidR="007B403B" w:rsidRPr="007B403B" w:rsidRDefault="007B403B" w:rsidP="007B403B">
      <w:pPr>
        <w:jc w:val="both"/>
        <w:rPr>
          <w:rFonts w:ascii="Simplified Arabic" w:hAnsi="Simplified Arabic" w:cs="Simplified Arabic"/>
          <w:sz w:val="28"/>
          <w:szCs w:val="28"/>
          <w:rtl/>
        </w:rPr>
      </w:pPr>
      <w:r w:rsidRPr="007B403B">
        <w:rPr>
          <w:rFonts w:ascii="Simplified Arabic" w:hAnsi="Simplified Arabic" w:cs="Simplified Arabic"/>
          <w:sz w:val="28"/>
          <w:szCs w:val="28"/>
          <w:rtl/>
        </w:rPr>
        <w:t>يمكن أن تُحسن هذه النظرية عبر التركيز على الهيكل التنظيمي لإدارة الفعاليات وتطبيق نموذج الفرق متعددة التخصصات (</w:t>
      </w:r>
      <w:r w:rsidRPr="007B403B">
        <w:rPr>
          <w:rFonts w:ascii="Simplified Arabic" w:hAnsi="Simplified Arabic" w:cs="Simplified Arabic"/>
          <w:sz w:val="28"/>
          <w:szCs w:val="28"/>
        </w:rPr>
        <w:t>Cross-functional Teams</w:t>
      </w:r>
      <w:r w:rsidRPr="007B403B">
        <w:rPr>
          <w:rFonts w:ascii="Simplified Arabic" w:hAnsi="Simplified Arabic" w:cs="Simplified Arabic"/>
          <w:sz w:val="28"/>
          <w:szCs w:val="28"/>
          <w:rtl/>
        </w:rPr>
        <w:t>) لتنظيم الفعالية.</w:t>
      </w:r>
    </w:p>
    <w:p w14:paraId="326B0B36" w14:textId="77777777" w:rsidR="007B403B" w:rsidRPr="007B403B" w:rsidRDefault="007B403B" w:rsidP="007B403B">
      <w:pPr>
        <w:jc w:val="both"/>
        <w:rPr>
          <w:rFonts w:ascii="Simplified Arabic" w:hAnsi="Simplified Arabic" w:cs="Simplified Arabic"/>
          <w:sz w:val="28"/>
          <w:szCs w:val="28"/>
          <w:rtl/>
        </w:rPr>
      </w:pPr>
      <w:r w:rsidRPr="007B403B">
        <w:rPr>
          <w:rFonts w:ascii="Simplified Arabic" w:hAnsi="Simplified Arabic" w:cs="Simplified Arabic"/>
          <w:sz w:val="28"/>
          <w:szCs w:val="28"/>
          <w:rtl/>
        </w:rPr>
        <w:t>يمكن أيضًا دمج هذه النظرية مع نظرية الحوكمة المؤسسية (</w:t>
      </w:r>
      <w:r w:rsidRPr="007B403B">
        <w:rPr>
          <w:rFonts w:ascii="Simplified Arabic" w:hAnsi="Simplified Arabic" w:cs="Simplified Arabic"/>
          <w:sz w:val="28"/>
          <w:szCs w:val="28"/>
        </w:rPr>
        <w:t>Corporate Governance Theory</w:t>
      </w:r>
      <w:r w:rsidRPr="007B403B">
        <w:rPr>
          <w:rFonts w:ascii="Simplified Arabic" w:hAnsi="Simplified Arabic" w:cs="Simplified Arabic"/>
          <w:sz w:val="28"/>
          <w:szCs w:val="28"/>
          <w:rtl/>
        </w:rPr>
        <w:t>) لفهم دور الهيكل الإداري في إدارة فعاليات الأعمال، وكيفية توزيع المسؤوليات بين مختلف اللجان.</w:t>
      </w:r>
    </w:p>
    <w:p w14:paraId="4F99F5ED" w14:textId="77777777" w:rsidR="007B403B" w:rsidRPr="007B403B" w:rsidRDefault="007B403B" w:rsidP="007B403B">
      <w:pPr>
        <w:jc w:val="both"/>
        <w:rPr>
          <w:rFonts w:ascii="Simplified Arabic" w:hAnsi="Simplified Arabic" w:cs="Simplified Arabic"/>
          <w:sz w:val="28"/>
          <w:szCs w:val="28"/>
          <w:rtl/>
        </w:rPr>
      </w:pPr>
      <w:r w:rsidRPr="007B403B">
        <w:rPr>
          <w:rFonts w:ascii="Simplified Arabic" w:hAnsi="Simplified Arabic" w:cs="Simplified Arabic"/>
          <w:sz w:val="28"/>
          <w:szCs w:val="28"/>
          <w:rtl/>
        </w:rPr>
        <w:t>المفهوم الأساسي:</w:t>
      </w:r>
    </w:p>
    <w:p w14:paraId="0689A435" w14:textId="607C60BC" w:rsidR="007B403B" w:rsidRDefault="007B403B" w:rsidP="007B403B">
      <w:pPr>
        <w:jc w:val="both"/>
        <w:rPr>
          <w:rFonts w:ascii="Simplified Arabic" w:hAnsi="Simplified Arabic" w:cs="Simplified Arabic"/>
          <w:sz w:val="28"/>
          <w:szCs w:val="28"/>
          <w:rtl/>
        </w:rPr>
      </w:pPr>
      <w:r w:rsidRPr="007B403B">
        <w:rPr>
          <w:rFonts w:ascii="Simplified Arabic" w:hAnsi="Simplified Arabic" w:cs="Simplified Arabic"/>
          <w:sz w:val="28"/>
          <w:szCs w:val="28"/>
          <w:rtl/>
        </w:rPr>
        <w:t>يتم توجيه الفعالية نحو التنسيق بين فرق العمل المختلفة مع وضوح الأدوار والمسؤوليات ضمن هيكل تنظيمي متكامل، حيث تكون الإدارة مركزية لكنها تشمل التعاون بين فرق متعددة لتحقيق أهداف الفعالية.</w:t>
      </w:r>
    </w:p>
    <w:p w14:paraId="3257922D" w14:textId="77777777" w:rsidR="007B403B" w:rsidRPr="007B403B" w:rsidRDefault="007B403B" w:rsidP="007B403B">
      <w:pPr>
        <w:jc w:val="both"/>
        <w:rPr>
          <w:rFonts w:ascii="Simplified Arabic" w:hAnsi="Simplified Arabic" w:cs="Simplified Arabic"/>
          <w:b/>
          <w:bCs/>
          <w:sz w:val="28"/>
          <w:szCs w:val="28"/>
          <w:rtl/>
        </w:rPr>
      </w:pPr>
      <w:r w:rsidRPr="007B403B">
        <w:rPr>
          <w:rFonts w:ascii="Simplified Arabic" w:hAnsi="Simplified Arabic" w:cs="Simplified Arabic"/>
          <w:b/>
          <w:bCs/>
          <w:sz w:val="28"/>
          <w:szCs w:val="28"/>
          <w:rtl/>
        </w:rPr>
        <w:t>6. نظرية الاقتصاد السلوكي (</w:t>
      </w:r>
      <w:r w:rsidRPr="007B403B">
        <w:rPr>
          <w:rFonts w:ascii="Simplified Arabic" w:hAnsi="Simplified Arabic" w:cs="Simplified Arabic"/>
          <w:b/>
          <w:bCs/>
          <w:sz w:val="28"/>
          <w:szCs w:val="28"/>
        </w:rPr>
        <w:t>Behavioral Economics Theory</w:t>
      </w:r>
      <w:r w:rsidRPr="007B403B">
        <w:rPr>
          <w:rFonts w:ascii="Simplified Arabic" w:hAnsi="Simplified Arabic" w:cs="Simplified Arabic"/>
          <w:b/>
          <w:bCs/>
          <w:sz w:val="28"/>
          <w:szCs w:val="28"/>
          <w:rtl/>
        </w:rPr>
        <w:t>):</w:t>
      </w:r>
    </w:p>
    <w:p w14:paraId="648F9CCA" w14:textId="77777777" w:rsidR="007B403B" w:rsidRPr="007B403B" w:rsidRDefault="007B403B" w:rsidP="007B403B">
      <w:pPr>
        <w:jc w:val="both"/>
        <w:rPr>
          <w:rFonts w:ascii="Simplified Arabic" w:hAnsi="Simplified Arabic" w:cs="Simplified Arabic"/>
          <w:sz w:val="28"/>
          <w:szCs w:val="28"/>
          <w:rtl/>
        </w:rPr>
      </w:pPr>
      <w:r w:rsidRPr="007B403B">
        <w:rPr>
          <w:rFonts w:ascii="Simplified Arabic" w:hAnsi="Simplified Arabic" w:cs="Simplified Arabic"/>
          <w:sz w:val="28"/>
          <w:szCs w:val="28"/>
          <w:rtl/>
        </w:rPr>
        <w:t>التحسين:</w:t>
      </w:r>
    </w:p>
    <w:p w14:paraId="747EE66B" w14:textId="6E3EF28B" w:rsidR="007B403B" w:rsidRPr="007B403B" w:rsidRDefault="007B403B" w:rsidP="007B403B">
      <w:pPr>
        <w:jc w:val="both"/>
        <w:rPr>
          <w:rFonts w:ascii="Simplified Arabic" w:hAnsi="Simplified Arabic" w:cs="Simplified Arabic"/>
          <w:sz w:val="28"/>
          <w:szCs w:val="28"/>
          <w:rtl/>
        </w:rPr>
      </w:pPr>
      <w:r w:rsidRPr="007B403B">
        <w:rPr>
          <w:rFonts w:ascii="Simplified Arabic" w:hAnsi="Simplified Arabic" w:cs="Simplified Arabic"/>
          <w:sz w:val="28"/>
          <w:szCs w:val="28"/>
          <w:rtl/>
        </w:rPr>
        <w:t xml:space="preserve">يمكن تحسين هذه النظرية عبر التركيز على سلوك المشاركين في الفعاليات، وكيف أن التحفيزات النفسية </w:t>
      </w:r>
      <w:r w:rsidRPr="007B403B">
        <w:rPr>
          <w:rFonts w:ascii="Simplified Arabic" w:hAnsi="Simplified Arabic" w:cs="Simplified Arabic" w:hint="cs"/>
          <w:sz w:val="28"/>
          <w:szCs w:val="28"/>
          <w:rtl/>
        </w:rPr>
        <w:t>والتجربة</w:t>
      </w:r>
      <w:r w:rsidRPr="007B403B">
        <w:rPr>
          <w:rFonts w:ascii="Simplified Arabic" w:hAnsi="Simplified Arabic" w:cs="Simplified Arabic"/>
          <w:sz w:val="28"/>
          <w:szCs w:val="28"/>
          <w:rtl/>
        </w:rPr>
        <w:t xml:space="preserve"> الحسية تؤثر على مشاركة الأفراد في الفعالية.</w:t>
      </w:r>
    </w:p>
    <w:p w14:paraId="435A8C6F" w14:textId="77777777" w:rsidR="007B403B" w:rsidRPr="007B403B" w:rsidRDefault="007B403B" w:rsidP="007B403B">
      <w:pPr>
        <w:jc w:val="both"/>
        <w:rPr>
          <w:rFonts w:ascii="Simplified Arabic" w:hAnsi="Simplified Arabic" w:cs="Simplified Arabic"/>
          <w:sz w:val="28"/>
          <w:szCs w:val="28"/>
          <w:rtl/>
        </w:rPr>
      </w:pPr>
      <w:r w:rsidRPr="007B403B">
        <w:rPr>
          <w:rFonts w:ascii="Simplified Arabic" w:hAnsi="Simplified Arabic" w:cs="Simplified Arabic"/>
          <w:sz w:val="28"/>
          <w:szCs w:val="28"/>
          <w:rtl/>
        </w:rPr>
        <w:t>تطبيق نظرية القرار (</w:t>
      </w:r>
      <w:r w:rsidRPr="007B403B">
        <w:rPr>
          <w:rFonts w:ascii="Simplified Arabic" w:hAnsi="Simplified Arabic" w:cs="Simplified Arabic"/>
          <w:sz w:val="28"/>
          <w:szCs w:val="28"/>
        </w:rPr>
        <w:t>Decision Theory</w:t>
      </w:r>
      <w:r w:rsidRPr="007B403B">
        <w:rPr>
          <w:rFonts w:ascii="Simplified Arabic" w:hAnsi="Simplified Arabic" w:cs="Simplified Arabic"/>
          <w:sz w:val="28"/>
          <w:szCs w:val="28"/>
          <w:rtl/>
        </w:rPr>
        <w:t>) لفهم كيف تتأثر قرارات الأفراد بالحوافز والعوامل النفسية عند المشاركة في الفعاليات، مثل تقديم العروض الخاصة أو الجوائز.</w:t>
      </w:r>
    </w:p>
    <w:p w14:paraId="03CA5804" w14:textId="77777777" w:rsidR="007B403B" w:rsidRPr="007B403B" w:rsidRDefault="007B403B" w:rsidP="007B403B">
      <w:pPr>
        <w:jc w:val="both"/>
        <w:rPr>
          <w:rFonts w:ascii="Simplified Arabic" w:hAnsi="Simplified Arabic" w:cs="Simplified Arabic"/>
          <w:sz w:val="28"/>
          <w:szCs w:val="28"/>
          <w:rtl/>
        </w:rPr>
      </w:pPr>
      <w:r w:rsidRPr="007B403B">
        <w:rPr>
          <w:rFonts w:ascii="Simplified Arabic" w:hAnsi="Simplified Arabic" w:cs="Simplified Arabic"/>
          <w:sz w:val="28"/>
          <w:szCs w:val="28"/>
          <w:rtl/>
        </w:rPr>
        <w:t>المفهوم الأساسي:</w:t>
      </w:r>
    </w:p>
    <w:p w14:paraId="5A939160" w14:textId="0FC96454" w:rsidR="007B403B" w:rsidRPr="007B403B" w:rsidRDefault="007B403B" w:rsidP="007B403B">
      <w:pPr>
        <w:jc w:val="both"/>
        <w:rPr>
          <w:rFonts w:ascii="Simplified Arabic" w:hAnsi="Simplified Arabic" w:cs="Simplified Arabic"/>
          <w:sz w:val="28"/>
          <w:szCs w:val="28"/>
          <w:rtl/>
        </w:rPr>
      </w:pPr>
      <w:r w:rsidRPr="007B403B">
        <w:rPr>
          <w:rFonts w:ascii="Simplified Arabic" w:hAnsi="Simplified Arabic" w:cs="Simplified Arabic"/>
          <w:sz w:val="28"/>
          <w:szCs w:val="28"/>
          <w:rtl/>
        </w:rPr>
        <w:t xml:space="preserve">تعتمد الفعاليات على فهم السلوك البشري في اتخاذ القرارات المتعلقة بالانخراط والمشاركة الفعالة، حيث تؤثر العوامل النفسية </w:t>
      </w:r>
      <w:r w:rsidRPr="007B403B">
        <w:rPr>
          <w:rFonts w:ascii="Simplified Arabic" w:hAnsi="Simplified Arabic" w:cs="Simplified Arabic" w:hint="cs"/>
          <w:sz w:val="28"/>
          <w:szCs w:val="28"/>
          <w:rtl/>
        </w:rPr>
        <w:t>والتجربة</w:t>
      </w:r>
      <w:r w:rsidRPr="007B403B">
        <w:rPr>
          <w:rFonts w:ascii="Simplified Arabic" w:hAnsi="Simplified Arabic" w:cs="Simplified Arabic"/>
          <w:sz w:val="28"/>
          <w:szCs w:val="28"/>
          <w:rtl/>
        </w:rPr>
        <w:t xml:space="preserve"> الشخصية بشكل كبير على النجاح العام للفعالية.</w:t>
      </w: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2A2226F8" w14:textId="77777777" w:rsidR="00F925D0" w:rsidRDefault="00F925D0" w:rsidP="007B403B">
      <w:pP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Pr="00C81504" w:rsidRDefault="00F925D0" w:rsidP="00C81504">
      <w:pPr>
        <w:pStyle w:val="Heading1"/>
        <w:jc w:val="center"/>
        <w:rPr>
          <w:rFonts w:ascii="Simplified Arabic" w:hAnsi="Simplified Arabic" w:cs="Simplified Arabic"/>
          <w:sz w:val="48"/>
          <w:szCs w:val="48"/>
          <w:u w:val="single"/>
          <w:rtl/>
        </w:rPr>
      </w:pPr>
      <w:bookmarkStart w:id="17" w:name="_Toc181717669"/>
      <w:r w:rsidRPr="00C81504">
        <w:rPr>
          <w:rFonts w:ascii="Simplified Arabic" w:hAnsi="Simplified Arabic" w:cs="Simplified Arabic"/>
          <w:sz w:val="48"/>
          <w:szCs w:val="48"/>
          <w:u w:val="single"/>
          <w:rtl/>
        </w:rPr>
        <w:t>الفصل الثاني</w:t>
      </w:r>
      <w:bookmarkEnd w:id="17"/>
    </w:p>
    <w:p w14:paraId="6AAFE107" w14:textId="425BDF2C" w:rsidR="00F925D0" w:rsidRPr="00C81504" w:rsidRDefault="00F925D0" w:rsidP="00C81504">
      <w:pPr>
        <w:pStyle w:val="Heading1"/>
        <w:jc w:val="center"/>
        <w:rPr>
          <w:rFonts w:ascii="Simplified Arabic" w:hAnsi="Simplified Arabic" w:cs="Simplified Arabic"/>
          <w:sz w:val="48"/>
          <w:szCs w:val="48"/>
          <w:u w:val="single"/>
          <w:rtl/>
        </w:rPr>
      </w:pPr>
      <w:bookmarkStart w:id="18" w:name="_Toc181717670"/>
      <w:r w:rsidRPr="00C81504">
        <w:rPr>
          <w:rFonts w:ascii="Simplified Arabic" w:hAnsi="Simplified Arabic" w:cs="Simplified Arabic"/>
          <w:sz w:val="48"/>
          <w:szCs w:val="48"/>
          <w:u w:val="single"/>
          <w:rtl/>
        </w:rPr>
        <w:t>الدراسات السابقة</w:t>
      </w:r>
      <w:bookmarkEnd w:id="18"/>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Pr="00C81504" w:rsidRDefault="00F925D0" w:rsidP="00C81504">
      <w:pPr>
        <w:pStyle w:val="Heading2"/>
        <w:rPr>
          <w:rFonts w:ascii="Simplified Arabic" w:hAnsi="Simplified Arabic" w:cs="Simplified Arabic"/>
          <w:sz w:val="32"/>
          <w:szCs w:val="32"/>
          <w:rtl/>
        </w:rPr>
      </w:pPr>
      <w:bookmarkStart w:id="19" w:name="_Toc181717671"/>
      <w:r w:rsidRPr="00C81504">
        <w:rPr>
          <w:rFonts w:ascii="Simplified Arabic" w:hAnsi="Simplified Arabic" w:cs="Simplified Arabic"/>
          <w:sz w:val="32"/>
          <w:szCs w:val="32"/>
          <w:rtl/>
        </w:rPr>
        <w:lastRenderedPageBreak/>
        <w:t>-مقدمة</w:t>
      </w:r>
      <w:bookmarkEnd w:id="19"/>
    </w:p>
    <w:p w14:paraId="1EBC1685" w14:textId="67149D8F" w:rsidR="00521628" w:rsidRPr="00521628" w:rsidRDefault="00521628" w:rsidP="00521628">
      <w:pPr>
        <w:jc w:val="both"/>
        <w:rPr>
          <w:rFonts w:ascii="Simplified Arabic" w:hAnsi="Simplified Arabic" w:cs="Simplified Arabic"/>
          <w:sz w:val="28"/>
          <w:szCs w:val="28"/>
          <w:rtl/>
        </w:rPr>
      </w:pPr>
      <w:r w:rsidRPr="00521628">
        <w:rPr>
          <w:rFonts w:ascii="Simplified Arabic" w:hAnsi="Simplified Arabic" w:cs="Simplified Arabic"/>
          <w:sz w:val="28"/>
          <w:szCs w:val="28"/>
          <w:rtl/>
        </w:rPr>
        <w:t>تعد إدارة الفعاليات جزءًا أساسيًا من استراتيجيات التنمية الاقتصادية في العديد من الدول، حيث تسهم بشكل فعال في تعزيز النمو الاقتصادي وتحفيز قطاعات الأعمال المختلفة. تركز الدراسات السابقة في هذا المجال على دور الفعاليات باعتبارها أداة تسويقية وتجارية مهمة تساهم في تنمية القطاعات الاقتصادية، بما في ذلك السياحة، التجارة، والصناعة، بالإضافة إلى قطاع التعليم والثقافة.</w:t>
      </w:r>
    </w:p>
    <w:p w14:paraId="38EA9CFC" w14:textId="1CED7608" w:rsidR="00521628" w:rsidRPr="00521628" w:rsidRDefault="00521628" w:rsidP="00521628">
      <w:pPr>
        <w:jc w:val="both"/>
        <w:rPr>
          <w:rFonts w:ascii="Simplified Arabic" w:hAnsi="Simplified Arabic" w:cs="Simplified Arabic"/>
          <w:sz w:val="28"/>
          <w:szCs w:val="28"/>
          <w:rtl/>
        </w:rPr>
      </w:pPr>
      <w:r w:rsidRPr="00521628">
        <w:rPr>
          <w:rFonts w:ascii="Simplified Arabic" w:hAnsi="Simplified Arabic" w:cs="Simplified Arabic"/>
          <w:sz w:val="28"/>
          <w:szCs w:val="28"/>
          <w:rtl/>
        </w:rPr>
        <w:t>تشير الدراسات إلى أن الفعاليات ليست مجرد تجمعات اجتماعية، بل هي منصات استراتيجية تهدف إلى تحقيق أهداف تجارية واقتصادية معينة، مثل زيادة الاستثمارات، دعم التسويق المحلي والدولي، وتعزيز التعاون بين الجهات الحكومية والشركات الخاصة. أظهرت الأبحاث مثل دراسة (العتيبي، 2020) أن الفعاليات التجارية في السعودية أسهمت بشكل كبير في جذب الاستثمارات وتعزيز الهوية الوطنية، مما يعكس ارتباطًا وثيقًا بين الفعاليات والقطاعات الاقتصادية.</w:t>
      </w:r>
    </w:p>
    <w:p w14:paraId="469DCA1F" w14:textId="5CD5C6C7" w:rsidR="00521628" w:rsidRPr="00521628" w:rsidRDefault="00521628" w:rsidP="00521628">
      <w:pPr>
        <w:jc w:val="both"/>
        <w:rPr>
          <w:rFonts w:ascii="Simplified Arabic" w:hAnsi="Simplified Arabic" w:cs="Simplified Arabic"/>
          <w:sz w:val="28"/>
          <w:szCs w:val="28"/>
          <w:rtl/>
        </w:rPr>
      </w:pPr>
      <w:r w:rsidRPr="00521628">
        <w:rPr>
          <w:rFonts w:ascii="Simplified Arabic" w:hAnsi="Simplified Arabic" w:cs="Simplified Arabic"/>
          <w:sz w:val="28"/>
          <w:szCs w:val="28"/>
          <w:rtl/>
        </w:rPr>
        <w:t xml:space="preserve">من جهة أخرى، أظهرت بعض الدراسات (مثل دراسة الحداد 2019) أن إدارة الفعاليات في السعودية تواجه عدة تحديات مثل عدم كفاية التمويل، قيد الموارد البشرية، </w:t>
      </w:r>
      <w:r w:rsidRPr="00521628">
        <w:rPr>
          <w:rFonts w:ascii="Simplified Arabic" w:hAnsi="Simplified Arabic" w:cs="Simplified Arabic" w:hint="cs"/>
          <w:sz w:val="28"/>
          <w:szCs w:val="28"/>
          <w:rtl/>
        </w:rPr>
        <w:t>وضعف</w:t>
      </w:r>
      <w:r w:rsidRPr="00521628">
        <w:rPr>
          <w:rFonts w:ascii="Simplified Arabic" w:hAnsi="Simplified Arabic" w:cs="Simplified Arabic"/>
          <w:sz w:val="28"/>
          <w:szCs w:val="28"/>
          <w:rtl/>
        </w:rPr>
        <w:t xml:space="preserve"> التنسيق بين المنظمين، مما يحد من قدرة الفعاليات على تحقيق نتائج اقتصادية ملموسة. كما نبهت بعض الأبحاث إلى أهمية توفير التدريب المتخصص وتطوير الكفاءات البشرية في قطاع تنظيم الفعاليات، مما يزيد من فعالية إدارة الموارد ويضمن تحقيق أهداف الفعالية بشكل مستدام.</w:t>
      </w:r>
    </w:p>
    <w:p w14:paraId="320E944E" w14:textId="61647CCD" w:rsidR="00521628" w:rsidRPr="00521628" w:rsidRDefault="00521628" w:rsidP="00521628">
      <w:pPr>
        <w:jc w:val="both"/>
        <w:rPr>
          <w:rFonts w:ascii="Simplified Arabic" w:hAnsi="Simplified Arabic" w:cs="Simplified Arabic"/>
          <w:sz w:val="28"/>
          <w:szCs w:val="28"/>
          <w:rtl/>
        </w:rPr>
      </w:pPr>
      <w:r w:rsidRPr="00521628">
        <w:rPr>
          <w:rFonts w:ascii="Simplified Arabic" w:hAnsi="Simplified Arabic" w:cs="Simplified Arabic"/>
          <w:sz w:val="28"/>
          <w:szCs w:val="28"/>
          <w:rtl/>
        </w:rPr>
        <w:t>علاوة على ذلك، ركزت بعض الدراسات على مفهوم التسويق عبر الفعاليات (</w:t>
      </w:r>
      <w:r w:rsidRPr="00521628">
        <w:rPr>
          <w:rFonts w:ascii="Simplified Arabic" w:hAnsi="Simplified Arabic" w:cs="Simplified Arabic"/>
          <w:sz w:val="28"/>
          <w:szCs w:val="28"/>
        </w:rPr>
        <w:t>Event Marketing</w:t>
      </w:r>
      <w:r w:rsidRPr="00521628">
        <w:rPr>
          <w:rFonts w:ascii="Simplified Arabic" w:hAnsi="Simplified Arabic" w:cs="Simplified Arabic"/>
          <w:sz w:val="28"/>
          <w:szCs w:val="28"/>
          <w:rtl/>
        </w:rPr>
        <w:t>) وكيفية استخدام الفعاليات كأداة لتعزيز العلامات التجارية وفتح قنوات اتصال مباشرة بين الشركات والعملاء. كما أشارت دراسة السالم (2018) إلى أن الفعاليات في قطاعات مثل التعليم والثقافة قد تسهم في نقل المعرفة وتوسيع الفرص التجارية.</w:t>
      </w:r>
    </w:p>
    <w:p w14:paraId="745C3D63" w14:textId="77777777" w:rsidR="00521628" w:rsidRPr="00521628" w:rsidRDefault="00521628" w:rsidP="00521628">
      <w:pPr>
        <w:jc w:val="both"/>
        <w:rPr>
          <w:rFonts w:ascii="Simplified Arabic" w:hAnsi="Simplified Arabic" w:cs="Simplified Arabic"/>
          <w:sz w:val="28"/>
          <w:szCs w:val="28"/>
          <w:rtl/>
        </w:rPr>
      </w:pPr>
      <w:r w:rsidRPr="00521628">
        <w:rPr>
          <w:rFonts w:ascii="Simplified Arabic" w:hAnsi="Simplified Arabic" w:cs="Simplified Arabic"/>
          <w:sz w:val="28"/>
          <w:szCs w:val="28"/>
          <w:rtl/>
        </w:rPr>
        <w:t>وعلى الرغم من وجود بعض الدراسات التي تناولت دور الفعاليات في التنمية الاقتصادية، إلا أن هناك حاجة ملحة لاستكشاف التكامل بين القطاعات المختلفة في تنظيم الفعاليات، ودراسة كيفية تحقيق التنسيق الفعّال بين القطاع العام والخاص في هذا المجال، وكذلك تحديد الممارسات المثلى لإدارة الفعاليات بما يتوافق مع الاستراتيجيات الوطنية مثل رؤية المملكة 2030.</w:t>
      </w:r>
    </w:p>
    <w:p w14:paraId="51CEBCE6" w14:textId="77777777" w:rsidR="00F925D0" w:rsidRPr="00521628"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Pr="00C81504" w:rsidRDefault="00F925D0" w:rsidP="00C81504">
      <w:pPr>
        <w:pStyle w:val="Heading2"/>
        <w:rPr>
          <w:rFonts w:ascii="Simplified Arabic" w:hAnsi="Simplified Arabic" w:cs="Simplified Arabic"/>
          <w:sz w:val="32"/>
          <w:szCs w:val="32"/>
          <w:rtl/>
        </w:rPr>
      </w:pPr>
      <w:bookmarkStart w:id="20" w:name="_Toc181717672"/>
      <w:r w:rsidRPr="00C81504">
        <w:rPr>
          <w:rFonts w:ascii="Simplified Arabic" w:hAnsi="Simplified Arabic" w:cs="Simplified Arabic"/>
          <w:sz w:val="32"/>
          <w:szCs w:val="32"/>
          <w:rtl/>
        </w:rPr>
        <w:lastRenderedPageBreak/>
        <w:t>-الدراسات السابقة</w:t>
      </w:r>
      <w:bookmarkEnd w:id="20"/>
    </w:p>
    <w:p w14:paraId="02586BC7" w14:textId="25BF7901" w:rsidR="00F925D0" w:rsidRPr="00521628" w:rsidRDefault="00521628" w:rsidP="00521628">
      <w:pPr>
        <w:pStyle w:val="ListParagraph"/>
        <w:numPr>
          <w:ilvl w:val="0"/>
          <w:numId w:val="10"/>
        </w:numPr>
        <w:rPr>
          <w:rFonts w:ascii="Simplified Arabic" w:hAnsi="Simplified Arabic" w:cs="Simplified Arabic"/>
          <w:sz w:val="28"/>
          <w:szCs w:val="28"/>
          <w:rtl/>
        </w:rPr>
      </w:pPr>
      <w:bookmarkStart w:id="21" w:name="_Hlk181719201"/>
      <w:r w:rsidRPr="00521628">
        <w:rPr>
          <w:rFonts w:ascii="Simplified Arabic" w:hAnsi="Simplified Arabic" w:cs="Simplified Arabic"/>
          <w:sz w:val="28"/>
          <w:szCs w:val="28"/>
          <w:rtl/>
        </w:rPr>
        <w:t>الزهراني (2018) – تقييم إدارة الفعاليات الرياضية في السعودية.</w:t>
      </w:r>
    </w:p>
    <w:p w14:paraId="10724F93" w14:textId="1173E25B" w:rsidR="00521628" w:rsidRPr="00521628" w:rsidRDefault="00521628" w:rsidP="00521628">
      <w:pPr>
        <w:pStyle w:val="ListParagraph"/>
        <w:numPr>
          <w:ilvl w:val="0"/>
          <w:numId w:val="10"/>
        </w:numPr>
        <w:rPr>
          <w:rFonts w:ascii="Simplified Arabic" w:hAnsi="Simplified Arabic" w:cs="Simplified Arabic"/>
          <w:sz w:val="28"/>
          <w:szCs w:val="28"/>
          <w:rtl/>
        </w:rPr>
      </w:pPr>
      <w:r w:rsidRPr="00521628">
        <w:rPr>
          <w:rFonts w:ascii="Simplified Arabic" w:hAnsi="Simplified Arabic" w:cs="Simplified Arabic"/>
          <w:sz w:val="28"/>
          <w:szCs w:val="28"/>
          <w:rtl/>
        </w:rPr>
        <w:t>فهد (2022) – إدارة الفعاليات وأثرها على التعليم والبحث الأكاديمي.</w:t>
      </w:r>
    </w:p>
    <w:p w14:paraId="1F84CB16" w14:textId="5821C303" w:rsidR="00521628" w:rsidRPr="00521628" w:rsidRDefault="00521628" w:rsidP="00521628">
      <w:pPr>
        <w:pStyle w:val="ListParagraph"/>
        <w:numPr>
          <w:ilvl w:val="0"/>
          <w:numId w:val="10"/>
        </w:numPr>
        <w:rPr>
          <w:rFonts w:ascii="Simplified Arabic" w:hAnsi="Simplified Arabic" w:cs="Simplified Arabic"/>
          <w:sz w:val="28"/>
          <w:szCs w:val="28"/>
          <w:rtl/>
        </w:rPr>
      </w:pPr>
      <w:proofErr w:type="spellStart"/>
      <w:r w:rsidRPr="00521628">
        <w:rPr>
          <w:rFonts w:ascii="Simplified Arabic" w:hAnsi="Simplified Arabic" w:cs="Simplified Arabic"/>
          <w:sz w:val="28"/>
          <w:szCs w:val="28"/>
          <w:rtl/>
        </w:rPr>
        <w:t>البركاتي</w:t>
      </w:r>
      <w:proofErr w:type="spellEnd"/>
      <w:r w:rsidRPr="00521628">
        <w:rPr>
          <w:rFonts w:ascii="Simplified Arabic" w:hAnsi="Simplified Arabic" w:cs="Simplified Arabic"/>
          <w:sz w:val="28"/>
          <w:szCs w:val="28"/>
          <w:rtl/>
        </w:rPr>
        <w:t xml:space="preserve"> (2019) – دور الفعاليات الثقافية في تعزيز الهوية الوطنية.</w:t>
      </w:r>
    </w:p>
    <w:p w14:paraId="05DA26B9" w14:textId="3E7833D2" w:rsidR="00521628" w:rsidRPr="00521628" w:rsidRDefault="00521628" w:rsidP="00521628">
      <w:pPr>
        <w:pStyle w:val="ListParagraph"/>
        <w:numPr>
          <w:ilvl w:val="0"/>
          <w:numId w:val="10"/>
        </w:numPr>
        <w:rPr>
          <w:rFonts w:ascii="Simplified Arabic" w:hAnsi="Simplified Arabic" w:cs="Simplified Arabic"/>
          <w:sz w:val="28"/>
          <w:szCs w:val="28"/>
          <w:rtl/>
        </w:rPr>
      </w:pPr>
      <w:r w:rsidRPr="00521628">
        <w:rPr>
          <w:rFonts w:ascii="Simplified Arabic" w:hAnsi="Simplified Arabic" w:cs="Simplified Arabic"/>
          <w:sz w:val="28"/>
          <w:szCs w:val="28"/>
          <w:rtl/>
        </w:rPr>
        <w:t>الجهني (2020) – الفعاليات الدولية وأثرها على القطاع الخاص.</w:t>
      </w:r>
    </w:p>
    <w:p w14:paraId="632E11E0" w14:textId="4D417583" w:rsidR="00521628" w:rsidRPr="00521628" w:rsidRDefault="00521628" w:rsidP="00521628">
      <w:pPr>
        <w:pStyle w:val="ListParagraph"/>
        <w:numPr>
          <w:ilvl w:val="0"/>
          <w:numId w:val="10"/>
        </w:numPr>
        <w:rPr>
          <w:rFonts w:ascii="Simplified Arabic" w:hAnsi="Simplified Arabic" w:cs="Simplified Arabic"/>
          <w:sz w:val="28"/>
          <w:szCs w:val="28"/>
          <w:rtl/>
        </w:rPr>
      </w:pPr>
      <w:r w:rsidRPr="00521628">
        <w:rPr>
          <w:rFonts w:ascii="Simplified Arabic" w:hAnsi="Simplified Arabic" w:cs="Simplified Arabic"/>
          <w:sz w:val="28"/>
          <w:szCs w:val="28"/>
          <w:rtl/>
        </w:rPr>
        <w:t>الشمراني (2021) – تحديات إدارة الفعاليات في السعودية.</w:t>
      </w:r>
    </w:p>
    <w:p w14:paraId="0EA9FCDF" w14:textId="2C6BAF29" w:rsidR="00521628" w:rsidRPr="00521628" w:rsidRDefault="00521628" w:rsidP="00521628">
      <w:pPr>
        <w:pStyle w:val="ListParagraph"/>
        <w:numPr>
          <w:ilvl w:val="0"/>
          <w:numId w:val="10"/>
        </w:numPr>
        <w:rPr>
          <w:rFonts w:ascii="Simplified Arabic" w:hAnsi="Simplified Arabic" w:cs="Simplified Arabic"/>
          <w:sz w:val="28"/>
          <w:szCs w:val="28"/>
          <w:rtl/>
        </w:rPr>
      </w:pPr>
      <w:r w:rsidRPr="00521628">
        <w:rPr>
          <w:rFonts w:ascii="Simplified Arabic" w:hAnsi="Simplified Arabic" w:cs="Simplified Arabic"/>
          <w:sz w:val="28"/>
          <w:szCs w:val="28"/>
          <w:rtl/>
        </w:rPr>
        <w:t>الكعبي (2017) – تحليل العلاقة بين الفعاليات والسياحة.</w:t>
      </w:r>
    </w:p>
    <w:p w14:paraId="306F39EA" w14:textId="5B01BF65" w:rsidR="00521628" w:rsidRPr="00521628" w:rsidRDefault="00521628" w:rsidP="00521628">
      <w:pPr>
        <w:pStyle w:val="ListParagraph"/>
        <w:numPr>
          <w:ilvl w:val="0"/>
          <w:numId w:val="10"/>
        </w:numPr>
        <w:rPr>
          <w:rFonts w:ascii="Simplified Arabic" w:hAnsi="Simplified Arabic" w:cs="Simplified Arabic"/>
          <w:sz w:val="28"/>
          <w:szCs w:val="28"/>
          <w:rtl/>
        </w:rPr>
      </w:pPr>
      <w:r w:rsidRPr="00521628">
        <w:rPr>
          <w:rFonts w:ascii="Simplified Arabic" w:hAnsi="Simplified Arabic" w:cs="Simplified Arabic"/>
          <w:sz w:val="28"/>
          <w:szCs w:val="28"/>
          <w:rtl/>
        </w:rPr>
        <w:t>السالم (2018) – الفعاليات كأداة تسويقية لتعزيز العلامات التجارية.</w:t>
      </w:r>
    </w:p>
    <w:p w14:paraId="5BA56F9C" w14:textId="44151D7A" w:rsidR="00521628" w:rsidRPr="00521628" w:rsidRDefault="00521628" w:rsidP="00521628">
      <w:pPr>
        <w:pStyle w:val="ListParagraph"/>
        <w:numPr>
          <w:ilvl w:val="0"/>
          <w:numId w:val="10"/>
        </w:numPr>
        <w:rPr>
          <w:rFonts w:ascii="Simplified Arabic" w:hAnsi="Simplified Arabic" w:cs="Simplified Arabic"/>
          <w:sz w:val="28"/>
          <w:szCs w:val="28"/>
          <w:rtl/>
        </w:rPr>
      </w:pPr>
      <w:r w:rsidRPr="00521628">
        <w:rPr>
          <w:rFonts w:ascii="Simplified Arabic" w:hAnsi="Simplified Arabic" w:cs="Simplified Arabic"/>
          <w:sz w:val="28"/>
          <w:szCs w:val="28"/>
          <w:rtl/>
        </w:rPr>
        <w:t>الحداد (2019) – إدارة الفعاليات كأداة للتنمية الاقتصادية.</w:t>
      </w:r>
    </w:p>
    <w:p w14:paraId="42CCD12B" w14:textId="286AA38D" w:rsidR="00521628" w:rsidRPr="00521628" w:rsidRDefault="00521628" w:rsidP="00521628">
      <w:pPr>
        <w:pStyle w:val="ListParagraph"/>
        <w:numPr>
          <w:ilvl w:val="0"/>
          <w:numId w:val="10"/>
        </w:numPr>
        <w:rPr>
          <w:rFonts w:ascii="Simplified Arabic" w:hAnsi="Simplified Arabic" w:cs="Simplified Arabic"/>
          <w:sz w:val="28"/>
          <w:szCs w:val="28"/>
          <w:rtl/>
        </w:rPr>
      </w:pPr>
      <w:r w:rsidRPr="00521628">
        <w:rPr>
          <w:rFonts w:ascii="Simplified Arabic" w:hAnsi="Simplified Arabic" w:cs="Simplified Arabic"/>
          <w:sz w:val="28"/>
          <w:szCs w:val="28"/>
          <w:rtl/>
        </w:rPr>
        <w:t>العتيبي (2020) – دور الفعاليات التجارية في تنمية الاقتصاد المحلي.</w:t>
      </w:r>
    </w:p>
    <w:bookmarkEnd w:id="21"/>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FEAA154" w14:textId="77777777" w:rsidR="00F925D0" w:rsidRDefault="00F925D0" w:rsidP="00D22171">
      <w:pPr>
        <w:rPr>
          <w:rFonts w:ascii="Sakkal Majalla" w:hAnsi="Sakkal Majalla" w:cs="Sakkal Majalla"/>
          <w:sz w:val="28"/>
          <w:szCs w:val="28"/>
          <w:u w:val="single"/>
          <w:rtl/>
        </w:rPr>
      </w:pPr>
    </w:p>
    <w:p w14:paraId="2FD9FB92" w14:textId="77777777" w:rsidR="00F925D0" w:rsidRDefault="00F925D0" w:rsidP="00D22171">
      <w:pPr>
        <w:rPr>
          <w:rFonts w:ascii="Sakkal Majalla" w:hAnsi="Sakkal Majalla" w:cs="Sakkal Majalla"/>
          <w:sz w:val="28"/>
          <w:szCs w:val="28"/>
          <w:u w:val="single"/>
          <w:rtl/>
        </w:rPr>
      </w:pPr>
    </w:p>
    <w:p w14:paraId="11B38B57"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Pr="00C81504" w:rsidRDefault="00F925D0" w:rsidP="00C81504">
      <w:pPr>
        <w:pStyle w:val="Heading2"/>
        <w:rPr>
          <w:rFonts w:ascii="Simplified Arabic" w:hAnsi="Simplified Arabic" w:cs="Simplified Arabic"/>
          <w:sz w:val="32"/>
          <w:szCs w:val="32"/>
          <w:rtl/>
        </w:rPr>
      </w:pPr>
      <w:bookmarkStart w:id="22" w:name="_Toc181717673"/>
      <w:bookmarkStart w:id="23" w:name="_Hlk181718367"/>
      <w:r w:rsidRPr="00C81504">
        <w:rPr>
          <w:rFonts w:ascii="Simplified Arabic" w:hAnsi="Simplified Arabic" w:cs="Simplified Arabic"/>
          <w:sz w:val="32"/>
          <w:szCs w:val="32"/>
          <w:rtl/>
        </w:rPr>
        <w:lastRenderedPageBreak/>
        <w:t>-الإطار النظري</w:t>
      </w:r>
      <w:bookmarkEnd w:id="22"/>
    </w:p>
    <w:p w14:paraId="7E412A7B" w14:textId="77777777" w:rsidR="00AB04FF" w:rsidRPr="00AB04FF" w:rsidRDefault="00AB04FF" w:rsidP="00AB04FF">
      <w:pPr>
        <w:jc w:val="both"/>
        <w:rPr>
          <w:rFonts w:ascii="Simplified Arabic" w:hAnsi="Simplified Arabic" w:cs="Simplified Arabic"/>
          <w:sz w:val="28"/>
          <w:szCs w:val="28"/>
        </w:rPr>
      </w:pPr>
      <w:bookmarkStart w:id="24" w:name="_Hlk181719256"/>
      <w:r w:rsidRPr="00AB04FF">
        <w:rPr>
          <w:rFonts w:ascii="Simplified Arabic" w:hAnsi="Simplified Arabic" w:cs="Simplified Arabic"/>
          <w:sz w:val="28"/>
          <w:szCs w:val="28"/>
          <w:rtl/>
        </w:rPr>
        <w:t xml:space="preserve">يُعد الإطار النظري لهذا البحث حجر الزاوية لفهم العلاقة بين إدارة الفعاليات </w:t>
      </w:r>
      <w:proofErr w:type="gramStart"/>
      <w:r w:rsidRPr="00AB04FF">
        <w:rPr>
          <w:rFonts w:ascii="Simplified Arabic" w:hAnsi="Simplified Arabic" w:cs="Simplified Arabic"/>
          <w:sz w:val="28"/>
          <w:szCs w:val="28"/>
          <w:rtl/>
        </w:rPr>
        <w:t>و تنمية</w:t>
      </w:r>
      <w:proofErr w:type="gramEnd"/>
      <w:r w:rsidRPr="00AB04FF">
        <w:rPr>
          <w:rFonts w:ascii="Simplified Arabic" w:hAnsi="Simplified Arabic" w:cs="Simplified Arabic"/>
          <w:sz w:val="28"/>
          <w:szCs w:val="28"/>
          <w:rtl/>
        </w:rPr>
        <w:t xml:space="preserve"> قطاعات الأعمال في المملكة العربية السعودية. يركز البحث على دراسة كيفية تأثير الفعاليات المنظمة بشكل استراتيجي على النمو الاقتصادي، وتنمية القطاعات غير النفطية، وتعزيز التفاعل بين مختلف أصحاب المصلحة في القطاعين العام والخاص. ويستند الإطار النظري إلى مجموعة من النظريات التي تساهم في تحليل الظاهرة، وتوضيح تأثير الفعاليات في تحفيز النمو والابتكار في الاقتصاد الوطني</w:t>
      </w:r>
      <w:r w:rsidRPr="00AB04FF">
        <w:rPr>
          <w:rFonts w:ascii="Simplified Arabic" w:hAnsi="Simplified Arabic" w:cs="Simplified Arabic"/>
          <w:sz w:val="28"/>
          <w:szCs w:val="28"/>
        </w:rPr>
        <w:t>.</w:t>
      </w:r>
    </w:p>
    <w:p w14:paraId="25079DA2" w14:textId="77777777" w:rsidR="00AB04FF" w:rsidRPr="00AB04FF" w:rsidRDefault="00AB04FF" w:rsidP="00AB04FF">
      <w:pPr>
        <w:numPr>
          <w:ilvl w:val="0"/>
          <w:numId w:val="11"/>
        </w:numPr>
        <w:jc w:val="both"/>
        <w:rPr>
          <w:rFonts w:ascii="Simplified Arabic" w:hAnsi="Simplified Arabic" w:cs="Simplified Arabic"/>
          <w:sz w:val="28"/>
          <w:szCs w:val="28"/>
        </w:rPr>
      </w:pPr>
      <w:r w:rsidRPr="00AB04FF">
        <w:rPr>
          <w:rFonts w:ascii="Simplified Arabic" w:hAnsi="Simplified Arabic" w:cs="Simplified Arabic"/>
          <w:sz w:val="28"/>
          <w:szCs w:val="28"/>
          <w:rtl/>
        </w:rPr>
        <w:t>نظرية التسويق عبر الفعاليات تبرز أهمية استخدام الفعاليات كأداة استراتيجية في تعزيز الهوية التجارية وبناء العلاقات مع العملاء والمستثمرين، مما يسهم في زيادة الاستثمارات في القطاعات المختلفة مثل السياحة والتجارة والتعليم</w:t>
      </w:r>
      <w:r w:rsidRPr="00AB04FF">
        <w:rPr>
          <w:rFonts w:ascii="Simplified Arabic" w:hAnsi="Simplified Arabic" w:cs="Simplified Arabic"/>
          <w:sz w:val="28"/>
          <w:szCs w:val="28"/>
        </w:rPr>
        <w:t>.</w:t>
      </w:r>
    </w:p>
    <w:p w14:paraId="30370786" w14:textId="77777777" w:rsidR="00AB04FF" w:rsidRPr="00AB04FF" w:rsidRDefault="00AB04FF" w:rsidP="00AB04FF">
      <w:pPr>
        <w:numPr>
          <w:ilvl w:val="0"/>
          <w:numId w:val="11"/>
        </w:numPr>
        <w:jc w:val="both"/>
        <w:rPr>
          <w:rFonts w:ascii="Simplified Arabic" w:hAnsi="Simplified Arabic" w:cs="Simplified Arabic"/>
          <w:sz w:val="28"/>
          <w:szCs w:val="28"/>
        </w:rPr>
      </w:pPr>
      <w:r w:rsidRPr="00AB04FF">
        <w:rPr>
          <w:rFonts w:ascii="Simplified Arabic" w:hAnsi="Simplified Arabic" w:cs="Simplified Arabic"/>
          <w:sz w:val="28"/>
          <w:szCs w:val="28"/>
          <w:rtl/>
        </w:rPr>
        <w:t>نظرية النمو الاقتصادي المستدام تركز على ضرورة تحقيق التنمية المستدامة عبر استراتيجيات توازن بين الاقتصاد والبيئة. هذا يساهم في تنمية القطاعات الاقتصادية في السعودية بما يتماشى مع رؤية المملكة 2030، التي تهدف إلى التنويع الاقتصادي وتقليل الاعتماد على النفط</w:t>
      </w:r>
      <w:r w:rsidRPr="00AB04FF">
        <w:rPr>
          <w:rFonts w:ascii="Simplified Arabic" w:hAnsi="Simplified Arabic" w:cs="Simplified Arabic"/>
          <w:sz w:val="28"/>
          <w:szCs w:val="28"/>
        </w:rPr>
        <w:t>.</w:t>
      </w:r>
    </w:p>
    <w:p w14:paraId="4A2877F2" w14:textId="77777777" w:rsidR="00AB04FF" w:rsidRPr="00AB04FF" w:rsidRDefault="00AB04FF" w:rsidP="00AB04FF">
      <w:pPr>
        <w:numPr>
          <w:ilvl w:val="0"/>
          <w:numId w:val="11"/>
        </w:numPr>
        <w:jc w:val="both"/>
        <w:rPr>
          <w:rFonts w:ascii="Simplified Arabic" w:hAnsi="Simplified Arabic" w:cs="Simplified Arabic"/>
          <w:sz w:val="28"/>
          <w:szCs w:val="28"/>
        </w:rPr>
      </w:pPr>
      <w:r w:rsidRPr="00AB04FF">
        <w:rPr>
          <w:rFonts w:ascii="Simplified Arabic" w:hAnsi="Simplified Arabic" w:cs="Simplified Arabic"/>
          <w:sz w:val="28"/>
          <w:szCs w:val="28"/>
          <w:rtl/>
        </w:rPr>
        <w:t xml:space="preserve">نظرية رأس المال البشري تسلط الضوء على دور تطوير المهارات </w:t>
      </w:r>
      <w:proofErr w:type="gramStart"/>
      <w:r w:rsidRPr="00AB04FF">
        <w:rPr>
          <w:rFonts w:ascii="Simplified Arabic" w:hAnsi="Simplified Arabic" w:cs="Simplified Arabic"/>
          <w:sz w:val="28"/>
          <w:szCs w:val="28"/>
          <w:rtl/>
        </w:rPr>
        <w:t>و رفع</w:t>
      </w:r>
      <w:proofErr w:type="gramEnd"/>
      <w:r w:rsidRPr="00AB04FF">
        <w:rPr>
          <w:rFonts w:ascii="Simplified Arabic" w:hAnsi="Simplified Arabic" w:cs="Simplified Arabic"/>
          <w:sz w:val="28"/>
          <w:szCs w:val="28"/>
          <w:rtl/>
        </w:rPr>
        <w:t xml:space="preserve"> كفاءة الموارد البشرية في تحقيق النجاح المستدام. الفعاليات، كونها تجمع بين مختلف الأطراف المعنية، تمثل فرصة لتدريب وتطوير الكوادر البشرية التي تديرها، مما يعزز قدرة الشركات والقطاع العام على التعامل مع التحديات الاقتصادية</w:t>
      </w:r>
      <w:r w:rsidRPr="00AB04FF">
        <w:rPr>
          <w:rFonts w:ascii="Simplified Arabic" w:hAnsi="Simplified Arabic" w:cs="Simplified Arabic"/>
          <w:sz w:val="28"/>
          <w:szCs w:val="28"/>
        </w:rPr>
        <w:t>.</w:t>
      </w:r>
    </w:p>
    <w:p w14:paraId="0D8E57B5" w14:textId="77777777" w:rsidR="00AB04FF" w:rsidRPr="00AB04FF" w:rsidRDefault="00AB04FF" w:rsidP="00AB04FF">
      <w:pPr>
        <w:numPr>
          <w:ilvl w:val="0"/>
          <w:numId w:val="11"/>
        </w:numPr>
        <w:jc w:val="both"/>
        <w:rPr>
          <w:rFonts w:ascii="Simplified Arabic" w:hAnsi="Simplified Arabic" w:cs="Simplified Arabic"/>
          <w:sz w:val="28"/>
          <w:szCs w:val="28"/>
        </w:rPr>
      </w:pPr>
      <w:r w:rsidRPr="00AB04FF">
        <w:rPr>
          <w:rFonts w:ascii="Simplified Arabic" w:hAnsi="Simplified Arabic" w:cs="Simplified Arabic"/>
          <w:sz w:val="28"/>
          <w:szCs w:val="28"/>
          <w:rtl/>
        </w:rPr>
        <w:t>نظرية إدارة الموارد تؤكد على ضرورة إدارة الموارد بشكل استراتيجي لضمان النجاح في تنظيم الفعاليات، سواء من خلال تخصيص الميزانية بشكل فعال أو إدارة الوقت والموارد البشرية. هذا يساعد في تحسين فعالية الفعاليات ويمهد الطريق لتعزيز التنمية في القطاعات المستهدفة</w:t>
      </w:r>
      <w:r w:rsidRPr="00AB04FF">
        <w:rPr>
          <w:rFonts w:ascii="Simplified Arabic" w:hAnsi="Simplified Arabic" w:cs="Simplified Arabic"/>
          <w:sz w:val="28"/>
          <w:szCs w:val="28"/>
        </w:rPr>
        <w:t>.</w:t>
      </w:r>
    </w:p>
    <w:p w14:paraId="28C77799" w14:textId="77777777" w:rsidR="00AB04FF" w:rsidRPr="00AB04FF" w:rsidRDefault="00AB04FF" w:rsidP="00AB04FF">
      <w:pPr>
        <w:numPr>
          <w:ilvl w:val="0"/>
          <w:numId w:val="11"/>
        </w:numPr>
        <w:jc w:val="both"/>
        <w:rPr>
          <w:rFonts w:ascii="Simplified Arabic" w:hAnsi="Simplified Arabic" w:cs="Simplified Arabic"/>
          <w:sz w:val="28"/>
          <w:szCs w:val="28"/>
        </w:rPr>
      </w:pPr>
      <w:r w:rsidRPr="00AB04FF">
        <w:rPr>
          <w:rFonts w:ascii="Simplified Arabic" w:hAnsi="Simplified Arabic" w:cs="Simplified Arabic"/>
          <w:sz w:val="28"/>
          <w:szCs w:val="28"/>
          <w:rtl/>
        </w:rPr>
        <w:t>نظرية الابتكار المفتوح تشير إلى أهمية الابتكار الجماعي من خلال التعاون بين الشركات والمؤسسات الحكومية والأكاديمية. الفعاليات تمثل منصة مثالية لتبادل الأفكار الجديدة والحلول المبتكرة التي يمكن أن تساهم في تحسين الأداء الاقتصادي وتطوير القطاعات المختلفة في المملكة</w:t>
      </w:r>
      <w:r w:rsidRPr="00AB04FF">
        <w:rPr>
          <w:rFonts w:ascii="Simplified Arabic" w:hAnsi="Simplified Arabic" w:cs="Simplified Arabic"/>
          <w:sz w:val="28"/>
          <w:szCs w:val="28"/>
        </w:rPr>
        <w:t>.</w:t>
      </w:r>
    </w:p>
    <w:p w14:paraId="0743EEF2" w14:textId="77777777" w:rsidR="00AB04FF" w:rsidRPr="00AB04FF" w:rsidRDefault="00AB04FF" w:rsidP="00AB04FF">
      <w:pPr>
        <w:numPr>
          <w:ilvl w:val="0"/>
          <w:numId w:val="11"/>
        </w:numPr>
        <w:jc w:val="both"/>
        <w:rPr>
          <w:rFonts w:ascii="Simplified Arabic" w:hAnsi="Simplified Arabic" w:cs="Simplified Arabic"/>
          <w:sz w:val="28"/>
          <w:szCs w:val="28"/>
        </w:rPr>
      </w:pPr>
      <w:r w:rsidRPr="00AB04FF">
        <w:rPr>
          <w:rFonts w:ascii="Simplified Arabic" w:hAnsi="Simplified Arabic" w:cs="Simplified Arabic"/>
          <w:sz w:val="28"/>
          <w:szCs w:val="28"/>
          <w:rtl/>
        </w:rPr>
        <w:lastRenderedPageBreak/>
        <w:t>نظرية إدارة التغيير تركز على كيفية مواكبة التحولات الاقتصادية والاجتماعية من خلال تبني استراتيجيات فعالة في إدارة الفعاليات. ستسهم الفعاليات في تسهيل التحولات الرقمية وتحفيز التغييرات الاقتصادية والاجتماعية بما يتماشى مع التوجهات المستقبلية للمملكة</w:t>
      </w:r>
      <w:r w:rsidRPr="00AB04FF">
        <w:rPr>
          <w:rFonts w:ascii="Simplified Arabic" w:hAnsi="Simplified Arabic" w:cs="Simplified Arabic"/>
          <w:sz w:val="28"/>
          <w:szCs w:val="28"/>
        </w:rPr>
        <w:t>.</w:t>
      </w:r>
    </w:p>
    <w:p w14:paraId="54325C88" w14:textId="5542BAB3" w:rsidR="00AB04FF" w:rsidRPr="00AB04FF" w:rsidRDefault="00AB04FF" w:rsidP="00AB04FF">
      <w:pPr>
        <w:numPr>
          <w:ilvl w:val="0"/>
          <w:numId w:val="11"/>
        </w:numPr>
        <w:jc w:val="both"/>
        <w:rPr>
          <w:rFonts w:ascii="Simplified Arabic" w:hAnsi="Simplified Arabic" w:cs="Simplified Arabic"/>
          <w:sz w:val="28"/>
          <w:szCs w:val="28"/>
        </w:rPr>
      </w:pPr>
      <w:r w:rsidRPr="00AB04FF">
        <w:rPr>
          <w:rFonts w:ascii="Simplified Arabic" w:hAnsi="Simplified Arabic" w:cs="Simplified Arabic"/>
          <w:sz w:val="28"/>
          <w:szCs w:val="28"/>
          <w:rtl/>
        </w:rPr>
        <w:t xml:space="preserve">نظرية الشبكات الاجتماعية تسلط الضوء على أهمية بناء الشبكات والتواصل بين أصحاب المصالح، مما يؤدي إلى تبادل المعرفة وتعزيز العلاقات التجارية بين الأفراد والشركات. الفعاليات توفر بيئة مناسبة لتعزيز هذه الشبكات التي تلعب دورًا مهمًا في تحفيز الاستثمار </w:t>
      </w:r>
      <w:r w:rsidR="00DD1FB7" w:rsidRPr="00AB04FF">
        <w:rPr>
          <w:rFonts w:ascii="Simplified Arabic" w:hAnsi="Simplified Arabic" w:cs="Simplified Arabic" w:hint="cs"/>
          <w:sz w:val="28"/>
          <w:szCs w:val="28"/>
          <w:rtl/>
        </w:rPr>
        <w:t>وتنمية</w:t>
      </w:r>
      <w:r w:rsidRPr="00AB04FF">
        <w:rPr>
          <w:rFonts w:ascii="Simplified Arabic" w:hAnsi="Simplified Arabic" w:cs="Simplified Arabic"/>
          <w:sz w:val="28"/>
          <w:szCs w:val="28"/>
          <w:rtl/>
        </w:rPr>
        <w:t xml:space="preserve"> المشاريع</w:t>
      </w:r>
      <w:r w:rsidRPr="00AB04FF">
        <w:rPr>
          <w:rFonts w:ascii="Simplified Arabic" w:hAnsi="Simplified Arabic" w:cs="Simplified Arabic"/>
          <w:sz w:val="28"/>
          <w:szCs w:val="28"/>
        </w:rPr>
        <w:t>.</w:t>
      </w:r>
    </w:p>
    <w:p w14:paraId="2B14A41A" w14:textId="77777777" w:rsidR="00AB04FF" w:rsidRPr="00AB04FF" w:rsidRDefault="00AB04FF" w:rsidP="00AB04FF">
      <w:pPr>
        <w:jc w:val="both"/>
        <w:rPr>
          <w:rFonts w:ascii="Simplified Arabic" w:hAnsi="Simplified Arabic" w:cs="Simplified Arabic"/>
          <w:sz w:val="28"/>
          <w:szCs w:val="28"/>
        </w:rPr>
      </w:pPr>
      <w:r w:rsidRPr="00AB04FF">
        <w:rPr>
          <w:rFonts w:ascii="Simplified Arabic" w:hAnsi="Simplified Arabic" w:cs="Simplified Arabic"/>
          <w:sz w:val="28"/>
          <w:szCs w:val="28"/>
          <w:rtl/>
        </w:rPr>
        <w:t>من خلال هذا الإطار النظري، يتضح أن إدارة الفعاليات لا تقتصر فقط على تنظيم الأحداث، بل هي أداة استراتيجية تسهم بشكل كبير في تنمية القطاعات الاقتصادية وتحقيق التنمية المستدامة</w:t>
      </w:r>
      <w:r w:rsidRPr="00AB04FF">
        <w:rPr>
          <w:rFonts w:ascii="Simplified Arabic" w:hAnsi="Simplified Arabic" w:cs="Simplified Arabic"/>
          <w:sz w:val="28"/>
          <w:szCs w:val="28"/>
        </w:rPr>
        <w:t xml:space="preserve">. </w:t>
      </w:r>
      <w:r w:rsidRPr="00AB04FF">
        <w:rPr>
          <w:rFonts w:ascii="Simplified Arabic" w:hAnsi="Simplified Arabic" w:cs="Simplified Arabic"/>
          <w:sz w:val="28"/>
          <w:szCs w:val="28"/>
          <w:rtl/>
        </w:rPr>
        <w:t>الفعاليات تُعدّ فرصة ل تحقيق التنسيق بين مختلف القطاعات وتفعيل التعاون بين الجهات الحكومية والخاصة، مما يسهم في تحقيق أهداف المملكة الاقتصادية والاجتماعية</w:t>
      </w:r>
      <w:r w:rsidRPr="00AB04FF">
        <w:rPr>
          <w:rFonts w:ascii="Simplified Arabic" w:hAnsi="Simplified Arabic" w:cs="Simplified Arabic"/>
          <w:sz w:val="28"/>
          <w:szCs w:val="28"/>
        </w:rPr>
        <w:t>.</w:t>
      </w:r>
    </w:p>
    <w:p w14:paraId="51E832FD" w14:textId="77777777" w:rsidR="00AB04FF" w:rsidRPr="00AB04FF" w:rsidRDefault="00AB04FF" w:rsidP="00AB04FF">
      <w:pPr>
        <w:jc w:val="both"/>
        <w:rPr>
          <w:rFonts w:ascii="Simplified Arabic" w:hAnsi="Simplified Arabic" w:cs="Simplified Arabic"/>
          <w:sz w:val="28"/>
          <w:szCs w:val="28"/>
        </w:rPr>
      </w:pPr>
      <w:r w:rsidRPr="00AB04FF">
        <w:rPr>
          <w:rFonts w:ascii="Simplified Arabic" w:hAnsi="Simplified Arabic" w:cs="Simplified Arabic"/>
          <w:sz w:val="28"/>
          <w:szCs w:val="28"/>
          <w:rtl/>
        </w:rPr>
        <w:t>عليه، فإن هذا البحث يهدف إلى دراسة الأثر الفعلي لإدارة الفعاليات في تعزيز النمو الاقتصادي وتطوير القطاعات الاقتصادية، بما يساهم في تحقيق رؤية المملكة 2030، ويشكل نموذجًا يمكن تطبيقه في سياقات مشابهة على المستوى الإقليمي والدولي</w:t>
      </w:r>
      <w:r w:rsidRPr="00AB04FF">
        <w:rPr>
          <w:rFonts w:ascii="Simplified Arabic" w:hAnsi="Simplified Arabic" w:cs="Simplified Arabic"/>
          <w:sz w:val="28"/>
          <w:szCs w:val="28"/>
        </w:rPr>
        <w:t>.</w:t>
      </w:r>
    </w:p>
    <w:bookmarkEnd w:id="23"/>
    <w:p w14:paraId="35AAB320" w14:textId="77777777" w:rsidR="00F925D0" w:rsidRPr="00AB04FF" w:rsidRDefault="00F925D0" w:rsidP="00D22171">
      <w:pPr>
        <w:rPr>
          <w:rFonts w:ascii="Sakkal Majalla" w:hAnsi="Sakkal Majalla" w:cs="Sakkal Majalla"/>
          <w:sz w:val="28"/>
          <w:szCs w:val="28"/>
          <w:u w:val="single"/>
          <w:rtl/>
        </w:rPr>
      </w:pPr>
    </w:p>
    <w:bookmarkEnd w:id="24"/>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1D7C1CB6" w14:textId="77777777" w:rsidR="009125CE" w:rsidRDefault="009125C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3C1756E1" w:rsidR="009125CE" w:rsidRPr="00685470"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685470" w:rsidRPr="00685470">
        <w:t xml:space="preserve"> </w:t>
      </w:r>
      <w:r w:rsidR="00685470" w:rsidRPr="00685470">
        <w:rPr>
          <w:rFonts w:ascii="Sakkal Majalla" w:hAnsi="Sakkal Majalla" w:cs="Sakkal Majalla"/>
          <w:b/>
          <w:bCs/>
          <w:sz w:val="28"/>
          <w:szCs w:val="28"/>
          <w:u w:val="single"/>
        </w:rPr>
        <w:t>Master of Project Management</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1FDCF1D8" w14:textId="1EAFE23E" w:rsidR="00685470" w:rsidRPr="009125CE" w:rsidRDefault="00685470" w:rsidP="009125CE">
      <w:pPr>
        <w:tabs>
          <w:tab w:val="left" w:pos="5292"/>
        </w:tabs>
        <w:jc w:val="center"/>
        <w:rPr>
          <w:rFonts w:ascii="Sakkal Majalla" w:hAnsi="Sakkal Majalla" w:cs="Sakkal Majalla"/>
          <w:b/>
          <w:bCs/>
          <w:sz w:val="28"/>
          <w:szCs w:val="28"/>
        </w:rPr>
      </w:pPr>
      <w:r w:rsidRPr="00685470">
        <w:rPr>
          <w:rFonts w:ascii="Sakkal Majalla" w:hAnsi="Sakkal Majalla" w:cs="Sakkal Majalla"/>
          <w:b/>
          <w:bCs/>
          <w:sz w:val="28"/>
          <w:szCs w:val="28"/>
          <w:rtl/>
        </w:rPr>
        <w:t>(</w:t>
      </w:r>
      <w:r w:rsidRPr="00685470">
        <w:rPr>
          <w:rFonts w:ascii="Sakkal Majalla" w:hAnsi="Sakkal Majalla" w:cs="Sakkal Majalla"/>
          <w:b/>
          <w:bCs/>
          <w:sz w:val="28"/>
          <w:szCs w:val="28"/>
        </w:rPr>
        <w:t>The role of event management in developing business sectors</w:t>
      </w:r>
      <w:r w:rsidRPr="00685470">
        <w:rPr>
          <w:rFonts w:ascii="Sakkal Majalla" w:hAnsi="Sakkal Majalla" w:cs="Sakkal Majalla"/>
          <w:b/>
          <w:bCs/>
          <w:sz w:val="28"/>
          <w:szCs w:val="28"/>
          <w:rtl/>
        </w:rPr>
        <w:t>)</w:t>
      </w:r>
    </w:p>
    <w:p w14:paraId="4902DBD3" w14:textId="77777777" w:rsidR="009125CE" w:rsidRDefault="009125CE" w:rsidP="009125CE">
      <w:pPr>
        <w:rPr>
          <w:rFonts w:ascii="Sakkal Majalla" w:hAnsi="Sakkal Majalla" w:cs="Sakkal Majalla"/>
          <w:sz w:val="28"/>
          <w:szCs w:val="28"/>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3CD3C557" w:rsidR="009125CE" w:rsidRPr="009125CE" w:rsidRDefault="009125CE" w:rsidP="009125CE">
      <w:pPr>
        <w:jc w:val="center"/>
        <w:rPr>
          <w:rFonts w:ascii="Sakkal Majalla" w:hAnsi="Sakkal Majalla" w:cs="Sakkal Majalla"/>
          <w:b/>
          <w:bCs/>
          <w:sz w:val="28"/>
          <w:szCs w:val="28"/>
          <w:rtl/>
        </w:rPr>
      </w:pPr>
      <w:r w:rsidRPr="009125CE">
        <w:rPr>
          <w:rFonts w:ascii="Sakkal Majalla" w:hAnsi="Sakkal Majalla" w:cs="Sakkal Majalla"/>
          <w:b/>
          <w:bCs/>
          <w:sz w:val="28"/>
          <w:szCs w:val="28"/>
        </w:rPr>
        <w:t>Prepared by:</w:t>
      </w:r>
      <w:r w:rsidR="00685470">
        <w:rPr>
          <w:rFonts w:ascii="Sakkal Majalla" w:hAnsi="Sakkal Majalla" w:cs="Sakkal Majalla"/>
          <w:b/>
          <w:bCs/>
          <w:sz w:val="28"/>
          <w:szCs w:val="28"/>
        </w:rPr>
        <w:t xml:space="preserve"> </w:t>
      </w:r>
      <w:proofErr w:type="spellStart"/>
      <w:r w:rsidR="00685470">
        <w:rPr>
          <w:rFonts w:ascii="Sakkal Majalla" w:hAnsi="Sakkal Majalla" w:cs="Sakkal Majalla"/>
          <w:b/>
          <w:bCs/>
          <w:sz w:val="28"/>
          <w:szCs w:val="28"/>
        </w:rPr>
        <w:t>Mushal</w:t>
      </w:r>
      <w:proofErr w:type="spellEnd"/>
      <w:r w:rsidR="00685470">
        <w:rPr>
          <w:rFonts w:ascii="Sakkal Majalla" w:hAnsi="Sakkal Majalla" w:cs="Sakkal Majalla"/>
          <w:b/>
          <w:bCs/>
          <w:sz w:val="28"/>
          <w:szCs w:val="28"/>
        </w:rPr>
        <w:t xml:space="preserve"> Saeed Mohamed Abubakr</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7D1BA0EE" w14:textId="27F9D7C7" w:rsidR="00685470" w:rsidRPr="009125CE" w:rsidRDefault="00685470" w:rsidP="00685470">
      <w:pPr>
        <w:jc w:val="center"/>
        <w:rPr>
          <w:rFonts w:ascii="Sakkal Majalla" w:hAnsi="Sakkal Majalla" w:cs="Sakkal Majalla"/>
          <w:b/>
          <w:bCs/>
          <w:sz w:val="28"/>
          <w:szCs w:val="28"/>
        </w:rPr>
      </w:pPr>
      <w:r>
        <w:rPr>
          <w:rFonts w:ascii="Sakkal Majalla" w:hAnsi="Sakkal Majalla" w:cs="Sakkal Majalla"/>
          <w:b/>
          <w:bCs/>
          <w:sz w:val="28"/>
          <w:szCs w:val="28"/>
        </w:rPr>
        <w:t>Dr. Faisal Abdulhameed</w:t>
      </w:r>
    </w:p>
    <w:p w14:paraId="0BC0F18B" w14:textId="27804007" w:rsidR="009125CE" w:rsidRPr="009125CE" w:rsidRDefault="00685470" w:rsidP="009125CE">
      <w:pPr>
        <w:jc w:val="center"/>
        <w:rPr>
          <w:rFonts w:ascii="Sakkal Majalla" w:hAnsi="Sakkal Majalla" w:cs="Sakkal Majalla"/>
          <w:b/>
          <w:bCs/>
          <w:sz w:val="28"/>
          <w:szCs w:val="28"/>
        </w:rPr>
      </w:pPr>
      <w:r>
        <w:rPr>
          <w:rFonts w:ascii="Sakkal Majalla" w:hAnsi="Sakkal Majalla" w:cs="Sakkal Majalla"/>
          <w:b/>
          <w:bCs/>
          <w:sz w:val="28"/>
          <w:szCs w:val="28"/>
        </w:rPr>
        <w:t>Dr. Faiz Jawad</w:t>
      </w: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6E43E9" w14:textId="77777777" w:rsidR="00D348FF" w:rsidRDefault="00D348FF" w:rsidP="009125CE">
      <w:pPr>
        <w:spacing w:after="0" w:line="240" w:lineRule="auto"/>
      </w:pPr>
      <w:r>
        <w:separator/>
      </w:r>
    </w:p>
  </w:endnote>
  <w:endnote w:type="continuationSeparator" w:id="0">
    <w:p w14:paraId="52D17C3E" w14:textId="77777777" w:rsidR="00D348FF" w:rsidRDefault="00D348F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F17EEA" w14:textId="77777777" w:rsidR="00D348FF" w:rsidRDefault="00D348FF" w:rsidP="009125CE">
      <w:pPr>
        <w:spacing w:after="0" w:line="240" w:lineRule="auto"/>
      </w:pPr>
      <w:r>
        <w:separator/>
      </w:r>
    </w:p>
  </w:footnote>
  <w:footnote w:type="continuationSeparator" w:id="0">
    <w:p w14:paraId="093051D5" w14:textId="77777777" w:rsidR="00D348FF" w:rsidRDefault="00D348F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05F74"/>
    <w:multiLevelType w:val="multilevel"/>
    <w:tmpl w:val="6CE4E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A5324"/>
    <w:multiLevelType w:val="hybridMultilevel"/>
    <w:tmpl w:val="BFC0D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A14271"/>
    <w:multiLevelType w:val="multilevel"/>
    <w:tmpl w:val="6A9C5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D75832"/>
    <w:multiLevelType w:val="multilevel"/>
    <w:tmpl w:val="91B09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1E147C"/>
    <w:multiLevelType w:val="multilevel"/>
    <w:tmpl w:val="0F1AC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313793"/>
    <w:multiLevelType w:val="multilevel"/>
    <w:tmpl w:val="774E5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A17FE9"/>
    <w:multiLevelType w:val="multilevel"/>
    <w:tmpl w:val="D0B8A8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6"/>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9B1DB3"/>
    <w:multiLevelType w:val="hybridMultilevel"/>
    <w:tmpl w:val="0318F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7D30F6"/>
    <w:multiLevelType w:val="multilevel"/>
    <w:tmpl w:val="D0B8A8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6"/>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1212AF"/>
    <w:multiLevelType w:val="hybridMultilevel"/>
    <w:tmpl w:val="4210DA56"/>
    <w:lvl w:ilvl="0" w:tplc="F9D05E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B00152"/>
    <w:multiLevelType w:val="multilevel"/>
    <w:tmpl w:val="9332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FE1EE3"/>
    <w:multiLevelType w:val="multilevel"/>
    <w:tmpl w:val="5D96D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420113"/>
    <w:multiLevelType w:val="multilevel"/>
    <w:tmpl w:val="C3B48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665D78"/>
    <w:multiLevelType w:val="multilevel"/>
    <w:tmpl w:val="2562A9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979701B"/>
    <w:multiLevelType w:val="multilevel"/>
    <w:tmpl w:val="F89AC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CD7241"/>
    <w:multiLevelType w:val="multilevel"/>
    <w:tmpl w:val="FF481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B4728F"/>
    <w:multiLevelType w:val="multilevel"/>
    <w:tmpl w:val="356CF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2E61D6"/>
    <w:multiLevelType w:val="multilevel"/>
    <w:tmpl w:val="4A7CC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203640"/>
    <w:multiLevelType w:val="multilevel"/>
    <w:tmpl w:val="E90C0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C421151"/>
    <w:multiLevelType w:val="multilevel"/>
    <w:tmpl w:val="146A8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8D75D8"/>
    <w:multiLevelType w:val="multilevel"/>
    <w:tmpl w:val="7E5AA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2CA7D33"/>
    <w:multiLevelType w:val="multilevel"/>
    <w:tmpl w:val="E7AA0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93192B"/>
    <w:multiLevelType w:val="multilevel"/>
    <w:tmpl w:val="80164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7538208">
    <w:abstractNumId w:val="4"/>
  </w:num>
  <w:num w:numId="2" w16cid:durableId="384641066">
    <w:abstractNumId w:val="9"/>
  </w:num>
  <w:num w:numId="3" w16cid:durableId="503513484">
    <w:abstractNumId w:val="7"/>
  </w:num>
  <w:num w:numId="4" w16cid:durableId="1185022852">
    <w:abstractNumId w:val="14"/>
  </w:num>
  <w:num w:numId="5" w16cid:durableId="680398516">
    <w:abstractNumId w:val="5"/>
  </w:num>
  <w:num w:numId="6" w16cid:durableId="1642733689">
    <w:abstractNumId w:val="17"/>
  </w:num>
  <w:num w:numId="7" w16cid:durableId="1308123464">
    <w:abstractNumId w:val="2"/>
  </w:num>
  <w:num w:numId="8" w16cid:durableId="181283962">
    <w:abstractNumId w:val="6"/>
  </w:num>
  <w:num w:numId="9" w16cid:durableId="477380909">
    <w:abstractNumId w:val="13"/>
  </w:num>
  <w:num w:numId="10" w16cid:durableId="632561538">
    <w:abstractNumId w:val="1"/>
  </w:num>
  <w:num w:numId="11" w16cid:durableId="1516186778">
    <w:abstractNumId w:val="18"/>
  </w:num>
  <w:num w:numId="12" w16cid:durableId="1508515034">
    <w:abstractNumId w:val="20"/>
  </w:num>
  <w:num w:numId="13" w16cid:durableId="1590653471">
    <w:abstractNumId w:val="15"/>
  </w:num>
  <w:num w:numId="14" w16cid:durableId="1792359244">
    <w:abstractNumId w:val="21"/>
  </w:num>
  <w:num w:numId="15" w16cid:durableId="2130278712">
    <w:abstractNumId w:val="10"/>
  </w:num>
  <w:num w:numId="16" w16cid:durableId="1477137983">
    <w:abstractNumId w:val="11"/>
  </w:num>
  <w:num w:numId="17" w16cid:durableId="931471531">
    <w:abstractNumId w:val="0"/>
  </w:num>
  <w:num w:numId="18" w16cid:durableId="52772468">
    <w:abstractNumId w:val="8"/>
  </w:num>
  <w:num w:numId="19" w16cid:durableId="704451127">
    <w:abstractNumId w:val="12"/>
  </w:num>
  <w:num w:numId="20" w16cid:durableId="204484419">
    <w:abstractNumId w:val="22"/>
  </w:num>
  <w:num w:numId="21" w16cid:durableId="1360008725">
    <w:abstractNumId w:val="19"/>
  </w:num>
  <w:num w:numId="22" w16cid:durableId="1852180716">
    <w:abstractNumId w:val="16"/>
  </w:num>
  <w:num w:numId="23" w16cid:durableId="3958572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C2162"/>
    <w:rsid w:val="001C60FD"/>
    <w:rsid w:val="002B47DF"/>
    <w:rsid w:val="003101B9"/>
    <w:rsid w:val="00321720"/>
    <w:rsid w:val="00386663"/>
    <w:rsid w:val="003A4EF2"/>
    <w:rsid w:val="004163C7"/>
    <w:rsid w:val="0050344B"/>
    <w:rsid w:val="00515544"/>
    <w:rsid w:val="00521628"/>
    <w:rsid w:val="005A4229"/>
    <w:rsid w:val="00685470"/>
    <w:rsid w:val="006878B6"/>
    <w:rsid w:val="006948DE"/>
    <w:rsid w:val="007B0E54"/>
    <w:rsid w:val="007B403B"/>
    <w:rsid w:val="007E3A20"/>
    <w:rsid w:val="00877AAC"/>
    <w:rsid w:val="00896FE4"/>
    <w:rsid w:val="008F1EAE"/>
    <w:rsid w:val="009125CE"/>
    <w:rsid w:val="00946F5F"/>
    <w:rsid w:val="009B6888"/>
    <w:rsid w:val="009C0161"/>
    <w:rsid w:val="009D108D"/>
    <w:rsid w:val="009E1436"/>
    <w:rsid w:val="009E5668"/>
    <w:rsid w:val="00AA79E9"/>
    <w:rsid w:val="00AB04FF"/>
    <w:rsid w:val="00AB0A70"/>
    <w:rsid w:val="00B35C6A"/>
    <w:rsid w:val="00B538AA"/>
    <w:rsid w:val="00B63B0F"/>
    <w:rsid w:val="00B7678A"/>
    <w:rsid w:val="00BC094B"/>
    <w:rsid w:val="00C4143E"/>
    <w:rsid w:val="00C72744"/>
    <w:rsid w:val="00C81504"/>
    <w:rsid w:val="00CB2A44"/>
    <w:rsid w:val="00CD6F43"/>
    <w:rsid w:val="00D04F62"/>
    <w:rsid w:val="00D22171"/>
    <w:rsid w:val="00D348FF"/>
    <w:rsid w:val="00D52480"/>
    <w:rsid w:val="00DD1FB7"/>
    <w:rsid w:val="00DF1A29"/>
    <w:rsid w:val="00E80FD9"/>
    <w:rsid w:val="00F45921"/>
    <w:rsid w:val="00F546CE"/>
    <w:rsid w:val="00F925D0"/>
    <w:rsid w:val="00FA39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C815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15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0344B"/>
    <w:pPr>
      <w:ind w:left="720"/>
      <w:contextualSpacing/>
    </w:pPr>
  </w:style>
  <w:style w:type="character" w:customStyle="1" w:styleId="Heading1Char">
    <w:name w:val="Heading 1 Char"/>
    <w:basedOn w:val="DefaultParagraphFont"/>
    <w:link w:val="Heading1"/>
    <w:uiPriority w:val="9"/>
    <w:rsid w:val="00C8150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8150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85470"/>
    <w:pPr>
      <w:bidi w:val="0"/>
      <w:outlineLvl w:val="9"/>
    </w:pPr>
    <w:rPr>
      <w:kern w:val="0"/>
      <w14:ligatures w14:val="none"/>
    </w:rPr>
  </w:style>
  <w:style w:type="paragraph" w:styleId="TOC1">
    <w:name w:val="toc 1"/>
    <w:basedOn w:val="Normal"/>
    <w:next w:val="Normal"/>
    <w:autoRedefine/>
    <w:uiPriority w:val="39"/>
    <w:unhideWhenUsed/>
    <w:rsid w:val="00685470"/>
    <w:pPr>
      <w:spacing w:after="100"/>
    </w:pPr>
  </w:style>
  <w:style w:type="paragraph" w:styleId="TOC2">
    <w:name w:val="toc 2"/>
    <w:basedOn w:val="Normal"/>
    <w:next w:val="Normal"/>
    <w:autoRedefine/>
    <w:uiPriority w:val="39"/>
    <w:unhideWhenUsed/>
    <w:rsid w:val="00685470"/>
    <w:pPr>
      <w:spacing w:after="100"/>
      <w:ind w:left="220"/>
    </w:pPr>
  </w:style>
  <w:style w:type="character" w:styleId="Hyperlink">
    <w:name w:val="Hyperlink"/>
    <w:basedOn w:val="DefaultParagraphFont"/>
    <w:uiPriority w:val="99"/>
    <w:unhideWhenUsed/>
    <w:rsid w:val="00685470"/>
    <w:rPr>
      <w:color w:val="0563C1" w:themeColor="hyperlink"/>
      <w:u w:val="single"/>
    </w:rPr>
  </w:style>
  <w:style w:type="table" w:styleId="TableGrid">
    <w:name w:val="Table Grid"/>
    <w:basedOn w:val="TableNormal"/>
    <w:uiPriority w:val="39"/>
    <w:rsid w:val="006854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7322">
      <w:bodyDiv w:val="1"/>
      <w:marLeft w:val="0"/>
      <w:marRight w:val="0"/>
      <w:marTop w:val="0"/>
      <w:marBottom w:val="0"/>
      <w:divBdr>
        <w:top w:val="none" w:sz="0" w:space="0" w:color="auto"/>
        <w:left w:val="none" w:sz="0" w:space="0" w:color="auto"/>
        <w:bottom w:val="none" w:sz="0" w:space="0" w:color="auto"/>
        <w:right w:val="none" w:sz="0" w:space="0" w:color="auto"/>
      </w:divBdr>
    </w:div>
    <w:div w:id="21637149">
      <w:bodyDiv w:val="1"/>
      <w:marLeft w:val="0"/>
      <w:marRight w:val="0"/>
      <w:marTop w:val="0"/>
      <w:marBottom w:val="0"/>
      <w:divBdr>
        <w:top w:val="none" w:sz="0" w:space="0" w:color="auto"/>
        <w:left w:val="none" w:sz="0" w:space="0" w:color="auto"/>
        <w:bottom w:val="none" w:sz="0" w:space="0" w:color="auto"/>
        <w:right w:val="none" w:sz="0" w:space="0" w:color="auto"/>
      </w:divBdr>
    </w:div>
    <w:div w:id="42406589">
      <w:bodyDiv w:val="1"/>
      <w:marLeft w:val="0"/>
      <w:marRight w:val="0"/>
      <w:marTop w:val="0"/>
      <w:marBottom w:val="0"/>
      <w:divBdr>
        <w:top w:val="none" w:sz="0" w:space="0" w:color="auto"/>
        <w:left w:val="none" w:sz="0" w:space="0" w:color="auto"/>
        <w:bottom w:val="none" w:sz="0" w:space="0" w:color="auto"/>
        <w:right w:val="none" w:sz="0" w:space="0" w:color="auto"/>
      </w:divBdr>
    </w:div>
    <w:div w:id="190653854">
      <w:bodyDiv w:val="1"/>
      <w:marLeft w:val="0"/>
      <w:marRight w:val="0"/>
      <w:marTop w:val="0"/>
      <w:marBottom w:val="0"/>
      <w:divBdr>
        <w:top w:val="none" w:sz="0" w:space="0" w:color="auto"/>
        <w:left w:val="none" w:sz="0" w:space="0" w:color="auto"/>
        <w:bottom w:val="none" w:sz="0" w:space="0" w:color="auto"/>
        <w:right w:val="none" w:sz="0" w:space="0" w:color="auto"/>
      </w:divBdr>
    </w:div>
    <w:div w:id="233471969">
      <w:bodyDiv w:val="1"/>
      <w:marLeft w:val="0"/>
      <w:marRight w:val="0"/>
      <w:marTop w:val="0"/>
      <w:marBottom w:val="0"/>
      <w:divBdr>
        <w:top w:val="none" w:sz="0" w:space="0" w:color="auto"/>
        <w:left w:val="none" w:sz="0" w:space="0" w:color="auto"/>
        <w:bottom w:val="none" w:sz="0" w:space="0" w:color="auto"/>
        <w:right w:val="none" w:sz="0" w:space="0" w:color="auto"/>
      </w:divBdr>
    </w:div>
    <w:div w:id="255869498">
      <w:bodyDiv w:val="1"/>
      <w:marLeft w:val="0"/>
      <w:marRight w:val="0"/>
      <w:marTop w:val="0"/>
      <w:marBottom w:val="0"/>
      <w:divBdr>
        <w:top w:val="none" w:sz="0" w:space="0" w:color="auto"/>
        <w:left w:val="none" w:sz="0" w:space="0" w:color="auto"/>
        <w:bottom w:val="none" w:sz="0" w:space="0" w:color="auto"/>
        <w:right w:val="none" w:sz="0" w:space="0" w:color="auto"/>
      </w:divBdr>
    </w:div>
    <w:div w:id="303505085">
      <w:bodyDiv w:val="1"/>
      <w:marLeft w:val="0"/>
      <w:marRight w:val="0"/>
      <w:marTop w:val="0"/>
      <w:marBottom w:val="0"/>
      <w:divBdr>
        <w:top w:val="none" w:sz="0" w:space="0" w:color="auto"/>
        <w:left w:val="none" w:sz="0" w:space="0" w:color="auto"/>
        <w:bottom w:val="none" w:sz="0" w:space="0" w:color="auto"/>
        <w:right w:val="none" w:sz="0" w:space="0" w:color="auto"/>
      </w:divBdr>
    </w:div>
    <w:div w:id="361250053">
      <w:bodyDiv w:val="1"/>
      <w:marLeft w:val="0"/>
      <w:marRight w:val="0"/>
      <w:marTop w:val="0"/>
      <w:marBottom w:val="0"/>
      <w:divBdr>
        <w:top w:val="none" w:sz="0" w:space="0" w:color="auto"/>
        <w:left w:val="none" w:sz="0" w:space="0" w:color="auto"/>
        <w:bottom w:val="none" w:sz="0" w:space="0" w:color="auto"/>
        <w:right w:val="none" w:sz="0" w:space="0" w:color="auto"/>
      </w:divBdr>
    </w:div>
    <w:div w:id="458691182">
      <w:bodyDiv w:val="1"/>
      <w:marLeft w:val="0"/>
      <w:marRight w:val="0"/>
      <w:marTop w:val="0"/>
      <w:marBottom w:val="0"/>
      <w:divBdr>
        <w:top w:val="none" w:sz="0" w:space="0" w:color="auto"/>
        <w:left w:val="none" w:sz="0" w:space="0" w:color="auto"/>
        <w:bottom w:val="none" w:sz="0" w:space="0" w:color="auto"/>
        <w:right w:val="none" w:sz="0" w:space="0" w:color="auto"/>
      </w:divBdr>
    </w:div>
    <w:div w:id="459344951">
      <w:bodyDiv w:val="1"/>
      <w:marLeft w:val="0"/>
      <w:marRight w:val="0"/>
      <w:marTop w:val="0"/>
      <w:marBottom w:val="0"/>
      <w:divBdr>
        <w:top w:val="none" w:sz="0" w:space="0" w:color="auto"/>
        <w:left w:val="none" w:sz="0" w:space="0" w:color="auto"/>
        <w:bottom w:val="none" w:sz="0" w:space="0" w:color="auto"/>
        <w:right w:val="none" w:sz="0" w:space="0" w:color="auto"/>
      </w:divBdr>
    </w:div>
    <w:div w:id="499465479">
      <w:bodyDiv w:val="1"/>
      <w:marLeft w:val="0"/>
      <w:marRight w:val="0"/>
      <w:marTop w:val="0"/>
      <w:marBottom w:val="0"/>
      <w:divBdr>
        <w:top w:val="none" w:sz="0" w:space="0" w:color="auto"/>
        <w:left w:val="none" w:sz="0" w:space="0" w:color="auto"/>
        <w:bottom w:val="none" w:sz="0" w:space="0" w:color="auto"/>
        <w:right w:val="none" w:sz="0" w:space="0" w:color="auto"/>
      </w:divBdr>
    </w:div>
    <w:div w:id="509640420">
      <w:bodyDiv w:val="1"/>
      <w:marLeft w:val="0"/>
      <w:marRight w:val="0"/>
      <w:marTop w:val="0"/>
      <w:marBottom w:val="0"/>
      <w:divBdr>
        <w:top w:val="none" w:sz="0" w:space="0" w:color="auto"/>
        <w:left w:val="none" w:sz="0" w:space="0" w:color="auto"/>
        <w:bottom w:val="none" w:sz="0" w:space="0" w:color="auto"/>
        <w:right w:val="none" w:sz="0" w:space="0" w:color="auto"/>
      </w:divBdr>
    </w:div>
    <w:div w:id="565187413">
      <w:bodyDiv w:val="1"/>
      <w:marLeft w:val="0"/>
      <w:marRight w:val="0"/>
      <w:marTop w:val="0"/>
      <w:marBottom w:val="0"/>
      <w:divBdr>
        <w:top w:val="none" w:sz="0" w:space="0" w:color="auto"/>
        <w:left w:val="none" w:sz="0" w:space="0" w:color="auto"/>
        <w:bottom w:val="none" w:sz="0" w:space="0" w:color="auto"/>
        <w:right w:val="none" w:sz="0" w:space="0" w:color="auto"/>
      </w:divBdr>
    </w:div>
    <w:div w:id="578903017">
      <w:bodyDiv w:val="1"/>
      <w:marLeft w:val="0"/>
      <w:marRight w:val="0"/>
      <w:marTop w:val="0"/>
      <w:marBottom w:val="0"/>
      <w:divBdr>
        <w:top w:val="none" w:sz="0" w:space="0" w:color="auto"/>
        <w:left w:val="none" w:sz="0" w:space="0" w:color="auto"/>
        <w:bottom w:val="none" w:sz="0" w:space="0" w:color="auto"/>
        <w:right w:val="none" w:sz="0" w:space="0" w:color="auto"/>
      </w:divBdr>
    </w:div>
    <w:div w:id="579875490">
      <w:bodyDiv w:val="1"/>
      <w:marLeft w:val="0"/>
      <w:marRight w:val="0"/>
      <w:marTop w:val="0"/>
      <w:marBottom w:val="0"/>
      <w:divBdr>
        <w:top w:val="none" w:sz="0" w:space="0" w:color="auto"/>
        <w:left w:val="none" w:sz="0" w:space="0" w:color="auto"/>
        <w:bottom w:val="none" w:sz="0" w:space="0" w:color="auto"/>
        <w:right w:val="none" w:sz="0" w:space="0" w:color="auto"/>
      </w:divBdr>
    </w:div>
    <w:div w:id="580455219">
      <w:bodyDiv w:val="1"/>
      <w:marLeft w:val="0"/>
      <w:marRight w:val="0"/>
      <w:marTop w:val="0"/>
      <w:marBottom w:val="0"/>
      <w:divBdr>
        <w:top w:val="none" w:sz="0" w:space="0" w:color="auto"/>
        <w:left w:val="none" w:sz="0" w:space="0" w:color="auto"/>
        <w:bottom w:val="none" w:sz="0" w:space="0" w:color="auto"/>
        <w:right w:val="none" w:sz="0" w:space="0" w:color="auto"/>
      </w:divBdr>
    </w:div>
    <w:div w:id="627321903">
      <w:bodyDiv w:val="1"/>
      <w:marLeft w:val="0"/>
      <w:marRight w:val="0"/>
      <w:marTop w:val="0"/>
      <w:marBottom w:val="0"/>
      <w:divBdr>
        <w:top w:val="none" w:sz="0" w:space="0" w:color="auto"/>
        <w:left w:val="none" w:sz="0" w:space="0" w:color="auto"/>
        <w:bottom w:val="none" w:sz="0" w:space="0" w:color="auto"/>
        <w:right w:val="none" w:sz="0" w:space="0" w:color="auto"/>
      </w:divBdr>
    </w:div>
    <w:div w:id="627588400">
      <w:bodyDiv w:val="1"/>
      <w:marLeft w:val="0"/>
      <w:marRight w:val="0"/>
      <w:marTop w:val="0"/>
      <w:marBottom w:val="0"/>
      <w:divBdr>
        <w:top w:val="none" w:sz="0" w:space="0" w:color="auto"/>
        <w:left w:val="none" w:sz="0" w:space="0" w:color="auto"/>
        <w:bottom w:val="none" w:sz="0" w:space="0" w:color="auto"/>
        <w:right w:val="none" w:sz="0" w:space="0" w:color="auto"/>
      </w:divBdr>
    </w:div>
    <w:div w:id="741565317">
      <w:bodyDiv w:val="1"/>
      <w:marLeft w:val="0"/>
      <w:marRight w:val="0"/>
      <w:marTop w:val="0"/>
      <w:marBottom w:val="0"/>
      <w:divBdr>
        <w:top w:val="none" w:sz="0" w:space="0" w:color="auto"/>
        <w:left w:val="none" w:sz="0" w:space="0" w:color="auto"/>
        <w:bottom w:val="none" w:sz="0" w:space="0" w:color="auto"/>
        <w:right w:val="none" w:sz="0" w:space="0" w:color="auto"/>
      </w:divBdr>
    </w:div>
    <w:div w:id="806583034">
      <w:bodyDiv w:val="1"/>
      <w:marLeft w:val="0"/>
      <w:marRight w:val="0"/>
      <w:marTop w:val="0"/>
      <w:marBottom w:val="0"/>
      <w:divBdr>
        <w:top w:val="none" w:sz="0" w:space="0" w:color="auto"/>
        <w:left w:val="none" w:sz="0" w:space="0" w:color="auto"/>
        <w:bottom w:val="none" w:sz="0" w:space="0" w:color="auto"/>
        <w:right w:val="none" w:sz="0" w:space="0" w:color="auto"/>
      </w:divBdr>
    </w:div>
    <w:div w:id="917397796">
      <w:bodyDiv w:val="1"/>
      <w:marLeft w:val="0"/>
      <w:marRight w:val="0"/>
      <w:marTop w:val="0"/>
      <w:marBottom w:val="0"/>
      <w:divBdr>
        <w:top w:val="none" w:sz="0" w:space="0" w:color="auto"/>
        <w:left w:val="none" w:sz="0" w:space="0" w:color="auto"/>
        <w:bottom w:val="none" w:sz="0" w:space="0" w:color="auto"/>
        <w:right w:val="none" w:sz="0" w:space="0" w:color="auto"/>
      </w:divBdr>
    </w:div>
    <w:div w:id="989364099">
      <w:bodyDiv w:val="1"/>
      <w:marLeft w:val="0"/>
      <w:marRight w:val="0"/>
      <w:marTop w:val="0"/>
      <w:marBottom w:val="0"/>
      <w:divBdr>
        <w:top w:val="none" w:sz="0" w:space="0" w:color="auto"/>
        <w:left w:val="none" w:sz="0" w:space="0" w:color="auto"/>
        <w:bottom w:val="none" w:sz="0" w:space="0" w:color="auto"/>
        <w:right w:val="none" w:sz="0" w:space="0" w:color="auto"/>
      </w:divBdr>
    </w:div>
    <w:div w:id="1106971838">
      <w:bodyDiv w:val="1"/>
      <w:marLeft w:val="0"/>
      <w:marRight w:val="0"/>
      <w:marTop w:val="0"/>
      <w:marBottom w:val="0"/>
      <w:divBdr>
        <w:top w:val="none" w:sz="0" w:space="0" w:color="auto"/>
        <w:left w:val="none" w:sz="0" w:space="0" w:color="auto"/>
        <w:bottom w:val="none" w:sz="0" w:space="0" w:color="auto"/>
        <w:right w:val="none" w:sz="0" w:space="0" w:color="auto"/>
      </w:divBdr>
    </w:div>
    <w:div w:id="1152520786">
      <w:bodyDiv w:val="1"/>
      <w:marLeft w:val="0"/>
      <w:marRight w:val="0"/>
      <w:marTop w:val="0"/>
      <w:marBottom w:val="0"/>
      <w:divBdr>
        <w:top w:val="none" w:sz="0" w:space="0" w:color="auto"/>
        <w:left w:val="none" w:sz="0" w:space="0" w:color="auto"/>
        <w:bottom w:val="none" w:sz="0" w:space="0" w:color="auto"/>
        <w:right w:val="none" w:sz="0" w:space="0" w:color="auto"/>
      </w:divBdr>
    </w:div>
    <w:div w:id="1153987090">
      <w:bodyDiv w:val="1"/>
      <w:marLeft w:val="0"/>
      <w:marRight w:val="0"/>
      <w:marTop w:val="0"/>
      <w:marBottom w:val="0"/>
      <w:divBdr>
        <w:top w:val="none" w:sz="0" w:space="0" w:color="auto"/>
        <w:left w:val="none" w:sz="0" w:space="0" w:color="auto"/>
        <w:bottom w:val="none" w:sz="0" w:space="0" w:color="auto"/>
        <w:right w:val="none" w:sz="0" w:space="0" w:color="auto"/>
      </w:divBdr>
    </w:div>
    <w:div w:id="1336300848">
      <w:bodyDiv w:val="1"/>
      <w:marLeft w:val="0"/>
      <w:marRight w:val="0"/>
      <w:marTop w:val="0"/>
      <w:marBottom w:val="0"/>
      <w:divBdr>
        <w:top w:val="none" w:sz="0" w:space="0" w:color="auto"/>
        <w:left w:val="none" w:sz="0" w:space="0" w:color="auto"/>
        <w:bottom w:val="none" w:sz="0" w:space="0" w:color="auto"/>
        <w:right w:val="none" w:sz="0" w:space="0" w:color="auto"/>
      </w:divBdr>
    </w:div>
    <w:div w:id="1387724902">
      <w:bodyDiv w:val="1"/>
      <w:marLeft w:val="0"/>
      <w:marRight w:val="0"/>
      <w:marTop w:val="0"/>
      <w:marBottom w:val="0"/>
      <w:divBdr>
        <w:top w:val="none" w:sz="0" w:space="0" w:color="auto"/>
        <w:left w:val="none" w:sz="0" w:space="0" w:color="auto"/>
        <w:bottom w:val="none" w:sz="0" w:space="0" w:color="auto"/>
        <w:right w:val="none" w:sz="0" w:space="0" w:color="auto"/>
      </w:divBdr>
    </w:div>
    <w:div w:id="1402175424">
      <w:bodyDiv w:val="1"/>
      <w:marLeft w:val="0"/>
      <w:marRight w:val="0"/>
      <w:marTop w:val="0"/>
      <w:marBottom w:val="0"/>
      <w:divBdr>
        <w:top w:val="none" w:sz="0" w:space="0" w:color="auto"/>
        <w:left w:val="none" w:sz="0" w:space="0" w:color="auto"/>
        <w:bottom w:val="none" w:sz="0" w:space="0" w:color="auto"/>
        <w:right w:val="none" w:sz="0" w:space="0" w:color="auto"/>
      </w:divBdr>
    </w:div>
    <w:div w:id="1404451405">
      <w:bodyDiv w:val="1"/>
      <w:marLeft w:val="0"/>
      <w:marRight w:val="0"/>
      <w:marTop w:val="0"/>
      <w:marBottom w:val="0"/>
      <w:divBdr>
        <w:top w:val="none" w:sz="0" w:space="0" w:color="auto"/>
        <w:left w:val="none" w:sz="0" w:space="0" w:color="auto"/>
        <w:bottom w:val="none" w:sz="0" w:space="0" w:color="auto"/>
        <w:right w:val="none" w:sz="0" w:space="0" w:color="auto"/>
      </w:divBdr>
    </w:div>
    <w:div w:id="1408457671">
      <w:bodyDiv w:val="1"/>
      <w:marLeft w:val="0"/>
      <w:marRight w:val="0"/>
      <w:marTop w:val="0"/>
      <w:marBottom w:val="0"/>
      <w:divBdr>
        <w:top w:val="none" w:sz="0" w:space="0" w:color="auto"/>
        <w:left w:val="none" w:sz="0" w:space="0" w:color="auto"/>
        <w:bottom w:val="none" w:sz="0" w:space="0" w:color="auto"/>
        <w:right w:val="none" w:sz="0" w:space="0" w:color="auto"/>
      </w:divBdr>
    </w:div>
    <w:div w:id="1413164447">
      <w:bodyDiv w:val="1"/>
      <w:marLeft w:val="0"/>
      <w:marRight w:val="0"/>
      <w:marTop w:val="0"/>
      <w:marBottom w:val="0"/>
      <w:divBdr>
        <w:top w:val="none" w:sz="0" w:space="0" w:color="auto"/>
        <w:left w:val="none" w:sz="0" w:space="0" w:color="auto"/>
        <w:bottom w:val="none" w:sz="0" w:space="0" w:color="auto"/>
        <w:right w:val="none" w:sz="0" w:space="0" w:color="auto"/>
      </w:divBdr>
    </w:div>
    <w:div w:id="1440418878">
      <w:bodyDiv w:val="1"/>
      <w:marLeft w:val="0"/>
      <w:marRight w:val="0"/>
      <w:marTop w:val="0"/>
      <w:marBottom w:val="0"/>
      <w:divBdr>
        <w:top w:val="none" w:sz="0" w:space="0" w:color="auto"/>
        <w:left w:val="none" w:sz="0" w:space="0" w:color="auto"/>
        <w:bottom w:val="none" w:sz="0" w:space="0" w:color="auto"/>
        <w:right w:val="none" w:sz="0" w:space="0" w:color="auto"/>
      </w:divBdr>
    </w:div>
    <w:div w:id="1465659711">
      <w:bodyDiv w:val="1"/>
      <w:marLeft w:val="0"/>
      <w:marRight w:val="0"/>
      <w:marTop w:val="0"/>
      <w:marBottom w:val="0"/>
      <w:divBdr>
        <w:top w:val="none" w:sz="0" w:space="0" w:color="auto"/>
        <w:left w:val="none" w:sz="0" w:space="0" w:color="auto"/>
        <w:bottom w:val="none" w:sz="0" w:space="0" w:color="auto"/>
        <w:right w:val="none" w:sz="0" w:space="0" w:color="auto"/>
      </w:divBdr>
    </w:div>
    <w:div w:id="1484196106">
      <w:bodyDiv w:val="1"/>
      <w:marLeft w:val="0"/>
      <w:marRight w:val="0"/>
      <w:marTop w:val="0"/>
      <w:marBottom w:val="0"/>
      <w:divBdr>
        <w:top w:val="none" w:sz="0" w:space="0" w:color="auto"/>
        <w:left w:val="none" w:sz="0" w:space="0" w:color="auto"/>
        <w:bottom w:val="none" w:sz="0" w:space="0" w:color="auto"/>
        <w:right w:val="none" w:sz="0" w:space="0" w:color="auto"/>
      </w:divBdr>
    </w:div>
    <w:div w:id="1510633803">
      <w:bodyDiv w:val="1"/>
      <w:marLeft w:val="0"/>
      <w:marRight w:val="0"/>
      <w:marTop w:val="0"/>
      <w:marBottom w:val="0"/>
      <w:divBdr>
        <w:top w:val="none" w:sz="0" w:space="0" w:color="auto"/>
        <w:left w:val="none" w:sz="0" w:space="0" w:color="auto"/>
        <w:bottom w:val="none" w:sz="0" w:space="0" w:color="auto"/>
        <w:right w:val="none" w:sz="0" w:space="0" w:color="auto"/>
      </w:divBdr>
    </w:div>
    <w:div w:id="1551768565">
      <w:bodyDiv w:val="1"/>
      <w:marLeft w:val="0"/>
      <w:marRight w:val="0"/>
      <w:marTop w:val="0"/>
      <w:marBottom w:val="0"/>
      <w:divBdr>
        <w:top w:val="none" w:sz="0" w:space="0" w:color="auto"/>
        <w:left w:val="none" w:sz="0" w:space="0" w:color="auto"/>
        <w:bottom w:val="none" w:sz="0" w:space="0" w:color="auto"/>
        <w:right w:val="none" w:sz="0" w:space="0" w:color="auto"/>
      </w:divBdr>
    </w:div>
    <w:div w:id="1755586454">
      <w:bodyDiv w:val="1"/>
      <w:marLeft w:val="0"/>
      <w:marRight w:val="0"/>
      <w:marTop w:val="0"/>
      <w:marBottom w:val="0"/>
      <w:divBdr>
        <w:top w:val="none" w:sz="0" w:space="0" w:color="auto"/>
        <w:left w:val="none" w:sz="0" w:space="0" w:color="auto"/>
        <w:bottom w:val="none" w:sz="0" w:space="0" w:color="auto"/>
        <w:right w:val="none" w:sz="0" w:space="0" w:color="auto"/>
      </w:divBdr>
    </w:div>
    <w:div w:id="1814371438">
      <w:bodyDiv w:val="1"/>
      <w:marLeft w:val="0"/>
      <w:marRight w:val="0"/>
      <w:marTop w:val="0"/>
      <w:marBottom w:val="0"/>
      <w:divBdr>
        <w:top w:val="none" w:sz="0" w:space="0" w:color="auto"/>
        <w:left w:val="none" w:sz="0" w:space="0" w:color="auto"/>
        <w:bottom w:val="none" w:sz="0" w:space="0" w:color="auto"/>
        <w:right w:val="none" w:sz="0" w:space="0" w:color="auto"/>
      </w:divBdr>
    </w:div>
    <w:div w:id="1877421445">
      <w:bodyDiv w:val="1"/>
      <w:marLeft w:val="0"/>
      <w:marRight w:val="0"/>
      <w:marTop w:val="0"/>
      <w:marBottom w:val="0"/>
      <w:divBdr>
        <w:top w:val="none" w:sz="0" w:space="0" w:color="auto"/>
        <w:left w:val="none" w:sz="0" w:space="0" w:color="auto"/>
        <w:bottom w:val="none" w:sz="0" w:space="0" w:color="auto"/>
        <w:right w:val="none" w:sz="0" w:space="0" w:color="auto"/>
      </w:divBdr>
    </w:div>
    <w:div w:id="1919943606">
      <w:bodyDiv w:val="1"/>
      <w:marLeft w:val="0"/>
      <w:marRight w:val="0"/>
      <w:marTop w:val="0"/>
      <w:marBottom w:val="0"/>
      <w:divBdr>
        <w:top w:val="none" w:sz="0" w:space="0" w:color="auto"/>
        <w:left w:val="none" w:sz="0" w:space="0" w:color="auto"/>
        <w:bottom w:val="none" w:sz="0" w:space="0" w:color="auto"/>
        <w:right w:val="none" w:sz="0" w:space="0" w:color="auto"/>
      </w:divBdr>
    </w:div>
    <w:div w:id="2014800867">
      <w:bodyDiv w:val="1"/>
      <w:marLeft w:val="0"/>
      <w:marRight w:val="0"/>
      <w:marTop w:val="0"/>
      <w:marBottom w:val="0"/>
      <w:divBdr>
        <w:top w:val="none" w:sz="0" w:space="0" w:color="auto"/>
        <w:left w:val="none" w:sz="0" w:space="0" w:color="auto"/>
        <w:bottom w:val="none" w:sz="0" w:space="0" w:color="auto"/>
        <w:right w:val="none" w:sz="0" w:space="0" w:color="auto"/>
      </w:divBdr>
    </w:div>
    <w:div w:id="20683817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E7F807-91B1-49CA-A579-DAECC33A2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3119</Words>
  <Characters>17779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michel said mohamed</cp:lastModifiedBy>
  <cp:revision>2</cp:revision>
  <cp:lastPrinted>2024-11-05T13:57:00Z</cp:lastPrinted>
  <dcterms:created xsi:type="dcterms:W3CDTF">2024-11-13T09:27:00Z</dcterms:created>
  <dcterms:modified xsi:type="dcterms:W3CDTF">2024-11-13T09:27:00Z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