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التسليم الأول لمشروع التخرج </w:t>
      </w: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الاسم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  <w:r>
        <w:rPr>
          <w:rFonts w:ascii="Geeza Pro Regular" w:hAnsi="Geeza Pro Regular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 xml:space="preserve">العنود عبدالعزيز الحجي </w:t>
      </w:r>
    </w:p>
    <w:p>
      <w:pPr>
        <w:pStyle w:val="نص أساسي"/>
        <w:bidi w:val="1"/>
      </w:pPr>
    </w:p>
    <w:p>
      <w:pPr>
        <w:pStyle w:val="نص أساسي"/>
        <w:bidi w:val="1"/>
      </w:pPr>
    </w:p>
    <w:p>
      <w:pPr>
        <w:pStyle w:val="نص أساسي"/>
        <w:numPr>
          <w:ilvl w:val="0"/>
          <w:numId w:val="2"/>
        </w:numPr>
        <w:bidi w:val="1"/>
        <w:rPr>
          <w:rFonts w:ascii="Arial Unicode MS" w:cs="Arial Unicode MS" w:hAnsi="Arial Unicode MS" w:eastAsia="Arial Unicode MS" w:hint="cs"/>
          <w:cs w:val="1"/>
        </w:rPr>
      </w:pPr>
      <w:r>
        <w:rPr>
          <w:rFonts w:ascii="Arial Unicode MS" w:cs="Arial Unicode MS" w:hAnsi="Arial Unicode MS" w:eastAsia="Arial Unicode MS" w:hint="cs"/>
          <w:rtl w:val="1"/>
        </w:rPr>
        <w:t xml:space="preserve">ثلاث عناوين مقترحة للبحث </w:t>
      </w:r>
    </w:p>
    <w:p>
      <w:pPr>
        <w:pStyle w:val="نص أساسي"/>
        <w:bidi w:val="1"/>
      </w:pP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العنوان الأول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(</w:t>
      </w:r>
      <w:r>
        <w:rPr>
          <w:rFonts w:ascii="Geeza Pro Regular" w:hAnsi="Geeza Pro Regular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>تأثير الإعلانات الرقمية المرئية على نية الشراء في المنتجات الفنية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)</w:t>
      </w:r>
      <w:r>
        <w:rPr>
          <w:rFonts w:ascii="Geeza Pro Regular" w:hAnsi="Geeza Pro Regular"/>
          <w:rtl w:val="1"/>
        </w:rPr>
        <w:t xml:space="preserve">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العنوان الثاني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(</w:t>
      </w:r>
      <w:r>
        <w:rPr>
          <w:rFonts w:ascii="Geeza Pro Regular" w:hAnsi="Geeza Pro Regular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>دور التسويق الرقمي في بناء الثقة بالعلامة التجارية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)</w:t>
      </w:r>
      <w:r>
        <w:rPr>
          <w:rFonts w:ascii="Geeza Pro Regular" w:hAnsi="Geeza Pro Regular"/>
          <w:rtl w:val="1"/>
        </w:rPr>
        <w:t xml:space="preserve"> 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 w:hint="cs"/>
          <w:rtl w:val="1"/>
        </w:rPr>
        <w:t xml:space="preserve">العنوان الثالث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:</w:t>
      </w:r>
    </w:p>
    <w:p>
      <w:pPr>
        <w:pStyle w:val="نص أساسي"/>
        <w:bidi w:val="1"/>
      </w:pPr>
    </w:p>
    <w:p>
      <w:pPr>
        <w:pStyle w:val="نص أساسي"/>
        <w:bidi w:val="1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(</w:t>
      </w:r>
      <w:r>
        <w:rPr>
          <w:rFonts w:ascii="Geeza Pro Regular" w:hAnsi="Geeza Pro Regular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rtl w:val="1"/>
        </w:rPr>
        <w:t xml:space="preserve">تأثير الذكاء الاصطناعي على استراتيجيات التسويق الرقمي في الشركات الناشئة السعودية  ميدانية 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rtl w:val="1"/>
        </w:rPr>
        <w:t>)</w:t>
      </w:r>
      <w:r>
        <w:rPr>
          <w:rFonts w:ascii="Geeza Pro Regular" w:hAnsi="Geeza Pro Regular"/>
          <w:rtl w:val="1"/>
        </w:rPr>
        <w:t xml:space="preserve">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شَرطة"/>
  </w:abstractNum>
  <w:abstractNum w:abstractNumId="1">
    <w:multiLevelType w:val="hybridMultilevel"/>
    <w:styleLink w:val="شَرطة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numbering" w:styleId="شَرطة">
    <w:name w:val="شَرطة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r" defTabSz="4572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eeza Pro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