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9D6749">
      <w:pPr>
        <w:rPr>
          <w:rFonts w:hint="default" w:ascii="Simplified Arabic" w:hAnsi="Simplified Arabic" w:cs="Simplified Arabic"/>
          <w:b/>
          <w:bCs/>
          <w:sz w:val="28"/>
          <w:szCs w:val="28"/>
          <w:lang w:bidi="ar-EG"/>
        </w:rPr>
      </w:pPr>
      <w:r>
        <w:rPr>
          <w:rFonts w:hint="default" w:ascii="Simplified Arabic" w:hAnsi="Simplified Arabic" w:cs="Simplified Arabic"/>
          <w:b/>
          <w:bCs/>
          <w:sz w:val="28"/>
          <w:szCs w:val="28"/>
          <w:rtl/>
          <w:lang w:bidi="ar-EG"/>
        </w:rPr>
        <w:t xml:space="preserve">جامعة ميدأوشن </w:t>
      </w:r>
    </w:p>
    <w:p w14:paraId="1E957002">
      <w:pP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Pr>
        <w:drawing>
          <wp:anchor distT="0" distB="0" distL="114300" distR="114300" simplePos="0" relativeHeight="251659264"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default" w:ascii="Simplified Arabic" w:hAnsi="Simplified Arabic" w:cs="Simplified Arabic"/>
          <w:b/>
          <w:bCs/>
          <w:sz w:val="28"/>
          <w:szCs w:val="28"/>
          <w:lang w:bidi="ar-EG"/>
        </w:rPr>
        <w:t xml:space="preserve">    </w:t>
      </w:r>
      <w:r>
        <w:rPr>
          <w:rFonts w:hint="default" w:ascii="Simplified Arabic" w:hAnsi="Simplified Arabic" w:cs="Simplified Arabic"/>
          <w:b/>
          <w:bCs/>
          <w:sz w:val="28"/>
          <w:szCs w:val="28"/>
          <w:rtl/>
          <w:lang w:bidi="ar-EG"/>
        </w:rPr>
        <w:t xml:space="preserve">كلية الإدارة </w:t>
      </w:r>
    </w:p>
    <w:p w14:paraId="0217C513">
      <w:pPr>
        <w:wordWrap w:val="0"/>
        <w:rPr>
          <w:rFonts w:hint="default" w:ascii="Simplified Arabic" w:hAnsi="Simplified Arabic" w:cs="Simplified Arabic"/>
          <w:sz w:val="28"/>
          <w:szCs w:val="28"/>
          <w:rtl/>
          <w:lang w:val="en-US" w:bidi="ar-SA"/>
        </w:rPr>
      </w:pPr>
      <w:r>
        <w:rPr>
          <w:rFonts w:hint="default" w:ascii="Simplified Arabic" w:hAnsi="Simplified Arabic" w:cs="Simplified Arabic"/>
          <w:b/>
          <w:bCs/>
          <w:sz w:val="28"/>
          <w:szCs w:val="28"/>
          <w:rtl/>
          <w:lang w:bidi="ar-EG"/>
        </w:rPr>
        <w:t>قسم / تخصص</w:t>
      </w:r>
      <w:r>
        <w:rPr>
          <w:rFonts w:hint="cs" w:ascii="Simplified Arabic" w:hAnsi="Simplified Arabic" w:cs="Simplified Arabic"/>
          <w:b/>
          <w:bCs/>
          <w:sz w:val="28"/>
          <w:szCs w:val="28"/>
          <w:rtl/>
          <w:lang w:val="en-US" w:bidi="ar-SA"/>
        </w:rPr>
        <w:t>....</w:t>
      </w:r>
    </w:p>
    <w:p w14:paraId="11A91486">
      <w:pPr>
        <w:rPr>
          <w:rFonts w:hint="default" w:ascii="Simplified Arabic" w:hAnsi="Simplified Arabic" w:cs="Simplified Arabic"/>
          <w:sz w:val="28"/>
          <w:szCs w:val="28"/>
          <w:rtl/>
          <w:lang w:bidi="ar-EG"/>
        </w:rPr>
      </w:pPr>
    </w:p>
    <w:p w14:paraId="5F6542BF">
      <w:pPr>
        <w:jc w:val="both"/>
        <w:rPr>
          <w:rFonts w:hint="default" w:ascii="Simplified Arabic" w:hAnsi="Simplified Arabic" w:cs="Simplified Arabic"/>
          <w:sz w:val="28"/>
          <w:szCs w:val="28"/>
          <w:rtl/>
          <w:lang w:bidi="ar-EG"/>
        </w:rPr>
      </w:pPr>
    </w:p>
    <w:p w14:paraId="08401F45">
      <w:pPr>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عنوان البحث</w:t>
      </w:r>
    </w:p>
    <w:p w14:paraId="15C28831">
      <w:pPr>
        <w:jc w:val="center"/>
        <w:rPr>
          <w:rFonts w:hint="default" w:ascii="Simplified Arabic" w:hAnsi="Simplified Arabic" w:cs="Simplified Arabic"/>
          <w:b/>
          <w:bCs/>
          <w:sz w:val="28"/>
          <w:szCs w:val="28"/>
          <w:rtl/>
          <w:lang w:bidi="ar-EG"/>
        </w:rPr>
      </w:pPr>
    </w:p>
    <w:p w14:paraId="1AA4343F">
      <w:pPr>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أثر مشاركة العاملين</w:t>
      </w:r>
      <w:r>
        <w:rPr>
          <w:rFonts w:hint="default" w:ascii="Simplified Arabic" w:hAnsi="Simplified Arabic" w:cs="Simplified Arabic"/>
          <w:b/>
          <w:bCs/>
          <w:sz w:val="28"/>
          <w:szCs w:val="28"/>
          <w:rtl/>
          <w:lang w:val="en-US" w:bidi="ar-SA"/>
        </w:rPr>
        <w:t xml:space="preserve"> </w:t>
      </w:r>
      <w:r>
        <w:rPr>
          <w:rFonts w:hint="default" w:ascii="Simplified Arabic" w:hAnsi="Simplified Arabic" w:cs="Simplified Arabic"/>
          <w:b/>
          <w:bCs/>
          <w:sz w:val="28"/>
          <w:szCs w:val="28"/>
          <w:rtl/>
          <w:lang w:bidi="ar-EG"/>
        </w:rPr>
        <w:t xml:space="preserve"> في اتخاد القرار</w:t>
      </w:r>
      <w:r>
        <w:rPr>
          <w:rFonts w:hint="default" w:ascii="Simplified Arabic" w:hAnsi="Simplified Arabic" w:cs="Simplified Arabic"/>
          <w:b/>
          <w:bCs/>
          <w:sz w:val="28"/>
          <w:szCs w:val="28"/>
          <w:rtl/>
          <w:lang w:val="en-US" w:bidi="ar-SA"/>
        </w:rPr>
        <w:t xml:space="preserve">  وتمكينهم </w:t>
      </w:r>
      <w:r>
        <w:rPr>
          <w:rFonts w:hint="default" w:ascii="Simplified Arabic" w:hAnsi="Simplified Arabic" w:cs="Simplified Arabic"/>
          <w:b/>
          <w:bCs/>
          <w:sz w:val="28"/>
          <w:szCs w:val="28"/>
          <w:rtl/>
          <w:lang w:bidi="ar-EG"/>
        </w:rPr>
        <w:t xml:space="preserve"> على الإلتزام الوظيفي</w:t>
      </w:r>
    </w:p>
    <w:p w14:paraId="3024630C">
      <w:pPr>
        <w:jc w:val="center"/>
        <w:rPr>
          <w:rFonts w:hint="default" w:ascii="Simplified Arabic" w:hAnsi="Simplified Arabic" w:cs="Simplified Arabic"/>
          <w:sz w:val="28"/>
          <w:szCs w:val="28"/>
          <w:rtl/>
          <w:lang w:bidi="ar-EG"/>
        </w:rPr>
      </w:pPr>
    </w:p>
    <w:p w14:paraId="232F19A4">
      <w:pPr>
        <w:jc w:val="center"/>
        <w:rPr>
          <w:rFonts w:hint="default" w:ascii="Simplified Arabic" w:hAnsi="Simplified Arabic" w:cs="Simplified Arabic"/>
          <w:sz w:val="28"/>
          <w:szCs w:val="28"/>
          <w:rtl/>
          <w:lang w:bidi="ar-EG"/>
        </w:rPr>
      </w:pPr>
    </w:p>
    <w:p w14:paraId="0EB57E30">
      <w:pPr>
        <w:jc w:val="center"/>
        <w:rPr>
          <w:rFonts w:hint="default" w:ascii="Simplified Arabic" w:hAnsi="Simplified Arabic" w:cs="Simplified Arabic"/>
          <w:b/>
          <w:bCs/>
          <w:sz w:val="28"/>
          <w:szCs w:val="28"/>
          <w:rtl/>
          <w:lang w:bidi="ar-EG"/>
        </w:rPr>
      </w:pPr>
    </w:p>
    <w:p w14:paraId="751A7E65">
      <w:pPr>
        <w:jc w:val="center"/>
        <w:rPr>
          <w:rFonts w:hint="default" w:ascii="Simplified Arabic" w:hAnsi="Simplified Arabic" w:cs="Simplified Arabic"/>
          <w:b/>
          <w:bCs/>
          <w:sz w:val="28"/>
          <w:szCs w:val="28"/>
          <w:rtl/>
          <w:lang w:val="en-US" w:bidi="ar-SA"/>
        </w:rPr>
      </w:pPr>
      <w:r>
        <w:rPr>
          <w:rFonts w:hint="default" w:ascii="Simplified Arabic" w:hAnsi="Simplified Arabic" w:cs="Simplified Arabic"/>
          <w:b/>
          <w:bCs/>
          <w:sz w:val="28"/>
          <w:szCs w:val="28"/>
          <w:rtl/>
          <w:lang w:bidi="ar-EG"/>
        </w:rPr>
        <w:t>إعداد الطالب/</w:t>
      </w:r>
      <w:r>
        <w:rPr>
          <w:rFonts w:hint="default" w:ascii="Simplified Arabic" w:hAnsi="Simplified Arabic" w:cs="Simplified Arabic"/>
          <w:b/>
          <w:bCs/>
          <w:sz w:val="28"/>
          <w:szCs w:val="28"/>
          <w:rtl/>
          <w:lang w:val="en-US" w:bidi="ar-SA"/>
        </w:rPr>
        <w:t xml:space="preserve"> عفاف يحيى</w:t>
      </w:r>
    </w:p>
    <w:p w14:paraId="3D3CBDF8">
      <w:pPr>
        <w:jc w:val="both"/>
        <w:rPr>
          <w:rFonts w:hint="default" w:ascii="Simplified Arabic" w:hAnsi="Simplified Arabic" w:cs="Simplified Arabic"/>
          <w:b/>
          <w:bCs/>
          <w:sz w:val="28"/>
          <w:szCs w:val="28"/>
          <w:rtl/>
          <w:lang w:bidi="ar-EG"/>
        </w:rPr>
      </w:pPr>
    </w:p>
    <w:p w14:paraId="58D6152F">
      <w:pPr>
        <w:jc w:val="center"/>
        <w:rPr>
          <w:rFonts w:hint="default" w:ascii="Simplified Arabic" w:hAnsi="Simplified Arabic" w:cs="Simplified Arabic"/>
          <w:b/>
          <w:bCs/>
          <w:sz w:val="28"/>
          <w:szCs w:val="28"/>
          <w:rtl/>
          <w:lang w:bidi="ar-EG"/>
        </w:rPr>
      </w:pPr>
    </w:p>
    <w:p w14:paraId="5F4EE2DE">
      <w:pPr>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إشراف/</w:t>
      </w:r>
    </w:p>
    <w:p w14:paraId="2EFA31CD">
      <w:pPr>
        <w:jc w:val="center"/>
        <w:rPr>
          <w:rFonts w:ascii="Sakkal Majalla" w:hAnsi="Sakkal Majalla" w:cs="Sakkal Majalla"/>
          <w:b/>
          <w:bCs/>
          <w:sz w:val="32"/>
          <w:szCs w:val="32"/>
          <w:rtl/>
          <w:lang w:bidi="ar-EG"/>
        </w:rPr>
      </w:pPr>
      <w:r>
        <w:rPr>
          <w:rFonts w:hint="cs" w:ascii="Sakkal Majalla" w:hAnsi="Sakkal Majalla" w:cs="Sakkal Majalla"/>
          <w:b/>
          <w:bCs/>
          <w:sz w:val="32"/>
          <w:szCs w:val="32"/>
          <w:rtl/>
          <w:lang w:bidi="ar-EG"/>
        </w:rPr>
        <w:t>د.الفيصل عبد الحميد</w:t>
      </w:r>
      <w:r>
        <w:rPr>
          <w:rFonts w:ascii="Sakkal Majalla" w:hAnsi="Sakkal Majalla" w:cs="Sakkal Majalla"/>
          <w:b/>
          <w:bCs/>
          <w:sz w:val="32"/>
          <w:szCs w:val="32"/>
          <w:rtl/>
          <w:lang w:bidi="ar-EG"/>
        </w:rPr>
        <w:br w:type="textWrapping"/>
      </w:r>
      <w:r>
        <w:rPr>
          <w:rFonts w:hint="cs" w:ascii="Sakkal Majalla" w:hAnsi="Sakkal Majalla" w:cs="Sakkal Majalla"/>
          <w:b/>
          <w:bCs/>
          <w:sz w:val="32"/>
          <w:szCs w:val="32"/>
          <w:rtl/>
          <w:lang w:bidi="ar-EG"/>
        </w:rPr>
        <w:t>د.فايز جراد</w:t>
      </w:r>
    </w:p>
    <w:p w14:paraId="372F464A">
      <w:pPr>
        <w:jc w:val="center"/>
        <w:rPr>
          <w:rFonts w:hint="default" w:ascii="Simplified Arabic" w:hAnsi="Simplified Arabic" w:cs="Simplified Arabic"/>
          <w:b/>
          <w:bCs/>
          <w:sz w:val="28"/>
          <w:szCs w:val="28"/>
          <w:rtl/>
          <w:lang w:bidi="ar-EG"/>
        </w:rPr>
      </w:pPr>
    </w:p>
    <w:p w14:paraId="36F595D0">
      <w:pPr>
        <w:jc w:val="center"/>
        <w:rPr>
          <w:rFonts w:hint="default" w:ascii="Simplified Arabic" w:hAnsi="Simplified Arabic" w:cs="Simplified Arabic"/>
          <w:b/>
          <w:bCs/>
          <w:sz w:val="28"/>
          <w:szCs w:val="28"/>
          <w:rtl/>
          <w:lang w:bidi="ar-EG"/>
        </w:rPr>
      </w:pPr>
    </w:p>
    <w:p w14:paraId="14480418">
      <w:pPr>
        <w:jc w:val="center"/>
        <w:rPr>
          <w:rFonts w:hint="default" w:ascii="Simplified Arabic" w:hAnsi="Simplified Arabic" w:cs="Simplified Arabic"/>
          <w:b/>
          <w:bCs/>
          <w:sz w:val="28"/>
          <w:szCs w:val="28"/>
          <w:rtl/>
          <w:lang w:bidi="ar-EG"/>
        </w:rPr>
      </w:pPr>
      <w:r>
        <w:rPr>
          <w:rFonts w:hint="default" w:ascii="Simplified Arabic" w:hAnsi="Simplified Arabic" w:cs="Simplified Arabic"/>
          <w:b/>
          <w:bCs/>
          <w:sz w:val="28"/>
          <w:szCs w:val="28"/>
          <w:rtl/>
          <w:lang w:bidi="ar-EG"/>
        </w:rPr>
        <w:t>العام الدراسي:</w:t>
      </w:r>
    </w:p>
    <w:p w14:paraId="11D3CC42">
      <w:pPr>
        <w:jc w:val="center"/>
        <w:rPr>
          <w:rFonts w:hint="cs" w:ascii="Simplified Arabic" w:hAnsi="Simplified Arabic" w:cs="Simplified Arabic"/>
          <w:b/>
          <w:bCs/>
          <w:sz w:val="32"/>
          <w:szCs w:val="32"/>
          <w:rtl/>
          <w:lang w:bidi="ar-SA"/>
        </w:rPr>
      </w:pPr>
      <w:r>
        <w:rPr>
          <w:rFonts w:hint="default" w:ascii="Simplified Arabic" w:hAnsi="Simplified Arabic" w:cs="Simplified Arabic"/>
          <w:b/>
          <w:bCs/>
          <w:sz w:val="28"/>
          <w:szCs w:val="28"/>
          <w:rtl/>
          <w:lang w:val="en-US" w:bidi="ar-SA"/>
        </w:rPr>
        <w:t>2024</w:t>
      </w:r>
    </w:p>
    <w:p w14:paraId="22616873">
      <w:pPr>
        <w:jc w:val="center"/>
        <w:rPr>
          <w:rFonts w:hint="cs" w:ascii="Simplified Arabic" w:hAnsi="Simplified Arabic" w:cs="Simplified Arabic"/>
          <w:b/>
          <w:bCs/>
          <w:sz w:val="32"/>
          <w:szCs w:val="32"/>
          <w:rtl/>
          <w:lang w:val="en-US" w:bidi="ar-SA"/>
        </w:rPr>
      </w:pPr>
      <w:r>
        <w:rPr>
          <w:rFonts w:hint="cs" w:ascii="Simplified Arabic" w:hAnsi="Simplified Arabic" w:cs="Simplified Arabic"/>
          <w:b/>
          <w:bCs/>
          <w:sz w:val="32"/>
          <w:szCs w:val="32"/>
          <w:rtl/>
          <w:lang w:bidi="ar-SA"/>
        </w:rPr>
        <w:t>الفصل</w:t>
      </w:r>
      <w:r>
        <w:rPr>
          <w:rFonts w:hint="cs" w:ascii="Simplified Arabic" w:hAnsi="Simplified Arabic" w:cs="Simplified Arabic"/>
          <w:b/>
          <w:bCs/>
          <w:sz w:val="32"/>
          <w:szCs w:val="32"/>
          <w:rtl/>
          <w:lang w:val="en-US" w:bidi="ar-SA"/>
        </w:rPr>
        <w:t xml:space="preserve"> الأول</w:t>
      </w:r>
    </w:p>
    <w:p w14:paraId="634BDA93">
      <w:pPr>
        <w:jc w:val="both"/>
        <w:rPr>
          <w:rFonts w:hint="default" w:ascii="Simplified Arabic" w:hAnsi="Simplified Arabic" w:cs="Simplified Arabic"/>
          <w:b/>
          <w:bCs/>
          <w:sz w:val="32"/>
          <w:szCs w:val="32"/>
          <w:rtl/>
          <w:lang w:val="en-US" w:bidi="ar-SA"/>
        </w:rPr>
      </w:pPr>
    </w:p>
    <w:p w14:paraId="2E6638F1">
      <w:pPr>
        <w:jc w:val="both"/>
        <w:rPr>
          <w:rFonts w:hint="default" w:ascii="Simplified Arabic" w:hAnsi="Simplified Arabic" w:cs="Simplified Arabic"/>
          <w:b/>
          <w:bCs/>
          <w:sz w:val="32"/>
          <w:szCs w:val="32"/>
          <w:rtl/>
          <w:lang w:val="en-US" w:bidi="ar-SA"/>
        </w:rPr>
      </w:pPr>
    </w:p>
    <w:p w14:paraId="035BF540">
      <w:pPr>
        <w:rPr>
          <w:rFonts w:hint="default" w:ascii="Simplified Arabic" w:hAnsi="Simplified Arabic" w:cs="Simplified Arabic"/>
          <w:sz w:val="32"/>
          <w:szCs w:val="32"/>
          <w:u w:val="single"/>
          <w:rtl/>
          <w:lang w:bidi="ar-EG"/>
        </w:rPr>
      </w:pPr>
      <w:r>
        <w:rPr>
          <w:rFonts w:hint="default" w:ascii="Simplified Arabic" w:hAnsi="Simplified Arabic" w:cs="Simplified Arabic"/>
          <w:b/>
          <w:bCs/>
          <w:sz w:val="32"/>
          <w:szCs w:val="32"/>
          <w:u w:val="single"/>
          <w:rtl/>
        </w:rPr>
        <w:t>مقدمة</w:t>
      </w:r>
      <w:r>
        <w:rPr>
          <w:rFonts w:hint="default" w:ascii="Simplified Arabic" w:hAnsi="Simplified Arabic" w:cs="Simplified Arabic"/>
          <w:sz w:val="32"/>
          <w:szCs w:val="32"/>
          <w:u w:val="single"/>
          <w:rtl/>
          <w:lang w:bidi="ar-EG"/>
        </w:rPr>
        <w:t>:</w:t>
      </w:r>
    </w:p>
    <w:p w14:paraId="0F1044F7">
      <w:pPr>
        <w:wordWrap/>
        <w:jc w:val="both"/>
        <w:rPr>
          <w:rFonts w:hint="default" w:ascii="Simplified Arabic" w:hAnsi="Simplified Arabic" w:cs="Simplified Arabic"/>
          <w:b w:val="0"/>
          <w:bCs w:val="0"/>
          <w:sz w:val="32"/>
          <w:szCs w:val="32"/>
          <w:u w:val="none"/>
          <w:rtl/>
          <w:lang w:val="en-US" w:bidi="ar-SA"/>
        </w:rPr>
      </w:pPr>
      <w:r>
        <w:rPr>
          <w:rFonts w:hint="default" w:ascii="Simplified Arabic" w:hAnsi="Simplified Arabic" w:cs="Simplified Arabic"/>
          <w:b w:val="0"/>
          <w:bCs w:val="0"/>
          <w:sz w:val="32"/>
          <w:szCs w:val="32"/>
          <w:u w:val="none"/>
          <w:rtl/>
          <w:lang w:bidi="ar-SA"/>
        </w:rPr>
        <w:t>فرضت</w:t>
      </w:r>
      <w:r>
        <w:rPr>
          <w:rFonts w:hint="default" w:ascii="Simplified Arabic" w:hAnsi="Simplified Arabic" w:cs="Simplified Arabic"/>
          <w:b w:val="0"/>
          <w:bCs w:val="0"/>
          <w:sz w:val="32"/>
          <w:szCs w:val="32"/>
          <w:u w:val="none"/>
          <w:rtl/>
          <w:lang w:val="en-US" w:bidi="ar-SA"/>
        </w:rPr>
        <w:t xml:space="preserve"> بعض التطورات الإدارية نفسها على المنظمات سواء كان ذلك في مجال النظريات أو الممارسات . ذلك أن مساهمات العلوم الأخرى في الفكر الإداري كعلم النفس والعلوم الاجتماعية واستخدام الحاسب الآلي كلها أوجدت قاعدة جديدة لمنطلقات حديثة في الفكر الإداري أسهمت في إدارة العمل والبشر معاً</w:t>
      </w:r>
    </w:p>
    <w:p w14:paraId="6DD55DBB">
      <w:pPr>
        <w:wordWrap/>
        <w:jc w:val="both"/>
        <w:rPr>
          <w:rFonts w:hint="default" w:ascii="Simplified Arabic" w:hAnsi="Simplified Arabic" w:cs="Simplified Arabic"/>
          <w:b w:val="0"/>
          <w:bCs w:val="0"/>
          <w:sz w:val="32"/>
          <w:szCs w:val="32"/>
          <w:u w:val="none"/>
          <w:rtl/>
          <w:lang w:val="en-US"/>
        </w:rPr>
      </w:pPr>
      <w:r>
        <w:rPr>
          <w:rFonts w:hint="default" w:ascii="Simplified Arabic" w:hAnsi="Simplified Arabic" w:cs="Simplified Arabic"/>
          <w:b w:val="0"/>
          <w:bCs w:val="0"/>
          <w:sz w:val="32"/>
          <w:szCs w:val="32"/>
          <w:u w:val="none"/>
          <w:rtl/>
          <w:cs w:val="0"/>
          <w:lang w:val="en-US" w:bidi="ar-SA"/>
        </w:rPr>
        <w:t xml:space="preserve"> إن </w:t>
      </w:r>
      <w:r>
        <w:rPr>
          <w:rFonts w:hint="default" w:ascii="Simplified Arabic" w:hAnsi="Simplified Arabic" w:cs="Simplified Arabic"/>
          <w:b w:val="0"/>
          <w:bCs w:val="0"/>
          <w:sz w:val="32"/>
          <w:szCs w:val="32"/>
          <w:u w:val="none"/>
          <w:rtl/>
          <w:cs/>
          <w:lang w:val="en-US" w:bidi="ar-SA"/>
        </w:rPr>
        <w:t>الإدارة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الناجحة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هي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تلك</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الإدارة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تقوم</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بتشخيص</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طبيعة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العلاقة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بين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الإدارة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والموظف</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ناحية،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وبين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الموظف</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ونتائج</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الأداء</w:t>
      </w:r>
      <w:r>
        <w:rPr>
          <w:rFonts w:hint="default" w:ascii="Simplified Arabic" w:hAnsi="Simplified Arabic" w:cs="Simplified Arabic"/>
          <w:b w:val="0"/>
          <w:bCs w:val="0"/>
          <w:sz w:val="32"/>
          <w:szCs w:val="32"/>
          <w:u w:val="none"/>
          <w:rtl/>
          <w:cs w:val="0"/>
          <w:lang w:val="en-US" w:bidi="ar-SA"/>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ناحية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أخرى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وهذا</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يحتاج</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إلى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استقصاء</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الآراء</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والانطباعات</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لمعرفة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رأي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كل</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طرف</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أطراف</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العلاقة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بالآخر،</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وما</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هي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التوقعات</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يتوقعها</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كل</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الآخر</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وتحتاج</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إلى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ممارسة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مزيد</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الشفافية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والواقعية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والصراحة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لبناء</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التوافق</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الإيجابي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الذي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يحتاج</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إلى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التمكين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والمشاركة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والثقة،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لكي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تتمكن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الإدارة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بناء</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علاقات</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إيجابية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مع</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الموظفين،</w:t>
      </w:r>
      <w:r>
        <w:rPr>
          <w:rFonts w:hint="default" w:ascii="Simplified Arabic" w:hAnsi="Simplified Arabic" w:cs="Simplified Arabic"/>
          <w:b w:val="0"/>
          <w:bCs w:val="0"/>
          <w:sz w:val="32"/>
          <w:szCs w:val="32"/>
          <w:u w:val="none"/>
          <w:rtl/>
          <w:lang w:val="en-US"/>
        </w:rPr>
        <w:t xml:space="preserve"> </w:t>
      </w:r>
      <w:r>
        <w:rPr>
          <w:rFonts w:hint="cs" w:ascii="Simplified Arabic" w:hAnsi="Simplified Arabic" w:cs="Simplified Arabic"/>
          <w:b w:val="0"/>
          <w:bCs w:val="0"/>
          <w:sz w:val="32"/>
          <w:szCs w:val="32"/>
          <w:u w:val="none"/>
          <w:rtl/>
          <w:lang w:val="en-US" w:bidi="ar-SA"/>
        </w:rPr>
        <w:t xml:space="preserve">و </w:t>
      </w:r>
      <w:r>
        <w:rPr>
          <w:rFonts w:hint="default" w:ascii="Simplified Arabic" w:hAnsi="Simplified Arabic" w:cs="Simplified Arabic"/>
          <w:b w:val="0"/>
          <w:bCs w:val="0"/>
          <w:sz w:val="32"/>
          <w:szCs w:val="32"/>
          <w:u w:val="none"/>
          <w:rtl/>
          <w:cs/>
          <w:lang w:val="en-US" w:bidi="ar-SA"/>
        </w:rPr>
        <w:t>ينعكس</w:t>
      </w:r>
      <w:r>
        <w:rPr>
          <w:rFonts w:hint="cs" w:ascii="Simplified Arabic" w:hAnsi="Simplified Arabic" w:cs="Simplified Arabic"/>
          <w:b w:val="0"/>
          <w:bCs w:val="0"/>
          <w:sz w:val="32"/>
          <w:szCs w:val="32"/>
          <w:u w:val="none"/>
          <w:rtl/>
          <w:cs w:val="0"/>
          <w:lang w:val="en-US" w:bidi="ar-SA"/>
        </w:rPr>
        <w:t xml:space="preserve"> ذلك</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بشكل</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إيجابي</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ومتميز</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على</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w:t>
      </w:r>
      <w:r>
        <w:rPr>
          <w:rFonts w:hint="default" w:ascii="Simplified Arabic" w:hAnsi="Simplified Arabic" w:cs="Simplified Arabic"/>
          <w:b w:val="0"/>
          <w:bCs w:val="0"/>
          <w:sz w:val="32"/>
          <w:szCs w:val="32"/>
          <w:u w:val="none"/>
          <w:rtl/>
          <w:cs w:val="0"/>
          <w:lang w:val="en-US" w:bidi="ar-SA"/>
        </w:rPr>
        <w:t>لعمل</w:t>
      </w:r>
    </w:p>
    <w:p w14:paraId="2B121EAF">
      <w:pPr>
        <w:wordWrap/>
        <w:jc w:val="both"/>
        <w:rPr>
          <w:rFonts w:hint="default" w:ascii="Simplified Arabic" w:hAnsi="Simplified Arabic" w:cs="Simplified Arabic"/>
          <w:b w:val="0"/>
          <w:bCs w:val="0"/>
          <w:sz w:val="32"/>
          <w:szCs w:val="32"/>
          <w:u w:val="none"/>
          <w:rtl/>
          <w:lang w:val="en-US" w:bidi="ar-SA"/>
        </w:rPr>
      </w:pPr>
      <w:r>
        <w:rPr>
          <w:rFonts w:hint="default" w:ascii="Simplified Arabic" w:hAnsi="Simplified Arabic" w:cs="Simplified Arabic"/>
          <w:b w:val="0"/>
          <w:bCs w:val="0"/>
          <w:sz w:val="32"/>
          <w:szCs w:val="32"/>
          <w:u w:val="none"/>
          <w:rtl/>
          <w:cs/>
          <w:lang w:val="en-US" w:bidi="ar-SA"/>
        </w:rPr>
        <w:t>فمفهوم</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التمكين</w:t>
      </w:r>
      <w:r>
        <w:rPr>
          <w:rFonts w:hint="default" w:ascii="Simplified Arabic" w:hAnsi="Simplified Arabic" w:cs="Simplified Arabic"/>
          <w:b w:val="0"/>
          <w:bCs w:val="0"/>
          <w:sz w:val="32"/>
          <w:szCs w:val="32"/>
          <w:u w:val="none"/>
          <w:rtl w:val="0"/>
          <w:cs w:val="0"/>
          <w:lang w:val="en-US" w:bidi="ar-SA"/>
        </w:rPr>
        <w:t xml:space="preserve"> </w:t>
      </w:r>
      <w:r>
        <w:rPr>
          <w:rFonts w:hint="cs" w:ascii="Simplified Arabic" w:hAnsi="Simplified Arabic" w:cs="Simplified Arabic"/>
          <w:b w:val="0"/>
          <w:bCs w:val="0"/>
          <w:sz w:val="32"/>
          <w:szCs w:val="32"/>
          <w:u w:val="none"/>
          <w:rtl/>
          <w:cs w:val="0"/>
          <w:lang w:val="en-US" w:bidi="ar-SA"/>
        </w:rPr>
        <w:t>والمشاركة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من</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المفاهيم</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المعاصرة</w:t>
      </w:r>
      <w:r>
        <w:rPr>
          <w:rFonts w:hint="default" w:ascii="Simplified Arabic" w:hAnsi="Simplified Arabic" w:cs="Simplified Arabic"/>
          <w:b w:val="0"/>
          <w:bCs w:val="0"/>
          <w:sz w:val="32"/>
          <w:szCs w:val="32"/>
          <w:u w:val="none"/>
          <w:rtl/>
          <w:lang w:val="en-US"/>
        </w:rPr>
        <w:t xml:space="preserve"> </w:t>
      </w:r>
      <w:r>
        <w:rPr>
          <w:rFonts w:hint="default" w:ascii="Simplified Arabic" w:hAnsi="Simplified Arabic" w:cs="Simplified Arabic"/>
          <w:b w:val="0"/>
          <w:bCs w:val="0"/>
          <w:sz w:val="32"/>
          <w:szCs w:val="32"/>
          <w:u w:val="none"/>
          <w:rtl/>
          <w:cs/>
          <w:lang w:val="en-US" w:bidi="ar-SA"/>
        </w:rPr>
        <w:t>التي</w:t>
      </w:r>
      <w:r>
        <w:rPr>
          <w:rFonts w:hint="default" w:ascii="Simplified Arabic" w:hAnsi="Simplified Arabic" w:cs="Simplified Arabic"/>
          <w:b w:val="0"/>
          <w:bCs w:val="0"/>
          <w:sz w:val="32"/>
          <w:szCs w:val="32"/>
          <w:u w:val="none"/>
          <w:rtl/>
          <w:lang w:val="en-US"/>
        </w:rPr>
        <w:t xml:space="preserve"> </w:t>
      </w:r>
      <w:r>
        <w:rPr>
          <w:rFonts w:hint="cs" w:ascii="Simplified Arabic" w:hAnsi="Simplified Arabic" w:cs="Simplified Arabic"/>
          <w:b w:val="0"/>
          <w:bCs w:val="0"/>
          <w:sz w:val="32"/>
          <w:szCs w:val="32"/>
          <w:u w:val="none"/>
          <w:rtl/>
          <w:cs w:val="0"/>
          <w:lang w:val="en-US" w:bidi="ar-SA"/>
        </w:rPr>
        <w:t>أثارت الاهتمام حول فعاليتها وكيفية تطبيقها</w:t>
      </w:r>
    </w:p>
    <w:p w14:paraId="566F8142">
      <w:pPr>
        <w:rPr>
          <w:rFonts w:hint="default" w:ascii="Simplified Arabic" w:hAnsi="Simplified Arabic" w:cs="Simplified Arabic"/>
          <w:sz w:val="28"/>
          <w:szCs w:val="28"/>
          <w:u w:val="single"/>
          <w:rtl/>
          <w:lang w:bidi="ar-EG"/>
        </w:rPr>
      </w:pPr>
    </w:p>
    <w:p w14:paraId="43234021">
      <w:pPr>
        <w:rPr>
          <w:rFonts w:hint="default" w:ascii="Simplified Arabic" w:hAnsi="Simplified Arabic" w:cs="Simplified Arabic"/>
          <w:sz w:val="28"/>
          <w:szCs w:val="28"/>
          <w:u w:val="single"/>
          <w:rtl/>
          <w:lang w:bidi="ar-EG"/>
        </w:rPr>
      </w:pPr>
    </w:p>
    <w:p w14:paraId="12988B58">
      <w:pPr>
        <w:rPr>
          <w:rFonts w:hint="default" w:ascii="Simplified Arabic" w:hAnsi="Simplified Arabic" w:cs="Simplified Arabic"/>
          <w:sz w:val="28"/>
          <w:szCs w:val="28"/>
          <w:u w:val="single"/>
          <w:rtl/>
          <w:lang w:bidi="ar-EG"/>
        </w:rPr>
      </w:pPr>
    </w:p>
    <w:p w14:paraId="598E7384">
      <w:pPr>
        <w:rPr>
          <w:rFonts w:hint="default" w:ascii="Simplified Arabic" w:hAnsi="Simplified Arabic" w:cs="Simplified Arabic"/>
          <w:sz w:val="28"/>
          <w:szCs w:val="28"/>
          <w:u w:val="single"/>
          <w:rtl/>
          <w:lang w:bidi="ar-EG"/>
        </w:rPr>
      </w:pPr>
    </w:p>
    <w:p w14:paraId="2C67E72C">
      <w:pPr>
        <w:jc w:val="both"/>
        <w:rPr>
          <w:rFonts w:hint="default" w:ascii="Simplified Arabic" w:hAnsi="Simplified Arabic" w:cs="Simplified Arabic"/>
          <w:sz w:val="28"/>
          <w:szCs w:val="28"/>
          <w:u w:val="single"/>
          <w:rtl/>
          <w:lang w:bidi="ar-EG"/>
        </w:rPr>
      </w:pPr>
    </w:p>
    <w:p w14:paraId="31EA6363">
      <w:pPr>
        <w:jc w:val="both"/>
        <w:rPr>
          <w:rFonts w:hint="default" w:ascii="Simplified Arabic" w:hAnsi="Simplified Arabic" w:cs="Simplified Arabic"/>
          <w:sz w:val="28"/>
          <w:szCs w:val="28"/>
          <w:u w:val="single"/>
          <w:rtl/>
          <w:lang w:bidi="ar-EG"/>
        </w:rPr>
      </w:pPr>
    </w:p>
    <w:p w14:paraId="40A61660">
      <w:pPr>
        <w:jc w:val="both"/>
        <w:rPr>
          <w:rFonts w:hint="default" w:ascii="Simplified Arabic" w:hAnsi="Simplified Arabic" w:cs="Simplified Arabic"/>
          <w:sz w:val="32"/>
          <w:szCs w:val="32"/>
          <w:u w:val="single"/>
          <w:rtl/>
          <w:lang w:bidi="ar-EG"/>
        </w:rPr>
      </w:pPr>
      <w:r>
        <w:rPr>
          <w:rFonts w:hint="default" w:ascii="Simplified Arabic" w:hAnsi="Simplified Arabic" w:cs="Simplified Arabic"/>
          <w:b/>
          <w:bCs/>
          <w:sz w:val="32"/>
          <w:szCs w:val="32"/>
          <w:u w:val="single"/>
          <w:rtl/>
        </w:rPr>
        <w:t>مشكلة الدراسة</w:t>
      </w:r>
      <w:r>
        <w:rPr>
          <w:rFonts w:hint="default" w:ascii="Simplified Arabic" w:hAnsi="Simplified Arabic" w:cs="Simplified Arabic"/>
          <w:sz w:val="32"/>
          <w:szCs w:val="32"/>
          <w:u w:val="single"/>
          <w:rtl/>
          <w:lang w:bidi="ar-EG"/>
        </w:rPr>
        <w:t>:</w:t>
      </w:r>
    </w:p>
    <w:p w14:paraId="11198760">
      <w:pPr>
        <w:jc w:val="both"/>
        <w:rPr>
          <w:rFonts w:hint="default" w:ascii="Simplified Arabic" w:hAnsi="Simplified Arabic" w:cs="Simplified Arabic"/>
          <w:sz w:val="28"/>
          <w:szCs w:val="28"/>
          <w:rtl/>
          <w:lang w:bidi="ar-EG"/>
        </w:rPr>
      </w:pPr>
      <w:r>
        <w:rPr>
          <w:rFonts w:hint="default" w:ascii="Simplified Arabic" w:hAnsi="Simplified Arabic" w:cs="Simplified Arabic"/>
          <w:sz w:val="28"/>
          <w:szCs w:val="28"/>
          <w:rtl/>
          <w:lang w:bidi="ar-EG"/>
        </w:rPr>
        <w:t>يعد المورد البشري جوهر أي منظمة وأغلى أصولها  تسعى للحفاظ عليه وتطويره   في ظل التغييرات والتطورات السريعة والمنافسة الخارجية  ومع تطور الفكر الإداري ظهرت مفاهيم جديدة كالجودة الشاملة وإعادة الهيكلة وأيضا المشاركة والتمكين الوظيفي ا</w:t>
      </w:r>
      <w:r>
        <w:rPr>
          <w:rFonts w:hint="cs" w:ascii="Simplified Arabic" w:hAnsi="Simplified Arabic" w:cs="Simplified Arabic"/>
          <w:sz w:val="28"/>
          <w:szCs w:val="28"/>
          <w:rtl/>
          <w:lang w:bidi="ar-SA"/>
        </w:rPr>
        <w:t>لذ</w:t>
      </w:r>
      <w:r>
        <w:rPr>
          <w:rFonts w:hint="default" w:ascii="Simplified Arabic" w:hAnsi="Simplified Arabic" w:cs="Simplified Arabic"/>
          <w:sz w:val="28"/>
          <w:szCs w:val="28"/>
          <w:rtl/>
          <w:lang w:bidi="ar-EG"/>
        </w:rPr>
        <w:t>ي  تزايد الاهتمام به من قبل الباحثين في مجال إدارة المنظمات لما له من أثر على الموظفين والتزامهم في أداء العمل المكلفين به ومن ه</w:t>
      </w:r>
      <w:r>
        <w:rPr>
          <w:rFonts w:hint="cs" w:ascii="Simplified Arabic" w:hAnsi="Simplified Arabic" w:cs="Simplified Arabic"/>
          <w:sz w:val="28"/>
          <w:szCs w:val="28"/>
          <w:rtl/>
          <w:lang w:bidi="ar-SA"/>
        </w:rPr>
        <w:t>ذ</w:t>
      </w:r>
      <w:r>
        <w:rPr>
          <w:rFonts w:hint="default" w:ascii="Simplified Arabic" w:hAnsi="Simplified Arabic" w:cs="Simplified Arabic"/>
          <w:sz w:val="28"/>
          <w:szCs w:val="28"/>
          <w:rtl/>
          <w:lang w:bidi="ar-EG"/>
        </w:rPr>
        <w:t xml:space="preserve">ا المنطلق نسعى </w:t>
      </w:r>
      <w:r>
        <w:rPr>
          <w:rFonts w:hint="cs" w:ascii="Simplified Arabic" w:hAnsi="Simplified Arabic" w:cs="Simplified Arabic"/>
          <w:sz w:val="28"/>
          <w:szCs w:val="28"/>
          <w:rtl/>
          <w:lang w:bidi="ar-SA"/>
        </w:rPr>
        <w:t>لمعرفة</w:t>
      </w:r>
      <w:r>
        <w:rPr>
          <w:rFonts w:hint="default" w:ascii="Simplified Arabic" w:hAnsi="Simplified Arabic" w:cs="Simplified Arabic"/>
          <w:sz w:val="28"/>
          <w:szCs w:val="28"/>
          <w:rtl/>
          <w:lang w:bidi="ar-EG"/>
        </w:rPr>
        <w:t xml:space="preserve"> أثر إشراك العاملين في اتخاد القرار وتمكينهم على الإلتزام الوظيفي.</w:t>
      </w:r>
    </w:p>
    <w:p w14:paraId="5F02BB6D">
      <w:pPr>
        <w:jc w:val="both"/>
        <w:rPr>
          <w:rFonts w:hint="default" w:ascii="Simplified Arabic" w:hAnsi="Simplified Arabic" w:cs="Simplified Arabic"/>
          <w:sz w:val="32"/>
          <w:szCs w:val="32"/>
          <w:u w:val="single"/>
          <w:rtl/>
          <w:lang w:bidi="ar-EG"/>
        </w:rPr>
      </w:pPr>
    </w:p>
    <w:p w14:paraId="231E38BB">
      <w:pPr>
        <w:jc w:val="both"/>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أهمية الدراسة:</w:t>
      </w:r>
    </w:p>
    <w:p w14:paraId="4AFBD2E0">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وتتمثل في جزئين مهمين هما:</w:t>
      </w:r>
    </w:p>
    <w:p w14:paraId="71A96264">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الأهمية العلمية</w:t>
      </w:r>
    </w:p>
    <w:p w14:paraId="25D35F56">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xml:space="preserve">الالتزام الوظيفي هو موضوع بالغ الأهمية حيث يعد عاملاً حاسماً في نجاح المنظمات وتحقيق أهدافها  الاستراتيجية  لأن العاملين الملتزمين وظيفياً هم أكثر إنتاجية و كفاءة  ونحن هنا تبحث في هذه الدراسة عن إجابة السؤال:  </w:t>
      </w:r>
    </w:p>
    <w:p w14:paraId="7079E523">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هل  منح الموظفين التمكين والمشاركة في القرار  يجعلهم أكثر التزاماً تجاه وظائفهم وأكثر ارتباطاً            بم</w:t>
      </w:r>
      <w:r>
        <w:rPr>
          <w:rFonts w:hint="cs" w:ascii="Simplified Arabic" w:hAnsi="Simplified Arabic" w:cs="Simplified Arabic"/>
          <w:b w:val="0"/>
          <w:bCs w:val="0"/>
          <w:sz w:val="28"/>
          <w:szCs w:val="28"/>
          <w:u w:val="none"/>
          <w:rtl/>
          <w:lang w:val="en-US" w:bidi="ar-SA"/>
        </w:rPr>
        <w:t>نشآتهم</w:t>
      </w:r>
      <w:r>
        <w:rPr>
          <w:rFonts w:hint="default" w:ascii="Simplified Arabic" w:hAnsi="Simplified Arabic" w:cs="Simplified Arabic"/>
          <w:b w:val="0"/>
          <w:bCs w:val="0"/>
          <w:sz w:val="28"/>
          <w:szCs w:val="28"/>
          <w:u w:val="none"/>
          <w:rtl/>
          <w:lang w:val="en-US" w:bidi="ar-SA"/>
        </w:rPr>
        <w:t>؟</w:t>
      </w:r>
    </w:p>
    <w:p w14:paraId="4D7DC6DC">
      <w:pPr>
        <w:wordWrap/>
        <w:jc w:val="both"/>
        <w:rPr>
          <w:rFonts w:hint="default" w:ascii="Simplified Arabic" w:hAnsi="Simplified Arabic" w:cs="Simplified Arabic"/>
          <w:b w:val="0"/>
          <w:bCs w:val="0"/>
          <w:sz w:val="28"/>
          <w:szCs w:val="28"/>
          <w:u w:val="none"/>
          <w:rtl/>
          <w:lang w:val="en-US" w:bidi="ar-SA"/>
        </w:rPr>
      </w:pPr>
    </w:p>
    <w:p w14:paraId="4D67A5DA">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الأهمية العملية</w:t>
      </w:r>
    </w:p>
    <w:p w14:paraId="37C36ACE">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xml:space="preserve">-  </w:t>
      </w:r>
      <w:r>
        <w:rPr>
          <w:rFonts w:hint="default" w:ascii="Simplified Arabic" w:hAnsi="Simplified Arabic" w:eastAsia="SimSun" w:cs="Simplified Arabic"/>
          <w:sz w:val="28"/>
          <w:szCs w:val="28"/>
          <w:rtl/>
          <w:cs/>
          <w:lang w:bidi="ar-SA"/>
        </w:rPr>
        <w:t>تتلخص فيما سوف تتوصل إليه الدراسة من</w:t>
      </w:r>
      <w:r>
        <w:rPr>
          <w:rFonts w:hint="default" w:ascii="Simplified Arabic" w:hAnsi="Simplified Arabic" w:eastAsia="SimSun" w:cs="Simplified Arabic"/>
          <w:sz w:val="28"/>
          <w:szCs w:val="28"/>
          <w:rtl/>
          <w:cs w:val="0"/>
          <w:lang w:val="en-US" w:bidi="ar-SA"/>
        </w:rPr>
        <w:t xml:space="preserve"> توصيات و</w:t>
      </w:r>
      <w:r>
        <w:rPr>
          <w:rFonts w:hint="default" w:ascii="Simplified Arabic" w:hAnsi="Simplified Arabic" w:eastAsia="SimSun" w:cs="Simplified Arabic"/>
          <w:sz w:val="28"/>
          <w:szCs w:val="28"/>
          <w:cs/>
          <w:lang w:bidi="ar-SA"/>
        </w:rPr>
        <w:t xml:space="preserve"> </w:t>
      </w:r>
      <w:r>
        <w:rPr>
          <w:rFonts w:hint="default" w:ascii="Simplified Arabic" w:hAnsi="Simplified Arabic" w:eastAsia="SimSun" w:cs="Simplified Arabic"/>
          <w:sz w:val="28"/>
          <w:szCs w:val="28"/>
          <w:rtl/>
          <w:cs/>
          <w:lang w:bidi="ar-SA"/>
        </w:rPr>
        <w:t>نتائج</w:t>
      </w:r>
      <w:r>
        <w:rPr>
          <w:rFonts w:hint="default" w:ascii="Simplified Arabic" w:hAnsi="Simplified Arabic" w:eastAsia="SimSun" w:cs="Simplified Arabic"/>
          <w:sz w:val="28"/>
          <w:szCs w:val="28"/>
          <w:rtl/>
          <w:cs w:val="0"/>
          <w:lang w:val="en-US" w:bidi="ar-SA"/>
        </w:rPr>
        <w:t xml:space="preserve"> تفسر العلاقة بين المتغيرات </w:t>
      </w:r>
    </w:p>
    <w:p w14:paraId="252883BC">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val="en-US" w:bidi="ar-SA"/>
        </w:rPr>
        <w:t>- معرفة حدود وآلية المشاركة والتمكين ذات الأثر الإيجابي على الالتزام الوظيفي</w:t>
      </w:r>
    </w:p>
    <w:p w14:paraId="77EEE4CA">
      <w:pPr>
        <w:rPr>
          <w:rFonts w:hint="default" w:ascii="Simplified Arabic" w:hAnsi="Simplified Arabic" w:cs="Simplified Arabic"/>
          <w:sz w:val="28"/>
          <w:szCs w:val="28"/>
          <w:u w:val="single"/>
          <w:rtl/>
        </w:rPr>
      </w:pPr>
    </w:p>
    <w:p w14:paraId="7983D52F">
      <w:pPr>
        <w:jc w:val="both"/>
        <w:rPr>
          <w:rFonts w:hint="default" w:ascii="Simplified Arabic" w:hAnsi="Simplified Arabic" w:cs="Simplified Arabic"/>
          <w:sz w:val="28"/>
          <w:szCs w:val="28"/>
          <w:u w:val="single"/>
          <w:rtl/>
        </w:rPr>
      </w:pPr>
    </w:p>
    <w:p w14:paraId="32BDF63E">
      <w:pPr>
        <w:jc w:val="both"/>
        <w:rPr>
          <w:rFonts w:hint="default" w:ascii="Simplified Arabic" w:hAnsi="Simplified Arabic" w:cs="Simplified Arabic"/>
          <w:sz w:val="28"/>
          <w:szCs w:val="28"/>
          <w:u w:val="single"/>
          <w:rtl/>
        </w:rPr>
      </w:pPr>
    </w:p>
    <w:p w14:paraId="1817352F">
      <w:pPr>
        <w:jc w:val="both"/>
        <w:rPr>
          <w:rFonts w:hint="default" w:ascii="Simplified Arabic" w:hAnsi="Simplified Arabic" w:cs="Simplified Arabic"/>
          <w:sz w:val="32"/>
          <w:szCs w:val="32"/>
          <w:u w:val="single"/>
          <w:rtl/>
        </w:rPr>
      </w:pPr>
      <w:r>
        <w:rPr>
          <w:rFonts w:hint="default" w:ascii="Simplified Arabic" w:hAnsi="Simplified Arabic" w:cs="Simplified Arabic"/>
          <w:b/>
          <w:bCs/>
          <w:sz w:val="32"/>
          <w:szCs w:val="32"/>
          <w:u w:val="single"/>
          <w:rtl/>
        </w:rPr>
        <w:t>أهداف الدراسة</w:t>
      </w:r>
      <w:r>
        <w:rPr>
          <w:rFonts w:hint="default" w:ascii="Simplified Arabic" w:hAnsi="Simplified Arabic" w:cs="Simplified Arabic"/>
          <w:sz w:val="32"/>
          <w:szCs w:val="32"/>
          <w:u w:val="single"/>
          <w:rtl/>
        </w:rPr>
        <w:t>:</w:t>
      </w:r>
    </w:p>
    <w:p w14:paraId="6550CA18">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الهدف</w:t>
      </w:r>
      <w:r>
        <w:rPr>
          <w:rFonts w:hint="default" w:ascii="Simplified Arabic" w:hAnsi="Simplified Arabic" w:cs="Simplified Arabic"/>
          <w:sz w:val="28"/>
          <w:szCs w:val="28"/>
          <w:u w:val="none"/>
          <w:rtl/>
          <w:lang w:val="en-US" w:bidi="ar-SA"/>
        </w:rPr>
        <w:t xml:space="preserve"> الرئيسي</w:t>
      </w:r>
    </w:p>
    <w:p w14:paraId="558EA66D">
      <w:pPr>
        <w:jc w:val="both"/>
        <w:rPr>
          <w:rFonts w:hint="default" w:ascii="Simplified Arabic" w:hAnsi="Simplified Arabic" w:cs="Simplified Arabic"/>
          <w:sz w:val="28"/>
          <w:szCs w:val="28"/>
          <w:rtl/>
        </w:rPr>
      </w:pPr>
      <w:r>
        <w:rPr>
          <w:rFonts w:hint="cs" w:ascii="Simplified Arabic" w:hAnsi="Simplified Arabic" w:cs="Simplified Arabic"/>
          <w:sz w:val="28"/>
          <w:szCs w:val="28"/>
          <w:rtl/>
          <w:lang w:bidi="ar-SA"/>
        </w:rPr>
        <w:t>معرفة</w:t>
      </w:r>
      <w:r>
        <w:rPr>
          <w:rFonts w:hint="default" w:ascii="Simplified Arabic" w:hAnsi="Simplified Arabic" w:cs="Simplified Arabic"/>
          <w:sz w:val="28"/>
          <w:szCs w:val="28"/>
          <w:rtl/>
        </w:rPr>
        <w:t xml:space="preserve"> أثر مشاركة العاملين وتمكينهم على الإلتزام الوظيفي </w:t>
      </w:r>
    </w:p>
    <w:p w14:paraId="377A855B">
      <w:pPr>
        <w:wordWrap/>
        <w:jc w:val="both"/>
        <w:rPr>
          <w:rFonts w:hint="default" w:ascii="Simplified Arabic" w:hAnsi="Simplified Arabic" w:cs="Simplified Arabic"/>
          <w:sz w:val="28"/>
          <w:szCs w:val="28"/>
          <w:rtl/>
          <w:lang w:val="en-US" w:bidi="ar-SA"/>
        </w:rPr>
      </w:pPr>
      <w:r>
        <w:rPr>
          <w:rFonts w:hint="default" w:ascii="Simplified Arabic" w:hAnsi="Simplified Arabic" w:cs="Simplified Arabic"/>
          <w:sz w:val="28"/>
          <w:szCs w:val="28"/>
          <w:rtl/>
          <w:lang w:bidi="ar-SA"/>
        </w:rPr>
        <w:t>الأهداف</w:t>
      </w:r>
      <w:r>
        <w:rPr>
          <w:rFonts w:hint="default" w:ascii="Simplified Arabic" w:hAnsi="Simplified Arabic" w:cs="Simplified Arabic"/>
          <w:sz w:val="28"/>
          <w:szCs w:val="28"/>
          <w:rtl/>
          <w:lang w:val="en-US" w:bidi="ar-SA"/>
        </w:rPr>
        <w:t xml:space="preserve"> الفرعية</w:t>
      </w:r>
    </w:p>
    <w:p w14:paraId="1C0E2289">
      <w:pPr>
        <w:wordWrap/>
        <w:jc w:val="both"/>
        <w:rPr>
          <w:rFonts w:hint="default" w:ascii="Simplified Arabic" w:hAnsi="Simplified Arabic" w:cs="Simplified Arabic"/>
          <w:sz w:val="28"/>
          <w:szCs w:val="28"/>
          <w:rtl/>
          <w:lang w:val="en-US" w:bidi="ar-SA"/>
        </w:rPr>
      </w:pPr>
      <w:r>
        <w:rPr>
          <w:rFonts w:hint="default" w:ascii="Simplified Arabic" w:hAnsi="Simplified Arabic" w:cs="Simplified Arabic"/>
          <w:sz w:val="28"/>
          <w:szCs w:val="28"/>
          <w:rtl/>
        </w:rPr>
        <w:t>تحديد مجال ومستوى مشاركة العاملين</w:t>
      </w:r>
      <w:r>
        <w:rPr>
          <w:rFonts w:hint="default" w:ascii="Simplified Arabic" w:hAnsi="Simplified Arabic" w:cs="Simplified Arabic"/>
          <w:sz w:val="28"/>
          <w:szCs w:val="28"/>
          <w:rtl/>
          <w:lang w:val="en-US" w:bidi="ar-SA"/>
        </w:rPr>
        <w:t xml:space="preserve"> وتمكينهم</w:t>
      </w:r>
    </w:p>
    <w:p w14:paraId="29865205">
      <w:pPr>
        <w:jc w:val="both"/>
        <w:rPr>
          <w:rFonts w:hint="default" w:ascii="Simplified Arabic" w:hAnsi="Simplified Arabic" w:cs="Simplified Arabic"/>
          <w:sz w:val="28"/>
          <w:szCs w:val="28"/>
          <w:rtl/>
        </w:rPr>
      </w:pPr>
      <w:r>
        <w:rPr>
          <w:rFonts w:hint="default" w:ascii="Simplified Arabic" w:hAnsi="Simplified Arabic" w:cs="Simplified Arabic"/>
          <w:sz w:val="28"/>
          <w:szCs w:val="28"/>
          <w:rtl/>
        </w:rPr>
        <w:t xml:space="preserve">الوصول إلى </w:t>
      </w:r>
      <w:r>
        <w:rPr>
          <w:rFonts w:hint="default" w:ascii="Simplified Arabic" w:hAnsi="Simplified Arabic" w:cs="Simplified Arabic"/>
          <w:sz w:val="28"/>
          <w:szCs w:val="28"/>
          <w:rtl/>
          <w:lang w:bidi="ar-SA"/>
        </w:rPr>
        <w:t>آلية</w:t>
      </w:r>
      <w:r>
        <w:rPr>
          <w:rFonts w:hint="default" w:ascii="Simplified Arabic" w:hAnsi="Simplified Arabic" w:cs="Simplified Arabic"/>
          <w:sz w:val="28"/>
          <w:szCs w:val="28"/>
          <w:rtl/>
        </w:rPr>
        <w:t xml:space="preserve"> ناجح</w:t>
      </w:r>
      <w:r>
        <w:rPr>
          <w:rFonts w:hint="default" w:ascii="Simplified Arabic" w:hAnsi="Simplified Arabic" w:cs="Simplified Arabic"/>
          <w:sz w:val="28"/>
          <w:szCs w:val="28"/>
          <w:rtl/>
          <w:lang w:bidi="ar-SA"/>
        </w:rPr>
        <w:t>ة</w:t>
      </w:r>
      <w:r>
        <w:rPr>
          <w:rFonts w:hint="default" w:ascii="Simplified Arabic" w:hAnsi="Simplified Arabic" w:cs="Simplified Arabic"/>
          <w:sz w:val="28"/>
          <w:szCs w:val="28"/>
          <w:rtl/>
        </w:rPr>
        <w:t xml:space="preserve"> لتفعيل التمكين والمشاركة من خلال النتائج والتوصيات</w:t>
      </w:r>
    </w:p>
    <w:p w14:paraId="432A0A13">
      <w:pPr>
        <w:jc w:val="both"/>
        <w:rPr>
          <w:rFonts w:hint="default" w:ascii="Simplified Arabic" w:hAnsi="Simplified Arabic" w:cs="Simplified Arabic"/>
          <w:sz w:val="28"/>
          <w:szCs w:val="28"/>
          <w:rtl/>
        </w:rPr>
      </w:pPr>
    </w:p>
    <w:p w14:paraId="1544B585">
      <w:pPr>
        <w:jc w:val="both"/>
        <w:rPr>
          <w:rFonts w:hint="default" w:ascii="Simplified Arabic" w:hAnsi="Simplified Arabic" w:cs="Simplified Arabic"/>
          <w:b/>
          <w:bCs/>
          <w:sz w:val="28"/>
          <w:szCs w:val="28"/>
          <w:u w:val="single"/>
          <w:rtl/>
          <w:lang w:val="en-US" w:bidi="ar-SA"/>
        </w:rPr>
      </w:pPr>
      <w:r>
        <w:rPr>
          <w:rFonts w:hint="default" w:ascii="Simplified Arabic" w:hAnsi="Simplified Arabic" w:cs="Simplified Arabic"/>
          <w:b/>
          <w:bCs/>
          <w:sz w:val="32"/>
          <w:szCs w:val="32"/>
          <w:u w:val="single"/>
          <w:rtl/>
        </w:rPr>
        <w:t>تساؤلات الدراسة</w:t>
      </w:r>
    </w:p>
    <w:p w14:paraId="1CA35D16">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ما</w:t>
      </w:r>
      <w:r>
        <w:rPr>
          <w:rFonts w:hint="default" w:ascii="Simplified Arabic" w:hAnsi="Simplified Arabic" w:cs="Simplified Arabic"/>
          <w:sz w:val="28"/>
          <w:szCs w:val="28"/>
          <w:u w:val="none"/>
          <w:rtl/>
          <w:lang w:val="en-US" w:bidi="ar-SA"/>
        </w:rPr>
        <w:t xml:space="preserve"> أثر  مشاركة العاملين في اتخا</w:t>
      </w:r>
      <w:r>
        <w:rPr>
          <w:rFonts w:hint="cs" w:ascii="Simplified Arabic" w:hAnsi="Simplified Arabic" w:cs="Simplified Arabic"/>
          <w:sz w:val="28"/>
          <w:szCs w:val="28"/>
          <w:u w:val="none"/>
          <w:rtl/>
          <w:lang w:val="en-US" w:bidi="ar-SA"/>
        </w:rPr>
        <w:t>ذ</w:t>
      </w:r>
      <w:r>
        <w:rPr>
          <w:rFonts w:hint="default" w:ascii="Simplified Arabic" w:hAnsi="Simplified Arabic" w:cs="Simplified Arabic"/>
          <w:sz w:val="28"/>
          <w:szCs w:val="28"/>
          <w:u w:val="none"/>
          <w:rtl/>
          <w:lang w:val="en-US" w:bidi="ar-SA"/>
        </w:rPr>
        <w:t xml:space="preserve"> القرار على الالتزام الوظيفي؟</w:t>
      </w:r>
    </w:p>
    <w:p w14:paraId="24A21BEA">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ماأثر التمكين الوظيفي على الالتزام الوظيفي؟</w:t>
      </w:r>
    </w:p>
    <w:p w14:paraId="6F684440">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إلى أي مدى يمكن تنفيد استراتيجية المشاركة في اتخا</w:t>
      </w:r>
      <w:r>
        <w:rPr>
          <w:rFonts w:hint="cs" w:ascii="Simplified Arabic" w:hAnsi="Simplified Arabic" w:cs="Simplified Arabic"/>
          <w:sz w:val="28"/>
          <w:szCs w:val="28"/>
          <w:u w:val="none"/>
          <w:rtl/>
          <w:lang w:val="en-US" w:bidi="ar-SA"/>
        </w:rPr>
        <w:t>ذ</w:t>
      </w:r>
      <w:r>
        <w:rPr>
          <w:rFonts w:hint="default" w:ascii="Simplified Arabic" w:hAnsi="Simplified Arabic" w:cs="Simplified Arabic"/>
          <w:sz w:val="28"/>
          <w:szCs w:val="28"/>
          <w:u w:val="none"/>
          <w:rtl/>
          <w:lang w:val="en-US" w:bidi="ar-SA"/>
        </w:rPr>
        <w:t xml:space="preserve"> القرار والتمكين ؟</w:t>
      </w:r>
    </w:p>
    <w:p w14:paraId="4BB549C1">
      <w:pPr>
        <w:jc w:val="both"/>
        <w:rPr>
          <w:rFonts w:hint="default" w:ascii="Simplified Arabic" w:hAnsi="Simplified Arabic" w:cs="Simplified Arabic"/>
          <w:sz w:val="28"/>
          <w:szCs w:val="28"/>
          <w:u w:val="single"/>
          <w:rtl/>
        </w:rPr>
      </w:pPr>
    </w:p>
    <w:p w14:paraId="6E4CC7FD">
      <w:pPr>
        <w:jc w:val="both"/>
        <w:rPr>
          <w:rFonts w:hint="default" w:ascii="Simplified Arabic" w:hAnsi="Simplified Arabic" w:cs="Simplified Arabic"/>
          <w:sz w:val="28"/>
          <w:szCs w:val="28"/>
          <w:u w:val="single"/>
          <w:rtl/>
        </w:rPr>
      </w:pPr>
    </w:p>
    <w:p w14:paraId="61B196F8">
      <w:pPr>
        <w:jc w:val="both"/>
        <w:rPr>
          <w:rFonts w:hint="default" w:ascii="Simplified Arabic" w:hAnsi="Simplified Arabic" w:cs="Simplified Arabic"/>
          <w:sz w:val="28"/>
          <w:szCs w:val="28"/>
          <w:u w:val="single"/>
          <w:rtl/>
        </w:rPr>
      </w:pPr>
    </w:p>
    <w:p w14:paraId="56B19CA7">
      <w:pPr>
        <w:jc w:val="both"/>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فروض الدراسة:</w:t>
      </w:r>
    </w:p>
    <w:p w14:paraId="7BB23400">
      <w:pPr>
        <w:jc w:val="both"/>
        <w:rPr>
          <w:rFonts w:hint="default" w:ascii="Simplified Arabic" w:hAnsi="Simplified Arabic" w:cs="Simplified Arabic"/>
          <w:sz w:val="28"/>
          <w:szCs w:val="28"/>
          <w:rtl/>
        </w:rPr>
      </w:pPr>
      <w:r>
        <w:rPr>
          <w:rFonts w:hint="default" w:ascii="Simplified Arabic" w:hAnsi="Simplified Arabic" w:cs="Simplified Arabic"/>
          <w:sz w:val="28"/>
          <w:szCs w:val="28"/>
          <w:rtl/>
        </w:rPr>
        <w:t>من المتوقع وجود علاقة إيجابية بين تمكين و مشاركة العاملين في اتخا</w:t>
      </w:r>
      <w:r>
        <w:rPr>
          <w:rFonts w:hint="cs" w:ascii="Simplified Arabic" w:hAnsi="Simplified Arabic" w:cs="Simplified Arabic"/>
          <w:sz w:val="28"/>
          <w:szCs w:val="28"/>
          <w:rtl/>
          <w:lang w:bidi="ar-SA"/>
        </w:rPr>
        <w:t>ذ</w:t>
      </w:r>
      <w:r>
        <w:rPr>
          <w:rFonts w:hint="default" w:ascii="Simplified Arabic" w:hAnsi="Simplified Arabic" w:cs="Simplified Arabic"/>
          <w:sz w:val="28"/>
          <w:szCs w:val="28"/>
          <w:rtl/>
        </w:rPr>
        <w:t xml:space="preserve"> القرار  والالتزام الوظيفي</w:t>
      </w:r>
    </w:p>
    <w:p w14:paraId="69AB4F6C">
      <w:pPr>
        <w:jc w:val="both"/>
        <w:rPr>
          <w:rFonts w:hint="default" w:ascii="Simplified Arabic" w:hAnsi="Simplified Arabic" w:cs="Simplified Arabic"/>
          <w:sz w:val="28"/>
          <w:szCs w:val="28"/>
          <w:rtl/>
        </w:rPr>
      </w:pPr>
      <w:r>
        <w:rPr>
          <w:rFonts w:hint="default" w:ascii="Simplified Arabic" w:hAnsi="Simplified Arabic" w:cs="Simplified Arabic"/>
          <w:sz w:val="28"/>
          <w:szCs w:val="28"/>
          <w:rtl/>
        </w:rPr>
        <w:t>وجود علاقة بين مشاركة العاملين وتمكينهم والرضا الوظيفي</w:t>
      </w:r>
    </w:p>
    <w:p w14:paraId="12A8BA8E">
      <w:pPr>
        <w:jc w:val="both"/>
        <w:rPr>
          <w:rFonts w:hint="default" w:ascii="Simplified Arabic" w:hAnsi="Simplified Arabic" w:cs="Simplified Arabic"/>
          <w:sz w:val="28"/>
          <w:szCs w:val="28"/>
          <w:rtl/>
        </w:rPr>
      </w:pPr>
      <w:r>
        <w:rPr>
          <w:rFonts w:hint="default" w:ascii="Simplified Arabic" w:hAnsi="Simplified Arabic" w:cs="Simplified Arabic"/>
          <w:sz w:val="28"/>
          <w:szCs w:val="28"/>
          <w:rtl/>
        </w:rPr>
        <w:t>تساهم  استراتيجية مشاركة العاملين في اتخا</w:t>
      </w:r>
      <w:r>
        <w:rPr>
          <w:rFonts w:hint="cs" w:ascii="Simplified Arabic" w:hAnsi="Simplified Arabic" w:cs="Simplified Arabic"/>
          <w:sz w:val="28"/>
          <w:szCs w:val="28"/>
          <w:rtl/>
          <w:lang w:bidi="ar-SA"/>
        </w:rPr>
        <w:t>ذ</w:t>
      </w:r>
      <w:r>
        <w:rPr>
          <w:rFonts w:hint="default" w:ascii="Simplified Arabic" w:hAnsi="Simplified Arabic" w:cs="Simplified Arabic"/>
          <w:sz w:val="28"/>
          <w:szCs w:val="28"/>
          <w:rtl/>
        </w:rPr>
        <w:t xml:space="preserve"> القرار في تحسين الاتصال بين الإدارة والموظفين</w:t>
      </w:r>
    </w:p>
    <w:p w14:paraId="5BD170CC">
      <w:pPr>
        <w:jc w:val="both"/>
        <w:rPr>
          <w:rFonts w:hint="default" w:ascii="Simplified Arabic" w:hAnsi="Simplified Arabic" w:cs="Simplified Arabic"/>
          <w:sz w:val="28"/>
          <w:szCs w:val="28"/>
          <w:u w:val="single"/>
          <w:rtl/>
        </w:rPr>
      </w:pPr>
    </w:p>
    <w:p w14:paraId="65FC8D97">
      <w:pPr>
        <w:rPr>
          <w:rFonts w:hint="default" w:ascii="Simplified Arabic" w:hAnsi="Simplified Arabic" w:cs="Simplified Arabic"/>
          <w:sz w:val="28"/>
          <w:szCs w:val="28"/>
          <w:u w:val="single"/>
          <w:rtl/>
        </w:rPr>
      </w:pPr>
    </w:p>
    <w:p w14:paraId="356F7B3C">
      <w:pPr>
        <w:jc w:val="center"/>
        <w:rPr>
          <w:rFonts w:hint="cs" w:ascii="Simplified Arabic" w:hAnsi="Simplified Arabic" w:cs="Simplified Arabic"/>
          <w:b/>
          <w:bCs/>
          <w:sz w:val="32"/>
          <w:szCs w:val="32"/>
          <w:u w:val="none"/>
          <w:rtl/>
          <w:lang w:val="en-US" w:bidi="ar-SA"/>
        </w:rPr>
      </w:pPr>
      <w:r>
        <w:rPr>
          <w:rFonts w:hint="cs" w:ascii="Simplified Arabic" w:hAnsi="Simplified Arabic" w:cs="Simplified Arabic"/>
          <w:b/>
          <w:bCs/>
          <w:sz w:val="32"/>
          <w:szCs w:val="32"/>
          <w:u w:val="none"/>
          <w:rtl/>
          <w:lang w:bidi="ar-SA"/>
        </w:rPr>
        <w:t>الفصل</w:t>
      </w:r>
      <w:r>
        <w:rPr>
          <w:rFonts w:hint="cs" w:ascii="Simplified Arabic" w:hAnsi="Simplified Arabic" w:cs="Simplified Arabic"/>
          <w:b/>
          <w:bCs/>
          <w:sz w:val="32"/>
          <w:szCs w:val="32"/>
          <w:u w:val="none"/>
          <w:rtl/>
          <w:lang w:val="en-US" w:bidi="ar-SA"/>
        </w:rPr>
        <w:t xml:space="preserve"> الثاني</w:t>
      </w:r>
    </w:p>
    <w:p w14:paraId="11BA4547">
      <w:pPr>
        <w:jc w:val="center"/>
        <w:rPr>
          <w:rFonts w:hint="default" w:ascii="Simplified Arabic" w:hAnsi="Simplified Arabic" w:cs="Simplified Arabic"/>
          <w:b/>
          <w:bCs/>
          <w:sz w:val="32"/>
          <w:szCs w:val="32"/>
          <w:u w:val="none"/>
          <w:rtl/>
          <w:lang w:val="en-US" w:bidi="ar-SA"/>
        </w:rPr>
      </w:pPr>
    </w:p>
    <w:p w14:paraId="76D397BE">
      <w:pPr>
        <w:jc w:val="both"/>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الدراسات السابقة:</w:t>
      </w:r>
    </w:p>
    <w:p w14:paraId="72EE59F0">
      <w:pPr>
        <w:wordWrap/>
        <w:jc w:val="both"/>
        <w:rPr>
          <w:rFonts w:hint="default" w:ascii="Simplified Arabic" w:hAnsi="Simplified Arabic" w:cs="Simplified Arabic"/>
          <w:sz w:val="28"/>
          <w:szCs w:val="28"/>
          <w:u w:val="none"/>
          <w:rtl/>
        </w:rPr>
      </w:pPr>
      <w:r>
        <w:rPr>
          <w:rFonts w:hint="default" w:ascii="Simplified Arabic" w:hAnsi="Simplified Arabic" w:cs="Simplified Arabic"/>
          <w:sz w:val="28"/>
          <w:szCs w:val="28"/>
          <w:u w:val="none"/>
          <w:rtl/>
          <w:lang w:bidi="ar-SA"/>
        </w:rPr>
        <w:t>دراسة</w:t>
      </w:r>
      <w:r>
        <w:rPr>
          <w:rFonts w:hint="default" w:ascii="Simplified Arabic" w:hAnsi="Simplified Arabic" w:cs="Simplified Arabic"/>
          <w:sz w:val="28"/>
          <w:szCs w:val="28"/>
          <w:u w:val="none"/>
          <w:rtl/>
          <w:lang w:val="en-US" w:bidi="ar-SA"/>
        </w:rPr>
        <w:t xml:space="preserve">  أ. أشواق سعيد الغامدي 2021م   بعنوان : أثر التمكين الوظيفي على أداء الموظفات بجامعة أم القرى بمدينة مكة 2021م</w:t>
      </w:r>
    </w:p>
    <w:p w14:paraId="5276477E">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هدفت</w:t>
      </w:r>
      <w:r>
        <w:rPr>
          <w:rFonts w:hint="default" w:ascii="Simplified Arabic" w:hAnsi="Simplified Arabic" w:cs="Simplified Arabic"/>
          <w:sz w:val="28"/>
          <w:szCs w:val="28"/>
          <w:u w:val="none"/>
          <w:rtl/>
          <w:lang w:val="en-US" w:bidi="ar-SA"/>
        </w:rPr>
        <w:t xml:space="preserve"> الدراسة إلى :</w:t>
      </w:r>
    </w:p>
    <w:p w14:paraId="4984D256">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قياس مستوى التمكين الوظيفي في جامعة أم القرى</w:t>
      </w:r>
    </w:p>
    <w:p w14:paraId="063031D5">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قياس مستوى أداء العاملين في جامعة أم القرى </w:t>
      </w:r>
    </w:p>
    <w:p w14:paraId="7F1C1418">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تحديد معوقات التمكين الوظيفي في جامعة أم القرى </w:t>
      </w:r>
    </w:p>
    <w:p w14:paraId="6A9D7BDA">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تحديد علاقة الارتباط والتأثير بين التمكين الوظيفي وأداء العاملين</w:t>
      </w:r>
    </w:p>
    <w:p w14:paraId="011C29F5">
      <w:pPr>
        <w:numPr>
          <w:ilvl w:val="0"/>
          <w:numId w:val="1"/>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تحديد فروق ذات دلالة احصائية حول تأثير التمكين الوظيفي على أداء الموظفات تعزى إلى نوع الوظيفة ( أكاديمية , إدارية )</w:t>
      </w:r>
    </w:p>
    <w:p w14:paraId="587EED91">
      <w:pPr>
        <w:numPr>
          <w:ilvl w:val="0"/>
          <w:numId w:val="0"/>
        </w:numPr>
        <w:wordWrap/>
        <w:jc w:val="both"/>
        <w:rPr>
          <w:rFonts w:hint="default" w:ascii="Simplified Arabic" w:hAnsi="Simplified Arabic" w:cs="Simplified Arabic"/>
          <w:sz w:val="28"/>
          <w:szCs w:val="28"/>
          <w:u w:val="single"/>
          <w:rtl/>
          <w:lang w:val="en-US" w:bidi="ar-SA"/>
        </w:rPr>
      </w:pPr>
    </w:p>
    <w:p w14:paraId="58FBB198">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نتائج</w:t>
      </w:r>
      <w:r>
        <w:rPr>
          <w:rFonts w:hint="default" w:ascii="Simplified Arabic" w:hAnsi="Simplified Arabic" w:cs="Simplified Arabic"/>
          <w:sz w:val="28"/>
          <w:szCs w:val="28"/>
          <w:u w:val="none"/>
          <w:rtl/>
          <w:lang w:val="en-US" w:bidi="ar-SA"/>
        </w:rPr>
        <w:t xml:space="preserve"> الدراسة : </w:t>
      </w:r>
    </w:p>
    <w:p w14:paraId="46FBCA39">
      <w:pPr>
        <w:wordWrap/>
        <w:jc w:val="both"/>
        <w:rPr>
          <w:rFonts w:hint="default" w:ascii="Simplified Arabic" w:hAnsi="Simplified Arabic" w:eastAsia="Segoe UI" w:cs="Simplified Arabic"/>
          <w:i w:val="0"/>
          <w:iCs w:val="0"/>
          <w:caps w:val="0"/>
          <w:color w:val="000000"/>
          <w:spacing w:val="0"/>
          <w:sz w:val="28"/>
          <w:szCs w:val="28"/>
          <w:shd w:val="clear" w:fill="FFFFFF"/>
          <w:cs w:val="0"/>
        </w:rPr>
      </w:pPr>
      <w:r>
        <w:rPr>
          <w:rFonts w:hint="cs" w:ascii="Simplified Arabic" w:hAnsi="Simplified Arabic" w:eastAsia="Segoe UI" w:cs="Simplified Arabic"/>
          <w:i w:val="0"/>
          <w:iCs w:val="0"/>
          <w:caps w:val="0"/>
          <w:color w:val="000000"/>
          <w:spacing w:val="0"/>
          <w:sz w:val="28"/>
          <w:szCs w:val="28"/>
          <w:shd w:val="clear" w:fill="FFFFFF"/>
          <w:rtl/>
          <w:lang w:val="en-US" w:bidi="ar-SA"/>
        </w:rPr>
        <w:t>1-</w:t>
      </w:r>
      <w:r>
        <w:rPr>
          <w:rFonts w:hint="default" w:ascii="Simplified Arabic" w:hAnsi="Simplified Arabic" w:eastAsia="Segoe UI" w:cs="Simplified Arabic"/>
          <w:i w:val="0"/>
          <w:iCs w:val="0"/>
          <w:caps w:val="0"/>
          <w:color w:val="000000"/>
          <w:spacing w:val="0"/>
          <w:sz w:val="28"/>
          <w:szCs w:val="28"/>
          <w:shd w:val="clear" w:fill="FFFFFF"/>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أظهرت النتائج أن مستوى التمكين في جامعة ام القرى عالي و ايضا مستوى أداء الموظفات عالي </w:t>
      </w:r>
      <w:r>
        <w:rPr>
          <w:rFonts w:hint="default" w:ascii="Simplified Arabic" w:hAnsi="Simplified Arabic" w:eastAsia="Segoe UI" w:cs="Simplified Arabic"/>
          <w:i w:val="0"/>
          <w:iCs w:val="0"/>
          <w:caps w:val="0"/>
          <w:color w:val="000000"/>
          <w:spacing w:val="0"/>
          <w:sz w:val="28"/>
          <w:szCs w:val="28"/>
          <w:shd w:val="clear" w:fill="FFFFFF"/>
          <w:cs w:val="0"/>
        </w:rPr>
        <w:t>.</w:t>
      </w:r>
    </w:p>
    <w:p w14:paraId="1EBBFDC6">
      <w:pPr>
        <w:wordWrap/>
        <w:jc w:val="both"/>
        <w:rPr>
          <w:rFonts w:hint="default" w:ascii="Simplified Arabic" w:hAnsi="Simplified Arabic" w:eastAsia="Segoe UI" w:cs="Simplified Arabic"/>
          <w:i w:val="0"/>
          <w:iCs w:val="0"/>
          <w:caps w:val="0"/>
          <w:color w:val="000000"/>
          <w:spacing w:val="0"/>
          <w:sz w:val="28"/>
          <w:szCs w:val="28"/>
          <w:shd w:val="clear" w:fill="FFFFFF"/>
          <w:cs/>
          <w:lang w:bidi="ar-SA"/>
        </w:rPr>
      </w:pPr>
      <w:r>
        <w:rPr>
          <w:rFonts w:hint="cs" w:ascii="Simplified Arabic" w:hAnsi="Simplified Arabic" w:eastAsia="Segoe UI" w:cs="Simplified Arabic"/>
          <w:i w:val="0"/>
          <w:iCs w:val="0"/>
          <w:caps w:val="0"/>
          <w:color w:val="000000"/>
          <w:spacing w:val="0"/>
          <w:sz w:val="28"/>
          <w:szCs w:val="28"/>
          <w:shd w:val="clear" w:fill="FFFFFF"/>
          <w:rtl/>
          <w:lang w:val="en-US" w:bidi="ar-SA"/>
        </w:rPr>
        <w:t>2-</w:t>
      </w:r>
      <w:r>
        <w:rPr>
          <w:rFonts w:hint="default" w:ascii="Simplified Arabic" w:hAnsi="Simplified Arabic" w:eastAsia="Segoe UI" w:cs="Simplified Arabic"/>
          <w:i w:val="0"/>
          <w:iCs w:val="0"/>
          <w:caps w:val="0"/>
          <w:color w:val="000000"/>
          <w:spacing w:val="0"/>
          <w:sz w:val="28"/>
          <w:szCs w:val="28"/>
          <w:shd w:val="clear" w:fill="FFFFFF"/>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أظهرت النتائج بأن التمكين الوظيفي يقوم برفع مستوى الاداء الوظيفي و تطوير القدرات والمهارات</w:t>
      </w:r>
    </w:p>
    <w:p w14:paraId="5CACFAEE">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cs/>
          <w:lang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زيادة فرص الإبداع والابتكار نتيجة لحرية التصرف وتشجيع العاملين على روح المبادرة والتفكير الخلاق وتقديم أفكار خلاقة</w:t>
      </w:r>
    </w:p>
    <w:p w14:paraId="3D0CCFB4">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التمكين الوظيفي يؤدي الى إزالة القيود البيروقراطية في الأداء والتي تساهم بتسريع الانجاز الكفء والفعال</w:t>
      </w:r>
    </w:p>
    <w:p w14:paraId="29FE7DAC">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يساهم التمكين في رفع مقاومه ضغوط العمل</w:t>
      </w:r>
      <w:r>
        <w:rPr>
          <w:rFonts w:hint="default" w:ascii="Simplified Arabic" w:hAnsi="Simplified Arabic" w:eastAsia="Segoe UI" w:cs="Simplified Arabic"/>
          <w:i w:val="0"/>
          <w:iCs w:val="0"/>
          <w:caps w:val="0"/>
          <w:color w:val="000000"/>
          <w:spacing w:val="0"/>
          <w:sz w:val="28"/>
          <w:szCs w:val="28"/>
          <w:shd w:val="clear" w:fill="FFFFFF"/>
          <w:cs w:val="0"/>
        </w:rPr>
        <w:t>.</w:t>
      </w:r>
    </w:p>
    <w:p w14:paraId="47D7B9C7">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أوضحت النتائج أن التمكين الوظيفي يزيد من قدرة الموظف على التعامل بمستويات عالية من المرونة والفهم والتكيف والتي تؤدي إلى سرعة الأداء والإنجاز وجودة</w:t>
      </w:r>
      <w:r>
        <w:rPr>
          <w:rFonts w:hint="default" w:ascii="Simplified Arabic" w:hAnsi="Simplified Arabic" w:eastAsia="Segoe UI" w:cs="Simplified Arabic"/>
          <w:i w:val="0"/>
          <w:iCs w:val="0"/>
          <w:caps w:val="0"/>
          <w:color w:val="000000"/>
          <w:spacing w:val="0"/>
          <w:sz w:val="28"/>
          <w:szCs w:val="28"/>
          <w:shd w:val="clear" w:fill="FFFFFF"/>
          <w:cs w:val="0"/>
        </w:rPr>
        <w:t>.</w:t>
      </w:r>
    </w:p>
    <w:p w14:paraId="4FC23F4B">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وأوضحت النتائج أن التمكين الوظيفي يزيد من فاعلية وجودة الاداء المنجز</w:t>
      </w:r>
      <w:r>
        <w:rPr>
          <w:rFonts w:hint="default" w:ascii="Simplified Arabic" w:hAnsi="Simplified Arabic" w:eastAsia="Segoe UI" w:cs="Simplified Arabic"/>
          <w:i w:val="0"/>
          <w:iCs w:val="0"/>
          <w:caps w:val="0"/>
          <w:color w:val="000000"/>
          <w:spacing w:val="0"/>
          <w:sz w:val="28"/>
          <w:szCs w:val="28"/>
          <w:shd w:val="clear" w:fill="FFFFFF"/>
          <w:cs w:val="0"/>
        </w:rPr>
        <w:t>.</w:t>
      </w:r>
    </w:p>
    <w:p w14:paraId="132C4C19">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يساهم التمكين في تعزيز المواقف السلوكية الايجابية للعاملين كالولاء والالتزام ودافعيتهم للإنجاز</w:t>
      </w:r>
      <w:r>
        <w:rPr>
          <w:rFonts w:hint="default" w:ascii="Simplified Arabic" w:hAnsi="Simplified Arabic" w:eastAsia="Segoe UI" w:cs="Simplified Arabic"/>
          <w:i w:val="0"/>
          <w:iCs w:val="0"/>
          <w:caps w:val="0"/>
          <w:color w:val="000000"/>
          <w:spacing w:val="0"/>
          <w:sz w:val="28"/>
          <w:szCs w:val="28"/>
          <w:shd w:val="clear" w:fill="FFFFFF"/>
          <w:cs w:val="0"/>
        </w:rPr>
        <w:t>.</w:t>
      </w:r>
    </w:p>
    <w:p w14:paraId="59C8B282">
      <w:pPr>
        <w:numPr>
          <w:ilvl w:val="0"/>
          <w:numId w:val="2"/>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وأوضحت النتائج أن هناك العديد من الصعوبات التي تحد من تطبيق سياسة التمكين الوظيفي، حيث إن أبرز هذه الصعوبات هي المركزية الشديدة في سلطة اتخاذ القرار وأيضا زيادة الصراع وتفشي النزاع بين العاملين عند أداء العمل</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الجماعي</w:t>
      </w:r>
    </w:p>
    <w:p w14:paraId="2271E641">
      <w:pPr>
        <w:numPr>
          <w:ilvl w:val="0"/>
          <w:numId w:val="0"/>
        </w:numPr>
        <w:wordWrap/>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p>
    <w:p w14:paraId="344E2236">
      <w:pPr>
        <w:numPr>
          <w:ilvl w:val="0"/>
          <w:numId w:val="0"/>
        </w:numPr>
        <w:wordWrap/>
        <w:jc w:val="both"/>
        <w:rPr>
          <w:rFonts w:hint="default" w:ascii="Simplified Arabic" w:hAnsi="Simplified Arabic" w:cs="Simplified Arabic"/>
          <w:sz w:val="28"/>
          <w:szCs w:val="28"/>
          <w:u w:val="single"/>
          <w:rtl/>
          <w:lang w:val="en-US" w:bidi="ar-SA"/>
        </w:rPr>
      </w:pP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دراسة : </w:t>
      </w:r>
      <w:r>
        <w:rPr>
          <w:rFonts w:hint="cs" w:ascii="Simplified Arabic" w:hAnsi="Simplified Arabic" w:eastAsia="Segoe UI" w:cs="Simplified Arabic"/>
          <w:i w:val="0"/>
          <w:iCs w:val="0"/>
          <w:caps w:val="0"/>
          <w:color w:val="000000"/>
          <w:spacing w:val="0"/>
          <w:sz w:val="28"/>
          <w:szCs w:val="28"/>
          <w:shd w:val="clear" w:fill="FFFFFF"/>
          <w:rtl/>
          <w:cs w:val="0"/>
          <w:lang w:val="en-US" w:bidi="ar-SA"/>
        </w:rPr>
        <w:t xml:space="preserve">خديجة </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بهوطي  2014م-2015م  </w:t>
      </w:r>
      <w:r>
        <w:rPr>
          <w:rFonts w:hint="default" w:ascii="Simplified Arabic" w:hAnsi="Simplified Arabic" w:cs="Simplified Arabic"/>
          <w:sz w:val="28"/>
          <w:szCs w:val="28"/>
          <w:u w:val="none"/>
          <w:rtl/>
          <w:lang w:bidi="ar-SA"/>
        </w:rPr>
        <w:t>بعنوان</w:t>
      </w:r>
      <w:r>
        <w:rPr>
          <w:rFonts w:hint="default" w:ascii="Simplified Arabic" w:hAnsi="Simplified Arabic" w:cs="Simplified Arabic"/>
          <w:sz w:val="28"/>
          <w:szCs w:val="28"/>
          <w:u w:val="none"/>
          <w:rtl/>
          <w:lang w:val="en-US" w:bidi="ar-SA"/>
        </w:rPr>
        <w:t xml:space="preserve"> : </w:t>
      </w:r>
      <w:r>
        <w:rPr>
          <w:rFonts w:hint="default" w:ascii="Simplified Arabic" w:hAnsi="Simplified Arabic" w:cs="Simplified Arabic"/>
          <w:sz w:val="28"/>
          <w:szCs w:val="28"/>
          <w:u w:val="none"/>
          <w:rtl/>
          <w:lang w:bidi="ar-SA"/>
        </w:rPr>
        <w:t>البيئة</w:t>
      </w:r>
      <w:r>
        <w:rPr>
          <w:rFonts w:hint="default" w:ascii="Simplified Arabic" w:hAnsi="Simplified Arabic" w:cs="Simplified Arabic"/>
          <w:sz w:val="28"/>
          <w:szCs w:val="28"/>
          <w:u w:val="none"/>
          <w:rtl/>
          <w:lang w:val="en-US" w:bidi="ar-SA"/>
        </w:rPr>
        <w:t xml:space="preserve"> الداخلية للعمل وأثرها على الالتزام الوظيفي </w:t>
      </w:r>
    </w:p>
    <w:p w14:paraId="0EB92637">
      <w:p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هدفت الدراسة الى :</w:t>
      </w:r>
    </w:p>
    <w:p w14:paraId="6DA19339">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دراسة احد المتغيرات التي من الممكن أن تؤثر في سلوك الفرد داخل المؤسسة .</w:t>
      </w:r>
    </w:p>
    <w:p w14:paraId="3CE30FF3">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محاولة إظهار مدى مساهمة عناصر البيئة الداخلية للعمل في سلوك الإلتزام الوظيفي .</w:t>
      </w:r>
    </w:p>
    <w:p w14:paraId="0B73F4E5">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إبراز بعض ملامح أهمية البيئة الداخلية للعمل و ضرورة الإهتمام بها .</w:t>
      </w:r>
    </w:p>
    <w:p w14:paraId="69BB54E5">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الوصول إلى فهم ميداني يتعلق بأثر البيئة الداخلية للعمل على الإلتزام الوظيفي .</w:t>
      </w:r>
    </w:p>
    <w:p w14:paraId="2B17E928">
      <w:pPr>
        <w:numPr>
          <w:ilvl w:val="0"/>
          <w:numId w:val="3"/>
        </w:numPr>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الوصول اإلى تحليل واقعي لأثر البيئة الداخلية للعمل على الإلتزام الوظيفي وربطه بما هو نظري </w:t>
      </w:r>
    </w:p>
    <w:p w14:paraId="49702774">
      <w:pPr>
        <w:numPr>
          <w:ilvl w:val="0"/>
          <w:numId w:val="0"/>
        </w:numPr>
        <w:bidi/>
        <w:spacing w:after="160" w:line="259" w:lineRule="auto"/>
        <w:jc w:val="both"/>
        <w:rPr>
          <w:rFonts w:hint="default" w:ascii="Simplified Arabic" w:hAnsi="Simplified Arabic" w:cs="Simplified Arabic"/>
          <w:sz w:val="28"/>
          <w:szCs w:val="28"/>
          <w:u w:val="single"/>
          <w:rtl/>
          <w:lang w:val="en-US" w:bidi="ar-SA"/>
        </w:rPr>
      </w:pPr>
    </w:p>
    <w:p w14:paraId="71F9AC5A">
      <w:pPr>
        <w:numPr>
          <w:ilvl w:val="0"/>
          <w:numId w:val="0"/>
        </w:numPr>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نتائج الدراسة :</w:t>
      </w:r>
    </w:p>
    <w:p w14:paraId="12C26992">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cs w:val="0"/>
        </w:rPr>
      </w:pPr>
      <w:r>
        <w:rPr>
          <w:rFonts w:hint="default" w:ascii="Simplified Arabic" w:hAnsi="Simplified Arabic" w:eastAsia="Segoe UI" w:cs="Simplified Arabic"/>
          <w:i w:val="0"/>
          <w:iCs w:val="0"/>
          <w:caps w:val="0"/>
          <w:color w:val="000000"/>
          <w:spacing w:val="0"/>
          <w:sz w:val="28"/>
          <w:szCs w:val="28"/>
          <w:shd w:val="clear" w:fill="FFFFFF"/>
          <w:rtl/>
          <w:cs/>
          <w:lang w:bidi="ar-SA"/>
        </w:rPr>
        <w:t>أن العلاقة السائدة بين العامل ومشرفه في محيط العامل بمجمع الهامل جيدة حيث يسود بينهما الاحترام، كما يقوم المشرف بتشجيع عماله في بعض الأحيان و</w:t>
      </w:r>
      <w:r>
        <w:rPr>
          <w:rFonts w:hint="default" w:ascii="Simplified Arabic" w:hAnsi="Simplified Arabic" w:eastAsia="Segoe UI" w:cs="Simplified Arabic"/>
          <w:i w:val="0"/>
          <w:iCs w:val="0"/>
          <w:caps w:val="0"/>
          <w:color w:val="000000"/>
          <w:spacing w:val="0"/>
          <w:sz w:val="28"/>
          <w:szCs w:val="28"/>
          <w:shd w:val="clear" w:fill="FFFFFF"/>
          <w:rtl/>
          <w:cs w:val="0"/>
          <w:lang w:bidi="ar-SA"/>
        </w:rPr>
        <w:t>م</w:t>
      </w:r>
      <w:r>
        <w:rPr>
          <w:rFonts w:hint="default" w:ascii="Simplified Arabic" w:hAnsi="Simplified Arabic" w:eastAsia="Segoe UI" w:cs="Simplified Arabic"/>
          <w:i w:val="0"/>
          <w:iCs w:val="0"/>
          <w:caps w:val="0"/>
          <w:color w:val="000000"/>
          <w:spacing w:val="0"/>
          <w:sz w:val="28"/>
          <w:szCs w:val="28"/>
          <w:shd w:val="clear" w:fill="FFFFFF"/>
          <w:rtl/>
          <w:cs/>
          <w:lang w:bidi="ar-SA"/>
        </w:rPr>
        <w:t>ساعدتهم في أداء أعمالهم إن أستدعى الأمر، ولا يقع في خلاف معهم إلا بسبب التأخر عن العمل أو التباطؤ فيه أو إرتكاب خطأ مهني، مما يجعل العامل يحس بإهتمام المشرف له فيرغب أكثر في البقاء بالعمل، وهو نفس ما توصلت إليه دراسة بروان حول مستوى الالتزام التنظيمي للعاملين ومدى إدراكهم لطبيعة العلاقة الإشرافية للروؤساء</w:t>
      </w:r>
      <w:r>
        <w:rPr>
          <w:rFonts w:hint="default" w:ascii="Simplified Arabic" w:hAnsi="Simplified Arabic" w:eastAsia="Segoe UI" w:cs="Simplified Arabic"/>
          <w:i w:val="0"/>
          <w:iCs w:val="0"/>
          <w:caps w:val="0"/>
          <w:color w:val="000000"/>
          <w:spacing w:val="0"/>
          <w:sz w:val="28"/>
          <w:szCs w:val="28"/>
          <w:shd w:val="clear" w:fill="FFFFFF"/>
          <w:cs w:val="0"/>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بولاية فرجينيا الامريكية سنة </w:t>
      </w:r>
      <w:r>
        <w:rPr>
          <w:rFonts w:hint="default" w:ascii="Simplified Arabic" w:hAnsi="Simplified Arabic" w:eastAsia="Segoe UI" w:cs="Simplified Arabic"/>
          <w:i w:val="0"/>
          <w:iCs w:val="0"/>
          <w:caps w:val="0"/>
          <w:color w:val="000000"/>
          <w:spacing w:val="0"/>
          <w:sz w:val="28"/>
          <w:szCs w:val="28"/>
          <w:shd w:val="clear" w:fill="FFFFFF"/>
          <w:cs w:val="0"/>
        </w:rPr>
        <w:t>2003</w:t>
      </w:r>
      <w:r>
        <w:rPr>
          <w:rFonts w:hint="default" w:ascii="Simplified Arabic" w:hAnsi="Simplified Arabic" w:eastAsia="Segoe UI" w:cs="Simplified Arabic"/>
          <w:i w:val="0"/>
          <w:iCs w:val="0"/>
          <w:caps w:val="0"/>
          <w:color w:val="000000"/>
          <w:spacing w:val="0"/>
          <w:sz w:val="28"/>
          <w:szCs w:val="28"/>
          <w:shd w:val="clear" w:fill="FFFFFF"/>
          <w:rtl/>
          <w:cs/>
          <w:lang w:bidi="ar-SA"/>
        </w:rPr>
        <w:t>م، حيث وجدت علاقة إيجابية بين مستوى الإلتزام التنظيمي و تصرفات الروؤساء المباشرين الذين يعملون على تشجيع العاملين و الإعتراف بالإنجاز</w:t>
      </w:r>
      <w:r>
        <w:rPr>
          <w:rFonts w:hint="default" w:ascii="Simplified Arabic" w:hAnsi="Simplified Arabic" w:eastAsia="Segoe UI" w:cs="Simplified Arabic"/>
          <w:i w:val="0"/>
          <w:iCs w:val="0"/>
          <w:caps w:val="0"/>
          <w:color w:val="000000"/>
          <w:spacing w:val="0"/>
          <w:sz w:val="28"/>
          <w:szCs w:val="28"/>
          <w:shd w:val="clear" w:fill="FFFFFF"/>
          <w:cs w:val="0"/>
        </w:rPr>
        <w:t>.</w:t>
      </w:r>
    </w:p>
    <w:p w14:paraId="3E3B7D62">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يوجد في بيئة العمل الداخلية بمجمع الهامل تعاون فيما بين العمال وتكامل</w:t>
      </w:r>
      <w:r>
        <w:rPr>
          <w:rFonts w:hint="default" w:ascii="Simplified Arabic" w:hAnsi="Simplified Arabic" w:eastAsia="Segoe UI" w:cs="Simplified Arabic"/>
          <w:i w:val="0"/>
          <w:iCs w:val="0"/>
          <w:caps w:val="0"/>
          <w:color w:val="000000"/>
          <w:spacing w:val="0"/>
          <w:sz w:val="28"/>
          <w:szCs w:val="28"/>
          <w:shd w:val="clear" w:fill="FFFFFF"/>
          <w:cs w:val="0"/>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الجهود و تلاحم يجعل العامل يشعر بروح العمل الجماعي، وذلك من خلال علاقات تبادل المعلومات ومساعدة بعضهم البعض أثناء الظروف الصعبة التي قد يمر بها العامل في بيئة عمله، مما يؤجج شعوره بالإنتماء للعمل بمجمع الهامل و</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يفضل البقاء به</w:t>
      </w:r>
      <w:r>
        <w:rPr>
          <w:rFonts w:hint="default" w:ascii="Simplified Arabic" w:hAnsi="Simplified Arabic" w:eastAsia="Segoe UI" w:cs="Simplified Arabic"/>
          <w:i w:val="0"/>
          <w:iCs w:val="0"/>
          <w:caps w:val="0"/>
          <w:color w:val="000000"/>
          <w:spacing w:val="0"/>
          <w:sz w:val="28"/>
          <w:szCs w:val="28"/>
          <w:shd w:val="clear" w:fill="FFFFFF"/>
          <w:cs w:val="0"/>
        </w:rPr>
        <w:t>.</w:t>
      </w:r>
    </w:p>
    <w:p w14:paraId="1D3878E6">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إن الدور المكلف به العامل بمجمع الهامل مناسب للوقت المحدد لإنجازه، و للقدرات التي يمتلكها العامل مما يجعله يبذل أقصى ما يستطيع</w:t>
      </w:r>
      <w:r>
        <w:rPr>
          <w:rFonts w:hint="default" w:ascii="Simplified Arabic" w:hAnsi="Simplified Arabic" w:eastAsia="Segoe UI" w:cs="Simplified Arabic"/>
          <w:i w:val="0"/>
          <w:iCs w:val="0"/>
          <w:caps w:val="0"/>
          <w:color w:val="000000"/>
          <w:spacing w:val="0"/>
          <w:sz w:val="28"/>
          <w:szCs w:val="28"/>
          <w:shd w:val="clear" w:fill="FFFFFF"/>
          <w:cs w:val="0"/>
        </w:rPr>
        <w:t>.</w:t>
      </w:r>
    </w:p>
    <w:p w14:paraId="2F32E588">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إن العامل بمجمع الهامل راض عن الدور الذي يؤديه، كونه واضح ولا يوجد فيه تناقض أو دوران من وظيفة لأخرين مما يشعر العامل بالارتياح والاستقرار الذي</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يدفعه للإلتزام بالوظيفة</w:t>
      </w:r>
      <w:r>
        <w:rPr>
          <w:rFonts w:hint="default" w:ascii="Simplified Arabic" w:hAnsi="Simplified Arabic" w:eastAsia="Segoe UI" w:cs="Simplified Arabic"/>
          <w:i w:val="0"/>
          <w:iCs w:val="0"/>
          <w:caps w:val="0"/>
          <w:color w:val="000000"/>
          <w:spacing w:val="0"/>
          <w:sz w:val="28"/>
          <w:szCs w:val="28"/>
          <w:shd w:val="clear" w:fill="FFFFFF"/>
          <w:cs w:val="0"/>
        </w:rPr>
        <w:t>.</w:t>
      </w:r>
    </w:p>
    <w:p w14:paraId="426730BE">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إن العمل بمجمع الهامل يُنجز وفق توجيهات الإدارة و لا مجال للعامل في أن</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يبدع فيه</w:t>
      </w:r>
      <w:r>
        <w:rPr>
          <w:rFonts w:hint="default" w:ascii="Simplified Arabic" w:hAnsi="Simplified Arabic" w:eastAsia="Segoe UI" w:cs="Simplified Arabic"/>
          <w:i w:val="0"/>
          <w:iCs w:val="0"/>
          <w:caps w:val="0"/>
          <w:color w:val="000000"/>
          <w:spacing w:val="0"/>
          <w:sz w:val="28"/>
          <w:szCs w:val="28"/>
          <w:shd w:val="clear" w:fill="FFFFFF"/>
          <w:cs w:val="0"/>
        </w:rPr>
        <w:t>.</w:t>
      </w:r>
    </w:p>
    <w:p w14:paraId="19B79181">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ينجز العامل عمله بمجمع الهامل في مكان واسع متوفر على الآلات و وسائل ملائمة للعمل، تجعل العامل يرغب في العمل أكثر</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 .</w:t>
      </w:r>
    </w:p>
    <w:p w14:paraId="3D34CF7A">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البيئة التي يعمل فيها العامل بمجمع الهامل يعثها إضاءة إصطناعية قوية، قد</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ينتج عنها أخطار صحية تؤثر على إنتاجيته</w:t>
      </w:r>
      <w:r>
        <w:rPr>
          <w:rFonts w:hint="default" w:ascii="Simplified Arabic" w:hAnsi="Simplified Arabic" w:eastAsia="Segoe UI" w:cs="Simplified Arabic"/>
          <w:i w:val="0"/>
          <w:iCs w:val="0"/>
          <w:caps w:val="0"/>
          <w:color w:val="000000"/>
          <w:spacing w:val="0"/>
          <w:sz w:val="28"/>
          <w:szCs w:val="28"/>
          <w:shd w:val="clear" w:fill="FFFFFF"/>
          <w:cs w:val="0"/>
        </w:rPr>
        <w:t>.</w:t>
      </w:r>
    </w:p>
    <w:p w14:paraId="791638BE">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يعاني العامل من إزعاج جراء الأصوات التي تحدثها الآلآت إلا أنه وبالإعتياد عليها يستطيع أن يتكيف مع ذلك الإزعاج و يتحمله</w:t>
      </w:r>
      <w:r>
        <w:rPr>
          <w:rFonts w:hint="default" w:ascii="Simplified Arabic" w:hAnsi="Simplified Arabic" w:eastAsia="Segoe UI" w:cs="Simplified Arabic"/>
          <w:i w:val="0"/>
          <w:iCs w:val="0"/>
          <w:caps w:val="0"/>
          <w:color w:val="000000"/>
          <w:spacing w:val="0"/>
          <w:sz w:val="28"/>
          <w:szCs w:val="28"/>
          <w:shd w:val="clear" w:fill="FFFFFF"/>
          <w:cs w:val="0"/>
        </w:rPr>
        <w:t>.</w:t>
      </w:r>
    </w:p>
    <w:p w14:paraId="4814D2D2">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إن المدة التي يقضيها العامل بمكان عمله ليست طويلة مما يجعله يغير جو العمل ليجدد نشاطه، خاصة و أن درجة الحرارة مرتفعة</w:t>
      </w:r>
      <w:r>
        <w:rPr>
          <w:rFonts w:hint="default" w:ascii="Simplified Arabic" w:hAnsi="Simplified Arabic" w:eastAsia="Segoe UI" w:cs="Simplified Arabic"/>
          <w:i w:val="0"/>
          <w:iCs w:val="0"/>
          <w:caps w:val="0"/>
          <w:color w:val="000000"/>
          <w:spacing w:val="0"/>
          <w:sz w:val="28"/>
          <w:szCs w:val="28"/>
          <w:shd w:val="clear" w:fill="FFFFFF"/>
          <w:cs w:val="0"/>
        </w:rPr>
        <w:t>.</w:t>
      </w:r>
    </w:p>
    <w:p w14:paraId="26572B14">
      <w:pPr>
        <w:numPr>
          <w:ilvl w:val="0"/>
          <w:numId w:val="4"/>
        </w:numPr>
        <w:bidi/>
        <w:spacing w:after="160" w:line="259" w:lineRule="auto"/>
        <w:jc w:val="both"/>
        <w:rPr>
          <w:rFonts w:hint="default" w:ascii="Simplified Arabic" w:hAnsi="Simplified Arabic" w:eastAsia="Segoe UI" w:cs="Simplified Arabic"/>
          <w:i w:val="0"/>
          <w:iCs w:val="0"/>
          <w:caps w:val="0"/>
          <w:color w:val="000000"/>
          <w:spacing w:val="0"/>
          <w:sz w:val="28"/>
          <w:szCs w:val="28"/>
          <w:shd w:val="clear" w:fill="FFFFFF"/>
          <w:rtl/>
          <w:cs w:val="0"/>
          <w:lang w:val="en-US"/>
        </w:rPr>
      </w:pPr>
      <w:r>
        <w:rPr>
          <w:rFonts w:hint="default" w:ascii="Simplified Arabic" w:hAnsi="Simplified Arabic" w:eastAsia="Segoe UI" w:cs="Simplified Arabic"/>
          <w:i w:val="0"/>
          <w:iCs w:val="0"/>
          <w:caps w:val="0"/>
          <w:color w:val="000000"/>
          <w:spacing w:val="0"/>
          <w:sz w:val="28"/>
          <w:szCs w:val="28"/>
          <w:shd w:val="clear" w:fill="FFFFFF"/>
          <w:rtl/>
          <w:cs/>
          <w:lang w:bidi="ar-SA"/>
        </w:rPr>
        <w:t>ينقص البيئة الداخلية للعمل بمجمع الهامل المكيفات الهوائية التي من شأنها</w:t>
      </w:r>
      <w:r>
        <w:rPr>
          <w:rFonts w:hint="default" w:ascii="Simplified Arabic" w:hAnsi="Simplified Arabic" w:eastAsia="Segoe UI" w:cs="Simplified Arabic"/>
          <w:i w:val="0"/>
          <w:iCs w:val="0"/>
          <w:caps w:val="0"/>
          <w:color w:val="000000"/>
          <w:spacing w:val="0"/>
          <w:sz w:val="28"/>
          <w:szCs w:val="28"/>
          <w:shd w:val="clear" w:fill="FFFFFF"/>
        </w:rPr>
        <w:br w:type="textWrapping"/>
      </w:r>
      <w:r>
        <w:rPr>
          <w:rFonts w:hint="default" w:ascii="Simplified Arabic" w:hAnsi="Simplified Arabic" w:eastAsia="Segoe UI" w:cs="Simplified Arabic"/>
          <w:i w:val="0"/>
          <w:iCs w:val="0"/>
          <w:caps w:val="0"/>
          <w:color w:val="000000"/>
          <w:spacing w:val="0"/>
          <w:sz w:val="28"/>
          <w:szCs w:val="28"/>
          <w:shd w:val="clear" w:fill="FFFFFF"/>
          <w:rtl/>
          <w:cs/>
          <w:lang w:bidi="ar-SA"/>
        </w:rPr>
        <w:t>تجعل العامل أكثر نشاط وحيوية</w:t>
      </w:r>
      <w:r>
        <w:rPr>
          <w:rFonts w:hint="default" w:ascii="Simplified Arabic" w:hAnsi="Simplified Arabic" w:eastAsia="Segoe UI" w:cs="Simplified Arabic"/>
          <w:i w:val="0"/>
          <w:iCs w:val="0"/>
          <w:caps w:val="0"/>
          <w:color w:val="000000"/>
          <w:spacing w:val="0"/>
          <w:sz w:val="28"/>
          <w:szCs w:val="28"/>
          <w:shd w:val="clear" w:fill="FFFFFF"/>
          <w:cs w:val="0"/>
        </w:rPr>
        <w:t>.</w:t>
      </w:r>
    </w:p>
    <w:p w14:paraId="4E9936DC">
      <w:pPr>
        <w:wordWrap/>
        <w:jc w:val="both"/>
        <w:rPr>
          <w:rFonts w:hint="default" w:ascii="Simplified Arabic" w:hAnsi="Simplified Arabic" w:cs="Simplified Arabic"/>
          <w:sz w:val="28"/>
          <w:szCs w:val="28"/>
          <w:u w:val="none"/>
          <w:rtl/>
          <w:lang w:val="en-US" w:bidi="ar-SA"/>
        </w:rPr>
      </w:pPr>
    </w:p>
    <w:p w14:paraId="691A16CE">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دراسة</w:t>
      </w:r>
      <w:r>
        <w:rPr>
          <w:rFonts w:hint="default" w:ascii="Simplified Arabic" w:hAnsi="Simplified Arabic" w:cs="Simplified Arabic"/>
          <w:sz w:val="28"/>
          <w:szCs w:val="28"/>
          <w:u w:val="none"/>
          <w:rtl/>
          <w:lang w:val="en-US" w:bidi="ar-SA"/>
        </w:rPr>
        <w:t xml:space="preserve"> : عبدالعزيز أحمد محمد الموكلي 2023 </w:t>
      </w:r>
      <w:r>
        <w:rPr>
          <w:rFonts w:hint="default" w:ascii="Simplified Arabic" w:hAnsi="Simplified Arabic" w:cs="Simplified Arabic"/>
          <w:sz w:val="28"/>
          <w:szCs w:val="28"/>
          <w:u w:val="none"/>
          <w:rtl/>
          <w:lang w:bidi="ar-SA"/>
        </w:rPr>
        <w:t>بعنوان</w:t>
      </w:r>
      <w:r>
        <w:rPr>
          <w:rFonts w:hint="default" w:ascii="Simplified Arabic" w:hAnsi="Simplified Arabic" w:cs="Simplified Arabic"/>
          <w:sz w:val="28"/>
          <w:szCs w:val="28"/>
          <w:u w:val="none"/>
          <w:rtl/>
          <w:lang w:val="en-US" w:bidi="ar-SA"/>
        </w:rPr>
        <w:t xml:space="preserve"> : </w:t>
      </w:r>
      <w:r>
        <w:rPr>
          <w:rFonts w:hint="default" w:ascii="Simplified Arabic" w:hAnsi="Simplified Arabic" w:cs="Simplified Arabic"/>
          <w:sz w:val="28"/>
          <w:szCs w:val="28"/>
          <w:u w:val="none"/>
          <w:rtl/>
          <w:lang w:bidi="ar-SA"/>
        </w:rPr>
        <w:t>أثر</w:t>
      </w:r>
      <w:r>
        <w:rPr>
          <w:rFonts w:hint="default" w:ascii="Simplified Arabic" w:hAnsi="Simplified Arabic" w:cs="Simplified Arabic"/>
          <w:sz w:val="28"/>
          <w:szCs w:val="28"/>
          <w:u w:val="none"/>
          <w:rtl/>
          <w:lang w:val="en-US" w:bidi="ar-SA"/>
        </w:rPr>
        <w:t xml:space="preserve"> استخدام استراتيجية مشاركة العاملين في اتخاذ القرار في برامج التغيير على الرضا الوظيفي : دراسة تطبيقية على موظفي وزارة الشؤون البلدية والقروية والإسكان بالمملكة العربية السعودية  </w:t>
      </w:r>
    </w:p>
    <w:p w14:paraId="08018B64">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هدفت الدراسة إلى : </w:t>
      </w:r>
    </w:p>
    <w:p w14:paraId="43CFF984">
      <w:pPr>
        <w:numPr>
          <w:ilvl w:val="0"/>
          <w:numId w:val="5"/>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التعرف إلى مستوى مشاركة العاملين في برامج التغيير لموظفي وزارة الشؤون البلدية والقروية والإسكان بالمملكة العربية السعودية </w:t>
      </w:r>
    </w:p>
    <w:p w14:paraId="37607F96">
      <w:pPr>
        <w:numPr>
          <w:ilvl w:val="0"/>
          <w:numId w:val="5"/>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 xml:space="preserve">تحديد مجال مشاركة العاملين بوزارة الشؤون البلدية والقروية والإسكان بالمملكة العربية السعودية </w:t>
      </w:r>
    </w:p>
    <w:p w14:paraId="507C5DC4">
      <w:pPr>
        <w:numPr>
          <w:ilvl w:val="0"/>
          <w:numId w:val="5"/>
        </w:numPr>
        <w:wordWrap/>
        <w:jc w:val="both"/>
        <w:rPr>
          <w:rFonts w:hint="default" w:ascii="Simplified Arabic" w:hAnsi="Simplified Arabic" w:cs="Simplified Arabic"/>
          <w:sz w:val="28"/>
          <w:szCs w:val="28"/>
          <w:u w:val="single"/>
          <w:rtl/>
          <w:lang w:val="en-US" w:bidi="ar-SA"/>
        </w:rPr>
      </w:pPr>
      <w:r>
        <w:rPr>
          <w:rFonts w:hint="default" w:ascii="Simplified Arabic" w:hAnsi="Simplified Arabic" w:cs="Simplified Arabic"/>
          <w:sz w:val="28"/>
          <w:szCs w:val="28"/>
          <w:u w:val="none"/>
          <w:rtl/>
          <w:lang w:val="en-US" w:bidi="ar-SA"/>
        </w:rPr>
        <w:t>بيان اليات وأساليب تفعيل مشاركة العاملين بوزارة الشؤون البلدية والقروية والإسكان بالمملكة العربية السعودية</w:t>
      </w:r>
      <w:r>
        <w:rPr>
          <w:rFonts w:hint="default" w:ascii="Simplified Arabic" w:hAnsi="Simplified Arabic" w:cs="Simplified Arabic"/>
          <w:sz w:val="28"/>
          <w:szCs w:val="28"/>
          <w:u w:val="single"/>
          <w:rtl/>
          <w:lang w:val="en-US" w:bidi="ar-SA"/>
        </w:rPr>
        <w:t xml:space="preserve"> </w:t>
      </w:r>
    </w:p>
    <w:p w14:paraId="7734E960">
      <w:pPr>
        <w:numPr>
          <w:ilvl w:val="0"/>
          <w:numId w:val="0"/>
        </w:numPr>
        <w:wordWrap/>
        <w:bidi/>
        <w:spacing w:after="160" w:line="259" w:lineRule="auto"/>
        <w:jc w:val="both"/>
        <w:rPr>
          <w:rFonts w:hint="default" w:ascii="Simplified Arabic" w:hAnsi="Simplified Arabic" w:cs="Simplified Arabic"/>
          <w:sz w:val="28"/>
          <w:szCs w:val="28"/>
          <w:u w:val="single"/>
          <w:rtl/>
          <w:lang w:val="en-US" w:bidi="ar-SA"/>
        </w:rPr>
      </w:pPr>
    </w:p>
    <w:p w14:paraId="394766B2">
      <w:pPr>
        <w:jc w:val="both"/>
        <w:rPr>
          <w:rFonts w:hint="default" w:ascii="Simplified Arabic" w:hAnsi="Simplified Arabic" w:cs="Simplified Arabic"/>
          <w:sz w:val="28"/>
          <w:szCs w:val="28"/>
          <w:u w:val="single"/>
          <w:rtl/>
        </w:rPr>
      </w:pPr>
    </w:p>
    <w:p w14:paraId="13F2374F">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نتائج</w:t>
      </w:r>
      <w:r>
        <w:rPr>
          <w:rFonts w:hint="default" w:ascii="Simplified Arabic" w:hAnsi="Simplified Arabic" w:cs="Simplified Arabic"/>
          <w:sz w:val="28"/>
          <w:szCs w:val="28"/>
          <w:u w:val="none"/>
          <w:rtl/>
          <w:lang w:val="en-US" w:bidi="ar-SA"/>
        </w:rPr>
        <w:t xml:space="preserve"> الدراسة :</w:t>
      </w:r>
    </w:p>
    <w:p w14:paraId="53D9C305">
      <w:pPr>
        <w:numPr>
          <w:ilvl w:val="0"/>
          <w:numId w:val="6"/>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أثر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w:t>
      </w:r>
      <w:r>
        <w:rPr>
          <w:rFonts w:hint="default" w:ascii="Simplified Arabic" w:hAnsi="Simplified Arabic" w:cs="Simplified Arabic"/>
          <w:sz w:val="28"/>
          <w:szCs w:val="28"/>
          <w:u w:val="none"/>
          <w:rtl/>
          <w:cs w:val="0"/>
          <w:lang w:val="en-US" w:bidi="ar-SA"/>
        </w:rPr>
        <w:t>م</w:t>
      </w:r>
      <w:r>
        <w:rPr>
          <w:rFonts w:hint="default" w:ascii="Simplified Arabic" w:hAnsi="Simplified Arabic" w:cs="Simplified Arabic"/>
          <w:sz w:val="28"/>
          <w:szCs w:val="28"/>
          <w:u w:val="none"/>
          <w:rtl/>
          <w:cs/>
          <w:lang w:val="en-US" w:bidi="ar-SA"/>
        </w:rPr>
        <w:t>ستوى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الم</w:t>
      </w:r>
      <w:r>
        <w:rPr>
          <w:rFonts w:hint="default" w:ascii="Simplified Arabic" w:hAnsi="Simplified Arabic" w:cs="Simplified Arabic"/>
          <w:sz w:val="28"/>
          <w:szCs w:val="28"/>
          <w:u w:val="none"/>
          <w:rtl/>
          <w:cs/>
          <w:lang w:val="en-US" w:bidi="ar-SA"/>
        </w:rPr>
        <w:t>شاركة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برامج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الرضا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وظـفـي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وزارة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الـشـؤون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الـبـلـديـة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والـقـرويـة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w:t>
      </w:r>
      <w:r>
        <w:rPr>
          <w:rFonts w:hint="default" w:ascii="Simplified Arabic" w:hAnsi="Simplified Arabic" w:cs="Simplified Arabic"/>
          <w:sz w:val="28"/>
          <w:szCs w:val="28"/>
          <w:u w:val="none"/>
          <w:rtl/>
          <w:cs w:val="0"/>
          <w:lang w:val="en-US" w:bidi="ar-SA"/>
        </w:rPr>
        <w:t>الإ</w:t>
      </w:r>
      <w:r>
        <w:rPr>
          <w:rFonts w:hint="default" w:ascii="Simplified Arabic" w:hAnsi="Simplified Arabic" w:cs="Simplified Arabic"/>
          <w:sz w:val="28"/>
          <w:szCs w:val="28"/>
          <w:u w:val="none"/>
          <w:rtl/>
          <w:cs/>
          <w:lang w:val="en-US" w:bidi="ar-SA"/>
        </w:rPr>
        <w:t>سـكـان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ملكة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الـعـربـيـة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الـسـعـوديـة</w:t>
      </w:r>
      <w:r>
        <w:rPr>
          <w:rFonts w:hint="default" w:ascii="Simplified Arabic" w:hAnsi="Simplified Arabic" w:cs="Simplified Arabic"/>
          <w:sz w:val="28"/>
          <w:szCs w:val="28"/>
          <w:u w:val="none"/>
          <w:rtl/>
          <w:lang w:val="en-US"/>
        </w:rPr>
        <w:t>.</w:t>
      </w:r>
    </w:p>
    <w:p w14:paraId="03F5DCA0">
      <w:pPr>
        <w:numPr>
          <w:ilvl w:val="0"/>
          <w:numId w:val="6"/>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أثر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استخدام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مجال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مشاركة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العاملين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برامج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الرضا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وظفي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وزارة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الشؤون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البلدية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والقروية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w:t>
      </w:r>
      <w:r>
        <w:rPr>
          <w:rFonts w:hint="default" w:ascii="Simplified Arabic" w:hAnsi="Simplified Arabic" w:cs="Simplified Arabic"/>
          <w:sz w:val="28"/>
          <w:szCs w:val="28"/>
          <w:u w:val="none"/>
          <w:rtl/>
          <w:cs w:val="0"/>
          <w:lang w:val="en-US" w:bidi="ar-SA"/>
        </w:rPr>
        <w:t>الإ</w:t>
      </w:r>
      <w:r>
        <w:rPr>
          <w:rFonts w:hint="default" w:ascii="Simplified Arabic" w:hAnsi="Simplified Arabic" w:cs="Simplified Arabic"/>
          <w:sz w:val="28"/>
          <w:szCs w:val="28"/>
          <w:u w:val="none"/>
          <w:rtl/>
          <w:cs/>
          <w:lang w:val="en-US" w:bidi="ar-SA"/>
        </w:rPr>
        <w:t>سكان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ملكة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العربية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السعودية</w:t>
      </w:r>
      <w:r>
        <w:rPr>
          <w:rFonts w:hint="default" w:ascii="Simplified Arabic" w:hAnsi="Simplified Arabic" w:cs="Simplified Arabic"/>
          <w:sz w:val="28"/>
          <w:szCs w:val="28"/>
          <w:u w:val="none"/>
          <w:rtl/>
          <w:lang w:val="en-US"/>
        </w:rPr>
        <w:t>.</w:t>
      </w:r>
    </w:p>
    <w:p w14:paraId="7163BF9A">
      <w:pPr>
        <w:numPr>
          <w:ilvl w:val="0"/>
          <w:numId w:val="6"/>
        </w:numPr>
        <w:wordWrap/>
        <w:jc w:val="both"/>
        <w:rPr>
          <w:rFonts w:hint="default" w:ascii="Simplified Arabic" w:hAnsi="Simplified Arabic" w:cs="Simplified Arabic"/>
          <w:sz w:val="28"/>
          <w:szCs w:val="28"/>
          <w:u w:val="none"/>
          <w:rtl/>
        </w:rPr>
      </w:pPr>
      <w:r>
        <w:rPr>
          <w:rFonts w:hint="default" w:ascii="Simplified Arabic" w:hAnsi="Simplified Arabic" w:cs="Simplified Arabic"/>
          <w:sz w:val="28"/>
          <w:szCs w:val="28"/>
          <w:u w:val="none"/>
          <w:rtl/>
          <w:cs/>
          <w:lang w:val="en-US" w:bidi="ar-SA"/>
        </w:rPr>
        <w:t>وجـود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أثـر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دال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val="0"/>
          <w:lang w:val="en-US" w:bidi="ar-SA"/>
        </w:rPr>
        <w:t>لآل</w:t>
      </w:r>
      <w:r>
        <w:rPr>
          <w:rFonts w:hint="default" w:ascii="Simplified Arabic" w:hAnsi="Simplified Arabic" w:cs="Simplified Arabic"/>
          <w:sz w:val="28"/>
          <w:szCs w:val="28"/>
          <w:u w:val="none"/>
          <w:rtl/>
          <w:cs/>
          <w:lang w:val="en-US" w:bidi="ar-SA"/>
        </w:rPr>
        <w:t>ـيـات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وأسـالـيـب</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تفعيل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مشاركة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التغيير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فـي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اتخاذ</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القرار،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الرضا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للعاملين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بوزارة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الشؤون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البلدية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والقروية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w:t>
      </w:r>
      <w:r>
        <w:rPr>
          <w:rFonts w:hint="default" w:ascii="Simplified Arabic" w:hAnsi="Simplified Arabic" w:cs="Simplified Arabic"/>
          <w:sz w:val="28"/>
          <w:szCs w:val="28"/>
          <w:u w:val="none"/>
          <w:rtl/>
          <w:cs w:val="0"/>
          <w:lang w:val="en-US" w:bidi="ar-SA"/>
        </w:rPr>
        <w:t>لإ</w:t>
      </w:r>
      <w:r>
        <w:rPr>
          <w:rFonts w:hint="default" w:ascii="Simplified Arabic" w:hAnsi="Simplified Arabic" w:cs="Simplified Arabic"/>
          <w:sz w:val="28"/>
          <w:szCs w:val="28"/>
          <w:u w:val="none"/>
          <w:rtl/>
          <w:cs/>
          <w:lang w:val="en-US" w:bidi="ar-SA"/>
        </w:rPr>
        <w:t>سكان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default" w:ascii="Simplified Arabic" w:hAnsi="Simplified Arabic" w:cs="Simplified Arabic"/>
          <w:sz w:val="28"/>
          <w:szCs w:val="28"/>
          <w:u w:val="none"/>
          <w:rtl/>
          <w:cs w:val="0"/>
          <w:lang w:val="en-US" w:bidi="ar-SA"/>
        </w:rPr>
        <w:t>لم</w:t>
      </w:r>
      <w:r>
        <w:rPr>
          <w:rFonts w:hint="default" w:ascii="Simplified Arabic" w:hAnsi="Simplified Arabic" w:cs="Simplified Arabic"/>
          <w:sz w:val="28"/>
          <w:szCs w:val="28"/>
          <w:u w:val="none"/>
          <w:rtl/>
          <w:cs/>
          <w:lang w:val="en-US" w:bidi="ar-SA"/>
        </w:rPr>
        <w:t>ملكة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العربية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السعودية</w:t>
      </w:r>
      <w:r>
        <w:rPr>
          <w:rFonts w:hint="default" w:ascii="Simplified Arabic" w:hAnsi="Simplified Arabic" w:cs="Simplified Arabic"/>
          <w:sz w:val="28"/>
          <w:szCs w:val="28"/>
          <w:u w:val="none"/>
          <w:rtl/>
          <w:lang w:val="en-US"/>
        </w:rPr>
        <w:t>.</w:t>
      </w:r>
    </w:p>
    <w:p w14:paraId="6F4C68E7">
      <w:pPr>
        <w:jc w:val="both"/>
        <w:rPr>
          <w:rFonts w:hint="default" w:ascii="Simplified Arabic" w:hAnsi="Simplified Arabic" w:cs="Simplified Arabic"/>
          <w:sz w:val="28"/>
          <w:szCs w:val="28"/>
          <w:u w:val="single"/>
          <w:rtl/>
        </w:rPr>
      </w:pPr>
    </w:p>
    <w:p w14:paraId="1A26E8A9">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دراسة : هيثم سعيد مسلم بيت سعيد 2022م بعنوان : الثقافة التنظيمية وأثرها على الالتزام الوظيفي</w:t>
      </w:r>
    </w:p>
    <w:p w14:paraId="030E551C">
      <w:p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هدفت الدراسة إلى :</w:t>
      </w:r>
    </w:p>
    <w:p w14:paraId="6C4C1ED2">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ستكمال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النقل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الحاصل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البحث</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المواضيع</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تعنى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ببحث</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w:t>
      </w:r>
      <w:r>
        <w:rPr>
          <w:rFonts w:hint="cs" w:ascii="Simplified Arabic" w:hAnsi="Simplified Arabic" w:cs="Simplified Arabic"/>
          <w:sz w:val="28"/>
          <w:szCs w:val="28"/>
          <w:u w:val="none"/>
          <w:rtl/>
          <w:cs w:val="0"/>
          <w:lang w:val="en-US" w:bidi="ar-SA"/>
        </w:rPr>
        <w:t>لعلاقة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w:t>
      </w:r>
      <w:r>
        <w:rPr>
          <w:rFonts w:hint="default" w:ascii="Simplified Arabic" w:hAnsi="Simplified Arabic" w:cs="Simplified Arabic"/>
          <w:sz w:val="28"/>
          <w:szCs w:val="28"/>
          <w:u w:val="none"/>
          <w:rtl/>
          <w:cs w:val="0"/>
          <w:lang w:val="en-US" w:bidi="ar-SA"/>
        </w:rPr>
        <w:t>الال</w:t>
      </w:r>
      <w:r>
        <w:rPr>
          <w:rFonts w:hint="default" w:ascii="Simplified Arabic" w:hAnsi="Simplified Arabic" w:cs="Simplified Arabic"/>
          <w:sz w:val="28"/>
          <w:szCs w:val="28"/>
          <w:u w:val="none"/>
          <w:rtl/>
          <w:cs/>
          <w:lang w:val="en-US" w:bidi="ar-SA"/>
        </w:rPr>
        <w:t>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ومدى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اهتمام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المديرين</w:t>
      </w:r>
      <w:r>
        <w:rPr>
          <w:rFonts w:hint="default" w:ascii="Simplified Arabic" w:hAnsi="Simplified Arabic" w:cs="Simplified Arabic"/>
          <w:sz w:val="28"/>
          <w:szCs w:val="28"/>
          <w:u w:val="none"/>
          <w:rtl/>
          <w:lang w:val="en-US"/>
        </w:rPr>
        <w:t>.</w:t>
      </w:r>
    </w:p>
    <w:p w14:paraId="585936B5">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التعرف</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عناصر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المنظمة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المبحوثة</w:t>
      </w:r>
      <w:r>
        <w:rPr>
          <w:rFonts w:hint="default" w:ascii="Simplified Arabic" w:hAnsi="Simplified Arabic" w:cs="Simplified Arabic"/>
          <w:sz w:val="28"/>
          <w:szCs w:val="28"/>
          <w:u w:val="none"/>
          <w:rtl/>
          <w:lang w:val="en-US"/>
        </w:rPr>
        <w:t>.</w:t>
      </w:r>
    </w:p>
    <w:p w14:paraId="65537D6A">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معرفة</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cs w:val="0"/>
          <w:lang w:val="en-US" w:bidi="ar-SA"/>
        </w:rPr>
        <w:t>الآثار الإيجابية</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lang w:val="en-US" w:bidi="ar-SA"/>
        </w:rPr>
        <w:t>للالتزام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cs w:val="0"/>
          <w:lang w:val="en-US" w:bidi="ar-SA"/>
        </w:rPr>
        <w:t xml:space="preserve"> .</w:t>
      </w:r>
    </w:p>
    <w:p w14:paraId="7214446A">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التعرف</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وعل</w:t>
      </w:r>
      <w:r>
        <w:rPr>
          <w:rFonts w:hint="cs"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قتها</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cs" w:ascii="Simplified Arabic" w:hAnsi="Simplified Arabic" w:cs="Simplified Arabic"/>
          <w:sz w:val="28"/>
          <w:szCs w:val="28"/>
          <w:u w:val="none"/>
          <w:rtl/>
          <w:cs w:val="0"/>
          <w:lang w:val="en-US" w:bidi="ar-SA"/>
        </w:rPr>
        <w:t>لإ</w:t>
      </w:r>
      <w:r>
        <w:rPr>
          <w:rFonts w:hint="default" w:ascii="Simplified Arabic" w:hAnsi="Simplified Arabic" w:cs="Simplified Arabic"/>
          <w:sz w:val="28"/>
          <w:szCs w:val="28"/>
          <w:u w:val="none"/>
          <w:rtl/>
          <w:cs/>
          <w:lang w:val="en-US" w:bidi="ar-SA"/>
        </w:rPr>
        <w:t>لتزام</w:t>
      </w:r>
      <w:r>
        <w:rPr>
          <w:rFonts w:hint="cs" w:ascii="Simplified Arabic" w:hAnsi="Simplified Arabic" w:cs="Simplified Arabic"/>
          <w:sz w:val="28"/>
          <w:szCs w:val="28"/>
          <w:u w:val="none"/>
          <w:rtl/>
          <w:cs w:val="0"/>
          <w:lang w:val="en-US" w:bidi="ar-SA"/>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المنظمة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المبحوثه</w:t>
      </w:r>
      <w:r>
        <w:rPr>
          <w:rFonts w:hint="default" w:ascii="Simplified Arabic" w:hAnsi="Simplified Arabic" w:cs="Simplified Arabic"/>
          <w:sz w:val="28"/>
          <w:szCs w:val="28"/>
          <w:u w:val="none"/>
          <w:rtl/>
          <w:lang w:val="en-US"/>
        </w:rPr>
        <w:t>.</w:t>
      </w:r>
    </w:p>
    <w:p w14:paraId="18A68B31">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التعرف</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مدى</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تأثير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القيم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المكونة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lang w:val="en-US" w:bidi="ar-SA"/>
        </w:rPr>
        <w:t>الال</w:t>
      </w:r>
      <w:r>
        <w:rPr>
          <w:rFonts w:hint="default" w:ascii="Simplified Arabic" w:hAnsi="Simplified Arabic" w:cs="Simplified Arabic"/>
          <w:sz w:val="28"/>
          <w:szCs w:val="28"/>
          <w:u w:val="none"/>
          <w:rtl/>
          <w:cs/>
          <w:lang w:val="en-US" w:bidi="ar-SA"/>
        </w:rPr>
        <w:t>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بالمنظمة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المبحوثة</w:t>
      </w:r>
      <w:r>
        <w:rPr>
          <w:rFonts w:hint="default" w:ascii="Simplified Arabic" w:hAnsi="Simplified Arabic" w:cs="Simplified Arabic"/>
          <w:sz w:val="28"/>
          <w:szCs w:val="28"/>
          <w:u w:val="none"/>
          <w:rtl/>
          <w:lang w:val="en-US"/>
        </w:rPr>
        <w:t>.</w:t>
      </w:r>
    </w:p>
    <w:p w14:paraId="5ECCCA3B">
      <w:pPr>
        <w:numPr>
          <w:ilvl w:val="0"/>
          <w:numId w:val="7"/>
        </w:numPr>
        <w:wordWrap/>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تقديم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التوصيات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والمقترحات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تساعد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المسؤولين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المنظمات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lang w:val="en-US" w:bidi="ar-SA"/>
        </w:rPr>
        <w:t>الا</w:t>
      </w:r>
      <w:r>
        <w:rPr>
          <w:rFonts w:hint="default" w:ascii="Simplified Arabic" w:hAnsi="Simplified Arabic" w:cs="Simplified Arabic"/>
          <w:sz w:val="28"/>
          <w:szCs w:val="28"/>
          <w:u w:val="none"/>
          <w:rtl/>
          <w:cs/>
          <w:lang w:val="en-US" w:bidi="ar-SA"/>
        </w:rPr>
        <w:t>ستفادة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من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نتائج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lang w:val="en-US"/>
        </w:rPr>
        <w:t>.</w:t>
      </w:r>
    </w:p>
    <w:p w14:paraId="1756B3BB">
      <w:pPr>
        <w:numPr>
          <w:ilvl w:val="0"/>
          <w:numId w:val="0"/>
        </w:numPr>
        <w:wordWrap/>
        <w:bidi/>
        <w:spacing w:after="160" w:line="259" w:lineRule="auto"/>
        <w:jc w:val="both"/>
        <w:rPr>
          <w:rFonts w:hint="default" w:ascii="Simplified Arabic" w:hAnsi="Simplified Arabic" w:cs="Simplified Arabic"/>
          <w:sz w:val="28"/>
          <w:szCs w:val="28"/>
          <w:u w:val="none"/>
          <w:rtl/>
          <w:lang w:val="en-US"/>
        </w:rPr>
      </w:pPr>
    </w:p>
    <w:p w14:paraId="4CB1433C">
      <w:pPr>
        <w:numPr>
          <w:ilvl w:val="0"/>
          <w:numId w:val="0"/>
        </w:numPr>
        <w:wordWrap/>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val="en-US" w:bidi="ar-SA"/>
        </w:rPr>
        <w:t>نتائج الدراسة :</w:t>
      </w:r>
    </w:p>
    <w:p w14:paraId="6C9A9A42">
      <w:pPr>
        <w:numPr>
          <w:ilvl w:val="0"/>
          <w:numId w:val="8"/>
        </w:numPr>
        <w:wordWrap/>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وجود</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ع</w:t>
      </w:r>
      <w:r>
        <w:rPr>
          <w:rFonts w:hint="cs" w:ascii="Simplified Arabic" w:hAnsi="Simplified Arabic" w:cs="Simplified Arabic"/>
          <w:sz w:val="28"/>
          <w:szCs w:val="28"/>
          <w:u w:val="none"/>
          <w:rtl/>
          <w:cs w:val="0"/>
          <w:lang w:val="en-US" w:bidi="ar-SA"/>
        </w:rPr>
        <w:t>لا</w:t>
      </w:r>
      <w:r>
        <w:rPr>
          <w:rFonts w:hint="default" w:ascii="Simplified Arabic" w:hAnsi="Simplified Arabic" w:cs="Simplified Arabic"/>
          <w:sz w:val="28"/>
          <w:szCs w:val="28"/>
          <w:u w:val="none"/>
          <w:rtl/>
          <w:cs/>
          <w:lang w:val="en-US" w:bidi="ar-SA"/>
        </w:rPr>
        <w:t>قة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ارتباط</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طردية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بين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cs" w:ascii="Simplified Arabic" w:hAnsi="Simplified Arabic" w:cs="Simplified Arabic"/>
          <w:sz w:val="28"/>
          <w:szCs w:val="28"/>
          <w:u w:val="none"/>
          <w:rtl/>
          <w:lang w:val="en-US" w:bidi="ar-SA"/>
        </w:rPr>
        <w:t>والال</w:t>
      </w:r>
      <w:r>
        <w:rPr>
          <w:rFonts w:hint="default" w:ascii="Simplified Arabic" w:hAnsi="Simplified Arabic" w:cs="Simplified Arabic"/>
          <w:sz w:val="28"/>
          <w:szCs w:val="28"/>
          <w:u w:val="none"/>
          <w:rtl/>
          <w:cs/>
          <w:lang w:val="en-US" w:bidi="ar-SA"/>
        </w:rPr>
        <w:t>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p>
    <w:p w14:paraId="27F8C749">
      <w:pPr>
        <w:numPr>
          <w:ilvl w:val="0"/>
          <w:numId w:val="8"/>
        </w:numPr>
        <w:wordWrap/>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lang w:val="en-US" w:bidi="ar-SA"/>
        </w:rPr>
        <w:t>أظهرت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نتائج</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الدراسة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أن</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تنبئ</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با</w:t>
      </w:r>
      <w:r>
        <w:rPr>
          <w:rFonts w:hint="cs" w:ascii="Simplified Arabic" w:hAnsi="Simplified Arabic" w:cs="Simplified Arabic"/>
          <w:sz w:val="28"/>
          <w:szCs w:val="28"/>
          <w:u w:val="none"/>
          <w:rtl/>
          <w:cs w:val="0"/>
          <w:lang w:val="en-US" w:bidi="ar-SA"/>
        </w:rPr>
        <w:t>لإ</w:t>
      </w:r>
      <w:r>
        <w:rPr>
          <w:rFonts w:hint="default" w:ascii="Simplified Arabic" w:hAnsi="Simplified Arabic" w:cs="Simplified Arabic"/>
          <w:sz w:val="28"/>
          <w:szCs w:val="28"/>
          <w:u w:val="none"/>
          <w:rtl/>
          <w:cs/>
          <w:lang w:val="en-US" w:bidi="ar-SA"/>
        </w:rPr>
        <w:t>لتزام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p>
    <w:p w14:paraId="2131DBB5">
      <w:pPr>
        <w:numPr>
          <w:ilvl w:val="0"/>
          <w:numId w:val="8"/>
        </w:numPr>
        <w:wordWrap/>
        <w:bidi/>
        <w:spacing w:after="160" w:line="259" w:lineRule="auto"/>
        <w:jc w:val="both"/>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cs w:val="0"/>
          <w:lang w:val="en-US" w:bidi="ar-SA"/>
        </w:rPr>
        <w:t>ا</w:t>
      </w:r>
      <w:r>
        <w:rPr>
          <w:rFonts w:hint="default" w:ascii="Simplified Arabic" w:hAnsi="Simplified Arabic" w:cs="Simplified Arabic"/>
          <w:sz w:val="28"/>
          <w:szCs w:val="28"/>
          <w:u w:val="none"/>
          <w:rtl/>
          <w:cs/>
          <w:lang w:val="en-US" w:bidi="ar-SA"/>
        </w:rPr>
        <w:t>لفروق</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w:t>
      </w:r>
      <w:r>
        <w:rPr>
          <w:rFonts w:hint="cs" w:ascii="Simplified Arabic" w:hAnsi="Simplified Arabic" w:cs="Simplified Arabic"/>
          <w:sz w:val="28"/>
          <w:szCs w:val="28"/>
          <w:u w:val="none"/>
          <w:rtl/>
          <w:cs w:val="0"/>
          <w:lang w:val="en-US" w:bidi="ar-SA"/>
        </w:rPr>
        <w:t>لإلتزام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ظهرت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w:t>
      </w:r>
      <w:r>
        <w:rPr>
          <w:rFonts w:hint="default" w:ascii="Simplified Arabic" w:hAnsi="Simplified Arabic" w:cs="Simplified Arabic"/>
          <w:sz w:val="28"/>
          <w:szCs w:val="28"/>
          <w:u w:val="none"/>
          <w:rtl/>
          <w:cs w:val="0"/>
          <w:lang w:val="en-US" w:bidi="ar-SA"/>
        </w:rPr>
        <w:t>ل</w:t>
      </w:r>
      <w:r>
        <w:rPr>
          <w:rFonts w:hint="default" w:ascii="Simplified Arabic" w:hAnsi="Simplified Arabic" w:cs="Simplified Arabic"/>
          <w:sz w:val="28"/>
          <w:szCs w:val="28"/>
          <w:u w:val="none"/>
          <w:rtl/>
          <w:cs/>
          <w:lang w:val="en-US" w:bidi="ar-SA"/>
        </w:rPr>
        <w:t>ألكبر</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سنا</w:t>
      </w:r>
    </w:p>
    <w:p w14:paraId="3A68CD08">
      <w:pPr>
        <w:numPr>
          <w:ilvl w:val="0"/>
          <w:numId w:val="8"/>
        </w:numPr>
        <w:wordWrap/>
        <w:bidi/>
        <w:spacing w:after="160" w:line="259" w:lineRule="auto"/>
        <w:jc w:val="both"/>
        <w:rPr>
          <w:rFonts w:hint="default" w:ascii="Simplified Arabic" w:hAnsi="Simplified Arabic" w:cs="Simplified Arabic"/>
          <w:sz w:val="28"/>
          <w:szCs w:val="28"/>
          <w:u w:val="single"/>
          <w:rtl/>
        </w:rPr>
      </w:pPr>
      <w:r>
        <w:rPr>
          <w:rFonts w:hint="default" w:ascii="Simplified Arabic" w:hAnsi="Simplified Arabic" w:cs="Simplified Arabic"/>
          <w:sz w:val="28"/>
          <w:szCs w:val="28"/>
          <w:u w:val="none"/>
          <w:rtl/>
          <w:cs/>
          <w:lang w:val="en-US" w:bidi="ar-SA"/>
        </w:rPr>
        <w:t>الفروق</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الفردية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الثقافة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التنظيمية</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وا</w:t>
      </w:r>
      <w:r>
        <w:rPr>
          <w:rFonts w:hint="cs" w:ascii="Simplified Arabic" w:hAnsi="Simplified Arabic" w:cs="Simplified Arabic"/>
          <w:sz w:val="28"/>
          <w:szCs w:val="28"/>
          <w:u w:val="none"/>
          <w:rtl/>
          <w:cs w:val="0"/>
          <w:lang w:val="en-US" w:bidi="ar-SA"/>
        </w:rPr>
        <w:t>لإلتزام</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الوظيفي</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ظهرت</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لصاحب</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cs/>
          <w:lang w:val="en-US" w:bidi="ar-SA"/>
        </w:rPr>
        <w:t>المؤهل</w:t>
      </w:r>
      <w:r>
        <w:rPr>
          <w:rFonts w:hint="default" w:ascii="Simplified Arabic" w:hAnsi="Simplified Arabic" w:cs="Simplified Arabic"/>
          <w:sz w:val="28"/>
          <w:szCs w:val="28"/>
          <w:u w:val="none"/>
          <w:rtl/>
          <w:lang w:val="en-US"/>
        </w:rPr>
        <w:t xml:space="preserve"> </w:t>
      </w:r>
      <w:r>
        <w:rPr>
          <w:rFonts w:hint="default" w:ascii="Simplified Arabic" w:hAnsi="Simplified Arabic" w:cs="Simplified Arabic"/>
          <w:sz w:val="28"/>
          <w:szCs w:val="28"/>
          <w:u w:val="none"/>
          <w:rtl/>
          <w:lang w:val="en-US" w:bidi="ar-SA"/>
        </w:rPr>
        <w:t>الأ</w:t>
      </w:r>
      <w:r>
        <w:rPr>
          <w:rFonts w:hint="default" w:ascii="Simplified Arabic" w:hAnsi="Simplified Arabic" w:cs="Simplified Arabic"/>
          <w:sz w:val="28"/>
          <w:szCs w:val="28"/>
          <w:u w:val="none"/>
          <w:rtl/>
          <w:cs/>
          <w:lang w:val="en-US" w:bidi="ar-SA"/>
        </w:rPr>
        <w:t>على</w:t>
      </w:r>
      <w:r>
        <w:rPr>
          <w:rFonts w:hint="default" w:ascii="Simplified Arabic" w:hAnsi="Simplified Arabic" w:cs="Simplified Arabic"/>
          <w:sz w:val="28"/>
          <w:szCs w:val="28"/>
          <w:u w:val="none"/>
          <w:rtl/>
          <w:lang w:val="en-US"/>
        </w:rPr>
        <w:t xml:space="preserve"> </w:t>
      </w:r>
    </w:p>
    <w:p w14:paraId="154F717B">
      <w:pPr>
        <w:jc w:val="both"/>
        <w:rPr>
          <w:rFonts w:hint="default" w:ascii="Simplified Arabic" w:hAnsi="Simplified Arabic" w:cs="Simplified Arabic"/>
          <w:sz w:val="32"/>
          <w:szCs w:val="32"/>
          <w:u w:val="single"/>
          <w:rtl/>
        </w:rPr>
      </w:pPr>
    </w:p>
    <w:p w14:paraId="15A1F2BD">
      <w:pPr>
        <w:rPr>
          <w:rFonts w:hint="default" w:ascii="Simplified Arabic" w:hAnsi="Simplified Arabic" w:cs="Simplified Arabic"/>
          <w:b/>
          <w:bCs/>
          <w:sz w:val="32"/>
          <w:szCs w:val="32"/>
          <w:u w:val="single"/>
          <w:rtl/>
        </w:rPr>
      </w:pPr>
      <w:r>
        <w:rPr>
          <w:rFonts w:hint="default" w:ascii="Simplified Arabic" w:hAnsi="Simplified Arabic" w:cs="Simplified Arabic"/>
          <w:b/>
          <w:bCs/>
          <w:sz w:val="32"/>
          <w:szCs w:val="32"/>
          <w:u w:val="single"/>
          <w:rtl/>
        </w:rPr>
        <w:t>المنطلقات النظرية للدراسة:</w:t>
      </w:r>
    </w:p>
    <w:p w14:paraId="594E28B6">
      <w:pPr>
        <w:wordWrap/>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bidi="ar-SA"/>
        </w:rPr>
        <w:t>تعريف</w:t>
      </w:r>
      <w:r>
        <w:rPr>
          <w:rFonts w:hint="default" w:ascii="Simplified Arabic" w:hAnsi="Simplified Arabic" w:cs="Simplified Arabic"/>
          <w:b w:val="0"/>
          <w:bCs w:val="0"/>
          <w:sz w:val="28"/>
          <w:szCs w:val="28"/>
          <w:u w:val="none"/>
          <w:rtl/>
          <w:lang w:val="en-US" w:bidi="ar-SA"/>
        </w:rPr>
        <w:t xml:space="preserve"> التمكين الوظيفي</w:t>
      </w:r>
    </w:p>
    <w:p w14:paraId="2F34F208">
      <w:pPr>
        <w:jc w:val="both"/>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cs/>
          <w:lang w:bidi="ar-SA"/>
        </w:rPr>
        <w:t>من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الناحية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اللغوية،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يتكون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مصطلح</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التمكين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الوظيفي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كلمتين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رئيسيتين</w:t>
      </w:r>
      <w:r>
        <w:rPr>
          <w:rFonts w:hint="default" w:ascii="Simplified Arabic" w:hAnsi="Simplified Arabic" w:cs="Simplified Arabic"/>
          <w:b w:val="0"/>
          <w:bCs w:val="0"/>
          <w:sz w:val="28"/>
          <w:szCs w:val="28"/>
          <w:u w:val="none"/>
          <w:rtl/>
        </w:rPr>
        <w:t>:</w:t>
      </w:r>
    </w:p>
    <w:p w14:paraId="19ECB0AB">
      <w:pPr>
        <w:jc w:val="both"/>
        <w:rPr>
          <w:rFonts w:hint="default" w:ascii="Simplified Arabic" w:hAnsi="Simplified Arabic" w:cs="Simplified Arabic"/>
          <w:b w:val="0"/>
          <w:bCs w:val="0"/>
          <w:sz w:val="28"/>
          <w:szCs w:val="28"/>
          <w:u w:val="none"/>
          <w:rtl/>
        </w:rPr>
      </w:pP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التمكين</w:t>
      </w:r>
      <w:r>
        <w:rPr>
          <w:rFonts w:hint="default" w:ascii="Simplified Arabic" w:hAnsi="Simplified Arabic" w:cs="Simplified Arabic"/>
          <w:b w:val="0"/>
          <w:bCs w:val="0"/>
          <w:sz w:val="28"/>
          <w:szCs w:val="28"/>
          <w:u w:val="none"/>
          <w:rtl/>
        </w:rPr>
        <w:t xml:space="preserve"> </w:t>
      </w:r>
      <w:r>
        <w:rPr>
          <w:rFonts w:hint="cs" w:ascii="Simplified Arabic" w:hAnsi="Simplified Arabic" w:cs="Simplified Arabic"/>
          <w:b w:val="0"/>
          <w:bCs w:val="0"/>
          <w:sz w:val="28"/>
          <w:szCs w:val="28"/>
          <w:u w:val="none"/>
          <w:rtl/>
          <w:lang w:val="en-US" w:bidi="ar-SA"/>
        </w:rPr>
        <w:t>:</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مشتق</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الفعل</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مَكَّنَ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بمعنى</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جعله</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قادرًا</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على</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القيام</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بشيء</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أو</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منحه</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السلطة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والصلاحية</w:t>
      </w:r>
      <w:r>
        <w:rPr>
          <w:rFonts w:hint="default" w:ascii="Simplified Arabic" w:hAnsi="Simplified Arabic" w:cs="Simplified Arabic"/>
          <w:b w:val="0"/>
          <w:bCs w:val="0"/>
          <w:sz w:val="28"/>
          <w:szCs w:val="28"/>
          <w:u w:val="none"/>
          <w:rtl/>
        </w:rPr>
        <w:t xml:space="preserve"> </w:t>
      </w:r>
    </w:p>
    <w:p w14:paraId="64A76761">
      <w:pPr>
        <w:rPr>
          <w:rFonts w:hint="default" w:ascii="Simplified Arabic" w:hAnsi="Simplified Arabic" w:cs="Simplified Arabic"/>
          <w:b w:val="0"/>
          <w:bCs w:val="0"/>
          <w:sz w:val="28"/>
          <w:szCs w:val="28"/>
          <w:u w:val="none"/>
          <w:rtl/>
        </w:rPr>
      </w:pPr>
      <w:r>
        <w:rPr>
          <w:rFonts w:hint="default" w:ascii="Simplified Arabic" w:hAnsi="Simplified Arabic" w:cs="Simplified Arabic"/>
          <w:b w:val="0"/>
          <w:bCs w:val="0"/>
          <w:sz w:val="28"/>
          <w:szCs w:val="28"/>
          <w:u w:val="none"/>
          <w:rtl/>
          <w:cs/>
          <w:lang w:bidi="ar-SA"/>
        </w:rPr>
        <w:t>الوظيفي</w:t>
      </w:r>
      <w:r>
        <w:rPr>
          <w:rFonts w:hint="cs" w:ascii="Simplified Arabic" w:hAnsi="Simplified Arabic" w:cs="Simplified Arabic"/>
          <w:b w:val="0"/>
          <w:bCs w:val="0"/>
          <w:sz w:val="28"/>
          <w:szCs w:val="28"/>
          <w:u w:val="none"/>
          <w:rtl/>
          <w:cs w:val="0"/>
          <w:lang w:val="en-US" w:bidi="ar-SA"/>
        </w:rPr>
        <w:t>:</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الوظيفة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تعني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الأداء</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أو</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العمل</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المنوط</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بشخص</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معين</w:t>
      </w:r>
      <w:r>
        <w:rPr>
          <w:rFonts w:hint="default" w:ascii="Simplified Arabic" w:hAnsi="Simplified Arabic" w:cs="Simplified Arabic"/>
          <w:b w:val="0"/>
          <w:bCs w:val="0"/>
          <w:sz w:val="28"/>
          <w:szCs w:val="28"/>
          <w:u w:val="none"/>
          <w:rtl/>
        </w:rPr>
        <w:t xml:space="preserve">" </w:t>
      </w:r>
    </w:p>
    <w:p w14:paraId="1C4184A0">
      <w:pPr>
        <w:jc w:val="both"/>
        <w:rPr>
          <w:rFonts w:hint="default" w:ascii="Simplified Arabic" w:hAnsi="Simplified Arabic" w:cs="Simplified Arabic"/>
          <w:b w:val="0"/>
          <w:bCs w:val="0"/>
          <w:sz w:val="28"/>
          <w:szCs w:val="28"/>
          <w:u w:val="none"/>
          <w:rtl/>
        </w:rPr>
      </w:pPr>
      <w:r>
        <w:rPr>
          <w:rFonts w:hint="default" w:ascii="Simplified Arabic" w:hAnsi="Simplified Arabic" w:cs="Simplified Arabic"/>
          <w:b w:val="0"/>
          <w:bCs w:val="0"/>
          <w:sz w:val="28"/>
          <w:szCs w:val="28"/>
          <w:u w:val="none"/>
          <w:rtl/>
          <w:cs/>
          <w:lang w:bidi="ar-SA"/>
        </w:rPr>
        <w:t>بالتالي،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فإن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التمكين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الوظيفي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يُعرَّف</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بأنه</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منح</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الموظفين</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السلطة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والقدرة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على</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القيام</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بأعمالهم</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والمساهمة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في</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صنع</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القرارات</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المتعلقة</w:t>
      </w:r>
      <w:r>
        <w:rPr>
          <w:rFonts w:hint="default" w:ascii="Simplified Arabic" w:hAnsi="Simplified Arabic" w:cs="Simplified Arabic"/>
          <w:b w:val="0"/>
          <w:bCs w:val="0"/>
          <w:sz w:val="28"/>
          <w:szCs w:val="28"/>
          <w:u w:val="none"/>
          <w:rtl/>
        </w:rPr>
        <w:t xml:space="preserve"> </w:t>
      </w:r>
      <w:r>
        <w:rPr>
          <w:rFonts w:hint="default" w:ascii="Simplified Arabic" w:hAnsi="Simplified Arabic" w:cs="Simplified Arabic"/>
          <w:b w:val="0"/>
          <w:bCs w:val="0"/>
          <w:sz w:val="28"/>
          <w:szCs w:val="28"/>
          <w:u w:val="none"/>
          <w:rtl/>
          <w:cs/>
          <w:lang w:bidi="ar-SA"/>
        </w:rPr>
        <w:t>بوظائفهم</w:t>
      </w:r>
      <w:r>
        <w:rPr>
          <w:rFonts w:hint="default" w:ascii="Simplified Arabic" w:hAnsi="Simplified Arabic" w:cs="Simplified Arabic"/>
          <w:b w:val="0"/>
          <w:bCs w:val="0"/>
          <w:sz w:val="28"/>
          <w:szCs w:val="28"/>
          <w:u w:val="none"/>
          <w:rtl/>
        </w:rPr>
        <w:t>".</w:t>
      </w:r>
    </w:p>
    <w:p w14:paraId="54EF30A9">
      <w:pPr>
        <w:pStyle w:val="4"/>
        <w:spacing w:before="60" w:after="60" w:line="380" w:lineRule="exact"/>
        <w:ind w:left="0" w:right="0" w:firstLine="0"/>
        <w:jc w:val="both"/>
        <w:rPr>
          <w:rFonts w:hint="default" w:ascii="Simplified Arabic" w:hAnsi="Simplified Arabic" w:cs="Simplified Arabic"/>
          <w:b w:val="0"/>
          <w:bCs w:val="0"/>
          <w:sz w:val="28"/>
          <w:szCs w:val="28"/>
          <w:rtl/>
        </w:rPr>
      </w:pPr>
      <w:r>
        <w:rPr>
          <w:rFonts w:hint="default" w:ascii="Simplified Arabic" w:hAnsi="Simplified Arabic" w:cs="Simplified Arabic"/>
          <w:b w:val="0"/>
          <w:bCs w:val="0"/>
          <w:sz w:val="28"/>
          <w:szCs w:val="28"/>
          <w:rtl/>
          <w:lang w:val="en-US" w:bidi="ar-SA"/>
        </w:rPr>
        <w:t>-</w:t>
      </w:r>
      <w:r>
        <w:rPr>
          <w:rFonts w:hint="default" w:ascii="Simplified Arabic" w:hAnsi="Simplified Arabic" w:cs="Simplified Arabic"/>
          <w:b w:val="0"/>
          <w:bCs w:val="0"/>
          <w:sz w:val="28"/>
          <w:szCs w:val="28"/>
          <w:rtl/>
        </w:rPr>
        <w:t xml:space="preserve"> لابد من الاعتراف بأن هنالك آراء مختلفة حول التعريف إلا أنها تجمع في أغلبها على أن التمكين يتمحور حول إعطاء الموظفين</w:t>
      </w:r>
      <w:r>
        <w:rPr>
          <w:rFonts w:hint="default" w:ascii="Simplified Arabic" w:hAnsi="Simplified Arabic" w:cs="Simplified Arabic"/>
          <w:b w:val="0"/>
          <w:bCs w:val="0"/>
          <w:sz w:val="28"/>
          <w:szCs w:val="28"/>
          <w:rtl/>
          <w:lang w:bidi="ar-JO"/>
        </w:rPr>
        <w:t xml:space="preserve"> </w:t>
      </w:r>
      <w:r>
        <w:rPr>
          <w:rFonts w:hint="default" w:ascii="Simplified Arabic" w:hAnsi="Simplified Arabic" w:cs="Simplified Arabic"/>
          <w:b w:val="0"/>
          <w:bCs w:val="0"/>
          <w:sz w:val="28"/>
          <w:szCs w:val="28"/>
          <w:rtl/>
        </w:rPr>
        <w:t>صلاحية</w:t>
      </w:r>
      <w:r>
        <w:rPr>
          <w:rFonts w:hint="default" w:ascii="Simplified Arabic" w:hAnsi="Simplified Arabic" w:cs="Simplified Arabic"/>
          <w:b w:val="0"/>
          <w:bCs w:val="0"/>
          <w:sz w:val="28"/>
          <w:szCs w:val="28"/>
          <w:rtl/>
          <w:lang w:bidi="ar-JO"/>
        </w:rPr>
        <w:t>،</w:t>
      </w:r>
      <w:r>
        <w:rPr>
          <w:rFonts w:hint="default" w:ascii="Simplified Arabic" w:hAnsi="Simplified Arabic" w:cs="Simplified Arabic"/>
          <w:b w:val="0"/>
          <w:bCs w:val="0"/>
          <w:sz w:val="28"/>
          <w:szCs w:val="28"/>
          <w:rtl/>
        </w:rPr>
        <w:t xml:space="preserve"> وحرية أكبر</w:t>
      </w:r>
      <w:r>
        <w:rPr>
          <w:rFonts w:hint="default" w:ascii="Simplified Arabic" w:hAnsi="Simplified Arabic" w:cs="Simplified Arabic"/>
          <w:b w:val="0"/>
          <w:bCs w:val="0"/>
          <w:sz w:val="28"/>
          <w:szCs w:val="28"/>
          <w:rtl/>
          <w:lang w:bidi="ar-JO"/>
        </w:rPr>
        <w:t>،</w:t>
      </w:r>
      <w:r>
        <w:rPr>
          <w:rFonts w:hint="default" w:ascii="Simplified Arabic" w:hAnsi="Simplified Arabic" w:cs="Simplified Arabic"/>
          <w:b w:val="0"/>
          <w:bCs w:val="0"/>
          <w:sz w:val="28"/>
          <w:szCs w:val="28"/>
          <w:rtl/>
        </w:rPr>
        <w:t xml:space="preserve"> في مجال الوظيفة المحددة التي يقوم بها الموظف حسب الوصف الخاص بتلك الوظيفة من ناحية</w:t>
      </w:r>
      <w:r>
        <w:rPr>
          <w:rFonts w:hint="default" w:ascii="Simplified Arabic" w:hAnsi="Simplified Arabic" w:cs="Simplified Arabic"/>
          <w:b w:val="0"/>
          <w:bCs w:val="0"/>
          <w:sz w:val="28"/>
          <w:szCs w:val="28"/>
          <w:rtl/>
          <w:lang w:bidi="ar-JO"/>
        </w:rPr>
        <w:t>،</w:t>
      </w:r>
      <w:r>
        <w:rPr>
          <w:rFonts w:hint="default" w:ascii="Simplified Arabic" w:hAnsi="Simplified Arabic" w:cs="Simplified Arabic"/>
          <w:b w:val="0"/>
          <w:bCs w:val="0"/>
          <w:sz w:val="28"/>
          <w:szCs w:val="28"/>
          <w:rtl/>
        </w:rPr>
        <w:t xml:space="preserve"> ومن ناحية أخرى </w:t>
      </w:r>
      <w:r>
        <w:rPr>
          <w:rFonts w:hint="default" w:ascii="Simplified Arabic" w:hAnsi="Simplified Arabic" w:cs="Simplified Arabic"/>
          <w:b w:val="0"/>
          <w:bCs w:val="0"/>
          <w:sz w:val="28"/>
          <w:szCs w:val="28"/>
          <w:rtl/>
          <w:lang w:bidi="ar-JO"/>
        </w:rPr>
        <w:t>منحه</w:t>
      </w:r>
      <w:r>
        <w:rPr>
          <w:rFonts w:hint="default" w:ascii="Simplified Arabic" w:hAnsi="Simplified Arabic" w:cs="Simplified Arabic"/>
          <w:b w:val="0"/>
          <w:bCs w:val="0"/>
          <w:sz w:val="28"/>
          <w:szCs w:val="28"/>
          <w:rtl/>
        </w:rPr>
        <w:t xml:space="preserve"> حرية المشاركة وإبداء الرأي في أمور في سياق</w:t>
      </w:r>
      <w:r>
        <w:rPr>
          <w:rFonts w:hint="default" w:ascii="Simplified Arabic" w:hAnsi="Simplified Arabic" w:cs="Simplified Arabic"/>
          <w:b w:val="0"/>
          <w:bCs w:val="0"/>
          <w:sz w:val="28"/>
          <w:szCs w:val="28"/>
          <w:rtl/>
          <w:lang w:bidi="ar-JO"/>
        </w:rPr>
        <w:t xml:space="preserve"> الوظيفة</w:t>
      </w:r>
      <w:r>
        <w:rPr>
          <w:rFonts w:hint="default" w:ascii="Simplified Arabic" w:hAnsi="Simplified Arabic" w:cs="Simplified Arabic"/>
          <w:b w:val="0"/>
          <w:bCs w:val="0"/>
          <w:sz w:val="28"/>
          <w:szCs w:val="28"/>
          <w:rtl/>
        </w:rPr>
        <w:t>، أي خارج إطار الوظيفة.(</w:t>
      </w:r>
      <w:r>
        <w:rPr>
          <w:rFonts w:hint="default" w:ascii="Simplified Arabic" w:hAnsi="Simplified Arabic" w:cs="Simplified Arabic"/>
          <w:b w:val="0"/>
          <w:bCs w:val="0"/>
          <w:sz w:val="28"/>
          <w:szCs w:val="28"/>
        </w:rPr>
        <w:t>Cogner and Kanungo</w:t>
      </w:r>
      <w:r>
        <w:rPr>
          <w:rFonts w:hint="default" w:ascii="Simplified Arabic" w:hAnsi="Simplified Arabic" w:cs="Simplified Arabic"/>
          <w:b w:val="0"/>
          <w:bCs w:val="0"/>
          <w:sz w:val="28"/>
          <w:szCs w:val="28"/>
          <w:rtl/>
        </w:rPr>
        <w:t>،</w:t>
      </w:r>
      <w:r>
        <w:rPr>
          <w:rFonts w:hint="default" w:ascii="Simplified Arabic" w:hAnsi="Simplified Arabic" w:cs="Simplified Arabic"/>
          <w:b w:val="0"/>
          <w:bCs w:val="0"/>
          <w:sz w:val="28"/>
          <w:szCs w:val="28"/>
        </w:rPr>
        <w:t xml:space="preserve"> 1988</w:t>
      </w:r>
      <w:r>
        <w:rPr>
          <w:rFonts w:hint="default" w:ascii="Simplified Arabic" w:hAnsi="Simplified Arabic" w:cs="Simplified Arabic"/>
          <w:b w:val="0"/>
          <w:bCs w:val="0"/>
          <w:sz w:val="28"/>
          <w:szCs w:val="28"/>
          <w:rtl/>
        </w:rPr>
        <w:t>،</w:t>
      </w:r>
      <w:r>
        <w:rPr>
          <w:rFonts w:hint="default" w:ascii="Simplified Arabic" w:hAnsi="Simplified Arabic" w:cs="Simplified Arabic"/>
          <w:b w:val="0"/>
          <w:bCs w:val="0"/>
          <w:sz w:val="28"/>
          <w:szCs w:val="28"/>
        </w:rPr>
        <w:t xml:space="preserve"> Bowen and Lawler</w:t>
      </w:r>
      <w:r>
        <w:rPr>
          <w:rFonts w:hint="default" w:ascii="Simplified Arabic" w:hAnsi="Simplified Arabic" w:cs="Simplified Arabic"/>
          <w:b w:val="0"/>
          <w:bCs w:val="0"/>
          <w:sz w:val="28"/>
          <w:szCs w:val="28"/>
          <w:rtl/>
        </w:rPr>
        <w:t>،</w:t>
      </w:r>
      <w:r>
        <w:rPr>
          <w:rFonts w:hint="default" w:ascii="Simplified Arabic" w:hAnsi="Simplified Arabic" w:cs="Simplified Arabic"/>
          <w:b w:val="0"/>
          <w:bCs w:val="0"/>
          <w:sz w:val="28"/>
          <w:szCs w:val="28"/>
        </w:rPr>
        <w:t xml:space="preserve"> 1992</w:t>
      </w:r>
      <w:r>
        <w:rPr>
          <w:rFonts w:hint="default" w:ascii="Simplified Arabic" w:hAnsi="Simplified Arabic" w:cs="Simplified Arabic"/>
          <w:b w:val="0"/>
          <w:bCs w:val="0"/>
          <w:sz w:val="28"/>
          <w:szCs w:val="28"/>
          <w:rtl/>
        </w:rPr>
        <w:t>)</w:t>
      </w:r>
      <w:r>
        <w:rPr>
          <w:rStyle w:val="5"/>
          <w:rFonts w:hint="default" w:ascii="Simplified Arabic" w:hAnsi="Simplified Arabic" w:cs="Simplified Arabic"/>
          <w:b w:val="0"/>
          <w:bCs w:val="0"/>
          <w:sz w:val="28"/>
          <w:szCs w:val="28"/>
          <w:rtl/>
        </w:rPr>
        <w:endnoteReference w:id="0"/>
      </w:r>
      <w:r>
        <w:rPr>
          <w:rFonts w:hint="default" w:ascii="Simplified Arabic" w:hAnsi="Simplified Arabic" w:cs="Simplified Arabic"/>
          <w:b w:val="0"/>
          <w:bCs w:val="0"/>
          <w:sz w:val="28"/>
          <w:szCs w:val="28"/>
          <w:rtl/>
        </w:rPr>
        <w:t>.</w:t>
      </w:r>
    </w:p>
    <w:p w14:paraId="6AEFB246">
      <w:pPr>
        <w:pStyle w:val="4"/>
        <w:spacing w:before="60" w:after="60" w:line="380" w:lineRule="exact"/>
        <w:ind w:left="0" w:right="0" w:firstLine="0"/>
        <w:jc w:val="both"/>
        <w:rPr>
          <w:rFonts w:hint="default" w:ascii="Simplified Arabic" w:hAnsi="Simplified Arabic" w:cs="Simplified Arabic"/>
          <w:b w:val="0"/>
          <w:bCs w:val="0"/>
          <w:sz w:val="28"/>
          <w:szCs w:val="28"/>
          <w:rtl/>
        </w:rPr>
      </w:pPr>
    </w:p>
    <w:p w14:paraId="4C091BC4">
      <w:pPr>
        <w:pStyle w:val="4"/>
        <w:spacing w:before="60" w:after="60" w:line="380" w:lineRule="exact"/>
        <w:ind w:left="0" w:right="0" w:firstLine="0"/>
        <w:jc w:val="both"/>
        <w:rPr>
          <w:rFonts w:hint="default" w:ascii="Simplified Arabic" w:hAnsi="Simplified Arabic" w:cs="Simplified Arabic"/>
          <w:b w:val="0"/>
          <w:bCs w:val="0"/>
          <w:sz w:val="28"/>
          <w:szCs w:val="28"/>
          <w:rtl/>
        </w:rPr>
      </w:pPr>
    </w:p>
    <w:p w14:paraId="6357B9D6">
      <w:pPr>
        <w:jc w:val="both"/>
        <w:rPr>
          <w:rFonts w:hint="default" w:ascii="Simplified Arabic" w:hAnsi="Simplified Arabic" w:eastAsia="SimSun" w:cs="Simplified Arabic"/>
          <w:b w:val="0"/>
          <w:bCs w:val="0"/>
          <w:sz w:val="28"/>
          <w:szCs w:val="28"/>
          <w:cs w:val="0"/>
        </w:rPr>
      </w:pPr>
      <w:r>
        <w:rPr>
          <w:rFonts w:hint="default" w:ascii="Simplified Arabic" w:hAnsi="Simplified Arabic" w:eastAsia="SimSun" w:cs="Simplified Arabic"/>
          <w:b w:val="0"/>
          <w:bCs w:val="0"/>
          <w:sz w:val="28"/>
          <w:szCs w:val="28"/>
          <w:rtl/>
          <w:cs w:val="0"/>
          <w:lang w:bidi="ar-SA"/>
        </w:rPr>
        <w:t>أ</w:t>
      </w:r>
      <w:r>
        <w:rPr>
          <w:rFonts w:hint="default" w:ascii="Simplified Arabic" w:hAnsi="Simplified Arabic" w:eastAsia="SimSun" w:cs="Simplified Arabic"/>
          <w:b w:val="0"/>
          <w:bCs w:val="0"/>
          <w:sz w:val="28"/>
          <w:szCs w:val="28"/>
          <w:rtl/>
          <w:cs/>
          <w:lang w:bidi="ar-SA"/>
        </w:rPr>
        <w:t>همية التمكين الوظيفي</w:t>
      </w:r>
      <w:r>
        <w:rPr>
          <w:rFonts w:hint="default" w:ascii="Simplified Arabic" w:hAnsi="Simplified Arabic" w:eastAsia="SimSun" w:cs="Simplified Arabic"/>
          <w:b w:val="0"/>
          <w:bCs w:val="0"/>
          <w:sz w:val="28"/>
          <w:szCs w:val="28"/>
          <w:cs w:val="0"/>
        </w:rPr>
        <w:t xml:space="preserve">: </w:t>
      </w:r>
    </w:p>
    <w:p w14:paraId="19270118">
      <w:p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cs/>
          <w:lang w:bidi="ar-SA"/>
        </w:rPr>
        <w:t xml:space="preserve"> </w:t>
      </w:r>
      <w:r>
        <w:rPr>
          <w:rFonts w:hint="default" w:ascii="Simplified Arabic" w:hAnsi="Simplified Arabic" w:eastAsia="SimSun" w:cs="Simplified Arabic"/>
          <w:b w:val="0"/>
          <w:bCs w:val="0"/>
          <w:sz w:val="28"/>
          <w:szCs w:val="28"/>
          <w:rtl/>
          <w:cs/>
          <w:lang w:bidi="ar-SA"/>
        </w:rPr>
        <w:t>يمكن تلخيصها فيما يلي</w:t>
      </w:r>
    </w:p>
    <w:p w14:paraId="15B1FA67">
      <w:p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cs w:val="0"/>
        </w:rPr>
        <w:t xml:space="preserve"> -1</w:t>
      </w:r>
      <w:r>
        <w:rPr>
          <w:rFonts w:hint="default" w:ascii="Simplified Arabic" w:hAnsi="Simplified Arabic" w:eastAsia="SimSun" w:cs="Simplified Arabic"/>
          <w:b w:val="0"/>
          <w:bCs w:val="0"/>
          <w:sz w:val="28"/>
          <w:szCs w:val="28"/>
          <w:rtl/>
          <w:cs/>
          <w:lang w:bidi="ar-SA"/>
        </w:rPr>
        <w:t xml:space="preserve">حاجة </w:t>
      </w:r>
      <w:r>
        <w:rPr>
          <w:rFonts w:hint="cs" w:ascii="Simplified Arabic" w:hAnsi="Simplified Arabic" w:eastAsia="SimSun" w:cs="Simplified Arabic"/>
          <w:b w:val="0"/>
          <w:bCs w:val="0"/>
          <w:sz w:val="28"/>
          <w:szCs w:val="28"/>
          <w:rtl/>
          <w:cs w:val="0"/>
          <w:lang w:bidi="ar-SA"/>
        </w:rPr>
        <w:t>الم</w:t>
      </w:r>
      <w:r>
        <w:rPr>
          <w:rFonts w:hint="default" w:ascii="Simplified Arabic" w:hAnsi="Simplified Arabic" w:eastAsia="SimSun" w:cs="Simplified Arabic"/>
          <w:b w:val="0"/>
          <w:bCs w:val="0"/>
          <w:sz w:val="28"/>
          <w:szCs w:val="28"/>
          <w:rtl/>
          <w:cs/>
          <w:lang w:bidi="ar-SA"/>
        </w:rPr>
        <w:t>نظمة إلى أن تكون أكثر</w:t>
      </w:r>
      <w:r>
        <w:rPr>
          <w:rFonts w:hint="cs" w:ascii="Simplified Arabic" w:hAnsi="Simplified Arabic" w:eastAsia="SimSun" w:cs="Simplified Arabic"/>
          <w:b w:val="0"/>
          <w:bCs w:val="0"/>
          <w:sz w:val="28"/>
          <w:szCs w:val="28"/>
          <w:rtl/>
          <w:cs w:val="0"/>
          <w:lang w:val="en-US" w:bidi="ar-SA"/>
        </w:rPr>
        <w:t xml:space="preserve"> </w:t>
      </w:r>
      <w:r>
        <w:rPr>
          <w:rFonts w:hint="default" w:ascii="Simplified Arabic" w:hAnsi="Simplified Arabic" w:eastAsia="SimSun" w:cs="Simplified Arabic"/>
          <w:b w:val="0"/>
          <w:bCs w:val="0"/>
          <w:sz w:val="28"/>
          <w:szCs w:val="28"/>
          <w:rtl/>
          <w:cs/>
          <w:lang w:bidi="ar-SA"/>
        </w:rPr>
        <w:t>استجابة للسوق</w:t>
      </w:r>
    </w:p>
    <w:p w14:paraId="3E534185">
      <w:p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cs w:val="0"/>
        </w:rPr>
        <w:t xml:space="preserve">. -2 </w:t>
      </w:r>
      <w:r>
        <w:rPr>
          <w:rFonts w:hint="default" w:ascii="Simplified Arabic" w:hAnsi="Simplified Arabic" w:eastAsia="SimSun" w:cs="Simplified Arabic"/>
          <w:b w:val="0"/>
          <w:bCs w:val="0"/>
          <w:sz w:val="28"/>
          <w:szCs w:val="28"/>
          <w:rtl/>
          <w:cs/>
          <w:lang w:bidi="ar-SA"/>
        </w:rPr>
        <w:t xml:space="preserve">تخفيض عدد </w:t>
      </w:r>
      <w:r>
        <w:rPr>
          <w:rFonts w:hint="cs" w:ascii="Simplified Arabic" w:hAnsi="Simplified Arabic" w:eastAsia="SimSun" w:cs="Simplified Arabic"/>
          <w:b w:val="0"/>
          <w:bCs w:val="0"/>
          <w:sz w:val="28"/>
          <w:szCs w:val="28"/>
          <w:rtl/>
          <w:cs w:val="0"/>
          <w:lang w:bidi="ar-SA"/>
        </w:rPr>
        <w:t>ا</w:t>
      </w:r>
      <w:r>
        <w:rPr>
          <w:rFonts w:hint="default" w:ascii="Simplified Arabic" w:hAnsi="Simplified Arabic" w:eastAsia="SimSun" w:cs="Simplified Arabic"/>
          <w:b w:val="0"/>
          <w:bCs w:val="0"/>
          <w:sz w:val="28"/>
          <w:szCs w:val="28"/>
          <w:rtl/>
          <w:cs/>
          <w:lang w:bidi="ar-SA"/>
        </w:rPr>
        <w:t>ل</w:t>
      </w:r>
      <w:r>
        <w:rPr>
          <w:rFonts w:hint="cs" w:ascii="Simplified Arabic" w:hAnsi="Simplified Arabic" w:eastAsia="SimSun" w:cs="Simplified Arabic"/>
          <w:b w:val="0"/>
          <w:bCs w:val="0"/>
          <w:sz w:val="28"/>
          <w:szCs w:val="28"/>
          <w:rtl/>
          <w:cs w:val="0"/>
          <w:lang w:bidi="ar-SA"/>
        </w:rPr>
        <w:t>م</w:t>
      </w:r>
      <w:r>
        <w:rPr>
          <w:rFonts w:hint="default" w:ascii="Simplified Arabic" w:hAnsi="Simplified Arabic" w:eastAsia="SimSun" w:cs="Simplified Arabic"/>
          <w:b w:val="0"/>
          <w:bCs w:val="0"/>
          <w:sz w:val="28"/>
          <w:szCs w:val="28"/>
          <w:rtl/>
          <w:cs/>
          <w:lang w:bidi="ar-SA"/>
        </w:rPr>
        <w:t xml:space="preserve">ستويات </w:t>
      </w:r>
      <w:r>
        <w:rPr>
          <w:rFonts w:hint="cs" w:ascii="Simplified Arabic" w:hAnsi="Simplified Arabic" w:eastAsia="SimSun" w:cs="Simplified Arabic"/>
          <w:b w:val="0"/>
          <w:bCs w:val="0"/>
          <w:sz w:val="28"/>
          <w:szCs w:val="28"/>
          <w:rtl/>
          <w:cs w:val="0"/>
          <w:lang w:bidi="ar-SA"/>
        </w:rPr>
        <w:t>الادارية</w:t>
      </w:r>
      <w:r>
        <w:rPr>
          <w:rFonts w:hint="default" w:ascii="Simplified Arabic" w:hAnsi="Simplified Arabic" w:eastAsia="SimSun" w:cs="Simplified Arabic"/>
          <w:b w:val="0"/>
          <w:bCs w:val="0"/>
          <w:sz w:val="28"/>
          <w:szCs w:val="28"/>
          <w:rtl/>
          <w:cs/>
          <w:lang w:bidi="ar-SA"/>
        </w:rPr>
        <w:t xml:space="preserve"> في الهياكل التنظيمي</w:t>
      </w:r>
      <w:r>
        <w:rPr>
          <w:rFonts w:hint="default" w:ascii="Simplified Arabic" w:hAnsi="Simplified Arabic" w:eastAsia="SimSun" w:cs="Simplified Arabic"/>
          <w:b w:val="0"/>
          <w:bCs w:val="0"/>
          <w:sz w:val="28"/>
          <w:szCs w:val="28"/>
          <w:rtl/>
          <w:cs w:val="0"/>
          <w:lang w:bidi="ar-SA"/>
        </w:rPr>
        <w:t>ة</w:t>
      </w:r>
    </w:p>
    <w:p w14:paraId="57408863">
      <w:pPr>
        <w:numPr>
          <w:ilvl w:val="0"/>
          <w:numId w:val="9"/>
        </w:num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rtl/>
          <w:cs/>
          <w:lang w:bidi="ar-SA"/>
        </w:rPr>
        <w:t xml:space="preserve">الحاجة إلى </w:t>
      </w:r>
      <w:r>
        <w:rPr>
          <w:rFonts w:hint="cs" w:ascii="Simplified Arabic" w:hAnsi="Simplified Arabic" w:eastAsia="SimSun" w:cs="Simplified Arabic"/>
          <w:b w:val="0"/>
          <w:bCs w:val="0"/>
          <w:sz w:val="28"/>
          <w:szCs w:val="28"/>
          <w:rtl/>
          <w:cs w:val="0"/>
          <w:lang w:bidi="ar-SA"/>
        </w:rPr>
        <w:t>الاستغلال</w:t>
      </w:r>
      <w:r>
        <w:rPr>
          <w:rFonts w:hint="cs" w:ascii="Simplified Arabic" w:hAnsi="Simplified Arabic" w:eastAsia="SimSun" w:cs="Simplified Arabic"/>
          <w:b w:val="0"/>
          <w:bCs w:val="0"/>
          <w:sz w:val="28"/>
          <w:szCs w:val="28"/>
          <w:rtl/>
          <w:cs w:val="0"/>
          <w:lang w:val="en-US" w:bidi="ar-SA"/>
        </w:rPr>
        <w:t xml:space="preserve"> الأمثل</w:t>
      </w:r>
      <w:r>
        <w:rPr>
          <w:rFonts w:hint="default" w:ascii="Simplified Arabic" w:hAnsi="Simplified Arabic" w:eastAsia="SimSun" w:cs="Simplified Arabic"/>
          <w:b w:val="0"/>
          <w:bCs w:val="0"/>
          <w:sz w:val="28"/>
          <w:szCs w:val="28"/>
          <w:rtl/>
          <w:cs/>
          <w:lang w:bidi="ar-SA"/>
        </w:rPr>
        <w:t xml:space="preserve"> لجميع </w:t>
      </w:r>
      <w:r>
        <w:rPr>
          <w:rFonts w:hint="cs" w:ascii="Simplified Arabic" w:hAnsi="Simplified Arabic" w:eastAsia="SimSun" w:cs="Simplified Arabic"/>
          <w:b w:val="0"/>
          <w:bCs w:val="0"/>
          <w:sz w:val="28"/>
          <w:szCs w:val="28"/>
          <w:rtl/>
          <w:cs w:val="0"/>
          <w:lang w:bidi="ar-SA"/>
        </w:rPr>
        <w:t>الموارد</w:t>
      </w:r>
      <w:r>
        <w:rPr>
          <w:rFonts w:hint="cs" w:ascii="Simplified Arabic" w:hAnsi="Simplified Arabic" w:eastAsia="SimSun" w:cs="Simplified Arabic"/>
          <w:b w:val="0"/>
          <w:bCs w:val="0"/>
          <w:sz w:val="28"/>
          <w:szCs w:val="28"/>
          <w:rtl/>
          <w:cs w:val="0"/>
          <w:lang w:val="en-US" w:bidi="ar-SA"/>
        </w:rPr>
        <w:t xml:space="preserve"> المتاحة</w:t>
      </w:r>
      <w:r>
        <w:rPr>
          <w:rFonts w:hint="default" w:ascii="Simplified Arabic" w:hAnsi="Simplified Arabic" w:eastAsia="SimSun" w:cs="Simplified Arabic"/>
          <w:b w:val="0"/>
          <w:bCs w:val="0"/>
          <w:sz w:val="28"/>
          <w:szCs w:val="28"/>
          <w:rtl/>
          <w:cs/>
          <w:lang w:bidi="ar-SA"/>
        </w:rPr>
        <w:t xml:space="preserve"> خاصة </w:t>
      </w:r>
      <w:r>
        <w:rPr>
          <w:rFonts w:hint="cs" w:ascii="Simplified Arabic" w:hAnsi="Simplified Arabic" w:eastAsia="SimSun" w:cs="Simplified Arabic"/>
          <w:b w:val="0"/>
          <w:bCs w:val="0"/>
          <w:sz w:val="28"/>
          <w:szCs w:val="28"/>
          <w:rtl/>
          <w:cs w:val="0"/>
          <w:lang w:bidi="ar-SA"/>
        </w:rPr>
        <w:t>الموار</w:t>
      </w:r>
      <w:r>
        <w:rPr>
          <w:rFonts w:hint="default" w:ascii="Simplified Arabic" w:hAnsi="Simplified Arabic" w:eastAsia="SimSun" w:cs="Simplified Arabic"/>
          <w:b w:val="0"/>
          <w:bCs w:val="0"/>
          <w:sz w:val="28"/>
          <w:szCs w:val="28"/>
          <w:rtl/>
          <w:cs/>
          <w:lang w:bidi="ar-SA"/>
        </w:rPr>
        <w:t>د البشرية للحفاظ على تطوير</w:t>
      </w:r>
      <w:r>
        <w:rPr>
          <w:rFonts w:hint="cs" w:ascii="Simplified Arabic" w:hAnsi="Simplified Arabic" w:eastAsia="SimSun" w:cs="Simplified Arabic"/>
          <w:b w:val="0"/>
          <w:bCs w:val="0"/>
          <w:sz w:val="28"/>
          <w:szCs w:val="28"/>
          <w:rtl/>
          <w:cs w:val="0"/>
          <w:lang w:val="en-US" w:bidi="ar-SA"/>
        </w:rPr>
        <w:t xml:space="preserve"> المنافسة</w:t>
      </w:r>
    </w:p>
    <w:p w14:paraId="0FF116EF">
      <w:pPr>
        <w:numPr>
          <w:ilvl w:val="0"/>
          <w:numId w:val="0"/>
        </w:numPr>
        <w:jc w:val="both"/>
        <w:rPr>
          <w:rFonts w:hint="default" w:ascii="Simplified Arabic" w:hAnsi="Simplified Arabic" w:eastAsia="SimSun" w:cs="Simplified Arabic"/>
          <w:b w:val="0"/>
          <w:bCs w:val="0"/>
          <w:sz w:val="28"/>
          <w:szCs w:val="28"/>
          <w:cs/>
          <w:lang w:bidi="ar-SA"/>
        </w:rPr>
      </w:pPr>
      <w:r>
        <w:rPr>
          <w:rFonts w:hint="default" w:ascii="Simplified Arabic" w:hAnsi="Simplified Arabic" w:eastAsia="SimSun" w:cs="Simplified Arabic"/>
          <w:b w:val="0"/>
          <w:bCs w:val="0"/>
          <w:sz w:val="28"/>
          <w:szCs w:val="28"/>
          <w:cs w:val="0"/>
        </w:rPr>
        <w:t xml:space="preserve">. -4 </w:t>
      </w:r>
      <w:r>
        <w:rPr>
          <w:rFonts w:hint="default" w:ascii="Simplified Arabic" w:hAnsi="Simplified Arabic" w:eastAsia="SimSun" w:cs="Simplified Arabic"/>
          <w:b w:val="0"/>
          <w:bCs w:val="0"/>
          <w:sz w:val="28"/>
          <w:szCs w:val="28"/>
          <w:rtl/>
          <w:cs/>
          <w:lang w:bidi="ar-SA"/>
        </w:rPr>
        <w:t xml:space="preserve">منح </w:t>
      </w:r>
      <w:r>
        <w:rPr>
          <w:rFonts w:hint="cs" w:ascii="Simplified Arabic" w:hAnsi="Simplified Arabic" w:eastAsia="SimSun" w:cs="Simplified Arabic"/>
          <w:b w:val="0"/>
          <w:bCs w:val="0"/>
          <w:sz w:val="28"/>
          <w:szCs w:val="28"/>
          <w:rtl/>
          <w:cs w:val="0"/>
          <w:lang w:bidi="ar-SA"/>
        </w:rPr>
        <w:t>الأفراد</w:t>
      </w:r>
      <w:r>
        <w:rPr>
          <w:rFonts w:hint="default" w:ascii="Simplified Arabic" w:hAnsi="Simplified Arabic" w:eastAsia="SimSun" w:cs="Simplified Arabic"/>
          <w:b w:val="0"/>
          <w:bCs w:val="0"/>
          <w:sz w:val="28"/>
          <w:szCs w:val="28"/>
          <w:rtl/>
          <w:cs/>
          <w:lang w:bidi="ar-SA"/>
        </w:rPr>
        <w:t xml:space="preserve"> مسؤولية أكبروتمكينهم بصورة إيجابية </w:t>
      </w:r>
      <w:r>
        <w:rPr>
          <w:rFonts w:hint="cs" w:ascii="Simplified Arabic" w:hAnsi="Simplified Arabic" w:eastAsia="SimSun" w:cs="Simplified Arabic"/>
          <w:b w:val="0"/>
          <w:bCs w:val="0"/>
          <w:sz w:val="28"/>
          <w:szCs w:val="28"/>
          <w:rtl/>
          <w:cs w:val="0"/>
          <w:lang w:bidi="ar-SA"/>
        </w:rPr>
        <w:t>لأن</w:t>
      </w:r>
      <w:r>
        <w:rPr>
          <w:rFonts w:hint="default" w:ascii="Simplified Arabic" w:hAnsi="Simplified Arabic" w:eastAsia="SimSun" w:cs="Simplified Arabic"/>
          <w:b w:val="0"/>
          <w:bCs w:val="0"/>
          <w:sz w:val="28"/>
          <w:szCs w:val="28"/>
          <w:rtl/>
          <w:cs/>
          <w:lang w:bidi="ar-SA"/>
        </w:rPr>
        <w:t xml:space="preserve"> العاملين في </w:t>
      </w:r>
      <w:r>
        <w:rPr>
          <w:rFonts w:hint="cs" w:ascii="Simplified Arabic" w:hAnsi="Simplified Arabic" w:eastAsia="SimSun" w:cs="Simplified Arabic"/>
          <w:b w:val="0"/>
          <w:bCs w:val="0"/>
          <w:sz w:val="28"/>
          <w:szCs w:val="28"/>
          <w:rtl/>
          <w:cs w:val="0"/>
          <w:lang w:bidi="ar-SA"/>
        </w:rPr>
        <w:t>ا</w:t>
      </w:r>
      <w:r>
        <w:rPr>
          <w:rFonts w:hint="default" w:ascii="Simplified Arabic" w:hAnsi="Simplified Arabic" w:eastAsia="SimSun" w:cs="Simplified Arabic"/>
          <w:b w:val="0"/>
          <w:bCs w:val="0"/>
          <w:sz w:val="28"/>
          <w:szCs w:val="28"/>
          <w:rtl/>
          <w:cs/>
          <w:lang w:bidi="ar-SA"/>
        </w:rPr>
        <w:t>ل</w:t>
      </w:r>
      <w:r>
        <w:rPr>
          <w:rFonts w:hint="cs" w:ascii="Simplified Arabic" w:hAnsi="Simplified Arabic" w:eastAsia="SimSun" w:cs="Simplified Arabic"/>
          <w:b w:val="0"/>
          <w:bCs w:val="0"/>
          <w:sz w:val="28"/>
          <w:szCs w:val="28"/>
          <w:rtl/>
          <w:cs w:val="0"/>
          <w:lang w:bidi="ar-SA"/>
        </w:rPr>
        <w:t>م</w:t>
      </w:r>
      <w:r>
        <w:rPr>
          <w:rFonts w:hint="default" w:ascii="Simplified Arabic" w:hAnsi="Simplified Arabic" w:eastAsia="SimSun" w:cs="Simplified Arabic"/>
          <w:b w:val="0"/>
          <w:bCs w:val="0"/>
          <w:sz w:val="28"/>
          <w:szCs w:val="28"/>
          <w:rtl/>
          <w:cs/>
          <w:lang w:bidi="ar-SA"/>
        </w:rPr>
        <w:t>نظمات هم ثروتها الحقيقية التي يجب توجيهها لصالح العمل</w:t>
      </w:r>
    </w:p>
    <w:p w14:paraId="02058D20">
      <w:pPr>
        <w:numPr>
          <w:ilvl w:val="0"/>
          <w:numId w:val="0"/>
        </w:numPr>
        <w:jc w:val="both"/>
        <w:rPr>
          <w:rFonts w:hint="default" w:ascii="Simplified Arabic" w:hAnsi="Simplified Arabic" w:eastAsia="SimSun" w:cs="Simplified Arabic"/>
          <w:b w:val="0"/>
          <w:bCs w:val="0"/>
          <w:sz w:val="28"/>
          <w:szCs w:val="28"/>
          <w:cs w:val="0"/>
        </w:rPr>
      </w:pPr>
      <w:r>
        <w:rPr>
          <w:rFonts w:hint="default" w:ascii="Simplified Arabic" w:hAnsi="Simplified Arabic" w:eastAsia="SimSun" w:cs="Simplified Arabic"/>
          <w:b w:val="0"/>
          <w:bCs w:val="0"/>
          <w:sz w:val="28"/>
          <w:szCs w:val="28"/>
          <w:cs w:val="0"/>
        </w:rPr>
        <w:t xml:space="preserve">. -5 </w:t>
      </w:r>
      <w:r>
        <w:rPr>
          <w:rFonts w:hint="default" w:ascii="Simplified Arabic" w:hAnsi="Simplified Arabic" w:eastAsia="SimSun" w:cs="Simplified Arabic"/>
          <w:b w:val="0"/>
          <w:bCs w:val="0"/>
          <w:sz w:val="28"/>
          <w:szCs w:val="28"/>
          <w:rtl/>
          <w:cs/>
          <w:lang w:bidi="ar-SA"/>
        </w:rPr>
        <w:t>الحد من تكاليف التشغيل بالتقليل من عدد</w:t>
      </w:r>
      <w:r>
        <w:rPr>
          <w:rFonts w:hint="cs" w:ascii="Simplified Arabic" w:hAnsi="Simplified Arabic" w:eastAsia="SimSun" w:cs="Simplified Arabic"/>
          <w:b w:val="0"/>
          <w:bCs w:val="0"/>
          <w:sz w:val="28"/>
          <w:szCs w:val="28"/>
          <w:rtl/>
          <w:cs w:val="0"/>
          <w:lang w:bidi="ar-SA"/>
        </w:rPr>
        <w:t>المستويات</w:t>
      </w:r>
      <w:r>
        <w:rPr>
          <w:rFonts w:hint="cs" w:ascii="Simplified Arabic" w:hAnsi="Simplified Arabic" w:eastAsia="SimSun" w:cs="Simplified Arabic"/>
          <w:b w:val="0"/>
          <w:bCs w:val="0"/>
          <w:sz w:val="28"/>
          <w:szCs w:val="28"/>
          <w:rtl/>
          <w:cs w:val="0"/>
          <w:lang w:val="en-US" w:bidi="ar-SA"/>
        </w:rPr>
        <w:t xml:space="preserve"> الإدارية</w:t>
      </w:r>
      <w:r>
        <w:rPr>
          <w:rFonts w:hint="default" w:ascii="Simplified Arabic" w:hAnsi="Simplified Arabic" w:eastAsia="SimSun" w:cs="Simplified Arabic"/>
          <w:b w:val="0"/>
          <w:bCs w:val="0"/>
          <w:sz w:val="28"/>
          <w:szCs w:val="28"/>
          <w:rtl/>
          <w:cs/>
          <w:lang w:bidi="ar-SA"/>
        </w:rPr>
        <w:t xml:space="preserve"> غيرالضرورية </w:t>
      </w:r>
      <w:r>
        <w:rPr>
          <w:rFonts w:hint="cs" w:ascii="Simplified Arabic" w:hAnsi="Simplified Arabic" w:eastAsia="SimSun" w:cs="Simplified Arabic"/>
          <w:b w:val="0"/>
          <w:bCs w:val="0"/>
          <w:sz w:val="28"/>
          <w:szCs w:val="28"/>
          <w:rtl/>
          <w:cs w:val="0"/>
          <w:lang w:bidi="ar-SA"/>
        </w:rPr>
        <w:t>ولعل</w:t>
      </w:r>
      <w:r>
        <w:rPr>
          <w:rFonts w:hint="default" w:ascii="Simplified Arabic" w:hAnsi="Simplified Arabic" w:eastAsia="SimSun" w:cs="Simplified Arabic"/>
          <w:b w:val="0"/>
          <w:bCs w:val="0"/>
          <w:sz w:val="28"/>
          <w:szCs w:val="28"/>
          <w:rtl/>
          <w:cs/>
          <w:lang w:bidi="ar-SA"/>
        </w:rPr>
        <w:t xml:space="preserve"> مما سبق يشير إلى أن عملية التمكين تكمن أهميتها في استثمار </w:t>
      </w:r>
      <w:r>
        <w:rPr>
          <w:rFonts w:hint="cs" w:ascii="Simplified Arabic" w:hAnsi="Simplified Arabic" w:eastAsia="SimSun" w:cs="Simplified Arabic"/>
          <w:b w:val="0"/>
          <w:bCs w:val="0"/>
          <w:sz w:val="28"/>
          <w:szCs w:val="28"/>
          <w:rtl/>
          <w:cs w:val="0"/>
          <w:lang w:bidi="ar-SA"/>
        </w:rPr>
        <w:t>المورد</w:t>
      </w:r>
      <w:r>
        <w:rPr>
          <w:rFonts w:hint="default" w:ascii="Simplified Arabic" w:hAnsi="Simplified Arabic" w:eastAsia="SimSun" w:cs="Simplified Arabic"/>
          <w:b w:val="0"/>
          <w:bCs w:val="0"/>
          <w:sz w:val="28"/>
          <w:szCs w:val="28"/>
          <w:rtl/>
          <w:cs/>
          <w:lang w:bidi="ar-SA"/>
        </w:rPr>
        <w:t xml:space="preserve"> البشري الذي يعد أهم مورد من </w:t>
      </w:r>
      <w:r>
        <w:rPr>
          <w:rFonts w:hint="cs" w:ascii="Simplified Arabic" w:hAnsi="Simplified Arabic" w:eastAsia="SimSun" w:cs="Simplified Arabic"/>
          <w:b w:val="0"/>
          <w:bCs w:val="0"/>
          <w:sz w:val="28"/>
          <w:szCs w:val="28"/>
          <w:rtl/>
          <w:cs w:val="0"/>
          <w:lang w:bidi="ar-SA"/>
        </w:rPr>
        <w:t>الموارد</w:t>
      </w:r>
      <w:r>
        <w:rPr>
          <w:rFonts w:hint="cs" w:ascii="Simplified Arabic" w:hAnsi="Simplified Arabic" w:eastAsia="SimSun" w:cs="Simplified Arabic"/>
          <w:b w:val="0"/>
          <w:bCs w:val="0"/>
          <w:sz w:val="28"/>
          <w:szCs w:val="28"/>
          <w:rtl/>
          <w:cs w:val="0"/>
          <w:lang w:val="en-US" w:bidi="ar-SA"/>
        </w:rPr>
        <w:t xml:space="preserve"> </w:t>
      </w:r>
      <w:r>
        <w:rPr>
          <w:rFonts w:hint="default" w:ascii="Simplified Arabic" w:hAnsi="Simplified Arabic" w:eastAsia="SimSun" w:cs="Simplified Arabic"/>
          <w:b w:val="0"/>
          <w:bCs w:val="0"/>
          <w:sz w:val="28"/>
          <w:szCs w:val="28"/>
          <w:rtl/>
          <w:cs/>
          <w:lang w:bidi="ar-SA"/>
        </w:rPr>
        <w:t>ال</w:t>
      </w:r>
      <w:r>
        <w:rPr>
          <w:rFonts w:hint="cs" w:ascii="Simplified Arabic" w:hAnsi="Simplified Arabic" w:eastAsia="SimSun" w:cs="Simplified Arabic"/>
          <w:b w:val="0"/>
          <w:bCs w:val="0"/>
          <w:sz w:val="28"/>
          <w:szCs w:val="28"/>
          <w:rtl/>
          <w:cs w:val="0"/>
          <w:lang w:bidi="ar-SA"/>
        </w:rPr>
        <w:t>ا</w:t>
      </w:r>
      <w:r>
        <w:rPr>
          <w:rFonts w:hint="default" w:ascii="Simplified Arabic" w:hAnsi="Simplified Arabic" w:eastAsia="SimSun" w:cs="Simplified Arabic"/>
          <w:b w:val="0"/>
          <w:bCs w:val="0"/>
          <w:sz w:val="28"/>
          <w:szCs w:val="28"/>
          <w:rtl/>
          <w:cs/>
          <w:lang w:bidi="ar-SA"/>
        </w:rPr>
        <w:t xml:space="preserve">ستراتيجية ، وأن استراتيجية التمكين تولد العديد من النتائج </w:t>
      </w:r>
      <w:r>
        <w:rPr>
          <w:rFonts w:hint="cs" w:ascii="Simplified Arabic" w:hAnsi="Simplified Arabic" w:eastAsia="SimSun" w:cs="Simplified Arabic"/>
          <w:b w:val="0"/>
          <w:bCs w:val="0"/>
          <w:sz w:val="28"/>
          <w:szCs w:val="28"/>
          <w:rtl/>
          <w:cs w:val="0"/>
          <w:lang w:bidi="ar-SA"/>
        </w:rPr>
        <w:t>الإ</w:t>
      </w:r>
      <w:r>
        <w:rPr>
          <w:rFonts w:hint="default" w:ascii="Simplified Arabic" w:hAnsi="Simplified Arabic" w:eastAsia="SimSun" w:cs="Simplified Arabic"/>
          <w:b w:val="0"/>
          <w:bCs w:val="0"/>
          <w:sz w:val="28"/>
          <w:szCs w:val="28"/>
          <w:rtl/>
          <w:cs/>
          <w:lang w:bidi="ar-SA"/>
        </w:rPr>
        <w:t xml:space="preserve">يجابية التي تنعكس على أداء وانتاجية </w:t>
      </w:r>
      <w:r>
        <w:rPr>
          <w:rFonts w:hint="cs" w:ascii="Simplified Arabic" w:hAnsi="Simplified Arabic" w:eastAsia="SimSun" w:cs="Simplified Arabic"/>
          <w:b w:val="0"/>
          <w:bCs w:val="0"/>
          <w:sz w:val="28"/>
          <w:szCs w:val="28"/>
          <w:rtl/>
          <w:cs w:val="0"/>
          <w:lang w:bidi="ar-SA"/>
        </w:rPr>
        <w:t>الموظف</w:t>
      </w:r>
      <w:r>
        <w:rPr>
          <w:rFonts w:hint="default" w:ascii="Simplified Arabic" w:hAnsi="Simplified Arabic" w:eastAsia="SimSun" w:cs="Simplified Arabic"/>
          <w:b w:val="0"/>
          <w:bCs w:val="0"/>
          <w:sz w:val="28"/>
          <w:szCs w:val="28"/>
          <w:rtl/>
          <w:cs/>
          <w:lang w:bidi="ar-SA"/>
        </w:rPr>
        <w:t xml:space="preserve"> وتشجع </w:t>
      </w:r>
      <w:r>
        <w:rPr>
          <w:rFonts w:hint="cs" w:ascii="Simplified Arabic" w:hAnsi="Simplified Arabic" w:eastAsia="SimSun" w:cs="Simplified Arabic"/>
          <w:b w:val="0"/>
          <w:bCs w:val="0"/>
          <w:sz w:val="28"/>
          <w:szCs w:val="28"/>
          <w:rtl/>
          <w:cs w:val="0"/>
          <w:lang w:bidi="ar-SA"/>
        </w:rPr>
        <w:t>الإبداع</w:t>
      </w:r>
      <w:r>
        <w:rPr>
          <w:rFonts w:hint="default" w:ascii="Simplified Arabic" w:hAnsi="Simplified Arabic" w:eastAsia="SimSun" w:cs="Simplified Arabic"/>
          <w:b w:val="0"/>
          <w:bCs w:val="0"/>
          <w:sz w:val="28"/>
          <w:szCs w:val="28"/>
          <w:rtl/>
          <w:cs/>
          <w:lang w:bidi="ar-SA"/>
        </w:rPr>
        <w:t xml:space="preserve"> والتفكير</w:t>
      </w:r>
      <w:r>
        <w:rPr>
          <w:rFonts w:hint="cs" w:ascii="Simplified Arabic" w:hAnsi="Simplified Arabic" w:eastAsia="SimSun" w:cs="Simplified Arabic"/>
          <w:b w:val="0"/>
          <w:bCs w:val="0"/>
          <w:sz w:val="28"/>
          <w:szCs w:val="28"/>
          <w:rtl/>
          <w:cs w:val="0"/>
          <w:lang w:val="en-US" w:bidi="ar-SA"/>
        </w:rPr>
        <w:t xml:space="preserve"> </w:t>
      </w:r>
      <w:r>
        <w:rPr>
          <w:rFonts w:hint="default" w:ascii="Simplified Arabic" w:hAnsi="Simplified Arabic" w:eastAsia="SimSun" w:cs="Simplified Arabic"/>
          <w:b w:val="0"/>
          <w:bCs w:val="0"/>
          <w:sz w:val="28"/>
          <w:szCs w:val="28"/>
          <w:rtl/>
          <w:cs/>
          <w:lang w:bidi="ar-SA"/>
        </w:rPr>
        <w:t>لدى</w:t>
      </w:r>
      <w:r>
        <w:rPr>
          <w:rFonts w:hint="cs" w:ascii="Simplified Arabic" w:hAnsi="Simplified Arabic" w:eastAsia="SimSun" w:cs="Simplified Arabic"/>
          <w:b w:val="0"/>
          <w:bCs w:val="0"/>
          <w:sz w:val="28"/>
          <w:szCs w:val="28"/>
          <w:rtl/>
          <w:cs w:val="0"/>
          <w:lang w:val="en-US" w:bidi="ar-SA"/>
        </w:rPr>
        <w:t xml:space="preserve"> الأ</w:t>
      </w:r>
      <w:r>
        <w:rPr>
          <w:rFonts w:hint="default" w:ascii="Simplified Arabic" w:hAnsi="Simplified Arabic" w:eastAsia="SimSun" w:cs="Simplified Arabic"/>
          <w:b w:val="0"/>
          <w:bCs w:val="0"/>
          <w:sz w:val="28"/>
          <w:szCs w:val="28"/>
          <w:rtl/>
          <w:cs/>
          <w:lang w:bidi="ar-SA"/>
        </w:rPr>
        <w:t xml:space="preserve">فراد وتخفض معدل دوران العمل </w:t>
      </w:r>
      <w:r>
        <w:rPr>
          <w:rFonts w:hint="default" w:ascii="Simplified Arabic" w:hAnsi="Simplified Arabic" w:eastAsia="SimSun" w:cs="Simplified Arabic"/>
          <w:b w:val="0"/>
          <w:bCs w:val="0"/>
          <w:sz w:val="28"/>
          <w:szCs w:val="28"/>
          <w:cs w:val="0"/>
        </w:rPr>
        <w:t>.</w:t>
      </w:r>
    </w:p>
    <w:p w14:paraId="043A323A">
      <w:pPr>
        <w:numPr>
          <w:ilvl w:val="0"/>
          <w:numId w:val="0"/>
        </w:numPr>
        <w:jc w:val="both"/>
        <w:rPr>
          <w:rFonts w:hint="default" w:ascii="Simplified Arabic" w:hAnsi="Simplified Arabic" w:eastAsia="SimSun" w:cs="Simplified Arabic"/>
          <w:b w:val="0"/>
          <w:bCs w:val="0"/>
          <w:sz w:val="28"/>
          <w:szCs w:val="28"/>
          <w:cs w:val="0"/>
        </w:rPr>
      </w:pPr>
    </w:p>
    <w:p w14:paraId="2F850442">
      <w:pPr>
        <w:numPr>
          <w:ilvl w:val="0"/>
          <w:numId w:val="0"/>
        </w:numPr>
        <w:jc w:val="both"/>
        <w:rPr>
          <w:rFonts w:hint="default" w:ascii="Simplified Arabic" w:hAnsi="Simplified Arabic" w:eastAsia="SimSun" w:cs="Simplified Arabic"/>
          <w:b w:val="0"/>
          <w:bCs w:val="0"/>
          <w:sz w:val="28"/>
          <w:szCs w:val="28"/>
          <w:rtl/>
          <w:cs w:val="0"/>
        </w:rPr>
      </w:pPr>
    </w:p>
    <w:p w14:paraId="76EA3658">
      <w:pPr>
        <w:wordWrap w:val="0"/>
        <w:rPr>
          <w:rFonts w:hint="default" w:ascii="Simplified Arabic" w:hAnsi="Simplified Arabic" w:cs="Simplified Arabic"/>
          <w:b w:val="0"/>
          <w:bCs w:val="0"/>
          <w:sz w:val="28"/>
          <w:szCs w:val="28"/>
          <w:u w:val="none"/>
          <w:rtl/>
          <w:lang w:val="en-US" w:bidi="ar-SA"/>
        </w:rPr>
      </w:pPr>
      <w:r>
        <w:rPr>
          <w:rFonts w:hint="default" w:ascii="Simplified Arabic" w:hAnsi="Simplified Arabic" w:cs="Simplified Arabic"/>
          <w:b w:val="0"/>
          <w:bCs w:val="0"/>
          <w:sz w:val="28"/>
          <w:szCs w:val="28"/>
          <w:u w:val="none"/>
          <w:rtl/>
          <w:lang w:bidi="ar-SA"/>
        </w:rPr>
        <w:t>مفهوم</w:t>
      </w:r>
      <w:r>
        <w:rPr>
          <w:rFonts w:hint="default" w:ascii="Simplified Arabic" w:hAnsi="Simplified Arabic" w:cs="Simplified Arabic"/>
          <w:b w:val="0"/>
          <w:bCs w:val="0"/>
          <w:sz w:val="28"/>
          <w:szCs w:val="28"/>
          <w:u w:val="none"/>
          <w:rtl/>
          <w:lang w:val="en-US" w:bidi="ar-SA"/>
        </w:rPr>
        <w:t xml:space="preserve"> مشاركة العاملين:</w:t>
      </w:r>
    </w:p>
    <w:p w14:paraId="1912ADEB">
      <w:pPr>
        <w:rPr>
          <w:rFonts w:hint="default" w:ascii="Simplified Arabic" w:hAnsi="Simplified Arabic" w:eastAsia="Segoe UI" w:cs="Simplified Arabic"/>
          <w:i w:val="0"/>
          <w:iCs w:val="0"/>
          <w:caps w:val="0"/>
          <w:color w:val="000000"/>
          <w:spacing w:val="0"/>
          <w:sz w:val="28"/>
          <w:szCs w:val="28"/>
          <w:shd w:val="clear" w:fill="FFFFFF"/>
          <w:rtl/>
          <w:cs w:val="0"/>
          <w:lang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یری خواجة عبد العزيز </w:t>
      </w:r>
      <w:r>
        <w:rPr>
          <w:rFonts w:hint="default" w:ascii="Simplified Arabic" w:hAnsi="Simplified Arabic" w:eastAsia="Segoe UI" w:cs="Simplified Arabic"/>
          <w:i w:val="0"/>
          <w:iCs w:val="0"/>
          <w:caps w:val="0"/>
          <w:color w:val="000000"/>
          <w:spacing w:val="0"/>
          <w:sz w:val="28"/>
          <w:szCs w:val="28"/>
          <w:shd w:val="clear" w:fill="FFFFFF"/>
          <w:cs w:val="0"/>
        </w:rPr>
        <w:t xml:space="preserve">(2001) </w:t>
      </w: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أنها أسلوب حديث يدعم إعطاء حرية التصرف والمشاركة في القرارات لجميع أفراد التنظيم، فكما يقول مابي بر </w:t>
      </w:r>
      <w:r>
        <w:rPr>
          <w:rFonts w:hint="default" w:ascii="Simplified Arabic" w:hAnsi="Simplified Arabic" w:eastAsia="Segoe UI" w:cs="Simplified Arabic"/>
          <w:i w:val="0"/>
          <w:iCs w:val="0"/>
          <w:caps w:val="0"/>
          <w:color w:val="000000"/>
          <w:spacing w:val="0"/>
          <w:sz w:val="28"/>
          <w:szCs w:val="28"/>
          <w:shd w:val="clear" w:fill="FFFFFF"/>
          <w:cs w:val="0"/>
        </w:rPr>
        <w:t xml:space="preserve">(Mabiber) </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أحسن أسلوب</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 ل</w:t>
      </w:r>
      <w:r>
        <w:rPr>
          <w:rFonts w:hint="default" w:ascii="Simplified Arabic" w:hAnsi="Simplified Arabic" w:eastAsia="Segoe UI" w:cs="Simplified Arabic"/>
          <w:i w:val="0"/>
          <w:iCs w:val="0"/>
          <w:caps w:val="0"/>
          <w:color w:val="000000"/>
          <w:spacing w:val="0"/>
          <w:sz w:val="28"/>
          <w:szCs w:val="28"/>
          <w:shd w:val="clear" w:fill="FFFFFF"/>
          <w:rtl/>
          <w:cs/>
          <w:lang w:bidi="ar-SA"/>
        </w:rPr>
        <w:t>إحداث التغير هو تضمين ومشاركة الأفراد في هذا</w:t>
      </w: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 xml:space="preserve">التغير </w:t>
      </w:r>
      <w:r>
        <w:rPr>
          <w:rFonts w:hint="default" w:ascii="Simplified Arabic" w:hAnsi="Simplified Arabic" w:eastAsia="Segoe UI" w:cs="Simplified Arabic"/>
          <w:i w:val="0"/>
          <w:iCs w:val="0"/>
          <w:caps w:val="0"/>
          <w:color w:val="000000"/>
          <w:spacing w:val="0"/>
          <w:sz w:val="28"/>
          <w:szCs w:val="28"/>
          <w:shd w:val="clear" w:fill="FFFFFF"/>
          <w:cs w:val="0"/>
        </w:rPr>
        <w:t>.</w:t>
      </w:r>
    </w:p>
    <w:p w14:paraId="2A4DDA5C">
      <w:pPr>
        <w:jc w:val="both"/>
        <w:rPr>
          <w:rFonts w:hint="default" w:ascii="Simplified Arabic" w:hAnsi="Simplified Arabic" w:eastAsia="Segoe UI" w:cs="Simplified Arabic"/>
          <w:i w:val="0"/>
          <w:iCs w:val="0"/>
          <w:caps w:val="0"/>
          <w:color w:val="000000"/>
          <w:spacing w:val="0"/>
          <w:sz w:val="28"/>
          <w:szCs w:val="28"/>
          <w:shd w:val="clear" w:fill="FFFFFF"/>
          <w:cs/>
          <w:lang w:bidi="ar-SA"/>
        </w:rPr>
      </w:pPr>
      <w:r>
        <w:rPr>
          <w:rFonts w:hint="default" w:ascii="Simplified Arabic" w:hAnsi="Simplified Arabic" w:eastAsia="Segoe UI" w:cs="Simplified Arabic"/>
          <w:i w:val="0"/>
          <w:iCs w:val="0"/>
          <w:caps w:val="0"/>
          <w:color w:val="000000"/>
          <w:spacing w:val="0"/>
          <w:sz w:val="28"/>
          <w:szCs w:val="28"/>
          <w:shd w:val="clear" w:fill="FFFFFF"/>
          <w:rtl/>
          <w:cs/>
          <w:lang w:bidi="ar-SA"/>
        </w:rPr>
        <w:t>كما تعني مشاركة العاملين التنسيق بين جهود الأفراد والعمل على توفير مناخ اجتماعي إنساني يحفزهم على الأداء الجيد والتعاون في سبيل الحصول على نتائج أفضل للمؤسسة وللأفراد</w:t>
      </w:r>
    </w:p>
    <w:p w14:paraId="7352BFCC">
      <w:pPr>
        <w:jc w:val="both"/>
        <w:rPr>
          <w:rFonts w:hint="default" w:ascii="Simplified Arabic" w:hAnsi="Simplified Arabic" w:eastAsia="Segoe UI" w:cs="Simplified Arabic"/>
          <w:i w:val="0"/>
          <w:iCs w:val="0"/>
          <w:caps w:val="0"/>
          <w:color w:val="000000"/>
          <w:spacing w:val="0"/>
          <w:sz w:val="28"/>
          <w:szCs w:val="28"/>
          <w:shd w:val="clear" w:fill="FFFFFF"/>
          <w:cs/>
          <w:lang w:bidi="ar-SA"/>
        </w:rPr>
      </w:pPr>
    </w:p>
    <w:p w14:paraId="29F18D0E">
      <w:pPr>
        <w:numPr>
          <w:ilvl w:val="0"/>
          <w:numId w:val="0"/>
        </w:numPr>
        <w:ind w:leftChars="0"/>
        <w:jc w:val="both"/>
        <w:rPr>
          <w:rFonts w:hint="default" w:ascii="Simplified Arabic" w:hAnsi="Simplified Arabic" w:eastAsia="Segoe UI" w:cs="Simplified Arabic"/>
          <w:i w:val="0"/>
          <w:iCs w:val="0"/>
          <w:caps w:val="0"/>
          <w:color w:val="000000"/>
          <w:spacing w:val="0"/>
          <w:sz w:val="28"/>
          <w:szCs w:val="28"/>
          <w:shd w:val="clear" w:fill="FFFFFF"/>
          <w:rtl/>
          <w:cs w:val="0"/>
          <w:lang w:val="en-US" w:bidi="ar-SA"/>
        </w:rPr>
      </w:pPr>
      <w:r>
        <w:rPr>
          <w:rFonts w:hint="default" w:ascii="Simplified Arabic" w:hAnsi="Simplified Arabic" w:eastAsia="Segoe UI" w:cs="Simplified Arabic"/>
          <w:i w:val="0"/>
          <w:iCs w:val="0"/>
          <w:caps w:val="0"/>
          <w:color w:val="000000"/>
          <w:spacing w:val="0"/>
          <w:sz w:val="28"/>
          <w:szCs w:val="28"/>
          <w:shd w:val="clear" w:fill="FFFFFF"/>
          <w:rtl/>
          <w:cs w:val="0"/>
          <w:lang w:val="en-US" w:bidi="ar-SA"/>
        </w:rPr>
        <w:t>المشاركة في اتخاذ القرار :</w:t>
      </w:r>
    </w:p>
    <w:p w14:paraId="6BF851B8">
      <w:pPr>
        <w:numPr>
          <w:ilvl w:val="0"/>
          <w:numId w:val="0"/>
        </w:numPr>
        <w:ind w:leftChars="0"/>
        <w:jc w:val="both"/>
        <w:rPr>
          <w:rFonts w:hint="default" w:ascii="Simplified Arabic" w:hAnsi="Simplified Arabic" w:eastAsia="Segoe UI" w:cs="Simplified Arabic"/>
          <w:i w:val="0"/>
          <w:iCs w:val="0"/>
          <w:caps w:val="0"/>
          <w:color w:val="000000"/>
          <w:spacing w:val="0"/>
          <w:sz w:val="28"/>
          <w:szCs w:val="28"/>
          <w:shd w:val="clear" w:fill="FFFFFF"/>
          <w:cs w:val="0"/>
        </w:rPr>
      </w:pPr>
      <w:r>
        <w:rPr>
          <w:rFonts w:hint="default" w:ascii="Simplified Arabic" w:hAnsi="Simplified Arabic" w:eastAsia="Segoe UI" w:cs="Simplified Arabic"/>
          <w:i w:val="0"/>
          <w:iCs w:val="0"/>
          <w:caps w:val="0"/>
          <w:color w:val="000000"/>
          <w:spacing w:val="0"/>
          <w:sz w:val="28"/>
          <w:szCs w:val="28"/>
          <w:shd w:val="clear" w:fill="FFFFFF"/>
          <w:rtl/>
          <w:cs/>
          <w:lang w:bidi="ar-SA"/>
        </w:rPr>
        <w:t>كما يرى أكرم العدلوني</w:t>
      </w:r>
      <w:r>
        <w:rPr>
          <w:rFonts w:hint="cs" w:ascii="Simplified Arabic" w:hAnsi="Simplified Arabic" w:eastAsia="Segoe UI" w:cs="Simplified Arabic"/>
          <w:i w:val="0"/>
          <w:iCs w:val="0"/>
          <w:caps w:val="0"/>
          <w:color w:val="000000"/>
          <w:spacing w:val="0"/>
          <w:sz w:val="28"/>
          <w:szCs w:val="28"/>
          <w:shd w:val="clear" w:fill="FFFFFF"/>
          <w:rtl/>
          <w:cs w:val="0"/>
          <w:lang w:val="en-US" w:bidi="ar-SA"/>
        </w:rPr>
        <w:t xml:space="preserve"> (2002) </w:t>
      </w:r>
      <w:r>
        <w:rPr>
          <w:rFonts w:hint="default" w:ascii="Simplified Arabic" w:hAnsi="Simplified Arabic" w:eastAsia="Segoe UI" w:cs="Simplified Arabic"/>
          <w:i w:val="0"/>
          <w:iCs w:val="0"/>
          <w:caps w:val="0"/>
          <w:color w:val="000000"/>
          <w:spacing w:val="0"/>
          <w:sz w:val="28"/>
          <w:szCs w:val="28"/>
          <w:shd w:val="clear" w:fill="FFFFFF"/>
          <w:rtl/>
          <w:cs/>
          <w:lang w:bidi="ar-SA"/>
        </w:rPr>
        <w:t>ب</w:t>
      </w:r>
      <w:r>
        <w:rPr>
          <w:rFonts w:hint="default" w:ascii="Simplified Arabic" w:hAnsi="Simplified Arabic" w:eastAsia="Segoe UI" w:cs="Simplified Arabic"/>
          <w:i w:val="0"/>
          <w:iCs w:val="0"/>
          <w:caps w:val="0"/>
          <w:color w:val="000000"/>
          <w:spacing w:val="0"/>
          <w:sz w:val="28"/>
          <w:szCs w:val="28"/>
          <w:shd w:val="clear" w:fill="FFFFFF"/>
          <w:rtl/>
          <w:cs w:val="0"/>
          <w:lang w:bidi="ar-SA"/>
        </w:rPr>
        <w:t>أ</w:t>
      </w:r>
      <w:r>
        <w:rPr>
          <w:rFonts w:hint="default" w:ascii="Simplified Arabic" w:hAnsi="Simplified Arabic" w:eastAsia="Segoe UI" w:cs="Simplified Arabic"/>
          <w:i w:val="0"/>
          <w:iCs w:val="0"/>
          <w:caps w:val="0"/>
          <w:color w:val="000000"/>
          <w:spacing w:val="0"/>
          <w:sz w:val="28"/>
          <w:szCs w:val="28"/>
          <w:shd w:val="clear" w:fill="FFFFFF"/>
          <w:rtl/>
          <w:cs/>
          <w:lang w:bidi="ar-SA"/>
        </w:rPr>
        <w:t>ن المشاركة في اتخاذ القرارات هي الطريق الصحيح للنجاح والتميز، ولقد وجد أن المؤسسات الناجحة تعتبر الموظف مديرا في موقعه وتمكنه من اتخاذ ما يراه مناسبا من قرارات في مواجهة ما يتعرض له من مواقف</w:t>
      </w:r>
      <w:r>
        <w:rPr>
          <w:rFonts w:hint="default" w:ascii="Simplified Arabic" w:hAnsi="Simplified Arabic" w:eastAsia="Segoe UI" w:cs="Simplified Arabic"/>
          <w:i w:val="0"/>
          <w:iCs w:val="0"/>
          <w:caps w:val="0"/>
          <w:color w:val="000000"/>
          <w:spacing w:val="0"/>
          <w:sz w:val="28"/>
          <w:szCs w:val="28"/>
          <w:shd w:val="clear" w:fill="FFFFFF"/>
          <w:cs w:val="0"/>
        </w:rPr>
        <w:t xml:space="preserve">. </w:t>
      </w:r>
      <w:r>
        <w:rPr>
          <w:rFonts w:hint="default" w:ascii="Simplified Arabic" w:hAnsi="Simplified Arabic" w:eastAsia="Segoe UI" w:cs="Simplified Arabic"/>
          <w:i w:val="0"/>
          <w:iCs w:val="0"/>
          <w:caps w:val="0"/>
          <w:color w:val="000000"/>
          <w:spacing w:val="0"/>
          <w:sz w:val="28"/>
          <w:szCs w:val="28"/>
          <w:shd w:val="clear" w:fill="FFFFFF"/>
          <w:rtl/>
          <w:cs/>
          <w:lang w:bidi="ar-SA"/>
        </w:rPr>
        <w:t>كما أن المشاركة تزيد من الرضا الوظيفي والإنتاجية</w:t>
      </w:r>
      <w:r>
        <w:rPr>
          <w:rFonts w:hint="default" w:ascii="Simplified Arabic" w:hAnsi="Simplified Arabic" w:eastAsia="Segoe UI" w:cs="Simplified Arabic"/>
          <w:i w:val="0"/>
          <w:iCs w:val="0"/>
          <w:caps w:val="0"/>
          <w:color w:val="000000"/>
          <w:spacing w:val="0"/>
          <w:sz w:val="28"/>
          <w:szCs w:val="28"/>
          <w:shd w:val="clear" w:fill="FFFFFF"/>
          <w:cs w:val="0"/>
        </w:rPr>
        <w:t>.</w:t>
      </w:r>
    </w:p>
    <w:p w14:paraId="56F1727C">
      <w:pPr>
        <w:numPr>
          <w:ilvl w:val="0"/>
          <w:numId w:val="0"/>
        </w:numPr>
        <w:ind w:leftChars="0"/>
        <w:jc w:val="both"/>
        <w:rPr>
          <w:rFonts w:hint="default" w:ascii="Simplified Arabic" w:hAnsi="Simplified Arabic" w:eastAsia="Segoe UI" w:cs="Simplified Arabic"/>
          <w:i w:val="0"/>
          <w:iCs w:val="0"/>
          <w:caps w:val="0"/>
          <w:color w:val="000000"/>
          <w:spacing w:val="0"/>
          <w:sz w:val="28"/>
          <w:szCs w:val="28"/>
          <w:shd w:val="clear" w:fill="FFFFFF"/>
          <w:cs w:val="0"/>
        </w:rPr>
      </w:pPr>
    </w:p>
    <w:p w14:paraId="7A7AA479">
      <w:pPr>
        <w:numPr>
          <w:ilvl w:val="0"/>
          <w:numId w:val="0"/>
        </w:numPr>
        <w:ind w:leftChars="0"/>
        <w:jc w:val="both"/>
        <w:rPr>
          <w:rFonts w:hint="default" w:ascii="Simplified Arabic" w:hAnsi="Simplified Arabic" w:eastAsia="Segoe UI" w:cs="Simplified Arabic"/>
          <w:i w:val="0"/>
          <w:iCs w:val="0"/>
          <w:caps w:val="0"/>
          <w:color w:val="000000"/>
          <w:spacing w:val="0"/>
          <w:sz w:val="28"/>
          <w:szCs w:val="28"/>
          <w:shd w:val="clear" w:fill="FFFFFF"/>
          <w:cs w:val="0"/>
        </w:rPr>
      </w:pPr>
    </w:p>
    <w:p w14:paraId="4BE26E39">
      <w:pPr>
        <w:jc w:val="both"/>
        <w:rPr>
          <w:rFonts w:hint="default" w:ascii="Simplified Arabic" w:hAnsi="Simplified Arabic" w:eastAsia="SimSun" w:cs="Simplified Arabic"/>
          <w:sz w:val="28"/>
          <w:szCs w:val="28"/>
          <w:cs w:val="0"/>
        </w:rPr>
      </w:pPr>
      <w:r>
        <w:rPr>
          <w:rFonts w:hint="default" w:ascii="Simplified Arabic" w:hAnsi="Simplified Arabic" w:eastAsia="SimSun" w:cs="Simplified Arabic"/>
          <w:sz w:val="28"/>
          <w:szCs w:val="28"/>
          <w:rtl/>
          <w:cs/>
          <w:lang w:bidi="ar-SA"/>
        </w:rPr>
        <w:t xml:space="preserve">مفهوم </w:t>
      </w:r>
      <w:r>
        <w:rPr>
          <w:rFonts w:hint="cs" w:ascii="Simplified Arabic" w:hAnsi="Simplified Arabic" w:eastAsia="SimSun" w:cs="Simplified Arabic"/>
          <w:sz w:val="28"/>
          <w:szCs w:val="28"/>
          <w:rtl/>
          <w:cs w:val="0"/>
          <w:lang w:bidi="ar-SA"/>
        </w:rPr>
        <w:t>ا</w:t>
      </w:r>
      <w:r>
        <w:rPr>
          <w:rFonts w:hint="default" w:ascii="Simplified Arabic" w:hAnsi="Simplified Arabic" w:eastAsia="SimSun" w:cs="Simplified Arabic"/>
          <w:sz w:val="28"/>
          <w:szCs w:val="28"/>
          <w:rtl/>
          <w:cs/>
          <w:lang w:bidi="ar-SA"/>
        </w:rPr>
        <w:t>ل</w:t>
      </w:r>
      <w:r>
        <w:rPr>
          <w:rFonts w:hint="cs" w:ascii="Simplified Arabic" w:hAnsi="Simplified Arabic" w:eastAsia="SimSun" w:cs="Simplified Arabic"/>
          <w:sz w:val="28"/>
          <w:szCs w:val="28"/>
          <w:rtl/>
          <w:cs w:val="0"/>
          <w:lang w:bidi="ar-SA"/>
        </w:rPr>
        <w:t>ا</w:t>
      </w:r>
      <w:r>
        <w:rPr>
          <w:rFonts w:hint="default" w:ascii="Simplified Arabic" w:hAnsi="Simplified Arabic" w:eastAsia="SimSun" w:cs="Simplified Arabic"/>
          <w:sz w:val="28"/>
          <w:szCs w:val="28"/>
          <w:rtl/>
          <w:cs/>
          <w:lang w:bidi="ar-SA"/>
        </w:rPr>
        <w:t>لتزام الوظيفي</w:t>
      </w:r>
      <w:r>
        <w:rPr>
          <w:rFonts w:hint="default" w:ascii="Simplified Arabic" w:hAnsi="Simplified Arabic" w:eastAsia="SimSun" w:cs="Simplified Arabic"/>
          <w:sz w:val="28"/>
          <w:szCs w:val="28"/>
          <w:cs w:val="0"/>
        </w:rPr>
        <w:t xml:space="preserve"> </w:t>
      </w:r>
    </w:p>
    <w:p w14:paraId="340833AF">
      <w:pPr>
        <w:jc w:val="both"/>
        <w:rPr>
          <w:rFonts w:hint="default" w:ascii="Simplified Arabic" w:hAnsi="Simplified Arabic" w:eastAsia="SimSun" w:cs="Simplified Arabic"/>
          <w:sz w:val="28"/>
          <w:szCs w:val="28"/>
          <w:cs/>
          <w:lang w:bidi="ar-SA"/>
        </w:rPr>
      </w:pPr>
      <w:r>
        <w:rPr>
          <w:rFonts w:hint="default" w:ascii="Simplified Arabic" w:hAnsi="Simplified Arabic" w:eastAsia="SimSun" w:cs="Simplified Arabic"/>
          <w:sz w:val="28"/>
          <w:szCs w:val="28"/>
          <w:rtl/>
          <w:cs/>
          <w:lang w:bidi="ar-SA"/>
        </w:rPr>
        <w:t>هو</w:t>
      </w:r>
      <w:r>
        <w:rPr>
          <w:rFonts w:hint="default" w:ascii="Simplified Arabic" w:hAnsi="Simplified Arabic" w:eastAsia="SimSun" w:cs="Simplified Arabic"/>
          <w:sz w:val="28"/>
          <w:szCs w:val="28"/>
          <w:rtl/>
          <w:cs w:val="0"/>
          <w:lang w:val="en-US" w:bidi="ar-SA"/>
        </w:rPr>
        <w:t xml:space="preserve"> </w:t>
      </w:r>
      <w:r>
        <w:rPr>
          <w:rFonts w:hint="default" w:ascii="Simplified Arabic" w:hAnsi="Simplified Arabic" w:eastAsia="SimSun" w:cs="Simplified Arabic"/>
          <w:sz w:val="28"/>
          <w:szCs w:val="28"/>
          <w:rtl/>
          <w:cs w:val="0"/>
          <w:lang w:bidi="ar-SA"/>
        </w:rPr>
        <w:t>مستوى</w:t>
      </w:r>
      <w:r>
        <w:rPr>
          <w:rFonts w:hint="default" w:ascii="Simplified Arabic" w:hAnsi="Simplified Arabic" w:eastAsia="SimSun" w:cs="Simplified Arabic"/>
          <w:sz w:val="28"/>
          <w:szCs w:val="28"/>
          <w:cs/>
          <w:lang w:bidi="ar-SA"/>
        </w:rPr>
        <w:t xml:space="preserve"> </w:t>
      </w:r>
      <w:r>
        <w:rPr>
          <w:rFonts w:hint="default" w:ascii="Simplified Arabic" w:hAnsi="Simplified Arabic" w:eastAsia="SimSun" w:cs="Simplified Arabic"/>
          <w:sz w:val="28"/>
          <w:szCs w:val="28"/>
          <w:rtl/>
          <w:cs/>
          <w:lang w:bidi="ar-SA"/>
        </w:rPr>
        <w:t xml:space="preserve">اقتناع العاملين بقيم وأهداف المنظمة إلى الحد الذي يجعلهم يشعرون بمدى تأثيرهم، مما يكون دافعا لهم ً لبذل المجهودات التي يتطلبها العمل </w:t>
      </w:r>
      <w:r>
        <w:rPr>
          <w:rFonts w:hint="default" w:ascii="Simplified Arabic" w:hAnsi="Simplified Arabic" w:eastAsia="SimSun" w:cs="Simplified Arabic"/>
          <w:sz w:val="28"/>
          <w:szCs w:val="28"/>
          <w:rtl/>
          <w:cs w:val="0"/>
          <w:lang w:bidi="ar-SA"/>
        </w:rPr>
        <w:t>فضلاً</w:t>
      </w:r>
      <w:r>
        <w:rPr>
          <w:rFonts w:hint="default" w:ascii="Simplified Arabic" w:hAnsi="Simplified Arabic" w:eastAsia="SimSun" w:cs="Simplified Arabic"/>
          <w:sz w:val="28"/>
          <w:szCs w:val="28"/>
          <w:rtl/>
          <w:cs w:val="0"/>
          <w:lang w:val="en-US" w:bidi="ar-SA"/>
        </w:rPr>
        <w:t xml:space="preserve"> </w:t>
      </w:r>
      <w:r>
        <w:rPr>
          <w:rFonts w:hint="default" w:ascii="Simplified Arabic" w:hAnsi="Simplified Arabic" w:eastAsia="SimSun" w:cs="Simplified Arabic"/>
          <w:sz w:val="28"/>
          <w:szCs w:val="28"/>
          <w:rtl/>
          <w:cs/>
          <w:lang w:bidi="ar-SA"/>
        </w:rPr>
        <w:t xml:space="preserve">عن </w:t>
      </w:r>
      <w:r>
        <w:rPr>
          <w:rFonts w:hint="default" w:ascii="Simplified Arabic" w:hAnsi="Simplified Arabic" w:eastAsia="SimSun" w:cs="Simplified Arabic"/>
          <w:sz w:val="28"/>
          <w:szCs w:val="28"/>
          <w:rtl/>
          <w:cs w:val="0"/>
          <w:lang w:bidi="ar-SA"/>
        </w:rPr>
        <w:t>ا</w:t>
      </w:r>
      <w:r>
        <w:rPr>
          <w:rFonts w:hint="default" w:ascii="Simplified Arabic" w:hAnsi="Simplified Arabic" w:eastAsia="SimSun" w:cs="Simplified Arabic"/>
          <w:sz w:val="28"/>
          <w:szCs w:val="28"/>
          <w:rtl/>
          <w:cs/>
          <w:lang w:bidi="ar-SA"/>
        </w:rPr>
        <w:t>ستعدادهم للقيام با</w:t>
      </w:r>
      <w:r>
        <w:rPr>
          <w:rFonts w:hint="default" w:ascii="Simplified Arabic" w:hAnsi="Simplified Arabic" w:eastAsia="SimSun" w:cs="Simplified Arabic"/>
          <w:sz w:val="28"/>
          <w:szCs w:val="28"/>
          <w:rtl/>
          <w:cs w:val="0"/>
          <w:lang w:bidi="ar-SA"/>
        </w:rPr>
        <w:t>لأ</w:t>
      </w:r>
      <w:r>
        <w:rPr>
          <w:rFonts w:hint="default" w:ascii="Simplified Arabic" w:hAnsi="Simplified Arabic" w:eastAsia="SimSun" w:cs="Simplified Arabic"/>
          <w:sz w:val="28"/>
          <w:szCs w:val="28"/>
          <w:rtl/>
          <w:cs/>
          <w:lang w:bidi="ar-SA"/>
        </w:rPr>
        <w:t>عمال التطوعية التي تساهم في في نجاح المنظمة وتقدمها</w:t>
      </w:r>
    </w:p>
    <w:p w14:paraId="4700FD32">
      <w:pPr>
        <w:jc w:val="both"/>
        <w:rPr>
          <w:rFonts w:hint="default" w:ascii="Simplified Arabic" w:hAnsi="Simplified Arabic" w:eastAsia="SimSun" w:cs="Simplified Arabic"/>
          <w:sz w:val="28"/>
          <w:szCs w:val="28"/>
          <w:cs w:val="0"/>
        </w:rPr>
      </w:pPr>
    </w:p>
    <w:p w14:paraId="5DC40162">
      <w:pPr>
        <w:jc w:val="both"/>
        <w:rPr>
          <w:rFonts w:hint="default" w:ascii="Simplified Arabic" w:hAnsi="Simplified Arabic" w:eastAsia="SimSun" w:cs="Simplified Arabic"/>
          <w:sz w:val="28"/>
          <w:szCs w:val="28"/>
          <w:rtl/>
          <w:cs w:val="0"/>
          <w:lang w:val="en-US" w:bidi="ar-SA"/>
        </w:rPr>
      </w:pPr>
      <w:r>
        <w:rPr>
          <w:rFonts w:hint="default" w:ascii="Simplified Arabic" w:hAnsi="Simplified Arabic" w:eastAsia="SimSun" w:cs="Simplified Arabic"/>
          <w:sz w:val="28"/>
          <w:szCs w:val="28"/>
          <w:cs w:val="0"/>
        </w:rPr>
        <w:t xml:space="preserve"> </w:t>
      </w:r>
      <w:r>
        <w:rPr>
          <w:rFonts w:hint="default" w:ascii="Simplified Arabic" w:hAnsi="Simplified Arabic" w:eastAsia="SimSun" w:cs="Simplified Arabic"/>
          <w:sz w:val="28"/>
          <w:szCs w:val="28"/>
          <w:rtl/>
          <w:cs/>
          <w:lang w:bidi="ar-SA"/>
        </w:rPr>
        <w:t>أهمية ال</w:t>
      </w:r>
      <w:r>
        <w:rPr>
          <w:rFonts w:hint="default" w:ascii="Simplified Arabic" w:hAnsi="Simplified Arabic" w:eastAsia="SimSun" w:cs="Simplified Arabic"/>
          <w:sz w:val="28"/>
          <w:szCs w:val="28"/>
          <w:rtl/>
          <w:cs w:val="0"/>
          <w:lang w:bidi="ar-SA"/>
        </w:rPr>
        <w:t>ال</w:t>
      </w:r>
      <w:r>
        <w:rPr>
          <w:rFonts w:hint="default" w:ascii="Simplified Arabic" w:hAnsi="Simplified Arabic" w:eastAsia="SimSun" w:cs="Simplified Arabic"/>
          <w:sz w:val="28"/>
          <w:szCs w:val="28"/>
          <w:rtl/>
          <w:cs/>
          <w:lang w:bidi="ar-SA"/>
        </w:rPr>
        <w:t xml:space="preserve">تزام الوظيفي </w:t>
      </w:r>
      <w:r>
        <w:rPr>
          <w:rFonts w:hint="default" w:ascii="Simplified Arabic" w:hAnsi="Simplified Arabic" w:eastAsia="SimSun" w:cs="Simplified Arabic"/>
          <w:sz w:val="28"/>
          <w:szCs w:val="28"/>
          <w:rtl/>
          <w:cs w:val="0"/>
          <w:lang w:val="en-US" w:bidi="ar-SA"/>
        </w:rPr>
        <w:t>:</w:t>
      </w:r>
    </w:p>
    <w:p w14:paraId="19173345">
      <w:pPr>
        <w:jc w:val="both"/>
        <w:rPr>
          <w:rFonts w:hint="default" w:ascii="Simplified Arabic" w:hAnsi="Simplified Arabic" w:eastAsia="SimSun" w:cs="Simplified Arabic"/>
          <w:sz w:val="28"/>
          <w:szCs w:val="28"/>
        </w:rPr>
      </w:pPr>
      <w:r>
        <w:rPr>
          <w:rFonts w:hint="default" w:ascii="Simplified Arabic" w:hAnsi="Simplified Arabic" w:eastAsia="SimSun" w:cs="Simplified Arabic"/>
          <w:sz w:val="28"/>
          <w:szCs w:val="28"/>
        </w:rPr>
        <w:t>"</w:t>
      </w:r>
      <w:r>
        <w:rPr>
          <w:rFonts w:hint="default" w:ascii="Simplified Arabic" w:hAnsi="Simplified Arabic" w:eastAsia="SimSun" w:cs="Simplified Arabic"/>
          <w:sz w:val="28"/>
          <w:szCs w:val="28"/>
          <w:rtl/>
          <w:cs/>
          <w:lang w:bidi="ar-SA"/>
        </w:rPr>
        <w:t>يُعد</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الالتزام</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مؤشرًا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مهمًا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على</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استقرار</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الموظفين</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المنظمة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واستمرارهم</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العمل</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بها،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كما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أنه</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يرتبط</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إيجابيًا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بالأداء</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والإنتاجية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والرضا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والولاء</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التنظيمي</w:t>
      </w:r>
      <w:r>
        <w:rPr>
          <w:rFonts w:hint="default" w:ascii="Simplified Arabic" w:hAnsi="Simplified Arabic" w:eastAsia="SimSun" w:cs="Simplified Arabic"/>
          <w:sz w:val="28"/>
          <w:szCs w:val="28"/>
        </w:rPr>
        <w:t>.</w:t>
      </w:r>
    </w:p>
    <w:p w14:paraId="59C40E51">
      <w:pPr>
        <w:jc w:val="both"/>
        <w:rPr>
          <w:rFonts w:hint="default" w:ascii="Simplified Arabic" w:hAnsi="Simplified Arabic" w:eastAsia="SimSun" w:cs="Simplified Arabic"/>
          <w:sz w:val="28"/>
          <w:szCs w:val="28"/>
        </w:rPr>
      </w:pPr>
      <w:r>
        <w:rPr>
          <w:rFonts w:hint="default" w:ascii="Simplified Arabic" w:hAnsi="Simplified Arabic" w:eastAsia="SimSun" w:cs="Simplified Arabic"/>
          <w:sz w:val="28"/>
          <w:szCs w:val="28"/>
          <w:rtl/>
          <w:cs w:val="0"/>
          <w:lang w:bidi="ar-SA"/>
        </w:rPr>
        <w:t>و</w:t>
      </w:r>
      <w:r>
        <w:rPr>
          <w:rFonts w:hint="default" w:ascii="Simplified Arabic" w:hAnsi="Simplified Arabic" w:eastAsia="SimSun" w:cs="Simplified Arabic"/>
          <w:sz w:val="28"/>
          <w:szCs w:val="28"/>
          <w:rtl/>
          <w:cs/>
          <w:lang w:bidi="ar-SA"/>
        </w:rPr>
        <w:t>بشكل</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عام،</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تتمثل</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أهمية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الالتزام</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ارتباطه</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بالعديد</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من</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المتغيرات</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الإيجابية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كالأداء</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والإنتاجية</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والرضا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والولاء</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التنظيمي،</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فضلاً</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عن</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انخفاض</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معدلات</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الغياب</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والدوران</w:t>
      </w:r>
      <w:r>
        <w:rPr>
          <w:rFonts w:hint="default" w:ascii="Simplified Arabic" w:hAnsi="Simplified Arabic" w:eastAsia="SimSun" w:cs="Simplified Arabic"/>
          <w:sz w:val="28"/>
          <w:szCs w:val="28"/>
        </w:rPr>
        <w:t xml:space="preserve"> </w:t>
      </w:r>
      <w:r>
        <w:rPr>
          <w:rFonts w:hint="default" w:ascii="Simplified Arabic" w:hAnsi="Simplified Arabic" w:eastAsia="SimSun" w:cs="Simplified Arabic"/>
          <w:sz w:val="28"/>
          <w:szCs w:val="28"/>
          <w:rtl/>
          <w:cs/>
          <w:lang w:bidi="ar-SA"/>
        </w:rPr>
        <w:t>الوظيفي</w:t>
      </w:r>
      <w:r>
        <w:rPr>
          <w:rFonts w:hint="default" w:ascii="Simplified Arabic" w:hAnsi="Simplified Arabic" w:eastAsia="SimSun" w:cs="Simplified Arabic"/>
          <w:sz w:val="28"/>
          <w:szCs w:val="28"/>
        </w:rPr>
        <w:t>.</w:t>
      </w:r>
    </w:p>
    <w:p w14:paraId="02317857">
      <w:pPr>
        <w:jc w:val="both"/>
        <w:rPr>
          <w:rFonts w:hint="default" w:ascii="Simplified Arabic" w:hAnsi="Simplified Arabic" w:eastAsia="SimSun" w:cs="Simplified Arabic"/>
          <w:sz w:val="28"/>
          <w:szCs w:val="28"/>
          <w:cs/>
        </w:rPr>
      </w:pPr>
    </w:p>
    <w:p w14:paraId="4F97041E">
      <w:pPr>
        <w:jc w:val="both"/>
        <w:rPr>
          <w:rFonts w:hint="default" w:ascii="Simplified Arabic" w:hAnsi="Simplified Arabic" w:eastAsia="SimSun" w:cs="Simplified Arabic"/>
          <w:sz w:val="28"/>
          <w:szCs w:val="28"/>
          <w:cs w:val="0"/>
        </w:rPr>
      </w:pPr>
      <w:r>
        <w:rPr>
          <w:rFonts w:hint="default" w:ascii="Simplified Arabic" w:hAnsi="Simplified Arabic" w:eastAsia="SimSun" w:cs="Simplified Arabic"/>
          <w:sz w:val="28"/>
          <w:szCs w:val="28"/>
          <w:rtl/>
          <w:cs/>
          <w:lang w:bidi="ar-SA"/>
        </w:rPr>
        <w:t>العوامل المؤثرة في تشكيل ال</w:t>
      </w:r>
      <w:r>
        <w:rPr>
          <w:rFonts w:hint="default" w:ascii="Simplified Arabic" w:hAnsi="Simplified Arabic" w:eastAsia="SimSun" w:cs="Simplified Arabic"/>
          <w:sz w:val="28"/>
          <w:szCs w:val="28"/>
          <w:rtl/>
          <w:cs w:val="0"/>
          <w:lang w:bidi="ar-SA"/>
        </w:rPr>
        <w:t>ا</w:t>
      </w:r>
      <w:r>
        <w:rPr>
          <w:rFonts w:hint="default" w:ascii="Simplified Arabic" w:hAnsi="Simplified Arabic" w:eastAsia="SimSun" w:cs="Simplified Arabic"/>
          <w:sz w:val="28"/>
          <w:szCs w:val="28"/>
          <w:rtl/>
          <w:cs/>
          <w:lang w:bidi="ar-SA"/>
        </w:rPr>
        <w:t xml:space="preserve">لتزام الوظيفي </w:t>
      </w:r>
      <w:r>
        <w:rPr>
          <w:rFonts w:hint="default" w:ascii="Simplified Arabic" w:hAnsi="Simplified Arabic" w:eastAsia="SimSun" w:cs="Simplified Arabic"/>
          <w:sz w:val="28"/>
          <w:szCs w:val="28"/>
          <w:cs w:val="0"/>
        </w:rPr>
        <w:t xml:space="preserve">: </w:t>
      </w:r>
    </w:p>
    <w:p w14:paraId="211510B2">
      <w:pPr>
        <w:jc w:val="both"/>
        <w:rPr>
          <w:rFonts w:hint="default" w:ascii="Simplified Arabic" w:hAnsi="Simplified Arabic" w:eastAsia="SimSun" w:cs="Simplified Arabic"/>
          <w:sz w:val="28"/>
          <w:szCs w:val="28"/>
          <w:cs w:val="0"/>
        </w:rPr>
      </w:pPr>
      <w:r>
        <w:rPr>
          <w:rFonts w:hint="default" w:ascii="Simplified Arabic" w:hAnsi="Simplified Arabic" w:eastAsia="SimSun" w:cs="Simplified Arabic"/>
          <w:sz w:val="28"/>
          <w:szCs w:val="28"/>
          <w:rtl/>
          <w:cs/>
          <w:lang w:bidi="ar-SA"/>
        </w:rPr>
        <w:t xml:space="preserve">لعل أبرز العوامل في تشكيل </w:t>
      </w:r>
      <w:r>
        <w:rPr>
          <w:rFonts w:hint="cs" w:ascii="Simplified Arabic" w:hAnsi="Simplified Arabic" w:eastAsia="SimSun" w:cs="Simplified Arabic"/>
          <w:sz w:val="28"/>
          <w:szCs w:val="28"/>
          <w:rtl/>
          <w:cs w:val="0"/>
          <w:lang w:bidi="ar-SA"/>
        </w:rPr>
        <w:t>الإ</w:t>
      </w:r>
      <w:r>
        <w:rPr>
          <w:rFonts w:hint="default" w:ascii="Simplified Arabic" w:hAnsi="Simplified Arabic" w:eastAsia="SimSun" w:cs="Simplified Arabic"/>
          <w:sz w:val="28"/>
          <w:szCs w:val="28"/>
          <w:rtl/>
          <w:cs/>
          <w:lang w:bidi="ar-SA"/>
        </w:rPr>
        <w:t>لتزام الوظيفي تكمن في</w:t>
      </w:r>
      <w:r>
        <w:rPr>
          <w:rFonts w:hint="default" w:ascii="Simplified Arabic" w:hAnsi="Simplified Arabic" w:eastAsia="SimSun" w:cs="Simplified Arabic"/>
          <w:sz w:val="28"/>
          <w:szCs w:val="28"/>
          <w:rtl/>
          <w:cs w:val="0"/>
          <w:lang w:val="en-US" w:bidi="ar-SA"/>
        </w:rPr>
        <w:t>:</w:t>
      </w:r>
      <w:r>
        <w:rPr>
          <w:rFonts w:hint="default" w:ascii="Simplified Arabic" w:hAnsi="Simplified Arabic" w:eastAsia="SimSun" w:cs="Simplified Arabic"/>
          <w:sz w:val="28"/>
          <w:szCs w:val="28"/>
          <w:cs w:val="0"/>
        </w:rPr>
        <w:t xml:space="preserve"> </w:t>
      </w:r>
    </w:p>
    <w:p w14:paraId="6240D5A4">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وضوح الأهداف</w:t>
      </w:r>
    </w:p>
    <w:p w14:paraId="2EA3A134">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السياسات الناجحة في المنظمة</w:t>
      </w:r>
    </w:p>
    <w:p w14:paraId="1939E58C">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مشاركة أفراد المنظمة في التنظيم</w:t>
      </w:r>
    </w:p>
    <w:p w14:paraId="11DC5B12">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 xml:space="preserve"> القيادة</w:t>
      </w:r>
    </w:p>
    <w:p w14:paraId="072A59B7">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الحوافز</w:t>
      </w:r>
    </w:p>
    <w:p w14:paraId="120A5F43">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المكانة الاجتماعية</w:t>
      </w:r>
    </w:p>
    <w:p w14:paraId="5C1C717B">
      <w:pPr>
        <w:numPr>
          <w:ilvl w:val="0"/>
          <w:numId w:val="10"/>
        </w:numPr>
        <w:jc w:val="both"/>
        <w:rPr>
          <w:rFonts w:hint="default" w:ascii="Simplified Arabic" w:hAnsi="Simplified Arabic" w:eastAsia="SimSun" w:cs="Simplified Arabic"/>
          <w:sz w:val="28"/>
          <w:szCs w:val="28"/>
          <w:rtl/>
          <w:cs/>
          <w:lang w:val="en-US" w:bidi="ar-SA"/>
        </w:rPr>
      </w:pPr>
      <w:r>
        <w:rPr>
          <w:rFonts w:hint="default" w:ascii="Simplified Arabic" w:hAnsi="Simplified Arabic" w:eastAsia="SimSun" w:cs="Simplified Arabic"/>
          <w:sz w:val="28"/>
          <w:szCs w:val="28"/>
          <w:rtl/>
          <w:cs w:val="0"/>
          <w:lang w:val="en-US" w:bidi="ar-SA"/>
        </w:rPr>
        <w:t>الرضا الوظيفي</w:t>
      </w:r>
    </w:p>
    <w:p w14:paraId="379B9527">
      <w:pPr>
        <w:numPr>
          <w:ilvl w:val="0"/>
          <w:numId w:val="0"/>
        </w:numPr>
        <w:jc w:val="both"/>
        <w:rPr>
          <w:rFonts w:hint="default" w:ascii="Simplified Arabic" w:hAnsi="Simplified Arabic" w:eastAsia="SimSun" w:cs="Simplified Arabic"/>
          <w:sz w:val="28"/>
          <w:szCs w:val="28"/>
          <w:rtl/>
          <w:cs/>
          <w:lang w:val="en-US" w:bidi="ar-SA"/>
        </w:rPr>
      </w:pPr>
    </w:p>
    <w:p w14:paraId="3512F77A">
      <w:pPr>
        <w:numPr>
          <w:ilvl w:val="0"/>
          <w:numId w:val="0"/>
        </w:numPr>
        <w:jc w:val="both"/>
        <w:rPr>
          <w:rFonts w:hint="default" w:ascii="Simplified Arabic" w:hAnsi="Simplified Arabic" w:eastAsia="SimSun" w:cs="Simplified Arabic"/>
          <w:sz w:val="28"/>
          <w:szCs w:val="28"/>
          <w:rtl/>
          <w:cs/>
          <w:lang w:val="en-US" w:bidi="ar-SA"/>
        </w:rPr>
      </w:pPr>
    </w:p>
    <w:p w14:paraId="3385599E">
      <w:pPr>
        <w:wordWrap w:val="0"/>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الرضا</w:t>
      </w:r>
      <w:r>
        <w:rPr>
          <w:rFonts w:hint="default" w:ascii="Simplified Arabic" w:hAnsi="Simplified Arabic" w:cs="Simplified Arabic"/>
          <w:sz w:val="28"/>
          <w:szCs w:val="28"/>
          <w:u w:val="none"/>
          <w:rtl/>
          <w:lang w:val="en-US" w:bidi="ar-SA"/>
        </w:rPr>
        <w:t xml:space="preserve"> الوظيفي:</w:t>
      </w:r>
    </w:p>
    <w:p w14:paraId="2E741CDD">
      <w:pPr>
        <w:wordWrap w:val="0"/>
        <w:rPr>
          <w:rFonts w:hint="default" w:ascii="Simplified Arabic" w:hAnsi="Simplified Arabic" w:cs="Simplified Arabic"/>
          <w:sz w:val="28"/>
          <w:szCs w:val="28"/>
          <w:u w:val="none"/>
          <w:rtl/>
          <w:lang w:val="en-US" w:bidi="ar-SA"/>
        </w:rPr>
      </w:pPr>
      <w:r>
        <w:rPr>
          <w:rFonts w:hint="default" w:ascii="Simplified Arabic" w:hAnsi="Simplified Arabic" w:cs="Simplified Arabic"/>
          <w:sz w:val="28"/>
          <w:szCs w:val="28"/>
          <w:u w:val="none"/>
          <w:rtl/>
          <w:lang w:bidi="ar-SA"/>
        </w:rPr>
        <w:t>هو</w:t>
      </w:r>
      <w:r>
        <w:rPr>
          <w:rFonts w:hint="default" w:ascii="Simplified Arabic" w:hAnsi="Simplified Arabic" w:cs="Simplified Arabic"/>
          <w:sz w:val="28"/>
          <w:szCs w:val="28"/>
          <w:u w:val="none"/>
          <w:rtl/>
          <w:lang w:val="en-US" w:bidi="ar-SA"/>
        </w:rPr>
        <w:t xml:space="preserve"> الشعور الإيجابي والانفعالي الذي يشعر به الفرد نحو وظيفته والذي ينعكس على سلوكه وآدائه في العمل .</w:t>
      </w:r>
    </w:p>
    <w:p w14:paraId="2980B5BC">
      <w:pPr>
        <w:jc w:val="both"/>
        <w:rPr>
          <w:rFonts w:hint="default" w:ascii="Simplified Arabic" w:hAnsi="Simplified Arabic" w:cs="Simplified Arabic"/>
          <w:sz w:val="28"/>
          <w:szCs w:val="28"/>
          <w:u w:val="single"/>
          <w:rtl/>
        </w:rPr>
      </w:pPr>
    </w:p>
    <w:p w14:paraId="3885FE17">
      <w:pPr>
        <w:jc w:val="both"/>
        <w:rPr>
          <w:rFonts w:hint="cs" w:ascii="Simplified Arabic" w:hAnsi="Simplified Arabic" w:cs="Simplified Arabic"/>
          <w:b/>
          <w:bCs/>
          <w:sz w:val="28"/>
          <w:szCs w:val="28"/>
          <w:rtl/>
          <w:lang w:val="en-US" w:bidi="ar-SA"/>
        </w:rPr>
      </w:pPr>
      <w:bookmarkStart w:id="0" w:name="_GoBack"/>
      <w:bookmarkEnd w:id="0"/>
    </w:p>
    <w:p w14:paraId="212D7E0B">
      <w:pPr>
        <w:jc w:val="both"/>
        <w:rPr>
          <w:rFonts w:hint="default" w:ascii="Simplified Arabic" w:hAnsi="Simplified Arabic" w:cs="Simplified Arabic"/>
          <w:b/>
          <w:bCs/>
          <w:sz w:val="28"/>
          <w:szCs w:val="28"/>
          <w:rtl/>
          <w:lang w:val="en-US" w:bidi="ar-SA"/>
        </w:rPr>
      </w:pPr>
    </w:p>
    <w:sectPr>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2">
    <w:p>
      <w:pPr>
        <w:spacing w:line="240" w:lineRule="auto"/>
      </w:pPr>
      <w:r>
        <w:separator/>
      </w:r>
    </w:p>
  </w:endnote>
  <w:endnote w:type="continuationSeparator" w:id="3">
    <w:p>
      <w:pPr>
        <w:spacing w:line="240" w:lineRule="auto"/>
      </w:pPr>
      <w:r>
        <w:continuationSeparator/>
      </w:r>
    </w:p>
  </w:endnote>
  <w:endnote w:id="0">
    <w:p w14:paraId="13E75990">
      <w:pPr>
        <w:bidi w:val="0"/>
        <w:spacing w:before="60" w:after="60"/>
        <w:jc w:val="lowKashida"/>
        <w:rPr>
          <w:rFonts w:cs="Arabic Transparent"/>
          <w:sz w:val="22"/>
          <w:szCs w:val="22"/>
          <w:lang w:bidi="ar-J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implified Arabic">
    <w:panose1 w:val="02020603050405020304"/>
    <w:charset w:val="00"/>
    <w:family w:val="auto"/>
    <w:pitch w:val="default"/>
    <w:sig w:usb0="00002003" w:usb1="80000000" w:usb2="00000008" w:usb3="00000000" w:csb0="00000041" w:csb1="20080000"/>
  </w:font>
  <w:font w:name="Sakkal Majalla">
    <w:panose1 w:val="02000000000000000000"/>
    <w:charset w:val="00"/>
    <w:family w:val="auto"/>
    <w:pitch w:val="default"/>
    <w:sig w:usb0="A0002027" w:usb1="80000000" w:usb2="00000108" w:usb3="00000000" w:csb0="200000D3" w:csb1="20080000"/>
  </w:font>
  <w:font w:name="Segoe UI">
    <w:panose1 w:val="020B0502040204020203"/>
    <w:charset w:val="00"/>
    <w:family w:val="auto"/>
    <w:pitch w:val="default"/>
    <w:sig w:usb0="E4002EFF" w:usb1="C000E47F" w:usb2="00000009" w:usb3="00000000" w:csb0="200001FF" w:csb1="00000000"/>
  </w:font>
  <w:font w:name="Arabic Transparent">
    <w:altName w:val="Arial"/>
    <w:panose1 w:val="020B0604020202020204"/>
    <w:charset w:val="00"/>
    <w:family w:val="swiss"/>
    <w:pitch w:val="default"/>
    <w:sig w:usb0="00000000" w:usb1="00000000" w:usb2="00000009" w:usb3="00000000" w:csb0="000001FF" w:csb1="00000000"/>
  </w:font>
  <w:font w:name="Aptos">
    <w:altName w:val="Segoe Print"/>
    <w:panose1 w:val="00000000000000000000"/>
    <w:charset w:val="00"/>
    <w:family w:val="auto"/>
    <w:pitch w:val="default"/>
    <w:sig w:usb0="00000000" w:usb1="00000000" w:usb2="00000000" w:usb3="00000000" w:csb0="00000000" w:csb1="00000000"/>
  </w:font>
  <w:font w:name="Cambay Devanagari">
    <w:altName w:val="Segoe Print"/>
    <w:panose1 w:val="00000500000000000000"/>
    <w:charset w:val="4D"/>
    <w:family w:val="auto"/>
    <w:pitch w:val="default"/>
    <w:sig w:usb0="00000000" w:usb1="00000000" w:usb2="00000000" w:usb3="00000000" w:csb0="00000093" w:csb1="00000000"/>
  </w:font>
  <w:font w:name="Calibri Light">
    <w:panose1 w:val="020F0302020204030204"/>
    <w:charset w:val="00"/>
    <w:family w:val="swiss"/>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Segoe Print">
    <w:panose1 w:val="02000600000000000000"/>
    <w:charset w:val="4D"/>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4CFEEE"/>
    <w:multiLevelType w:val="singleLevel"/>
    <w:tmpl w:val="A14CFEEE"/>
    <w:lvl w:ilvl="0" w:tentative="0">
      <w:start w:val="3"/>
      <w:numFmt w:val="decimal"/>
      <w:suff w:val="space"/>
      <w:lvlText w:val="%1-"/>
      <w:lvlJc w:val="left"/>
    </w:lvl>
  </w:abstractNum>
  <w:abstractNum w:abstractNumId="1">
    <w:nsid w:val="C20F23AD"/>
    <w:multiLevelType w:val="singleLevel"/>
    <w:tmpl w:val="C20F23AD"/>
    <w:lvl w:ilvl="0" w:tentative="0">
      <w:start w:val="1"/>
      <w:numFmt w:val="decimal"/>
      <w:suff w:val="space"/>
      <w:lvlText w:val="%1-"/>
      <w:lvlJc w:val="left"/>
    </w:lvl>
  </w:abstractNum>
  <w:abstractNum w:abstractNumId="2">
    <w:nsid w:val="C8E1870B"/>
    <w:multiLevelType w:val="singleLevel"/>
    <w:tmpl w:val="C8E1870B"/>
    <w:lvl w:ilvl="0" w:tentative="0">
      <w:start w:val="1"/>
      <w:numFmt w:val="decimal"/>
      <w:suff w:val="space"/>
      <w:lvlText w:val="%1-"/>
      <w:lvlJc w:val="left"/>
    </w:lvl>
  </w:abstractNum>
  <w:abstractNum w:abstractNumId="3">
    <w:nsid w:val="DED9857A"/>
    <w:multiLevelType w:val="singleLevel"/>
    <w:tmpl w:val="DED9857A"/>
    <w:lvl w:ilvl="0" w:tentative="0">
      <w:start w:val="1"/>
      <w:numFmt w:val="decimal"/>
      <w:suff w:val="space"/>
      <w:lvlText w:val="%1-"/>
      <w:lvlJc w:val="left"/>
    </w:lvl>
  </w:abstractNum>
  <w:abstractNum w:abstractNumId="4">
    <w:nsid w:val="E2B15FC7"/>
    <w:multiLevelType w:val="singleLevel"/>
    <w:tmpl w:val="E2B15FC7"/>
    <w:lvl w:ilvl="0" w:tentative="0">
      <w:start w:val="1"/>
      <w:numFmt w:val="decimal"/>
      <w:suff w:val="nothing"/>
      <w:lvlText w:val="%1-"/>
      <w:lvlJc w:val="left"/>
    </w:lvl>
  </w:abstractNum>
  <w:abstractNum w:abstractNumId="5">
    <w:nsid w:val="005D4D43"/>
    <w:multiLevelType w:val="singleLevel"/>
    <w:tmpl w:val="005D4D43"/>
    <w:lvl w:ilvl="0" w:tentative="0">
      <w:start w:val="1"/>
      <w:numFmt w:val="decimal"/>
      <w:suff w:val="space"/>
      <w:lvlText w:val="%1-"/>
      <w:lvlJc w:val="left"/>
    </w:lvl>
  </w:abstractNum>
  <w:abstractNum w:abstractNumId="6">
    <w:nsid w:val="163A7865"/>
    <w:multiLevelType w:val="singleLevel"/>
    <w:tmpl w:val="163A7865"/>
    <w:lvl w:ilvl="0" w:tentative="0">
      <w:start w:val="1"/>
      <w:numFmt w:val="decimal"/>
      <w:suff w:val="space"/>
      <w:lvlText w:val="%1-"/>
      <w:lvlJc w:val="left"/>
    </w:lvl>
  </w:abstractNum>
  <w:abstractNum w:abstractNumId="7">
    <w:nsid w:val="4CD0F6FE"/>
    <w:multiLevelType w:val="singleLevel"/>
    <w:tmpl w:val="4CD0F6FE"/>
    <w:lvl w:ilvl="0" w:tentative="0">
      <w:start w:val="3"/>
      <w:numFmt w:val="decimal"/>
      <w:suff w:val="space"/>
      <w:lvlText w:val="%1-"/>
      <w:lvlJc w:val="left"/>
    </w:lvl>
  </w:abstractNum>
  <w:abstractNum w:abstractNumId="8">
    <w:nsid w:val="7BDC77E4"/>
    <w:multiLevelType w:val="singleLevel"/>
    <w:tmpl w:val="7BDC77E4"/>
    <w:lvl w:ilvl="0" w:tentative="0">
      <w:start w:val="1"/>
      <w:numFmt w:val="decimal"/>
      <w:suff w:val="space"/>
      <w:lvlText w:val="%1-"/>
      <w:lvlJc w:val="left"/>
    </w:lvl>
  </w:abstractNum>
  <w:abstractNum w:abstractNumId="9">
    <w:nsid w:val="7C50F9EC"/>
    <w:multiLevelType w:val="singleLevel"/>
    <w:tmpl w:val="7C50F9EC"/>
    <w:lvl w:ilvl="0" w:tentative="0">
      <w:start w:val="1"/>
      <w:numFmt w:val="decimal"/>
      <w:suff w:val="space"/>
      <w:lvlText w:val="%1-"/>
      <w:lvlJc w:val="left"/>
    </w:lvl>
  </w:abstractNum>
  <w:num w:numId="1">
    <w:abstractNumId w:val="9"/>
  </w:num>
  <w:num w:numId="2">
    <w:abstractNumId w:val="0"/>
  </w:num>
  <w:num w:numId="3">
    <w:abstractNumId w:val="5"/>
  </w:num>
  <w:num w:numId="4">
    <w:abstractNumId w:val="4"/>
  </w:num>
  <w:num w:numId="5">
    <w:abstractNumId w:val="6"/>
  </w:num>
  <w:num w:numId="6">
    <w:abstractNumId w:val="1"/>
  </w:num>
  <w:num w:numId="7">
    <w:abstractNumId w:val="8"/>
  </w:num>
  <w:num w:numId="8">
    <w:abstractNumId w:val="2"/>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2"/>
    <w:endnote w:id="3"/>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87CE2"/>
    <w:rsid w:val="001902DB"/>
    <w:rsid w:val="001C2162"/>
    <w:rsid w:val="00497A34"/>
    <w:rsid w:val="004E2E65"/>
    <w:rsid w:val="005122ED"/>
    <w:rsid w:val="005626E3"/>
    <w:rsid w:val="0057695A"/>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91D12"/>
    <w:rsid w:val="00AA79E9"/>
    <w:rsid w:val="00AB0A70"/>
    <w:rsid w:val="00B63B0F"/>
    <w:rsid w:val="00B7678A"/>
    <w:rsid w:val="00C21E1C"/>
    <w:rsid w:val="00C71E18"/>
    <w:rsid w:val="00D22171"/>
    <w:rsid w:val="00D638F7"/>
    <w:rsid w:val="00E71C79"/>
    <w:rsid w:val="00EA6B5D"/>
    <w:rsid w:val="00F51345"/>
    <w:rsid w:val="00F546CE"/>
    <w:rsid w:val="0DC40F4E"/>
    <w:rsid w:val="16B87951"/>
    <w:rsid w:val="21A4152D"/>
    <w:rsid w:val="2A2F1805"/>
    <w:rsid w:val="2A464830"/>
    <w:rsid w:val="305D689D"/>
    <w:rsid w:val="32FC0C7E"/>
    <w:rsid w:val="3435626B"/>
    <w:rsid w:val="382970B6"/>
    <w:rsid w:val="3BE46590"/>
    <w:rsid w:val="43F23AD0"/>
    <w:rsid w:val="45F278D1"/>
    <w:rsid w:val="4661019C"/>
    <w:rsid w:val="4B411887"/>
    <w:rsid w:val="55ED7CBF"/>
    <w:rsid w:val="58327F52"/>
    <w:rsid w:val="594B4721"/>
    <w:rsid w:val="5B6F79F5"/>
    <w:rsid w:val="5C111C82"/>
    <w:rsid w:val="62BC5429"/>
    <w:rsid w:val="62C94D21"/>
    <w:rsid w:val="78C4104E"/>
    <w:rsid w:val="7EE84730"/>
    <w:rsid w:val="7F7269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nhideWhenUsed="0" w:uiPriority="0"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Indent 2"/>
    <w:basedOn w:val="1"/>
    <w:qFormat/>
    <w:uiPriority w:val="0"/>
    <w:pPr>
      <w:spacing w:line="288" w:lineRule="auto"/>
      <w:ind w:left="0" w:right="0" w:firstLine="720"/>
      <w:jc w:val="both"/>
    </w:pPr>
    <w:rPr>
      <w:sz w:val="30"/>
      <w:szCs w:val="32"/>
    </w:rPr>
  </w:style>
  <w:style w:type="character" w:styleId="5">
    <w:name w:val="endnote reference"/>
    <w:basedOn w:val="2"/>
    <w:semiHidden/>
    <w:qFormat/>
    <w:uiPriority w:val="0"/>
    <w:rPr>
      <w:vertAlign w:val="superscript"/>
    </w:rPr>
  </w:style>
  <w:style w:type="paragraph" w:styleId="6">
    <w:name w:val="footer"/>
    <w:basedOn w:val="1"/>
    <w:link w:val="10"/>
    <w:unhideWhenUsed/>
    <w:qFormat/>
    <w:uiPriority w:val="99"/>
    <w:pPr>
      <w:tabs>
        <w:tab w:val="center" w:pos="4153"/>
        <w:tab w:val="right" w:pos="8306"/>
      </w:tabs>
      <w:spacing w:after="0" w:line="240" w:lineRule="auto"/>
    </w:pPr>
  </w:style>
  <w:style w:type="paragraph" w:styleId="7">
    <w:name w:val="header"/>
    <w:basedOn w:val="1"/>
    <w:link w:val="9"/>
    <w:unhideWhenUsed/>
    <w:qFormat/>
    <w:uiPriority w:val="99"/>
    <w:pPr>
      <w:tabs>
        <w:tab w:val="center" w:pos="4153"/>
        <w:tab w:val="right" w:pos="8306"/>
      </w:tabs>
      <w:spacing w:after="0" w:line="240" w:lineRule="auto"/>
    </w:pPr>
  </w:style>
  <w:style w:type="table" w:styleId="8">
    <w:name w:val="Table Grid"/>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رأس الصفحة Char"/>
    <w:basedOn w:val="2"/>
    <w:link w:val="7"/>
    <w:qFormat/>
    <w:uiPriority w:val="99"/>
  </w:style>
  <w:style w:type="character" w:customStyle="1" w:styleId="10">
    <w:name w:val="تذييل الصفحة Char"/>
    <w:basedOn w:val="2"/>
    <w:link w:val="6"/>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934</Words>
  <Characters>5326</Characters>
  <Lines>44</Lines>
  <Paragraphs>12</Paragraphs>
  <TotalTime>32</TotalTime>
  <ScaleCrop>false</ScaleCrop>
  <LinksUpToDate>false</LinksUpToDate>
  <CharactersWithSpaces>6248</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2024-05-24T10:17:00Z</dcterms:created>
  <dc:creator>marwamostafa2013</dc:creator>
  <cp:lastModifiedBy>Modi</cp:lastModifiedBy>
  <dcterms:modified xsi:type="dcterms:W3CDTF">2024-11-13T15:52:41Z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1033-12.2.0.18607</vt:lpwstr>
  </property>
  <property fmtid="{D5CDD505-2E9C-101B-9397-08002B2CF9AE}" pid="4" name="ICV">
    <vt:lpwstr>4018BDD5F3AE411E8136D1355853730A_13</vt:lpwstr>
  </property>
</Properties>
</file>