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EFDDB" w14:textId="77777777" w:rsidR="00C63B8D" w:rsidRPr="005C5FAD" w:rsidRDefault="00C63B8D" w:rsidP="00C63B8D">
      <w:pPr>
        <w:spacing w:before="59"/>
        <w:ind w:left="1080"/>
        <w:rPr>
          <w:rFonts w:asciiTheme="majorBidi" w:hAnsiTheme="majorBidi" w:cstheme="majorBidi"/>
          <w:sz w:val="32"/>
          <w:szCs w:val="32"/>
          <w:rtl/>
        </w:rPr>
      </w:pPr>
      <w:r w:rsidRPr="005C5FAD">
        <w:rPr>
          <w:rFonts w:asciiTheme="majorBidi" w:hAnsiTheme="majorBidi" w:cstheme="majorBidi"/>
          <w:b/>
          <w:sz w:val="32"/>
          <w:szCs w:val="32"/>
        </w:rPr>
        <w:t>Course</w:t>
      </w:r>
      <w:r w:rsidRPr="005C5FAD">
        <w:rPr>
          <w:rFonts w:asciiTheme="majorBidi" w:hAnsiTheme="majorBidi" w:cstheme="majorBidi"/>
          <w:b/>
          <w:spacing w:val="-12"/>
          <w:sz w:val="32"/>
          <w:szCs w:val="32"/>
        </w:rPr>
        <w:t xml:space="preserve"> </w:t>
      </w:r>
      <w:r w:rsidRPr="005C5FAD">
        <w:rPr>
          <w:rFonts w:asciiTheme="majorBidi" w:hAnsiTheme="majorBidi" w:cstheme="majorBidi"/>
          <w:b/>
          <w:sz w:val="32"/>
          <w:szCs w:val="32"/>
        </w:rPr>
        <w:t>Title:</w:t>
      </w:r>
      <w:r w:rsidRPr="005C5FAD">
        <w:rPr>
          <w:rFonts w:asciiTheme="majorBidi" w:hAnsiTheme="majorBidi" w:cstheme="majorBidi"/>
          <w:b/>
          <w:spacing w:val="-11"/>
          <w:sz w:val="32"/>
          <w:szCs w:val="32"/>
        </w:rPr>
        <w:t xml:space="preserve"> </w:t>
      </w:r>
      <w:r w:rsidRPr="005C5FAD">
        <w:rPr>
          <w:rFonts w:asciiTheme="majorBidi" w:hAnsiTheme="majorBidi" w:cstheme="majorBidi"/>
          <w:sz w:val="32"/>
          <w:szCs w:val="32"/>
        </w:rPr>
        <w:t>Research Methodology in Computer Science</w:t>
      </w:r>
    </w:p>
    <w:p w14:paraId="0F6D802C" w14:textId="77777777" w:rsidR="00C63B8D" w:rsidRPr="005C5FAD" w:rsidRDefault="00C63B8D" w:rsidP="00C63B8D">
      <w:pPr>
        <w:spacing w:before="59"/>
        <w:ind w:left="1080"/>
        <w:rPr>
          <w:rFonts w:asciiTheme="majorBidi" w:hAnsiTheme="majorBidi" w:cstheme="majorBidi"/>
          <w:sz w:val="32"/>
          <w:szCs w:val="32"/>
        </w:rPr>
      </w:pPr>
      <w:r w:rsidRPr="005C5FAD">
        <w:rPr>
          <w:rFonts w:asciiTheme="majorBidi" w:hAnsiTheme="majorBidi" w:cstheme="majorBidi"/>
          <w:b/>
          <w:sz w:val="32"/>
          <w:szCs w:val="32"/>
        </w:rPr>
        <w:t>Course</w:t>
      </w:r>
      <w:r w:rsidRPr="005C5FAD">
        <w:rPr>
          <w:rFonts w:asciiTheme="majorBidi" w:hAnsiTheme="majorBidi" w:cstheme="majorBidi"/>
          <w:b/>
          <w:spacing w:val="-10"/>
          <w:sz w:val="32"/>
          <w:szCs w:val="32"/>
        </w:rPr>
        <w:t xml:space="preserve"> </w:t>
      </w:r>
      <w:r w:rsidRPr="005C5FAD">
        <w:rPr>
          <w:rFonts w:asciiTheme="majorBidi" w:hAnsiTheme="majorBidi" w:cstheme="majorBidi"/>
          <w:b/>
          <w:sz w:val="32"/>
          <w:szCs w:val="32"/>
        </w:rPr>
        <w:t>Code:</w:t>
      </w:r>
      <w:r w:rsidRPr="005C5FAD">
        <w:rPr>
          <w:rFonts w:asciiTheme="majorBidi" w:hAnsiTheme="majorBidi" w:cstheme="majorBidi"/>
          <w:b/>
          <w:spacing w:val="-8"/>
          <w:sz w:val="32"/>
          <w:szCs w:val="32"/>
        </w:rPr>
        <w:t xml:space="preserve"> </w:t>
      </w:r>
      <w:r w:rsidRPr="005C5FAD">
        <w:rPr>
          <w:rFonts w:asciiTheme="majorBidi" w:hAnsiTheme="majorBidi" w:cstheme="majorBidi"/>
          <w:spacing w:val="-2"/>
          <w:sz w:val="32"/>
          <w:szCs w:val="32"/>
        </w:rPr>
        <w:t>AI800</w:t>
      </w:r>
    </w:p>
    <w:p w14:paraId="76DAC1A4" w14:textId="77777777" w:rsidR="00C63B8D" w:rsidRPr="005C5FAD" w:rsidRDefault="00C63B8D" w:rsidP="00C63B8D">
      <w:pPr>
        <w:spacing w:before="189"/>
        <w:ind w:left="1080"/>
        <w:rPr>
          <w:rFonts w:asciiTheme="majorBidi" w:hAnsiTheme="majorBidi" w:cstheme="majorBidi"/>
          <w:sz w:val="32"/>
          <w:szCs w:val="32"/>
        </w:rPr>
      </w:pPr>
      <w:r w:rsidRPr="005C5FAD">
        <w:rPr>
          <w:rFonts w:asciiTheme="majorBidi" w:hAnsiTheme="majorBidi" w:cstheme="majorBidi"/>
          <w:b/>
          <w:sz w:val="32"/>
          <w:szCs w:val="32"/>
        </w:rPr>
        <w:t>Weighting:</w:t>
      </w:r>
      <w:r w:rsidRPr="005C5FAD">
        <w:rPr>
          <w:rFonts w:asciiTheme="majorBidi" w:hAnsiTheme="majorBidi" w:cstheme="majorBidi"/>
          <w:b/>
          <w:spacing w:val="-17"/>
          <w:sz w:val="32"/>
          <w:szCs w:val="32"/>
        </w:rPr>
        <w:t xml:space="preserve"> </w:t>
      </w:r>
      <w:r>
        <w:rPr>
          <w:rFonts w:asciiTheme="majorBidi" w:hAnsiTheme="majorBidi" w:cstheme="majorBidi" w:hint="cs"/>
          <w:spacing w:val="-5"/>
          <w:sz w:val="32"/>
          <w:szCs w:val="32"/>
          <w:rtl/>
        </w:rPr>
        <w:t>30</w:t>
      </w:r>
      <w:r w:rsidRPr="005C5FAD">
        <w:rPr>
          <w:rFonts w:asciiTheme="majorBidi" w:hAnsiTheme="majorBidi" w:cstheme="majorBidi"/>
          <w:spacing w:val="-5"/>
          <w:sz w:val="32"/>
          <w:szCs w:val="32"/>
        </w:rPr>
        <w:t>%</w:t>
      </w:r>
    </w:p>
    <w:p w14:paraId="4143B07B" w14:textId="77777777" w:rsidR="00C63B8D" w:rsidRPr="00B6736A" w:rsidRDefault="00C63B8D" w:rsidP="00C63B8D">
      <w:pPr>
        <w:spacing w:before="188"/>
        <w:ind w:left="1080"/>
        <w:rPr>
          <w:rFonts w:asciiTheme="majorBidi" w:hAnsiTheme="majorBidi" w:cstheme="majorBidi"/>
          <w:sz w:val="32"/>
          <w:szCs w:val="32"/>
        </w:rPr>
      </w:pPr>
      <w:r w:rsidRPr="00B6736A">
        <w:rPr>
          <w:rFonts w:asciiTheme="majorBidi" w:hAnsiTheme="majorBidi" w:cstheme="majorBidi"/>
          <w:b/>
          <w:sz w:val="32"/>
          <w:szCs w:val="32"/>
        </w:rPr>
        <w:t>Lecturer:</w:t>
      </w:r>
      <w:r w:rsidRPr="00B6736A">
        <w:rPr>
          <w:rFonts w:asciiTheme="majorBidi" w:hAnsiTheme="majorBidi" w:cstheme="majorBidi"/>
          <w:b/>
          <w:spacing w:val="-13"/>
          <w:sz w:val="32"/>
          <w:szCs w:val="32"/>
        </w:rPr>
        <w:t xml:space="preserve"> </w:t>
      </w:r>
      <w:r w:rsidRPr="00B6736A">
        <w:rPr>
          <w:rFonts w:asciiTheme="majorBidi" w:hAnsiTheme="majorBidi" w:cstheme="majorBidi"/>
          <w:sz w:val="32"/>
          <w:szCs w:val="32"/>
        </w:rPr>
        <w:t>Dr.</w:t>
      </w:r>
      <w:r w:rsidRPr="00B6736A">
        <w:rPr>
          <w:rFonts w:asciiTheme="majorBidi" w:hAnsiTheme="majorBidi" w:cstheme="majorBidi"/>
          <w:spacing w:val="-11"/>
          <w:sz w:val="32"/>
          <w:szCs w:val="32"/>
        </w:rPr>
        <w:t xml:space="preserve"> </w:t>
      </w:r>
      <w:r w:rsidRPr="00B6736A">
        <w:rPr>
          <w:rFonts w:asciiTheme="majorBidi" w:hAnsiTheme="majorBidi" w:cstheme="majorBidi"/>
          <w:sz w:val="32"/>
          <w:szCs w:val="32"/>
        </w:rPr>
        <w:t>Mohammed</w:t>
      </w:r>
      <w:r w:rsidRPr="00B6736A">
        <w:rPr>
          <w:rFonts w:asciiTheme="majorBidi" w:hAnsiTheme="majorBidi" w:cstheme="majorBidi"/>
          <w:spacing w:val="-9"/>
          <w:sz w:val="32"/>
          <w:szCs w:val="32"/>
        </w:rPr>
        <w:t xml:space="preserve"> </w:t>
      </w:r>
      <w:r w:rsidRPr="00B6736A">
        <w:rPr>
          <w:rFonts w:asciiTheme="majorBidi" w:hAnsiTheme="majorBidi" w:cstheme="majorBidi"/>
          <w:spacing w:val="-2"/>
          <w:sz w:val="32"/>
          <w:szCs w:val="32"/>
        </w:rPr>
        <w:t>Anbar</w:t>
      </w:r>
    </w:p>
    <w:p w14:paraId="5CD63AEB" w14:textId="77777777" w:rsidR="00C63B8D" w:rsidRPr="00B6736A" w:rsidRDefault="00C63B8D" w:rsidP="00C63B8D">
      <w:pPr>
        <w:spacing w:before="189"/>
        <w:ind w:left="1080"/>
        <w:rPr>
          <w:rFonts w:asciiTheme="majorBidi" w:hAnsiTheme="majorBidi" w:cstheme="majorBidi"/>
          <w:b/>
          <w:sz w:val="32"/>
          <w:szCs w:val="32"/>
        </w:rPr>
      </w:pPr>
      <w:r w:rsidRPr="00B6736A">
        <w:rPr>
          <w:rFonts w:asciiTheme="majorBidi" w:hAnsiTheme="majorBidi" w:cstheme="majorBidi"/>
          <w:b/>
          <w:sz w:val="32"/>
          <w:szCs w:val="32"/>
        </w:rPr>
        <w:t>Hand-out Date</w:t>
      </w:r>
      <w:r w:rsidRPr="00B6736A">
        <w:rPr>
          <w:rFonts w:asciiTheme="majorBidi" w:hAnsiTheme="majorBidi" w:cstheme="majorBidi"/>
          <w:bCs/>
          <w:sz w:val="32"/>
          <w:szCs w:val="32"/>
        </w:rPr>
        <w:t xml:space="preserve">: </w:t>
      </w:r>
      <w:r w:rsidRPr="00B6736A">
        <w:rPr>
          <w:rFonts w:asciiTheme="majorBidi" w:hAnsiTheme="majorBidi" w:cstheme="majorBidi" w:hint="cs"/>
          <w:bCs/>
          <w:sz w:val="32"/>
          <w:szCs w:val="32"/>
          <w:rtl/>
        </w:rPr>
        <w:t>5</w:t>
      </w:r>
      <w:r w:rsidRPr="00B6736A">
        <w:rPr>
          <w:rFonts w:asciiTheme="majorBidi" w:hAnsiTheme="majorBidi" w:cstheme="majorBidi"/>
          <w:bCs/>
          <w:sz w:val="32"/>
          <w:szCs w:val="32"/>
        </w:rPr>
        <w:t xml:space="preserve"> June 2025</w:t>
      </w:r>
    </w:p>
    <w:p w14:paraId="219F3A37" w14:textId="19FD1B20" w:rsidR="00C63B8D" w:rsidRPr="00B6736A" w:rsidRDefault="00C63B8D" w:rsidP="00C63B8D">
      <w:pPr>
        <w:spacing w:before="189"/>
        <w:ind w:left="1080"/>
        <w:rPr>
          <w:rFonts w:asciiTheme="majorBidi" w:hAnsiTheme="majorBidi" w:cstheme="majorBidi"/>
          <w:b/>
          <w:sz w:val="32"/>
          <w:szCs w:val="32"/>
          <w:rtl/>
        </w:rPr>
      </w:pPr>
      <w:r w:rsidRPr="00B6736A">
        <w:rPr>
          <w:rFonts w:asciiTheme="majorBidi" w:hAnsiTheme="majorBidi" w:cstheme="majorBidi"/>
          <w:b/>
          <w:sz w:val="32"/>
          <w:szCs w:val="32"/>
        </w:rPr>
        <w:t xml:space="preserve">Hand-in Date: </w:t>
      </w:r>
      <w:r w:rsidR="00A14906">
        <w:rPr>
          <w:rFonts w:asciiTheme="majorBidi" w:hAnsiTheme="majorBidi" w:cstheme="majorBidi" w:hint="cs"/>
          <w:bCs/>
          <w:sz w:val="32"/>
          <w:szCs w:val="32"/>
          <w:rtl/>
        </w:rPr>
        <w:t>26</w:t>
      </w:r>
      <w:r w:rsidRPr="00B6736A">
        <w:rPr>
          <w:rFonts w:asciiTheme="majorBidi" w:hAnsiTheme="majorBidi" w:cstheme="majorBidi"/>
          <w:b/>
          <w:sz w:val="32"/>
          <w:szCs w:val="32"/>
        </w:rPr>
        <w:t xml:space="preserve"> July 2025</w:t>
      </w:r>
    </w:p>
    <w:p w14:paraId="74891895" w14:textId="77777777" w:rsidR="00C63B8D" w:rsidRPr="00B6736A" w:rsidRDefault="00C63B8D" w:rsidP="00C63B8D">
      <w:pPr>
        <w:spacing w:before="189"/>
        <w:ind w:left="1080"/>
        <w:rPr>
          <w:rFonts w:asciiTheme="majorBidi" w:hAnsiTheme="majorBidi" w:cstheme="majorBidi"/>
          <w:sz w:val="32"/>
          <w:szCs w:val="32"/>
        </w:rPr>
      </w:pPr>
      <w:r w:rsidRPr="00B6736A">
        <w:rPr>
          <w:rFonts w:asciiTheme="majorBidi" w:hAnsiTheme="majorBidi" w:cstheme="majorBidi"/>
          <w:b/>
          <w:sz w:val="32"/>
          <w:szCs w:val="32"/>
        </w:rPr>
        <w:t>Hand-in</w:t>
      </w:r>
      <w:r w:rsidRPr="00B6736A">
        <w:rPr>
          <w:rFonts w:asciiTheme="majorBidi" w:hAnsiTheme="majorBidi" w:cstheme="majorBidi"/>
          <w:b/>
          <w:spacing w:val="-10"/>
          <w:sz w:val="32"/>
          <w:szCs w:val="32"/>
        </w:rPr>
        <w:t xml:space="preserve"> </w:t>
      </w:r>
      <w:r w:rsidRPr="00B6736A">
        <w:rPr>
          <w:rFonts w:asciiTheme="majorBidi" w:hAnsiTheme="majorBidi" w:cstheme="majorBidi"/>
          <w:b/>
          <w:sz w:val="32"/>
          <w:szCs w:val="32"/>
        </w:rPr>
        <w:t>Method:</w:t>
      </w:r>
      <w:r w:rsidRPr="00B6736A">
        <w:rPr>
          <w:rFonts w:asciiTheme="majorBidi" w:hAnsiTheme="majorBidi" w:cstheme="majorBidi"/>
          <w:b/>
          <w:spacing w:val="-10"/>
          <w:sz w:val="32"/>
          <w:szCs w:val="32"/>
        </w:rPr>
        <w:t xml:space="preserve"> </w:t>
      </w:r>
      <w:r w:rsidRPr="00B6736A">
        <w:rPr>
          <w:rFonts w:asciiTheme="majorBidi" w:hAnsiTheme="majorBidi" w:cstheme="majorBidi"/>
          <w:sz w:val="32"/>
          <w:szCs w:val="32"/>
        </w:rPr>
        <w:t>Online</w:t>
      </w:r>
      <w:r w:rsidRPr="00B6736A">
        <w:rPr>
          <w:rFonts w:asciiTheme="majorBidi" w:hAnsiTheme="majorBidi" w:cstheme="majorBidi"/>
          <w:spacing w:val="-12"/>
          <w:sz w:val="32"/>
          <w:szCs w:val="32"/>
        </w:rPr>
        <w:t xml:space="preserve"> </w:t>
      </w:r>
      <w:r w:rsidRPr="00B6736A">
        <w:rPr>
          <w:rFonts w:asciiTheme="majorBidi" w:hAnsiTheme="majorBidi" w:cstheme="majorBidi"/>
          <w:sz w:val="32"/>
          <w:szCs w:val="32"/>
        </w:rPr>
        <w:t>Submission</w:t>
      </w:r>
      <w:r w:rsidRPr="00B6736A">
        <w:rPr>
          <w:rFonts w:asciiTheme="majorBidi" w:hAnsiTheme="majorBidi" w:cstheme="majorBidi"/>
          <w:spacing w:val="-11"/>
          <w:sz w:val="32"/>
          <w:szCs w:val="32"/>
        </w:rPr>
        <w:t xml:space="preserve"> </w:t>
      </w:r>
      <w:r w:rsidRPr="00B6736A">
        <w:rPr>
          <w:rFonts w:asciiTheme="majorBidi" w:hAnsiTheme="majorBidi" w:cstheme="majorBidi"/>
          <w:sz w:val="32"/>
          <w:szCs w:val="32"/>
        </w:rPr>
        <w:t>via</w:t>
      </w:r>
      <w:r w:rsidRPr="00B6736A">
        <w:rPr>
          <w:rFonts w:asciiTheme="majorBidi" w:hAnsiTheme="majorBidi" w:cstheme="majorBidi"/>
          <w:spacing w:val="-12"/>
          <w:sz w:val="32"/>
          <w:szCs w:val="32"/>
        </w:rPr>
        <w:t xml:space="preserve"> </w:t>
      </w:r>
      <w:r w:rsidRPr="00B6736A">
        <w:rPr>
          <w:rFonts w:asciiTheme="majorBidi" w:hAnsiTheme="majorBidi" w:cstheme="majorBidi"/>
          <w:sz w:val="32"/>
          <w:szCs w:val="32"/>
        </w:rPr>
        <w:t>E-</w:t>
      </w:r>
      <w:r w:rsidRPr="00B6736A">
        <w:rPr>
          <w:rFonts w:asciiTheme="majorBidi" w:hAnsiTheme="majorBidi" w:cstheme="majorBidi"/>
          <w:spacing w:val="-2"/>
          <w:sz w:val="32"/>
          <w:szCs w:val="32"/>
        </w:rPr>
        <w:t>Learning.</w:t>
      </w:r>
    </w:p>
    <w:p w14:paraId="4A810CB5" w14:textId="77777777" w:rsidR="00C63B8D" w:rsidRPr="00B6736A" w:rsidRDefault="00C63B8D" w:rsidP="00C63B8D">
      <w:pPr>
        <w:pStyle w:val="aa"/>
        <w:rPr>
          <w:rFonts w:asciiTheme="majorBidi" w:hAnsiTheme="majorBidi" w:cstheme="majorBidi"/>
          <w:sz w:val="32"/>
          <w:szCs w:val="32"/>
        </w:rPr>
      </w:pPr>
    </w:p>
    <w:p w14:paraId="23AB31C1" w14:textId="77777777" w:rsidR="005756B1" w:rsidRDefault="005756B1" w:rsidP="00C63B8D">
      <w:pPr>
        <w:jc w:val="center"/>
        <w:rPr>
          <w:rFonts w:asciiTheme="majorBidi" w:hAnsiTheme="majorBidi" w:cstheme="majorBidi"/>
          <w:b/>
          <w:color w:val="002060"/>
          <w:sz w:val="32"/>
          <w:szCs w:val="32"/>
        </w:rPr>
      </w:pPr>
    </w:p>
    <w:p w14:paraId="1C35FA3A" w14:textId="77777777" w:rsidR="005756B1" w:rsidRPr="000A0CEF" w:rsidRDefault="005756B1" w:rsidP="00C63B8D">
      <w:pPr>
        <w:jc w:val="center"/>
        <w:rPr>
          <w:rFonts w:asciiTheme="majorBidi" w:hAnsiTheme="majorBidi" w:cstheme="majorBidi"/>
          <w:b/>
          <w:color w:val="002060"/>
          <w:sz w:val="36"/>
          <w:szCs w:val="36"/>
        </w:rPr>
      </w:pPr>
    </w:p>
    <w:p w14:paraId="52E17246" w14:textId="3D1B25CE" w:rsidR="00C63B8D" w:rsidRPr="00A14906" w:rsidRDefault="00C63B8D" w:rsidP="00C63B8D">
      <w:pPr>
        <w:jc w:val="center"/>
        <w:rPr>
          <w:rFonts w:asciiTheme="majorBidi" w:hAnsiTheme="majorBidi" w:cstheme="majorBidi"/>
          <w:b/>
          <w:sz w:val="36"/>
          <w:szCs w:val="36"/>
          <w:rtl/>
        </w:rPr>
      </w:pPr>
      <w:r w:rsidRPr="00A14906">
        <w:rPr>
          <w:rFonts w:asciiTheme="majorBidi" w:hAnsiTheme="majorBidi" w:cstheme="majorBidi"/>
          <w:b/>
          <w:sz w:val="36"/>
          <w:szCs w:val="36"/>
        </w:rPr>
        <w:t>Enhancing Identity and Access Management Systems (IAM)</w:t>
      </w:r>
      <w:r w:rsidR="008C4C9F" w:rsidRPr="00A14906">
        <w:rPr>
          <w:rFonts w:asciiTheme="majorBidi" w:hAnsiTheme="majorBidi" w:cstheme="majorBidi"/>
          <w:b/>
          <w:sz w:val="36"/>
          <w:szCs w:val="36"/>
        </w:rPr>
        <w:t xml:space="preserve"> By </w:t>
      </w:r>
      <w:r w:rsidRPr="00A14906">
        <w:rPr>
          <w:rFonts w:asciiTheme="majorBidi" w:hAnsiTheme="majorBidi" w:cstheme="majorBidi"/>
          <w:b/>
          <w:sz w:val="36"/>
          <w:szCs w:val="36"/>
        </w:rPr>
        <w:t>Using Artificial Intelligence:</w:t>
      </w:r>
    </w:p>
    <w:p w14:paraId="2DE9C7F0" w14:textId="77777777" w:rsidR="00C63B8D" w:rsidRPr="00A14906" w:rsidRDefault="00C63B8D" w:rsidP="00C63B8D">
      <w:pPr>
        <w:jc w:val="center"/>
        <w:rPr>
          <w:rFonts w:asciiTheme="majorBidi" w:hAnsiTheme="majorBidi" w:cstheme="majorBidi"/>
          <w:b/>
          <w:sz w:val="36"/>
          <w:szCs w:val="36"/>
        </w:rPr>
      </w:pPr>
      <w:r w:rsidRPr="00A14906">
        <w:rPr>
          <w:rFonts w:asciiTheme="majorBidi" w:hAnsiTheme="majorBidi" w:cstheme="majorBidi"/>
          <w:b/>
          <w:sz w:val="36"/>
          <w:szCs w:val="36"/>
        </w:rPr>
        <w:t xml:space="preserve"> A Review-Based Analysis</w:t>
      </w:r>
    </w:p>
    <w:p w14:paraId="3EEC298D" w14:textId="77777777" w:rsidR="00113AFE" w:rsidRPr="00B6736A" w:rsidRDefault="00113AFE"/>
    <w:p w14:paraId="58030D51" w14:textId="77777777" w:rsidR="00C63B8D" w:rsidRPr="00B6736A" w:rsidRDefault="00C63B8D"/>
    <w:p w14:paraId="39FE7A9D" w14:textId="77777777" w:rsidR="00C63B8D" w:rsidRPr="00B6736A" w:rsidRDefault="00C63B8D"/>
    <w:p w14:paraId="4A576623" w14:textId="77777777" w:rsidR="00C63B8D" w:rsidRPr="00B6736A" w:rsidRDefault="00C63B8D"/>
    <w:p w14:paraId="1E34F2A4" w14:textId="77777777" w:rsidR="00C63B8D" w:rsidRPr="00B6736A" w:rsidRDefault="00C63B8D"/>
    <w:p w14:paraId="5EE95A87" w14:textId="77777777" w:rsidR="00C63B8D" w:rsidRPr="00B6736A" w:rsidRDefault="00C63B8D"/>
    <w:p w14:paraId="55EAEEB3" w14:textId="77777777" w:rsidR="00C63B8D" w:rsidRPr="00B6736A" w:rsidRDefault="00C63B8D"/>
    <w:p w14:paraId="54A3B7D2" w14:textId="77777777" w:rsidR="00C63B8D" w:rsidRPr="00B6736A" w:rsidRDefault="00C63B8D"/>
    <w:p w14:paraId="6B3F2E2C" w14:textId="77777777" w:rsidR="00C63B8D" w:rsidRPr="00B6736A" w:rsidRDefault="00C63B8D"/>
    <w:p w14:paraId="05141C09" w14:textId="77777777" w:rsidR="00C63B8D" w:rsidRPr="00B6736A" w:rsidRDefault="00C63B8D"/>
    <w:p w14:paraId="3BD5A7D7" w14:textId="77777777" w:rsidR="00C63B8D" w:rsidRPr="00B6736A" w:rsidRDefault="00C63B8D"/>
    <w:p w14:paraId="7891FF12" w14:textId="77777777" w:rsidR="00C63B8D" w:rsidRPr="00B6736A" w:rsidRDefault="00C63B8D"/>
    <w:p w14:paraId="76308E2B" w14:textId="77777777" w:rsidR="00C63B8D" w:rsidRPr="00B6736A" w:rsidRDefault="00C63B8D"/>
    <w:p w14:paraId="697F6C43" w14:textId="77777777" w:rsidR="00C63B8D" w:rsidRPr="00B6736A" w:rsidRDefault="00C63B8D"/>
    <w:p w14:paraId="53CE2946" w14:textId="77777777" w:rsidR="00970B27" w:rsidRDefault="00970B27" w:rsidP="00C63B8D">
      <w:pPr>
        <w:pStyle w:val="1"/>
        <w:rPr>
          <w:rFonts w:asciiTheme="majorBidi" w:hAnsiTheme="majorBidi"/>
          <w:b/>
          <w:bCs/>
          <w:color w:val="0D0D0D" w:themeColor="text1" w:themeTint="F2"/>
          <w:sz w:val="32"/>
          <w:szCs w:val="32"/>
        </w:rPr>
      </w:pPr>
    </w:p>
    <w:p w14:paraId="545BE773" w14:textId="4A61A89F" w:rsidR="00C63B8D" w:rsidRPr="000A0CEF" w:rsidRDefault="00C63B8D" w:rsidP="005756B1">
      <w:pPr>
        <w:pStyle w:val="1"/>
        <w:rPr>
          <w:rFonts w:asciiTheme="majorBidi" w:hAnsiTheme="majorBidi"/>
          <w:b/>
          <w:bCs/>
          <w:color w:val="0D0D0D" w:themeColor="text1" w:themeTint="F2"/>
          <w:sz w:val="36"/>
          <w:szCs w:val="36"/>
        </w:rPr>
      </w:pPr>
      <w:r w:rsidRPr="000A0CEF">
        <w:rPr>
          <w:rFonts w:asciiTheme="majorBidi" w:hAnsiTheme="majorBidi"/>
          <w:b/>
          <w:bCs/>
          <w:color w:val="0D0D0D" w:themeColor="text1" w:themeTint="F2"/>
          <w:sz w:val="36"/>
          <w:szCs w:val="36"/>
        </w:rPr>
        <w:t>Problem Statement</w:t>
      </w:r>
      <w:r w:rsidRPr="000A0CEF">
        <w:rPr>
          <w:rFonts w:asciiTheme="majorBidi" w:hAnsiTheme="majorBidi"/>
          <w:b/>
          <w:bCs/>
          <w:color w:val="0D0D0D" w:themeColor="text1" w:themeTint="F2"/>
          <w:spacing w:val="-2"/>
          <w:sz w:val="36"/>
          <w:szCs w:val="36"/>
        </w:rPr>
        <w:t>:</w:t>
      </w:r>
    </w:p>
    <w:p w14:paraId="0D6C8A98" w14:textId="77777777" w:rsidR="00C556BB" w:rsidRDefault="00C556BB" w:rsidP="00C63B8D">
      <w:pPr>
        <w:pStyle w:val="aa"/>
        <w:spacing w:before="185"/>
        <w:ind w:left="1080"/>
        <w:rPr>
          <w:rFonts w:asciiTheme="majorBidi" w:hAnsiTheme="majorBidi" w:cstheme="majorBidi"/>
          <w:bCs/>
        </w:rPr>
      </w:pPr>
    </w:p>
    <w:p w14:paraId="591FC6DC" w14:textId="673B0FE5" w:rsidR="00C556BB" w:rsidRPr="00A14906" w:rsidRDefault="00C556BB" w:rsidP="00C556BB">
      <w:pPr>
        <w:pStyle w:val="aa"/>
        <w:spacing w:before="185"/>
        <w:ind w:left="1080"/>
        <w:rPr>
          <w:rFonts w:asciiTheme="majorBidi" w:hAnsiTheme="majorBidi" w:cstheme="majorBidi"/>
          <w:bCs/>
        </w:rPr>
      </w:pPr>
      <w:r w:rsidRPr="00A14906">
        <w:rPr>
          <w:rFonts w:asciiTheme="majorBidi" w:hAnsiTheme="majorBidi" w:cstheme="majorBidi"/>
          <w:bCs/>
          <w:lang w:val="en"/>
        </w:rPr>
        <w:t>Identity and access management (IAM) systems play a vital role in safeguarding digital resources within modern organizations. However, traditional IAM systems often encounter challenges such as insider threats, malicious bugs, delayed breach responses, and difficulties with real-time monitoring.</w:t>
      </w:r>
    </w:p>
    <w:p w14:paraId="0492AAA6" w14:textId="04FE83E5" w:rsidR="00666EA2" w:rsidRPr="00A14906" w:rsidRDefault="00C5793D" w:rsidP="00C5793D">
      <w:pPr>
        <w:pStyle w:val="aa"/>
        <w:spacing w:before="185"/>
        <w:ind w:left="1080"/>
        <w:rPr>
          <w:rFonts w:asciiTheme="majorBidi" w:hAnsiTheme="majorBidi" w:cstheme="majorBidi"/>
          <w:bCs/>
        </w:rPr>
      </w:pPr>
      <w:r w:rsidRPr="00C5793D">
        <w:rPr>
          <w:rFonts w:asciiTheme="majorBidi" w:hAnsiTheme="majorBidi" w:cstheme="majorBidi"/>
          <w:bCs/>
          <w:lang w:val="en"/>
        </w:rPr>
        <w:t xml:space="preserve">Based on studies conducted by </w:t>
      </w:r>
      <w:r w:rsidR="00666EA2" w:rsidRPr="00A14906">
        <w:rPr>
          <w:rFonts w:asciiTheme="majorBidi" w:hAnsiTheme="majorBidi" w:cstheme="majorBidi"/>
          <w:bCs/>
        </w:rPr>
        <w:t xml:space="preserve">(Muhammad, 2021; Adenola, 2023; Sarker et al., 2024) </w:t>
      </w:r>
      <w:r w:rsidRPr="00C5793D">
        <w:rPr>
          <w:rFonts w:asciiTheme="majorBidi" w:hAnsiTheme="majorBidi" w:cstheme="majorBidi"/>
          <w:bCs/>
        </w:rPr>
        <w:t>that artificial intelligence can transform identity and access management by automating identity and access management</w:t>
      </w:r>
      <w:r w:rsidR="00666EA2" w:rsidRPr="00A14906">
        <w:rPr>
          <w:rFonts w:asciiTheme="majorBidi" w:hAnsiTheme="majorBidi" w:cstheme="majorBidi"/>
          <w:bCs/>
        </w:rPr>
        <w:t xml:space="preserve"> and protect</w:t>
      </w:r>
      <w:r>
        <w:rPr>
          <w:rFonts w:asciiTheme="majorBidi" w:hAnsiTheme="majorBidi" w:cstheme="majorBidi"/>
          <w:bCs/>
        </w:rPr>
        <w:t>ing</w:t>
      </w:r>
      <w:r w:rsidR="00666EA2" w:rsidRPr="00A14906">
        <w:rPr>
          <w:rFonts w:asciiTheme="majorBidi" w:hAnsiTheme="majorBidi" w:cstheme="majorBidi"/>
          <w:bCs/>
        </w:rPr>
        <w:t xml:space="preserve"> data.</w:t>
      </w:r>
    </w:p>
    <w:p w14:paraId="50645EC8" w14:textId="6647E5B1" w:rsidR="00B518DD" w:rsidRPr="00A14906" w:rsidRDefault="00B518DD" w:rsidP="00666EA2">
      <w:pPr>
        <w:pStyle w:val="aa"/>
        <w:spacing w:before="185"/>
        <w:ind w:left="1080"/>
        <w:rPr>
          <w:rFonts w:asciiTheme="majorBidi" w:hAnsiTheme="majorBidi" w:cstheme="majorBidi"/>
          <w:bCs/>
        </w:rPr>
      </w:pPr>
      <w:r w:rsidRPr="00A14906">
        <w:rPr>
          <w:rFonts w:asciiTheme="majorBidi" w:hAnsiTheme="majorBidi" w:cstheme="majorBidi"/>
          <w:bCs/>
          <w:lang w:val="en"/>
        </w:rPr>
        <w:t>However, existing studies indicate some limitations that lack empirical validation (Mohammed, 2021) or fail to adequately address privacy concerns and AI interpretability (</w:t>
      </w:r>
      <w:r w:rsidRPr="00A14906">
        <w:rPr>
          <w:rFonts w:asciiTheme="majorBidi" w:hAnsiTheme="majorBidi" w:cstheme="majorBidi"/>
          <w:bCs/>
        </w:rPr>
        <w:t xml:space="preserve">Souaddah </w:t>
      </w:r>
      <w:r w:rsidR="00390941">
        <w:rPr>
          <w:rFonts w:asciiTheme="majorBidi" w:hAnsiTheme="majorBidi" w:cstheme="majorBidi"/>
          <w:bCs/>
        </w:rPr>
        <w:t>,</w:t>
      </w:r>
      <w:r w:rsidRPr="00A14906">
        <w:rPr>
          <w:rFonts w:asciiTheme="majorBidi" w:hAnsiTheme="majorBidi" w:cstheme="majorBidi"/>
          <w:bCs/>
        </w:rPr>
        <w:t xml:space="preserve"> Mezrioui</w:t>
      </w:r>
      <w:r w:rsidRPr="00A14906">
        <w:rPr>
          <w:rFonts w:asciiTheme="majorBidi" w:hAnsiTheme="majorBidi" w:cstheme="majorBidi"/>
          <w:bCs/>
          <w:lang w:val="en"/>
        </w:rPr>
        <w:t xml:space="preserve">, 2024). </w:t>
      </w:r>
      <w:r w:rsidR="00666EA2" w:rsidRPr="00A14906">
        <w:rPr>
          <w:rFonts w:asciiTheme="majorBidi" w:hAnsiTheme="majorBidi" w:cstheme="majorBidi"/>
          <w:bCs/>
          <w:lang w:val="en"/>
        </w:rPr>
        <w:t>Also, there are problems with integration with legacy systems</w:t>
      </w:r>
      <w:r w:rsidRPr="00A14906">
        <w:rPr>
          <w:rFonts w:asciiTheme="majorBidi" w:hAnsiTheme="majorBidi" w:cstheme="majorBidi"/>
          <w:bCs/>
          <w:lang w:val="en"/>
        </w:rPr>
        <w:t xml:space="preserve"> (</w:t>
      </w:r>
      <w:r w:rsidRPr="00A14906">
        <w:rPr>
          <w:rFonts w:asciiTheme="majorBidi" w:hAnsiTheme="majorBidi" w:cstheme="majorBidi"/>
        </w:rPr>
        <w:t>Mandru</w:t>
      </w:r>
      <w:r w:rsidRPr="00A14906">
        <w:rPr>
          <w:rFonts w:asciiTheme="majorBidi" w:hAnsiTheme="majorBidi" w:cstheme="majorBidi"/>
          <w:bCs/>
          <w:lang w:val="en"/>
        </w:rPr>
        <w:t>, 2022).</w:t>
      </w:r>
    </w:p>
    <w:p w14:paraId="627FF083" w14:textId="6F43A824" w:rsidR="00ED4222" w:rsidRPr="00A14906" w:rsidRDefault="007D42DC" w:rsidP="00023D44">
      <w:pPr>
        <w:pStyle w:val="aa"/>
        <w:spacing w:before="185"/>
        <w:ind w:left="1080"/>
        <w:rPr>
          <w:rFonts w:asciiTheme="majorBidi" w:hAnsiTheme="majorBidi" w:cstheme="majorBidi"/>
          <w:bCs/>
        </w:rPr>
      </w:pPr>
      <w:r w:rsidRPr="00A14906">
        <w:rPr>
          <w:rFonts w:asciiTheme="majorBidi" w:hAnsiTheme="majorBidi" w:cstheme="majorBidi"/>
          <w:bCs/>
        </w:rPr>
        <w:t xml:space="preserve">Also, when we talk about growth </w:t>
      </w:r>
      <w:r w:rsidR="00572340" w:rsidRPr="00A14906">
        <w:rPr>
          <w:rFonts w:asciiTheme="majorBidi" w:hAnsiTheme="majorBidi" w:cstheme="majorBidi"/>
          <w:bCs/>
        </w:rPr>
        <w:t xml:space="preserve">of the Internet of Things (IoT), security risks in end-access networks are increasing. They are exposed to threats such as unauthorized access that can lead to data breaches due to a lack of identity protection and inadequate disclosure of security vulnerabilities. Traditional security methods may be insufficient to protect the end-access network </w:t>
      </w:r>
      <w:r w:rsidR="00ED4222" w:rsidRPr="00A14906">
        <w:rPr>
          <w:rFonts w:ascii="Calibri"/>
        </w:rPr>
        <w:t>(</w:t>
      </w:r>
      <w:r w:rsidR="00ED4222" w:rsidRPr="00A14906">
        <w:rPr>
          <w:rFonts w:asciiTheme="majorBidi" w:hAnsiTheme="majorBidi" w:cstheme="majorBidi"/>
        </w:rPr>
        <w:t>Shu FZhang KLuo CMa BChen S. 2020)</w:t>
      </w:r>
      <w:r w:rsidR="00ED4222" w:rsidRPr="00A14906">
        <w:rPr>
          <w:rFonts w:asciiTheme="majorBidi" w:hAnsiTheme="majorBidi" w:cstheme="majorBidi"/>
          <w:bCs/>
        </w:rPr>
        <w:t>.</w:t>
      </w:r>
    </w:p>
    <w:p w14:paraId="22659742" w14:textId="77777777" w:rsidR="00240D95" w:rsidRPr="00A14906" w:rsidRDefault="00240D95" w:rsidP="00240D95">
      <w:pPr>
        <w:pStyle w:val="aa"/>
        <w:spacing w:before="185"/>
        <w:ind w:left="1080"/>
        <w:rPr>
          <w:rFonts w:asciiTheme="majorBidi" w:hAnsiTheme="majorBidi" w:cstheme="majorBidi"/>
          <w:bCs/>
        </w:rPr>
      </w:pPr>
      <w:r w:rsidRPr="00A14906">
        <w:rPr>
          <w:rFonts w:asciiTheme="majorBidi" w:hAnsiTheme="majorBidi" w:cstheme="majorBidi"/>
          <w:bCs/>
          <w:lang w:val="en"/>
        </w:rPr>
        <w:t>With the increasing reliance on AI-based security and the limitations of current approaches, there is an urgent need for more research into more flexible, explainable, and privacy-preserving AI models for identity and access management (IAM).</w:t>
      </w:r>
    </w:p>
    <w:p w14:paraId="0B654B79" w14:textId="627C9AF3" w:rsidR="00240D95" w:rsidRPr="00A14906" w:rsidRDefault="00240D95" w:rsidP="00240D95">
      <w:pPr>
        <w:pStyle w:val="aa"/>
        <w:spacing w:before="185"/>
        <w:ind w:left="1080"/>
        <w:rPr>
          <w:rFonts w:asciiTheme="majorBidi" w:hAnsiTheme="majorBidi" w:cstheme="majorBidi"/>
          <w:bCs/>
        </w:rPr>
      </w:pPr>
      <w:r w:rsidRPr="00A14906">
        <w:rPr>
          <w:rFonts w:asciiTheme="majorBidi" w:hAnsiTheme="majorBidi" w:cstheme="majorBidi"/>
          <w:bCs/>
          <w:lang w:val="en"/>
        </w:rPr>
        <w:t>This study aims to bridge this gap by examining how AI can be effectively integrated into identity and access management (IAM) systems to enhance protection while mitigating the challenges observed in current systems.</w:t>
      </w:r>
    </w:p>
    <w:p w14:paraId="170FF7F4" w14:textId="77777777" w:rsidR="00E171B8" w:rsidRPr="000A0CEF" w:rsidRDefault="00E171B8">
      <w:pPr>
        <w:rPr>
          <w:sz w:val="36"/>
          <w:szCs w:val="36"/>
        </w:rPr>
      </w:pPr>
    </w:p>
    <w:p w14:paraId="7BB91F22" w14:textId="77777777" w:rsidR="00E171B8" w:rsidRDefault="00E171B8"/>
    <w:p w14:paraId="5C88D2B1" w14:textId="77777777" w:rsidR="00A14906" w:rsidRDefault="00A14906" w:rsidP="00C63B8D">
      <w:pPr>
        <w:pStyle w:val="1"/>
        <w:rPr>
          <w:rFonts w:asciiTheme="majorBidi" w:hAnsiTheme="majorBidi"/>
          <w:b/>
          <w:bCs/>
          <w:color w:val="0D0D0D" w:themeColor="text1" w:themeTint="F2"/>
          <w:spacing w:val="-2"/>
          <w:sz w:val="36"/>
          <w:szCs w:val="36"/>
        </w:rPr>
      </w:pPr>
    </w:p>
    <w:p w14:paraId="754105F8" w14:textId="55E5660D" w:rsidR="00C63B8D" w:rsidRPr="000A0CEF" w:rsidRDefault="00C63B8D" w:rsidP="00C63B8D">
      <w:pPr>
        <w:pStyle w:val="1"/>
        <w:rPr>
          <w:rFonts w:asciiTheme="majorBidi" w:hAnsiTheme="majorBidi"/>
          <w:b/>
          <w:bCs/>
          <w:color w:val="0D0D0D" w:themeColor="text1" w:themeTint="F2"/>
          <w:spacing w:val="-2"/>
          <w:sz w:val="36"/>
          <w:szCs w:val="36"/>
        </w:rPr>
      </w:pPr>
      <w:r w:rsidRPr="000A0CEF">
        <w:rPr>
          <w:rFonts w:asciiTheme="majorBidi" w:hAnsiTheme="majorBidi"/>
          <w:b/>
          <w:bCs/>
          <w:color w:val="0D0D0D" w:themeColor="text1" w:themeTint="F2"/>
          <w:spacing w:val="-2"/>
          <w:sz w:val="36"/>
          <w:szCs w:val="36"/>
        </w:rPr>
        <w:t>Research Objectives:</w:t>
      </w:r>
    </w:p>
    <w:p w14:paraId="5A8EF633" w14:textId="77777777" w:rsidR="00C63B8D" w:rsidRPr="005C5FAD" w:rsidRDefault="00C63B8D" w:rsidP="00C63B8D">
      <w:pPr>
        <w:pStyle w:val="aa"/>
        <w:spacing w:before="187"/>
        <w:rPr>
          <w:rFonts w:asciiTheme="majorBidi" w:hAnsiTheme="majorBidi" w:cstheme="majorBidi"/>
          <w:b/>
        </w:rPr>
      </w:pPr>
    </w:p>
    <w:p w14:paraId="3987ED27" w14:textId="77777777" w:rsidR="00C63B8D" w:rsidRPr="00ED4222" w:rsidRDefault="00C63B8D" w:rsidP="00C63B8D">
      <w:pPr>
        <w:pStyle w:val="aa"/>
        <w:spacing w:before="158" w:line="259" w:lineRule="auto"/>
        <w:ind w:left="1080" w:right="1164"/>
        <w:rPr>
          <w:rFonts w:asciiTheme="majorBidi" w:hAnsiTheme="majorBidi" w:cstheme="majorBidi"/>
          <w:b/>
          <w:bCs/>
        </w:rPr>
      </w:pPr>
      <w:r w:rsidRPr="00ED4222">
        <w:rPr>
          <w:rFonts w:asciiTheme="majorBidi" w:hAnsiTheme="majorBidi" w:cstheme="majorBidi"/>
          <w:b/>
          <w:bCs/>
        </w:rPr>
        <w:t>Main Goal:</w:t>
      </w:r>
    </w:p>
    <w:p w14:paraId="1F451B98" w14:textId="21DDF9DB" w:rsidR="00736C6B" w:rsidRPr="00ED4222" w:rsidRDefault="000A30F8" w:rsidP="00736C6B">
      <w:pPr>
        <w:pStyle w:val="aa"/>
        <w:spacing w:before="158" w:line="259" w:lineRule="auto"/>
        <w:ind w:left="1080" w:right="1164"/>
        <w:rPr>
          <w:rFonts w:asciiTheme="majorBidi" w:hAnsiTheme="majorBidi" w:cstheme="majorBidi"/>
        </w:rPr>
      </w:pPr>
      <w:r w:rsidRPr="00ED4222">
        <w:rPr>
          <w:rFonts w:asciiTheme="majorBidi" w:hAnsiTheme="majorBidi" w:cstheme="majorBidi"/>
          <w:lang w:val="en"/>
        </w:rPr>
        <w:t>T</w:t>
      </w:r>
      <w:r w:rsidR="00736C6B" w:rsidRPr="00ED4222">
        <w:rPr>
          <w:rFonts w:asciiTheme="majorBidi" w:hAnsiTheme="majorBidi" w:cstheme="majorBidi"/>
          <w:lang w:val="en"/>
        </w:rPr>
        <w:t>he potential role of artificial intelligence in enhancing and protecting identity and access management systems in modern organizations.</w:t>
      </w:r>
    </w:p>
    <w:p w14:paraId="0CF0A031" w14:textId="5405985D" w:rsidR="00C63B8D" w:rsidRPr="00ED4222" w:rsidRDefault="00C63B8D" w:rsidP="00C63B8D">
      <w:pPr>
        <w:pStyle w:val="aa"/>
        <w:spacing w:before="158" w:line="259" w:lineRule="auto"/>
        <w:ind w:left="1080" w:right="1164"/>
        <w:rPr>
          <w:rFonts w:asciiTheme="majorBidi" w:hAnsiTheme="majorBidi" w:cstheme="majorBidi"/>
          <w:b/>
          <w:bCs/>
        </w:rPr>
      </w:pPr>
      <w:r w:rsidRPr="00ED4222">
        <w:rPr>
          <w:rFonts w:asciiTheme="majorBidi" w:hAnsiTheme="majorBidi" w:cstheme="majorBidi"/>
          <w:b/>
          <w:bCs/>
        </w:rPr>
        <w:t>Specific Objectives:</w:t>
      </w:r>
    </w:p>
    <w:p w14:paraId="15A07720" w14:textId="10645B3D" w:rsidR="000A30F8" w:rsidRPr="00ED4222" w:rsidRDefault="000A30F8" w:rsidP="00C63B8D">
      <w:pPr>
        <w:pStyle w:val="aa"/>
        <w:numPr>
          <w:ilvl w:val="0"/>
          <w:numId w:val="1"/>
        </w:numPr>
        <w:spacing w:before="158" w:line="259" w:lineRule="auto"/>
        <w:ind w:right="1164"/>
        <w:rPr>
          <w:rFonts w:asciiTheme="majorBidi" w:hAnsiTheme="majorBidi" w:cstheme="majorBidi"/>
        </w:rPr>
      </w:pPr>
      <w:r w:rsidRPr="00ED4222">
        <w:rPr>
          <w:rFonts w:asciiTheme="majorBidi" w:hAnsiTheme="majorBidi" w:cstheme="majorBidi"/>
        </w:rPr>
        <w:t>Evaluate and analyze current AI technologies used in identity and access management systems.</w:t>
      </w:r>
    </w:p>
    <w:p w14:paraId="351A5E99" w14:textId="4F407B92" w:rsidR="000A30F8" w:rsidRPr="00ED4222" w:rsidRDefault="000A30F8" w:rsidP="00C63B8D">
      <w:pPr>
        <w:pStyle w:val="aa"/>
        <w:numPr>
          <w:ilvl w:val="0"/>
          <w:numId w:val="1"/>
        </w:numPr>
        <w:spacing w:before="158" w:line="259" w:lineRule="auto"/>
        <w:ind w:right="1164"/>
        <w:rPr>
          <w:rFonts w:asciiTheme="majorBidi" w:hAnsiTheme="majorBidi" w:cstheme="majorBidi"/>
        </w:rPr>
      </w:pPr>
      <w:r w:rsidRPr="00ED4222">
        <w:rPr>
          <w:rFonts w:asciiTheme="majorBidi" w:hAnsiTheme="majorBidi" w:cstheme="majorBidi"/>
        </w:rPr>
        <w:t xml:space="preserve">Evaluate the </w:t>
      </w:r>
      <w:r w:rsidR="00023D44" w:rsidRPr="00ED4222">
        <w:rPr>
          <w:rFonts w:asciiTheme="majorBidi" w:hAnsiTheme="majorBidi" w:cstheme="majorBidi"/>
        </w:rPr>
        <w:t xml:space="preserve">advantages </w:t>
      </w:r>
      <w:r w:rsidRPr="00ED4222">
        <w:rPr>
          <w:rFonts w:asciiTheme="majorBidi" w:hAnsiTheme="majorBidi" w:cstheme="majorBidi"/>
        </w:rPr>
        <w:t xml:space="preserve">of recent studies and conduct a </w:t>
      </w:r>
      <w:r w:rsidR="00C61504" w:rsidRPr="00ED4222">
        <w:rPr>
          <w:rFonts w:asciiTheme="majorBidi" w:hAnsiTheme="majorBidi" w:cstheme="majorBidi"/>
        </w:rPr>
        <w:t>benefit analysis limitation</w:t>
      </w:r>
      <w:r w:rsidRPr="00ED4222">
        <w:rPr>
          <w:rFonts w:asciiTheme="majorBidi" w:hAnsiTheme="majorBidi" w:cstheme="majorBidi"/>
        </w:rPr>
        <w:t xml:space="preserve"> of AI-based identity and access management solutions.</w:t>
      </w:r>
    </w:p>
    <w:p w14:paraId="2E0C5F96" w14:textId="6D0E491D" w:rsidR="000A30F8" w:rsidRPr="00ED4222" w:rsidRDefault="000A30F8" w:rsidP="00C63B8D">
      <w:pPr>
        <w:pStyle w:val="aa"/>
        <w:numPr>
          <w:ilvl w:val="0"/>
          <w:numId w:val="1"/>
        </w:numPr>
        <w:spacing w:before="158" w:line="259" w:lineRule="auto"/>
        <w:ind w:right="1164"/>
        <w:rPr>
          <w:rFonts w:asciiTheme="majorBidi" w:hAnsiTheme="majorBidi" w:cstheme="majorBidi"/>
        </w:rPr>
      </w:pPr>
      <w:r w:rsidRPr="00ED4222">
        <w:rPr>
          <w:rFonts w:asciiTheme="majorBidi" w:hAnsiTheme="majorBidi" w:cstheme="majorBidi"/>
        </w:rPr>
        <w:t>Develop an AI-driven framework to tackle typical identity and access management issues, including insider threats, anomaly detection, and adaptive access control.</w:t>
      </w:r>
    </w:p>
    <w:p w14:paraId="68B93F14" w14:textId="4C64F6C9" w:rsidR="00970B27" w:rsidRDefault="00970B27" w:rsidP="00C63B8D">
      <w:pPr>
        <w:pStyle w:val="aa"/>
        <w:numPr>
          <w:ilvl w:val="0"/>
          <w:numId w:val="1"/>
        </w:numPr>
        <w:spacing w:before="158" w:line="259" w:lineRule="auto"/>
        <w:ind w:right="1164"/>
        <w:rPr>
          <w:rFonts w:asciiTheme="majorBidi" w:hAnsiTheme="majorBidi" w:cstheme="majorBidi"/>
        </w:rPr>
      </w:pPr>
      <w:r w:rsidRPr="00ED4222">
        <w:rPr>
          <w:rFonts w:asciiTheme="majorBidi" w:hAnsiTheme="majorBidi" w:cstheme="majorBidi"/>
        </w:rPr>
        <w:t>Assess potential risks around how data privacy and the ability to interpret it through AI are handled in the current identity and access management infrastructure.</w:t>
      </w:r>
    </w:p>
    <w:p w14:paraId="0A7F5CDE" w14:textId="6CF45A40" w:rsidR="00A14906" w:rsidRPr="00A14906" w:rsidRDefault="00A14906" w:rsidP="00ED4222">
      <w:pPr>
        <w:pStyle w:val="aa"/>
        <w:numPr>
          <w:ilvl w:val="0"/>
          <w:numId w:val="1"/>
        </w:numPr>
        <w:spacing w:before="158" w:line="259" w:lineRule="auto"/>
        <w:ind w:right="1164"/>
        <w:rPr>
          <w:rFonts w:asciiTheme="majorBidi" w:hAnsiTheme="majorBidi" w:cstheme="majorBidi"/>
        </w:rPr>
      </w:pPr>
      <w:r w:rsidRPr="00A14906">
        <w:rPr>
          <w:rFonts w:asciiTheme="majorBidi" w:hAnsiTheme="majorBidi" w:cstheme="majorBidi"/>
        </w:rPr>
        <w:t>Developing security protection for terminal access networks using fingerprint sensing technologies to protect identity.</w:t>
      </w:r>
    </w:p>
    <w:p w14:paraId="478BB0CA" w14:textId="78271660" w:rsidR="00ED4222" w:rsidRPr="00A14906" w:rsidRDefault="00A14906" w:rsidP="00ED4222">
      <w:pPr>
        <w:pStyle w:val="aa"/>
        <w:numPr>
          <w:ilvl w:val="0"/>
          <w:numId w:val="1"/>
        </w:numPr>
        <w:spacing w:before="158" w:line="259" w:lineRule="auto"/>
        <w:ind w:right="1164"/>
        <w:rPr>
          <w:rFonts w:asciiTheme="majorBidi" w:hAnsiTheme="majorBidi" w:cstheme="majorBidi"/>
        </w:rPr>
      </w:pPr>
      <w:r w:rsidRPr="00A14906">
        <w:rPr>
          <w:rFonts w:asciiTheme="majorBidi" w:hAnsiTheme="majorBidi" w:cstheme="majorBidi"/>
        </w:rPr>
        <w:t>Ensure the safety and reliability of IoT devices for the infrastructure network</w:t>
      </w:r>
      <w:r w:rsidR="00ED4222" w:rsidRPr="00A14906">
        <w:rPr>
          <w:rFonts w:asciiTheme="majorBidi" w:hAnsiTheme="majorBidi" w:cstheme="majorBidi"/>
        </w:rPr>
        <w:t>.</w:t>
      </w:r>
    </w:p>
    <w:p w14:paraId="1BB3B1B7" w14:textId="74AFBA27" w:rsidR="000A30F8" w:rsidRDefault="000A30F8" w:rsidP="00970B27">
      <w:pPr>
        <w:pStyle w:val="aa"/>
        <w:spacing w:before="158" w:line="259" w:lineRule="auto"/>
        <w:ind w:left="1800" w:right="1164"/>
        <w:rPr>
          <w:rFonts w:asciiTheme="majorBidi" w:hAnsiTheme="majorBidi" w:cstheme="majorBidi"/>
          <w:color w:val="EE0000"/>
        </w:rPr>
      </w:pPr>
    </w:p>
    <w:p w14:paraId="209A6E54" w14:textId="77777777" w:rsidR="00A14906" w:rsidRDefault="00A14906" w:rsidP="00970B27">
      <w:pPr>
        <w:pStyle w:val="aa"/>
        <w:spacing w:before="158" w:line="259" w:lineRule="auto"/>
        <w:ind w:left="1800" w:right="1164"/>
        <w:rPr>
          <w:rFonts w:asciiTheme="majorBidi" w:hAnsiTheme="majorBidi" w:cstheme="majorBidi"/>
          <w:color w:val="EE0000"/>
        </w:rPr>
      </w:pPr>
    </w:p>
    <w:p w14:paraId="6477D061" w14:textId="77777777" w:rsidR="00A14906" w:rsidRDefault="00A14906" w:rsidP="00970B27">
      <w:pPr>
        <w:pStyle w:val="aa"/>
        <w:spacing w:before="158" w:line="259" w:lineRule="auto"/>
        <w:ind w:left="1800" w:right="1164"/>
        <w:rPr>
          <w:rFonts w:asciiTheme="majorBidi" w:hAnsiTheme="majorBidi" w:cstheme="majorBidi"/>
          <w:sz w:val="36"/>
          <w:szCs w:val="36"/>
          <w:highlight w:val="cyan"/>
        </w:rPr>
      </w:pPr>
    </w:p>
    <w:p w14:paraId="364A3173" w14:textId="77777777" w:rsidR="00ED4222" w:rsidRDefault="00ED4222" w:rsidP="00970B27">
      <w:pPr>
        <w:pStyle w:val="aa"/>
        <w:spacing w:before="158" w:line="259" w:lineRule="auto"/>
        <w:ind w:left="1800" w:right="1164"/>
        <w:rPr>
          <w:rFonts w:asciiTheme="majorBidi" w:hAnsiTheme="majorBidi" w:cstheme="majorBidi"/>
          <w:sz w:val="36"/>
          <w:szCs w:val="36"/>
          <w:highlight w:val="cyan"/>
        </w:rPr>
      </w:pPr>
    </w:p>
    <w:p w14:paraId="30054D5A" w14:textId="77777777" w:rsidR="00ED4222" w:rsidRPr="000A0CEF" w:rsidRDefault="00ED4222" w:rsidP="00970B27">
      <w:pPr>
        <w:pStyle w:val="aa"/>
        <w:spacing w:before="158" w:line="259" w:lineRule="auto"/>
        <w:ind w:left="1800" w:right="1164"/>
        <w:rPr>
          <w:rFonts w:asciiTheme="majorBidi" w:hAnsiTheme="majorBidi" w:cstheme="majorBidi"/>
          <w:sz w:val="36"/>
          <w:szCs w:val="36"/>
          <w:highlight w:val="cyan"/>
        </w:rPr>
      </w:pPr>
    </w:p>
    <w:p w14:paraId="5929E479" w14:textId="77777777" w:rsidR="00C63B8D" w:rsidRPr="000A0CEF" w:rsidRDefault="00C63B8D" w:rsidP="00C63B8D">
      <w:pPr>
        <w:pStyle w:val="1"/>
        <w:rPr>
          <w:rFonts w:asciiTheme="majorBidi" w:hAnsiTheme="majorBidi"/>
          <w:b/>
          <w:bCs/>
          <w:color w:val="0D0D0D" w:themeColor="text1" w:themeTint="F2"/>
          <w:spacing w:val="-2"/>
          <w:sz w:val="36"/>
          <w:szCs w:val="36"/>
        </w:rPr>
      </w:pPr>
      <w:r w:rsidRPr="000A0CEF">
        <w:rPr>
          <w:rFonts w:asciiTheme="majorBidi" w:hAnsiTheme="majorBidi"/>
          <w:b/>
          <w:bCs/>
          <w:color w:val="0D0D0D" w:themeColor="text1" w:themeTint="F2"/>
          <w:spacing w:val="-2"/>
          <w:sz w:val="36"/>
          <w:szCs w:val="36"/>
        </w:rPr>
        <w:t>Literature Review:</w:t>
      </w:r>
    </w:p>
    <w:p w14:paraId="372EDB69" w14:textId="77777777" w:rsidR="00C63B8D" w:rsidRPr="005C5FAD" w:rsidRDefault="00C63B8D" w:rsidP="00C63B8D">
      <w:pPr>
        <w:pStyle w:val="aa"/>
        <w:spacing w:before="60"/>
        <w:ind w:left="1080"/>
        <w:rPr>
          <w:rFonts w:asciiTheme="majorBidi" w:hAnsiTheme="majorBidi" w:cstheme="majorBidi"/>
        </w:rPr>
      </w:pPr>
    </w:p>
    <w:p w14:paraId="1BA422BD" w14:textId="77777777" w:rsidR="00C63B8D" w:rsidRDefault="00C63B8D" w:rsidP="00C63B8D">
      <w:pPr>
        <w:pStyle w:val="aa"/>
        <w:ind w:left="962"/>
        <w:rPr>
          <w:rFonts w:asciiTheme="majorBidi" w:hAnsiTheme="majorBidi" w:cstheme="majorBidi"/>
          <w:b/>
          <w:bCs/>
        </w:rPr>
      </w:pPr>
    </w:p>
    <w:p w14:paraId="02D56D1A" w14:textId="77777777" w:rsidR="00C63B8D" w:rsidRPr="000A0CEF" w:rsidRDefault="00C63B8D" w:rsidP="00C63B8D">
      <w:pPr>
        <w:pStyle w:val="aa"/>
        <w:ind w:left="962"/>
        <w:rPr>
          <w:rFonts w:asciiTheme="majorBidi" w:hAnsiTheme="majorBidi" w:cstheme="majorBidi"/>
          <w:b/>
          <w:bCs/>
          <w:sz w:val="36"/>
          <w:szCs w:val="36"/>
        </w:rPr>
      </w:pPr>
      <w:r w:rsidRPr="000A0CEF">
        <w:rPr>
          <w:rFonts w:asciiTheme="majorBidi" w:hAnsiTheme="majorBidi" w:cstheme="majorBidi"/>
          <w:b/>
          <w:bCs/>
          <w:sz w:val="36"/>
          <w:szCs w:val="36"/>
        </w:rPr>
        <w:t>Synthesis Matrix for Literature Review:</w:t>
      </w:r>
    </w:p>
    <w:p w14:paraId="50C73A03" w14:textId="77777777" w:rsidR="00C63B8D" w:rsidRPr="005C5FAD" w:rsidRDefault="00C63B8D" w:rsidP="00C63B8D">
      <w:pPr>
        <w:pStyle w:val="aa"/>
        <w:rPr>
          <w:rFonts w:asciiTheme="majorBidi" w:hAnsiTheme="majorBidi" w:cstheme="majorBidi"/>
        </w:rPr>
      </w:pPr>
    </w:p>
    <w:p w14:paraId="06096E72" w14:textId="77777777" w:rsidR="00C63B8D" w:rsidRPr="005C5FAD" w:rsidRDefault="00C63B8D" w:rsidP="00C63B8D">
      <w:pPr>
        <w:pStyle w:val="aa"/>
        <w:rPr>
          <w:rFonts w:asciiTheme="majorBidi" w:hAnsiTheme="majorBidi" w:cstheme="majorBidi"/>
        </w:rPr>
      </w:pPr>
    </w:p>
    <w:tbl>
      <w:tblPr>
        <w:tblStyle w:val="ab"/>
        <w:tblW w:w="14033" w:type="dxa"/>
        <w:tblInd w:w="250" w:type="dxa"/>
        <w:tblLook w:val="04A0" w:firstRow="1" w:lastRow="0" w:firstColumn="1" w:lastColumn="0" w:noHBand="0" w:noVBand="1"/>
      </w:tblPr>
      <w:tblGrid>
        <w:gridCol w:w="2110"/>
        <w:gridCol w:w="1570"/>
        <w:gridCol w:w="916"/>
        <w:gridCol w:w="2680"/>
        <w:gridCol w:w="2208"/>
        <w:gridCol w:w="1974"/>
        <w:gridCol w:w="2575"/>
      </w:tblGrid>
      <w:tr w:rsidR="00C63B8D" w:rsidRPr="005C5FAD" w14:paraId="2BB077A6" w14:textId="77777777" w:rsidTr="00C74B91">
        <w:trPr>
          <w:trHeight w:val="589"/>
        </w:trPr>
        <w:tc>
          <w:tcPr>
            <w:tcW w:w="2132" w:type="dxa"/>
          </w:tcPr>
          <w:p w14:paraId="32DEBE5E" w14:textId="77777777" w:rsidR="00C63B8D" w:rsidRPr="00783037" w:rsidRDefault="00C63B8D" w:rsidP="00C74B91">
            <w:pPr>
              <w:pStyle w:val="aa"/>
              <w:jc w:val="center"/>
              <w:rPr>
                <w:rFonts w:asciiTheme="majorBidi" w:hAnsiTheme="majorBidi" w:cstheme="majorBidi"/>
                <w:b/>
                <w:bCs/>
              </w:rPr>
            </w:pPr>
            <w:r w:rsidRPr="00783037">
              <w:rPr>
                <w:rFonts w:asciiTheme="majorBidi" w:hAnsiTheme="majorBidi" w:cstheme="majorBidi"/>
                <w:b/>
                <w:bCs/>
              </w:rPr>
              <w:t>Study</w:t>
            </w:r>
          </w:p>
        </w:tc>
        <w:tc>
          <w:tcPr>
            <w:tcW w:w="1570" w:type="dxa"/>
          </w:tcPr>
          <w:p w14:paraId="2639E368" w14:textId="77777777" w:rsidR="00C63B8D" w:rsidRPr="00783037" w:rsidRDefault="00C63B8D" w:rsidP="00C74B91">
            <w:pPr>
              <w:pStyle w:val="aa"/>
              <w:jc w:val="center"/>
              <w:rPr>
                <w:rFonts w:asciiTheme="majorBidi" w:hAnsiTheme="majorBidi" w:cstheme="majorBidi"/>
                <w:b/>
                <w:bCs/>
              </w:rPr>
            </w:pPr>
            <w:r w:rsidRPr="00783037">
              <w:rPr>
                <w:rFonts w:asciiTheme="majorBidi" w:hAnsiTheme="majorBidi" w:cstheme="majorBidi"/>
                <w:b/>
                <w:bCs/>
              </w:rPr>
              <w:t>Authors</w:t>
            </w:r>
          </w:p>
        </w:tc>
        <w:tc>
          <w:tcPr>
            <w:tcW w:w="916" w:type="dxa"/>
          </w:tcPr>
          <w:p w14:paraId="15D5DCA8" w14:textId="77777777" w:rsidR="00C63B8D" w:rsidRPr="00783037" w:rsidRDefault="00C63B8D" w:rsidP="00C74B91">
            <w:pPr>
              <w:pStyle w:val="aa"/>
              <w:jc w:val="center"/>
              <w:rPr>
                <w:rFonts w:asciiTheme="majorBidi" w:hAnsiTheme="majorBidi" w:cstheme="majorBidi"/>
                <w:b/>
                <w:bCs/>
              </w:rPr>
            </w:pPr>
            <w:r w:rsidRPr="00783037">
              <w:rPr>
                <w:rFonts w:asciiTheme="majorBidi" w:hAnsiTheme="majorBidi" w:cstheme="majorBidi"/>
                <w:b/>
                <w:bCs/>
              </w:rPr>
              <w:t>Year</w:t>
            </w:r>
          </w:p>
        </w:tc>
        <w:tc>
          <w:tcPr>
            <w:tcW w:w="2736" w:type="dxa"/>
          </w:tcPr>
          <w:p w14:paraId="487EE4A2" w14:textId="77777777" w:rsidR="00C63B8D" w:rsidRPr="00783037" w:rsidRDefault="00C63B8D" w:rsidP="00C74B91">
            <w:pPr>
              <w:pStyle w:val="aa"/>
              <w:jc w:val="center"/>
              <w:rPr>
                <w:rFonts w:asciiTheme="majorBidi" w:hAnsiTheme="majorBidi" w:cstheme="majorBidi"/>
                <w:b/>
                <w:bCs/>
              </w:rPr>
            </w:pPr>
            <w:r w:rsidRPr="00783037">
              <w:rPr>
                <w:rFonts w:asciiTheme="majorBidi" w:hAnsiTheme="majorBidi" w:cstheme="majorBidi"/>
                <w:b/>
                <w:bCs/>
              </w:rPr>
              <w:t>Research Design</w:t>
            </w:r>
          </w:p>
        </w:tc>
        <w:tc>
          <w:tcPr>
            <w:tcW w:w="2099" w:type="dxa"/>
          </w:tcPr>
          <w:p w14:paraId="4715FF41" w14:textId="77777777" w:rsidR="00C63B8D" w:rsidRPr="00783037" w:rsidRDefault="00C63B8D" w:rsidP="00C74B91">
            <w:pPr>
              <w:pStyle w:val="aa"/>
              <w:jc w:val="center"/>
              <w:rPr>
                <w:rFonts w:asciiTheme="majorBidi" w:hAnsiTheme="majorBidi" w:cstheme="majorBidi"/>
                <w:b/>
                <w:bCs/>
              </w:rPr>
            </w:pPr>
            <w:r w:rsidRPr="00783037">
              <w:rPr>
                <w:rFonts w:asciiTheme="majorBidi" w:hAnsiTheme="majorBidi" w:cstheme="majorBidi"/>
                <w:b/>
                <w:bCs/>
              </w:rPr>
              <w:t>Key Findings/Results</w:t>
            </w:r>
          </w:p>
        </w:tc>
        <w:tc>
          <w:tcPr>
            <w:tcW w:w="1974" w:type="dxa"/>
          </w:tcPr>
          <w:p w14:paraId="31EE49BD" w14:textId="77777777" w:rsidR="00C63B8D" w:rsidRPr="00783037" w:rsidRDefault="00C63B8D" w:rsidP="00C74B91">
            <w:pPr>
              <w:pStyle w:val="aa"/>
              <w:jc w:val="center"/>
              <w:rPr>
                <w:rFonts w:asciiTheme="majorBidi" w:hAnsiTheme="majorBidi" w:cstheme="majorBidi"/>
                <w:b/>
                <w:bCs/>
              </w:rPr>
            </w:pPr>
            <w:r w:rsidRPr="00783037">
              <w:rPr>
                <w:rFonts w:asciiTheme="majorBidi" w:hAnsiTheme="majorBidi" w:cstheme="majorBidi"/>
                <w:b/>
                <w:bCs/>
              </w:rPr>
              <w:t>Methodology</w:t>
            </w:r>
          </w:p>
        </w:tc>
        <w:tc>
          <w:tcPr>
            <w:tcW w:w="2606" w:type="dxa"/>
          </w:tcPr>
          <w:p w14:paraId="1D8FAB6F" w14:textId="77777777" w:rsidR="00C63B8D" w:rsidRPr="00783037" w:rsidRDefault="00C63B8D" w:rsidP="00C74B91">
            <w:pPr>
              <w:pStyle w:val="aa"/>
              <w:jc w:val="center"/>
              <w:rPr>
                <w:rFonts w:asciiTheme="majorBidi" w:hAnsiTheme="majorBidi" w:cstheme="majorBidi"/>
                <w:b/>
                <w:bCs/>
              </w:rPr>
            </w:pPr>
            <w:r w:rsidRPr="00783037">
              <w:rPr>
                <w:rFonts w:asciiTheme="majorBidi" w:hAnsiTheme="majorBidi" w:cstheme="majorBidi"/>
                <w:b/>
                <w:bCs/>
              </w:rPr>
              <w:t>Limitations</w:t>
            </w:r>
          </w:p>
        </w:tc>
      </w:tr>
      <w:tr w:rsidR="00C63B8D" w:rsidRPr="005C5FAD" w14:paraId="519449C4" w14:textId="77777777" w:rsidTr="00C74B91">
        <w:trPr>
          <w:trHeight w:val="1435"/>
        </w:trPr>
        <w:tc>
          <w:tcPr>
            <w:tcW w:w="2132" w:type="dxa"/>
          </w:tcPr>
          <w:p w14:paraId="2BEAE93B"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 xml:space="preserve">Paper 1: </w:t>
            </w:r>
            <w:r w:rsidRPr="005C5FAD">
              <w:rPr>
                <w:rFonts w:asciiTheme="majorBidi" w:hAnsiTheme="majorBidi" w:cstheme="majorBidi"/>
                <w:lang w:val="en"/>
              </w:rPr>
              <w:t>The possibility of using identities using AI</w:t>
            </w:r>
          </w:p>
          <w:p w14:paraId="6E0252AC" w14:textId="77777777" w:rsidR="00C63B8D" w:rsidRPr="005C5FAD" w:rsidRDefault="00C63B8D" w:rsidP="00C74B91">
            <w:pPr>
              <w:pStyle w:val="aa"/>
              <w:jc w:val="center"/>
              <w:rPr>
                <w:rFonts w:asciiTheme="majorBidi" w:hAnsiTheme="majorBidi" w:cstheme="majorBidi"/>
              </w:rPr>
            </w:pPr>
          </w:p>
        </w:tc>
        <w:tc>
          <w:tcPr>
            <w:tcW w:w="1570" w:type="dxa"/>
          </w:tcPr>
          <w:p w14:paraId="6A2A934F"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Ishaq Azhar Mohammed</w:t>
            </w:r>
          </w:p>
        </w:tc>
        <w:tc>
          <w:tcPr>
            <w:tcW w:w="916" w:type="dxa"/>
          </w:tcPr>
          <w:p w14:paraId="7E621D3B"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2021</w:t>
            </w:r>
          </w:p>
        </w:tc>
        <w:tc>
          <w:tcPr>
            <w:tcW w:w="2736" w:type="dxa"/>
          </w:tcPr>
          <w:p w14:paraId="150850FB"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Literature Review</w:t>
            </w:r>
          </w:p>
        </w:tc>
        <w:tc>
          <w:tcPr>
            <w:tcW w:w="2099" w:type="dxa"/>
          </w:tcPr>
          <w:p w14:paraId="7B175A10" w14:textId="77777777" w:rsidR="00C63B8D" w:rsidRPr="00DA5882" w:rsidRDefault="00C63B8D" w:rsidP="00C74B91">
            <w:pPr>
              <w:pStyle w:val="aa"/>
              <w:jc w:val="center"/>
              <w:rPr>
                <w:rFonts w:asciiTheme="majorBidi" w:hAnsiTheme="majorBidi" w:cstheme="majorBidi"/>
              </w:rPr>
            </w:pPr>
            <w:r w:rsidRPr="00DA5882">
              <w:rPr>
                <w:rFonts w:asciiTheme="majorBidi" w:hAnsiTheme="majorBidi" w:cstheme="majorBidi"/>
                <w:lang w:val="en"/>
              </w:rPr>
              <w:t>Artificial intelligence is reshaping identity and access management (IAM) by automating access, monitoring, and policy enforcement</w:t>
            </w:r>
          </w:p>
          <w:p w14:paraId="49E71072" w14:textId="77777777" w:rsidR="00C63B8D" w:rsidRPr="005C5FAD" w:rsidRDefault="00C63B8D" w:rsidP="00C74B91">
            <w:pPr>
              <w:pStyle w:val="aa"/>
              <w:jc w:val="center"/>
              <w:rPr>
                <w:rFonts w:asciiTheme="majorBidi" w:hAnsiTheme="majorBidi" w:cstheme="majorBidi"/>
              </w:rPr>
            </w:pPr>
          </w:p>
        </w:tc>
        <w:tc>
          <w:tcPr>
            <w:tcW w:w="1974" w:type="dxa"/>
          </w:tcPr>
          <w:p w14:paraId="406ED056" w14:textId="77777777" w:rsidR="00C63B8D" w:rsidRPr="00DA5882" w:rsidRDefault="00C63B8D" w:rsidP="00C74B91">
            <w:pPr>
              <w:pStyle w:val="aa"/>
              <w:jc w:val="center"/>
              <w:rPr>
                <w:rFonts w:asciiTheme="majorBidi" w:hAnsiTheme="majorBidi" w:cstheme="majorBidi"/>
              </w:rPr>
            </w:pPr>
            <w:r w:rsidRPr="00DA5882">
              <w:rPr>
                <w:rFonts w:asciiTheme="majorBidi" w:hAnsiTheme="majorBidi" w:cstheme="majorBidi"/>
                <w:lang w:val="en"/>
              </w:rPr>
              <w:t>Comprehensive analysis of the integration of artificial intelligence into identity and access management processes</w:t>
            </w:r>
          </w:p>
          <w:p w14:paraId="763B54CC" w14:textId="77777777" w:rsidR="00C63B8D" w:rsidRPr="005C5FAD" w:rsidRDefault="00C63B8D" w:rsidP="00C74B91">
            <w:pPr>
              <w:pStyle w:val="aa"/>
              <w:jc w:val="center"/>
              <w:rPr>
                <w:rFonts w:asciiTheme="majorBidi" w:hAnsiTheme="majorBidi" w:cstheme="majorBidi"/>
              </w:rPr>
            </w:pPr>
          </w:p>
        </w:tc>
        <w:tc>
          <w:tcPr>
            <w:tcW w:w="2606" w:type="dxa"/>
          </w:tcPr>
          <w:p w14:paraId="5D3102FB" w14:textId="77777777" w:rsidR="00C63B8D" w:rsidRPr="00DA5882" w:rsidRDefault="00C63B8D" w:rsidP="00C74B91">
            <w:pPr>
              <w:pStyle w:val="aa"/>
              <w:jc w:val="center"/>
              <w:rPr>
                <w:rFonts w:asciiTheme="majorBidi" w:hAnsiTheme="majorBidi" w:cstheme="majorBidi"/>
              </w:rPr>
            </w:pPr>
            <w:r w:rsidRPr="00DA5882">
              <w:rPr>
                <w:rFonts w:asciiTheme="majorBidi" w:hAnsiTheme="majorBidi" w:cstheme="majorBidi"/>
                <w:lang w:val="en"/>
              </w:rPr>
              <w:t>Lack of experimental validation and implementation insights</w:t>
            </w:r>
          </w:p>
          <w:p w14:paraId="3C4C2E2D" w14:textId="77777777" w:rsidR="00C63B8D" w:rsidRPr="005C5FAD" w:rsidRDefault="00C63B8D" w:rsidP="00C74B91">
            <w:pPr>
              <w:pStyle w:val="aa"/>
              <w:jc w:val="center"/>
              <w:rPr>
                <w:rFonts w:asciiTheme="majorBidi" w:hAnsiTheme="majorBidi" w:cstheme="majorBidi"/>
              </w:rPr>
            </w:pPr>
          </w:p>
        </w:tc>
      </w:tr>
      <w:tr w:rsidR="00C63B8D" w:rsidRPr="005C5FAD" w14:paraId="2A65E14F" w14:textId="77777777" w:rsidTr="00C74B91">
        <w:trPr>
          <w:trHeight w:val="1435"/>
        </w:trPr>
        <w:tc>
          <w:tcPr>
            <w:tcW w:w="2132" w:type="dxa"/>
          </w:tcPr>
          <w:p w14:paraId="40DEC0BD" w14:textId="77777777" w:rsidR="00C63B8D" w:rsidRPr="00DA5882" w:rsidRDefault="00C63B8D" w:rsidP="00C74B91">
            <w:pPr>
              <w:pStyle w:val="aa"/>
              <w:jc w:val="center"/>
              <w:rPr>
                <w:rFonts w:asciiTheme="majorBidi" w:hAnsiTheme="majorBidi" w:cstheme="majorBidi"/>
              </w:rPr>
            </w:pPr>
            <w:r w:rsidRPr="00DA5882">
              <w:rPr>
                <w:rFonts w:asciiTheme="majorBidi" w:hAnsiTheme="majorBidi" w:cstheme="majorBidi"/>
                <w:lang w:val="en"/>
              </w:rPr>
              <w:t>Paper 2: Improving Identity and Access Management with AI in Modern Enterprises</w:t>
            </w:r>
          </w:p>
          <w:p w14:paraId="3C94F903" w14:textId="77777777" w:rsidR="00C63B8D" w:rsidRPr="005C5FAD" w:rsidRDefault="00C63B8D" w:rsidP="00C74B91">
            <w:pPr>
              <w:pStyle w:val="aa"/>
              <w:jc w:val="center"/>
              <w:rPr>
                <w:rFonts w:asciiTheme="majorBidi" w:hAnsiTheme="majorBidi" w:cstheme="majorBidi"/>
              </w:rPr>
            </w:pPr>
          </w:p>
        </w:tc>
        <w:tc>
          <w:tcPr>
            <w:tcW w:w="1570" w:type="dxa"/>
          </w:tcPr>
          <w:p w14:paraId="3A21C693"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lastRenderedPageBreak/>
              <w:t xml:space="preserve">Md Takbir Sarker, </w:t>
            </w:r>
            <w:r w:rsidRPr="00A16103">
              <w:rPr>
                <w:rFonts w:asciiTheme="majorBidi" w:hAnsiTheme="majorBidi" w:cstheme="majorBidi"/>
              </w:rPr>
              <w:t>Md Sanaur Rahman</w:t>
            </w:r>
            <w:r w:rsidRPr="005C5FAD">
              <w:rPr>
                <w:rFonts w:asciiTheme="majorBidi" w:hAnsiTheme="majorBidi" w:cstheme="majorBidi"/>
              </w:rPr>
              <w:t xml:space="preserve">, </w:t>
            </w:r>
            <w:r w:rsidRPr="00A16103">
              <w:rPr>
                <w:rFonts w:asciiTheme="majorBidi" w:hAnsiTheme="majorBidi" w:cstheme="majorBidi"/>
              </w:rPr>
              <w:t>Mohammed Mahi Uddin</w:t>
            </w:r>
            <w:r w:rsidRPr="005C5FAD">
              <w:rPr>
                <w:rFonts w:asciiTheme="majorBidi" w:hAnsiTheme="majorBidi" w:cstheme="majorBidi"/>
              </w:rPr>
              <w:t>,</w:t>
            </w:r>
            <w:r w:rsidRPr="00A16103">
              <w:t xml:space="preserve"> </w:t>
            </w:r>
            <w:r w:rsidRPr="00A16103">
              <w:rPr>
                <w:rFonts w:asciiTheme="majorBidi" w:hAnsiTheme="majorBidi" w:cstheme="majorBidi"/>
              </w:rPr>
              <w:t xml:space="preserve">Nur Alam </w:t>
            </w:r>
            <w:r w:rsidRPr="00A16103">
              <w:rPr>
                <w:rFonts w:asciiTheme="majorBidi" w:hAnsiTheme="majorBidi" w:cstheme="majorBidi"/>
              </w:rPr>
              <w:lastRenderedPageBreak/>
              <w:t>Farhad Shakil</w:t>
            </w:r>
          </w:p>
        </w:tc>
        <w:tc>
          <w:tcPr>
            <w:tcW w:w="916" w:type="dxa"/>
          </w:tcPr>
          <w:p w14:paraId="3CCBD11D"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lastRenderedPageBreak/>
              <w:t>2024</w:t>
            </w:r>
          </w:p>
        </w:tc>
        <w:tc>
          <w:tcPr>
            <w:tcW w:w="2736" w:type="dxa"/>
          </w:tcPr>
          <w:p w14:paraId="72222BF6" w14:textId="7156AB85"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 xml:space="preserve">Analytical </w:t>
            </w:r>
            <w:r w:rsidR="00390941">
              <w:rPr>
                <w:rFonts w:asciiTheme="majorBidi" w:hAnsiTheme="majorBidi" w:cstheme="majorBidi"/>
              </w:rPr>
              <w:t>and</w:t>
            </w:r>
            <w:r w:rsidRPr="005C5FAD">
              <w:rPr>
                <w:rFonts w:asciiTheme="majorBidi" w:hAnsiTheme="majorBidi" w:cstheme="majorBidi"/>
              </w:rPr>
              <w:t xml:space="preserve"> Review Study</w:t>
            </w:r>
          </w:p>
        </w:tc>
        <w:tc>
          <w:tcPr>
            <w:tcW w:w="2099" w:type="dxa"/>
          </w:tcPr>
          <w:p w14:paraId="23FD61D2"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AI increases identity and access management by reducing false positives and automates breach responses.</w:t>
            </w:r>
          </w:p>
        </w:tc>
        <w:tc>
          <w:tcPr>
            <w:tcW w:w="1974" w:type="dxa"/>
          </w:tcPr>
          <w:p w14:paraId="2D74CDAF" w14:textId="77777777" w:rsidR="004C7D91" w:rsidRPr="004C7D91" w:rsidRDefault="004C7D91" w:rsidP="004C7D91">
            <w:pPr>
              <w:pStyle w:val="aa"/>
              <w:jc w:val="center"/>
              <w:rPr>
                <w:rFonts w:asciiTheme="majorBidi" w:hAnsiTheme="majorBidi" w:cstheme="majorBidi"/>
              </w:rPr>
            </w:pPr>
            <w:r w:rsidRPr="004C7D91">
              <w:rPr>
                <w:rFonts w:asciiTheme="majorBidi" w:hAnsiTheme="majorBidi" w:cstheme="majorBidi"/>
                <w:lang w:val="en"/>
              </w:rPr>
              <w:t xml:space="preserve">Conducting case studies and comparisons using artificial intelligence in identity and access </w:t>
            </w:r>
            <w:r w:rsidRPr="004C7D91">
              <w:rPr>
                <w:rFonts w:asciiTheme="majorBidi" w:hAnsiTheme="majorBidi" w:cstheme="majorBidi"/>
                <w:lang w:val="en"/>
              </w:rPr>
              <w:lastRenderedPageBreak/>
              <w:t>management.</w:t>
            </w:r>
          </w:p>
          <w:p w14:paraId="3F953A48" w14:textId="77777777" w:rsidR="00C63B8D" w:rsidRPr="005C5FAD" w:rsidRDefault="00C63B8D" w:rsidP="00C74B91">
            <w:pPr>
              <w:pStyle w:val="aa"/>
              <w:jc w:val="center"/>
              <w:rPr>
                <w:rFonts w:asciiTheme="majorBidi" w:hAnsiTheme="majorBidi" w:cstheme="majorBidi"/>
              </w:rPr>
            </w:pPr>
          </w:p>
        </w:tc>
        <w:tc>
          <w:tcPr>
            <w:tcW w:w="2606" w:type="dxa"/>
          </w:tcPr>
          <w:p w14:paraId="5AE9B5D8" w14:textId="77777777" w:rsidR="00C63B8D" w:rsidRPr="00967E05" w:rsidRDefault="00C63B8D" w:rsidP="00C74B91">
            <w:pPr>
              <w:pStyle w:val="aa"/>
              <w:jc w:val="center"/>
              <w:rPr>
                <w:rFonts w:asciiTheme="majorBidi" w:hAnsiTheme="majorBidi" w:cstheme="majorBidi"/>
              </w:rPr>
            </w:pPr>
            <w:r w:rsidRPr="00967E05">
              <w:rPr>
                <w:rFonts w:asciiTheme="majorBidi" w:hAnsiTheme="majorBidi" w:cstheme="majorBidi"/>
                <w:lang w:val="en"/>
              </w:rPr>
              <w:lastRenderedPageBreak/>
              <w:t>Incomplete ability to address data governance and AI interpretability</w:t>
            </w:r>
          </w:p>
          <w:p w14:paraId="52F20991" w14:textId="77777777" w:rsidR="00C63B8D" w:rsidRPr="005C5FAD" w:rsidRDefault="00C63B8D" w:rsidP="00C74B91">
            <w:pPr>
              <w:pStyle w:val="aa"/>
              <w:jc w:val="center"/>
              <w:rPr>
                <w:rFonts w:asciiTheme="majorBidi" w:hAnsiTheme="majorBidi" w:cstheme="majorBidi"/>
              </w:rPr>
            </w:pPr>
          </w:p>
        </w:tc>
      </w:tr>
      <w:tr w:rsidR="00C63B8D" w:rsidRPr="005C5FAD" w14:paraId="5D1DF69D" w14:textId="77777777" w:rsidTr="00C74B91">
        <w:trPr>
          <w:trHeight w:val="1435"/>
        </w:trPr>
        <w:tc>
          <w:tcPr>
            <w:tcW w:w="2132" w:type="dxa"/>
          </w:tcPr>
          <w:p w14:paraId="2181612D"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Paper 3: AI-Based Access Management System</w:t>
            </w:r>
          </w:p>
        </w:tc>
        <w:tc>
          <w:tcPr>
            <w:tcW w:w="1570" w:type="dxa"/>
          </w:tcPr>
          <w:p w14:paraId="7B79CE24"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spacing w:val="-9"/>
              </w:rPr>
              <w:t>Victoria Adenola</w:t>
            </w:r>
          </w:p>
        </w:tc>
        <w:tc>
          <w:tcPr>
            <w:tcW w:w="916" w:type="dxa"/>
          </w:tcPr>
          <w:p w14:paraId="0AE63045"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2023</w:t>
            </w:r>
          </w:p>
        </w:tc>
        <w:tc>
          <w:tcPr>
            <w:tcW w:w="2736" w:type="dxa"/>
          </w:tcPr>
          <w:p w14:paraId="3BD67DD7"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Literature Review</w:t>
            </w:r>
          </w:p>
        </w:tc>
        <w:tc>
          <w:tcPr>
            <w:tcW w:w="2099" w:type="dxa"/>
          </w:tcPr>
          <w:p w14:paraId="2EA6727B" w14:textId="77777777" w:rsidR="00C63B8D" w:rsidRPr="00E2471B" w:rsidRDefault="00C63B8D" w:rsidP="00C74B91">
            <w:pPr>
              <w:pStyle w:val="aa"/>
              <w:jc w:val="center"/>
              <w:rPr>
                <w:rFonts w:asciiTheme="majorBidi" w:hAnsiTheme="majorBidi" w:cstheme="majorBidi"/>
              </w:rPr>
            </w:pPr>
            <w:r w:rsidRPr="00E2471B">
              <w:rPr>
                <w:rFonts w:asciiTheme="majorBidi" w:hAnsiTheme="majorBidi" w:cstheme="majorBidi"/>
                <w:lang w:val="en"/>
              </w:rPr>
              <w:t xml:space="preserve">AI addresses identity and access management challenges such as insider threats, human errors, and software flaws; it also enhances resilience and control </w:t>
            </w:r>
            <w:r w:rsidRPr="005C5FAD">
              <w:rPr>
                <w:rFonts w:asciiTheme="majorBidi" w:hAnsiTheme="majorBidi" w:cstheme="majorBidi"/>
                <w:lang w:val="en"/>
              </w:rPr>
              <w:t>by using access based on role</w:t>
            </w:r>
            <w:r w:rsidRPr="00E2471B">
              <w:rPr>
                <w:rFonts w:asciiTheme="majorBidi" w:hAnsiTheme="majorBidi" w:cstheme="majorBidi"/>
                <w:lang w:val="en"/>
              </w:rPr>
              <w:t>.</w:t>
            </w:r>
          </w:p>
          <w:p w14:paraId="42829633" w14:textId="77777777" w:rsidR="00C63B8D" w:rsidRPr="005C5FAD" w:rsidRDefault="00C63B8D" w:rsidP="00C74B91">
            <w:pPr>
              <w:pStyle w:val="aa"/>
              <w:jc w:val="center"/>
              <w:rPr>
                <w:rFonts w:asciiTheme="majorBidi" w:hAnsiTheme="majorBidi" w:cstheme="majorBidi"/>
              </w:rPr>
            </w:pPr>
          </w:p>
        </w:tc>
        <w:tc>
          <w:tcPr>
            <w:tcW w:w="1974" w:type="dxa"/>
          </w:tcPr>
          <w:p w14:paraId="26C9013D"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Conceptual analysis with support from prior studies</w:t>
            </w:r>
          </w:p>
        </w:tc>
        <w:tc>
          <w:tcPr>
            <w:tcW w:w="2606" w:type="dxa"/>
          </w:tcPr>
          <w:p w14:paraId="08414B6B" w14:textId="77777777" w:rsidR="00C63B8D" w:rsidRPr="00E2471B" w:rsidRDefault="00C63B8D" w:rsidP="00C74B91">
            <w:pPr>
              <w:pStyle w:val="aa"/>
              <w:jc w:val="center"/>
              <w:rPr>
                <w:rFonts w:asciiTheme="majorBidi" w:hAnsiTheme="majorBidi" w:cstheme="majorBidi"/>
              </w:rPr>
            </w:pPr>
            <w:r w:rsidRPr="00E2471B">
              <w:rPr>
                <w:rFonts w:asciiTheme="majorBidi" w:hAnsiTheme="majorBidi" w:cstheme="majorBidi"/>
                <w:lang w:val="en"/>
              </w:rPr>
              <w:t>Comprehensive scope; lacks focus on specific AI technologies used</w:t>
            </w:r>
          </w:p>
          <w:p w14:paraId="4BF6FB92" w14:textId="77777777" w:rsidR="00C63B8D" w:rsidRPr="005C5FAD" w:rsidRDefault="00C63B8D" w:rsidP="00C74B91">
            <w:pPr>
              <w:pStyle w:val="aa"/>
              <w:jc w:val="center"/>
              <w:rPr>
                <w:rFonts w:asciiTheme="majorBidi" w:hAnsiTheme="majorBidi" w:cstheme="majorBidi"/>
              </w:rPr>
            </w:pPr>
          </w:p>
        </w:tc>
      </w:tr>
      <w:tr w:rsidR="00C63B8D" w:rsidRPr="005C5FAD" w14:paraId="46F7E85C" w14:textId="77777777" w:rsidTr="00C74B91">
        <w:trPr>
          <w:trHeight w:val="1435"/>
        </w:trPr>
        <w:tc>
          <w:tcPr>
            <w:tcW w:w="2132" w:type="dxa"/>
          </w:tcPr>
          <w:p w14:paraId="618AD86C"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Paper 4: ML in IAM Systems – Survey</w:t>
            </w:r>
          </w:p>
        </w:tc>
        <w:tc>
          <w:tcPr>
            <w:tcW w:w="1570" w:type="dxa"/>
          </w:tcPr>
          <w:p w14:paraId="269D9CF3"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Aboukadri SOuaddah AMezrioui</w:t>
            </w:r>
            <w:r>
              <w:rPr>
                <w:rFonts w:asciiTheme="majorBidi" w:hAnsiTheme="majorBidi" w:cstheme="majorBidi"/>
              </w:rPr>
              <w:t xml:space="preserve"> A</w:t>
            </w:r>
          </w:p>
        </w:tc>
        <w:tc>
          <w:tcPr>
            <w:tcW w:w="916" w:type="dxa"/>
          </w:tcPr>
          <w:p w14:paraId="079AD778"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2024</w:t>
            </w:r>
          </w:p>
        </w:tc>
        <w:tc>
          <w:tcPr>
            <w:tcW w:w="2736" w:type="dxa"/>
          </w:tcPr>
          <w:p w14:paraId="5A48CB1E"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Survey Paper</w:t>
            </w:r>
          </w:p>
        </w:tc>
        <w:tc>
          <w:tcPr>
            <w:tcW w:w="2099" w:type="dxa"/>
          </w:tcPr>
          <w:p w14:paraId="35A52467"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ML improves authentication, authorization, and auditing</w:t>
            </w:r>
          </w:p>
        </w:tc>
        <w:tc>
          <w:tcPr>
            <w:tcW w:w="1974" w:type="dxa"/>
          </w:tcPr>
          <w:p w14:paraId="1B72497A" w14:textId="77777777" w:rsidR="00C63B8D" w:rsidRPr="00E2471B" w:rsidRDefault="00C63B8D" w:rsidP="00C74B91">
            <w:pPr>
              <w:pStyle w:val="aa"/>
              <w:jc w:val="center"/>
              <w:rPr>
                <w:rFonts w:asciiTheme="majorBidi" w:hAnsiTheme="majorBidi" w:cstheme="majorBidi"/>
              </w:rPr>
            </w:pPr>
            <w:r w:rsidRPr="00E2471B">
              <w:rPr>
                <w:rFonts w:asciiTheme="majorBidi" w:hAnsiTheme="majorBidi" w:cstheme="majorBidi"/>
                <w:lang w:val="en"/>
              </w:rPr>
              <w:t>In-depth survey with proposed reference model and classification</w:t>
            </w:r>
          </w:p>
          <w:p w14:paraId="0A79A0CB" w14:textId="77777777" w:rsidR="00C63B8D" w:rsidRPr="005C5FAD" w:rsidRDefault="00C63B8D" w:rsidP="00C74B91">
            <w:pPr>
              <w:pStyle w:val="aa"/>
              <w:jc w:val="center"/>
              <w:rPr>
                <w:rFonts w:asciiTheme="majorBidi" w:hAnsiTheme="majorBidi" w:cstheme="majorBidi"/>
              </w:rPr>
            </w:pPr>
          </w:p>
        </w:tc>
        <w:tc>
          <w:tcPr>
            <w:tcW w:w="2606" w:type="dxa"/>
          </w:tcPr>
          <w:p w14:paraId="771A4C8E"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Privacy and interpretability challenges in ML have not been deeply resolved</w:t>
            </w:r>
          </w:p>
        </w:tc>
      </w:tr>
      <w:tr w:rsidR="00C63B8D" w:rsidRPr="005C5FAD" w14:paraId="5B038946" w14:textId="77777777" w:rsidTr="00C74B91">
        <w:trPr>
          <w:trHeight w:val="1435"/>
        </w:trPr>
        <w:tc>
          <w:tcPr>
            <w:tcW w:w="2132" w:type="dxa"/>
          </w:tcPr>
          <w:p w14:paraId="2F99E62B" w14:textId="77777777" w:rsidR="00C63B8D" w:rsidRPr="006C373A" w:rsidRDefault="00C63B8D" w:rsidP="00C74B91">
            <w:pPr>
              <w:pStyle w:val="aa"/>
              <w:jc w:val="center"/>
              <w:rPr>
                <w:rFonts w:asciiTheme="majorBidi" w:hAnsiTheme="majorBidi" w:cstheme="majorBidi"/>
              </w:rPr>
            </w:pPr>
            <w:r w:rsidRPr="006C373A">
              <w:rPr>
                <w:rFonts w:asciiTheme="majorBidi" w:hAnsiTheme="majorBidi" w:cstheme="majorBidi"/>
                <w:lang w:val="en"/>
              </w:rPr>
              <w:t xml:space="preserve">Paper 5: Artificial Intelligence Contributes to the Identity Verification </w:t>
            </w:r>
            <w:r w:rsidRPr="006C373A">
              <w:rPr>
                <w:rFonts w:asciiTheme="majorBidi" w:hAnsiTheme="majorBidi" w:cstheme="majorBidi"/>
                <w:lang w:val="en"/>
              </w:rPr>
              <w:lastRenderedPageBreak/>
              <w:t>Process</w:t>
            </w:r>
          </w:p>
          <w:p w14:paraId="3E1FC3CE" w14:textId="77777777" w:rsidR="00C63B8D" w:rsidRPr="005C5FAD" w:rsidRDefault="00C63B8D" w:rsidP="00C74B91">
            <w:pPr>
              <w:pStyle w:val="aa"/>
              <w:jc w:val="center"/>
              <w:rPr>
                <w:rFonts w:asciiTheme="majorBidi" w:hAnsiTheme="majorBidi" w:cstheme="majorBidi"/>
              </w:rPr>
            </w:pPr>
          </w:p>
        </w:tc>
        <w:tc>
          <w:tcPr>
            <w:tcW w:w="1570" w:type="dxa"/>
          </w:tcPr>
          <w:p w14:paraId="63A79AEA"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lastRenderedPageBreak/>
              <w:t>Sri kanth Mandru</w:t>
            </w:r>
          </w:p>
        </w:tc>
        <w:tc>
          <w:tcPr>
            <w:tcW w:w="916" w:type="dxa"/>
          </w:tcPr>
          <w:p w14:paraId="2FEEDE1F"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20222</w:t>
            </w:r>
          </w:p>
        </w:tc>
        <w:tc>
          <w:tcPr>
            <w:tcW w:w="2736" w:type="dxa"/>
          </w:tcPr>
          <w:p w14:paraId="79CC204D" w14:textId="26046C34"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Conceptual</w:t>
            </w:r>
            <w:r w:rsidR="00390941">
              <w:rPr>
                <w:rFonts w:asciiTheme="majorBidi" w:hAnsiTheme="majorBidi" w:cstheme="majorBidi"/>
              </w:rPr>
              <w:t>-</w:t>
            </w:r>
            <w:r w:rsidRPr="005C5FAD">
              <w:rPr>
                <w:rFonts w:asciiTheme="majorBidi" w:hAnsiTheme="majorBidi" w:cstheme="majorBidi"/>
              </w:rPr>
              <w:t>Analytical</w:t>
            </w:r>
          </w:p>
        </w:tc>
        <w:tc>
          <w:tcPr>
            <w:tcW w:w="2099" w:type="dxa"/>
          </w:tcPr>
          <w:p w14:paraId="27003065" w14:textId="77777777" w:rsidR="00C63B8D" w:rsidRPr="006C373A" w:rsidRDefault="00C63B8D" w:rsidP="00C74B91">
            <w:pPr>
              <w:pStyle w:val="aa"/>
              <w:jc w:val="center"/>
              <w:rPr>
                <w:rFonts w:asciiTheme="majorBidi" w:hAnsiTheme="majorBidi" w:cstheme="majorBidi"/>
              </w:rPr>
            </w:pPr>
            <w:r w:rsidRPr="006C373A">
              <w:rPr>
                <w:rFonts w:asciiTheme="majorBidi" w:hAnsiTheme="majorBidi" w:cstheme="majorBidi"/>
                <w:lang w:val="en"/>
              </w:rPr>
              <w:t xml:space="preserve">Artificial intelligence enables real-time monitoring, anomaly detection, and </w:t>
            </w:r>
            <w:r w:rsidRPr="006C373A">
              <w:rPr>
                <w:rFonts w:asciiTheme="majorBidi" w:hAnsiTheme="majorBidi" w:cstheme="majorBidi"/>
                <w:lang w:val="en"/>
              </w:rPr>
              <w:lastRenderedPageBreak/>
              <w:t>adaptive access policies.</w:t>
            </w:r>
          </w:p>
          <w:p w14:paraId="4D4D676F" w14:textId="77777777" w:rsidR="00C63B8D" w:rsidRPr="005C5FAD" w:rsidRDefault="00C63B8D" w:rsidP="00C74B91">
            <w:pPr>
              <w:pStyle w:val="aa"/>
              <w:jc w:val="center"/>
              <w:rPr>
                <w:rFonts w:asciiTheme="majorBidi" w:hAnsiTheme="majorBidi" w:cstheme="majorBidi"/>
              </w:rPr>
            </w:pPr>
          </w:p>
        </w:tc>
        <w:tc>
          <w:tcPr>
            <w:tcW w:w="1974" w:type="dxa"/>
          </w:tcPr>
          <w:p w14:paraId="55436919" w14:textId="77777777" w:rsidR="00AF5719" w:rsidRPr="00AF5719" w:rsidRDefault="00AF5719" w:rsidP="00AF5719">
            <w:pPr>
              <w:pStyle w:val="aa"/>
              <w:jc w:val="center"/>
              <w:rPr>
                <w:rFonts w:asciiTheme="majorBidi" w:hAnsiTheme="majorBidi" w:cstheme="majorBidi"/>
              </w:rPr>
            </w:pPr>
            <w:r w:rsidRPr="00AF5719">
              <w:rPr>
                <w:rFonts w:asciiTheme="majorBidi" w:hAnsiTheme="majorBidi" w:cstheme="majorBidi"/>
                <w:lang w:val="en"/>
              </w:rPr>
              <w:lastRenderedPageBreak/>
              <w:t>Evaluation and analysis of AI capabilities in identity and access management</w:t>
            </w:r>
          </w:p>
          <w:p w14:paraId="07830B18" w14:textId="77777777" w:rsidR="00C63B8D" w:rsidRPr="005C5FAD" w:rsidRDefault="00C63B8D" w:rsidP="00C74B91">
            <w:pPr>
              <w:pStyle w:val="aa"/>
              <w:jc w:val="center"/>
              <w:rPr>
                <w:rFonts w:asciiTheme="majorBidi" w:hAnsiTheme="majorBidi" w:cstheme="majorBidi"/>
              </w:rPr>
            </w:pPr>
          </w:p>
        </w:tc>
        <w:tc>
          <w:tcPr>
            <w:tcW w:w="2606" w:type="dxa"/>
          </w:tcPr>
          <w:p w14:paraId="494D4C78" w14:textId="77777777" w:rsidR="00C63B8D" w:rsidRPr="006C373A" w:rsidRDefault="00C63B8D" w:rsidP="00C74B91">
            <w:pPr>
              <w:pStyle w:val="aa"/>
              <w:jc w:val="center"/>
              <w:rPr>
                <w:rFonts w:asciiTheme="majorBidi" w:hAnsiTheme="majorBidi" w:cstheme="majorBidi"/>
              </w:rPr>
            </w:pPr>
            <w:r w:rsidRPr="006C373A">
              <w:rPr>
                <w:rFonts w:asciiTheme="majorBidi" w:hAnsiTheme="majorBidi" w:cstheme="majorBidi"/>
                <w:lang w:val="en"/>
              </w:rPr>
              <w:lastRenderedPageBreak/>
              <w:t>Seamless integration</w:t>
            </w:r>
            <w:r w:rsidRPr="005C5FAD">
              <w:rPr>
                <w:rFonts w:asciiTheme="majorBidi" w:hAnsiTheme="majorBidi" w:cstheme="majorBidi"/>
                <w:lang w:val="en"/>
              </w:rPr>
              <w:t>,</w:t>
            </w:r>
            <w:r w:rsidRPr="006C373A">
              <w:rPr>
                <w:rFonts w:asciiTheme="majorBidi" w:hAnsiTheme="majorBidi" w:cstheme="majorBidi"/>
                <w:lang w:val="en"/>
              </w:rPr>
              <w:t xml:space="preserve"> but ignores dealing with legacy systems</w:t>
            </w:r>
          </w:p>
          <w:p w14:paraId="357B6CA3" w14:textId="77777777" w:rsidR="00C63B8D" w:rsidRPr="005C5FAD" w:rsidRDefault="00C63B8D" w:rsidP="00C74B91">
            <w:pPr>
              <w:pStyle w:val="aa"/>
              <w:jc w:val="center"/>
              <w:rPr>
                <w:rFonts w:asciiTheme="majorBidi" w:hAnsiTheme="majorBidi" w:cstheme="majorBidi"/>
              </w:rPr>
            </w:pPr>
          </w:p>
        </w:tc>
      </w:tr>
      <w:tr w:rsidR="00C63B8D" w:rsidRPr="005C5FAD" w14:paraId="172364B5" w14:textId="77777777" w:rsidTr="00C74B91">
        <w:trPr>
          <w:trHeight w:val="1435"/>
        </w:trPr>
        <w:tc>
          <w:tcPr>
            <w:tcW w:w="2132" w:type="dxa"/>
          </w:tcPr>
          <w:p w14:paraId="31B61706" w14:textId="77777777" w:rsidR="00C63B8D" w:rsidRPr="006C373A" w:rsidRDefault="00C63B8D" w:rsidP="00C74B91">
            <w:pPr>
              <w:pStyle w:val="aa"/>
              <w:jc w:val="center"/>
              <w:rPr>
                <w:rFonts w:asciiTheme="majorBidi" w:hAnsiTheme="majorBidi" w:cstheme="majorBidi"/>
              </w:rPr>
            </w:pPr>
            <w:r w:rsidRPr="006C373A">
              <w:rPr>
                <w:rFonts w:asciiTheme="majorBidi" w:hAnsiTheme="majorBidi" w:cstheme="majorBidi"/>
                <w:lang w:val="en"/>
              </w:rPr>
              <w:t>Paper 6: AI-Based Security in IoT Access</w:t>
            </w:r>
          </w:p>
          <w:p w14:paraId="319E1DCB" w14:textId="77777777" w:rsidR="00C63B8D" w:rsidRPr="005C5FAD" w:rsidRDefault="00C63B8D" w:rsidP="00C74B91">
            <w:pPr>
              <w:pStyle w:val="aa"/>
              <w:jc w:val="center"/>
              <w:rPr>
                <w:rFonts w:asciiTheme="majorBidi" w:hAnsiTheme="majorBidi" w:cstheme="majorBidi"/>
              </w:rPr>
            </w:pPr>
          </w:p>
        </w:tc>
        <w:tc>
          <w:tcPr>
            <w:tcW w:w="1570" w:type="dxa"/>
          </w:tcPr>
          <w:p w14:paraId="19E9BBB5"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Shu FZhang KLuo CMa BChen S</w:t>
            </w:r>
          </w:p>
          <w:p w14:paraId="36D2C2C1" w14:textId="77777777" w:rsidR="00C63B8D" w:rsidRPr="005C5FAD" w:rsidRDefault="00C63B8D" w:rsidP="00C74B91">
            <w:pPr>
              <w:pStyle w:val="aa"/>
              <w:jc w:val="center"/>
              <w:rPr>
                <w:rFonts w:asciiTheme="majorBidi" w:hAnsiTheme="majorBidi" w:cstheme="majorBidi"/>
              </w:rPr>
            </w:pPr>
          </w:p>
          <w:p w14:paraId="4E864233" w14:textId="77777777" w:rsidR="00C63B8D" w:rsidRPr="005C5FAD" w:rsidRDefault="00C63B8D" w:rsidP="00C74B91">
            <w:pPr>
              <w:pStyle w:val="aa"/>
              <w:jc w:val="center"/>
              <w:rPr>
                <w:rFonts w:asciiTheme="majorBidi" w:hAnsiTheme="majorBidi" w:cstheme="majorBidi"/>
              </w:rPr>
            </w:pPr>
          </w:p>
        </w:tc>
        <w:tc>
          <w:tcPr>
            <w:tcW w:w="916" w:type="dxa"/>
          </w:tcPr>
          <w:p w14:paraId="0FA68170" w14:textId="77777777" w:rsidR="00C63B8D" w:rsidRPr="005C5FAD" w:rsidRDefault="00C63B8D" w:rsidP="00C74B91">
            <w:pPr>
              <w:pStyle w:val="aa"/>
              <w:jc w:val="center"/>
              <w:rPr>
                <w:rFonts w:asciiTheme="majorBidi" w:hAnsiTheme="majorBidi" w:cstheme="majorBidi"/>
              </w:rPr>
            </w:pPr>
            <w:r w:rsidRPr="005C5FAD">
              <w:rPr>
                <w:rFonts w:asciiTheme="majorBidi" w:hAnsiTheme="majorBidi" w:cstheme="majorBidi"/>
              </w:rPr>
              <w:t>2020</w:t>
            </w:r>
          </w:p>
          <w:p w14:paraId="01C0502D" w14:textId="77777777" w:rsidR="00C63B8D" w:rsidRPr="005C5FAD" w:rsidRDefault="00C63B8D" w:rsidP="00C74B91">
            <w:pPr>
              <w:pStyle w:val="aa"/>
              <w:jc w:val="center"/>
              <w:rPr>
                <w:rFonts w:asciiTheme="majorBidi" w:hAnsiTheme="majorBidi" w:cstheme="majorBidi"/>
              </w:rPr>
            </w:pPr>
          </w:p>
        </w:tc>
        <w:tc>
          <w:tcPr>
            <w:tcW w:w="2736" w:type="dxa"/>
          </w:tcPr>
          <w:p w14:paraId="49D08173" w14:textId="77777777" w:rsidR="00C63B8D" w:rsidRPr="005C5FAD" w:rsidRDefault="00C63B8D" w:rsidP="00C74B91">
            <w:pPr>
              <w:jc w:val="center"/>
              <w:rPr>
                <w:rFonts w:asciiTheme="majorBidi" w:hAnsiTheme="majorBidi" w:cstheme="majorBidi"/>
                <w:sz w:val="28"/>
                <w:szCs w:val="28"/>
              </w:rPr>
            </w:pPr>
            <w:r w:rsidRPr="005C5FAD">
              <w:rPr>
                <w:rFonts w:asciiTheme="majorBidi" w:hAnsiTheme="majorBidi" w:cstheme="majorBidi"/>
                <w:sz w:val="28"/>
                <w:szCs w:val="28"/>
              </w:rPr>
              <w:t>Technical Proposal</w:t>
            </w:r>
          </w:p>
        </w:tc>
        <w:tc>
          <w:tcPr>
            <w:tcW w:w="2099" w:type="dxa"/>
          </w:tcPr>
          <w:p w14:paraId="5F02EDF9" w14:textId="77777777" w:rsidR="00C63B8D" w:rsidRPr="00AA01C0" w:rsidRDefault="00C63B8D" w:rsidP="00C74B91">
            <w:pPr>
              <w:pStyle w:val="aa"/>
              <w:jc w:val="center"/>
              <w:rPr>
                <w:rFonts w:asciiTheme="majorBidi" w:hAnsiTheme="majorBidi" w:cstheme="majorBidi"/>
              </w:rPr>
            </w:pPr>
            <w:r w:rsidRPr="00AA01C0">
              <w:rPr>
                <w:rFonts w:asciiTheme="majorBidi" w:hAnsiTheme="majorBidi" w:cstheme="majorBidi"/>
                <w:lang w:val="en"/>
              </w:rPr>
              <w:t>Combines AI, fingerprint sensing, and IoT for identity protection and vulnerability management.</w:t>
            </w:r>
          </w:p>
          <w:p w14:paraId="0E704818" w14:textId="77777777" w:rsidR="00C63B8D" w:rsidRPr="005C5FAD" w:rsidRDefault="00C63B8D" w:rsidP="00C74B91">
            <w:pPr>
              <w:pStyle w:val="aa"/>
              <w:jc w:val="center"/>
              <w:rPr>
                <w:rFonts w:asciiTheme="majorBidi" w:hAnsiTheme="majorBidi" w:cstheme="majorBidi"/>
              </w:rPr>
            </w:pPr>
          </w:p>
        </w:tc>
        <w:tc>
          <w:tcPr>
            <w:tcW w:w="1974" w:type="dxa"/>
          </w:tcPr>
          <w:p w14:paraId="048A8402" w14:textId="77777777" w:rsidR="00C63B8D" w:rsidRPr="00AA01C0" w:rsidRDefault="00C63B8D" w:rsidP="00C74B91">
            <w:pPr>
              <w:pStyle w:val="aa"/>
              <w:jc w:val="center"/>
              <w:rPr>
                <w:rFonts w:asciiTheme="majorBidi" w:hAnsiTheme="majorBidi" w:cstheme="majorBidi"/>
              </w:rPr>
            </w:pPr>
            <w:r w:rsidRPr="00AA01C0">
              <w:rPr>
                <w:rFonts w:asciiTheme="majorBidi" w:hAnsiTheme="majorBidi" w:cstheme="majorBidi"/>
                <w:lang w:val="en"/>
              </w:rPr>
              <w:t>Applied research using artificial intelligence, the Internet of Things, and fingerprint sensing integration</w:t>
            </w:r>
          </w:p>
          <w:p w14:paraId="50F6F88C" w14:textId="77777777" w:rsidR="00C63B8D" w:rsidRPr="005C5FAD" w:rsidRDefault="00C63B8D" w:rsidP="00C74B91">
            <w:pPr>
              <w:pStyle w:val="aa"/>
              <w:jc w:val="center"/>
              <w:rPr>
                <w:rFonts w:asciiTheme="majorBidi" w:hAnsiTheme="majorBidi" w:cstheme="majorBidi"/>
              </w:rPr>
            </w:pPr>
          </w:p>
        </w:tc>
        <w:tc>
          <w:tcPr>
            <w:tcW w:w="2606" w:type="dxa"/>
          </w:tcPr>
          <w:p w14:paraId="2DA9F910" w14:textId="77777777" w:rsidR="00C63B8D" w:rsidRPr="00AA01C0" w:rsidRDefault="00C63B8D" w:rsidP="00C74B91">
            <w:pPr>
              <w:pStyle w:val="aa"/>
              <w:jc w:val="center"/>
              <w:rPr>
                <w:rFonts w:asciiTheme="majorBidi" w:hAnsiTheme="majorBidi" w:cstheme="majorBidi"/>
              </w:rPr>
            </w:pPr>
            <w:r w:rsidRPr="00AA01C0">
              <w:rPr>
                <w:rFonts w:asciiTheme="majorBidi" w:hAnsiTheme="majorBidi" w:cstheme="majorBidi"/>
                <w:lang w:val="en"/>
              </w:rPr>
              <w:t>Handling peripheral equipment; not directly generalizable to broader IAM systems</w:t>
            </w:r>
          </w:p>
          <w:p w14:paraId="6CC4AB5C" w14:textId="77777777" w:rsidR="00C63B8D" w:rsidRDefault="00C63B8D" w:rsidP="00C74B91">
            <w:pPr>
              <w:pStyle w:val="aa"/>
              <w:jc w:val="center"/>
              <w:rPr>
                <w:rFonts w:asciiTheme="majorBidi" w:hAnsiTheme="majorBidi" w:cstheme="majorBidi"/>
              </w:rPr>
            </w:pPr>
          </w:p>
          <w:p w14:paraId="4FEECC60" w14:textId="77777777" w:rsidR="00C63B8D" w:rsidRPr="005C5FAD" w:rsidRDefault="00C63B8D" w:rsidP="00C74B91">
            <w:pPr>
              <w:pStyle w:val="aa"/>
              <w:jc w:val="center"/>
              <w:rPr>
                <w:rFonts w:asciiTheme="majorBidi" w:hAnsiTheme="majorBidi" w:cstheme="majorBidi"/>
              </w:rPr>
            </w:pPr>
          </w:p>
        </w:tc>
      </w:tr>
    </w:tbl>
    <w:p w14:paraId="43DB2176" w14:textId="77777777" w:rsidR="00C63B8D" w:rsidRPr="005C5FAD" w:rsidRDefault="00C63B8D" w:rsidP="00C63B8D">
      <w:pPr>
        <w:pStyle w:val="aa"/>
        <w:rPr>
          <w:rFonts w:asciiTheme="majorBidi" w:hAnsiTheme="majorBidi" w:cstheme="majorBidi"/>
        </w:rPr>
        <w:sectPr w:rsidR="00C63B8D" w:rsidRPr="005C5FAD" w:rsidSect="00A23CDC">
          <w:footerReference w:type="default" r:id="rId8"/>
          <w:pgSz w:w="15840" w:h="12240" w:orient="landscape"/>
          <w:pgMar w:top="720" w:right="720" w:bottom="720" w:left="720" w:header="720" w:footer="720" w:gutter="0"/>
          <w:pgBorders w:offsetFrom="page">
            <w:top w:val="double" w:sz="4" w:space="24" w:color="auto"/>
            <w:left w:val="double" w:sz="4" w:space="24" w:color="auto"/>
            <w:bottom w:val="double" w:sz="4" w:space="24" w:color="auto"/>
            <w:right w:val="double" w:sz="4" w:space="24" w:color="auto"/>
          </w:pgBorders>
          <w:cols w:space="720"/>
          <w:docGrid w:linePitch="299"/>
        </w:sectPr>
      </w:pPr>
    </w:p>
    <w:p w14:paraId="149561F5" w14:textId="77777777" w:rsidR="00C63B8D" w:rsidRPr="00E16AEF" w:rsidRDefault="00C63B8D" w:rsidP="00C63B8D">
      <w:pPr>
        <w:pStyle w:val="1"/>
        <w:rPr>
          <w:color w:val="000000" w:themeColor="text1"/>
        </w:rPr>
      </w:pPr>
      <w:r w:rsidRPr="00E16AEF">
        <w:rPr>
          <w:color w:val="000000" w:themeColor="text1"/>
          <w:spacing w:val="-2"/>
        </w:rPr>
        <w:lastRenderedPageBreak/>
        <w:t>References:</w:t>
      </w:r>
    </w:p>
    <w:p w14:paraId="0AB3F28C" w14:textId="77777777" w:rsidR="00C63B8D" w:rsidRPr="005756B1" w:rsidRDefault="00C63B8D" w:rsidP="00C63B8D">
      <w:pPr>
        <w:spacing w:before="184" w:line="259" w:lineRule="auto"/>
        <w:ind w:left="1560" w:right="1164" w:hanging="481"/>
        <w:rPr>
          <w:rFonts w:asciiTheme="minorHAnsi" w:hAnsiTheme="minorHAnsi" w:cstheme="minorHAnsi"/>
          <w:color w:val="0070C0"/>
          <w:sz w:val="28"/>
          <w:szCs w:val="28"/>
        </w:rPr>
      </w:pPr>
      <w:r w:rsidRPr="005756B1">
        <w:rPr>
          <w:rFonts w:asciiTheme="minorHAnsi" w:hAnsiTheme="minorHAnsi" w:cstheme="minorHAnsi"/>
          <w:sz w:val="28"/>
          <w:szCs w:val="28"/>
        </w:rPr>
        <w:t xml:space="preserve">Ishaq Azhar Mohammed. (2021) Identity Management Capability Powered by Artificial Intelligence to Transform the Way User Access Privileges Are Managed, Monitored, and Controlled. </w:t>
      </w:r>
      <w:hyperlink r:id="rId9" w:history="1">
        <w:r w:rsidRPr="005756B1">
          <w:rPr>
            <w:rStyle w:val="Hyperlink"/>
            <w:rFonts w:asciiTheme="minorHAnsi" w:eastAsiaTheme="majorEastAsia" w:hAnsiTheme="minorHAnsi" w:cstheme="minorHAnsi"/>
            <w:color w:val="0070C0"/>
            <w:sz w:val="28"/>
            <w:szCs w:val="28"/>
          </w:rPr>
          <w:t>https://www.mendeley.com/catalogue/23d2fdff-7e49-361f-b8d4-95af10979ee6/</w:t>
        </w:r>
      </w:hyperlink>
    </w:p>
    <w:p w14:paraId="68222976" w14:textId="77777777" w:rsidR="00C63B8D" w:rsidRPr="005756B1" w:rsidRDefault="00C63B8D" w:rsidP="00C63B8D">
      <w:pPr>
        <w:spacing w:before="165" w:line="259" w:lineRule="auto"/>
        <w:ind w:left="1560" w:right="1164" w:hanging="481"/>
        <w:rPr>
          <w:rFonts w:asciiTheme="minorHAnsi" w:hAnsiTheme="minorHAnsi" w:cstheme="minorHAnsi"/>
          <w:sz w:val="28"/>
          <w:szCs w:val="28"/>
        </w:rPr>
      </w:pPr>
      <w:r w:rsidRPr="005756B1">
        <w:rPr>
          <w:rFonts w:asciiTheme="minorHAnsi" w:hAnsiTheme="minorHAnsi" w:cstheme="minorHAnsi"/>
          <w:sz w:val="28"/>
          <w:szCs w:val="28"/>
        </w:rPr>
        <w:t xml:space="preserve">Md Takbir Sarker, Md Sanaur Rahman, Mohammed Mahi Uddin, Nur Alam Farhad Shakil. (2024) Artificial Intelligence Enhanced Identity and Access Management Preventing Unauthorized Access in Modern Enterprises. </w:t>
      </w:r>
      <w:hyperlink r:id="rId10" w:history="1">
        <w:r w:rsidRPr="005756B1">
          <w:rPr>
            <w:rStyle w:val="Hyperlink"/>
            <w:rFonts w:asciiTheme="minorHAnsi" w:eastAsiaTheme="majorEastAsia" w:hAnsiTheme="minorHAnsi" w:cstheme="minorHAnsi"/>
            <w:color w:val="0070C0"/>
            <w:sz w:val="28"/>
            <w:szCs w:val="28"/>
          </w:rPr>
          <w:t>https://doi.org/10.62304/ijmisds.v1i04.202</w:t>
        </w:r>
      </w:hyperlink>
    </w:p>
    <w:p w14:paraId="256E60B9" w14:textId="77777777" w:rsidR="00E171B8" w:rsidRPr="005756B1" w:rsidRDefault="00E171B8" w:rsidP="00E171B8">
      <w:pPr>
        <w:spacing w:before="184" w:line="259" w:lineRule="auto"/>
        <w:ind w:left="1560" w:right="1164" w:hanging="481"/>
        <w:rPr>
          <w:rFonts w:asciiTheme="minorHAnsi" w:hAnsiTheme="minorHAnsi" w:cstheme="minorHAnsi"/>
          <w:sz w:val="28"/>
          <w:szCs w:val="28"/>
        </w:rPr>
      </w:pPr>
      <w:r w:rsidRPr="005756B1">
        <w:rPr>
          <w:rFonts w:asciiTheme="minorHAnsi" w:hAnsiTheme="minorHAnsi" w:cstheme="minorHAnsi"/>
          <w:sz w:val="28"/>
          <w:szCs w:val="28"/>
        </w:rPr>
        <w:t xml:space="preserve">Victoria Adenola.(2023). Artificial Intelligence-Based Access Management System. </w:t>
      </w:r>
      <w:r w:rsidRPr="005756B1">
        <w:rPr>
          <w:rFonts w:asciiTheme="minorHAnsi" w:hAnsiTheme="minorHAnsi" w:cstheme="minorHAnsi"/>
          <w:color w:val="0070C0"/>
          <w:sz w:val="28"/>
          <w:szCs w:val="28"/>
          <w:u w:val="single"/>
        </w:rPr>
        <w:t>DOI:10.13140/RG.2.2.24266.34243</w:t>
      </w:r>
    </w:p>
    <w:p w14:paraId="6E679BF8" w14:textId="77777777" w:rsidR="00E171B8" w:rsidRPr="005756B1" w:rsidRDefault="00E171B8" w:rsidP="00E171B8">
      <w:pPr>
        <w:spacing w:before="184" w:line="259" w:lineRule="auto"/>
        <w:ind w:left="1560" w:right="1164" w:hanging="481"/>
        <w:rPr>
          <w:rFonts w:asciiTheme="minorHAnsi" w:hAnsiTheme="minorHAnsi" w:cstheme="minorHAnsi"/>
          <w:sz w:val="28"/>
          <w:szCs w:val="28"/>
          <w:rtl/>
        </w:rPr>
      </w:pPr>
      <w:r w:rsidRPr="005756B1">
        <w:rPr>
          <w:rFonts w:asciiTheme="minorHAnsi" w:hAnsiTheme="minorHAnsi" w:cstheme="minorHAnsi"/>
          <w:sz w:val="28"/>
          <w:szCs w:val="28"/>
        </w:rPr>
        <w:t xml:space="preserve">Aboukadri SOuaddah AMezrioui A. (2024). Machine learning in identity and access management systems: Survey and deep dive. </w:t>
      </w:r>
      <w:hyperlink r:id="rId11" w:history="1">
        <w:r w:rsidRPr="005756B1">
          <w:rPr>
            <w:rStyle w:val="Hyperlink"/>
            <w:rFonts w:asciiTheme="minorHAnsi" w:eastAsiaTheme="majorEastAsia" w:hAnsiTheme="minorHAnsi" w:cstheme="minorHAnsi"/>
            <w:color w:val="0070C0"/>
            <w:sz w:val="28"/>
            <w:szCs w:val="28"/>
          </w:rPr>
          <w:t>https://doi.org/10.1016/j.cose.2024.103729</w:t>
        </w:r>
      </w:hyperlink>
    </w:p>
    <w:p w14:paraId="36812A92" w14:textId="77777777" w:rsidR="00E171B8" w:rsidRPr="005756B1" w:rsidRDefault="00E171B8" w:rsidP="00E171B8">
      <w:pPr>
        <w:spacing w:before="184" w:line="259" w:lineRule="auto"/>
        <w:ind w:left="1560" w:right="1164" w:hanging="481"/>
        <w:rPr>
          <w:rFonts w:asciiTheme="minorHAnsi" w:hAnsiTheme="minorHAnsi" w:cstheme="minorHAnsi"/>
          <w:sz w:val="28"/>
          <w:szCs w:val="28"/>
        </w:rPr>
      </w:pPr>
      <w:r w:rsidRPr="005756B1">
        <w:rPr>
          <w:rFonts w:asciiTheme="minorHAnsi" w:hAnsiTheme="minorHAnsi" w:cstheme="minorHAnsi"/>
          <w:sz w:val="28"/>
          <w:szCs w:val="28"/>
        </w:rPr>
        <w:t>Sri kanth Mandru. (2022). How AI can improve identity verification and access control processes.</w:t>
      </w:r>
      <w:r w:rsidRPr="005756B1">
        <w:rPr>
          <w:rFonts w:asciiTheme="minorHAnsi" w:hAnsiTheme="minorHAnsi" w:cstheme="minorHAnsi"/>
          <w:color w:val="0070C0"/>
          <w:sz w:val="28"/>
          <w:szCs w:val="28"/>
          <w:u w:val="single"/>
        </w:rPr>
        <w:t>DOI:10.47363/JAICC/2022(1)E101</w:t>
      </w:r>
    </w:p>
    <w:p w14:paraId="4BE451B1" w14:textId="5FE98923" w:rsidR="00C63B8D" w:rsidRPr="005756B1" w:rsidRDefault="00E171B8" w:rsidP="00C5793D">
      <w:pPr>
        <w:spacing w:before="160" w:line="259" w:lineRule="auto"/>
        <w:ind w:left="1560" w:right="1547" w:hanging="481"/>
        <w:jc w:val="both"/>
        <w:rPr>
          <w:rFonts w:ascii="Calibri"/>
          <w:sz w:val="28"/>
          <w:szCs w:val="28"/>
        </w:rPr>
      </w:pPr>
      <w:r w:rsidRPr="005756B1">
        <w:rPr>
          <w:rFonts w:ascii="Calibri"/>
          <w:sz w:val="28"/>
          <w:szCs w:val="28"/>
        </w:rPr>
        <w:t>Shu FZhang KLuo CMa BChen S. (2020). Research on security protection</w:t>
      </w:r>
      <w:r w:rsidR="000C5F0B">
        <w:rPr>
          <w:rFonts w:ascii="Calibri"/>
          <w:sz w:val="28"/>
          <w:szCs w:val="28"/>
        </w:rPr>
        <w:t xml:space="preserve"> </w:t>
      </w:r>
      <w:r w:rsidRPr="005756B1">
        <w:rPr>
          <w:rFonts w:ascii="Calibri"/>
          <w:sz w:val="28"/>
          <w:szCs w:val="28"/>
        </w:rPr>
        <w:t xml:space="preserve">technology of terminal access based on fingerprint perception and identity protection of IoT. DOI: </w:t>
      </w:r>
      <w:r w:rsidRPr="005756B1">
        <w:rPr>
          <w:rFonts w:ascii="Calibri"/>
          <w:color w:val="0070C0"/>
          <w:sz w:val="28"/>
          <w:szCs w:val="28"/>
          <w:u w:val="single"/>
        </w:rPr>
        <w:t>10.1109/ICIBA50161.2020.92771</w:t>
      </w:r>
    </w:p>
    <w:p w14:paraId="259B7D7D" w14:textId="2F98D0F7" w:rsidR="00C63B8D" w:rsidRDefault="00C63B8D" w:rsidP="00C63B8D"/>
    <w:sectPr w:rsidR="00C63B8D" w:rsidSect="00A23CDC">
      <w:pgSz w:w="15840" w:h="12240" w:orient="landscape"/>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43879" w14:textId="77777777" w:rsidR="00B54EB8" w:rsidRDefault="00B54EB8">
      <w:r>
        <w:separator/>
      </w:r>
    </w:p>
  </w:endnote>
  <w:endnote w:type="continuationSeparator" w:id="0">
    <w:p w14:paraId="0C4C4EDA" w14:textId="77777777" w:rsidR="00B54EB8" w:rsidRDefault="00B54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226303"/>
      <w:docPartObj>
        <w:docPartGallery w:val="Page Numbers (Bottom of Page)"/>
        <w:docPartUnique/>
      </w:docPartObj>
    </w:sdtPr>
    <w:sdtEndPr>
      <w:rPr>
        <w:noProof/>
      </w:rPr>
    </w:sdtEndPr>
    <w:sdtContent>
      <w:p w14:paraId="489F7E10" w14:textId="77777777" w:rsidR="00A10F79" w:rsidRDefault="00000000" w:rsidP="007D27DF">
        <w:pPr>
          <w:pStyle w:val="ac"/>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D15FF" w14:textId="77777777" w:rsidR="00B54EB8" w:rsidRDefault="00B54EB8">
      <w:r>
        <w:separator/>
      </w:r>
    </w:p>
  </w:footnote>
  <w:footnote w:type="continuationSeparator" w:id="0">
    <w:p w14:paraId="4AF31949" w14:textId="77777777" w:rsidR="00B54EB8" w:rsidRDefault="00B54E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AB4957"/>
    <w:multiLevelType w:val="hybridMultilevel"/>
    <w:tmpl w:val="E6607728"/>
    <w:lvl w:ilvl="0" w:tplc="00CABA4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58F86965"/>
    <w:multiLevelType w:val="hybridMultilevel"/>
    <w:tmpl w:val="0E7C1C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756A21CB"/>
    <w:multiLevelType w:val="hybridMultilevel"/>
    <w:tmpl w:val="3E7C8C9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num w:numId="1" w16cid:durableId="202133744">
    <w:abstractNumId w:val="1"/>
  </w:num>
  <w:num w:numId="2" w16cid:durableId="1946690338">
    <w:abstractNumId w:val="0"/>
  </w:num>
  <w:num w:numId="3" w16cid:durableId="15301426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B8D"/>
    <w:rsid w:val="000138A0"/>
    <w:rsid w:val="00014CAD"/>
    <w:rsid w:val="000156C4"/>
    <w:rsid w:val="000227B0"/>
    <w:rsid w:val="00023D44"/>
    <w:rsid w:val="000264F4"/>
    <w:rsid w:val="00026795"/>
    <w:rsid w:val="000467A8"/>
    <w:rsid w:val="000507A8"/>
    <w:rsid w:val="000A0CEF"/>
    <w:rsid w:val="000A2452"/>
    <w:rsid w:val="000A30F8"/>
    <w:rsid w:val="000A6847"/>
    <w:rsid w:val="000B16D3"/>
    <w:rsid w:val="000B4A5D"/>
    <w:rsid w:val="000C45BA"/>
    <w:rsid w:val="000C5B56"/>
    <w:rsid w:val="000C5F0B"/>
    <w:rsid w:val="000C796E"/>
    <w:rsid w:val="000D70BF"/>
    <w:rsid w:val="000E39D6"/>
    <w:rsid w:val="000F0104"/>
    <w:rsid w:val="000F7249"/>
    <w:rsid w:val="00113AFE"/>
    <w:rsid w:val="00115538"/>
    <w:rsid w:val="001161AE"/>
    <w:rsid w:val="00140E21"/>
    <w:rsid w:val="00170AD3"/>
    <w:rsid w:val="001809F4"/>
    <w:rsid w:val="00191957"/>
    <w:rsid w:val="001A5288"/>
    <w:rsid w:val="001C4A7F"/>
    <w:rsid w:val="001D46C9"/>
    <w:rsid w:val="00201210"/>
    <w:rsid w:val="00206DE6"/>
    <w:rsid w:val="002147DF"/>
    <w:rsid w:val="00233AEA"/>
    <w:rsid w:val="00240162"/>
    <w:rsid w:val="00240D95"/>
    <w:rsid w:val="00242047"/>
    <w:rsid w:val="00247B6C"/>
    <w:rsid w:val="002660C5"/>
    <w:rsid w:val="0027521D"/>
    <w:rsid w:val="00275D2D"/>
    <w:rsid w:val="00282600"/>
    <w:rsid w:val="00286048"/>
    <w:rsid w:val="00287DBD"/>
    <w:rsid w:val="00297E47"/>
    <w:rsid w:val="002A2B13"/>
    <w:rsid w:val="002F2FD1"/>
    <w:rsid w:val="002F6970"/>
    <w:rsid w:val="003131E2"/>
    <w:rsid w:val="00317C61"/>
    <w:rsid w:val="00322F58"/>
    <w:rsid w:val="00334239"/>
    <w:rsid w:val="00335D3D"/>
    <w:rsid w:val="00340950"/>
    <w:rsid w:val="00344C80"/>
    <w:rsid w:val="0035512B"/>
    <w:rsid w:val="003566F9"/>
    <w:rsid w:val="00362610"/>
    <w:rsid w:val="003663EB"/>
    <w:rsid w:val="003748A5"/>
    <w:rsid w:val="00385412"/>
    <w:rsid w:val="00390941"/>
    <w:rsid w:val="003977F4"/>
    <w:rsid w:val="003A5D20"/>
    <w:rsid w:val="003D13F7"/>
    <w:rsid w:val="003D28F3"/>
    <w:rsid w:val="00402806"/>
    <w:rsid w:val="00405829"/>
    <w:rsid w:val="00424E3E"/>
    <w:rsid w:val="0045353A"/>
    <w:rsid w:val="00492040"/>
    <w:rsid w:val="0049466B"/>
    <w:rsid w:val="004B4EF0"/>
    <w:rsid w:val="004C6049"/>
    <w:rsid w:val="004C6317"/>
    <w:rsid w:val="004C7D91"/>
    <w:rsid w:val="00506807"/>
    <w:rsid w:val="00515578"/>
    <w:rsid w:val="005452EB"/>
    <w:rsid w:val="00556E92"/>
    <w:rsid w:val="00572340"/>
    <w:rsid w:val="005756B1"/>
    <w:rsid w:val="005950F6"/>
    <w:rsid w:val="00596A2E"/>
    <w:rsid w:val="005A49D4"/>
    <w:rsid w:val="005B3B20"/>
    <w:rsid w:val="005B4BD4"/>
    <w:rsid w:val="005B5BD4"/>
    <w:rsid w:val="005C43A0"/>
    <w:rsid w:val="005E162A"/>
    <w:rsid w:val="00616E48"/>
    <w:rsid w:val="006275C4"/>
    <w:rsid w:val="00633C75"/>
    <w:rsid w:val="006418F5"/>
    <w:rsid w:val="00641AD6"/>
    <w:rsid w:val="006436DB"/>
    <w:rsid w:val="006572B0"/>
    <w:rsid w:val="00666EA2"/>
    <w:rsid w:val="00675F0B"/>
    <w:rsid w:val="0068121A"/>
    <w:rsid w:val="00695564"/>
    <w:rsid w:val="006B0137"/>
    <w:rsid w:val="006E0315"/>
    <w:rsid w:val="006E6697"/>
    <w:rsid w:val="006E726A"/>
    <w:rsid w:val="006E7A75"/>
    <w:rsid w:val="00712B9D"/>
    <w:rsid w:val="00725764"/>
    <w:rsid w:val="00736C6B"/>
    <w:rsid w:val="007634A2"/>
    <w:rsid w:val="007824C1"/>
    <w:rsid w:val="00786F95"/>
    <w:rsid w:val="007955AE"/>
    <w:rsid w:val="007A41CE"/>
    <w:rsid w:val="007A7C62"/>
    <w:rsid w:val="007B46CA"/>
    <w:rsid w:val="007C2BF2"/>
    <w:rsid w:val="007D42DC"/>
    <w:rsid w:val="007D44FF"/>
    <w:rsid w:val="0080193B"/>
    <w:rsid w:val="00804219"/>
    <w:rsid w:val="008149EC"/>
    <w:rsid w:val="00824CC4"/>
    <w:rsid w:val="00843D67"/>
    <w:rsid w:val="00852AE0"/>
    <w:rsid w:val="008603C0"/>
    <w:rsid w:val="00866FA6"/>
    <w:rsid w:val="00877959"/>
    <w:rsid w:val="008964FF"/>
    <w:rsid w:val="00896E11"/>
    <w:rsid w:val="00897F90"/>
    <w:rsid w:val="008A1B3B"/>
    <w:rsid w:val="008A1C54"/>
    <w:rsid w:val="008B00E9"/>
    <w:rsid w:val="008C4C9F"/>
    <w:rsid w:val="008D4982"/>
    <w:rsid w:val="008E771A"/>
    <w:rsid w:val="008F494C"/>
    <w:rsid w:val="009029F7"/>
    <w:rsid w:val="00931E71"/>
    <w:rsid w:val="0093479D"/>
    <w:rsid w:val="009369C0"/>
    <w:rsid w:val="0094255B"/>
    <w:rsid w:val="00944A86"/>
    <w:rsid w:val="0095106A"/>
    <w:rsid w:val="00957F47"/>
    <w:rsid w:val="00970B27"/>
    <w:rsid w:val="00974EE1"/>
    <w:rsid w:val="00977470"/>
    <w:rsid w:val="009A6704"/>
    <w:rsid w:val="009B11F1"/>
    <w:rsid w:val="009B3352"/>
    <w:rsid w:val="009C78B6"/>
    <w:rsid w:val="00A0247E"/>
    <w:rsid w:val="00A04368"/>
    <w:rsid w:val="00A07C1F"/>
    <w:rsid w:val="00A108EF"/>
    <w:rsid w:val="00A10F79"/>
    <w:rsid w:val="00A14906"/>
    <w:rsid w:val="00A23CDC"/>
    <w:rsid w:val="00A33281"/>
    <w:rsid w:val="00A419B1"/>
    <w:rsid w:val="00A51DEC"/>
    <w:rsid w:val="00A73B21"/>
    <w:rsid w:val="00A77BF7"/>
    <w:rsid w:val="00A81C3E"/>
    <w:rsid w:val="00A83FA1"/>
    <w:rsid w:val="00AA42D5"/>
    <w:rsid w:val="00AC142E"/>
    <w:rsid w:val="00AC42A0"/>
    <w:rsid w:val="00AF18FA"/>
    <w:rsid w:val="00AF5719"/>
    <w:rsid w:val="00AF6C69"/>
    <w:rsid w:val="00B24BAC"/>
    <w:rsid w:val="00B433C4"/>
    <w:rsid w:val="00B518DD"/>
    <w:rsid w:val="00B54EB8"/>
    <w:rsid w:val="00B57572"/>
    <w:rsid w:val="00B6736A"/>
    <w:rsid w:val="00B71A65"/>
    <w:rsid w:val="00B81BD0"/>
    <w:rsid w:val="00B90ADA"/>
    <w:rsid w:val="00B91136"/>
    <w:rsid w:val="00B934A2"/>
    <w:rsid w:val="00B94E38"/>
    <w:rsid w:val="00BA2DD9"/>
    <w:rsid w:val="00BD12E1"/>
    <w:rsid w:val="00BE3A01"/>
    <w:rsid w:val="00C0774C"/>
    <w:rsid w:val="00C11004"/>
    <w:rsid w:val="00C1270D"/>
    <w:rsid w:val="00C16894"/>
    <w:rsid w:val="00C556BB"/>
    <w:rsid w:val="00C5793D"/>
    <w:rsid w:val="00C57B81"/>
    <w:rsid w:val="00C61504"/>
    <w:rsid w:val="00C63B8D"/>
    <w:rsid w:val="00C75DF2"/>
    <w:rsid w:val="00C8602E"/>
    <w:rsid w:val="00C90150"/>
    <w:rsid w:val="00C93C4B"/>
    <w:rsid w:val="00CB4532"/>
    <w:rsid w:val="00CE33DA"/>
    <w:rsid w:val="00CE6B82"/>
    <w:rsid w:val="00D025FE"/>
    <w:rsid w:val="00D36CAB"/>
    <w:rsid w:val="00D4198E"/>
    <w:rsid w:val="00D63D1A"/>
    <w:rsid w:val="00D956E0"/>
    <w:rsid w:val="00D96134"/>
    <w:rsid w:val="00DB165B"/>
    <w:rsid w:val="00DC2779"/>
    <w:rsid w:val="00DD0DA8"/>
    <w:rsid w:val="00DD7C69"/>
    <w:rsid w:val="00DE5272"/>
    <w:rsid w:val="00DF5262"/>
    <w:rsid w:val="00E02510"/>
    <w:rsid w:val="00E033A0"/>
    <w:rsid w:val="00E16AEF"/>
    <w:rsid w:val="00E171B8"/>
    <w:rsid w:val="00E30373"/>
    <w:rsid w:val="00E3772C"/>
    <w:rsid w:val="00E421C9"/>
    <w:rsid w:val="00E4683E"/>
    <w:rsid w:val="00E728E4"/>
    <w:rsid w:val="00E74671"/>
    <w:rsid w:val="00E97F15"/>
    <w:rsid w:val="00EA0B39"/>
    <w:rsid w:val="00EA1C5D"/>
    <w:rsid w:val="00EA5D9F"/>
    <w:rsid w:val="00EA63B2"/>
    <w:rsid w:val="00EC4229"/>
    <w:rsid w:val="00ED0F4A"/>
    <w:rsid w:val="00ED4222"/>
    <w:rsid w:val="00EE1DA1"/>
    <w:rsid w:val="00EF10DC"/>
    <w:rsid w:val="00F33BC3"/>
    <w:rsid w:val="00F40A31"/>
    <w:rsid w:val="00F42CD8"/>
    <w:rsid w:val="00F439FF"/>
    <w:rsid w:val="00F45A76"/>
    <w:rsid w:val="00F45C86"/>
    <w:rsid w:val="00F54CD2"/>
    <w:rsid w:val="00F62A78"/>
    <w:rsid w:val="00F6446E"/>
    <w:rsid w:val="00F70BC2"/>
    <w:rsid w:val="00F7725E"/>
    <w:rsid w:val="00F874B0"/>
    <w:rsid w:val="00F8765A"/>
    <w:rsid w:val="00F92A0C"/>
    <w:rsid w:val="00FA3C36"/>
    <w:rsid w:val="00FA4D9F"/>
    <w:rsid w:val="00FB039A"/>
    <w:rsid w:val="00FC1A8E"/>
    <w:rsid w:val="00FD5505"/>
    <w:rsid w:val="00FD7D72"/>
    <w:rsid w:val="00FF0695"/>
    <w:rsid w:val="00FF31D3"/>
    <w:rsid w:val="00FF65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BEF90E"/>
  <w15:chartTrackingRefBased/>
  <w15:docId w15:val="{BA160806-6C1C-4D8B-B25E-64028A8EA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3B8D"/>
    <w:pPr>
      <w:widowControl w:val="0"/>
      <w:autoSpaceDE w:val="0"/>
      <w:autoSpaceDN w:val="0"/>
      <w:spacing w:after="0" w:line="240" w:lineRule="auto"/>
    </w:pPr>
    <w:rPr>
      <w:rFonts w:ascii="Times New Roman" w:eastAsia="Times New Roman" w:hAnsi="Times New Roman" w:cs="Times New Roman"/>
      <w:kern w:val="0"/>
      <w:sz w:val="22"/>
      <w:szCs w:val="22"/>
    </w:rPr>
  </w:style>
  <w:style w:type="paragraph" w:styleId="1">
    <w:name w:val="heading 1"/>
    <w:basedOn w:val="a"/>
    <w:next w:val="a"/>
    <w:link w:val="1Char"/>
    <w:uiPriority w:val="9"/>
    <w:qFormat/>
    <w:rsid w:val="00C63B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63B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63B8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63B8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63B8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63B8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63B8D"/>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63B8D"/>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63B8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63B8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63B8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63B8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63B8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63B8D"/>
    <w:rPr>
      <w:rFonts w:eastAsiaTheme="majorEastAsia" w:cstheme="majorBidi"/>
      <w:color w:val="2F5496" w:themeColor="accent1" w:themeShade="BF"/>
    </w:rPr>
  </w:style>
  <w:style w:type="character" w:customStyle="1" w:styleId="6Char">
    <w:name w:val="عنوان 6 Char"/>
    <w:basedOn w:val="a0"/>
    <w:link w:val="6"/>
    <w:uiPriority w:val="9"/>
    <w:semiHidden/>
    <w:rsid w:val="00C63B8D"/>
    <w:rPr>
      <w:rFonts w:eastAsiaTheme="majorEastAsia" w:cstheme="majorBidi"/>
      <w:i/>
      <w:iCs/>
      <w:color w:val="595959" w:themeColor="text1" w:themeTint="A6"/>
    </w:rPr>
  </w:style>
  <w:style w:type="character" w:customStyle="1" w:styleId="7Char">
    <w:name w:val="عنوان 7 Char"/>
    <w:basedOn w:val="a0"/>
    <w:link w:val="7"/>
    <w:uiPriority w:val="9"/>
    <w:semiHidden/>
    <w:rsid w:val="00C63B8D"/>
    <w:rPr>
      <w:rFonts w:eastAsiaTheme="majorEastAsia" w:cstheme="majorBidi"/>
      <w:color w:val="595959" w:themeColor="text1" w:themeTint="A6"/>
    </w:rPr>
  </w:style>
  <w:style w:type="character" w:customStyle="1" w:styleId="8Char">
    <w:name w:val="عنوان 8 Char"/>
    <w:basedOn w:val="a0"/>
    <w:link w:val="8"/>
    <w:uiPriority w:val="9"/>
    <w:semiHidden/>
    <w:rsid w:val="00C63B8D"/>
    <w:rPr>
      <w:rFonts w:eastAsiaTheme="majorEastAsia" w:cstheme="majorBidi"/>
      <w:i/>
      <w:iCs/>
      <w:color w:val="272727" w:themeColor="text1" w:themeTint="D8"/>
    </w:rPr>
  </w:style>
  <w:style w:type="character" w:customStyle="1" w:styleId="9Char">
    <w:name w:val="عنوان 9 Char"/>
    <w:basedOn w:val="a0"/>
    <w:link w:val="9"/>
    <w:uiPriority w:val="9"/>
    <w:semiHidden/>
    <w:rsid w:val="00C63B8D"/>
    <w:rPr>
      <w:rFonts w:eastAsiaTheme="majorEastAsia" w:cstheme="majorBidi"/>
      <w:color w:val="272727" w:themeColor="text1" w:themeTint="D8"/>
    </w:rPr>
  </w:style>
  <w:style w:type="paragraph" w:styleId="a3">
    <w:name w:val="Title"/>
    <w:basedOn w:val="a"/>
    <w:next w:val="a"/>
    <w:link w:val="Char"/>
    <w:uiPriority w:val="10"/>
    <w:qFormat/>
    <w:rsid w:val="00C63B8D"/>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63B8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63B8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63B8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63B8D"/>
    <w:pPr>
      <w:spacing w:before="160"/>
      <w:jc w:val="center"/>
    </w:pPr>
    <w:rPr>
      <w:i/>
      <w:iCs/>
      <w:color w:val="404040" w:themeColor="text1" w:themeTint="BF"/>
    </w:rPr>
  </w:style>
  <w:style w:type="character" w:customStyle="1" w:styleId="Char1">
    <w:name w:val="اقتباس Char"/>
    <w:basedOn w:val="a0"/>
    <w:link w:val="a5"/>
    <w:uiPriority w:val="29"/>
    <w:rsid w:val="00C63B8D"/>
    <w:rPr>
      <w:i/>
      <w:iCs/>
      <w:color w:val="404040" w:themeColor="text1" w:themeTint="BF"/>
    </w:rPr>
  </w:style>
  <w:style w:type="paragraph" w:styleId="a6">
    <w:name w:val="List Paragraph"/>
    <w:basedOn w:val="a"/>
    <w:uiPriority w:val="34"/>
    <w:qFormat/>
    <w:rsid w:val="00C63B8D"/>
    <w:pPr>
      <w:ind w:left="720"/>
      <w:contextualSpacing/>
    </w:pPr>
  </w:style>
  <w:style w:type="character" w:styleId="a7">
    <w:name w:val="Intense Emphasis"/>
    <w:basedOn w:val="a0"/>
    <w:uiPriority w:val="21"/>
    <w:qFormat/>
    <w:rsid w:val="00C63B8D"/>
    <w:rPr>
      <w:i/>
      <w:iCs/>
      <w:color w:val="2F5496" w:themeColor="accent1" w:themeShade="BF"/>
    </w:rPr>
  </w:style>
  <w:style w:type="paragraph" w:styleId="a8">
    <w:name w:val="Intense Quote"/>
    <w:basedOn w:val="a"/>
    <w:next w:val="a"/>
    <w:link w:val="Char2"/>
    <w:uiPriority w:val="30"/>
    <w:qFormat/>
    <w:rsid w:val="00C63B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63B8D"/>
    <w:rPr>
      <w:i/>
      <w:iCs/>
      <w:color w:val="2F5496" w:themeColor="accent1" w:themeShade="BF"/>
    </w:rPr>
  </w:style>
  <w:style w:type="character" w:styleId="a9">
    <w:name w:val="Intense Reference"/>
    <w:basedOn w:val="a0"/>
    <w:uiPriority w:val="32"/>
    <w:qFormat/>
    <w:rsid w:val="00C63B8D"/>
    <w:rPr>
      <w:b/>
      <w:bCs/>
      <w:smallCaps/>
      <w:color w:val="2F5496" w:themeColor="accent1" w:themeShade="BF"/>
      <w:spacing w:val="5"/>
    </w:rPr>
  </w:style>
  <w:style w:type="paragraph" w:styleId="aa">
    <w:name w:val="Body Text"/>
    <w:basedOn w:val="a"/>
    <w:link w:val="Char3"/>
    <w:uiPriority w:val="1"/>
    <w:qFormat/>
    <w:rsid w:val="00C63B8D"/>
    <w:rPr>
      <w:sz w:val="28"/>
      <w:szCs w:val="28"/>
    </w:rPr>
  </w:style>
  <w:style w:type="character" w:customStyle="1" w:styleId="Char3">
    <w:name w:val="نص أساسي Char"/>
    <w:basedOn w:val="a0"/>
    <w:link w:val="aa"/>
    <w:uiPriority w:val="1"/>
    <w:rsid w:val="00C63B8D"/>
    <w:rPr>
      <w:rFonts w:ascii="Times New Roman" w:eastAsia="Times New Roman" w:hAnsi="Times New Roman" w:cs="Times New Roman"/>
      <w:kern w:val="0"/>
      <w:sz w:val="28"/>
      <w:szCs w:val="28"/>
    </w:rPr>
  </w:style>
  <w:style w:type="table" w:styleId="ab">
    <w:name w:val="Table Grid"/>
    <w:basedOn w:val="a1"/>
    <w:uiPriority w:val="39"/>
    <w:rsid w:val="00C63B8D"/>
    <w:pPr>
      <w:widowControl w:val="0"/>
      <w:autoSpaceDE w:val="0"/>
      <w:autoSpaceDN w:val="0"/>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Char4"/>
    <w:uiPriority w:val="99"/>
    <w:unhideWhenUsed/>
    <w:rsid w:val="00C63B8D"/>
    <w:pPr>
      <w:tabs>
        <w:tab w:val="center" w:pos="4680"/>
        <w:tab w:val="right" w:pos="9360"/>
      </w:tabs>
    </w:pPr>
  </w:style>
  <w:style w:type="character" w:customStyle="1" w:styleId="Char4">
    <w:name w:val="تذييل الصفحة Char"/>
    <w:basedOn w:val="a0"/>
    <w:link w:val="ac"/>
    <w:uiPriority w:val="99"/>
    <w:rsid w:val="00C63B8D"/>
    <w:rPr>
      <w:rFonts w:ascii="Times New Roman" w:eastAsia="Times New Roman" w:hAnsi="Times New Roman" w:cs="Times New Roman"/>
      <w:kern w:val="0"/>
      <w:sz w:val="22"/>
      <w:szCs w:val="22"/>
    </w:rPr>
  </w:style>
  <w:style w:type="character" w:styleId="Hyperlink">
    <w:name w:val="Hyperlink"/>
    <w:basedOn w:val="a0"/>
    <w:uiPriority w:val="99"/>
    <w:unhideWhenUsed/>
    <w:rsid w:val="00C63B8D"/>
    <w:rPr>
      <w:color w:val="0563C1" w:themeColor="hyperlink"/>
      <w:u w:val="single"/>
    </w:rPr>
  </w:style>
  <w:style w:type="character" w:styleId="ad">
    <w:name w:val="Unresolved Mention"/>
    <w:basedOn w:val="a0"/>
    <w:uiPriority w:val="99"/>
    <w:semiHidden/>
    <w:unhideWhenUsed/>
    <w:rsid w:val="00C63B8D"/>
    <w:rPr>
      <w:color w:val="605E5C"/>
      <w:shd w:val="clear" w:color="auto" w:fill="E1DFDD"/>
    </w:rPr>
  </w:style>
  <w:style w:type="paragraph" w:styleId="HTML">
    <w:name w:val="HTML Preformatted"/>
    <w:basedOn w:val="a"/>
    <w:link w:val="HTMLChar"/>
    <w:uiPriority w:val="99"/>
    <w:semiHidden/>
    <w:unhideWhenUsed/>
    <w:rsid w:val="00666EA2"/>
    <w:rPr>
      <w:rFonts w:ascii="Consolas" w:hAnsi="Consolas"/>
      <w:sz w:val="20"/>
      <w:szCs w:val="20"/>
    </w:rPr>
  </w:style>
  <w:style w:type="character" w:customStyle="1" w:styleId="HTMLChar">
    <w:name w:val="بتنسيق HTML مسبق Char"/>
    <w:basedOn w:val="a0"/>
    <w:link w:val="HTML"/>
    <w:uiPriority w:val="99"/>
    <w:semiHidden/>
    <w:rsid w:val="00666EA2"/>
    <w:rPr>
      <w:rFonts w:ascii="Consolas" w:eastAsia="Times New Roman" w:hAnsi="Consolas" w:cs="Times New Roman"/>
      <w:kern w:val="0"/>
      <w:sz w:val="20"/>
      <w:szCs w:val="20"/>
    </w:rPr>
  </w:style>
  <w:style w:type="character" w:customStyle="1" w:styleId="y2iqfc">
    <w:name w:val="y2iqfc"/>
    <w:basedOn w:val="a0"/>
    <w:rsid w:val="00AF5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606560">
      <w:bodyDiv w:val="1"/>
      <w:marLeft w:val="0"/>
      <w:marRight w:val="0"/>
      <w:marTop w:val="0"/>
      <w:marBottom w:val="0"/>
      <w:divBdr>
        <w:top w:val="none" w:sz="0" w:space="0" w:color="auto"/>
        <w:left w:val="none" w:sz="0" w:space="0" w:color="auto"/>
        <w:bottom w:val="none" w:sz="0" w:space="0" w:color="auto"/>
        <w:right w:val="none" w:sz="0" w:space="0" w:color="auto"/>
      </w:divBdr>
    </w:div>
    <w:div w:id="671883027">
      <w:bodyDiv w:val="1"/>
      <w:marLeft w:val="0"/>
      <w:marRight w:val="0"/>
      <w:marTop w:val="0"/>
      <w:marBottom w:val="0"/>
      <w:divBdr>
        <w:top w:val="none" w:sz="0" w:space="0" w:color="auto"/>
        <w:left w:val="none" w:sz="0" w:space="0" w:color="auto"/>
        <w:bottom w:val="none" w:sz="0" w:space="0" w:color="auto"/>
        <w:right w:val="none" w:sz="0" w:space="0" w:color="auto"/>
      </w:divBdr>
    </w:div>
    <w:div w:id="742988632">
      <w:bodyDiv w:val="1"/>
      <w:marLeft w:val="0"/>
      <w:marRight w:val="0"/>
      <w:marTop w:val="0"/>
      <w:marBottom w:val="0"/>
      <w:divBdr>
        <w:top w:val="none" w:sz="0" w:space="0" w:color="auto"/>
        <w:left w:val="none" w:sz="0" w:space="0" w:color="auto"/>
        <w:bottom w:val="none" w:sz="0" w:space="0" w:color="auto"/>
        <w:right w:val="none" w:sz="0" w:space="0" w:color="auto"/>
      </w:divBdr>
    </w:div>
    <w:div w:id="747383985">
      <w:bodyDiv w:val="1"/>
      <w:marLeft w:val="0"/>
      <w:marRight w:val="0"/>
      <w:marTop w:val="0"/>
      <w:marBottom w:val="0"/>
      <w:divBdr>
        <w:top w:val="none" w:sz="0" w:space="0" w:color="auto"/>
        <w:left w:val="none" w:sz="0" w:space="0" w:color="auto"/>
        <w:bottom w:val="none" w:sz="0" w:space="0" w:color="auto"/>
        <w:right w:val="none" w:sz="0" w:space="0" w:color="auto"/>
      </w:divBdr>
    </w:div>
    <w:div w:id="752700680">
      <w:bodyDiv w:val="1"/>
      <w:marLeft w:val="0"/>
      <w:marRight w:val="0"/>
      <w:marTop w:val="0"/>
      <w:marBottom w:val="0"/>
      <w:divBdr>
        <w:top w:val="none" w:sz="0" w:space="0" w:color="auto"/>
        <w:left w:val="none" w:sz="0" w:space="0" w:color="auto"/>
        <w:bottom w:val="none" w:sz="0" w:space="0" w:color="auto"/>
        <w:right w:val="none" w:sz="0" w:space="0" w:color="auto"/>
      </w:divBdr>
      <w:divsChild>
        <w:div w:id="1394307418">
          <w:marLeft w:val="0"/>
          <w:marRight w:val="0"/>
          <w:marTop w:val="0"/>
          <w:marBottom w:val="0"/>
          <w:divBdr>
            <w:top w:val="none" w:sz="0" w:space="0" w:color="auto"/>
            <w:left w:val="none" w:sz="0" w:space="0" w:color="auto"/>
            <w:bottom w:val="none" w:sz="0" w:space="0" w:color="auto"/>
            <w:right w:val="none" w:sz="0" w:space="0" w:color="auto"/>
          </w:divBdr>
          <w:divsChild>
            <w:div w:id="594216339">
              <w:marLeft w:val="0"/>
              <w:marRight w:val="0"/>
              <w:marTop w:val="0"/>
              <w:marBottom w:val="0"/>
              <w:divBdr>
                <w:top w:val="none" w:sz="0" w:space="0" w:color="auto"/>
                <w:left w:val="none" w:sz="0" w:space="0" w:color="auto"/>
                <w:bottom w:val="none" w:sz="0" w:space="0" w:color="auto"/>
                <w:right w:val="none" w:sz="0" w:space="0" w:color="auto"/>
              </w:divBdr>
              <w:divsChild>
                <w:div w:id="586579584">
                  <w:marLeft w:val="0"/>
                  <w:marRight w:val="0"/>
                  <w:marTop w:val="0"/>
                  <w:marBottom w:val="0"/>
                  <w:divBdr>
                    <w:top w:val="none" w:sz="0" w:space="0" w:color="auto"/>
                    <w:left w:val="none" w:sz="0" w:space="0" w:color="auto"/>
                    <w:bottom w:val="none" w:sz="0" w:space="0" w:color="auto"/>
                    <w:right w:val="none" w:sz="0" w:space="0" w:color="auto"/>
                  </w:divBdr>
                  <w:divsChild>
                    <w:div w:id="2047437549">
                      <w:marLeft w:val="0"/>
                      <w:marRight w:val="0"/>
                      <w:marTop w:val="0"/>
                      <w:marBottom w:val="0"/>
                      <w:divBdr>
                        <w:top w:val="none" w:sz="0" w:space="0" w:color="auto"/>
                        <w:left w:val="none" w:sz="0" w:space="0" w:color="auto"/>
                        <w:bottom w:val="none" w:sz="0" w:space="0" w:color="auto"/>
                        <w:right w:val="none" w:sz="0" w:space="0" w:color="auto"/>
                      </w:divBdr>
                      <w:divsChild>
                        <w:div w:id="1454440788">
                          <w:marLeft w:val="0"/>
                          <w:marRight w:val="0"/>
                          <w:marTop w:val="0"/>
                          <w:marBottom w:val="0"/>
                          <w:divBdr>
                            <w:top w:val="none" w:sz="0" w:space="0" w:color="auto"/>
                            <w:left w:val="none" w:sz="0" w:space="0" w:color="auto"/>
                            <w:bottom w:val="none" w:sz="0" w:space="0" w:color="auto"/>
                            <w:right w:val="none" w:sz="0" w:space="0" w:color="auto"/>
                          </w:divBdr>
                          <w:divsChild>
                            <w:div w:id="1856967163">
                              <w:marLeft w:val="0"/>
                              <w:marRight w:val="0"/>
                              <w:marTop w:val="0"/>
                              <w:marBottom w:val="0"/>
                              <w:divBdr>
                                <w:top w:val="none" w:sz="0" w:space="0" w:color="auto"/>
                                <w:left w:val="none" w:sz="0" w:space="0" w:color="auto"/>
                                <w:bottom w:val="none" w:sz="0" w:space="0" w:color="auto"/>
                                <w:right w:val="none" w:sz="0" w:space="0" w:color="auto"/>
                              </w:divBdr>
                              <w:divsChild>
                                <w:div w:id="1972788290">
                                  <w:marLeft w:val="0"/>
                                  <w:marRight w:val="0"/>
                                  <w:marTop w:val="0"/>
                                  <w:marBottom w:val="0"/>
                                  <w:divBdr>
                                    <w:top w:val="none" w:sz="0" w:space="0" w:color="auto"/>
                                    <w:left w:val="none" w:sz="0" w:space="0" w:color="auto"/>
                                    <w:bottom w:val="none" w:sz="0" w:space="0" w:color="auto"/>
                                    <w:right w:val="none" w:sz="0" w:space="0" w:color="auto"/>
                                  </w:divBdr>
                                  <w:divsChild>
                                    <w:div w:id="97140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9375384">
      <w:bodyDiv w:val="1"/>
      <w:marLeft w:val="0"/>
      <w:marRight w:val="0"/>
      <w:marTop w:val="0"/>
      <w:marBottom w:val="0"/>
      <w:divBdr>
        <w:top w:val="none" w:sz="0" w:space="0" w:color="auto"/>
        <w:left w:val="none" w:sz="0" w:space="0" w:color="auto"/>
        <w:bottom w:val="none" w:sz="0" w:space="0" w:color="auto"/>
        <w:right w:val="none" w:sz="0" w:space="0" w:color="auto"/>
      </w:divBdr>
      <w:divsChild>
        <w:div w:id="882715279">
          <w:marLeft w:val="0"/>
          <w:marRight w:val="0"/>
          <w:marTop w:val="0"/>
          <w:marBottom w:val="0"/>
          <w:divBdr>
            <w:top w:val="none" w:sz="0" w:space="0" w:color="auto"/>
            <w:left w:val="none" w:sz="0" w:space="0" w:color="auto"/>
            <w:bottom w:val="none" w:sz="0" w:space="0" w:color="auto"/>
            <w:right w:val="none" w:sz="0" w:space="0" w:color="auto"/>
          </w:divBdr>
          <w:divsChild>
            <w:div w:id="283536503">
              <w:marLeft w:val="0"/>
              <w:marRight w:val="0"/>
              <w:marTop w:val="0"/>
              <w:marBottom w:val="0"/>
              <w:divBdr>
                <w:top w:val="none" w:sz="0" w:space="0" w:color="auto"/>
                <w:left w:val="none" w:sz="0" w:space="0" w:color="auto"/>
                <w:bottom w:val="none" w:sz="0" w:space="0" w:color="auto"/>
                <w:right w:val="none" w:sz="0" w:space="0" w:color="auto"/>
              </w:divBdr>
              <w:divsChild>
                <w:div w:id="816533777">
                  <w:marLeft w:val="0"/>
                  <w:marRight w:val="0"/>
                  <w:marTop w:val="0"/>
                  <w:marBottom w:val="0"/>
                  <w:divBdr>
                    <w:top w:val="none" w:sz="0" w:space="0" w:color="auto"/>
                    <w:left w:val="none" w:sz="0" w:space="0" w:color="auto"/>
                    <w:bottom w:val="none" w:sz="0" w:space="0" w:color="auto"/>
                    <w:right w:val="none" w:sz="0" w:space="0" w:color="auto"/>
                  </w:divBdr>
                  <w:divsChild>
                    <w:div w:id="2123574013">
                      <w:marLeft w:val="0"/>
                      <w:marRight w:val="0"/>
                      <w:marTop w:val="0"/>
                      <w:marBottom w:val="0"/>
                      <w:divBdr>
                        <w:top w:val="none" w:sz="0" w:space="0" w:color="auto"/>
                        <w:left w:val="none" w:sz="0" w:space="0" w:color="auto"/>
                        <w:bottom w:val="none" w:sz="0" w:space="0" w:color="auto"/>
                        <w:right w:val="none" w:sz="0" w:space="0" w:color="auto"/>
                      </w:divBdr>
                      <w:divsChild>
                        <w:div w:id="595596092">
                          <w:marLeft w:val="0"/>
                          <w:marRight w:val="0"/>
                          <w:marTop w:val="0"/>
                          <w:marBottom w:val="0"/>
                          <w:divBdr>
                            <w:top w:val="none" w:sz="0" w:space="0" w:color="auto"/>
                            <w:left w:val="none" w:sz="0" w:space="0" w:color="auto"/>
                            <w:bottom w:val="none" w:sz="0" w:space="0" w:color="auto"/>
                            <w:right w:val="none" w:sz="0" w:space="0" w:color="auto"/>
                          </w:divBdr>
                          <w:divsChild>
                            <w:div w:id="281114570">
                              <w:marLeft w:val="0"/>
                              <w:marRight w:val="0"/>
                              <w:marTop w:val="0"/>
                              <w:marBottom w:val="0"/>
                              <w:divBdr>
                                <w:top w:val="none" w:sz="0" w:space="0" w:color="auto"/>
                                <w:left w:val="none" w:sz="0" w:space="0" w:color="auto"/>
                                <w:bottom w:val="none" w:sz="0" w:space="0" w:color="auto"/>
                                <w:right w:val="none" w:sz="0" w:space="0" w:color="auto"/>
                              </w:divBdr>
                              <w:divsChild>
                                <w:div w:id="163906520">
                                  <w:marLeft w:val="0"/>
                                  <w:marRight w:val="0"/>
                                  <w:marTop w:val="0"/>
                                  <w:marBottom w:val="0"/>
                                  <w:divBdr>
                                    <w:top w:val="none" w:sz="0" w:space="0" w:color="auto"/>
                                    <w:left w:val="none" w:sz="0" w:space="0" w:color="auto"/>
                                    <w:bottom w:val="none" w:sz="0" w:space="0" w:color="auto"/>
                                    <w:right w:val="none" w:sz="0" w:space="0" w:color="auto"/>
                                  </w:divBdr>
                                  <w:divsChild>
                                    <w:div w:id="116709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6574808">
      <w:bodyDiv w:val="1"/>
      <w:marLeft w:val="0"/>
      <w:marRight w:val="0"/>
      <w:marTop w:val="0"/>
      <w:marBottom w:val="0"/>
      <w:divBdr>
        <w:top w:val="none" w:sz="0" w:space="0" w:color="auto"/>
        <w:left w:val="none" w:sz="0" w:space="0" w:color="auto"/>
        <w:bottom w:val="none" w:sz="0" w:space="0" w:color="auto"/>
        <w:right w:val="none" w:sz="0" w:space="0" w:color="auto"/>
      </w:divBdr>
    </w:div>
    <w:div w:id="1079328097">
      <w:bodyDiv w:val="1"/>
      <w:marLeft w:val="0"/>
      <w:marRight w:val="0"/>
      <w:marTop w:val="0"/>
      <w:marBottom w:val="0"/>
      <w:divBdr>
        <w:top w:val="none" w:sz="0" w:space="0" w:color="auto"/>
        <w:left w:val="none" w:sz="0" w:space="0" w:color="auto"/>
        <w:bottom w:val="none" w:sz="0" w:space="0" w:color="auto"/>
        <w:right w:val="none" w:sz="0" w:space="0" w:color="auto"/>
      </w:divBdr>
      <w:divsChild>
        <w:div w:id="1007751802">
          <w:marLeft w:val="0"/>
          <w:marRight w:val="0"/>
          <w:marTop w:val="0"/>
          <w:marBottom w:val="0"/>
          <w:divBdr>
            <w:top w:val="none" w:sz="0" w:space="0" w:color="auto"/>
            <w:left w:val="none" w:sz="0" w:space="0" w:color="auto"/>
            <w:bottom w:val="none" w:sz="0" w:space="0" w:color="auto"/>
            <w:right w:val="none" w:sz="0" w:space="0" w:color="auto"/>
          </w:divBdr>
          <w:divsChild>
            <w:div w:id="269777503">
              <w:marLeft w:val="0"/>
              <w:marRight w:val="0"/>
              <w:marTop w:val="0"/>
              <w:marBottom w:val="0"/>
              <w:divBdr>
                <w:top w:val="none" w:sz="0" w:space="0" w:color="auto"/>
                <w:left w:val="none" w:sz="0" w:space="0" w:color="auto"/>
                <w:bottom w:val="none" w:sz="0" w:space="0" w:color="auto"/>
                <w:right w:val="none" w:sz="0" w:space="0" w:color="auto"/>
              </w:divBdr>
              <w:divsChild>
                <w:div w:id="435829975">
                  <w:marLeft w:val="0"/>
                  <w:marRight w:val="0"/>
                  <w:marTop w:val="0"/>
                  <w:marBottom w:val="0"/>
                  <w:divBdr>
                    <w:top w:val="none" w:sz="0" w:space="0" w:color="auto"/>
                    <w:left w:val="none" w:sz="0" w:space="0" w:color="auto"/>
                    <w:bottom w:val="none" w:sz="0" w:space="0" w:color="auto"/>
                    <w:right w:val="none" w:sz="0" w:space="0" w:color="auto"/>
                  </w:divBdr>
                  <w:divsChild>
                    <w:div w:id="988703295">
                      <w:marLeft w:val="0"/>
                      <w:marRight w:val="0"/>
                      <w:marTop w:val="0"/>
                      <w:marBottom w:val="0"/>
                      <w:divBdr>
                        <w:top w:val="none" w:sz="0" w:space="0" w:color="auto"/>
                        <w:left w:val="none" w:sz="0" w:space="0" w:color="auto"/>
                        <w:bottom w:val="none" w:sz="0" w:space="0" w:color="auto"/>
                        <w:right w:val="none" w:sz="0" w:space="0" w:color="auto"/>
                      </w:divBdr>
                      <w:divsChild>
                        <w:div w:id="1760562175">
                          <w:marLeft w:val="0"/>
                          <w:marRight w:val="0"/>
                          <w:marTop w:val="0"/>
                          <w:marBottom w:val="0"/>
                          <w:divBdr>
                            <w:top w:val="none" w:sz="0" w:space="0" w:color="auto"/>
                            <w:left w:val="none" w:sz="0" w:space="0" w:color="auto"/>
                            <w:bottom w:val="none" w:sz="0" w:space="0" w:color="auto"/>
                            <w:right w:val="none" w:sz="0" w:space="0" w:color="auto"/>
                          </w:divBdr>
                          <w:divsChild>
                            <w:div w:id="713772414">
                              <w:marLeft w:val="0"/>
                              <w:marRight w:val="0"/>
                              <w:marTop w:val="0"/>
                              <w:marBottom w:val="0"/>
                              <w:divBdr>
                                <w:top w:val="none" w:sz="0" w:space="0" w:color="auto"/>
                                <w:left w:val="none" w:sz="0" w:space="0" w:color="auto"/>
                                <w:bottom w:val="none" w:sz="0" w:space="0" w:color="auto"/>
                                <w:right w:val="none" w:sz="0" w:space="0" w:color="auto"/>
                              </w:divBdr>
                              <w:divsChild>
                                <w:div w:id="671683163">
                                  <w:marLeft w:val="0"/>
                                  <w:marRight w:val="0"/>
                                  <w:marTop w:val="0"/>
                                  <w:marBottom w:val="0"/>
                                  <w:divBdr>
                                    <w:top w:val="none" w:sz="0" w:space="0" w:color="auto"/>
                                    <w:left w:val="none" w:sz="0" w:space="0" w:color="auto"/>
                                    <w:bottom w:val="none" w:sz="0" w:space="0" w:color="auto"/>
                                    <w:right w:val="none" w:sz="0" w:space="0" w:color="auto"/>
                                  </w:divBdr>
                                  <w:divsChild>
                                    <w:div w:id="95860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2528923">
      <w:bodyDiv w:val="1"/>
      <w:marLeft w:val="0"/>
      <w:marRight w:val="0"/>
      <w:marTop w:val="0"/>
      <w:marBottom w:val="0"/>
      <w:divBdr>
        <w:top w:val="none" w:sz="0" w:space="0" w:color="auto"/>
        <w:left w:val="none" w:sz="0" w:space="0" w:color="auto"/>
        <w:bottom w:val="none" w:sz="0" w:space="0" w:color="auto"/>
        <w:right w:val="none" w:sz="0" w:space="0" w:color="auto"/>
      </w:divBdr>
      <w:divsChild>
        <w:div w:id="1427193086">
          <w:marLeft w:val="0"/>
          <w:marRight w:val="0"/>
          <w:marTop w:val="0"/>
          <w:marBottom w:val="0"/>
          <w:divBdr>
            <w:top w:val="none" w:sz="0" w:space="0" w:color="auto"/>
            <w:left w:val="none" w:sz="0" w:space="0" w:color="auto"/>
            <w:bottom w:val="none" w:sz="0" w:space="0" w:color="auto"/>
            <w:right w:val="none" w:sz="0" w:space="0" w:color="auto"/>
          </w:divBdr>
          <w:divsChild>
            <w:div w:id="74127881">
              <w:marLeft w:val="0"/>
              <w:marRight w:val="0"/>
              <w:marTop w:val="0"/>
              <w:marBottom w:val="0"/>
              <w:divBdr>
                <w:top w:val="none" w:sz="0" w:space="0" w:color="auto"/>
                <w:left w:val="none" w:sz="0" w:space="0" w:color="auto"/>
                <w:bottom w:val="none" w:sz="0" w:space="0" w:color="auto"/>
                <w:right w:val="none" w:sz="0" w:space="0" w:color="auto"/>
              </w:divBdr>
              <w:divsChild>
                <w:div w:id="509835159">
                  <w:marLeft w:val="0"/>
                  <w:marRight w:val="0"/>
                  <w:marTop w:val="0"/>
                  <w:marBottom w:val="0"/>
                  <w:divBdr>
                    <w:top w:val="none" w:sz="0" w:space="0" w:color="auto"/>
                    <w:left w:val="none" w:sz="0" w:space="0" w:color="auto"/>
                    <w:bottom w:val="none" w:sz="0" w:space="0" w:color="auto"/>
                    <w:right w:val="none" w:sz="0" w:space="0" w:color="auto"/>
                  </w:divBdr>
                  <w:divsChild>
                    <w:div w:id="261299086">
                      <w:marLeft w:val="0"/>
                      <w:marRight w:val="0"/>
                      <w:marTop w:val="0"/>
                      <w:marBottom w:val="0"/>
                      <w:divBdr>
                        <w:top w:val="none" w:sz="0" w:space="0" w:color="auto"/>
                        <w:left w:val="none" w:sz="0" w:space="0" w:color="auto"/>
                        <w:bottom w:val="none" w:sz="0" w:space="0" w:color="auto"/>
                        <w:right w:val="none" w:sz="0" w:space="0" w:color="auto"/>
                      </w:divBdr>
                      <w:divsChild>
                        <w:div w:id="455607597">
                          <w:marLeft w:val="0"/>
                          <w:marRight w:val="0"/>
                          <w:marTop w:val="0"/>
                          <w:marBottom w:val="0"/>
                          <w:divBdr>
                            <w:top w:val="none" w:sz="0" w:space="0" w:color="auto"/>
                            <w:left w:val="none" w:sz="0" w:space="0" w:color="auto"/>
                            <w:bottom w:val="none" w:sz="0" w:space="0" w:color="auto"/>
                            <w:right w:val="none" w:sz="0" w:space="0" w:color="auto"/>
                          </w:divBdr>
                          <w:divsChild>
                            <w:div w:id="894900934">
                              <w:marLeft w:val="0"/>
                              <w:marRight w:val="0"/>
                              <w:marTop w:val="0"/>
                              <w:marBottom w:val="0"/>
                              <w:divBdr>
                                <w:top w:val="none" w:sz="0" w:space="0" w:color="auto"/>
                                <w:left w:val="none" w:sz="0" w:space="0" w:color="auto"/>
                                <w:bottom w:val="none" w:sz="0" w:space="0" w:color="auto"/>
                                <w:right w:val="none" w:sz="0" w:space="0" w:color="auto"/>
                              </w:divBdr>
                              <w:divsChild>
                                <w:div w:id="416287960">
                                  <w:marLeft w:val="0"/>
                                  <w:marRight w:val="0"/>
                                  <w:marTop w:val="0"/>
                                  <w:marBottom w:val="0"/>
                                  <w:divBdr>
                                    <w:top w:val="none" w:sz="0" w:space="0" w:color="auto"/>
                                    <w:left w:val="none" w:sz="0" w:space="0" w:color="auto"/>
                                    <w:bottom w:val="none" w:sz="0" w:space="0" w:color="auto"/>
                                    <w:right w:val="none" w:sz="0" w:space="0" w:color="auto"/>
                                  </w:divBdr>
                                  <w:divsChild>
                                    <w:div w:id="116617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6601546">
      <w:bodyDiv w:val="1"/>
      <w:marLeft w:val="0"/>
      <w:marRight w:val="0"/>
      <w:marTop w:val="0"/>
      <w:marBottom w:val="0"/>
      <w:divBdr>
        <w:top w:val="none" w:sz="0" w:space="0" w:color="auto"/>
        <w:left w:val="none" w:sz="0" w:space="0" w:color="auto"/>
        <w:bottom w:val="none" w:sz="0" w:space="0" w:color="auto"/>
        <w:right w:val="none" w:sz="0" w:space="0" w:color="auto"/>
      </w:divBdr>
      <w:divsChild>
        <w:div w:id="1113523575">
          <w:marLeft w:val="0"/>
          <w:marRight w:val="0"/>
          <w:marTop w:val="0"/>
          <w:marBottom w:val="0"/>
          <w:divBdr>
            <w:top w:val="none" w:sz="0" w:space="0" w:color="auto"/>
            <w:left w:val="none" w:sz="0" w:space="0" w:color="auto"/>
            <w:bottom w:val="none" w:sz="0" w:space="0" w:color="auto"/>
            <w:right w:val="none" w:sz="0" w:space="0" w:color="auto"/>
          </w:divBdr>
          <w:divsChild>
            <w:div w:id="1903712254">
              <w:marLeft w:val="0"/>
              <w:marRight w:val="0"/>
              <w:marTop w:val="0"/>
              <w:marBottom w:val="0"/>
              <w:divBdr>
                <w:top w:val="none" w:sz="0" w:space="0" w:color="auto"/>
                <w:left w:val="none" w:sz="0" w:space="0" w:color="auto"/>
                <w:bottom w:val="none" w:sz="0" w:space="0" w:color="auto"/>
                <w:right w:val="none" w:sz="0" w:space="0" w:color="auto"/>
              </w:divBdr>
              <w:divsChild>
                <w:div w:id="1818953238">
                  <w:marLeft w:val="0"/>
                  <w:marRight w:val="0"/>
                  <w:marTop w:val="0"/>
                  <w:marBottom w:val="0"/>
                  <w:divBdr>
                    <w:top w:val="none" w:sz="0" w:space="0" w:color="auto"/>
                    <w:left w:val="none" w:sz="0" w:space="0" w:color="auto"/>
                    <w:bottom w:val="none" w:sz="0" w:space="0" w:color="auto"/>
                    <w:right w:val="none" w:sz="0" w:space="0" w:color="auto"/>
                  </w:divBdr>
                  <w:divsChild>
                    <w:div w:id="250044439">
                      <w:marLeft w:val="0"/>
                      <w:marRight w:val="0"/>
                      <w:marTop w:val="0"/>
                      <w:marBottom w:val="0"/>
                      <w:divBdr>
                        <w:top w:val="none" w:sz="0" w:space="0" w:color="auto"/>
                        <w:left w:val="none" w:sz="0" w:space="0" w:color="auto"/>
                        <w:bottom w:val="none" w:sz="0" w:space="0" w:color="auto"/>
                        <w:right w:val="none" w:sz="0" w:space="0" w:color="auto"/>
                      </w:divBdr>
                      <w:divsChild>
                        <w:div w:id="719859525">
                          <w:marLeft w:val="0"/>
                          <w:marRight w:val="0"/>
                          <w:marTop w:val="0"/>
                          <w:marBottom w:val="0"/>
                          <w:divBdr>
                            <w:top w:val="none" w:sz="0" w:space="0" w:color="auto"/>
                            <w:left w:val="none" w:sz="0" w:space="0" w:color="auto"/>
                            <w:bottom w:val="none" w:sz="0" w:space="0" w:color="auto"/>
                            <w:right w:val="none" w:sz="0" w:space="0" w:color="auto"/>
                          </w:divBdr>
                          <w:divsChild>
                            <w:div w:id="1077558197">
                              <w:marLeft w:val="0"/>
                              <w:marRight w:val="0"/>
                              <w:marTop w:val="0"/>
                              <w:marBottom w:val="0"/>
                              <w:divBdr>
                                <w:top w:val="none" w:sz="0" w:space="0" w:color="auto"/>
                                <w:left w:val="none" w:sz="0" w:space="0" w:color="auto"/>
                                <w:bottom w:val="none" w:sz="0" w:space="0" w:color="auto"/>
                                <w:right w:val="none" w:sz="0" w:space="0" w:color="auto"/>
                              </w:divBdr>
                              <w:divsChild>
                                <w:div w:id="693117836">
                                  <w:marLeft w:val="0"/>
                                  <w:marRight w:val="0"/>
                                  <w:marTop w:val="0"/>
                                  <w:marBottom w:val="0"/>
                                  <w:divBdr>
                                    <w:top w:val="none" w:sz="0" w:space="0" w:color="auto"/>
                                    <w:left w:val="none" w:sz="0" w:space="0" w:color="auto"/>
                                    <w:bottom w:val="none" w:sz="0" w:space="0" w:color="auto"/>
                                    <w:right w:val="none" w:sz="0" w:space="0" w:color="auto"/>
                                  </w:divBdr>
                                  <w:divsChild>
                                    <w:div w:id="174371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9106559">
      <w:bodyDiv w:val="1"/>
      <w:marLeft w:val="0"/>
      <w:marRight w:val="0"/>
      <w:marTop w:val="0"/>
      <w:marBottom w:val="0"/>
      <w:divBdr>
        <w:top w:val="none" w:sz="0" w:space="0" w:color="auto"/>
        <w:left w:val="none" w:sz="0" w:space="0" w:color="auto"/>
        <w:bottom w:val="none" w:sz="0" w:space="0" w:color="auto"/>
        <w:right w:val="none" w:sz="0" w:space="0" w:color="auto"/>
      </w:divBdr>
    </w:div>
    <w:div w:id="1429887435">
      <w:bodyDiv w:val="1"/>
      <w:marLeft w:val="0"/>
      <w:marRight w:val="0"/>
      <w:marTop w:val="0"/>
      <w:marBottom w:val="0"/>
      <w:divBdr>
        <w:top w:val="none" w:sz="0" w:space="0" w:color="auto"/>
        <w:left w:val="none" w:sz="0" w:space="0" w:color="auto"/>
        <w:bottom w:val="none" w:sz="0" w:space="0" w:color="auto"/>
        <w:right w:val="none" w:sz="0" w:space="0" w:color="auto"/>
      </w:divBdr>
    </w:div>
    <w:div w:id="1565489630">
      <w:bodyDiv w:val="1"/>
      <w:marLeft w:val="0"/>
      <w:marRight w:val="0"/>
      <w:marTop w:val="0"/>
      <w:marBottom w:val="0"/>
      <w:divBdr>
        <w:top w:val="none" w:sz="0" w:space="0" w:color="auto"/>
        <w:left w:val="none" w:sz="0" w:space="0" w:color="auto"/>
        <w:bottom w:val="none" w:sz="0" w:space="0" w:color="auto"/>
        <w:right w:val="none" w:sz="0" w:space="0" w:color="auto"/>
      </w:divBdr>
      <w:divsChild>
        <w:div w:id="564224004">
          <w:marLeft w:val="0"/>
          <w:marRight w:val="0"/>
          <w:marTop w:val="0"/>
          <w:marBottom w:val="0"/>
          <w:divBdr>
            <w:top w:val="none" w:sz="0" w:space="0" w:color="auto"/>
            <w:left w:val="none" w:sz="0" w:space="0" w:color="auto"/>
            <w:bottom w:val="none" w:sz="0" w:space="0" w:color="auto"/>
            <w:right w:val="none" w:sz="0" w:space="0" w:color="auto"/>
          </w:divBdr>
          <w:divsChild>
            <w:div w:id="2076589334">
              <w:marLeft w:val="0"/>
              <w:marRight w:val="0"/>
              <w:marTop w:val="0"/>
              <w:marBottom w:val="0"/>
              <w:divBdr>
                <w:top w:val="none" w:sz="0" w:space="0" w:color="auto"/>
                <w:left w:val="none" w:sz="0" w:space="0" w:color="auto"/>
                <w:bottom w:val="none" w:sz="0" w:space="0" w:color="auto"/>
                <w:right w:val="none" w:sz="0" w:space="0" w:color="auto"/>
              </w:divBdr>
              <w:divsChild>
                <w:div w:id="1417943048">
                  <w:marLeft w:val="0"/>
                  <w:marRight w:val="0"/>
                  <w:marTop w:val="0"/>
                  <w:marBottom w:val="0"/>
                  <w:divBdr>
                    <w:top w:val="none" w:sz="0" w:space="0" w:color="auto"/>
                    <w:left w:val="none" w:sz="0" w:space="0" w:color="auto"/>
                    <w:bottom w:val="none" w:sz="0" w:space="0" w:color="auto"/>
                    <w:right w:val="none" w:sz="0" w:space="0" w:color="auto"/>
                  </w:divBdr>
                  <w:divsChild>
                    <w:div w:id="1697389245">
                      <w:marLeft w:val="0"/>
                      <w:marRight w:val="0"/>
                      <w:marTop w:val="0"/>
                      <w:marBottom w:val="0"/>
                      <w:divBdr>
                        <w:top w:val="none" w:sz="0" w:space="0" w:color="auto"/>
                        <w:left w:val="none" w:sz="0" w:space="0" w:color="auto"/>
                        <w:bottom w:val="none" w:sz="0" w:space="0" w:color="auto"/>
                        <w:right w:val="none" w:sz="0" w:space="0" w:color="auto"/>
                      </w:divBdr>
                      <w:divsChild>
                        <w:div w:id="551574590">
                          <w:marLeft w:val="0"/>
                          <w:marRight w:val="0"/>
                          <w:marTop w:val="0"/>
                          <w:marBottom w:val="0"/>
                          <w:divBdr>
                            <w:top w:val="none" w:sz="0" w:space="0" w:color="auto"/>
                            <w:left w:val="none" w:sz="0" w:space="0" w:color="auto"/>
                            <w:bottom w:val="none" w:sz="0" w:space="0" w:color="auto"/>
                            <w:right w:val="none" w:sz="0" w:space="0" w:color="auto"/>
                          </w:divBdr>
                          <w:divsChild>
                            <w:div w:id="560794185">
                              <w:marLeft w:val="0"/>
                              <w:marRight w:val="0"/>
                              <w:marTop w:val="0"/>
                              <w:marBottom w:val="0"/>
                              <w:divBdr>
                                <w:top w:val="none" w:sz="0" w:space="0" w:color="auto"/>
                                <w:left w:val="none" w:sz="0" w:space="0" w:color="auto"/>
                                <w:bottom w:val="none" w:sz="0" w:space="0" w:color="auto"/>
                                <w:right w:val="none" w:sz="0" w:space="0" w:color="auto"/>
                              </w:divBdr>
                              <w:divsChild>
                                <w:div w:id="542593594">
                                  <w:marLeft w:val="0"/>
                                  <w:marRight w:val="0"/>
                                  <w:marTop w:val="0"/>
                                  <w:marBottom w:val="0"/>
                                  <w:divBdr>
                                    <w:top w:val="none" w:sz="0" w:space="0" w:color="auto"/>
                                    <w:left w:val="none" w:sz="0" w:space="0" w:color="auto"/>
                                    <w:bottom w:val="none" w:sz="0" w:space="0" w:color="auto"/>
                                    <w:right w:val="none" w:sz="0" w:space="0" w:color="auto"/>
                                  </w:divBdr>
                                  <w:divsChild>
                                    <w:div w:id="144889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5342186">
      <w:bodyDiv w:val="1"/>
      <w:marLeft w:val="0"/>
      <w:marRight w:val="0"/>
      <w:marTop w:val="0"/>
      <w:marBottom w:val="0"/>
      <w:divBdr>
        <w:top w:val="none" w:sz="0" w:space="0" w:color="auto"/>
        <w:left w:val="none" w:sz="0" w:space="0" w:color="auto"/>
        <w:bottom w:val="none" w:sz="0" w:space="0" w:color="auto"/>
        <w:right w:val="none" w:sz="0" w:space="0" w:color="auto"/>
      </w:divBdr>
    </w:div>
    <w:div w:id="1985112549">
      <w:bodyDiv w:val="1"/>
      <w:marLeft w:val="0"/>
      <w:marRight w:val="0"/>
      <w:marTop w:val="0"/>
      <w:marBottom w:val="0"/>
      <w:divBdr>
        <w:top w:val="none" w:sz="0" w:space="0" w:color="auto"/>
        <w:left w:val="none" w:sz="0" w:space="0" w:color="auto"/>
        <w:bottom w:val="none" w:sz="0" w:space="0" w:color="auto"/>
        <w:right w:val="none" w:sz="0" w:space="0" w:color="auto"/>
      </w:divBdr>
    </w:div>
    <w:div w:id="2083941323">
      <w:bodyDiv w:val="1"/>
      <w:marLeft w:val="0"/>
      <w:marRight w:val="0"/>
      <w:marTop w:val="0"/>
      <w:marBottom w:val="0"/>
      <w:divBdr>
        <w:top w:val="none" w:sz="0" w:space="0" w:color="auto"/>
        <w:left w:val="none" w:sz="0" w:space="0" w:color="auto"/>
        <w:bottom w:val="none" w:sz="0" w:space="0" w:color="auto"/>
        <w:right w:val="none" w:sz="0" w:space="0" w:color="auto"/>
      </w:divBdr>
    </w:div>
    <w:div w:id="21396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ose.2024.103729" TargetMode="External"/><Relationship Id="rId5" Type="http://schemas.openxmlformats.org/officeDocument/2006/relationships/webSettings" Target="webSettings.xml"/><Relationship Id="rId10" Type="http://schemas.openxmlformats.org/officeDocument/2006/relationships/hyperlink" Target="https://doi.org/10.62304/ijmisds.v1i04.202" TargetMode="External"/><Relationship Id="rId4" Type="http://schemas.openxmlformats.org/officeDocument/2006/relationships/settings" Target="settings.xml"/><Relationship Id="rId9" Type="http://schemas.openxmlformats.org/officeDocument/2006/relationships/hyperlink" Target="https://www.mendeley.com/catalogue/23d2fdff-7e49-361f-b8d4-95af10979ee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3C08B-5CDB-4410-8344-ED4072039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1014</Words>
  <Characters>5781</Characters>
  <Application>Microsoft Office Word</Application>
  <DocSecurity>0</DocSecurity>
  <Lines>48</Lines>
  <Paragraphs>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 Ali Aldwsari</dc:creator>
  <cp:keywords/>
  <dc:description/>
  <cp:lastModifiedBy>Sultan Ali Aldwsari</cp:lastModifiedBy>
  <cp:revision>7</cp:revision>
  <dcterms:created xsi:type="dcterms:W3CDTF">2025-07-19T13:48:00Z</dcterms:created>
  <dcterms:modified xsi:type="dcterms:W3CDTF">2025-07-25T14:57:00Z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d36604b0-026f-4184-9e79-89ba0db2abe0</vt:lpwstr>
  </property>
</Properties>
</file>