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97562B" w:rsidR="00EA22ED" w:rsidRDefault="00EA22ED" w:rsidP="00EA22ED">
      <w:pPr>
        <w:rPr>
          <w:lang w:bidi="ar-EG"/>
        </w:rPr>
      </w:pPr>
      <w:r w:rsidRPr="00EA22ED">
        <w:t>Leader Name</w:t>
      </w:r>
      <w:r w:rsidR="005244BE">
        <w:t xml:space="preserve">: </w:t>
      </w:r>
      <w:r w:rsidR="001D023C">
        <w:rPr>
          <w:rFonts w:hint="cs"/>
          <w:rtl/>
        </w:rPr>
        <w:t>مبارك الهاجري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890" w:type="dxa"/>
        <w:tblLook w:val="04A0" w:firstRow="1" w:lastRow="0" w:firstColumn="1" w:lastColumn="0" w:noHBand="0" w:noVBand="1"/>
      </w:tblPr>
      <w:tblGrid>
        <w:gridCol w:w="3919"/>
        <w:gridCol w:w="1054"/>
        <w:gridCol w:w="939"/>
        <w:gridCol w:w="1177"/>
        <w:gridCol w:w="3801"/>
      </w:tblGrid>
      <w:tr w:rsidR="00EA22ED" w14:paraId="678369B7" w14:textId="77777777" w:rsidTr="005244BE">
        <w:trPr>
          <w:trHeight w:val="467"/>
        </w:trPr>
        <w:tc>
          <w:tcPr>
            <w:tcW w:w="393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4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29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66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1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244BE">
        <w:trPr>
          <w:trHeight w:val="488"/>
        </w:trPr>
        <w:tc>
          <w:tcPr>
            <w:tcW w:w="393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44" w:type="dxa"/>
            <w:vAlign w:val="center"/>
          </w:tcPr>
          <w:p w14:paraId="19884426" w14:textId="34C7ECC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929" w:type="dxa"/>
            <w:vAlign w:val="center"/>
          </w:tcPr>
          <w:p w14:paraId="1BAB1456" w14:textId="2CE994A7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0D37F95E" w14:textId="3AFA9D13" w:rsidR="00EA22ED" w:rsidRDefault="00E1509C" w:rsidP="00CC5AD4">
            <w:pPr>
              <w:jc w:val="center"/>
            </w:pPr>
            <w:r>
              <w:t>Y</w:t>
            </w:r>
          </w:p>
        </w:tc>
        <w:tc>
          <w:tcPr>
            <w:tcW w:w="3819" w:type="dxa"/>
            <w:vAlign w:val="center"/>
          </w:tcPr>
          <w:p w14:paraId="3766419F" w14:textId="0DDFD8BF" w:rsidR="00EA22ED" w:rsidRDefault="00E1509C" w:rsidP="00E1509C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برجاء الالتزام بالغلاف المرسل من إدارة الجامعة.</w:t>
            </w:r>
          </w:p>
        </w:tc>
      </w:tr>
      <w:tr w:rsidR="00EA22ED" w14:paraId="0B601F59" w14:textId="77777777" w:rsidTr="005244BE">
        <w:trPr>
          <w:trHeight w:val="467"/>
        </w:trPr>
        <w:tc>
          <w:tcPr>
            <w:tcW w:w="393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44" w:type="dxa"/>
            <w:vAlign w:val="center"/>
          </w:tcPr>
          <w:p w14:paraId="6DE5FCD5" w14:textId="0FD8A9D2" w:rsidR="00E1509C" w:rsidRDefault="00E1509C" w:rsidP="00E1509C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2B217616" w14:textId="61AF97E0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6C120BEB" w14:textId="74D31A94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244BE">
        <w:trPr>
          <w:trHeight w:val="467"/>
        </w:trPr>
        <w:tc>
          <w:tcPr>
            <w:tcW w:w="393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44" w:type="dxa"/>
            <w:vAlign w:val="center"/>
          </w:tcPr>
          <w:p w14:paraId="5A15930E" w14:textId="53545B2B" w:rsidR="00EA22ED" w:rsidRDefault="00EA22ED" w:rsidP="00CC5AD4">
            <w:pPr>
              <w:jc w:val="center"/>
            </w:pPr>
          </w:p>
        </w:tc>
        <w:tc>
          <w:tcPr>
            <w:tcW w:w="929" w:type="dxa"/>
            <w:vAlign w:val="center"/>
          </w:tcPr>
          <w:p w14:paraId="08B76F82" w14:textId="5E297245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003D90FE" w14:textId="655469F3" w:rsidR="00EA22ED" w:rsidRDefault="00FD61A3" w:rsidP="00CC5AD4">
            <w:pPr>
              <w:jc w:val="center"/>
            </w:pPr>
            <w:r>
              <w:t>Y</w:t>
            </w:r>
          </w:p>
        </w:tc>
        <w:tc>
          <w:tcPr>
            <w:tcW w:w="3819" w:type="dxa"/>
            <w:vAlign w:val="center"/>
          </w:tcPr>
          <w:p w14:paraId="54F00DAE" w14:textId="369AFE55" w:rsidR="00EA22ED" w:rsidRDefault="00A3084F" w:rsidP="00A3084F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للباحث ت</w:t>
            </w:r>
            <w:r>
              <w:rPr>
                <w:rFonts w:cs="Arial"/>
                <w:rtl/>
                <w:lang w:bidi="ar-EG"/>
              </w:rPr>
              <w:t>قديم سياق تاريخي أكثر تفصيلًا، وتعزيز الروابط مع المعرفة الموجودة، والإشارة إلى الأبحاث السابقة في المجال</w:t>
            </w:r>
            <w:r>
              <w:rPr>
                <w:lang w:bidi="ar-EG"/>
              </w:rPr>
              <w:t>.</w:t>
            </w:r>
          </w:p>
        </w:tc>
      </w:tr>
      <w:tr w:rsidR="00EA22ED" w14:paraId="1476836D" w14:textId="77777777" w:rsidTr="005244BE">
        <w:trPr>
          <w:trHeight w:val="467"/>
        </w:trPr>
        <w:tc>
          <w:tcPr>
            <w:tcW w:w="393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44" w:type="dxa"/>
            <w:vAlign w:val="center"/>
          </w:tcPr>
          <w:p w14:paraId="4C8E2518" w14:textId="23F48416" w:rsidR="00EA22ED" w:rsidRDefault="00A3084F" w:rsidP="00CC5AD4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0431F492" w14:textId="7711AF6F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244BE">
        <w:trPr>
          <w:trHeight w:val="575"/>
        </w:trPr>
        <w:tc>
          <w:tcPr>
            <w:tcW w:w="393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44" w:type="dxa"/>
            <w:vAlign w:val="center"/>
          </w:tcPr>
          <w:p w14:paraId="0F87F828" w14:textId="3E881CE6" w:rsidR="00EA22ED" w:rsidRDefault="00A3084F" w:rsidP="00CC5AD4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6E47D445" w14:textId="7479CB12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31824D8B" w14:textId="7C842484" w:rsidR="00EA22ED" w:rsidRDefault="00EA22ED" w:rsidP="004A46EE">
            <w:pPr>
              <w:jc w:val="center"/>
            </w:pPr>
          </w:p>
        </w:tc>
      </w:tr>
      <w:tr w:rsidR="00EA22ED" w14:paraId="4E506947" w14:textId="77777777" w:rsidTr="005244BE">
        <w:trPr>
          <w:trHeight w:val="624"/>
        </w:trPr>
        <w:tc>
          <w:tcPr>
            <w:tcW w:w="393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44" w:type="dxa"/>
            <w:vAlign w:val="center"/>
          </w:tcPr>
          <w:p w14:paraId="3F8D8F51" w14:textId="06C98172" w:rsidR="00EA22ED" w:rsidRDefault="00A3084F" w:rsidP="00CC5AD4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34BFEEEB" w14:textId="14308128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4AB2F43B" w14:textId="7F7059C3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244BE">
        <w:trPr>
          <w:trHeight w:val="467"/>
        </w:trPr>
        <w:tc>
          <w:tcPr>
            <w:tcW w:w="393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44" w:type="dxa"/>
            <w:vAlign w:val="center"/>
          </w:tcPr>
          <w:p w14:paraId="22869FA5" w14:textId="7B779660" w:rsidR="00EA22ED" w:rsidRDefault="00A3084F" w:rsidP="00CC5AD4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21A73C1C" w14:textId="22BAED30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27B9B65F" w14:textId="36BD8EFF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1A9616D5" w14:textId="293A2581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619084FA" w14:textId="77777777" w:rsidTr="005244BE">
        <w:trPr>
          <w:trHeight w:val="641"/>
        </w:trPr>
        <w:tc>
          <w:tcPr>
            <w:tcW w:w="393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44" w:type="dxa"/>
            <w:vAlign w:val="center"/>
          </w:tcPr>
          <w:p w14:paraId="7EBD2177" w14:textId="35D0E845" w:rsidR="00EA22ED" w:rsidRDefault="00A3084F" w:rsidP="00CC5AD4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38B9CACA" w14:textId="033A4F6B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4BDC680C" w14:textId="782A20D4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244BE">
        <w:trPr>
          <w:trHeight w:val="592"/>
        </w:trPr>
        <w:tc>
          <w:tcPr>
            <w:tcW w:w="393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44" w:type="dxa"/>
            <w:vAlign w:val="center"/>
          </w:tcPr>
          <w:p w14:paraId="3C4178AE" w14:textId="2A6B8199" w:rsidR="00EA22ED" w:rsidRDefault="00A3084F" w:rsidP="00CC5AD4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36BF783D" w14:textId="6F056CA6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5244BE">
        <w:trPr>
          <w:trHeight w:val="549"/>
        </w:trPr>
        <w:tc>
          <w:tcPr>
            <w:tcW w:w="393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44" w:type="dxa"/>
            <w:vAlign w:val="center"/>
          </w:tcPr>
          <w:p w14:paraId="0A8883E4" w14:textId="08A4E0F4" w:rsidR="00EA22ED" w:rsidRDefault="008D0854" w:rsidP="00CC5AD4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32386A24" w14:textId="52CDE1C4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394CB647" w14:textId="5DD327A6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4EF99B68" w14:textId="3E746656" w:rsidR="00EA22ED" w:rsidRDefault="00EA22ED" w:rsidP="005576A0">
            <w:pPr>
              <w:rPr>
                <w:rFonts w:hint="cs"/>
                <w:rtl/>
                <w:lang w:bidi="ar-EG"/>
              </w:rPr>
            </w:pPr>
          </w:p>
        </w:tc>
      </w:tr>
      <w:tr w:rsidR="00EA22ED" w14:paraId="3D41E8ED" w14:textId="77777777" w:rsidTr="005244BE">
        <w:trPr>
          <w:trHeight w:val="467"/>
        </w:trPr>
        <w:tc>
          <w:tcPr>
            <w:tcW w:w="393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44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29" w:type="dxa"/>
            <w:vAlign w:val="center"/>
          </w:tcPr>
          <w:p w14:paraId="691805D9" w14:textId="214A2267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59A53943" w14:textId="60920B94" w:rsidR="00EA22ED" w:rsidRDefault="008D0854" w:rsidP="00CC5AD4">
            <w:pPr>
              <w:jc w:val="center"/>
            </w:pPr>
            <w:r>
              <w:t>Y</w:t>
            </w:r>
          </w:p>
        </w:tc>
        <w:tc>
          <w:tcPr>
            <w:tcW w:w="3819" w:type="dxa"/>
            <w:vAlign w:val="center"/>
          </w:tcPr>
          <w:p w14:paraId="32929A9B" w14:textId="1286BF78" w:rsidR="00EA22ED" w:rsidRDefault="008D0854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>يمكن للباحث تحديد الأدوات المستخدمة في تحليل بيانات الاستطلاع</w:t>
            </w:r>
          </w:p>
        </w:tc>
      </w:tr>
      <w:tr w:rsidR="00EA22ED" w14:paraId="47D83E04" w14:textId="77777777" w:rsidTr="005244BE">
        <w:trPr>
          <w:trHeight w:val="467"/>
        </w:trPr>
        <w:tc>
          <w:tcPr>
            <w:tcW w:w="393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44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29" w:type="dxa"/>
            <w:vAlign w:val="center"/>
          </w:tcPr>
          <w:p w14:paraId="7054DB43" w14:textId="6CAC9E0C" w:rsidR="00EA22ED" w:rsidRDefault="008D0854" w:rsidP="00CC5AD4">
            <w:pPr>
              <w:jc w:val="center"/>
            </w:pPr>
            <w:r>
              <w:t>Y</w:t>
            </w:r>
          </w:p>
        </w:tc>
        <w:tc>
          <w:tcPr>
            <w:tcW w:w="1166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1809B7AE" w14:textId="0E5143FC" w:rsidR="00EA22ED" w:rsidRDefault="008D085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مدرجة</w:t>
            </w:r>
          </w:p>
        </w:tc>
      </w:tr>
      <w:tr w:rsidR="00EA22ED" w14:paraId="3A1E1457" w14:textId="77777777" w:rsidTr="005244BE">
        <w:trPr>
          <w:trHeight w:val="912"/>
        </w:trPr>
        <w:tc>
          <w:tcPr>
            <w:tcW w:w="393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44" w:type="dxa"/>
            <w:vAlign w:val="center"/>
          </w:tcPr>
          <w:p w14:paraId="14ACF76A" w14:textId="3856955B" w:rsidR="00EA22ED" w:rsidRDefault="008D0854" w:rsidP="00CC5AD4">
            <w:pPr>
              <w:jc w:val="center"/>
            </w:pPr>
            <w:r>
              <w:t>Y</w:t>
            </w:r>
          </w:p>
        </w:tc>
        <w:tc>
          <w:tcPr>
            <w:tcW w:w="929" w:type="dxa"/>
            <w:vAlign w:val="center"/>
          </w:tcPr>
          <w:p w14:paraId="4A9C5840" w14:textId="7B40C23F" w:rsidR="00EA22ED" w:rsidRDefault="00EA22ED" w:rsidP="00CC5AD4">
            <w:pPr>
              <w:jc w:val="center"/>
            </w:pPr>
          </w:p>
        </w:tc>
        <w:tc>
          <w:tcPr>
            <w:tcW w:w="1166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19" w:type="dxa"/>
            <w:vAlign w:val="center"/>
          </w:tcPr>
          <w:p w14:paraId="730C4E20" w14:textId="1D12F4A9" w:rsidR="00EA22ED" w:rsidRDefault="00EA22ED" w:rsidP="00CC5AD4">
            <w:pPr>
              <w:jc w:val="center"/>
            </w:pPr>
          </w:p>
        </w:tc>
      </w:tr>
      <w:tr w:rsidR="00EA22ED" w14:paraId="718B8A21" w14:textId="77777777" w:rsidTr="005244BE">
        <w:trPr>
          <w:trHeight w:val="1447"/>
        </w:trPr>
        <w:tc>
          <w:tcPr>
            <w:tcW w:w="393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59" w:type="dxa"/>
            <w:gridSpan w:val="4"/>
            <w:vAlign w:val="center"/>
          </w:tcPr>
          <w:p w14:paraId="0E230BE2" w14:textId="7E68D655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7F38D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F38D4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D023C"/>
    <w:rsid w:val="00207574"/>
    <w:rsid w:val="004A46EE"/>
    <w:rsid w:val="005244BE"/>
    <w:rsid w:val="005576A0"/>
    <w:rsid w:val="007F38D4"/>
    <w:rsid w:val="008D0854"/>
    <w:rsid w:val="009847B5"/>
    <w:rsid w:val="009B7D6B"/>
    <w:rsid w:val="00A3084F"/>
    <w:rsid w:val="00B752C5"/>
    <w:rsid w:val="00CC5AD4"/>
    <w:rsid w:val="00D06A80"/>
    <w:rsid w:val="00DC0BB7"/>
    <w:rsid w:val="00E1509C"/>
    <w:rsid w:val="00E44669"/>
    <w:rsid w:val="00EA22ED"/>
    <w:rsid w:val="00FD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405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3319466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154748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543785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84320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7814121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9581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74332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14004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89889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85853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480315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2024-03-03T21:47:00Z</dcterms:created>
  <dcterms:modified xsi:type="dcterms:W3CDTF">2024-03-03T23:24:00Z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