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E9B510" w14:textId="70B4C5D9" w:rsidR="007757D6" w:rsidRDefault="007757D6" w:rsidP="007757D6">
      <w:pPr>
        <w:pStyle w:val="NormalWeb"/>
        <w:bidi/>
      </w:pPr>
      <w:r>
        <w:rPr>
          <w:rStyle w:val="Strong"/>
        </w:rPr>
        <w:t>Q1</w:t>
      </w:r>
      <w:r>
        <w:br/>
      </w:r>
      <w:r>
        <w:rPr>
          <w:rtl/>
        </w:rPr>
        <w:t>ما هو الهدف الرئيسي من مرحلة إغلاق المشروع؟</w:t>
      </w:r>
      <w:r>
        <w:t xml:space="preserve"> / What is the main goal of the project closure phase?</w:t>
      </w:r>
      <w:r>
        <w:br/>
        <w:t xml:space="preserve">A) </w:t>
      </w:r>
      <w:r>
        <w:rPr>
          <w:rtl/>
        </w:rPr>
        <w:t>بدء تنفيذ المشروع</w:t>
      </w:r>
      <w:r>
        <w:t xml:space="preserve"> / Start project execution</w:t>
      </w:r>
      <w:r>
        <w:br/>
        <w:t xml:space="preserve">B) </w:t>
      </w:r>
      <w:r>
        <w:rPr>
          <w:rtl/>
        </w:rPr>
        <w:t>إنهاء جميع أنشطة المشروع</w:t>
      </w:r>
      <w:r>
        <w:t xml:space="preserve"> / </w:t>
      </w:r>
      <w:proofErr w:type="gramStart"/>
      <w:r>
        <w:t>Complete</w:t>
      </w:r>
      <w:proofErr w:type="gramEnd"/>
      <w:r>
        <w:t xml:space="preserve"> all project activities </w:t>
      </w:r>
      <w:r>
        <w:rPr>
          <w:rFonts w:ascii="Segoe UI Symbol" w:hAnsi="Segoe UI Symbol" w:cs="Segoe UI Symbol"/>
        </w:rPr>
        <w:t>✅</w:t>
      </w:r>
      <w:r>
        <w:br/>
        <w:t xml:space="preserve">C) </w:t>
      </w:r>
      <w:r>
        <w:rPr>
          <w:rtl/>
        </w:rPr>
        <w:t>مراقبة الميزانية فقط</w:t>
      </w:r>
      <w:r>
        <w:t xml:space="preserve"> / Monitor budget only</w:t>
      </w:r>
      <w:r>
        <w:br/>
      </w:r>
    </w:p>
    <w:p w14:paraId="02D404C7" w14:textId="6707556E" w:rsidR="007757D6" w:rsidRDefault="007757D6" w:rsidP="007757D6">
      <w:pPr>
        <w:pStyle w:val="NormalWeb"/>
        <w:bidi/>
      </w:pPr>
      <w:r>
        <w:rPr>
          <w:rStyle w:val="Strong"/>
        </w:rPr>
        <w:t>Q2</w:t>
      </w:r>
      <w:r>
        <w:br/>
      </w:r>
      <w:r>
        <w:rPr>
          <w:rtl/>
        </w:rPr>
        <w:t>ما هو "القبول النهائي" في إغلاق المشروع؟</w:t>
      </w:r>
      <w:r>
        <w:t xml:space="preserve"> / What is the “final acceptance” in project closure?</w:t>
      </w:r>
      <w:r>
        <w:br/>
        <w:t xml:space="preserve">A) </w:t>
      </w:r>
      <w:r>
        <w:rPr>
          <w:rtl/>
        </w:rPr>
        <w:t>موافقة العميل رسميًا على أن المخرجات تلبي المتطلبات</w:t>
      </w:r>
      <w:r>
        <w:t xml:space="preserve"> / Customer formally approves deliverables </w:t>
      </w:r>
      <w:r>
        <w:rPr>
          <w:rFonts w:ascii="Segoe UI Symbol" w:hAnsi="Segoe UI Symbol" w:cs="Segoe UI Symbol"/>
        </w:rPr>
        <w:t>✅</w:t>
      </w:r>
      <w:r>
        <w:br/>
        <w:t xml:space="preserve">B) </w:t>
      </w:r>
      <w:r>
        <w:rPr>
          <w:rtl/>
        </w:rPr>
        <w:t>توقيع عقد جديد</w:t>
      </w:r>
      <w:r>
        <w:t xml:space="preserve"> / </w:t>
      </w:r>
      <w:proofErr w:type="gramStart"/>
      <w:r>
        <w:t>Signing</w:t>
      </w:r>
      <w:proofErr w:type="gramEnd"/>
      <w:r>
        <w:t xml:space="preserve"> a new contract</w:t>
      </w:r>
      <w:r>
        <w:br/>
        <w:t xml:space="preserve">C) </w:t>
      </w:r>
      <w:r>
        <w:rPr>
          <w:rtl/>
        </w:rPr>
        <w:t>تعيين مدير المشروع</w:t>
      </w:r>
      <w:r>
        <w:t xml:space="preserve"> / Appointing project manager</w:t>
      </w:r>
      <w:r>
        <w:br/>
      </w:r>
    </w:p>
    <w:p w14:paraId="1AC7F13B" w14:textId="0AA4B9E7" w:rsidR="007757D6" w:rsidRDefault="007757D6" w:rsidP="007757D6">
      <w:pPr>
        <w:pStyle w:val="NormalWeb"/>
        <w:bidi/>
      </w:pPr>
      <w:r>
        <w:rPr>
          <w:rStyle w:val="Strong"/>
        </w:rPr>
        <w:t>Q3</w:t>
      </w:r>
      <w:r>
        <w:br/>
      </w:r>
      <w:r>
        <w:rPr>
          <w:rtl/>
        </w:rPr>
        <w:t>أي من الأسباب التالية لعقد اجتماع الإغلاق؟</w:t>
      </w:r>
      <w:r>
        <w:t xml:space="preserve"> / Which of the following is a reason to hold a closure meeting?</w:t>
      </w:r>
      <w:r>
        <w:br/>
        <w:t xml:space="preserve">A) </w:t>
      </w:r>
      <w:r>
        <w:rPr>
          <w:rtl/>
        </w:rPr>
        <w:t>ضمان توافق أصحاب المصلحة على النتائج</w:t>
      </w:r>
      <w:r>
        <w:t xml:space="preserve"> / Ensure stakeholders agree on results </w:t>
      </w:r>
      <w:r>
        <w:rPr>
          <w:rFonts w:ascii="Segoe UI Symbol" w:hAnsi="Segoe UI Symbol" w:cs="Segoe UI Symbol"/>
        </w:rPr>
        <w:t>✅</w:t>
      </w:r>
      <w:r>
        <w:br/>
        <w:t xml:space="preserve">B) </w:t>
      </w:r>
      <w:r>
        <w:rPr>
          <w:rtl/>
        </w:rPr>
        <w:t>بدء المشروع الجديد</w:t>
      </w:r>
      <w:r>
        <w:t xml:space="preserve"> / Start a new project</w:t>
      </w:r>
      <w:r>
        <w:br/>
        <w:t xml:space="preserve">C) </w:t>
      </w:r>
      <w:r>
        <w:rPr>
          <w:rtl/>
        </w:rPr>
        <w:t>زيادة الميزانية</w:t>
      </w:r>
      <w:r>
        <w:t xml:space="preserve"> / Increase budget</w:t>
      </w:r>
      <w:r>
        <w:br/>
      </w:r>
    </w:p>
    <w:p w14:paraId="037E1AFD" w14:textId="41A9B73F" w:rsidR="007757D6" w:rsidRDefault="007757D6" w:rsidP="007757D6">
      <w:pPr>
        <w:pStyle w:val="NormalWeb"/>
        <w:bidi/>
      </w:pPr>
      <w:r>
        <w:rPr>
          <w:rStyle w:val="Strong"/>
        </w:rPr>
        <w:t>Q4</w:t>
      </w:r>
      <w:r>
        <w:br/>
      </w:r>
      <w:r>
        <w:rPr>
          <w:rtl/>
        </w:rPr>
        <w:t>ما الفائدة الرئيسية من أرشفة الوثائق والعقود؟</w:t>
      </w:r>
      <w:r>
        <w:t xml:space="preserve"> / Main benefit of archiving documents and contracts?</w:t>
      </w:r>
      <w:r>
        <w:br/>
        <w:t xml:space="preserve">A) </w:t>
      </w:r>
      <w:r>
        <w:rPr>
          <w:rtl/>
        </w:rPr>
        <w:t>الحفاظ على السجلات للرجوع إليها مستقبلًا</w:t>
      </w:r>
      <w:r>
        <w:t xml:space="preserve"> </w:t>
      </w:r>
      <w:r>
        <w:rPr>
          <w:rFonts w:ascii="Segoe UI Symbol" w:hAnsi="Segoe UI Symbol" w:cs="Segoe UI Symbol"/>
        </w:rPr>
        <w:t>✅</w:t>
      </w:r>
      <w:r w:rsidR="000162B6">
        <w:t>maintaining records for future reference</w:t>
      </w:r>
      <w:r>
        <w:br/>
        <w:t xml:space="preserve">B) </w:t>
      </w:r>
      <w:r>
        <w:rPr>
          <w:rtl/>
        </w:rPr>
        <w:t>زيادة الميزانية</w:t>
      </w:r>
      <w:r>
        <w:t xml:space="preserve"> / Increase budget</w:t>
      </w:r>
      <w:r>
        <w:br/>
        <w:t xml:space="preserve">C) </w:t>
      </w:r>
      <w:r>
        <w:rPr>
          <w:rtl/>
        </w:rPr>
        <w:t>توظيف الفريق</w:t>
      </w:r>
      <w:r>
        <w:t xml:space="preserve"> / Hiring team</w:t>
      </w:r>
      <w:r>
        <w:br/>
      </w:r>
    </w:p>
    <w:p w14:paraId="17DE0905" w14:textId="65631F40" w:rsidR="007757D6" w:rsidRDefault="007757D6" w:rsidP="007757D6">
      <w:pPr>
        <w:pStyle w:val="NormalWeb"/>
        <w:bidi/>
      </w:pPr>
      <w:r>
        <w:rPr>
          <w:rStyle w:val="Strong"/>
        </w:rPr>
        <w:t>Q5</w:t>
      </w:r>
      <w:r>
        <w:br/>
      </w:r>
      <w:r>
        <w:rPr>
          <w:rtl/>
        </w:rPr>
        <w:t>الفشل في إغلاق المشروع بشكل صحيح قد يؤدي إلى</w:t>
      </w:r>
      <w:r>
        <w:t>: / Failing to close the project properly may lead to</w:t>
      </w:r>
      <w:proofErr w:type="gramStart"/>
      <w:r>
        <w:t>:</w:t>
      </w:r>
      <w:proofErr w:type="gramEnd"/>
      <w:r>
        <w:br/>
        <w:t xml:space="preserve">A) </w:t>
      </w:r>
      <w:r>
        <w:rPr>
          <w:rtl/>
        </w:rPr>
        <w:t>مخاطر قانونية</w:t>
      </w:r>
      <w:r>
        <w:t xml:space="preserve"> / Legal risks </w:t>
      </w:r>
      <w:r>
        <w:rPr>
          <w:rFonts w:ascii="Segoe UI Symbol" w:hAnsi="Segoe UI Symbol" w:cs="Segoe UI Symbol"/>
        </w:rPr>
        <w:t>✅</w:t>
      </w:r>
      <w:r>
        <w:br/>
        <w:t xml:space="preserve">B) </w:t>
      </w:r>
      <w:r>
        <w:rPr>
          <w:rtl/>
        </w:rPr>
        <w:t>تحسين الأداء</w:t>
      </w:r>
      <w:r>
        <w:t xml:space="preserve"> / Improved performance</w:t>
      </w:r>
      <w:r>
        <w:br/>
        <w:t xml:space="preserve">C) </w:t>
      </w:r>
      <w:r>
        <w:rPr>
          <w:rtl/>
        </w:rPr>
        <w:t>زيادة رضا العميل</w:t>
      </w:r>
      <w:r>
        <w:t xml:space="preserve"> / Increased customer satisfaction</w:t>
      </w:r>
      <w:r>
        <w:br/>
      </w:r>
    </w:p>
    <w:p w14:paraId="3C0CC5A1" w14:textId="794ABE0E" w:rsidR="007757D6" w:rsidRDefault="007757D6" w:rsidP="007757D6">
      <w:pPr>
        <w:pStyle w:val="NormalWeb"/>
        <w:bidi/>
      </w:pPr>
      <w:r>
        <w:rPr>
          <w:rStyle w:val="Strong"/>
        </w:rPr>
        <w:t>Q6</w:t>
      </w:r>
      <w:r>
        <w:br/>
      </w:r>
      <w:r>
        <w:rPr>
          <w:rtl/>
        </w:rPr>
        <w:t>ما هي المراحل الثلاث لعملية إغلاق المشروع؟</w:t>
      </w:r>
      <w:r>
        <w:t xml:space="preserve"> / What are the three phases of project closure?</w:t>
      </w:r>
      <w:r>
        <w:br/>
        <w:t xml:space="preserve">A) </w:t>
      </w:r>
      <w:r>
        <w:rPr>
          <w:rtl/>
        </w:rPr>
        <w:t>التخطيط والتنفيذ والمراقبة</w:t>
      </w:r>
      <w:r>
        <w:t xml:space="preserve"> / Planning, execution, monitoring</w:t>
      </w:r>
      <w:r>
        <w:br/>
        <w:t xml:space="preserve">B) </w:t>
      </w:r>
      <w:r>
        <w:rPr>
          <w:rFonts w:hint="cs"/>
          <w:rtl/>
        </w:rPr>
        <w:t>الفنية</w:t>
      </w:r>
      <w:r>
        <w:rPr>
          <w:rtl/>
        </w:rPr>
        <w:t>، التعلم، الأشخاص</w:t>
      </w:r>
      <w:r>
        <w:t xml:space="preserve"> / Technical, Learning, People </w:t>
      </w:r>
      <w:r>
        <w:rPr>
          <w:rFonts w:ascii="Segoe UI Symbol" w:hAnsi="Segoe UI Symbol" w:cs="Segoe UI Symbol"/>
        </w:rPr>
        <w:t>✅</w:t>
      </w:r>
      <w:r>
        <w:br/>
        <w:t xml:space="preserve">C) </w:t>
      </w:r>
      <w:r>
        <w:rPr>
          <w:rtl/>
        </w:rPr>
        <w:t>التنفيذ، المراقبة، التقييم</w:t>
      </w:r>
      <w:r>
        <w:t xml:space="preserve"> / Execution, Monitoring, Evaluation</w:t>
      </w:r>
      <w:r>
        <w:br/>
      </w:r>
    </w:p>
    <w:p w14:paraId="51068FE6" w14:textId="62E9A5F2" w:rsidR="007757D6" w:rsidRDefault="007757D6" w:rsidP="007757D6">
      <w:pPr>
        <w:pStyle w:val="NormalWeb"/>
        <w:bidi/>
      </w:pPr>
      <w:r>
        <w:rPr>
          <w:rStyle w:val="Strong"/>
        </w:rPr>
        <w:lastRenderedPageBreak/>
        <w:t>Q7</w:t>
      </w:r>
      <w:r>
        <w:br/>
      </w:r>
      <w:r>
        <w:rPr>
          <w:rtl/>
        </w:rPr>
        <w:t>أي من الأنشطة التالية ضمن المرحلة الفنية لإغلاق المشروع؟</w:t>
      </w:r>
      <w:r>
        <w:t xml:space="preserve"> / Which activity is part of the technical phase of project closure?</w:t>
      </w:r>
      <w:r>
        <w:br/>
        <w:t xml:space="preserve">A) </w:t>
      </w:r>
      <w:r>
        <w:rPr>
          <w:rtl/>
        </w:rPr>
        <w:t>إنهاء جميع الملفات الخاصة بالمشروع</w:t>
      </w:r>
      <w:r>
        <w:t xml:space="preserve"> / </w:t>
      </w:r>
      <w:proofErr w:type="gramStart"/>
      <w:r>
        <w:t>Complete</w:t>
      </w:r>
      <w:proofErr w:type="gramEnd"/>
      <w:r>
        <w:t xml:space="preserve"> all project files </w:t>
      </w:r>
      <w:r>
        <w:rPr>
          <w:rFonts w:ascii="Segoe UI Symbol" w:hAnsi="Segoe UI Symbol" w:cs="Segoe UI Symbol"/>
        </w:rPr>
        <w:t>✅</w:t>
      </w:r>
      <w:r>
        <w:br/>
        <w:t xml:space="preserve">B) </w:t>
      </w:r>
      <w:r>
        <w:rPr>
          <w:rtl/>
        </w:rPr>
        <w:t>تقييم ما نجح وما لم ينجح</w:t>
      </w:r>
      <w:r>
        <w:t xml:space="preserve"> / Assess what worked and what didn’t</w:t>
      </w:r>
      <w:r>
        <w:br/>
        <w:t xml:space="preserve">C) </w:t>
      </w:r>
      <w:r>
        <w:rPr>
          <w:rtl/>
        </w:rPr>
        <w:t>الاحتفال بالإنجازات</w:t>
      </w:r>
      <w:r>
        <w:t xml:space="preserve"> / Celebrate achievements</w:t>
      </w:r>
      <w:r>
        <w:br/>
      </w:r>
    </w:p>
    <w:p w14:paraId="03CB3F4D" w14:textId="5322E32B" w:rsidR="007757D6" w:rsidRDefault="007757D6" w:rsidP="007757D6">
      <w:pPr>
        <w:pStyle w:val="NormalWeb"/>
        <w:bidi/>
      </w:pPr>
      <w:r>
        <w:rPr>
          <w:rStyle w:val="Strong"/>
        </w:rPr>
        <w:t>Q8</w:t>
      </w:r>
      <w:r>
        <w:br/>
      </w:r>
      <w:r>
        <w:rPr>
          <w:rtl/>
        </w:rPr>
        <w:t>مرحلة التعلم في إغلاق المشروع تهدف إلى</w:t>
      </w:r>
      <w:r>
        <w:t>: / The learning phase in project closure aims to</w:t>
      </w:r>
      <w:proofErr w:type="gramStart"/>
      <w:r>
        <w:t>:</w:t>
      </w:r>
      <w:proofErr w:type="gramEnd"/>
      <w:r>
        <w:br/>
        <w:t xml:space="preserve">A) </w:t>
      </w:r>
      <w:r>
        <w:rPr>
          <w:rtl/>
        </w:rPr>
        <w:t>توثيق الدروس المستفادة وتحسين المشاريع المستقبلية</w:t>
      </w:r>
      <w:r w:rsidR="003F764E">
        <w:t>document lessons learned and improve future projects</w:t>
      </w:r>
      <w:r>
        <w:t xml:space="preserve"> </w:t>
      </w:r>
      <w:r>
        <w:rPr>
          <w:rFonts w:ascii="Segoe UI Symbol" w:hAnsi="Segoe UI Symbol" w:cs="Segoe UI Symbol"/>
        </w:rPr>
        <w:t>✅</w:t>
      </w:r>
      <w:r>
        <w:br/>
        <w:t xml:space="preserve">B) </w:t>
      </w:r>
      <w:r>
        <w:rPr>
          <w:rtl/>
        </w:rPr>
        <w:t>إنهاء الملفات</w:t>
      </w:r>
      <w:r>
        <w:t xml:space="preserve"> / Complete files</w:t>
      </w:r>
      <w:r>
        <w:br/>
        <w:t xml:space="preserve">C) </w:t>
      </w:r>
      <w:r>
        <w:rPr>
          <w:rtl/>
        </w:rPr>
        <w:t>الاحتفال بالإنجازات</w:t>
      </w:r>
      <w:r>
        <w:t xml:space="preserve"> / Celebrate achievements</w:t>
      </w:r>
      <w:r>
        <w:br/>
      </w:r>
    </w:p>
    <w:p w14:paraId="27483129" w14:textId="4818279E" w:rsidR="007757D6" w:rsidRDefault="007757D6" w:rsidP="007757D6">
      <w:pPr>
        <w:pStyle w:val="NormalWeb"/>
        <w:bidi/>
      </w:pPr>
      <w:r>
        <w:rPr>
          <w:rStyle w:val="Strong"/>
        </w:rPr>
        <w:t>Q9</w:t>
      </w:r>
      <w:r>
        <w:br/>
      </w:r>
      <w:r>
        <w:rPr>
          <w:rtl/>
        </w:rPr>
        <w:t>مرحلة الأشخاص / الناس في إغلاق المشروع تركز على</w:t>
      </w:r>
      <w:r>
        <w:t>: / The people phase in project closure focuses on:</w:t>
      </w:r>
      <w:r>
        <w:br/>
        <w:t xml:space="preserve">A) </w:t>
      </w:r>
      <w:r>
        <w:rPr>
          <w:rtl/>
        </w:rPr>
        <w:t>الاحتفال بالإنجازات وتحفيز الفريق</w:t>
      </w:r>
      <w:r>
        <w:t xml:space="preserve"> </w:t>
      </w:r>
      <w:r>
        <w:rPr>
          <w:rFonts w:ascii="Segoe UI Symbol" w:hAnsi="Segoe UI Symbol" w:cs="Segoe UI Symbol"/>
        </w:rPr>
        <w:t>✅</w:t>
      </w:r>
      <w:r w:rsidR="006531EF">
        <w:t xml:space="preserve">celebrate achievements and motivate the team </w:t>
      </w:r>
      <w:r>
        <w:br/>
        <w:t xml:space="preserve">B) </w:t>
      </w:r>
      <w:r>
        <w:rPr>
          <w:rtl/>
        </w:rPr>
        <w:t>تطوير خطة المشروع الجديدة</w:t>
      </w:r>
      <w:r>
        <w:t xml:space="preserve"> / Developing new project plan</w:t>
      </w:r>
      <w:r>
        <w:br/>
        <w:t xml:space="preserve">C) </w:t>
      </w:r>
      <w:r>
        <w:rPr>
          <w:rtl/>
        </w:rPr>
        <w:t>مراقبة الميزانية</w:t>
      </w:r>
      <w:r>
        <w:t xml:space="preserve"> / Monitoring budget</w:t>
      </w:r>
      <w:r>
        <w:br/>
      </w:r>
    </w:p>
    <w:p w14:paraId="1792B09D" w14:textId="14604914" w:rsidR="007757D6" w:rsidRDefault="007757D6" w:rsidP="007757D6">
      <w:pPr>
        <w:pStyle w:val="NormalWeb"/>
        <w:bidi/>
      </w:pPr>
      <w:r>
        <w:rPr>
          <w:rStyle w:val="Strong"/>
        </w:rPr>
        <w:t>Q10</w:t>
      </w:r>
      <w:r>
        <w:br/>
      </w:r>
      <w:r>
        <w:rPr>
          <w:rtl/>
        </w:rPr>
        <w:t>أي مما يلي يُعد مخرجات إغلاق المشروع؟</w:t>
      </w:r>
      <w:r>
        <w:t xml:space="preserve"> / Which of the following is a project closure deliverable?</w:t>
      </w:r>
      <w:r>
        <w:br/>
        <w:t xml:space="preserve">A) </w:t>
      </w:r>
      <w:r>
        <w:rPr>
          <w:rtl/>
        </w:rPr>
        <w:t>تحليل حصة السوق للمنافسين</w:t>
      </w:r>
      <w:r>
        <w:t xml:space="preserve"> / Competitor market share analysis </w:t>
      </w:r>
      <w:r>
        <w:rPr>
          <w:rFonts w:ascii="Segoe UI Symbol" w:hAnsi="Segoe UI Symbol" w:cs="Segoe UI Symbol"/>
        </w:rPr>
        <w:t>✅</w:t>
      </w:r>
      <w:r>
        <w:br/>
        <w:t xml:space="preserve">B) </w:t>
      </w:r>
      <w:r>
        <w:rPr>
          <w:rtl/>
        </w:rPr>
        <w:t>تنفيذ الجدول الزمني</w:t>
      </w:r>
      <w:r>
        <w:t xml:space="preserve"> / Implement schedule</w:t>
      </w:r>
      <w:r>
        <w:br/>
        <w:t xml:space="preserve">C) </w:t>
      </w:r>
      <w:r>
        <w:rPr>
          <w:rtl/>
        </w:rPr>
        <w:t>مراقبة الجودة</w:t>
      </w:r>
      <w:r>
        <w:t xml:space="preserve"> / Quality monitoring</w:t>
      </w:r>
      <w:r>
        <w:br/>
      </w:r>
    </w:p>
    <w:p w14:paraId="718E2BC8" w14:textId="0BADDADE" w:rsidR="007757D6" w:rsidRDefault="007757D6" w:rsidP="007757D6">
      <w:pPr>
        <w:pStyle w:val="NormalWeb"/>
        <w:bidi/>
      </w:pPr>
      <w:r>
        <w:rPr>
          <w:rStyle w:val="Strong"/>
        </w:rPr>
        <w:t>Q11</w:t>
      </w:r>
      <w:r>
        <w:br/>
      </w:r>
      <w:r>
        <w:rPr>
          <w:rtl/>
        </w:rPr>
        <w:t>أفضل ممارسة لإغلاق المشروع تشمل</w:t>
      </w:r>
      <w:r>
        <w:t>: / Best practice for project closure includes:</w:t>
      </w:r>
      <w:r>
        <w:br/>
        <w:t xml:space="preserve">A) </w:t>
      </w:r>
      <w:r>
        <w:rPr>
          <w:rtl/>
        </w:rPr>
        <w:t>إشراك كل عضو في الفريق وضمان فهم أدواره</w:t>
      </w:r>
      <w:r>
        <w:t xml:space="preserve"> / Engage every team member and ensure role clarity </w:t>
      </w:r>
      <w:r>
        <w:rPr>
          <w:rFonts w:ascii="Segoe UI Symbol" w:hAnsi="Segoe UI Symbol" w:cs="Segoe UI Symbol"/>
        </w:rPr>
        <w:t>✅</w:t>
      </w:r>
      <w:r>
        <w:br/>
        <w:t xml:space="preserve">B) </w:t>
      </w:r>
      <w:r>
        <w:rPr>
          <w:rtl/>
        </w:rPr>
        <w:t>تجاهل الملاحظات</w:t>
      </w:r>
      <w:r>
        <w:t xml:space="preserve"> / Ignore feedback</w:t>
      </w:r>
      <w:r>
        <w:br/>
        <w:t xml:space="preserve">C) </w:t>
      </w:r>
      <w:r>
        <w:rPr>
          <w:rtl/>
        </w:rPr>
        <w:t>إنهاء المشروع دون مراجعة</w:t>
      </w:r>
      <w:r>
        <w:t xml:space="preserve"> / Close project without review</w:t>
      </w:r>
      <w:r>
        <w:br/>
      </w:r>
    </w:p>
    <w:p w14:paraId="0D40ACF3" w14:textId="1EB0ACC6" w:rsidR="007757D6" w:rsidRDefault="007757D6" w:rsidP="007757D6">
      <w:pPr>
        <w:pStyle w:val="NormalWeb"/>
        <w:bidi/>
      </w:pPr>
      <w:r>
        <w:rPr>
          <w:rStyle w:val="Strong"/>
        </w:rPr>
        <w:t>Q12</w:t>
      </w:r>
      <w:r>
        <w:br/>
      </w:r>
      <w:r>
        <w:rPr>
          <w:rtl/>
        </w:rPr>
        <w:t>تعيين المهام الختامية لأعضاء الفريق أثناء الإغلاق يعني</w:t>
      </w:r>
      <w:r>
        <w:t>: / Assigning final tasks to team members during closure means:</w:t>
      </w:r>
      <w:r>
        <w:br/>
        <w:t xml:space="preserve">A) </w:t>
      </w:r>
      <w:r>
        <w:rPr>
          <w:rtl/>
        </w:rPr>
        <w:t>الحفاظ على الطابع التعاوني وإكمال جميع المهام</w:t>
      </w:r>
      <w:r>
        <w:t xml:space="preserve"> / Maintain collaboration and complete all tasks </w:t>
      </w:r>
      <w:r>
        <w:rPr>
          <w:rFonts w:ascii="Segoe UI Symbol" w:hAnsi="Segoe UI Symbol" w:cs="Segoe UI Symbol"/>
        </w:rPr>
        <w:t>✅</w:t>
      </w:r>
      <w:r>
        <w:br/>
      </w:r>
      <w:r>
        <w:lastRenderedPageBreak/>
        <w:t xml:space="preserve">B) </w:t>
      </w:r>
      <w:r>
        <w:rPr>
          <w:rtl/>
        </w:rPr>
        <w:t>إنهاء جميع المهام بمفردك</w:t>
      </w:r>
      <w:r>
        <w:t xml:space="preserve"> / Complete tasks alone</w:t>
      </w:r>
      <w:r>
        <w:br/>
        <w:t xml:space="preserve">C) </w:t>
      </w:r>
      <w:r>
        <w:rPr>
          <w:rtl/>
        </w:rPr>
        <w:t>بدء مشروع جديد</w:t>
      </w:r>
      <w:r>
        <w:t xml:space="preserve"> / Start a new project</w:t>
      </w:r>
      <w:r>
        <w:br/>
      </w:r>
      <w:r w:rsidR="00E800B5">
        <w:pict w14:anchorId="26955BA6">
          <v:rect id="_x0000_i1025" style="width:0;height:1.5pt" o:hralign="center" o:hrstd="t" o:hr="t" fillcolor="#a0a0a0" stroked="f"/>
        </w:pict>
      </w:r>
    </w:p>
    <w:p w14:paraId="05379B8E" w14:textId="77777777" w:rsidR="007757D6" w:rsidRDefault="007757D6" w:rsidP="007757D6">
      <w:pPr>
        <w:pStyle w:val="Heading2"/>
        <w:bidi/>
      </w:pPr>
      <w:r>
        <w:rPr>
          <w:rStyle w:val="Strong"/>
          <w:b w:val="0"/>
          <w:bCs w:val="0"/>
          <w:rtl/>
        </w:rPr>
        <w:t>ثانياً: أسئلة الصح والخطأ</w:t>
      </w:r>
      <w:r>
        <w:rPr>
          <w:rStyle w:val="Strong"/>
          <w:b w:val="0"/>
          <w:bCs w:val="0"/>
        </w:rPr>
        <w:t xml:space="preserve"> / True/False Questions (12 </w:t>
      </w:r>
      <w:r>
        <w:rPr>
          <w:rStyle w:val="Strong"/>
          <w:b w:val="0"/>
          <w:bCs w:val="0"/>
          <w:rtl/>
        </w:rPr>
        <w:t>سؤال</w:t>
      </w:r>
      <w:r>
        <w:rPr>
          <w:rStyle w:val="Strong"/>
          <w:b w:val="0"/>
          <w:bCs w:val="0"/>
        </w:rPr>
        <w:t>)</w:t>
      </w:r>
    </w:p>
    <w:p w14:paraId="41574FAE" w14:textId="77777777" w:rsidR="007757D6" w:rsidRDefault="007757D6" w:rsidP="007757D6">
      <w:pPr>
        <w:pStyle w:val="NormalWeb"/>
        <w:bidi/>
      </w:pPr>
      <w:r>
        <w:rPr>
          <w:rStyle w:val="Strong"/>
        </w:rPr>
        <w:t>Q13</w:t>
      </w:r>
      <w:r>
        <w:br/>
      </w:r>
      <w:r>
        <w:rPr>
          <w:rtl/>
        </w:rPr>
        <w:t>إغلاق المشروع هو المرحلة الأخيرة الحاسمة في دورة حياة إدارة المشروع</w:t>
      </w:r>
      <w:r>
        <w:t xml:space="preserve"> / Project closure is the final critical phase in the project management lifecycle.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4D98AFC9" w14:textId="77777777" w:rsidR="007757D6" w:rsidRDefault="007757D6" w:rsidP="007757D6">
      <w:pPr>
        <w:pStyle w:val="NormalWeb"/>
        <w:bidi/>
      </w:pPr>
      <w:r>
        <w:rPr>
          <w:rStyle w:val="Strong"/>
        </w:rPr>
        <w:t>Q14</w:t>
      </w:r>
      <w:r>
        <w:br/>
      </w:r>
      <w:r>
        <w:rPr>
          <w:rtl/>
        </w:rPr>
        <w:t>تقرير إغلاق المشروع لا يحتاج لتوثيق أداء المشروع بالكامل</w:t>
      </w:r>
      <w:r>
        <w:t xml:space="preserve"> / Project closure report does not need to document full project performance.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759C893C" w14:textId="77777777" w:rsidR="007757D6" w:rsidRDefault="007757D6" w:rsidP="007757D6">
      <w:pPr>
        <w:pStyle w:val="NormalWeb"/>
        <w:bidi/>
      </w:pPr>
      <w:r>
        <w:rPr>
          <w:rStyle w:val="Strong"/>
        </w:rPr>
        <w:t>Q15</w:t>
      </w:r>
      <w:r>
        <w:br/>
      </w:r>
      <w:r>
        <w:rPr>
          <w:rtl/>
        </w:rPr>
        <w:t>الفشل في إغلاق المشروع بشكل صحيح قد يؤدي إلى التأثير على سمعة مدير المشروع</w:t>
      </w:r>
      <w:r>
        <w:t xml:space="preserve"> / Failing to close the project properly can affect project manager reputation.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1149AD20" w14:textId="77777777" w:rsidR="007757D6" w:rsidRDefault="007757D6" w:rsidP="007757D6">
      <w:pPr>
        <w:pStyle w:val="NormalWeb"/>
        <w:bidi/>
      </w:pPr>
      <w:r>
        <w:rPr>
          <w:rStyle w:val="Strong"/>
        </w:rPr>
        <w:t>Q16</w:t>
      </w:r>
      <w:r>
        <w:br/>
      </w:r>
      <w:r>
        <w:rPr>
          <w:rtl/>
        </w:rPr>
        <w:t>المرحلة الفنية تشمل إنهاء الملفات والتأكد من الالتزامات التعاقدية</w:t>
      </w:r>
      <w:r>
        <w:t xml:space="preserve"> / </w:t>
      </w:r>
      <w:proofErr w:type="gramStart"/>
      <w:r>
        <w:t>The</w:t>
      </w:r>
      <w:proofErr w:type="gramEnd"/>
      <w:r>
        <w:t xml:space="preserve"> technical phase includes closing files and confirming contractual obligations.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52834E82" w14:textId="77777777" w:rsidR="007757D6" w:rsidRDefault="007757D6" w:rsidP="007757D6">
      <w:pPr>
        <w:pStyle w:val="NormalWeb"/>
        <w:bidi/>
      </w:pPr>
      <w:r>
        <w:rPr>
          <w:rStyle w:val="Strong"/>
        </w:rPr>
        <w:t>Q17</w:t>
      </w:r>
      <w:r>
        <w:br/>
      </w:r>
      <w:r>
        <w:rPr>
          <w:rtl/>
        </w:rPr>
        <w:t>مرحلة التعلم تهدف فقط للاحتفال بالإنجازات</w:t>
      </w:r>
      <w:r>
        <w:t xml:space="preserve"> </w:t>
      </w:r>
      <w:bookmarkStart w:id="0" w:name="_GoBack"/>
      <w:r>
        <w:t xml:space="preserve">/ </w:t>
      </w:r>
      <w:proofErr w:type="gramStart"/>
      <w:r>
        <w:t>The</w:t>
      </w:r>
      <w:proofErr w:type="gramEnd"/>
      <w:r>
        <w:t xml:space="preserve"> learning phase is only for celebrating achievements.</w:t>
      </w:r>
      <w:r>
        <w:br/>
      </w:r>
      <w:bookmarkEnd w:id="0"/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1267BFAD" w14:textId="77777777" w:rsidR="007757D6" w:rsidRDefault="007757D6" w:rsidP="007757D6">
      <w:pPr>
        <w:pStyle w:val="NormalWeb"/>
        <w:bidi/>
      </w:pPr>
      <w:r>
        <w:rPr>
          <w:rStyle w:val="Strong"/>
        </w:rPr>
        <w:t>Q18</w:t>
      </w:r>
      <w:r>
        <w:br/>
      </w:r>
      <w:r>
        <w:rPr>
          <w:rtl/>
        </w:rPr>
        <w:t>مرحلة الأشخاص / الناس تركز على تقدير أعضاء الفريق والاحتفال بالإنجازات</w:t>
      </w:r>
      <w:r>
        <w:t xml:space="preserve"> / </w:t>
      </w:r>
      <w:proofErr w:type="gramStart"/>
      <w:r>
        <w:t>The</w:t>
      </w:r>
      <w:proofErr w:type="gramEnd"/>
      <w:r>
        <w:t xml:space="preserve"> people phase focuses on appreciating team members and celebrating achievements.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3130F949" w14:textId="77777777" w:rsidR="007757D6" w:rsidRDefault="007757D6" w:rsidP="007757D6">
      <w:pPr>
        <w:pStyle w:val="NormalWeb"/>
        <w:bidi/>
      </w:pPr>
      <w:r>
        <w:rPr>
          <w:rStyle w:val="Strong"/>
        </w:rPr>
        <w:t>Q19</w:t>
      </w:r>
      <w:r>
        <w:br/>
      </w:r>
      <w:r>
        <w:rPr>
          <w:rtl/>
        </w:rPr>
        <w:t>إغلاق المشروع لا يتضمن استخراج الدروس المستفادة</w:t>
      </w:r>
      <w:r>
        <w:t xml:space="preserve"> / Project closure does not involve capturing lessons learned.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3ED82A27" w14:textId="77777777" w:rsidR="007757D6" w:rsidRDefault="007757D6" w:rsidP="007757D6">
      <w:pPr>
        <w:pStyle w:val="NormalWeb"/>
        <w:bidi/>
      </w:pPr>
      <w:r>
        <w:rPr>
          <w:rStyle w:val="Strong"/>
        </w:rPr>
        <w:t>Q20</w:t>
      </w:r>
      <w:r>
        <w:br/>
      </w:r>
      <w:r>
        <w:rPr>
          <w:rtl/>
        </w:rPr>
        <w:t>القبول النهائي يعني أن العميل يوافق رسميًا على أن المشروع يلبي متطلباته</w:t>
      </w:r>
      <w:r>
        <w:t xml:space="preserve"> / Final acceptance means the customer formally approves that the project meets requirements.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05D602B2" w14:textId="77777777" w:rsidR="007757D6" w:rsidRDefault="007757D6" w:rsidP="007757D6">
      <w:pPr>
        <w:pStyle w:val="NormalWeb"/>
        <w:bidi/>
      </w:pPr>
      <w:r>
        <w:rPr>
          <w:rStyle w:val="Strong"/>
        </w:rPr>
        <w:lastRenderedPageBreak/>
        <w:t>Q21</w:t>
      </w:r>
      <w:r>
        <w:br/>
      </w:r>
      <w:r>
        <w:rPr>
          <w:rtl/>
        </w:rPr>
        <w:t>توجيه الفريق للتقدير والتحفيز جزء من أفضل ممارسات إغلاق المشروع</w:t>
      </w:r>
      <w:r>
        <w:t xml:space="preserve"> / Guiding the team for recognition and motivation is part of best project closure practices.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7E32290C" w14:textId="77777777" w:rsidR="007757D6" w:rsidRDefault="007757D6" w:rsidP="007757D6">
      <w:pPr>
        <w:pStyle w:val="NormalWeb"/>
        <w:bidi/>
      </w:pPr>
      <w:r>
        <w:rPr>
          <w:rStyle w:val="Strong"/>
        </w:rPr>
        <w:t>Q22</w:t>
      </w:r>
      <w:r>
        <w:br/>
      </w:r>
      <w:r>
        <w:rPr>
          <w:rtl/>
        </w:rPr>
        <w:t>الفشل في إغلاق المشروع بشكل مناسب قد يؤدي إلى خسائر كبيرة للمنظمة</w:t>
      </w:r>
      <w:r>
        <w:t xml:space="preserve"> / Failing to properly close the project may lead to significant organizational losses.</w:t>
      </w:r>
      <w:r>
        <w:br/>
      </w:r>
      <w:r>
        <w:rPr>
          <w:rFonts w:ascii="Segoe UI Symbol" w:hAnsi="Segoe UI Symbol" w:cs="Segoe UI Symbol"/>
        </w:rPr>
        <w:t>✅</w:t>
      </w:r>
      <w:r>
        <w:t xml:space="preserve"> True / </w:t>
      </w:r>
      <w:r>
        <w:rPr>
          <w:rtl/>
        </w:rPr>
        <w:t>صح</w:t>
      </w:r>
    </w:p>
    <w:p w14:paraId="655DAF03" w14:textId="77777777" w:rsidR="007757D6" w:rsidRDefault="007757D6" w:rsidP="007757D6">
      <w:pPr>
        <w:pStyle w:val="NormalWeb"/>
        <w:bidi/>
      </w:pPr>
      <w:r>
        <w:rPr>
          <w:rStyle w:val="Strong"/>
        </w:rPr>
        <w:t>Q23</w:t>
      </w:r>
      <w:r>
        <w:br/>
      </w:r>
      <w:r>
        <w:rPr>
          <w:rtl/>
        </w:rPr>
        <w:t>توثيق أفضل الممارسات لا يساهم في المعرفة التنظيمية بعد إغلاق المشروع</w:t>
      </w:r>
      <w:r>
        <w:t xml:space="preserve"> / </w:t>
      </w:r>
      <w:proofErr w:type="gramStart"/>
      <w:r>
        <w:t>Documenting</w:t>
      </w:r>
      <w:proofErr w:type="gramEnd"/>
      <w:r>
        <w:t xml:space="preserve"> best practices does not contribute to organizational knowledge after project closure.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560FF775" w14:textId="77777777" w:rsidR="007757D6" w:rsidRDefault="007757D6" w:rsidP="007757D6">
      <w:pPr>
        <w:pStyle w:val="NormalWeb"/>
        <w:bidi/>
      </w:pPr>
      <w:r>
        <w:rPr>
          <w:rStyle w:val="Strong"/>
        </w:rPr>
        <w:t>Q24</w:t>
      </w:r>
      <w:r>
        <w:br/>
      </w:r>
      <w:r>
        <w:rPr>
          <w:rtl/>
        </w:rPr>
        <w:t>تعيين المهام النهائية للأعضاء يعني تجاهل العمل الجماعي</w:t>
      </w:r>
      <w:r>
        <w:t xml:space="preserve"> / </w:t>
      </w:r>
      <w:proofErr w:type="gramStart"/>
      <w:r>
        <w:t>Assigning</w:t>
      </w:r>
      <w:proofErr w:type="gramEnd"/>
      <w:r>
        <w:t xml:space="preserve"> final tasks to members means ignoring teamwork.</w:t>
      </w:r>
      <w:r>
        <w:br/>
      </w:r>
      <w:r>
        <w:rPr>
          <w:rFonts w:ascii="Segoe UI Symbol" w:hAnsi="Segoe UI Symbol" w:cs="Segoe UI Symbol"/>
        </w:rPr>
        <w:t>❌</w:t>
      </w:r>
      <w:r>
        <w:t xml:space="preserve"> False / </w:t>
      </w:r>
      <w:r>
        <w:rPr>
          <w:rtl/>
        </w:rPr>
        <w:t>خطأ</w:t>
      </w:r>
    </w:p>
    <w:p w14:paraId="4B2D7EEA" w14:textId="1B789A86" w:rsidR="004C61B5" w:rsidRPr="007757D6" w:rsidRDefault="004C61B5" w:rsidP="007757D6">
      <w:pPr>
        <w:bidi/>
      </w:pPr>
    </w:p>
    <w:sectPr w:rsidR="004C61B5" w:rsidRPr="007757D6" w:rsidSect="00887547">
      <w:headerReference w:type="default" r:id="rId10"/>
      <w:footerReference w:type="default" r:id="rId11"/>
      <w:pgSz w:w="12240" w:h="15840"/>
      <w:pgMar w:top="1440" w:right="1800" w:bottom="1440" w:left="1800" w:header="720" w:footer="720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CA0808" w14:textId="77777777" w:rsidR="00E800B5" w:rsidRDefault="00E800B5" w:rsidP="00887547">
      <w:r>
        <w:separator/>
      </w:r>
    </w:p>
  </w:endnote>
  <w:endnote w:type="continuationSeparator" w:id="0">
    <w:p w14:paraId="26CB3522" w14:textId="77777777" w:rsidR="00E800B5" w:rsidRDefault="00E800B5" w:rsidP="008875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roman"/>
    <w:notTrueType/>
    <w:pitch w:val="default"/>
  </w:font>
  <w:font w:name="Palatino Linotype">
    <w:panose1 w:val="02040502050505030304"/>
    <w:charset w:val="00"/>
    <w:family w:val="roman"/>
    <w:notTrueType/>
    <w:pitch w:val="default"/>
  </w:font>
  <w:font w:name="Segoe UI Symbol">
    <w:panose1 w:val="020B0502040204020203"/>
    <w:charset w:val="00"/>
    <w:family w:val="swiss"/>
    <w:pitch w:val="variable"/>
    <w:sig w:usb0="800001E3" w:usb1="1200FFEF" w:usb2="0064C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503323873"/>
      <w:docPartObj>
        <w:docPartGallery w:val="Page Numbers (Bottom of Page)"/>
        <w:docPartUnique/>
      </w:docPartObj>
    </w:sdtPr>
    <w:sdtEndPr/>
    <w:sdtContent>
      <w:p w14:paraId="2EFFE924" w14:textId="01522DBB" w:rsidR="00A03F6E" w:rsidRDefault="001E6EB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6B21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2A9FDBC0" w14:textId="77777777" w:rsidR="00A03F6E" w:rsidRDefault="00A03F6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7A76F3" w14:textId="77777777" w:rsidR="00E800B5" w:rsidRDefault="00E800B5" w:rsidP="00887547">
      <w:r>
        <w:separator/>
      </w:r>
    </w:p>
  </w:footnote>
  <w:footnote w:type="continuationSeparator" w:id="0">
    <w:p w14:paraId="5F75B1F3" w14:textId="77777777" w:rsidR="00E800B5" w:rsidRDefault="00E800B5" w:rsidP="008875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E233E5" w14:textId="77777777" w:rsidR="005953D5" w:rsidRPr="005953D5" w:rsidRDefault="005953D5">
    <w:pPr>
      <w:pStyle w:val="Header"/>
      <w:rPr>
        <w:b/>
        <w:bCs/>
        <w:sz w:val="28"/>
        <w:szCs w:val="28"/>
        <w:highlight w:val="yellow"/>
      </w:rPr>
    </w:pPr>
    <w:r w:rsidRPr="005953D5">
      <w:rPr>
        <w:b/>
        <w:bCs/>
        <w:sz w:val="28"/>
        <w:szCs w:val="28"/>
        <w:highlight w:val="yellow"/>
      </w:rPr>
      <w:t xml:space="preserve">LEC 10 </w:t>
    </w:r>
  </w:p>
  <w:p w14:paraId="4C12046E" w14:textId="54A3BEF9" w:rsidR="005953D5" w:rsidRPr="005953D5" w:rsidRDefault="005953D5">
    <w:pPr>
      <w:pStyle w:val="Header"/>
      <w:rPr>
        <w:b/>
        <w:bCs/>
        <w:sz w:val="28"/>
        <w:szCs w:val="28"/>
      </w:rPr>
    </w:pPr>
    <w:r w:rsidRPr="005953D5">
      <w:rPr>
        <w:b/>
        <w:bCs/>
        <w:sz w:val="28"/>
        <w:szCs w:val="28"/>
        <w:highlight w:val="yellow"/>
      </w:rPr>
      <w:t>Project Closure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181F66"/>
    <w:multiLevelType w:val="multilevel"/>
    <w:tmpl w:val="8CCE47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AD76E63"/>
    <w:multiLevelType w:val="multilevel"/>
    <w:tmpl w:val="5A5CE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70D504D"/>
    <w:multiLevelType w:val="hybridMultilevel"/>
    <w:tmpl w:val="ABE049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87547"/>
    <w:rsid w:val="00004998"/>
    <w:rsid w:val="000162B6"/>
    <w:rsid w:val="0002759D"/>
    <w:rsid w:val="000608B7"/>
    <w:rsid w:val="00075F3D"/>
    <w:rsid w:val="00076C53"/>
    <w:rsid w:val="00077E7B"/>
    <w:rsid w:val="00093A62"/>
    <w:rsid w:val="000B08F5"/>
    <w:rsid w:val="000D3956"/>
    <w:rsid w:val="000D520A"/>
    <w:rsid w:val="000E423B"/>
    <w:rsid w:val="000F4662"/>
    <w:rsid w:val="001101ED"/>
    <w:rsid w:val="00110E46"/>
    <w:rsid w:val="001633C2"/>
    <w:rsid w:val="00187697"/>
    <w:rsid w:val="00194EA9"/>
    <w:rsid w:val="001C0189"/>
    <w:rsid w:val="001C7EC9"/>
    <w:rsid w:val="001E6EB7"/>
    <w:rsid w:val="001F1267"/>
    <w:rsid w:val="00200635"/>
    <w:rsid w:val="002033D8"/>
    <w:rsid w:val="0021051B"/>
    <w:rsid w:val="00212500"/>
    <w:rsid w:val="0022329E"/>
    <w:rsid w:val="00237671"/>
    <w:rsid w:val="00263B91"/>
    <w:rsid w:val="0026513A"/>
    <w:rsid w:val="00273687"/>
    <w:rsid w:val="0027461C"/>
    <w:rsid w:val="00284497"/>
    <w:rsid w:val="002931FE"/>
    <w:rsid w:val="002D3CD0"/>
    <w:rsid w:val="002E5A2F"/>
    <w:rsid w:val="002F1652"/>
    <w:rsid w:val="00306882"/>
    <w:rsid w:val="003112D0"/>
    <w:rsid w:val="003315D3"/>
    <w:rsid w:val="00331DB6"/>
    <w:rsid w:val="00336EF0"/>
    <w:rsid w:val="00375B78"/>
    <w:rsid w:val="00396F66"/>
    <w:rsid w:val="003D1224"/>
    <w:rsid w:val="003F39BD"/>
    <w:rsid w:val="003F764E"/>
    <w:rsid w:val="003F7DF0"/>
    <w:rsid w:val="00400D15"/>
    <w:rsid w:val="00401D5B"/>
    <w:rsid w:val="004034AC"/>
    <w:rsid w:val="00411176"/>
    <w:rsid w:val="00414992"/>
    <w:rsid w:val="00423BA0"/>
    <w:rsid w:val="00424A29"/>
    <w:rsid w:val="0043168E"/>
    <w:rsid w:val="00433367"/>
    <w:rsid w:val="00435508"/>
    <w:rsid w:val="00447525"/>
    <w:rsid w:val="004563BF"/>
    <w:rsid w:val="004573A6"/>
    <w:rsid w:val="004606A7"/>
    <w:rsid w:val="0047231B"/>
    <w:rsid w:val="004804AE"/>
    <w:rsid w:val="00483AAE"/>
    <w:rsid w:val="0049393E"/>
    <w:rsid w:val="0049473D"/>
    <w:rsid w:val="004B7D04"/>
    <w:rsid w:val="004C3A55"/>
    <w:rsid w:val="004C61B5"/>
    <w:rsid w:val="004D0330"/>
    <w:rsid w:val="004E1FDD"/>
    <w:rsid w:val="004E2BFC"/>
    <w:rsid w:val="004E617E"/>
    <w:rsid w:val="00500D37"/>
    <w:rsid w:val="00512129"/>
    <w:rsid w:val="0052153E"/>
    <w:rsid w:val="00527F95"/>
    <w:rsid w:val="00547F4F"/>
    <w:rsid w:val="005518F3"/>
    <w:rsid w:val="00556FAE"/>
    <w:rsid w:val="005604DC"/>
    <w:rsid w:val="00561E1D"/>
    <w:rsid w:val="005953D5"/>
    <w:rsid w:val="005A15F4"/>
    <w:rsid w:val="005C0163"/>
    <w:rsid w:val="005C7E1E"/>
    <w:rsid w:val="005E60AC"/>
    <w:rsid w:val="005E66B4"/>
    <w:rsid w:val="005F4D99"/>
    <w:rsid w:val="005F570D"/>
    <w:rsid w:val="0060413A"/>
    <w:rsid w:val="006531EF"/>
    <w:rsid w:val="00683CD5"/>
    <w:rsid w:val="00684191"/>
    <w:rsid w:val="00690F40"/>
    <w:rsid w:val="00693F65"/>
    <w:rsid w:val="0069567F"/>
    <w:rsid w:val="00696F56"/>
    <w:rsid w:val="006C38C3"/>
    <w:rsid w:val="006E1EB2"/>
    <w:rsid w:val="006F68E2"/>
    <w:rsid w:val="00702BA5"/>
    <w:rsid w:val="00704F8E"/>
    <w:rsid w:val="00726552"/>
    <w:rsid w:val="007329F1"/>
    <w:rsid w:val="007674CB"/>
    <w:rsid w:val="0077018A"/>
    <w:rsid w:val="0077120B"/>
    <w:rsid w:val="007722B7"/>
    <w:rsid w:val="007735F3"/>
    <w:rsid w:val="007757D6"/>
    <w:rsid w:val="007863A0"/>
    <w:rsid w:val="00794867"/>
    <w:rsid w:val="007A2D65"/>
    <w:rsid w:val="007B04A2"/>
    <w:rsid w:val="007C3B51"/>
    <w:rsid w:val="007D7244"/>
    <w:rsid w:val="007F046A"/>
    <w:rsid w:val="007F49A8"/>
    <w:rsid w:val="007F6BA6"/>
    <w:rsid w:val="008049A2"/>
    <w:rsid w:val="00813C8D"/>
    <w:rsid w:val="008142C4"/>
    <w:rsid w:val="008178A9"/>
    <w:rsid w:val="00835709"/>
    <w:rsid w:val="00836A96"/>
    <w:rsid w:val="00840623"/>
    <w:rsid w:val="00843E6E"/>
    <w:rsid w:val="00876046"/>
    <w:rsid w:val="008869B6"/>
    <w:rsid w:val="00887547"/>
    <w:rsid w:val="00896AF5"/>
    <w:rsid w:val="008A0EAB"/>
    <w:rsid w:val="008A56DD"/>
    <w:rsid w:val="008B0973"/>
    <w:rsid w:val="008B1483"/>
    <w:rsid w:val="008B758E"/>
    <w:rsid w:val="008C6604"/>
    <w:rsid w:val="008C68F8"/>
    <w:rsid w:val="008D005E"/>
    <w:rsid w:val="008D1A91"/>
    <w:rsid w:val="008D2F06"/>
    <w:rsid w:val="00900A8F"/>
    <w:rsid w:val="0090302A"/>
    <w:rsid w:val="009114D3"/>
    <w:rsid w:val="009148BA"/>
    <w:rsid w:val="0093258D"/>
    <w:rsid w:val="009325EC"/>
    <w:rsid w:val="0095278F"/>
    <w:rsid w:val="00964713"/>
    <w:rsid w:val="0096720F"/>
    <w:rsid w:val="009728C6"/>
    <w:rsid w:val="00974AD2"/>
    <w:rsid w:val="009773D3"/>
    <w:rsid w:val="00985351"/>
    <w:rsid w:val="0099308F"/>
    <w:rsid w:val="009A4E8B"/>
    <w:rsid w:val="009A554D"/>
    <w:rsid w:val="009A55CE"/>
    <w:rsid w:val="009C31A5"/>
    <w:rsid w:val="009D1FEE"/>
    <w:rsid w:val="009D33CB"/>
    <w:rsid w:val="009E0902"/>
    <w:rsid w:val="009F0331"/>
    <w:rsid w:val="00A01130"/>
    <w:rsid w:val="00A03F6E"/>
    <w:rsid w:val="00A130EE"/>
    <w:rsid w:val="00A371F5"/>
    <w:rsid w:val="00A43B21"/>
    <w:rsid w:val="00A71023"/>
    <w:rsid w:val="00A87054"/>
    <w:rsid w:val="00AB3949"/>
    <w:rsid w:val="00AC10EA"/>
    <w:rsid w:val="00AC6550"/>
    <w:rsid w:val="00AD574E"/>
    <w:rsid w:val="00AF618F"/>
    <w:rsid w:val="00B1313E"/>
    <w:rsid w:val="00B41AF2"/>
    <w:rsid w:val="00B461B4"/>
    <w:rsid w:val="00B52705"/>
    <w:rsid w:val="00B543B1"/>
    <w:rsid w:val="00B60C93"/>
    <w:rsid w:val="00B63B5C"/>
    <w:rsid w:val="00B71385"/>
    <w:rsid w:val="00B81D86"/>
    <w:rsid w:val="00B928EC"/>
    <w:rsid w:val="00BA637A"/>
    <w:rsid w:val="00BB48B2"/>
    <w:rsid w:val="00BB7DDD"/>
    <w:rsid w:val="00BC2754"/>
    <w:rsid w:val="00BF658C"/>
    <w:rsid w:val="00C00E69"/>
    <w:rsid w:val="00C01F63"/>
    <w:rsid w:val="00C11AFC"/>
    <w:rsid w:val="00C149D6"/>
    <w:rsid w:val="00C24935"/>
    <w:rsid w:val="00C24DDC"/>
    <w:rsid w:val="00C25E0E"/>
    <w:rsid w:val="00C34BDE"/>
    <w:rsid w:val="00C37C1C"/>
    <w:rsid w:val="00C44FEA"/>
    <w:rsid w:val="00C8002B"/>
    <w:rsid w:val="00C92F61"/>
    <w:rsid w:val="00C95A56"/>
    <w:rsid w:val="00CB40E2"/>
    <w:rsid w:val="00CC2F0C"/>
    <w:rsid w:val="00D36D3F"/>
    <w:rsid w:val="00D37DE8"/>
    <w:rsid w:val="00D617E7"/>
    <w:rsid w:val="00D75A32"/>
    <w:rsid w:val="00D75D18"/>
    <w:rsid w:val="00D85B11"/>
    <w:rsid w:val="00DA2EC5"/>
    <w:rsid w:val="00DB6B21"/>
    <w:rsid w:val="00DC09AE"/>
    <w:rsid w:val="00DC4B67"/>
    <w:rsid w:val="00DD0FF8"/>
    <w:rsid w:val="00DD152F"/>
    <w:rsid w:val="00DD4F94"/>
    <w:rsid w:val="00DE15D2"/>
    <w:rsid w:val="00DF228E"/>
    <w:rsid w:val="00DF362E"/>
    <w:rsid w:val="00E01094"/>
    <w:rsid w:val="00E078FF"/>
    <w:rsid w:val="00E14CF5"/>
    <w:rsid w:val="00E23C10"/>
    <w:rsid w:val="00E25BE2"/>
    <w:rsid w:val="00E35A7A"/>
    <w:rsid w:val="00E40D15"/>
    <w:rsid w:val="00E413DD"/>
    <w:rsid w:val="00E426E3"/>
    <w:rsid w:val="00E561C9"/>
    <w:rsid w:val="00E66C01"/>
    <w:rsid w:val="00E73371"/>
    <w:rsid w:val="00E800B5"/>
    <w:rsid w:val="00E83AFC"/>
    <w:rsid w:val="00E9508D"/>
    <w:rsid w:val="00EA2528"/>
    <w:rsid w:val="00EB24D2"/>
    <w:rsid w:val="00EB5F67"/>
    <w:rsid w:val="00ED5DAB"/>
    <w:rsid w:val="00EF7525"/>
    <w:rsid w:val="00F02EA5"/>
    <w:rsid w:val="00F24EE4"/>
    <w:rsid w:val="00F37429"/>
    <w:rsid w:val="00F4004A"/>
    <w:rsid w:val="00F4011E"/>
    <w:rsid w:val="00F53910"/>
    <w:rsid w:val="00F543DF"/>
    <w:rsid w:val="00F63952"/>
    <w:rsid w:val="00F67242"/>
    <w:rsid w:val="00F726DB"/>
    <w:rsid w:val="00F753A3"/>
    <w:rsid w:val="00F80F32"/>
    <w:rsid w:val="00FB511C"/>
    <w:rsid w:val="00FC3CA0"/>
    <w:rsid w:val="00FE1C81"/>
    <w:rsid w:val="69B8A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F53B55"/>
  <w15:docId w15:val="{FAE1A514-F36B-47DB-95E4-85243308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87547"/>
    <w:pPr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88754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57D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7547"/>
  </w:style>
  <w:style w:type="paragraph" w:styleId="Footer">
    <w:name w:val="footer"/>
    <w:basedOn w:val="Normal"/>
    <w:link w:val="FooterChar"/>
    <w:uiPriority w:val="99"/>
    <w:unhideWhenUsed/>
    <w:rsid w:val="0088754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7547"/>
  </w:style>
  <w:style w:type="paragraph" w:styleId="BalloonText">
    <w:name w:val="Balloon Text"/>
    <w:basedOn w:val="Normal"/>
    <w:link w:val="BalloonTextChar"/>
    <w:uiPriority w:val="99"/>
    <w:semiHidden/>
    <w:unhideWhenUsed/>
    <w:rsid w:val="0088754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7547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8875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Text">
    <w:name w:val="Normal Text"/>
    <w:rsid w:val="00887547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eastAsia="Times New Roman" w:hAnsi="Palatino Linotype" w:cs="Palatino Linotype"/>
      <w:color w:val="000000"/>
      <w:sz w:val="20"/>
      <w:szCs w:val="20"/>
    </w:rPr>
  </w:style>
  <w:style w:type="table" w:styleId="TableGrid">
    <w:name w:val="Table Grid"/>
    <w:basedOn w:val="TableNormal"/>
    <w:uiPriority w:val="59"/>
    <w:rsid w:val="0088754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423B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B461B4"/>
    <w:rPr>
      <w:i/>
      <w:iCs/>
    </w:rPr>
  </w:style>
  <w:style w:type="paragraph" w:styleId="NormalWeb">
    <w:name w:val="Normal (Web)"/>
    <w:basedOn w:val="Normal"/>
    <w:uiPriority w:val="99"/>
    <w:unhideWhenUsed/>
    <w:rsid w:val="00194EA9"/>
    <w:pPr>
      <w:spacing w:before="100" w:beforeAutospacing="1" w:after="100" w:afterAutospacing="1"/>
    </w:pPr>
    <w:rPr>
      <w:sz w:val="24"/>
      <w:szCs w:val="24"/>
    </w:rPr>
  </w:style>
  <w:style w:type="character" w:styleId="Strong">
    <w:name w:val="Strong"/>
    <w:basedOn w:val="DefaultParagraphFont"/>
    <w:uiPriority w:val="22"/>
    <w:qFormat/>
    <w:rsid w:val="00556FAE"/>
    <w:rPr>
      <w:b/>
      <w:bCs/>
    </w:rPr>
  </w:style>
  <w:style w:type="table" w:styleId="LightShading-Accent2">
    <w:name w:val="Light Shading Accent 2"/>
    <w:basedOn w:val="TableNormal"/>
    <w:uiPriority w:val="60"/>
    <w:rsid w:val="0026513A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4">
    <w:name w:val="Light Shading Accent 4"/>
    <w:basedOn w:val="TableNormal"/>
    <w:uiPriority w:val="60"/>
    <w:rsid w:val="0026513A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26513A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26513A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customStyle="1" w:styleId="Heading2Char">
    <w:name w:val="Heading 2 Char"/>
    <w:basedOn w:val="DefaultParagraphFont"/>
    <w:link w:val="Heading2"/>
    <w:uiPriority w:val="9"/>
    <w:semiHidden/>
    <w:rsid w:val="007757D6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02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1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5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80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1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19028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9786857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6030150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1440168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2563634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1354774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557088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672686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46454625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1832597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568540074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81895954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707026132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838416702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1064650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14168161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002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04532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250121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92696076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2484569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3352297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460562565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49527188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66540518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7514370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2012105361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850632392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097558903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1071925460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035005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478379311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3496237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3687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01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27549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76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9378356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943679">
          <w:marLeft w:val="806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43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2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9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27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1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78473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90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2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119260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747889">
          <w:marLeft w:val="907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05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2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61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37323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854180">
          <w:marLeft w:val="72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7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0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8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45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5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32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02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0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90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8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39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62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9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04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481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9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7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67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3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4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67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376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9447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893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176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9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7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7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0075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9443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9907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873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327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972219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14669959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6387356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654300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390540911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4666823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90317833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8192667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889141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3899157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79471588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34475045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57942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52312922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53230018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91366173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582421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52006548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382563916">
                  <w:marLeft w:val="0"/>
                  <w:marRight w:val="0"/>
                  <w:marTop w:val="0"/>
                  <w:marBottom w:val="0"/>
                  <w:divBdr>
                    <w:top w:val="single" w:sz="48" w:space="0" w:color="auto"/>
                    <w:left w:val="single" w:sz="48" w:space="0" w:color="auto"/>
                    <w:bottom w:val="single" w:sz="48" w:space="0" w:color="auto"/>
                    <w:right w:val="single" w:sz="48" w:space="0" w:color="auto"/>
                  </w:divBdr>
                  <w:divsChild>
                    <w:div w:id="18324017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636022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437940927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83442475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200436615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990747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745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176747">
          <w:marLeft w:val="720"/>
          <w:marRight w:val="0"/>
          <w:marTop w:val="144"/>
          <w:marBottom w:val="2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24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7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3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85037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733741639">
              <w:marLeft w:val="0"/>
              <w:marRight w:val="0"/>
              <w:marTop w:val="0"/>
              <w:marBottom w:val="0"/>
              <w:divBdr>
                <w:top w:val="single" w:sz="48" w:space="0" w:color="auto"/>
                <w:left w:val="single" w:sz="48" w:space="0" w:color="auto"/>
                <w:bottom w:val="single" w:sz="48" w:space="0" w:color="auto"/>
                <w:right w:val="single" w:sz="48" w:space="0" w:color="auto"/>
              </w:divBdr>
              <w:divsChild>
                <w:div w:id="19790672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4463519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48393477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59199515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015038318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45713985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30313988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3105506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758334143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11012543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27691257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682707200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819809119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858881132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  <w:div w:id="92611649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53355274">
              <w:marLeft w:val="0"/>
              <w:marRight w:val="0"/>
              <w:marTop w:val="0"/>
              <w:marBottom w:val="0"/>
              <w:divBdr>
                <w:top w:val="single" w:sz="2" w:space="0" w:color="auto"/>
                <w:left w:val="single" w:sz="2" w:space="0" w:color="auto"/>
                <w:bottom w:val="single" w:sz="2" w:space="0" w:color="auto"/>
                <w:right w:val="single" w:sz="2" w:space="0" w:color="auto"/>
              </w:divBdr>
              <w:divsChild>
                <w:div w:id="1235512167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1384526380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2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69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8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49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254F5D6A14094B8840E79896A2F150" ma:contentTypeVersion="15" ma:contentTypeDescription="Create a new document." ma:contentTypeScope="" ma:versionID="d34e7bbcb48818fd0d833e9894516321">
  <xsd:schema xmlns:xsd="http://www.w3.org/2001/XMLSchema" xmlns:xs="http://www.w3.org/2001/XMLSchema" xmlns:p="http://schemas.microsoft.com/office/2006/metadata/properties" xmlns:ns2="d13aca44-ef33-4cf4-9980-7f0b00e6eeb9" xmlns:ns3="49100919-8a76-4266-be0c-7dc583902cb4" targetNamespace="http://schemas.microsoft.com/office/2006/metadata/properties" ma:root="true" ma:fieldsID="a86f5df151fbcf5ce167cf3c41d5309a" ns2:_="" ns3:_="">
    <xsd:import namespace="d13aca44-ef33-4cf4-9980-7f0b00e6eeb9"/>
    <xsd:import namespace="49100919-8a76-4266-be0c-7dc583902cb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3aca44-ef33-4cf4-9980-7f0b00e6ee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100919-8a76-4266-be0c-7dc583902cb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5d792bc-7973-4ea0-b250-91ea47055511}" ma:internalName="TaxCatchAll" ma:showField="CatchAllData" ma:web="49100919-8a76-4266-be0c-7dc583902cb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100919-8a76-4266-be0c-7dc583902cb4" xsi:nil="true"/>
    <lcf76f155ced4ddcb4097134ff3c332f xmlns="d13aca44-ef33-4cf4-9980-7f0b00e6ee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835C7385-2E0A-4048-A770-963DBE03D15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EF9A95-D28E-4D6F-9CC7-6E1C89A1B8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3aca44-ef33-4cf4-9980-7f0b00e6eeb9"/>
    <ds:schemaRef ds:uri="49100919-8a76-4266-be0c-7dc583902c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0FC2F19-AEA9-489F-A39F-47856D2F6F45}">
  <ds:schemaRefs>
    <ds:schemaRef ds:uri="http://schemas.microsoft.com/office/2006/metadata/properties"/>
    <ds:schemaRef ds:uri="http://schemas.microsoft.com/office/infopath/2007/PartnerControls"/>
    <ds:schemaRef ds:uri="49100919-8a76-4266-be0c-7dc583902cb4"/>
    <ds:schemaRef ds:uri="d13aca44-ef33-4cf4-9980-7f0b00e6eeb9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789</Words>
  <Characters>4501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Dr.aya yassen</cp:lastModifiedBy>
  <cp:revision>119</cp:revision>
  <dcterms:created xsi:type="dcterms:W3CDTF">2020-10-28T10:39:00Z</dcterms:created>
  <dcterms:modified xsi:type="dcterms:W3CDTF">2026-08-01T13:15:00Z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0x0101006A254F5D6A14094B8840E79896A2F150</vt:lpwstr>
  </property>
  <property fmtid="{D5CDD505-2E9C-101B-9397-08002B2CF9AE}" pid="3" name="MediaServiceImageTags">
    <vt:lpwstr/>
  </property>
</Properties>
</file>