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0B334268" w:rsidR="006C3FEE" w:rsidRPr="006C3FEE" w:rsidRDefault="006C3FEE" w:rsidP="004B0F5D">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4B0F5D" w:rsidRPr="004B0F5D">
        <w:rPr>
          <w:rFonts w:asciiTheme="minorHAnsi" w:eastAsiaTheme="minorHAnsi" w:hAnsiTheme="minorHAnsi" w:cstheme="minorBidi"/>
          <w:kern w:val="2"/>
          <w:sz w:val="22"/>
          <w:szCs w:val="22"/>
          <w:rtl/>
          <w14:ligatures w14:val="standardContextual"/>
        </w:rPr>
        <w:t xml:space="preserve"> </w:t>
      </w:r>
      <w:r w:rsidR="004B0F5D" w:rsidRPr="004B0F5D">
        <w:rPr>
          <w:rFonts w:ascii="Sakkal Majalla" w:hAnsi="Sakkal Majalla" w:cs="Sakkal Majalla"/>
          <w:b/>
          <w:bCs/>
          <w:sz w:val="28"/>
          <w:szCs w:val="28"/>
          <w:rtl/>
        </w:rPr>
        <w:t>أثر التحول الرقمي على الاستقرار الوظيفي في المستشفيات الحكومية في المملكة العربية السعودية: دراسة ميدانية على مدينة جدة</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00C7B27D" w:rsidR="006C3FEE" w:rsidRP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4B0F5D">
        <w:rPr>
          <w:rFonts w:ascii="Sakkal Majalla" w:hAnsi="Sakkal Majalla" w:cs="Sakkal Majalla" w:hint="cs"/>
          <w:sz w:val="28"/>
          <w:szCs w:val="28"/>
          <w:rtl/>
        </w:rPr>
        <w:t>عاطف البخاري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r w:rsidR="0044065C">
        <w:rPr>
          <w:rFonts w:ascii="Sakkal Majalla" w:hAnsi="Sakkal Majalla" w:cs="Sakkal Majalla"/>
          <w:sz w:val="28"/>
          <w:szCs w:val="28"/>
        </w:rPr>
        <w:t xml:space="preserve"> 7-7-2026 </w:t>
      </w:r>
    </w:p>
    <w:p w14:paraId="7B00848C" w14:textId="0ABB4EBA" w:rsidR="006C3FEE" w:rsidRPr="004B0F5D" w:rsidRDefault="006C3FEE" w:rsidP="004B0F5D">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22BF202A" w14:textId="7BDDE586" w:rsidR="004B0F5D" w:rsidRPr="004B0F5D" w:rsidRDefault="004B0F5D" w:rsidP="004B0F5D">
      <w:pPr>
        <w:bidi/>
        <w:spacing w:after="0"/>
        <w:jc w:val="both"/>
        <w:rPr>
          <w:rFonts w:ascii="Sakkal Majalla" w:hAnsi="Sakkal Majalla" w:cs="Sakkal Majalla"/>
          <w:b/>
          <w:bCs/>
          <w:sz w:val="24"/>
          <w:szCs w:val="24"/>
        </w:rPr>
      </w:pPr>
    </w:p>
    <w:tbl>
      <w:tblPr>
        <w:tblStyle w:val="TableGrid"/>
        <w:bidiVisual/>
        <w:tblW w:w="0" w:type="auto"/>
        <w:tblLook w:val="04A0" w:firstRow="1" w:lastRow="0" w:firstColumn="1" w:lastColumn="0" w:noHBand="0" w:noVBand="1"/>
      </w:tblPr>
      <w:tblGrid>
        <w:gridCol w:w="1755"/>
        <w:gridCol w:w="2632"/>
        <w:gridCol w:w="3231"/>
        <w:gridCol w:w="2357"/>
      </w:tblGrid>
      <w:tr w:rsidR="004B0F5D" w:rsidRPr="004B0F5D" w14:paraId="4AF297B4" w14:textId="77777777" w:rsidTr="004B0F5D">
        <w:tc>
          <w:tcPr>
            <w:tcW w:w="0" w:type="auto"/>
            <w:hideMark/>
          </w:tcPr>
          <w:p w14:paraId="1941B6C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w:t>
            </w:r>
          </w:p>
        </w:tc>
        <w:tc>
          <w:tcPr>
            <w:tcW w:w="0" w:type="auto"/>
            <w:hideMark/>
          </w:tcPr>
          <w:p w14:paraId="090E1A7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الفقرة</w:t>
            </w:r>
          </w:p>
        </w:tc>
        <w:tc>
          <w:tcPr>
            <w:tcW w:w="0" w:type="auto"/>
            <w:hideMark/>
          </w:tcPr>
          <w:p w14:paraId="7D19C16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المصدر</w:t>
            </w:r>
          </w:p>
        </w:tc>
        <w:tc>
          <w:tcPr>
            <w:tcW w:w="0" w:type="auto"/>
            <w:hideMark/>
          </w:tcPr>
          <w:p w14:paraId="601CC65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التعديل</w:t>
            </w:r>
          </w:p>
        </w:tc>
      </w:tr>
      <w:tr w:rsidR="0044065C" w:rsidRPr="004B0F5D" w14:paraId="737E1DFC" w14:textId="77777777" w:rsidTr="0044065C">
        <w:tc>
          <w:tcPr>
            <w:tcW w:w="0" w:type="auto"/>
            <w:gridSpan w:val="4"/>
            <w:shd w:val="clear" w:color="auto" w:fill="A5A5A5" w:themeFill="accent3"/>
            <w:hideMark/>
          </w:tcPr>
          <w:p w14:paraId="34B73522" w14:textId="5ED848B9" w:rsidR="0044065C" w:rsidRPr="004B0F5D" w:rsidRDefault="0044065C"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 المستقل: التحول الرقمي</w:t>
            </w:r>
          </w:p>
        </w:tc>
      </w:tr>
      <w:tr w:rsidR="004B0F5D" w:rsidRPr="004B0F5D" w14:paraId="2D57AF0D" w14:textId="77777777" w:rsidTr="004B0F5D">
        <w:tc>
          <w:tcPr>
            <w:tcW w:w="0" w:type="auto"/>
            <w:hideMark/>
          </w:tcPr>
          <w:p w14:paraId="4851351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البنية التحتية الرقمية والتقنيات الرقمية</w:t>
            </w:r>
          </w:p>
        </w:tc>
        <w:tc>
          <w:tcPr>
            <w:tcW w:w="0" w:type="auto"/>
            <w:hideMark/>
          </w:tcPr>
          <w:p w14:paraId="6E6DDC5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تتوفر في المستشفى أجهزة وشبكات رقمية كافية لدعم العمل اليومي</w:t>
            </w:r>
            <w:r w:rsidRPr="004B0F5D">
              <w:rPr>
                <w:rFonts w:ascii="Sakkal Majalla" w:hAnsi="Sakkal Majalla" w:cs="Sakkal Majalla"/>
                <w:b/>
                <w:bCs/>
                <w:sz w:val="24"/>
                <w:szCs w:val="24"/>
              </w:rPr>
              <w:t>.</w:t>
            </w:r>
          </w:p>
        </w:tc>
        <w:tc>
          <w:tcPr>
            <w:tcW w:w="0" w:type="auto"/>
            <w:hideMark/>
          </w:tcPr>
          <w:p w14:paraId="07ABBA0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Koebe &amp; Bohnet-Joschko (2023); Huaytan et al. (2024)</w:t>
            </w:r>
          </w:p>
        </w:tc>
        <w:tc>
          <w:tcPr>
            <w:tcW w:w="0" w:type="auto"/>
            <w:hideMark/>
          </w:tcPr>
          <w:p w14:paraId="620D252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 لتناسب المستشفيات الحكومية بمدينة جدة</w:t>
            </w:r>
            <w:r w:rsidRPr="004B0F5D">
              <w:rPr>
                <w:rFonts w:ascii="Sakkal Majalla" w:hAnsi="Sakkal Majalla" w:cs="Sakkal Majalla"/>
                <w:b/>
                <w:bCs/>
                <w:sz w:val="24"/>
                <w:szCs w:val="24"/>
              </w:rPr>
              <w:t>.</w:t>
            </w:r>
          </w:p>
        </w:tc>
      </w:tr>
      <w:tr w:rsidR="004B0F5D" w:rsidRPr="004B0F5D" w14:paraId="34AF4DFF" w14:textId="77777777" w:rsidTr="004B0F5D">
        <w:tc>
          <w:tcPr>
            <w:tcW w:w="0" w:type="auto"/>
            <w:hideMark/>
          </w:tcPr>
          <w:p w14:paraId="17E343B1"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4A8991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تستخدم المستشفى أنظمة رقمية حديثة في تقديم الخدمات الصحية</w:t>
            </w:r>
            <w:r w:rsidRPr="004B0F5D">
              <w:rPr>
                <w:rFonts w:ascii="Sakkal Majalla" w:hAnsi="Sakkal Majalla" w:cs="Sakkal Majalla"/>
                <w:b/>
                <w:bCs/>
                <w:sz w:val="24"/>
                <w:szCs w:val="24"/>
              </w:rPr>
              <w:t>.</w:t>
            </w:r>
          </w:p>
        </w:tc>
        <w:tc>
          <w:tcPr>
            <w:tcW w:w="0" w:type="auto"/>
            <w:hideMark/>
          </w:tcPr>
          <w:p w14:paraId="5306059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Al Kahtani et al. (2022)</w:t>
            </w:r>
          </w:p>
        </w:tc>
        <w:tc>
          <w:tcPr>
            <w:tcW w:w="0" w:type="auto"/>
            <w:hideMark/>
          </w:tcPr>
          <w:p w14:paraId="29120DF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14AC5D23" w14:textId="77777777" w:rsidTr="004B0F5D">
        <w:tc>
          <w:tcPr>
            <w:tcW w:w="0" w:type="auto"/>
            <w:hideMark/>
          </w:tcPr>
          <w:p w14:paraId="444FF41F"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A5523D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تتميز الأنظمة الرقمية في المستشفى بسرعة الأداء والاستجابة</w:t>
            </w:r>
            <w:r w:rsidRPr="004B0F5D">
              <w:rPr>
                <w:rFonts w:ascii="Sakkal Majalla" w:hAnsi="Sakkal Majalla" w:cs="Sakkal Majalla"/>
                <w:b/>
                <w:bCs/>
                <w:sz w:val="24"/>
                <w:szCs w:val="24"/>
              </w:rPr>
              <w:t>.</w:t>
            </w:r>
          </w:p>
        </w:tc>
        <w:tc>
          <w:tcPr>
            <w:tcW w:w="0" w:type="auto"/>
            <w:hideMark/>
          </w:tcPr>
          <w:p w14:paraId="3F4D2CD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0EBD713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0E1A1A0" w14:textId="77777777" w:rsidTr="004B0F5D">
        <w:tc>
          <w:tcPr>
            <w:tcW w:w="0" w:type="auto"/>
            <w:hideMark/>
          </w:tcPr>
          <w:p w14:paraId="337DD69E"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D9F292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يتوفر دعم فني مناسب عند حدوث مشكلات في الأنظمة الرقمية</w:t>
            </w:r>
            <w:r w:rsidRPr="004B0F5D">
              <w:rPr>
                <w:rFonts w:ascii="Sakkal Majalla" w:hAnsi="Sakkal Majalla" w:cs="Sakkal Majalla"/>
                <w:b/>
                <w:bCs/>
                <w:sz w:val="24"/>
                <w:szCs w:val="24"/>
              </w:rPr>
              <w:t>.</w:t>
            </w:r>
          </w:p>
        </w:tc>
        <w:tc>
          <w:tcPr>
            <w:tcW w:w="0" w:type="auto"/>
            <w:hideMark/>
          </w:tcPr>
          <w:p w14:paraId="5DFA175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Huaytan et al. (2024); Jung et al. (2024)</w:t>
            </w:r>
          </w:p>
        </w:tc>
        <w:tc>
          <w:tcPr>
            <w:tcW w:w="0" w:type="auto"/>
            <w:hideMark/>
          </w:tcPr>
          <w:p w14:paraId="5E5DD5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11D5E9C2" w14:textId="77777777" w:rsidTr="004B0F5D">
        <w:tc>
          <w:tcPr>
            <w:tcW w:w="0" w:type="auto"/>
            <w:hideMark/>
          </w:tcPr>
          <w:p w14:paraId="7B024F0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29E28C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التقنيات الرقمية في تسهيل إنجاز المهام الوظيفية</w:t>
            </w:r>
            <w:r w:rsidRPr="004B0F5D">
              <w:rPr>
                <w:rFonts w:ascii="Sakkal Majalla" w:hAnsi="Sakkal Majalla" w:cs="Sakkal Majalla"/>
                <w:b/>
                <w:bCs/>
                <w:sz w:val="24"/>
                <w:szCs w:val="24"/>
              </w:rPr>
              <w:t>.</w:t>
            </w:r>
          </w:p>
        </w:tc>
        <w:tc>
          <w:tcPr>
            <w:tcW w:w="0" w:type="auto"/>
            <w:hideMark/>
          </w:tcPr>
          <w:p w14:paraId="288EB8A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Kraus et al. (2021)</w:t>
            </w:r>
          </w:p>
        </w:tc>
        <w:tc>
          <w:tcPr>
            <w:tcW w:w="0" w:type="auto"/>
            <w:hideMark/>
          </w:tcPr>
          <w:p w14:paraId="064EA32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 بما يخدم الدراسة</w:t>
            </w:r>
            <w:r w:rsidRPr="004B0F5D">
              <w:rPr>
                <w:rFonts w:ascii="Sakkal Majalla" w:hAnsi="Sakkal Majalla" w:cs="Sakkal Majalla"/>
                <w:b/>
                <w:bCs/>
                <w:sz w:val="24"/>
                <w:szCs w:val="24"/>
              </w:rPr>
              <w:t>.</w:t>
            </w:r>
          </w:p>
        </w:tc>
      </w:tr>
      <w:tr w:rsidR="004B0F5D" w:rsidRPr="004B0F5D" w14:paraId="2CDCC0EC" w14:textId="77777777" w:rsidTr="004B0F5D">
        <w:tc>
          <w:tcPr>
            <w:tcW w:w="0" w:type="auto"/>
            <w:hideMark/>
          </w:tcPr>
          <w:p w14:paraId="5675821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الكفاءة الرقمية للموظفين</w:t>
            </w:r>
          </w:p>
        </w:tc>
        <w:tc>
          <w:tcPr>
            <w:tcW w:w="0" w:type="auto"/>
            <w:hideMark/>
          </w:tcPr>
          <w:p w14:paraId="750D1C5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يمتلك العاملون المهارات اللازمة لاستخدام الأنظمة الرقمية بكفاءة</w:t>
            </w:r>
            <w:r w:rsidRPr="004B0F5D">
              <w:rPr>
                <w:rFonts w:ascii="Sakkal Majalla" w:hAnsi="Sakkal Majalla" w:cs="Sakkal Majalla"/>
                <w:b/>
                <w:bCs/>
                <w:sz w:val="24"/>
                <w:szCs w:val="24"/>
              </w:rPr>
              <w:t>.</w:t>
            </w:r>
          </w:p>
        </w:tc>
        <w:tc>
          <w:tcPr>
            <w:tcW w:w="0" w:type="auto"/>
            <w:hideMark/>
          </w:tcPr>
          <w:p w14:paraId="13057AA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Al-Ghary (2024)</w:t>
            </w:r>
          </w:p>
        </w:tc>
        <w:tc>
          <w:tcPr>
            <w:tcW w:w="0" w:type="auto"/>
            <w:hideMark/>
          </w:tcPr>
          <w:p w14:paraId="543FC10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08BE3CB9" w14:textId="77777777" w:rsidTr="004B0F5D">
        <w:tc>
          <w:tcPr>
            <w:tcW w:w="0" w:type="auto"/>
            <w:hideMark/>
          </w:tcPr>
          <w:p w14:paraId="2BE1EAF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500A9C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توفر المستشفى برامج تدريبية كافية لاستخدام التقنيات الرقمية</w:t>
            </w:r>
            <w:r w:rsidRPr="004B0F5D">
              <w:rPr>
                <w:rFonts w:ascii="Sakkal Majalla" w:hAnsi="Sakkal Majalla" w:cs="Sakkal Majalla"/>
                <w:b/>
                <w:bCs/>
                <w:sz w:val="24"/>
                <w:szCs w:val="24"/>
              </w:rPr>
              <w:t>.</w:t>
            </w:r>
          </w:p>
        </w:tc>
        <w:tc>
          <w:tcPr>
            <w:tcW w:w="0" w:type="auto"/>
            <w:hideMark/>
          </w:tcPr>
          <w:p w14:paraId="557EF8A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Huaytan et al. (2024)</w:t>
            </w:r>
          </w:p>
        </w:tc>
        <w:tc>
          <w:tcPr>
            <w:tcW w:w="0" w:type="auto"/>
            <w:hideMark/>
          </w:tcPr>
          <w:p w14:paraId="0316476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6EE0F3C7" w14:textId="77777777" w:rsidTr="004B0F5D">
        <w:tc>
          <w:tcPr>
            <w:tcW w:w="0" w:type="auto"/>
            <w:hideMark/>
          </w:tcPr>
          <w:p w14:paraId="052C33D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BCCA2A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يستطيع العاملون التعامل مع التحديثات الرقمية في بيئة العمل</w:t>
            </w:r>
            <w:r w:rsidRPr="004B0F5D">
              <w:rPr>
                <w:rFonts w:ascii="Sakkal Majalla" w:hAnsi="Sakkal Majalla" w:cs="Sakkal Majalla"/>
                <w:b/>
                <w:bCs/>
                <w:sz w:val="24"/>
                <w:szCs w:val="24"/>
              </w:rPr>
              <w:t>.</w:t>
            </w:r>
          </w:p>
        </w:tc>
        <w:tc>
          <w:tcPr>
            <w:tcW w:w="0" w:type="auto"/>
            <w:hideMark/>
          </w:tcPr>
          <w:p w14:paraId="44887AB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Al-Ghary (2024)</w:t>
            </w:r>
          </w:p>
        </w:tc>
        <w:tc>
          <w:tcPr>
            <w:tcW w:w="0" w:type="auto"/>
            <w:hideMark/>
          </w:tcPr>
          <w:p w14:paraId="42D7E10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61D5ED8B" w14:textId="77777777" w:rsidTr="004B0F5D">
        <w:tc>
          <w:tcPr>
            <w:tcW w:w="0" w:type="auto"/>
            <w:hideMark/>
          </w:tcPr>
          <w:p w14:paraId="46F50D8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214039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الكفاءة الرقمية للعاملين في تحسين جودة الأداء الوظيفي</w:t>
            </w:r>
            <w:r w:rsidRPr="004B0F5D">
              <w:rPr>
                <w:rFonts w:ascii="Sakkal Majalla" w:hAnsi="Sakkal Majalla" w:cs="Sakkal Majalla"/>
                <w:b/>
                <w:bCs/>
                <w:sz w:val="24"/>
                <w:szCs w:val="24"/>
              </w:rPr>
              <w:t>.</w:t>
            </w:r>
          </w:p>
        </w:tc>
        <w:tc>
          <w:tcPr>
            <w:tcW w:w="0" w:type="auto"/>
            <w:hideMark/>
          </w:tcPr>
          <w:p w14:paraId="14DA05F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w:t>
            </w:r>
          </w:p>
        </w:tc>
        <w:tc>
          <w:tcPr>
            <w:tcW w:w="0" w:type="auto"/>
            <w:hideMark/>
          </w:tcPr>
          <w:p w14:paraId="0B233C8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08A1496C" w14:textId="77777777" w:rsidTr="004B0F5D">
        <w:tc>
          <w:tcPr>
            <w:tcW w:w="0" w:type="auto"/>
            <w:hideMark/>
          </w:tcPr>
          <w:p w14:paraId="6706D9E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CE2DF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يشعر العاملون بالثقة عند استخدام الأنظمة الرقمية في العمل</w:t>
            </w:r>
            <w:r w:rsidRPr="004B0F5D">
              <w:rPr>
                <w:rFonts w:ascii="Sakkal Majalla" w:hAnsi="Sakkal Majalla" w:cs="Sakkal Majalla"/>
                <w:b/>
                <w:bCs/>
                <w:sz w:val="24"/>
                <w:szCs w:val="24"/>
              </w:rPr>
              <w:t>.</w:t>
            </w:r>
          </w:p>
        </w:tc>
        <w:tc>
          <w:tcPr>
            <w:tcW w:w="0" w:type="auto"/>
            <w:hideMark/>
          </w:tcPr>
          <w:p w14:paraId="76B2224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 Jeilani &amp; Hussein (2025)</w:t>
            </w:r>
          </w:p>
        </w:tc>
        <w:tc>
          <w:tcPr>
            <w:tcW w:w="0" w:type="auto"/>
            <w:hideMark/>
          </w:tcPr>
          <w:p w14:paraId="2ADA029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76E8CF91" w14:textId="77777777" w:rsidTr="004B0F5D">
        <w:tc>
          <w:tcPr>
            <w:tcW w:w="0" w:type="auto"/>
            <w:hideMark/>
          </w:tcPr>
          <w:p w14:paraId="2E8A786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تكامل الأنظمة الرقمية وعمليات الرقمنة</w:t>
            </w:r>
          </w:p>
        </w:tc>
        <w:tc>
          <w:tcPr>
            <w:tcW w:w="0" w:type="auto"/>
            <w:hideMark/>
          </w:tcPr>
          <w:p w14:paraId="113A85F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تتكامل الأنظمة الرقمية داخل المستشفى بصورة فعالة</w:t>
            </w:r>
            <w:r w:rsidRPr="004B0F5D">
              <w:rPr>
                <w:rFonts w:ascii="Sakkal Majalla" w:hAnsi="Sakkal Majalla" w:cs="Sakkal Majalla"/>
                <w:b/>
                <w:bCs/>
                <w:sz w:val="24"/>
                <w:szCs w:val="24"/>
              </w:rPr>
              <w:t>.</w:t>
            </w:r>
          </w:p>
        </w:tc>
        <w:tc>
          <w:tcPr>
            <w:tcW w:w="0" w:type="auto"/>
            <w:hideMark/>
          </w:tcPr>
          <w:p w14:paraId="0D31966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42634F5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85C76C4" w14:textId="77777777" w:rsidTr="004B0F5D">
        <w:tc>
          <w:tcPr>
            <w:tcW w:w="0" w:type="auto"/>
            <w:hideMark/>
          </w:tcPr>
          <w:p w14:paraId="5C6FE8A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C3C6B8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الأنظمة الرقمية في تقليل الازدواجية في تنفيذ المهام</w:t>
            </w:r>
            <w:r w:rsidRPr="004B0F5D">
              <w:rPr>
                <w:rFonts w:ascii="Sakkal Majalla" w:hAnsi="Sakkal Majalla" w:cs="Sakkal Majalla"/>
                <w:b/>
                <w:bCs/>
                <w:sz w:val="24"/>
                <w:szCs w:val="24"/>
              </w:rPr>
              <w:t>.</w:t>
            </w:r>
          </w:p>
        </w:tc>
        <w:tc>
          <w:tcPr>
            <w:tcW w:w="0" w:type="auto"/>
            <w:hideMark/>
          </w:tcPr>
          <w:p w14:paraId="44F65B0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Koebe &amp; Bohnet-Joschko (2023)</w:t>
            </w:r>
          </w:p>
        </w:tc>
        <w:tc>
          <w:tcPr>
            <w:tcW w:w="0" w:type="auto"/>
            <w:hideMark/>
          </w:tcPr>
          <w:p w14:paraId="3A1024B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4AB1100F" w14:textId="77777777" w:rsidTr="004B0F5D">
        <w:tc>
          <w:tcPr>
            <w:tcW w:w="0" w:type="auto"/>
            <w:hideMark/>
          </w:tcPr>
          <w:p w14:paraId="2E44F63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6A6CB5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تتيح الأنظمة الرقمية تدفق المعلومات بين الأقسام بسهولة</w:t>
            </w:r>
            <w:r w:rsidRPr="004B0F5D">
              <w:rPr>
                <w:rFonts w:ascii="Sakkal Majalla" w:hAnsi="Sakkal Majalla" w:cs="Sakkal Majalla"/>
                <w:b/>
                <w:bCs/>
                <w:sz w:val="24"/>
                <w:szCs w:val="24"/>
              </w:rPr>
              <w:t>.</w:t>
            </w:r>
          </w:p>
        </w:tc>
        <w:tc>
          <w:tcPr>
            <w:tcW w:w="0" w:type="auto"/>
            <w:hideMark/>
          </w:tcPr>
          <w:p w14:paraId="67D2976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Mauro et al. (2024); Huaytan et al. (2024)</w:t>
            </w:r>
          </w:p>
        </w:tc>
        <w:tc>
          <w:tcPr>
            <w:tcW w:w="0" w:type="auto"/>
            <w:hideMark/>
          </w:tcPr>
          <w:p w14:paraId="15070E0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2A3244D2" w14:textId="77777777" w:rsidTr="004B0F5D">
        <w:tc>
          <w:tcPr>
            <w:tcW w:w="0" w:type="auto"/>
            <w:hideMark/>
          </w:tcPr>
          <w:p w14:paraId="05C1E52C"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A8174A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يمكن إنجاز معظم الإجراءات الوظيفية من خلال أنظمة رقمية موحدة</w:t>
            </w:r>
            <w:r w:rsidRPr="004B0F5D">
              <w:rPr>
                <w:rFonts w:ascii="Sakkal Majalla" w:hAnsi="Sakkal Majalla" w:cs="Sakkal Majalla"/>
                <w:b/>
                <w:bCs/>
                <w:sz w:val="24"/>
                <w:szCs w:val="24"/>
              </w:rPr>
              <w:t>.</w:t>
            </w:r>
          </w:p>
        </w:tc>
        <w:tc>
          <w:tcPr>
            <w:tcW w:w="0" w:type="auto"/>
            <w:hideMark/>
          </w:tcPr>
          <w:p w14:paraId="536599F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Al-Nozha (2024)</w:t>
            </w:r>
          </w:p>
        </w:tc>
        <w:tc>
          <w:tcPr>
            <w:tcW w:w="0" w:type="auto"/>
            <w:hideMark/>
          </w:tcPr>
          <w:p w14:paraId="7BD15EE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63C656A7" w14:textId="77777777" w:rsidTr="004B0F5D">
        <w:tc>
          <w:tcPr>
            <w:tcW w:w="0" w:type="auto"/>
            <w:hideMark/>
          </w:tcPr>
          <w:p w14:paraId="6586E6A8"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34BA7F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تساعد عمليات الرقمنة في تحسين وضوح الإجراءات وتسلسل العمل</w:t>
            </w:r>
            <w:r w:rsidRPr="004B0F5D">
              <w:rPr>
                <w:rFonts w:ascii="Sakkal Majalla" w:hAnsi="Sakkal Majalla" w:cs="Sakkal Majalla"/>
                <w:b/>
                <w:bCs/>
                <w:sz w:val="24"/>
                <w:szCs w:val="24"/>
              </w:rPr>
              <w:t>.</w:t>
            </w:r>
          </w:p>
        </w:tc>
        <w:tc>
          <w:tcPr>
            <w:tcW w:w="0" w:type="auto"/>
            <w:hideMark/>
          </w:tcPr>
          <w:p w14:paraId="0877FFB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7E998D1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54589644" w14:textId="77777777" w:rsidTr="004B0F5D">
        <w:tc>
          <w:tcPr>
            <w:tcW w:w="0" w:type="auto"/>
            <w:hideMark/>
          </w:tcPr>
          <w:p w14:paraId="4AF7352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الأمن وحماية البيانات الرقمية</w:t>
            </w:r>
          </w:p>
        </w:tc>
        <w:tc>
          <w:tcPr>
            <w:tcW w:w="0" w:type="auto"/>
            <w:hideMark/>
          </w:tcPr>
          <w:p w14:paraId="08BE4B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تطبق المستشفى إجراءات واضحة لحماية البيانات الرقمية</w:t>
            </w:r>
            <w:r w:rsidRPr="004B0F5D">
              <w:rPr>
                <w:rFonts w:ascii="Sakkal Majalla" w:hAnsi="Sakkal Majalla" w:cs="Sakkal Majalla"/>
                <w:b/>
                <w:bCs/>
                <w:sz w:val="24"/>
                <w:szCs w:val="24"/>
              </w:rPr>
              <w:t>.</w:t>
            </w:r>
          </w:p>
        </w:tc>
        <w:tc>
          <w:tcPr>
            <w:tcW w:w="0" w:type="auto"/>
            <w:hideMark/>
          </w:tcPr>
          <w:p w14:paraId="077065E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 Althumairi et al. (2023)</w:t>
            </w:r>
          </w:p>
        </w:tc>
        <w:tc>
          <w:tcPr>
            <w:tcW w:w="0" w:type="auto"/>
            <w:hideMark/>
          </w:tcPr>
          <w:p w14:paraId="7E03015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79EA58F6" w14:textId="77777777" w:rsidTr="004B0F5D">
        <w:tc>
          <w:tcPr>
            <w:tcW w:w="0" w:type="auto"/>
            <w:hideMark/>
          </w:tcPr>
          <w:p w14:paraId="6589992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AC6317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يشعر العاملون بالثقة في أمان الأنظمة الرقمية المستخدمة</w:t>
            </w:r>
            <w:r w:rsidRPr="004B0F5D">
              <w:rPr>
                <w:rFonts w:ascii="Sakkal Majalla" w:hAnsi="Sakkal Majalla" w:cs="Sakkal Majalla"/>
                <w:b/>
                <w:bCs/>
                <w:sz w:val="24"/>
                <w:szCs w:val="24"/>
              </w:rPr>
              <w:t>.</w:t>
            </w:r>
          </w:p>
        </w:tc>
        <w:tc>
          <w:tcPr>
            <w:tcW w:w="0" w:type="auto"/>
            <w:hideMark/>
          </w:tcPr>
          <w:p w14:paraId="506434B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w:t>
            </w:r>
          </w:p>
        </w:tc>
        <w:tc>
          <w:tcPr>
            <w:tcW w:w="0" w:type="auto"/>
            <w:hideMark/>
          </w:tcPr>
          <w:p w14:paraId="2F480B6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3B8DEA72" w14:textId="77777777" w:rsidTr="004B0F5D">
        <w:tc>
          <w:tcPr>
            <w:tcW w:w="0" w:type="auto"/>
            <w:hideMark/>
          </w:tcPr>
          <w:p w14:paraId="2E63E0CF"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8B4406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توجد ضوابط تحد من الوصول غير المصرح به إلى البيانات</w:t>
            </w:r>
            <w:r w:rsidRPr="004B0F5D">
              <w:rPr>
                <w:rFonts w:ascii="Sakkal Majalla" w:hAnsi="Sakkal Majalla" w:cs="Sakkal Majalla"/>
                <w:b/>
                <w:bCs/>
                <w:sz w:val="24"/>
                <w:szCs w:val="24"/>
              </w:rPr>
              <w:t>.</w:t>
            </w:r>
          </w:p>
        </w:tc>
        <w:tc>
          <w:tcPr>
            <w:tcW w:w="0" w:type="auto"/>
            <w:hideMark/>
          </w:tcPr>
          <w:p w14:paraId="4616F1F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 xml:space="preserve">Saeed (2025); </w:t>
            </w:r>
            <w:r w:rsidRPr="004B0F5D">
              <w:rPr>
                <w:rFonts w:ascii="Sakkal Majalla" w:hAnsi="Sakkal Majalla" w:cs="Sakkal Majalla"/>
                <w:b/>
                <w:bCs/>
                <w:sz w:val="24"/>
                <w:szCs w:val="24"/>
                <w:rtl/>
              </w:rPr>
              <w:t>سقاط وعبدالرحمن (2022</w:t>
            </w:r>
            <w:r w:rsidRPr="004B0F5D">
              <w:rPr>
                <w:rFonts w:ascii="Sakkal Majalla" w:hAnsi="Sakkal Majalla" w:cs="Sakkal Majalla"/>
                <w:b/>
                <w:bCs/>
                <w:sz w:val="24"/>
                <w:szCs w:val="24"/>
              </w:rPr>
              <w:t>)</w:t>
            </w:r>
          </w:p>
        </w:tc>
        <w:tc>
          <w:tcPr>
            <w:tcW w:w="0" w:type="auto"/>
            <w:hideMark/>
          </w:tcPr>
          <w:p w14:paraId="794DDFC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3990214" w14:textId="77777777" w:rsidTr="004B0F5D">
        <w:tc>
          <w:tcPr>
            <w:tcW w:w="0" w:type="auto"/>
            <w:hideMark/>
          </w:tcPr>
          <w:p w14:paraId="4E67F081"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4825D9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يتم توعية العاملين بسياسات أمن المعلومات وحماية البيانات</w:t>
            </w:r>
            <w:r w:rsidRPr="004B0F5D">
              <w:rPr>
                <w:rFonts w:ascii="Sakkal Majalla" w:hAnsi="Sakkal Majalla" w:cs="Sakkal Majalla"/>
                <w:b/>
                <w:bCs/>
                <w:sz w:val="24"/>
                <w:szCs w:val="24"/>
              </w:rPr>
              <w:t>.</w:t>
            </w:r>
          </w:p>
        </w:tc>
        <w:tc>
          <w:tcPr>
            <w:tcW w:w="0" w:type="auto"/>
            <w:hideMark/>
          </w:tcPr>
          <w:p w14:paraId="184CD30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w:t>
            </w:r>
          </w:p>
        </w:tc>
        <w:tc>
          <w:tcPr>
            <w:tcW w:w="0" w:type="auto"/>
            <w:hideMark/>
          </w:tcPr>
          <w:p w14:paraId="564797D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7D59268C" w14:textId="77777777" w:rsidTr="004B0F5D">
        <w:tc>
          <w:tcPr>
            <w:tcW w:w="0" w:type="auto"/>
            <w:hideMark/>
          </w:tcPr>
          <w:p w14:paraId="6FF16D1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BF3E60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حماية البيانات الرقمية في تعزيز الثقة ببيئة العمل</w:t>
            </w:r>
            <w:r w:rsidRPr="004B0F5D">
              <w:rPr>
                <w:rFonts w:ascii="Sakkal Majalla" w:hAnsi="Sakkal Majalla" w:cs="Sakkal Majalla"/>
                <w:b/>
                <w:bCs/>
                <w:sz w:val="24"/>
                <w:szCs w:val="24"/>
              </w:rPr>
              <w:t>.</w:t>
            </w:r>
          </w:p>
        </w:tc>
        <w:tc>
          <w:tcPr>
            <w:tcW w:w="0" w:type="auto"/>
            <w:hideMark/>
          </w:tcPr>
          <w:p w14:paraId="76CD459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 Althumairi et al. (2023)</w:t>
            </w:r>
          </w:p>
        </w:tc>
        <w:tc>
          <w:tcPr>
            <w:tcW w:w="0" w:type="auto"/>
            <w:hideMark/>
          </w:tcPr>
          <w:p w14:paraId="3BF33C3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4065C" w:rsidRPr="004B0F5D" w14:paraId="3695E8C0" w14:textId="77777777" w:rsidTr="0044065C">
        <w:tc>
          <w:tcPr>
            <w:tcW w:w="0" w:type="auto"/>
            <w:gridSpan w:val="4"/>
            <w:shd w:val="clear" w:color="auto" w:fill="A5A5A5" w:themeFill="accent3"/>
            <w:hideMark/>
          </w:tcPr>
          <w:p w14:paraId="4D93B50F" w14:textId="5B1035F5" w:rsidR="0044065C" w:rsidRPr="004B0F5D" w:rsidRDefault="0044065C"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 التابع: الاستقرار الوظيفي</w:t>
            </w:r>
          </w:p>
        </w:tc>
      </w:tr>
      <w:tr w:rsidR="004B0F5D" w:rsidRPr="004B0F5D" w14:paraId="2FC9D475" w14:textId="77777777" w:rsidTr="004B0F5D">
        <w:tc>
          <w:tcPr>
            <w:tcW w:w="0" w:type="auto"/>
            <w:hideMark/>
          </w:tcPr>
          <w:p w14:paraId="300EE19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الأمان الوظيفي</w:t>
            </w:r>
          </w:p>
        </w:tc>
        <w:tc>
          <w:tcPr>
            <w:tcW w:w="0" w:type="auto"/>
            <w:hideMark/>
          </w:tcPr>
          <w:p w14:paraId="45F167E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أن وظيفتي مستقرة داخل المستشفى</w:t>
            </w:r>
            <w:r w:rsidRPr="004B0F5D">
              <w:rPr>
                <w:rFonts w:ascii="Sakkal Majalla" w:hAnsi="Sakkal Majalla" w:cs="Sakkal Majalla"/>
                <w:b/>
                <w:bCs/>
                <w:sz w:val="24"/>
                <w:szCs w:val="24"/>
              </w:rPr>
              <w:t>.</w:t>
            </w:r>
          </w:p>
        </w:tc>
        <w:tc>
          <w:tcPr>
            <w:tcW w:w="0" w:type="auto"/>
            <w:hideMark/>
          </w:tcPr>
          <w:p w14:paraId="592AC62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 Basbous &amp; Saad (2025)</w:t>
            </w:r>
          </w:p>
        </w:tc>
        <w:tc>
          <w:tcPr>
            <w:tcW w:w="0" w:type="auto"/>
            <w:hideMark/>
          </w:tcPr>
          <w:p w14:paraId="5901A95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7C3A9543" w14:textId="77777777" w:rsidTr="004B0F5D">
        <w:tc>
          <w:tcPr>
            <w:tcW w:w="0" w:type="auto"/>
            <w:hideMark/>
          </w:tcPr>
          <w:p w14:paraId="6CE85748"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86949A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لا أشعر بأن التحول الرقمي يهدد استمراري في العمل</w:t>
            </w:r>
            <w:r w:rsidRPr="004B0F5D">
              <w:rPr>
                <w:rFonts w:ascii="Sakkal Majalla" w:hAnsi="Sakkal Majalla" w:cs="Sakkal Majalla"/>
                <w:b/>
                <w:bCs/>
                <w:sz w:val="24"/>
                <w:szCs w:val="24"/>
              </w:rPr>
              <w:t>.</w:t>
            </w:r>
          </w:p>
        </w:tc>
        <w:tc>
          <w:tcPr>
            <w:tcW w:w="0" w:type="auto"/>
            <w:hideMark/>
          </w:tcPr>
          <w:p w14:paraId="6A3ABC0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 Mijala et al. (2023)</w:t>
            </w:r>
          </w:p>
        </w:tc>
        <w:tc>
          <w:tcPr>
            <w:tcW w:w="0" w:type="auto"/>
            <w:hideMark/>
          </w:tcPr>
          <w:p w14:paraId="6A4BE26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29E718E7" w14:textId="77777777" w:rsidTr="004B0F5D">
        <w:tc>
          <w:tcPr>
            <w:tcW w:w="0" w:type="auto"/>
            <w:hideMark/>
          </w:tcPr>
          <w:p w14:paraId="6E7D1C7B"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50BA7F2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بالاطمئنان تجاه مستقبلي الوظيفي في المستشفى</w:t>
            </w:r>
            <w:r w:rsidRPr="004B0F5D">
              <w:rPr>
                <w:rFonts w:ascii="Sakkal Majalla" w:hAnsi="Sakkal Majalla" w:cs="Sakkal Majalla"/>
                <w:b/>
                <w:bCs/>
                <w:sz w:val="24"/>
                <w:szCs w:val="24"/>
              </w:rPr>
              <w:t>.</w:t>
            </w:r>
          </w:p>
        </w:tc>
        <w:tc>
          <w:tcPr>
            <w:tcW w:w="0" w:type="auto"/>
            <w:hideMark/>
          </w:tcPr>
          <w:p w14:paraId="1DAD381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Basbous &amp; Saad (2025)</w:t>
            </w:r>
          </w:p>
        </w:tc>
        <w:tc>
          <w:tcPr>
            <w:tcW w:w="0" w:type="auto"/>
            <w:hideMark/>
          </w:tcPr>
          <w:p w14:paraId="194C946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0CC40FE" w14:textId="77777777" w:rsidTr="004B0F5D">
        <w:tc>
          <w:tcPr>
            <w:tcW w:w="0" w:type="auto"/>
            <w:hideMark/>
          </w:tcPr>
          <w:p w14:paraId="21B320B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FFA312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توفر المستشفى بيئة عمل تقلل من القلق المرتبط بالتغيرات الرقمية</w:t>
            </w:r>
            <w:r w:rsidRPr="004B0F5D">
              <w:rPr>
                <w:rFonts w:ascii="Sakkal Majalla" w:hAnsi="Sakkal Majalla" w:cs="Sakkal Majalla"/>
                <w:b/>
                <w:bCs/>
                <w:sz w:val="24"/>
                <w:szCs w:val="24"/>
              </w:rPr>
              <w:t>.</w:t>
            </w:r>
          </w:p>
        </w:tc>
        <w:tc>
          <w:tcPr>
            <w:tcW w:w="0" w:type="auto"/>
            <w:hideMark/>
          </w:tcPr>
          <w:p w14:paraId="6C3C222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w:t>
            </w:r>
          </w:p>
        </w:tc>
        <w:tc>
          <w:tcPr>
            <w:tcW w:w="0" w:type="auto"/>
            <w:hideMark/>
          </w:tcPr>
          <w:p w14:paraId="59F7C1A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38A08DD4" w14:textId="77777777" w:rsidTr="004B0F5D">
        <w:tc>
          <w:tcPr>
            <w:tcW w:w="0" w:type="auto"/>
            <w:hideMark/>
          </w:tcPr>
          <w:p w14:paraId="06E5FB49"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3FE5DD0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تساعد الأنظمة الرقمية في توضيح المهام والمسؤوليات الوظيفية</w:t>
            </w:r>
            <w:r w:rsidRPr="004B0F5D">
              <w:rPr>
                <w:rFonts w:ascii="Sakkal Majalla" w:hAnsi="Sakkal Majalla" w:cs="Sakkal Majalla"/>
                <w:b/>
                <w:bCs/>
                <w:sz w:val="24"/>
                <w:szCs w:val="24"/>
              </w:rPr>
              <w:t>.</w:t>
            </w:r>
          </w:p>
        </w:tc>
        <w:tc>
          <w:tcPr>
            <w:tcW w:w="0" w:type="auto"/>
            <w:hideMark/>
          </w:tcPr>
          <w:p w14:paraId="705D80F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w:t>
            </w:r>
          </w:p>
        </w:tc>
        <w:tc>
          <w:tcPr>
            <w:tcW w:w="0" w:type="auto"/>
            <w:hideMark/>
          </w:tcPr>
          <w:p w14:paraId="4E29E77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4FBBA2E8" w14:textId="77777777" w:rsidTr="004B0F5D">
        <w:tc>
          <w:tcPr>
            <w:tcW w:w="0" w:type="auto"/>
            <w:hideMark/>
          </w:tcPr>
          <w:p w14:paraId="026DC53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الرضا الوظيفي</w:t>
            </w:r>
          </w:p>
        </w:tc>
        <w:tc>
          <w:tcPr>
            <w:tcW w:w="0" w:type="auto"/>
            <w:hideMark/>
          </w:tcPr>
          <w:p w14:paraId="4832FE6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بالرضا عن بيئة العمل في ظل تطبيق التحول الرقمي</w:t>
            </w:r>
            <w:r w:rsidRPr="004B0F5D">
              <w:rPr>
                <w:rFonts w:ascii="Sakkal Majalla" w:hAnsi="Sakkal Majalla" w:cs="Sakkal Majalla"/>
                <w:b/>
                <w:bCs/>
                <w:sz w:val="24"/>
                <w:szCs w:val="24"/>
              </w:rPr>
              <w:t>.</w:t>
            </w:r>
          </w:p>
        </w:tc>
        <w:tc>
          <w:tcPr>
            <w:tcW w:w="0" w:type="auto"/>
            <w:hideMark/>
          </w:tcPr>
          <w:p w14:paraId="6757B80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 Basbous &amp; Saad (2025)</w:t>
            </w:r>
          </w:p>
        </w:tc>
        <w:tc>
          <w:tcPr>
            <w:tcW w:w="0" w:type="auto"/>
            <w:hideMark/>
          </w:tcPr>
          <w:p w14:paraId="2B3C9F6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2AF2B98B" w14:textId="77777777" w:rsidTr="004B0F5D">
        <w:tc>
          <w:tcPr>
            <w:tcW w:w="0" w:type="auto"/>
            <w:hideMark/>
          </w:tcPr>
          <w:p w14:paraId="6C65877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E0B546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الأنظمة الرقمية في تقليل الجهد المبذول في إنجاز العمل</w:t>
            </w:r>
            <w:r w:rsidRPr="004B0F5D">
              <w:rPr>
                <w:rFonts w:ascii="Sakkal Majalla" w:hAnsi="Sakkal Majalla" w:cs="Sakkal Majalla"/>
                <w:b/>
                <w:bCs/>
                <w:sz w:val="24"/>
                <w:szCs w:val="24"/>
              </w:rPr>
              <w:t>.</w:t>
            </w:r>
          </w:p>
        </w:tc>
        <w:tc>
          <w:tcPr>
            <w:tcW w:w="0" w:type="auto"/>
            <w:hideMark/>
          </w:tcPr>
          <w:p w14:paraId="63B28BD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Huaytan et al. (2024)</w:t>
            </w:r>
          </w:p>
        </w:tc>
        <w:tc>
          <w:tcPr>
            <w:tcW w:w="0" w:type="auto"/>
            <w:hideMark/>
          </w:tcPr>
          <w:p w14:paraId="53ACE5A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04A3CE46" w14:textId="77777777" w:rsidTr="004B0F5D">
        <w:tc>
          <w:tcPr>
            <w:tcW w:w="0" w:type="auto"/>
            <w:hideMark/>
          </w:tcPr>
          <w:p w14:paraId="3CC4D1B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5AEAA4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يساعد التحول الرقمي في تحسين جودة أدائي الوظيفي</w:t>
            </w:r>
            <w:r w:rsidRPr="004B0F5D">
              <w:rPr>
                <w:rFonts w:ascii="Sakkal Majalla" w:hAnsi="Sakkal Majalla" w:cs="Sakkal Majalla"/>
                <w:b/>
                <w:bCs/>
                <w:sz w:val="24"/>
                <w:szCs w:val="24"/>
              </w:rPr>
              <w:t>.</w:t>
            </w:r>
          </w:p>
        </w:tc>
        <w:tc>
          <w:tcPr>
            <w:tcW w:w="0" w:type="auto"/>
            <w:hideMark/>
          </w:tcPr>
          <w:p w14:paraId="78C8551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w:t>
            </w:r>
          </w:p>
        </w:tc>
        <w:tc>
          <w:tcPr>
            <w:tcW w:w="0" w:type="auto"/>
            <w:hideMark/>
          </w:tcPr>
          <w:p w14:paraId="38753CA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0A0FF4DB" w14:textId="77777777" w:rsidTr="004B0F5D">
        <w:tc>
          <w:tcPr>
            <w:tcW w:w="0" w:type="auto"/>
            <w:hideMark/>
          </w:tcPr>
          <w:p w14:paraId="1B2D087B"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9AB213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أن المستشفى تدعم العاملين خلال مراحل التحول الرقمي</w:t>
            </w:r>
            <w:r w:rsidRPr="004B0F5D">
              <w:rPr>
                <w:rFonts w:ascii="Sakkal Majalla" w:hAnsi="Sakkal Majalla" w:cs="Sakkal Majalla"/>
                <w:b/>
                <w:bCs/>
                <w:sz w:val="24"/>
                <w:szCs w:val="24"/>
              </w:rPr>
              <w:t>.</w:t>
            </w:r>
          </w:p>
        </w:tc>
        <w:tc>
          <w:tcPr>
            <w:tcW w:w="0" w:type="auto"/>
            <w:hideMark/>
          </w:tcPr>
          <w:p w14:paraId="2526F0B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w:t>
            </w:r>
          </w:p>
        </w:tc>
        <w:tc>
          <w:tcPr>
            <w:tcW w:w="0" w:type="auto"/>
            <w:hideMark/>
          </w:tcPr>
          <w:p w14:paraId="61EE326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423719D0" w14:textId="77777777" w:rsidTr="004B0F5D">
        <w:tc>
          <w:tcPr>
            <w:tcW w:w="0" w:type="auto"/>
            <w:hideMark/>
          </w:tcPr>
          <w:p w14:paraId="213136D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810F82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يساهم التحول الرقمي في تحسين تجربتي الوظيفية داخل المستشفى</w:t>
            </w:r>
            <w:r w:rsidRPr="004B0F5D">
              <w:rPr>
                <w:rFonts w:ascii="Sakkal Majalla" w:hAnsi="Sakkal Majalla" w:cs="Sakkal Majalla"/>
                <w:b/>
                <w:bCs/>
                <w:sz w:val="24"/>
                <w:szCs w:val="24"/>
              </w:rPr>
              <w:t>.</w:t>
            </w:r>
          </w:p>
        </w:tc>
        <w:tc>
          <w:tcPr>
            <w:tcW w:w="0" w:type="auto"/>
            <w:hideMark/>
          </w:tcPr>
          <w:p w14:paraId="3E0C85D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Huaytan et al. (2024)</w:t>
            </w:r>
          </w:p>
        </w:tc>
        <w:tc>
          <w:tcPr>
            <w:tcW w:w="0" w:type="auto"/>
            <w:hideMark/>
          </w:tcPr>
          <w:p w14:paraId="0176B62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584B5CB9" w14:textId="77777777" w:rsidTr="004B0F5D">
        <w:tc>
          <w:tcPr>
            <w:tcW w:w="0" w:type="auto"/>
            <w:hideMark/>
          </w:tcPr>
          <w:p w14:paraId="56E60F0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الالتزام التنظيمي</w:t>
            </w:r>
          </w:p>
        </w:tc>
        <w:tc>
          <w:tcPr>
            <w:tcW w:w="0" w:type="auto"/>
            <w:hideMark/>
          </w:tcPr>
          <w:p w14:paraId="52DAD23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بالانتماء للمستشفى التي أعمل بها</w:t>
            </w:r>
            <w:r w:rsidRPr="004B0F5D">
              <w:rPr>
                <w:rFonts w:ascii="Sakkal Majalla" w:hAnsi="Sakkal Majalla" w:cs="Sakkal Majalla"/>
                <w:b/>
                <w:bCs/>
                <w:sz w:val="24"/>
                <w:szCs w:val="24"/>
              </w:rPr>
              <w:t>.</w:t>
            </w:r>
          </w:p>
        </w:tc>
        <w:tc>
          <w:tcPr>
            <w:tcW w:w="0" w:type="auto"/>
            <w:hideMark/>
          </w:tcPr>
          <w:p w14:paraId="2FBF3F9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Rousseau (1995); Basbous &amp; Saad (2025)</w:t>
            </w:r>
          </w:p>
        </w:tc>
        <w:tc>
          <w:tcPr>
            <w:tcW w:w="0" w:type="auto"/>
            <w:hideMark/>
          </w:tcPr>
          <w:p w14:paraId="56F6E21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FD74FC6" w14:textId="77777777" w:rsidTr="004B0F5D">
        <w:tc>
          <w:tcPr>
            <w:tcW w:w="0" w:type="auto"/>
            <w:hideMark/>
          </w:tcPr>
          <w:p w14:paraId="5E310809"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A0E318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أحرص على الاستمرار في العمل داخل المستشفى</w:t>
            </w:r>
            <w:r w:rsidRPr="004B0F5D">
              <w:rPr>
                <w:rFonts w:ascii="Sakkal Majalla" w:hAnsi="Sakkal Majalla" w:cs="Sakkal Majalla"/>
                <w:b/>
                <w:bCs/>
                <w:sz w:val="24"/>
                <w:szCs w:val="24"/>
              </w:rPr>
              <w:t>.</w:t>
            </w:r>
          </w:p>
        </w:tc>
        <w:tc>
          <w:tcPr>
            <w:tcW w:w="0" w:type="auto"/>
            <w:hideMark/>
          </w:tcPr>
          <w:p w14:paraId="2D8E4C2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w:t>
            </w:r>
          </w:p>
        </w:tc>
        <w:tc>
          <w:tcPr>
            <w:tcW w:w="0" w:type="auto"/>
            <w:hideMark/>
          </w:tcPr>
          <w:p w14:paraId="470D2F2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7D05D695" w14:textId="77777777" w:rsidTr="004B0F5D">
        <w:tc>
          <w:tcPr>
            <w:tcW w:w="0" w:type="auto"/>
            <w:hideMark/>
          </w:tcPr>
          <w:p w14:paraId="621C3FE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0CBC2F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ألتزم بسياسات وإجراءات المستشفى المرتبطة بالتحول الرقمي</w:t>
            </w:r>
            <w:r w:rsidRPr="004B0F5D">
              <w:rPr>
                <w:rFonts w:ascii="Sakkal Majalla" w:hAnsi="Sakkal Majalla" w:cs="Sakkal Majalla"/>
                <w:b/>
                <w:bCs/>
                <w:sz w:val="24"/>
                <w:szCs w:val="24"/>
              </w:rPr>
              <w:t>.</w:t>
            </w:r>
          </w:p>
        </w:tc>
        <w:tc>
          <w:tcPr>
            <w:tcW w:w="0" w:type="auto"/>
            <w:hideMark/>
          </w:tcPr>
          <w:p w14:paraId="5402DC2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Rousseau (1995); Mijala et al. (2023)</w:t>
            </w:r>
          </w:p>
        </w:tc>
        <w:tc>
          <w:tcPr>
            <w:tcW w:w="0" w:type="auto"/>
            <w:hideMark/>
          </w:tcPr>
          <w:p w14:paraId="0CC502B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0AAF363D" w14:textId="77777777" w:rsidTr="004B0F5D">
        <w:tc>
          <w:tcPr>
            <w:tcW w:w="0" w:type="auto"/>
            <w:hideMark/>
          </w:tcPr>
          <w:p w14:paraId="6406037E"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55C0F23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أرى أن التحول الرقمي يعزز ثقتي بالمستشفى</w:t>
            </w:r>
            <w:r w:rsidRPr="004B0F5D">
              <w:rPr>
                <w:rFonts w:ascii="Sakkal Majalla" w:hAnsi="Sakkal Majalla" w:cs="Sakkal Majalla"/>
                <w:b/>
                <w:bCs/>
                <w:sz w:val="24"/>
                <w:szCs w:val="24"/>
              </w:rPr>
              <w:t>.</w:t>
            </w:r>
          </w:p>
        </w:tc>
        <w:tc>
          <w:tcPr>
            <w:tcW w:w="0" w:type="auto"/>
            <w:hideMark/>
          </w:tcPr>
          <w:p w14:paraId="6619AC2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w:t>
            </w:r>
          </w:p>
        </w:tc>
        <w:tc>
          <w:tcPr>
            <w:tcW w:w="0" w:type="auto"/>
            <w:hideMark/>
          </w:tcPr>
          <w:p w14:paraId="01ED610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BC22640" w14:textId="77777777" w:rsidTr="004B0F5D">
        <w:tc>
          <w:tcPr>
            <w:tcW w:w="0" w:type="auto"/>
            <w:hideMark/>
          </w:tcPr>
          <w:p w14:paraId="7EC07197"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37D29DD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أبذل جهداً إضافياً لدعم نجاح التحول الرقمي في المستشفى</w:t>
            </w:r>
            <w:r w:rsidRPr="004B0F5D">
              <w:rPr>
                <w:rFonts w:ascii="Sakkal Majalla" w:hAnsi="Sakkal Majalla" w:cs="Sakkal Majalla"/>
                <w:b/>
                <w:bCs/>
                <w:sz w:val="24"/>
                <w:szCs w:val="24"/>
              </w:rPr>
              <w:t>.</w:t>
            </w:r>
          </w:p>
        </w:tc>
        <w:tc>
          <w:tcPr>
            <w:tcW w:w="0" w:type="auto"/>
            <w:hideMark/>
          </w:tcPr>
          <w:p w14:paraId="25FF071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Basbous &amp; Saad (2025)</w:t>
            </w:r>
          </w:p>
        </w:tc>
        <w:tc>
          <w:tcPr>
            <w:tcW w:w="0" w:type="auto"/>
            <w:hideMark/>
          </w:tcPr>
          <w:p w14:paraId="43C0EFF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bl>
    <w:p w14:paraId="5DE9D80F" w14:textId="77777777" w:rsidR="006C3FEE" w:rsidRPr="004B0F5D"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Default="006C3FEE" w:rsidP="006C3FEE">
      <w:pPr>
        <w:bidi/>
        <w:spacing w:after="0"/>
        <w:jc w:val="both"/>
        <w:rPr>
          <w:rFonts w:ascii="Sakkal Majalla" w:hAnsi="Sakkal Majalla" w:cs="Sakkal Majalla"/>
          <w:b/>
          <w:bCs/>
          <w:sz w:val="24"/>
          <w:szCs w:val="24"/>
        </w:rPr>
      </w:pPr>
    </w:p>
    <w:p w14:paraId="74C98230" w14:textId="77777777" w:rsidR="0044065C" w:rsidRDefault="0044065C" w:rsidP="0044065C">
      <w:pPr>
        <w:bidi/>
        <w:spacing w:after="0"/>
        <w:jc w:val="both"/>
        <w:rPr>
          <w:rFonts w:ascii="Sakkal Majalla" w:hAnsi="Sakkal Majalla" w:cs="Sakkal Majalla"/>
          <w:b/>
          <w:bCs/>
          <w:sz w:val="24"/>
          <w:szCs w:val="24"/>
        </w:rPr>
      </w:pPr>
    </w:p>
    <w:p w14:paraId="7194542F" w14:textId="77777777" w:rsidR="0044065C" w:rsidRPr="006C3FEE" w:rsidRDefault="0044065C" w:rsidP="0044065C">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04F088D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استبانة التحكيم</w:t>
      </w:r>
    </w:p>
    <w:p w14:paraId="1ABEAF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 المستقل: التحول الرقمي</w:t>
      </w:r>
    </w:p>
    <w:p w14:paraId="20718D58" w14:textId="4EE02034" w:rsidR="004B0F5D" w:rsidRDefault="004B0F5D" w:rsidP="00F8103B">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التعريف الإجرائي للمتغير</w:t>
      </w:r>
      <w:r w:rsidRPr="004B0F5D">
        <w:rPr>
          <w:rFonts w:ascii="Sakkal Majalla" w:eastAsia="Simplified Arabic" w:hAnsi="Sakkal Majalla" w:cs="Sakkal Majalla"/>
          <w:b/>
          <w:bCs/>
          <w:sz w:val="28"/>
          <w:szCs w:val="28"/>
        </w:rPr>
        <w:t>:</w:t>
      </w:r>
      <w:r w:rsidRPr="004B0F5D">
        <w:rPr>
          <w:rFonts w:ascii="Sakkal Majalla" w:eastAsia="Simplified Arabic" w:hAnsi="Sakkal Majalla" w:cs="Sakkal Majalla"/>
          <w:b/>
          <w:bCs/>
          <w:sz w:val="28"/>
          <w:szCs w:val="28"/>
        </w:rPr>
        <w:br/>
      </w:r>
      <w:r w:rsidR="00F8103B" w:rsidRPr="00F8103B">
        <w:rPr>
          <w:rFonts w:ascii="Sakkal Majalla" w:eastAsia="Simplified Arabic" w:hAnsi="Sakkal Majalla" w:cs="Sakkal Majalla"/>
          <w:b/>
          <w:bCs/>
          <w:sz w:val="28"/>
          <w:szCs w:val="28"/>
          <w:rtl/>
        </w:rPr>
        <w:t>يقصد بالتحول الرقمي إجرائيًا مستوى تطبيق المستشفيات الحكومية بمدينة جدة لممارسات التحول الرقمي، ويُقاس في هذه الدراسة من خلال الدرجة الكلية التي يحصل عليها المبحوث على مقياس التحول الرقمي، والذي يتكون من أربعة أبعاد هي: البنية التحتية الرقمية، والكفاءة الرقمية، وتكامل الأنظمة الرقمية، والأمن وحماية البيانات الرقمية</w:t>
      </w:r>
      <w:r w:rsidR="00F8103B" w:rsidRPr="00F8103B">
        <w:rPr>
          <w:rFonts w:ascii="Sakkal Majalla" w:eastAsia="Simplified Arabic" w:hAnsi="Sakkal Majalla" w:cs="Sakkal Majalla"/>
          <w:b/>
          <w:bCs/>
          <w:sz w:val="28"/>
          <w:szCs w:val="28"/>
        </w:rPr>
        <w:t>.</w:t>
      </w:r>
    </w:p>
    <w:p w14:paraId="626E8CBA" w14:textId="77777777" w:rsidR="0044065C" w:rsidRPr="0044065C" w:rsidRDefault="0044065C" w:rsidP="0044065C">
      <w:pPr>
        <w:bidi/>
        <w:spacing w:after="0" w:line="240" w:lineRule="auto"/>
        <w:rPr>
          <w:rFonts w:ascii="Sakkal Majalla" w:eastAsia="Simplified Arabic" w:hAnsi="Sakkal Majalla" w:cs="Sakkal Majalla"/>
          <w:b/>
          <w:bCs/>
          <w:sz w:val="28"/>
          <w:szCs w:val="28"/>
        </w:rPr>
      </w:pPr>
    </w:p>
    <w:p w14:paraId="3F48310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 التابع: الاستقرار الوظيفي</w:t>
      </w:r>
    </w:p>
    <w:p w14:paraId="4F8E8F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التعريف الإجرائي للمتغير</w:t>
      </w:r>
      <w:r w:rsidRPr="004B0F5D">
        <w:rPr>
          <w:rFonts w:ascii="Sakkal Majalla" w:eastAsia="Simplified Arabic" w:hAnsi="Sakkal Majalla" w:cs="Sakkal Majalla"/>
          <w:b/>
          <w:bCs/>
          <w:sz w:val="28"/>
          <w:szCs w:val="28"/>
        </w:rPr>
        <w:t>:</w:t>
      </w:r>
      <w:r w:rsidRPr="004B0F5D">
        <w:rPr>
          <w:rFonts w:ascii="Sakkal Majalla" w:eastAsia="Simplified Arabic" w:hAnsi="Sakkal Majalla" w:cs="Sakkal Majalla"/>
          <w:b/>
          <w:bCs/>
          <w:sz w:val="28"/>
          <w:szCs w:val="28"/>
        </w:rPr>
        <w:br/>
      </w:r>
      <w:r w:rsidRPr="004B0F5D">
        <w:rPr>
          <w:rFonts w:ascii="Sakkal Majalla" w:eastAsia="Simplified Arabic" w:hAnsi="Sakkal Majalla" w:cs="Sakkal Majalla"/>
          <w:b/>
          <w:bCs/>
          <w:sz w:val="28"/>
          <w:szCs w:val="28"/>
          <w:rtl/>
        </w:rPr>
        <w:t>يقصد بالاستقرار الوظيفي درجة شعور العاملين في المستشفيات الحكومية بمدينة جدة بالأمان الوظيفي والرضا الوظيفي والالتزام التنظيمي في ظل بيئة العمل الرقمية</w:t>
      </w:r>
      <w:r w:rsidRPr="004B0F5D">
        <w:rPr>
          <w:rFonts w:ascii="Sakkal Majalla" w:eastAsia="Simplified Arabic" w:hAnsi="Sakkal Majalla" w:cs="Sakkal Majalla"/>
          <w:b/>
          <w:bCs/>
          <w:sz w:val="28"/>
          <w:szCs w:val="28"/>
        </w:rPr>
        <w:t>.</w:t>
      </w:r>
    </w:p>
    <w:tbl>
      <w:tblPr>
        <w:tblStyle w:val="TableGrid"/>
        <w:bidiVisual/>
        <w:tblW w:w="0" w:type="auto"/>
        <w:tblLook w:val="04A0" w:firstRow="1" w:lastRow="0" w:firstColumn="1" w:lastColumn="0" w:noHBand="0" w:noVBand="1"/>
      </w:tblPr>
      <w:tblGrid>
        <w:gridCol w:w="656"/>
        <w:gridCol w:w="1772"/>
        <w:gridCol w:w="3261"/>
        <w:gridCol w:w="869"/>
        <w:gridCol w:w="666"/>
        <w:gridCol w:w="992"/>
        <w:gridCol w:w="843"/>
        <w:gridCol w:w="916"/>
      </w:tblGrid>
      <w:tr w:rsidR="004B0F5D" w:rsidRPr="004B0F5D" w14:paraId="420FC85C" w14:textId="77777777" w:rsidTr="004B0F5D">
        <w:tc>
          <w:tcPr>
            <w:tcW w:w="0" w:type="auto"/>
            <w:hideMark/>
          </w:tcPr>
          <w:p w14:paraId="2B24CC5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الرقم</w:t>
            </w:r>
          </w:p>
        </w:tc>
        <w:tc>
          <w:tcPr>
            <w:tcW w:w="0" w:type="auto"/>
            <w:hideMark/>
          </w:tcPr>
          <w:p w14:paraId="3DBF01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الفقرة</w:t>
            </w:r>
          </w:p>
        </w:tc>
        <w:tc>
          <w:tcPr>
            <w:tcW w:w="0" w:type="auto"/>
            <w:hideMark/>
          </w:tcPr>
          <w:p w14:paraId="63ACC0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البعد / التعريف الإجرائي للبعد</w:t>
            </w:r>
          </w:p>
        </w:tc>
        <w:tc>
          <w:tcPr>
            <w:tcW w:w="0" w:type="auto"/>
            <w:hideMark/>
          </w:tcPr>
          <w:p w14:paraId="7557E1D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الانتماء للمحور</w:t>
            </w:r>
          </w:p>
        </w:tc>
        <w:tc>
          <w:tcPr>
            <w:tcW w:w="0" w:type="auto"/>
            <w:hideMark/>
          </w:tcPr>
          <w:p w14:paraId="477ED9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87872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الصياغة اللغوية</w:t>
            </w:r>
          </w:p>
        </w:tc>
        <w:tc>
          <w:tcPr>
            <w:tcW w:w="0" w:type="auto"/>
            <w:hideMark/>
          </w:tcPr>
          <w:p w14:paraId="6FD1B2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BA8F1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التعديل المقترح</w:t>
            </w:r>
          </w:p>
        </w:tc>
      </w:tr>
      <w:tr w:rsidR="004B0F5D" w:rsidRPr="004B0F5D" w14:paraId="2797B61E" w14:textId="77777777" w:rsidTr="004B0F5D">
        <w:tc>
          <w:tcPr>
            <w:tcW w:w="0" w:type="auto"/>
            <w:hideMark/>
          </w:tcPr>
          <w:p w14:paraId="72863FF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3500E8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14AA61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7D19D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تنتمي</w:t>
            </w:r>
          </w:p>
        </w:tc>
        <w:tc>
          <w:tcPr>
            <w:tcW w:w="0" w:type="auto"/>
            <w:hideMark/>
          </w:tcPr>
          <w:p w14:paraId="7F8716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لا تنتمي</w:t>
            </w:r>
          </w:p>
        </w:tc>
        <w:tc>
          <w:tcPr>
            <w:tcW w:w="0" w:type="auto"/>
            <w:hideMark/>
          </w:tcPr>
          <w:p w14:paraId="7C79AF5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مناسبة</w:t>
            </w:r>
          </w:p>
        </w:tc>
        <w:tc>
          <w:tcPr>
            <w:tcW w:w="0" w:type="auto"/>
            <w:hideMark/>
          </w:tcPr>
          <w:p w14:paraId="634951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غير مناسبة</w:t>
            </w:r>
          </w:p>
        </w:tc>
        <w:tc>
          <w:tcPr>
            <w:tcW w:w="0" w:type="auto"/>
            <w:hideMark/>
          </w:tcPr>
          <w:p w14:paraId="0ED54A7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99EEE13" w14:textId="77777777" w:rsidTr="004B0F5D">
        <w:tc>
          <w:tcPr>
            <w:tcW w:w="0" w:type="auto"/>
            <w:hideMark/>
          </w:tcPr>
          <w:p w14:paraId="0232576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w:t>
            </w:r>
          </w:p>
        </w:tc>
        <w:tc>
          <w:tcPr>
            <w:tcW w:w="0" w:type="auto"/>
            <w:hideMark/>
          </w:tcPr>
          <w:p w14:paraId="60507863" w14:textId="6EA9EF37" w:rsidR="004B0F5D" w:rsidRPr="004B0F5D" w:rsidRDefault="00F8103B" w:rsidP="004B0F5D">
            <w:pPr>
              <w:bidi/>
              <w:spacing w:after="0" w:line="240" w:lineRule="auto"/>
              <w:rPr>
                <w:rFonts w:ascii="Sakkal Majalla" w:eastAsia="Simplified Arabic" w:hAnsi="Sakkal Majalla" w:cs="Sakkal Majalla"/>
                <w:b/>
                <w:bCs/>
                <w:sz w:val="28"/>
                <w:szCs w:val="28"/>
              </w:rPr>
            </w:pPr>
            <w:r w:rsidRPr="00F8103B">
              <w:rPr>
                <w:rFonts w:ascii="Sakkal Majalla" w:eastAsia="Simplified Arabic" w:hAnsi="Sakkal Majalla" w:cs="Sakkal Majalla"/>
                <w:b/>
                <w:bCs/>
                <w:sz w:val="28"/>
                <w:szCs w:val="28"/>
                <w:rtl/>
              </w:rPr>
              <w:t>أرى أن البنية التحتية الرقمية في المستشفى (الأجهزة والشبكات) توفر الدعم اللازم لإنجاز عملي بكفاءة.</w:t>
            </w:r>
          </w:p>
        </w:tc>
        <w:tc>
          <w:tcPr>
            <w:tcW w:w="0" w:type="auto"/>
            <w:hideMark/>
          </w:tcPr>
          <w:p w14:paraId="0A2769F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بها مستوى توافر وحداثة الأجهزة والشبكات والأنظمة والتقنيات الرقمية التي تدعم تقديم الخدمات الصحية وإنجاز الأعمال الإدارية والفنية داخل المستشفى</w:t>
            </w:r>
            <w:r w:rsidRPr="004B0F5D">
              <w:rPr>
                <w:rFonts w:ascii="Sakkal Majalla" w:eastAsia="Simplified Arabic" w:hAnsi="Sakkal Majalla" w:cs="Sakkal Majalla"/>
                <w:b/>
                <w:bCs/>
                <w:sz w:val="28"/>
                <w:szCs w:val="28"/>
              </w:rPr>
              <w:t>.</w:t>
            </w:r>
          </w:p>
        </w:tc>
        <w:tc>
          <w:tcPr>
            <w:tcW w:w="0" w:type="auto"/>
            <w:hideMark/>
          </w:tcPr>
          <w:p w14:paraId="2519578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8401A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E346B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C0D9E6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1822A5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41406B3" w14:textId="77777777" w:rsidTr="004B0F5D">
        <w:tc>
          <w:tcPr>
            <w:tcW w:w="0" w:type="auto"/>
            <w:hideMark/>
          </w:tcPr>
          <w:p w14:paraId="012017A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w:t>
            </w:r>
          </w:p>
        </w:tc>
        <w:tc>
          <w:tcPr>
            <w:tcW w:w="0" w:type="auto"/>
            <w:hideMark/>
          </w:tcPr>
          <w:p w14:paraId="4738702E" w14:textId="78057B1A" w:rsidR="004B0F5D" w:rsidRPr="004B0F5D" w:rsidRDefault="00F8103B" w:rsidP="004B0F5D">
            <w:pPr>
              <w:bidi/>
              <w:spacing w:after="0" w:line="240" w:lineRule="auto"/>
              <w:rPr>
                <w:rFonts w:ascii="Sakkal Majalla" w:eastAsia="Simplified Arabic" w:hAnsi="Sakkal Majalla" w:cs="Sakkal Majalla"/>
                <w:b/>
                <w:bCs/>
                <w:sz w:val="28"/>
                <w:szCs w:val="28"/>
              </w:rPr>
            </w:pPr>
            <w:r w:rsidRPr="00F8103B">
              <w:rPr>
                <w:rFonts w:ascii="Sakkal Majalla" w:eastAsia="Simplified Arabic" w:hAnsi="Sakkal Majalla" w:cs="Sakkal Majalla"/>
                <w:b/>
                <w:bCs/>
                <w:sz w:val="28"/>
                <w:szCs w:val="28"/>
                <w:rtl/>
              </w:rPr>
              <w:t>أرى أن الأنظمة الرقمية المستخدمة في المستشفى تلبي متطلبات أداء المهام الوظيفية.</w:t>
            </w:r>
          </w:p>
        </w:tc>
        <w:tc>
          <w:tcPr>
            <w:tcW w:w="0" w:type="auto"/>
            <w:hideMark/>
          </w:tcPr>
          <w:p w14:paraId="5B3480F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0845148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D31FFE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232E78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5E82E9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750DBF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2677E41" w14:textId="77777777" w:rsidTr="004B0F5D">
        <w:tc>
          <w:tcPr>
            <w:tcW w:w="0" w:type="auto"/>
            <w:hideMark/>
          </w:tcPr>
          <w:p w14:paraId="0F51C4B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w:t>
            </w:r>
          </w:p>
        </w:tc>
        <w:tc>
          <w:tcPr>
            <w:tcW w:w="0" w:type="auto"/>
            <w:hideMark/>
          </w:tcPr>
          <w:p w14:paraId="4EF36E9A" w14:textId="5F560B10" w:rsidR="004B0F5D" w:rsidRPr="004B0F5D" w:rsidRDefault="00F8103B" w:rsidP="004B0F5D">
            <w:pPr>
              <w:bidi/>
              <w:spacing w:after="0" w:line="240" w:lineRule="auto"/>
              <w:rPr>
                <w:rFonts w:ascii="Sakkal Majalla" w:eastAsia="Simplified Arabic" w:hAnsi="Sakkal Majalla" w:cs="Sakkal Majalla"/>
                <w:b/>
                <w:bCs/>
                <w:sz w:val="28"/>
                <w:szCs w:val="28"/>
              </w:rPr>
            </w:pPr>
            <w:r w:rsidRPr="00F8103B">
              <w:rPr>
                <w:rFonts w:ascii="Sakkal Majalla" w:eastAsia="Simplified Arabic" w:hAnsi="Sakkal Majalla" w:cs="Sakkal Majalla"/>
                <w:b/>
                <w:bCs/>
                <w:sz w:val="28"/>
                <w:szCs w:val="28"/>
                <w:rtl/>
              </w:rPr>
              <w:t>أتمكن من الوصول إلى الأنظمة الرقمية وإنجاز مهامي من خلالها بسهولة وفي وقت مناسب.</w:t>
            </w:r>
          </w:p>
        </w:tc>
        <w:tc>
          <w:tcPr>
            <w:tcW w:w="0" w:type="auto"/>
            <w:hideMark/>
          </w:tcPr>
          <w:p w14:paraId="6BE6DB8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128135E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1FE4AB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85403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9FD9A3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111C96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2687329" w14:textId="77777777" w:rsidTr="004B0F5D">
        <w:tc>
          <w:tcPr>
            <w:tcW w:w="0" w:type="auto"/>
            <w:hideMark/>
          </w:tcPr>
          <w:p w14:paraId="076372A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4</w:t>
            </w:r>
          </w:p>
        </w:tc>
        <w:tc>
          <w:tcPr>
            <w:tcW w:w="0" w:type="auto"/>
            <w:hideMark/>
          </w:tcPr>
          <w:p w14:paraId="0D327837" w14:textId="308CB747" w:rsidR="004B0F5D" w:rsidRPr="004B0F5D" w:rsidRDefault="00F8103B" w:rsidP="004B0F5D">
            <w:pPr>
              <w:bidi/>
              <w:spacing w:after="0" w:line="240" w:lineRule="auto"/>
              <w:rPr>
                <w:rFonts w:ascii="Sakkal Majalla" w:eastAsia="Simplified Arabic" w:hAnsi="Sakkal Majalla" w:cs="Sakkal Majalla"/>
                <w:b/>
                <w:bCs/>
                <w:sz w:val="28"/>
                <w:szCs w:val="28"/>
              </w:rPr>
            </w:pPr>
            <w:r w:rsidRPr="00F8103B">
              <w:rPr>
                <w:rFonts w:ascii="Sakkal Majalla" w:eastAsia="Simplified Arabic" w:hAnsi="Sakkal Majalla" w:cs="Sakkal Majalla"/>
                <w:b/>
                <w:bCs/>
                <w:sz w:val="28"/>
                <w:szCs w:val="28"/>
                <w:rtl/>
              </w:rPr>
              <w:t>أحصل على دعم فني مناسب عند مواجهة مشكلات في استخدام الأنظمة الرقمية.</w:t>
            </w:r>
          </w:p>
        </w:tc>
        <w:tc>
          <w:tcPr>
            <w:tcW w:w="0" w:type="auto"/>
            <w:hideMark/>
          </w:tcPr>
          <w:p w14:paraId="643AA00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3819584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F5B5BD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EDE9F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A9D44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741CD2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D52F561" w14:textId="77777777" w:rsidTr="004B0F5D">
        <w:tc>
          <w:tcPr>
            <w:tcW w:w="0" w:type="auto"/>
            <w:hideMark/>
          </w:tcPr>
          <w:p w14:paraId="5C16E0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5</w:t>
            </w:r>
          </w:p>
        </w:tc>
        <w:tc>
          <w:tcPr>
            <w:tcW w:w="0" w:type="auto"/>
            <w:hideMark/>
          </w:tcPr>
          <w:p w14:paraId="74BD2026" w14:textId="39F6B4C8"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تسهم الأنظمة والتقنيات الرقمية المستخدمة في المستشفى في تسهيل أداء مهامي اليومية.</w:t>
            </w:r>
            <w:r w:rsidR="004B0F5D" w:rsidRPr="004B0F5D">
              <w:rPr>
                <w:rFonts w:ascii="Sakkal Majalla" w:eastAsia="Simplified Arabic" w:hAnsi="Sakkal Majalla" w:cs="Sakkal Majalla"/>
                <w:b/>
                <w:bCs/>
                <w:sz w:val="28"/>
                <w:szCs w:val="28"/>
              </w:rPr>
              <w:t>.</w:t>
            </w:r>
          </w:p>
        </w:tc>
        <w:tc>
          <w:tcPr>
            <w:tcW w:w="0" w:type="auto"/>
            <w:hideMark/>
          </w:tcPr>
          <w:p w14:paraId="168755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60F761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D6DCCA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501A1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4051FB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9EC75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86890E9" w14:textId="77777777" w:rsidTr="004B0F5D">
        <w:tc>
          <w:tcPr>
            <w:tcW w:w="0" w:type="auto"/>
            <w:hideMark/>
          </w:tcPr>
          <w:p w14:paraId="029C65B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6</w:t>
            </w:r>
          </w:p>
        </w:tc>
        <w:tc>
          <w:tcPr>
            <w:tcW w:w="0" w:type="auto"/>
            <w:hideMark/>
          </w:tcPr>
          <w:p w14:paraId="44F7621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يمتلك العاملون المهارات اللازمة لاستخدام الأنظمة الرقمية بكفاءة</w:t>
            </w:r>
            <w:r w:rsidRPr="004B0F5D">
              <w:rPr>
                <w:rFonts w:ascii="Sakkal Majalla" w:eastAsia="Simplified Arabic" w:hAnsi="Sakkal Majalla" w:cs="Sakkal Majalla"/>
                <w:b/>
                <w:bCs/>
                <w:sz w:val="28"/>
                <w:szCs w:val="28"/>
              </w:rPr>
              <w:t>.</w:t>
            </w:r>
          </w:p>
        </w:tc>
        <w:tc>
          <w:tcPr>
            <w:tcW w:w="0" w:type="auto"/>
            <w:hideMark/>
          </w:tcPr>
          <w:p w14:paraId="617AFE2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بها مستوى امتلاك العاملين للمعارف والمهارات والقدرات الرقمية التي تمكنهم من استخدام الأنظمة والتقنيات الرقمية بكفاءة وفاعلية</w:t>
            </w:r>
            <w:r w:rsidRPr="004B0F5D">
              <w:rPr>
                <w:rFonts w:ascii="Sakkal Majalla" w:eastAsia="Simplified Arabic" w:hAnsi="Sakkal Majalla" w:cs="Sakkal Majalla"/>
                <w:b/>
                <w:bCs/>
                <w:sz w:val="28"/>
                <w:szCs w:val="28"/>
              </w:rPr>
              <w:t>.</w:t>
            </w:r>
          </w:p>
        </w:tc>
        <w:tc>
          <w:tcPr>
            <w:tcW w:w="0" w:type="auto"/>
            <w:hideMark/>
          </w:tcPr>
          <w:p w14:paraId="4675CB7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00B097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27607E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19BFD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E1B1A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FCA998C" w14:textId="77777777" w:rsidTr="004B0F5D">
        <w:tc>
          <w:tcPr>
            <w:tcW w:w="0" w:type="auto"/>
            <w:hideMark/>
          </w:tcPr>
          <w:p w14:paraId="4E8BF4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7</w:t>
            </w:r>
          </w:p>
        </w:tc>
        <w:tc>
          <w:tcPr>
            <w:tcW w:w="0" w:type="auto"/>
            <w:hideMark/>
          </w:tcPr>
          <w:p w14:paraId="6A26A25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توفر المستشفى برامج تدريبية كافية لاستخدام التقنيات الرقمية</w:t>
            </w:r>
            <w:r w:rsidRPr="004B0F5D">
              <w:rPr>
                <w:rFonts w:ascii="Sakkal Majalla" w:eastAsia="Simplified Arabic" w:hAnsi="Sakkal Majalla" w:cs="Sakkal Majalla"/>
                <w:b/>
                <w:bCs/>
                <w:sz w:val="28"/>
                <w:szCs w:val="28"/>
              </w:rPr>
              <w:t>.</w:t>
            </w:r>
          </w:p>
        </w:tc>
        <w:tc>
          <w:tcPr>
            <w:tcW w:w="0" w:type="auto"/>
            <w:hideMark/>
          </w:tcPr>
          <w:p w14:paraId="672E513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76EFCAD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8452B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0999A1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FB9E5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9B2148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7E1192E" w14:textId="77777777" w:rsidTr="004B0F5D">
        <w:tc>
          <w:tcPr>
            <w:tcW w:w="0" w:type="auto"/>
            <w:hideMark/>
          </w:tcPr>
          <w:p w14:paraId="5A7158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8</w:t>
            </w:r>
          </w:p>
        </w:tc>
        <w:tc>
          <w:tcPr>
            <w:tcW w:w="0" w:type="auto"/>
            <w:hideMark/>
          </w:tcPr>
          <w:p w14:paraId="495027F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يستطيع العاملون التعامل مع التحديثات الرقمية في بيئة العمل</w:t>
            </w:r>
            <w:r w:rsidRPr="004B0F5D">
              <w:rPr>
                <w:rFonts w:ascii="Sakkal Majalla" w:eastAsia="Simplified Arabic" w:hAnsi="Sakkal Majalla" w:cs="Sakkal Majalla"/>
                <w:b/>
                <w:bCs/>
                <w:sz w:val="28"/>
                <w:szCs w:val="28"/>
              </w:rPr>
              <w:t>.</w:t>
            </w:r>
          </w:p>
        </w:tc>
        <w:tc>
          <w:tcPr>
            <w:tcW w:w="0" w:type="auto"/>
            <w:hideMark/>
          </w:tcPr>
          <w:p w14:paraId="2319E70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33BFD4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14DC27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2B1B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3CF269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08062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7A301D4" w14:textId="77777777" w:rsidTr="004B0F5D">
        <w:tc>
          <w:tcPr>
            <w:tcW w:w="0" w:type="auto"/>
            <w:hideMark/>
          </w:tcPr>
          <w:p w14:paraId="018FBBB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9</w:t>
            </w:r>
          </w:p>
        </w:tc>
        <w:tc>
          <w:tcPr>
            <w:tcW w:w="0" w:type="auto"/>
            <w:hideMark/>
          </w:tcPr>
          <w:p w14:paraId="02218306" w14:textId="4C9BABA4" w:rsidR="004B0F5D" w:rsidRPr="004B0F5D" w:rsidRDefault="006F2EDB" w:rsidP="006F2EDB">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تسهم الكفاءة الرقمية للعاملين في تحسين جودة الأداء الوظيفي</w:t>
            </w:r>
            <w:r w:rsidRPr="006F2EDB">
              <w:rPr>
                <w:rFonts w:ascii="Sakkal Majalla" w:eastAsia="Simplified Arabic" w:hAnsi="Sakkal Majalla" w:cs="Sakkal Majalla"/>
                <w:b/>
                <w:bCs/>
                <w:sz w:val="28"/>
                <w:szCs w:val="28"/>
              </w:rPr>
              <w:t>.</w:t>
            </w:r>
          </w:p>
        </w:tc>
        <w:tc>
          <w:tcPr>
            <w:tcW w:w="0" w:type="auto"/>
            <w:hideMark/>
          </w:tcPr>
          <w:p w14:paraId="5AAC36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1BADF0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EB5D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274B42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22FDF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1A23A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5DB9EB4D" w14:textId="77777777" w:rsidTr="004B0F5D">
        <w:tc>
          <w:tcPr>
            <w:tcW w:w="0" w:type="auto"/>
            <w:hideMark/>
          </w:tcPr>
          <w:p w14:paraId="1389C66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10</w:t>
            </w:r>
          </w:p>
        </w:tc>
        <w:tc>
          <w:tcPr>
            <w:tcW w:w="0" w:type="auto"/>
            <w:hideMark/>
          </w:tcPr>
          <w:p w14:paraId="278E4E7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يشعر العاملون بالثقة عند استخدام الأنظمة الرقمية في العمل</w:t>
            </w:r>
            <w:r w:rsidRPr="004B0F5D">
              <w:rPr>
                <w:rFonts w:ascii="Sakkal Majalla" w:eastAsia="Simplified Arabic" w:hAnsi="Sakkal Majalla" w:cs="Sakkal Majalla"/>
                <w:b/>
                <w:bCs/>
                <w:sz w:val="28"/>
                <w:szCs w:val="28"/>
              </w:rPr>
              <w:t>.</w:t>
            </w:r>
          </w:p>
        </w:tc>
        <w:tc>
          <w:tcPr>
            <w:tcW w:w="0" w:type="auto"/>
            <w:hideMark/>
          </w:tcPr>
          <w:p w14:paraId="19640EC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2E97DE4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3833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E189A7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0EA628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D1CD3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51D34FA" w14:textId="77777777" w:rsidTr="004B0F5D">
        <w:tc>
          <w:tcPr>
            <w:tcW w:w="0" w:type="auto"/>
            <w:hideMark/>
          </w:tcPr>
          <w:p w14:paraId="4084D7A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11</w:t>
            </w:r>
          </w:p>
        </w:tc>
        <w:tc>
          <w:tcPr>
            <w:tcW w:w="0" w:type="auto"/>
            <w:hideMark/>
          </w:tcPr>
          <w:p w14:paraId="43519348" w14:textId="51F4C38F"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تتكامل الأنظمة الرقمية المستخدمة في المستشفى بما يسهل تبادل المعلومات بين الأقسام والإدارات.</w:t>
            </w:r>
          </w:p>
        </w:tc>
        <w:tc>
          <w:tcPr>
            <w:tcW w:w="0" w:type="auto"/>
            <w:hideMark/>
          </w:tcPr>
          <w:p w14:paraId="2B8C0FCB" w14:textId="4A9A0107"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يقصد بتكامل الأنظمة الرقمية إجرائيًا مستوى ترابط وتوافق الأنظمة الرقمية المستخدمة في المستشفى بما يتيح تبادل المعلومات اللازمة بين الأقسام والإدارات المختلفة، ويسهم في توحيد الإجراءات وتقليل ازدواجية العمل، ويُقاس من خلال الدرجة التي يحصل عليها المبحوث على فقرات هذا البعد في الاستبانة.</w:t>
            </w:r>
          </w:p>
        </w:tc>
        <w:tc>
          <w:tcPr>
            <w:tcW w:w="0" w:type="auto"/>
            <w:hideMark/>
          </w:tcPr>
          <w:p w14:paraId="3746A20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BC2EB1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FC1B78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ABB97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F821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0C731B1" w14:textId="77777777" w:rsidTr="004B0F5D">
        <w:tc>
          <w:tcPr>
            <w:tcW w:w="0" w:type="auto"/>
            <w:hideMark/>
          </w:tcPr>
          <w:p w14:paraId="2C864A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12</w:t>
            </w:r>
          </w:p>
        </w:tc>
        <w:tc>
          <w:tcPr>
            <w:tcW w:w="0" w:type="auto"/>
            <w:hideMark/>
          </w:tcPr>
          <w:p w14:paraId="36D803F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الأنظمة الرقمية في تقليل الازدواجية في تنفيذ المهام</w:t>
            </w:r>
            <w:r w:rsidRPr="004B0F5D">
              <w:rPr>
                <w:rFonts w:ascii="Sakkal Majalla" w:eastAsia="Simplified Arabic" w:hAnsi="Sakkal Majalla" w:cs="Sakkal Majalla"/>
                <w:b/>
                <w:bCs/>
                <w:sz w:val="28"/>
                <w:szCs w:val="28"/>
              </w:rPr>
              <w:t>.</w:t>
            </w:r>
          </w:p>
        </w:tc>
        <w:tc>
          <w:tcPr>
            <w:tcW w:w="0" w:type="auto"/>
            <w:hideMark/>
          </w:tcPr>
          <w:p w14:paraId="181C61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13C9351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906BE9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2C9D39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C7E91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45833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E766513" w14:textId="77777777" w:rsidTr="004B0F5D">
        <w:tc>
          <w:tcPr>
            <w:tcW w:w="0" w:type="auto"/>
            <w:hideMark/>
          </w:tcPr>
          <w:p w14:paraId="34CA180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13</w:t>
            </w:r>
          </w:p>
        </w:tc>
        <w:tc>
          <w:tcPr>
            <w:tcW w:w="0" w:type="auto"/>
            <w:hideMark/>
          </w:tcPr>
          <w:p w14:paraId="4807F4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تتيح الأنظمة الرقمية تدفق المعلومات بين الأقسام بسهولة</w:t>
            </w:r>
            <w:r w:rsidRPr="004B0F5D">
              <w:rPr>
                <w:rFonts w:ascii="Sakkal Majalla" w:eastAsia="Simplified Arabic" w:hAnsi="Sakkal Majalla" w:cs="Sakkal Majalla"/>
                <w:b/>
                <w:bCs/>
                <w:sz w:val="28"/>
                <w:szCs w:val="28"/>
              </w:rPr>
              <w:t>.</w:t>
            </w:r>
          </w:p>
        </w:tc>
        <w:tc>
          <w:tcPr>
            <w:tcW w:w="0" w:type="auto"/>
            <w:hideMark/>
          </w:tcPr>
          <w:p w14:paraId="7430EC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13FFE42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DF670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7807BB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717053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92F81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7CD6CD6" w14:textId="77777777" w:rsidTr="004B0F5D">
        <w:tc>
          <w:tcPr>
            <w:tcW w:w="0" w:type="auto"/>
            <w:hideMark/>
          </w:tcPr>
          <w:p w14:paraId="4F1081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14</w:t>
            </w:r>
          </w:p>
        </w:tc>
        <w:tc>
          <w:tcPr>
            <w:tcW w:w="0" w:type="auto"/>
            <w:hideMark/>
          </w:tcPr>
          <w:p w14:paraId="4738EEDF" w14:textId="3F870CFC"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يمكن إنجاز معظم الإجراءات الوظيفية من خلال أنظمة رقمية مترابطة.</w:t>
            </w:r>
          </w:p>
        </w:tc>
        <w:tc>
          <w:tcPr>
            <w:tcW w:w="0" w:type="auto"/>
            <w:hideMark/>
          </w:tcPr>
          <w:p w14:paraId="6E30B21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5D2CBDF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881CE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6EB6A0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4E8C6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06CC4F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49739AF" w14:textId="77777777" w:rsidTr="004B0F5D">
        <w:tc>
          <w:tcPr>
            <w:tcW w:w="0" w:type="auto"/>
            <w:hideMark/>
          </w:tcPr>
          <w:p w14:paraId="3ED502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15</w:t>
            </w:r>
          </w:p>
        </w:tc>
        <w:tc>
          <w:tcPr>
            <w:tcW w:w="0" w:type="auto"/>
            <w:hideMark/>
          </w:tcPr>
          <w:p w14:paraId="0CC4D135" w14:textId="1561E34C"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تسهم الأنظمة الرقمية المتكاملة في وضوح الإجراءات وانسيابية سير العمل.</w:t>
            </w:r>
          </w:p>
        </w:tc>
        <w:tc>
          <w:tcPr>
            <w:tcW w:w="0" w:type="auto"/>
            <w:hideMark/>
          </w:tcPr>
          <w:p w14:paraId="759AA44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489E648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839C9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1ADE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CD828E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BA503F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CBE22C6" w14:textId="77777777" w:rsidTr="004B0F5D">
        <w:tc>
          <w:tcPr>
            <w:tcW w:w="0" w:type="auto"/>
            <w:hideMark/>
          </w:tcPr>
          <w:p w14:paraId="288CC5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16</w:t>
            </w:r>
          </w:p>
        </w:tc>
        <w:tc>
          <w:tcPr>
            <w:tcW w:w="0" w:type="auto"/>
            <w:hideMark/>
          </w:tcPr>
          <w:p w14:paraId="3B842118" w14:textId="035F080E"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أرى أن المستشفى تطبق إجراءات واضحة لحماية البيانات الرقمية.</w:t>
            </w:r>
          </w:p>
        </w:tc>
        <w:tc>
          <w:tcPr>
            <w:tcW w:w="0" w:type="auto"/>
            <w:hideMark/>
          </w:tcPr>
          <w:p w14:paraId="56F6724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مستوى تطبيق المستشفى للسياسات والإجراءات والتقنيات التي تضمن أمن المعلومات وحماية البيانات الرقمية وخصوصيتها</w:t>
            </w:r>
            <w:r w:rsidRPr="004B0F5D">
              <w:rPr>
                <w:rFonts w:ascii="Sakkal Majalla" w:eastAsia="Simplified Arabic" w:hAnsi="Sakkal Majalla" w:cs="Sakkal Majalla"/>
                <w:b/>
                <w:bCs/>
                <w:sz w:val="28"/>
                <w:szCs w:val="28"/>
              </w:rPr>
              <w:t>.</w:t>
            </w:r>
          </w:p>
        </w:tc>
        <w:tc>
          <w:tcPr>
            <w:tcW w:w="0" w:type="auto"/>
            <w:hideMark/>
          </w:tcPr>
          <w:p w14:paraId="478A0D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6469B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BD68B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66634B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A01A90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12669DA" w14:textId="77777777" w:rsidTr="004B0F5D">
        <w:tc>
          <w:tcPr>
            <w:tcW w:w="0" w:type="auto"/>
            <w:hideMark/>
          </w:tcPr>
          <w:p w14:paraId="4548C65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17</w:t>
            </w:r>
          </w:p>
        </w:tc>
        <w:tc>
          <w:tcPr>
            <w:tcW w:w="0" w:type="auto"/>
            <w:hideMark/>
          </w:tcPr>
          <w:p w14:paraId="13EEE615" w14:textId="4B664653"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أشعر بالثقة في مستوى أمان الأنظمة الرقمية المستخدمة في عملي.</w:t>
            </w:r>
          </w:p>
        </w:tc>
        <w:tc>
          <w:tcPr>
            <w:tcW w:w="0" w:type="auto"/>
            <w:hideMark/>
          </w:tcPr>
          <w:p w14:paraId="4EFD769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6CBC4DB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EFE0F7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3A3311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69F7E1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FB656A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4873E7C" w14:textId="77777777" w:rsidTr="004B0F5D">
        <w:tc>
          <w:tcPr>
            <w:tcW w:w="0" w:type="auto"/>
            <w:hideMark/>
          </w:tcPr>
          <w:p w14:paraId="19B7CAB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18</w:t>
            </w:r>
          </w:p>
        </w:tc>
        <w:tc>
          <w:tcPr>
            <w:tcW w:w="0" w:type="auto"/>
            <w:hideMark/>
          </w:tcPr>
          <w:p w14:paraId="3AE8348E" w14:textId="22AC6110"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أرى أن هناك سياسات وإجراءات واضحة لتنظيم الوصول إلى البيانات الرقمية وفق الصلاحيات الممنوحة.</w:t>
            </w:r>
          </w:p>
        </w:tc>
        <w:tc>
          <w:tcPr>
            <w:tcW w:w="0" w:type="auto"/>
            <w:hideMark/>
          </w:tcPr>
          <w:p w14:paraId="79350B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02FE2E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C3E8BE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8AEE8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AEE4D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31C020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8C70D71" w14:textId="77777777" w:rsidTr="004B0F5D">
        <w:tc>
          <w:tcPr>
            <w:tcW w:w="0" w:type="auto"/>
            <w:hideMark/>
          </w:tcPr>
          <w:p w14:paraId="2374D07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19</w:t>
            </w:r>
          </w:p>
        </w:tc>
        <w:tc>
          <w:tcPr>
            <w:tcW w:w="0" w:type="auto"/>
            <w:hideMark/>
          </w:tcPr>
          <w:p w14:paraId="536E78FD" w14:textId="12D1CE3E"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أتلقى توعية كافية بسياسات أمن المعلومات وحماية البيانات الرقمية في المستشفى.</w:t>
            </w:r>
          </w:p>
        </w:tc>
        <w:tc>
          <w:tcPr>
            <w:tcW w:w="0" w:type="auto"/>
            <w:hideMark/>
          </w:tcPr>
          <w:p w14:paraId="5024633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1F00197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1DEB3B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7A05AA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C197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6D8086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98EC6A8" w14:textId="77777777" w:rsidTr="004B0F5D">
        <w:tc>
          <w:tcPr>
            <w:tcW w:w="0" w:type="auto"/>
            <w:hideMark/>
          </w:tcPr>
          <w:p w14:paraId="175B807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20</w:t>
            </w:r>
          </w:p>
        </w:tc>
        <w:tc>
          <w:tcPr>
            <w:tcW w:w="0" w:type="auto"/>
            <w:hideMark/>
          </w:tcPr>
          <w:p w14:paraId="2C5C3BF5" w14:textId="04215986"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أرى أن إجراءات حماية البيانات الرقمية تعزز أمن استخدام الأنظمة الرقمية في العمل.</w:t>
            </w:r>
          </w:p>
        </w:tc>
        <w:tc>
          <w:tcPr>
            <w:tcW w:w="0" w:type="auto"/>
            <w:hideMark/>
          </w:tcPr>
          <w:p w14:paraId="697500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48B2F13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DC19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D7AD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635B49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55D5B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1451078" w14:textId="77777777" w:rsidTr="004B0F5D">
        <w:tc>
          <w:tcPr>
            <w:tcW w:w="0" w:type="auto"/>
            <w:hideMark/>
          </w:tcPr>
          <w:p w14:paraId="0567F3F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21</w:t>
            </w:r>
          </w:p>
        </w:tc>
        <w:tc>
          <w:tcPr>
            <w:tcW w:w="0" w:type="auto"/>
            <w:hideMark/>
          </w:tcPr>
          <w:p w14:paraId="000762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أن وظيفتي مستقرة داخل المستشفى</w:t>
            </w:r>
            <w:r w:rsidRPr="004B0F5D">
              <w:rPr>
                <w:rFonts w:ascii="Sakkal Majalla" w:eastAsia="Simplified Arabic" w:hAnsi="Sakkal Majalla" w:cs="Sakkal Majalla"/>
                <w:b/>
                <w:bCs/>
                <w:sz w:val="28"/>
                <w:szCs w:val="28"/>
              </w:rPr>
              <w:t>.</w:t>
            </w:r>
          </w:p>
        </w:tc>
        <w:tc>
          <w:tcPr>
            <w:tcW w:w="0" w:type="auto"/>
            <w:hideMark/>
          </w:tcPr>
          <w:p w14:paraId="36507C4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شعور العامل بالأمان والثقة في استمراره بوظيفته وعدم تعرضه لمخاطر فقدان العمل نتيجة التغيرات التنظيمية أو التقنية</w:t>
            </w:r>
            <w:r w:rsidRPr="004B0F5D">
              <w:rPr>
                <w:rFonts w:ascii="Sakkal Majalla" w:eastAsia="Simplified Arabic" w:hAnsi="Sakkal Majalla" w:cs="Sakkal Majalla"/>
                <w:b/>
                <w:bCs/>
                <w:sz w:val="28"/>
                <w:szCs w:val="28"/>
              </w:rPr>
              <w:t>.</w:t>
            </w:r>
          </w:p>
        </w:tc>
        <w:tc>
          <w:tcPr>
            <w:tcW w:w="0" w:type="auto"/>
            <w:hideMark/>
          </w:tcPr>
          <w:p w14:paraId="48BC79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18EE6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23F710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E0684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0D09F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7B4DF65" w14:textId="77777777" w:rsidTr="004B0F5D">
        <w:tc>
          <w:tcPr>
            <w:tcW w:w="0" w:type="auto"/>
            <w:hideMark/>
          </w:tcPr>
          <w:p w14:paraId="1195921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22</w:t>
            </w:r>
          </w:p>
        </w:tc>
        <w:tc>
          <w:tcPr>
            <w:tcW w:w="0" w:type="auto"/>
            <w:hideMark/>
          </w:tcPr>
          <w:p w14:paraId="3212C65D" w14:textId="63E63110" w:rsidR="004B0F5D" w:rsidRPr="004B0F5D" w:rsidRDefault="006F2EDB" w:rsidP="006F2EDB">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أشعر بالأمان بشأن استمراري في عملي بالمستشفى</w:t>
            </w:r>
            <w:r w:rsidRPr="006F2EDB">
              <w:rPr>
                <w:rFonts w:ascii="Sakkal Majalla" w:eastAsia="Simplified Arabic" w:hAnsi="Sakkal Majalla" w:cs="Sakkal Majalla"/>
                <w:b/>
                <w:bCs/>
                <w:sz w:val="28"/>
                <w:szCs w:val="28"/>
              </w:rPr>
              <w:t>.</w:t>
            </w:r>
          </w:p>
        </w:tc>
        <w:tc>
          <w:tcPr>
            <w:tcW w:w="0" w:type="auto"/>
            <w:hideMark/>
          </w:tcPr>
          <w:p w14:paraId="1550AC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52EC5A7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56FA1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3C632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59BB83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1F7BA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51099CF0" w14:textId="77777777" w:rsidTr="004B0F5D">
        <w:tc>
          <w:tcPr>
            <w:tcW w:w="0" w:type="auto"/>
            <w:hideMark/>
          </w:tcPr>
          <w:p w14:paraId="60EAF1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23</w:t>
            </w:r>
          </w:p>
        </w:tc>
        <w:tc>
          <w:tcPr>
            <w:tcW w:w="0" w:type="auto"/>
            <w:hideMark/>
          </w:tcPr>
          <w:p w14:paraId="3034CEC8" w14:textId="62538005"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أشعر بالاطمئنان تجاه مستقبلي الوظيفي في المستشفى.</w:t>
            </w:r>
          </w:p>
        </w:tc>
        <w:tc>
          <w:tcPr>
            <w:tcW w:w="0" w:type="auto"/>
            <w:hideMark/>
          </w:tcPr>
          <w:p w14:paraId="74ED95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598EA28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FFDF55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CB95A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DD788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0AC677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D0A9DAE" w14:textId="77777777" w:rsidTr="004B0F5D">
        <w:tc>
          <w:tcPr>
            <w:tcW w:w="0" w:type="auto"/>
            <w:hideMark/>
          </w:tcPr>
          <w:p w14:paraId="78D68E2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24</w:t>
            </w:r>
          </w:p>
        </w:tc>
        <w:tc>
          <w:tcPr>
            <w:tcW w:w="0" w:type="auto"/>
            <w:hideMark/>
          </w:tcPr>
          <w:p w14:paraId="5A198999" w14:textId="2AFBD5A1"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أشعر بأن بيئة العمل توفر لي قدرًا مناسبًا من الاستقرار الوظيفي.</w:t>
            </w:r>
          </w:p>
        </w:tc>
        <w:tc>
          <w:tcPr>
            <w:tcW w:w="0" w:type="auto"/>
            <w:hideMark/>
          </w:tcPr>
          <w:p w14:paraId="20C09B6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1816C3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C4543C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4702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72EA8A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4098A4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E39B26C" w14:textId="77777777" w:rsidTr="004B0F5D">
        <w:tc>
          <w:tcPr>
            <w:tcW w:w="0" w:type="auto"/>
            <w:hideMark/>
          </w:tcPr>
          <w:p w14:paraId="1B501EE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25</w:t>
            </w:r>
          </w:p>
        </w:tc>
        <w:tc>
          <w:tcPr>
            <w:tcW w:w="0" w:type="auto"/>
            <w:hideMark/>
          </w:tcPr>
          <w:p w14:paraId="6BBDBBE9" w14:textId="774979F8" w:rsidR="004B0F5D" w:rsidRPr="004B0F5D" w:rsidRDefault="006F2EDB" w:rsidP="004B0F5D">
            <w:pPr>
              <w:bidi/>
              <w:spacing w:after="0" w:line="240" w:lineRule="auto"/>
              <w:rPr>
                <w:rFonts w:ascii="Sakkal Majalla" w:eastAsia="Simplified Arabic" w:hAnsi="Sakkal Majalla" w:cs="Sakkal Majalla"/>
                <w:b/>
                <w:bCs/>
                <w:sz w:val="28"/>
                <w:szCs w:val="28"/>
              </w:rPr>
            </w:pPr>
            <w:r w:rsidRPr="006F2EDB">
              <w:rPr>
                <w:rFonts w:ascii="Sakkal Majalla" w:eastAsia="Simplified Arabic" w:hAnsi="Sakkal Majalla" w:cs="Sakkal Majalla"/>
                <w:b/>
                <w:bCs/>
                <w:sz w:val="28"/>
                <w:szCs w:val="28"/>
                <w:rtl/>
              </w:rPr>
              <w:t>لا أشعر بالقلق من فقدان وظيفتي في الظروف الحالي</w:t>
            </w:r>
            <w:r w:rsidR="004B0F5D" w:rsidRPr="004B0F5D">
              <w:rPr>
                <w:rFonts w:ascii="Sakkal Majalla" w:eastAsia="Simplified Arabic" w:hAnsi="Sakkal Majalla" w:cs="Sakkal Majalla"/>
                <w:b/>
                <w:bCs/>
                <w:sz w:val="28"/>
                <w:szCs w:val="28"/>
              </w:rPr>
              <w:t>.</w:t>
            </w:r>
          </w:p>
        </w:tc>
        <w:tc>
          <w:tcPr>
            <w:tcW w:w="0" w:type="auto"/>
            <w:hideMark/>
          </w:tcPr>
          <w:p w14:paraId="68DEC47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4524F05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525EA6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A9EBB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67AB3B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C4C82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2AA04DA" w14:textId="77777777" w:rsidTr="004B0F5D">
        <w:tc>
          <w:tcPr>
            <w:tcW w:w="0" w:type="auto"/>
            <w:hideMark/>
          </w:tcPr>
          <w:p w14:paraId="567E801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26</w:t>
            </w:r>
          </w:p>
        </w:tc>
        <w:tc>
          <w:tcPr>
            <w:tcW w:w="0" w:type="auto"/>
            <w:hideMark/>
          </w:tcPr>
          <w:p w14:paraId="4E060984" w14:textId="7802907F"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بالرضا عن بيئة العمل في المستشفى</w:t>
            </w:r>
          </w:p>
        </w:tc>
        <w:tc>
          <w:tcPr>
            <w:tcW w:w="0" w:type="auto"/>
            <w:hideMark/>
          </w:tcPr>
          <w:p w14:paraId="58A7E824" w14:textId="257B3B76"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r w:rsidRPr="004B0F5D">
              <w:rPr>
                <w:rFonts w:ascii="Sakkal Majalla" w:eastAsia="Simplified Arabic" w:hAnsi="Sakkal Majalla" w:cs="Sakkal Majalla"/>
                <w:b/>
                <w:bCs/>
                <w:sz w:val="28"/>
                <w:szCs w:val="28"/>
              </w:rPr>
              <w:t xml:space="preserve">: </w:t>
            </w:r>
            <w:r w:rsidR="003A7628" w:rsidRPr="003A7628">
              <w:rPr>
                <w:rFonts w:ascii="Sakkal Majalla" w:eastAsia="Simplified Arabic" w:hAnsi="Sakkal Majalla" w:cs="Sakkal Majalla"/>
                <w:b/>
                <w:bCs/>
                <w:sz w:val="28"/>
                <w:szCs w:val="28"/>
                <w:rtl/>
              </w:rPr>
              <w:t>يقصد بالرضا الوظيفي درجة رضا العامل عن عمله وبيئة العمل وظروفها في ظل تطبيق التحول الرقمي داخل المستشفى.</w:t>
            </w:r>
          </w:p>
        </w:tc>
        <w:tc>
          <w:tcPr>
            <w:tcW w:w="0" w:type="auto"/>
            <w:hideMark/>
          </w:tcPr>
          <w:p w14:paraId="3C81891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75134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71F93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D728C1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E74674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D45E4AF" w14:textId="77777777" w:rsidTr="004B0F5D">
        <w:tc>
          <w:tcPr>
            <w:tcW w:w="0" w:type="auto"/>
            <w:hideMark/>
          </w:tcPr>
          <w:p w14:paraId="1F88E9A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27</w:t>
            </w:r>
          </w:p>
        </w:tc>
        <w:tc>
          <w:tcPr>
            <w:tcW w:w="0" w:type="auto"/>
            <w:hideMark/>
          </w:tcPr>
          <w:p w14:paraId="62795A74" w14:textId="52767BEB"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بالرضا عن سهولة إنجاز مهامي الوظيفية.</w:t>
            </w:r>
            <w:r w:rsidR="004B0F5D" w:rsidRPr="004B0F5D">
              <w:rPr>
                <w:rFonts w:ascii="Sakkal Majalla" w:eastAsia="Simplified Arabic" w:hAnsi="Sakkal Majalla" w:cs="Sakkal Majalla"/>
                <w:b/>
                <w:bCs/>
                <w:sz w:val="28"/>
                <w:szCs w:val="28"/>
              </w:rPr>
              <w:t>.</w:t>
            </w:r>
          </w:p>
        </w:tc>
        <w:tc>
          <w:tcPr>
            <w:tcW w:w="0" w:type="auto"/>
            <w:hideMark/>
          </w:tcPr>
          <w:p w14:paraId="648FEE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00B7E73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A2DC76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9478A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899D5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0B2251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E1AE734" w14:textId="77777777" w:rsidTr="004B0F5D">
        <w:tc>
          <w:tcPr>
            <w:tcW w:w="0" w:type="auto"/>
            <w:hideMark/>
          </w:tcPr>
          <w:p w14:paraId="1D62D4A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28</w:t>
            </w:r>
          </w:p>
        </w:tc>
        <w:tc>
          <w:tcPr>
            <w:tcW w:w="0" w:type="auto"/>
            <w:hideMark/>
          </w:tcPr>
          <w:p w14:paraId="7385FF82" w14:textId="27F5BDCC"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بالرضا عن وضوح الإجراءات المنظمة لعملي.</w:t>
            </w:r>
          </w:p>
        </w:tc>
        <w:tc>
          <w:tcPr>
            <w:tcW w:w="0" w:type="auto"/>
            <w:hideMark/>
          </w:tcPr>
          <w:p w14:paraId="76A8186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29BE3E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25F6FF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255FD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E2D51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4153EE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00AAE1A" w14:textId="77777777" w:rsidTr="004B0F5D">
        <w:tc>
          <w:tcPr>
            <w:tcW w:w="0" w:type="auto"/>
            <w:hideMark/>
          </w:tcPr>
          <w:p w14:paraId="5924941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29</w:t>
            </w:r>
          </w:p>
        </w:tc>
        <w:tc>
          <w:tcPr>
            <w:tcW w:w="0" w:type="auto"/>
            <w:hideMark/>
          </w:tcPr>
          <w:p w14:paraId="6B51831A" w14:textId="062FFB0B"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بأن المستشفى توفر الدعم اللازم لأداء عملي بكفاءة.</w:t>
            </w:r>
          </w:p>
        </w:tc>
        <w:tc>
          <w:tcPr>
            <w:tcW w:w="0" w:type="auto"/>
            <w:hideMark/>
          </w:tcPr>
          <w:p w14:paraId="311F735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1E994E1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558EA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F4DEB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B53DA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AFB91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C085286" w14:textId="77777777" w:rsidTr="004B0F5D">
        <w:tc>
          <w:tcPr>
            <w:tcW w:w="0" w:type="auto"/>
            <w:hideMark/>
          </w:tcPr>
          <w:p w14:paraId="24C5EE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30</w:t>
            </w:r>
          </w:p>
        </w:tc>
        <w:tc>
          <w:tcPr>
            <w:tcW w:w="0" w:type="auto"/>
            <w:hideMark/>
          </w:tcPr>
          <w:p w14:paraId="586B6E2F" w14:textId="367D7514"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بالرضا العام عن عملي في المستشفى.</w:t>
            </w:r>
          </w:p>
        </w:tc>
        <w:tc>
          <w:tcPr>
            <w:tcW w:w="0" w:type="auto"/>
            <w:hideMark/>
          </w:tcPr>
          <w:p w14:paraId="2C6EDF7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34806CC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DDA6B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6B6E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7C7F3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E2A68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1CB99BC" w14:textId="77777777" w:rsidTr="004B0F5D">
        <w:tc>
          <w:tcPr>
            <w:tcW w:w="0" w:type="auto"/>
            <w:hideMark/>
          </w:tcPr>
          <w:p w14:paraId="06528C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31</w:t>
            </w:r>
          </w:p>
        </w:tc>
        <w:tc>
          <w:tcPr>
            <w:tcW w:w="0" w:type="auto"/>
            <w:hideMark/>
          </w:tcPr>
          <w:p w14:paraId="27F4A34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بالانتماء للمستشفى التي أعمل بها</w:t>
            </w:r>
            <w:r w:rsidRPr="004B0F5D">
              <w:rPr>
                <w:rFonts w:ascii="Sakkal Majalla" w:eastAsia="Simplified Arabic" w:hAnsi="Sakkal Majalla" w:cs="Sakkal Majalla"/>
                <w:b/>
                <w:bCs/>
                <w:sz w:val="28"/>
                <w:szCs w:val="28"/>
              </w:rPr>
              <w:t>.</w:t>
            </w:r>
          </w:p>
        </w:tc>
        <w:tc>
          <w:tcPr>
            <w:tcW w:w="0" w:type="auto"/>
            <w:hideMark/>
          </w:tcPr>
          <w:p w14:paraId="6F27E1EE" w14:textId="3A340616"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r w:rsidRPr="004B0F5D">
              <w:rPr>
                <w:rFonts w:ascii="Sakkal Majalla" w:eastAsia="Simplified Arabic" w:hAnsi="Sakkal Majalla" w:cs="Sakkal Majalla"/>
                <w:b/>
                <w:bCs/>
                <w:sz w:val="28"/>
                <w:szCs w:val="28"/>
              </w:rPr>
              <w:t xml:space="preserve">: </w:t>
            </w:r>
            <w:r w:rsidR="003106A9" w:rsidRPr="003106A9">
              <w:rPr>
                <w:rFonts w:ascii="Sakkal Majalla" w:eastAsia="Simplified Arabic" w:hAnsi="Sakkal Majalla" w:cs="Sakkal Majalla"/>
                <w:b/>
                <w:bCs/>
                <w:sz w:val="28"/>
                <w:szCs w:val="28"/>
                <w:rtl/>
              </w:rPr>
              <w:t>يقصد بالالتزام التنظيمي إجرائيًا درجة ارتباط العامل بالمستشفى ورغبته في الاستمرار بالعمل فيها والالتزام بأهدافها وقيمها وسياساتها، ويُقاس من خلال الدرجة التي يحصل عليها المبحوث على فقرات هذا البعد في الاستبانة.</w:t>
            </w:r>
          </w:p>
        </w:tc>
        <w:tc>
          <w:tcPr>
            <w:tcW w:w="0" w:type="auto"/>
            <w:hideMark/>
          </w:tcPr>
          <w:p w14:paraId="681368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B90D5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E5C58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7BF435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F873A1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543BC90" w14:textId="77777777" w:rsidTr="004B0F5D">
        <w:tc>
          <w:tcPr>
            <w:tcW w:w="0" w:type="auto"/>
            <w:hideMark/>
          </w:tcPr>
          <w:p w14:paraId="4AD588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32</w:t>
            </w:r>
          </w:p>
        </w:tc>
        <w:tc>
          <w:tcPr>
            <w:tcW w:w="0" w:type="auto"/>
            <w:hideMark/>
          </w:tcPr>
          <w:p w14:paraId="7CF2DE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أحرص على الاستمرار في العمل داخل المستشفى</w:t>
            </w:r>
            <w:r w:rsidRPr="004B0F5D">
              <w:rPr>
                <w:rFonts w:ascii="Sakkal Majalla" w:eastAsia="Simplified Arabic" w:hAnsi="Sakkal Majalla" w:cs="Sakkal Majalla"/>
                <w:b/>
                <w:bCs/>
                <w:sz w:val="28"/>
                <w:szCs w:val="28"/>
              </w:rPr>
              <w:t>.</w:t>
            </w:r>
          </w:p>
        </w:tc>
        <w:tc>
          <w:tcPr>
            <w:tcW w:w="0" w:type="auto"/>
            <w:hideMark/>
          </w:tcPr>
          <w:p w14:paraId="0C5AAEE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0DF57A0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569C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EC2C62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138392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4F48FF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3999908" w14:textId="77777777" w:rsidTr="004B0F5D">
        <w:tc>
          <w:tcPr>
            <w:tcW w:w="0" w:type="auto"/>
            <w:hideMark/>
          </w:tcPr>
          <w:p w14:paraId="52A5C5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33</w:t>
            </w:r>
          </w:p>
        </w:tc>
        <w:tc>
          <w:tcPr>
            <w:tcW w:w="0" w:type="auto"/>
            <w:hideMark/>
          </w:tcPr>
          <w:p w14:paraId="3C8CA8B3" w14:textId="254A178D"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ألتزم بسياسات وإجراءات العمل المعتمدة في المستشفى.</w:t>
            </w:r>
          </w:p>
        </w:tc>
        <w:tc>
          <w:tcPr>
            <w:tcW w:w="0" w:type="auto"/>
            <w:hideMark/>
          </w:tcPr>
          <w:p w14:paraId="7B30B84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171BB4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CE37C2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E1E9D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83FC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8A743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56DBF6D" w14:textId="77777777" w:rsidTr="004B0F5D">
        <w:tc>
          <w:tcPr>
            <w:tcW w:w="0" w:type="auto"/>
            <w:hideMark/>
          </w:tcPr>
          <w:p w14:paraId="7690982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34</w:t>
            </w:r>
          </w:p>
        </w:tc>
        <w:tc>
          <w:tcPr>
            <w:tcW w:w="0" w:type="auto"/>
            <w:hideMark/>
          </w:tcPr>
          <w:p w14:paraId="2429FE9D" w14:textId="2A34D81E"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أشعر بالفخر لكوني أحد العاملين في هذه المستشفى.</w:t>
            </w:r>
          </w:p>
        </w:tc>
        <w:tc>
          <w:tcPr>
            <w:tcW w:w="0" w:type="auto"/>
            <w:hideMark/>
          </w:tcPr>
          <w:p w14:paraId="7A199C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43A282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C7085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BA82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38F02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460EC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A57C823" w14:textId="77777777" w:rsidTr="004B0F5D">
        <w:tc>
          <w:tcPr>
            <w:tcW w:w="0" w:type="auto"/>
            <w:hideMark/>
          </w:tcPr>
          <w:p w14:paraId="4E557A1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35</w:t>
            </w:r>
          </w:p>
        </w:tc>
        <w:tc>
          <w:tcPr>
            <w:tcW w:w="0" w:type="auto"/>
            <w:hideMark/>
          </w:tcPr>
          <w:p w14:paraId="40396E64" w14:textId="4B6E0726" w:rsidR="004B0F5D" w:rsidRPr="004B0F5D" w:rsidRDefault="003106A9" w:rsidP="004B0F5D">
            <w:pPr>
              <w:bidi/>
              <w:spacing w:after="0" w:line="240" w:lineRule="auto"/>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أبذل جهدًا إضافيًا للمساهمة في تحقيق أهداف المستشفى.</w:t>
            </w:r>
          </w:p>
        </w:tc>
        <w:tc>
          <w:tcPr>
            <w:tcW w:w="0" w:type="auto"/>
            <w:hideMark/>
          </w:tcPr>
          <w:p w14:paraId="764CC85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7AAEC5E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EA81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6EB6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4AAC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D1F2A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bl>
    <w:p w14:paraId="4EC7F196" w14:textId="77777777" w:rsidR="004B0F5D" w:rsidRPr="004B0F5D" w:rsidRDefault="004B0F5D" w:rsidP="006C3FEE">
      <w:pPr>
        <w:bidi/>
        <w:spacing w:after="0" w:line="240" w:lineRule="auto"/>
        <w:rPr>
          <w:rFonts w:ascii="Sakkal Majalla" w:eastAsia="Simplified Arabic" w:hAnsi="Sakkal Majalla" w:cs="Sakkal Majalla"/>
          <w:b/>
          <w:bCs/>
          <w:sz w:val="28"/>
          <w:szCs w:val="28"/>
          <w:rtl/>
        </w:rPr>
      </w:pPr>
    </w:p>
    <w:p w14:paraId="678BF449" w14:textId="77777777" w:rsidR="004B0F5D" w:rsidRDefault="004B0F5D" w:rsidP="004B0F5D">
      <w:pPr>
        <w:bidi/>
        <w:spacing w:after="0" w:line="240" w:lineRule="auto"/>
        <w:rPr>
          <w:rFonts w:ascii="Sakkal Majalla" w:eastAsia="Simplified Arabic" w:hAnsi="Sakkal Majalla" w:cs="Sakkal Majalla"/>
          <w:b/>
          <w:bCs/>
          <w:sz w:val="28"/>
          <w:szCs w:val="28"/>
          <w:rtl/>
        </w:rPr>
      </w:pPr>
    </w:p>
    <w:p w14:paraId="7F278AD4" w14:textId="77777777" w:rsidR="004B0F5D" w:rsidRDefault="004B0F5D" w:rsidP="004B0F5D">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4B0F5D">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6D6BAB5"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الجزء الأول: البيانات الشخصية والوظيفية</w:t>
      </w:r>
    </w:p>
    <w:p w14:paraId="36C5920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يرجى وضع إشارة (</w:t>
      </w:r>
      <w:r w:rsidRPr="004B0F5D">
        <w:rPr>
          <w:rFonts w:ascii="MS Gothic" w:eastAsia="MS Gothic" w:hAnsi="MS Gothic" w:cs="MS Gothic" w:hint="eastAsia"/>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أمام</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الخيار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الذي</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يعبر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عن</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بياناتك</w:t>
      </w:r>
      <w:r w:rsidRPr="004B0F5D">
        <w:rPr>
          <w:rFonts w:ascii="Sakkal Majalla" w:eastAsia="Simplified Arabic" w:hAnsi="Sakkal Majalla" w:cs="Sakkal Majalla"/>
          <w:sz w:val="28"/>
          <w:szCs w:val="28"/>
        </w:rPr>
        <w:t>:</w:t>
      </w:r>
    </w:p>
    <w:tbl>
      <w:tblPr>
        <w:tblStyle w:val="TableGrid"/>
        <w:bidiVisual/>
        <w:tblW w:w="0" w:type="auto"/>
        <w:tblLook w:val="04A0" w:firstRow="1" w:lastRow="0" w:firstColumn="1" w:lastColumn="0" w:noHBand="0" w:noVBand="1"/>
      </w:tblPr>
      <w:tblGrid>
        <w:gridCol w:w="3562"/>
        <w:gridCol w:w="6413"/>
      </w:tblGrid>
      <w:tr w:rsidR="004B0F5D" w:rsidRPr="004B0F5D" w14:paraId="0702A703" w14:textId="77777777" w:rsidTr="004B0F5D">
        <w:tc>
          <w:tcPr>
            <w:tcW w:w="0" w:type="auto"/>
            <w:hideMark/>
          </w:tcPr>
          <w:p w14:paraId="54804CC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w:t>
            </w:r>
          </w:p>
        </w:tc>
        <w:tc>
          <w:tcPr>
            <w:tcW w:w="0" w:type="auto"/>
            <w:hideMark/>
          </w:tcPr>
          <w:p w14:paraId="590DF1D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الفئات</w:t>
            </w:r>
          </w:p>
        </w:tc>
      </w:tr>
      <w:tr w:rsidR="004B0F5D" w:rsidRPr="004B0F5D" w14:paraId="0579B760" w14:textId="77777777" w:rsidTr="004B0F5D">
        <w:tc>
          <w:tcPr>
            <w:tcW w:w="0" w:type="auto"/>
            <w:hideMark/>
          </w:tcPr>
          <w:p w14:paraId="0BCDC787"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الجنس</w:t>
            </w:r>
          </w:p>
        </w:tc>
        <w:tc>
          <w:tcPr>
            <w:tcW w:w="0" w:type="auto"/>
            <w:hideMark/>
          </w:tcPr>
          <w:p w14:paraId="706C4AAD"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ذكر </w:t>
            </w:r>
            <w:r w:rsidRPr="004B0F5D">
              <w:rPr>
                <w:rFonts w:ascii="Sakkal Majalla" w:eastAsia="Simplified Arabic" w:hAnsi="Sakkal Majalla" w:cs="Sakkal Majalla"/>
                <w:sz w:val="28"/>
                <w:szCs w:val="28"/>
              </w:rPr>
              <w:t xml:space="preserve">    </w:t>
            </w: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أنثى</w:t>
            </w:r>
          </w:p>
        </w:tc>
      </w:tr>
      <w:tr w:rsidR="004B0F5D" w:rsidRPr="004B0F5D" w14:paraId="3B1AD8AC" w14:textId="77777777" w:rsidTr="004B0F5D">
        <w:tc>
          <w:tcPr>
            <w:tcW w:w="0" w:type="auto"/>
            <w:hideMark/>
          </w:tcPr>
          <w:p w14:paraId="297CA057"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العمر</w:t>
            </w:r>
          </w:p>
        </w:tc>
        <w:tc>
          <w:tcPr>
            <w:tcW w:w="0" w:type="auto"/>
            <w:hideMark/>
          </w:tcPr>
          <w:p w14:paraId="2D1FE181"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أقل من 30 سنة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30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40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40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50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50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فأكثر</w:t>
            </w:r>
          </w:p>
        </w:tc>
      </w:tr>
      <w:tr w:rsidR="004B0F5D" w:rsidRPr="004B0F5D" w14:paraId="757CE29C" w14:textId="77777777" w:rsidTr="004B0F5D">
        <w:tc>
          <w:tcPr>
            <w:tcW w:w="0" w:type="auto"/>
            <w:hideMark/>
          </w:tcPr>
          <w:p w14:paraId="0FF70AE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المؤهل العلمي</w:t>
            </w:r>
          </w:p>
        </w:tc>
        <w:tc>
          <w:tcPr>
            <w:tcW w:w="0" w:type="auto"/>
            <w:hideMark/>
          </w:tcPr>
          <w:p w14:paraId="136A70F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دبلوم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بكالوريوس</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ماجستير</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دكتوراه</w:t>
            </w:r>
          </w:p>
        </w:tc>
      </w:tr>
      <w:tr w:rsidR="004B0F5D" w:rsidRPr="004B0F5D" w14:paraId="16E68577" w14:textId="77777777" w:rsidTr="004B0F5D">
        <w:tc>
          <w:tcPr>
            <w:tcW w:w="0" w:type="auto"/>
            <w:hideMark/>
          </w:tcPr>
          <w:p w14:paraId="530E78ED"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الفئة الوظيفية</w:t>
            </w:r>
          </w:p>
        </w:tc>
        <w:tc>
          <w:tcPr>
            <w:tcW w:w="0" w:type="auto"/>
            <w:hideMark/>
          </w:tcPr>
          <w:p w14:paraId="6D41F87B"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طبيب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ممرض</w:t>
            </w:r>
            <w:r w:rsidRPr="004B0F5D">
              <w:rPr>
                <w:rFonts w:ascii="Sakkal Majalla" w:eastAsia="Simplified Arabic" w:hAnsi="Sakkal Majalla" w:cs="Sakkal Majalla"/>
                <w:sz w:val="28"/>
                <w:szCs w:val="28"/>
                <w:rtl/>
              </w:rPr>
              <w:t>/</w:t>
            </w:r>
            <w:r w:rsidRPr="004B0F5D">
              <w:rPr>
                <w:rFonts w:ascii="Sakkal Majalla" w:eastAsia="Simplified Arabic" w:hAnsi="Sakkal Majalla" w:cs="Sakkal Majalla" w:hint="cs"/>
                <w:sz w:val="28"/>
                <w:szCs w:val="28"/>
                <w:rtl/>
              </w:rPr>
              <w:t>ممرضة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فني</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إداري</w:t>
            </w:r>
          </w:p>
        </w:tc>
      </w:tr>
      <w:tr w:rsidR="004B0F5D" w:rsidRPr="004B0F5D" w14:paraId="747E422E" w14:textId="77777777" w:rsidTr="004B0F5D">
        <w:tc>
          <w:tcPr>
            <w:tcW w:w="0" w:type="auto"/>
            <w:hideMark/>
          </w:tcPr>
          <w:p w14:paraId="249AE699"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سنوات الخبرة</w:t>
            </w:r>
          </w:p>
        </w:tc>
        <w:tc>
          <w:tcPr>
            <w:tcW w:w="0" w:type="auto"/>
            <w:hideMark/>
          </w:tcPr>
          <w:p w14:paraId="658D302E"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أقل من 5 سنوات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5</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10 </w:t>
            </w:r>
            <w:r w:rsidRPr="004B0F5D">
              <w:rPr>
                <w:rFonts w:ascii="Sakkal Majalla" w:eastAsia="Simplified Arabic" w:hAnsi="Sakkal Majalla" w:cs="Sakkal Majalla" w:hint="cs"/>
                <w:sz w:val="28"/>
                <w:szCs w:val="28"/>
                <w:rtl/>
              </w:rPr>
              <w:t>سنوات</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15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15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فأكثر</w:t>
            </w:r>
          </w:p>
        </w:tc>
      </w:tr>
      <w:tr w:rsidR="004B0F5D" w:rsidRPr="004B0F5D" w14:paraId="0B53617B" w14:textId="77777777" w:rsidTr="004B0F5D">
        <w:tc>
          <w:tcPr>
            <w:tcW w:w="0" w:type="auto"/>
            <w:hideMark/>
          </w:tcPr>
          <w:p w14:paraId="2ABDC703"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المستشفى</w:t>
            </w:r>
          </w:p>
        </w:tc>
        <w:tc>
          <w:tcPr>
            <w:tcW w:w="0" w:type="auto"/>
            <w:hideMark/>
          </w:tcPr>
          <w:p w14:paraId="4D8891EF" w14:textId="57152CF9" w:rsidR="004B0F5D" w:rsidRPr="004B0F5D" w:rsidRDefault="004B0F5D" w:rsidP="004B0F5D">
            <w:pPr>
              <w:bidi/>
              <w:spacing w:after="0" w:line="240" w:lineRule="auto"/>
              <w:rPr>
                <w:rFonts w:ascii="Sakkal Majalla" w:eastAsia="Simplified Arabic" w:hAnsi="Sakkal Majalla" w:cs="Sakkal Majalla"/>
                <w:sz w:val="28"/>
                <w:szCs w:val="28"/>
              </w:rPr>
            </w:pPr>
          </w:p>
        </w:tc>
      </w:tr>
      <w:tr w:rsidR="004B0F5D" w:rsidRPr="004B0F5D" w14:paraId="7D210C14" w14:textId="77777777" w:rsidTr="004B0F5D">
        <w:tc>
          <w:tcPr>
            <w:tcW w:w="0" w:type="auto"/>
            <w:hideMark/>
          </w:tcPr>
          <w:p w14:paraId="06327BD4"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عدد الدورات التدريبية في مجال التحول الرقمي</w:t>
            </w:r>
          </w:p>
        </w:tc>
        <w:tc>
          <w:tcPr>
            <w:tcW w:w="0" w:type="auto"/>
            <w:hideMark/>
          </w:tcPr>
          <w:p w14:paraId="59C53221"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لم أحصل على دورات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w:t>
            </w:r>
            <w:r w:rsidRPr="004B0F5D">
              <w:rPr>
                <w:rFonts w:ascii="Sakkal Majalla" w:eastAsia="Simplified Arabic" w:hAnsi="Sakkal Majalla" w:cs="Sakkal Majalla" w:hint="cs"/>
                <w:sz w:val="28"/>
                <w:szCs w:val="28"/>
                <w:rtl/>
              </w:rPr>
              <w:t>–</w:t>
            </w:r>
            <w:r w:rsidRPr="004B0F5D">
              <w:rPr>
                <w:rFonts w:ascii="Sakkal Majalla" w:eastAsia="Simplified Arabic" w:hAnsi="Sakkal Majalla" w:cs="Sakkal Majalla"/>
                <w:sz w:val="28"/>
                <w:szCs w:val="28"/>
                <w:rtl/>
              </w:rPr>
              <w:t xml:space="preserve">2 </w:t>
            </w:r>
            <w:r w:rsidRPr="004B0F5D">
              <w:rPr>
                <w:rFonts w:ascii="Sakkal Majalla" w:eastAsia="Simplified Arabic" w:hAnsi="Sakkal Majalla" w:cs="Sakkal Majalla" w:hint="cs"/>
                <w:sz w:val="28"/>
                <w:szCs w:val="28"/>
                <w:rtl/>
              </w:rPr>
              <w:t>دورة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3</w:t>
            </w:r>
            <w:r w:rsidRPr="004B0F5D">
              <w:rPr>
                <w:rFonts w:ascii="Sakkal Majalla" w:eastAsia="Simplified Arabic" w:hAnsi="Sakkal Majalla" w:cs="Sakkal Majalla" w:hint="cs"/>
                <w:sz w:val="28"/>
                <w:szCs w:val="28"/>
                <w:rtl/>
              </w:rPr>
              <w:t>–</w:t>
            </w:r>
            <w:r w:rsidRPr="004B0F5D">
              <w:rPr>
                <w:rFonts w:ascii="Sakkal Majalla" w:eastAsia="Simplified Arabic" w:hAnsi="Sakkal Majalla" w:cs="Sakkal Majalla"/>
                <w:sz w:val="28"/>
                <w:szCs w:val="28"/>
                <w:rtl/>
              </w:rPr>
              <w:t xml:space="preserve">5 </w:t>
            </w:r>
            <w:r w:rsidRPr="004B0F5D">
              <w:rPr>
                <w:rFonts w:ascii="Sakkal Majalla" w:eastAsia="Simplified Arabic" w:hAnsi="Sakkal Majalla" w:cs="Sakkal Majalla" w:hint="cs"/>
                <w:sz w:val="28"/>
                <w:szCs w:val="28"/>
                <w:rtl/>
              </w:rPr>
              <w:t>دورات</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أكثر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5 </w:t>
            </w:r>
            <w:r w:rsidRPr="004B0F5D">
              <w:rPr>
                <w:rFonts w:ascii="Sakkal Majalla" w:eastAsia="Simplified Arabic" w:hAnsi="Sakkal Majalla" w:cs="Sakkal Majalla" w:hint="cs"/>
                <w:sz w:val="28"/>
                <w:szCs w:val="28"/>
                <w:rtl/>
              </w:rPr>
              <w:t>دورات</w:t>
            </w:r>
          </w:p>
        </w:tc>
      </w:tr>
    </w:tbl>
    <w:p w14:paraId="313D4ADB" w14:textId="77777777" w:rsidR="005732B7" w:rsidRPr="004B0F5D" w:rsidRDefault="005732B7" w:rsidP="005732B7">
      <w:pPr>
        <w:bidi/>
        <w:spacing w:after="0" w:line="240" w:lineRule="auto"/>
        <w:rPr>
          <w:rFonts w:ascii="Sakkal Majalla" w:eastAsia="Simplified Arabic" w:hAnsi="Sakkal Majalla" w:cs="Sakkal Majalla"/>
          <w:sz w:val="28"/>
          <w:szCs w:val="28"/>
        </w:rPr>
      </w:pPr>
    </w:p>
    <w:p w14:paraId="660F46A6" w14:textId="0825074B" w:rsidR="0085052C" w:rsidRDefault="0085052C" w:rsidP="0044065C">
      <w:pPr>
        <w:bidi/>
        <w:spacing w:after="0"/>
        <w:jc w:val="both"/>
        <w:rPr>
          <w:rFonts w:ascii="Sakkal Majalla" w:eastAsia="Simplified Arabic" w:hAnsi="Sakkal Majalla" w:cs="Sakkal Majalla"/>
          <w:sz w:val="28"/>
          <w:szCs w:val="28"/>
        </w:rPr>
      </w:pPr>
    </w:p>
    <w:p w14:paraId="0F9580AC" w14:textId="77777777" w:rsidR="0044065C" w:rsidRDefault="0044065C" w:rsidP="0044065C">
      <w:pPr>
        <w:bidi/>
        <w:spacing w:after="0"/>
        <w:jc w:val="both"/>
        <w:rPr>
          <w:rFonts w:ascii="Sakkal Majalla" w:eastAsia="Simplified Arabic" w:hAnsi="Sakkal Majalla" w:cs="Sakkal Majalla"/>
          <w:sz w:val="28"/>
          <w:szCs w:val="28"/>
        </w:rPr>
      </w:pPr>
    </w:p>
    <w:p w14:paraId="7575F157" w14:textId="77777777" w:rsidR="0044065C" w:rsidRDefault="0044065C" w:rsidP="0044065C">
      <w:pPr>
        <w:bidi/>
        <w:spacing w:after="0"/>
        <w:jc w:val="both"/>
        <w:rPr>
          <w:rFonts w:ascii="Sakkal Majalla" w:eastAsia="Simplified Arabic" w:hAnsi="Sakkal Majalla" w:cs="Sakkal Majalla"/>
          <w:sz w:val="28"/>
          <w:szCs w:val="28"/>
        </w:rPr>
      </w:pPr>
    </w:p>
    <w:p w14:paraId="48B892E9" w14:textId="77777777" w:rsidR="0044065C" w:rsidRDefault="0044065C" w:rsidP="0044065C">
      <w:pPr>
        <w:bidi/>
        <w:spacing w:after="0"/>
        <w:jc w:val="both"/>
        <w:rPr>
          <w:rFonts w:ascii="Sakkal Majalla" w:eastAsia="Simplified Arabic" w:hAnsi="Sakkal Majalla" w:cs="Sakkal Majalla"/>
          <w:sz w:val="28"/>
          <w:szCs w:val="28"/>
          <w:rtl/>
        </w:rPr>
      </w:pPr>
    </w:p>
    <w:p w14:paraId="626B2313" w14:textId="77777777" w:rsidR="003106A9" w:rsidRDefault="003106A9" w:rsidP="003106A9">
      <w:pPr>
        <w:bidi/>
        <w:spacing w:after="0"/>
        <w:jc w:val="both"/>
        <w:rPr>
          <w:rFonts w:ascii="Sakkal Majalla" w:eastAsia="Simplified Arabic" w:hAnsi="Sakkal Majalla" w:cs="Sakkal Majalla"/>
          <w:sz w:val="28"/>
          <w:szCs w:val="28"/>
          <w:rtl/>
        </w:rPr>
      </w:pPr>
    </w:p>
    <w:p w14:paraId="432D68D8" w14:textId="77777777" w:rsidR="003106A9" w:rsidRDefault="003106A9" w:rsidP="003106A9">
      <w:pPr>
        <w:bidi/>
        <w:spacing w:after="0"/>
        <w:jc w:val="both"/>
        <w:rPr>
          <w:rFonts w:ascii="Sakkal Majalla" w:eastAsia="Simplified Arabic" w:hAnsi="Sakkal Majalla" w:cs="Sakkal Majalla"/>
          <w:sz w:val="28"/>
          <w:szCs w:val="28"/>
          <w:rtl/>
        </w:rPr>
      </w:pPr>
    </w:p>
    <w:p w14:paraId="401BF13F" w14:textId="77777777" w:rsidR="003106A9" w:rsidRDefault="003106A9" w:rsidP="003106A9">
      <w:pPr>
        <w:bidi/>
        <w:spacing w:after="0"/>
        <w:jc w:val="both"/>
        <w:rPr>
          <w:rFonts w:ascii="Sakkal Majalla" w:eastAsia="Simplified Arabic" w:hAnsi="Sakkal Majalla" w:cs="Sakkal Majalla"/>
          <w:sz w:val="28"/>
          <w:szCs w:val="28"/>
          <w:rtl/>
        </w:rPr>
      </w:pPr>
    </w:p>
    <w:p w14:paraId="0B02E25E" w14:textId="77777777" w:rsidR="003106A9" w:rsidRDefault="003106A9" w:rsidP="003106A9">
      <w:pPr>
        <w:bidi/>
        <w:spacing w:after="0"/>
        <w:jc w:val="both"/>
        <w:rPr>
          <w:rFonts w:ascii="Sakkal Majalla" w:eastAsia="Simplified Arabic" w:hAnsi="Sakkal Majalla" w:cs="Sakkal Majalla"/>
          <w:sz w:val="28"/>
          <w:szCs w:val="28"/>
          <w:rtl/>
        </w:rPr>
      </w:pPr>
    </w:p>
    <w:p w14:paraId="08B2F9E2" w14:textId="77777777" w:rsidR="003106A9" w:rsidRDefault="003106A9" w:rsidP="003106A9">
      <w:pPr>
        <w:bidi/>
        <w:spacing w:after="0"/>
        <w:jc w:val="both"/>
        <w:rPr>
          <w:rFonts w:ascii="Sakkal Majalla" w:eastAsia="Simplified Arabic" w:hAnsi="Sakkal Majalla" w:cs="Sakkal Majalla"/>
          <w:sz w:val="28"/>
          <w:szCs w:val="28"/>
          <w:rtl/>
        </w:rPr>
      </w:pPr>
    </w:p>
    <w:p w14:paraId="5528FC63" w14:textId="77777777" w:rsidR="003106A9" w:rsidRDefault="003106A9" w:rsidP="003106A9">
      <w:pPr>
        <w:bidi/>
        <w:spacing w:after="0"/>
        <w:jc w:val="both"/>
        <w:rPr>
          <w:rFonts w:ascii="Sakkal Majalla" w:eastAsia="Simplified Arabic" w:hAnsi="Sakkal Majalla" w:cs="Sakkal Majalla"/>
          <w:sz w:val="28"/>
          <w:szCs w:val="28"/>
          <w:rtl/>
        </w:rPr>
      </w:pPr>
    </w:p>
    <w:p w14:paraId="20673F07" w14:textId="77777777" w:rsidR="003106A9" w:rsidRDefault="003106A9" w:rsidP="003106A9">
      <w:pPr>
        <w:bidi/>
        <w:spacing w:after="0"/>
        <w:jc w:val="both"/>
        <w:rPr>
          <w:rFonts w:ascii="Sakkal Majalla" w:eastAsia="Simplified Arabic" w:hAnsi="Sakkal Majalla" w:cs="Sakkal Majalla"/>
          <w:sz w:val="28"/>
          <w:szCs w:val="28"/>
          <w:rtl/>
        </w:rPr>
      </w:pPr>
    </w:p>
    <w:p w14:paraId="33E9B9F3" w14:textId="77777777" w:rsidR="003106A9" w:rsidRDefault="003106A9" w:rsidP="003106A9">
      <w:pPr>
        <w:bidi/>
        <w:spacing w:after="0"/>
        <w:jc w:val="both"/>
        <w:rPr>
          <w:rFonts w:ascii="Sakkal Majalla" w:eastAsia="Simplified Arabic" w:hAnsi="Sakkal Majalla" w:cs="Sakkal Majalla"/>
          <w:sz w:val="28"/>
          <w:szCs w:val="28"/>
          <w:rtl/>
        </w:rPr>
      </w:pPr>
    </w:p>
    <w:p w14:paraId="288F60EB" w14:textId="77777777" w:rsidR="003106A9" w:rsidRDefault="003106A9" w:rsidP="003106A9">
      <w:pPr>
        <w:bidi/>
        <w:spacing w:after="0"/>
        <w:jc w:val="both"/>
        <w:rPr>
          <w:rFonts w:ascii="Sakkal Majalla" w:eastAsia="Simplified Arabic" w:hAnsi="Sakkal Majalla" w:cs="Sakkal Majalla"/>
          <w:sz w:val="28"/>
          <w:szCs w:val="28"/>
          <w:rtl/>
        </w:rPr>
      </w:pPr>
    </w:p>
    <w:p w14:paraId="1F85CF58" w14:textId="77777777" w:rsidR="003106A9" w:rsidRDefault="003106A9" w:rsidP="003106A9">
      <w:pPr>
        <w:bidi/>
        <w:spacing w:after="0"/>
        <w:jc w:val="both"/>
        <w:rPr>
          <w:rFonts w:ascii="Sakkal Majalla" w:eastAsia="Simplified Arabic" w:hAnsi="Sakkal Majalla" w:cs="Sakkal Majalla"/>
          <w:sz w:val="28"/>
          <w:szCs w:val="28"/>
          <w:rtl/>
        </w:rPr>
      </w:pPr>
    </w:p>
    <w:p w14:paraId="6B7030BE" w14:textId="77777777" w:rsidR="003106A9" w:rsidRDefault="003106A9" w:rsidP="003106A9">
      <w:pPr>
        <w:bidi/>
        <w:spacing w:after="0"/>
        <w:jc w:val="both"/>
        <w:rPr>
          <w:rFonts w:ascii="Sakkal Majalla" w:eastAsia="Simplified Arabic" w:hAnsi="Sakkal Majalla" w:cs="Sakkal Majalla"/>
          <w:sz w:val="28"/>
          <w:szCs w:val="28"/>
          <w:rtl/>
        </w:rPr>
      </w:pPr>
    </w:p>
    <w:p w14:paraId="4A0AD7B1" w14:textId="77777777" w:rsidR="003106A9" w:rsidRDefault="003106A9" w:rsidP="003106A9">
      <w:pPr>
        <w:bidi/>
        <w:spacing w:after="0"/>
        <w:jc w:val="both"/>
        <w:rPr>
          <w:rFonts w:ascii="Sakkal Majalla" w:eastAsia="Simplified Arabic" w:hAnsi="Sakkal Majalla" w:cs="Sakkal Majalla"/>
          <w:sz w:val="28"/>
          <w:szCs w:val="28"/>
          <w:rtl/>
        </w:rPr>
      </w:pPr>
    </w:p>
    <w:p w14:paraId="1D018615" w14:textId="77777777" w:rsidR="003106A9" w:rsidRDefault="003106A9" w:rsidP="003106A9">
      <w:pPr>
        <w:bidi/>
        <w:spacing w:after="0"/>
        <w:jc w:val="both"/>
        <w:rPr>
          <w:rFonts w:ascii="Sakkal Majalla" w:eastAsia="Simplified Arabic" w:hAnsi="Sakkal Majalla" w:cs="Sakkal Majalla"/>
          <w:sz w:val="28"/>
          <w:szCs w:val="28"/>
        </w:rPr>
      </w:pPr>
    </w:p>
    <w:p w14:paraId="6BE8DBAB" w14:textId="77777777" w:rsidR="0044065C" w:rsidRDefault="0044065C" w:rsidP="0044065C">
      <w:pPr>
        <w:bidi/>
        <w:spacing w:after="0"/>
        <w:jc w:val="both"/>
        <w:rPr>
          <w:rFonts w:ascii="Sakkal Majalla" w:hAnsi="Sakkal Majalla" w:cs="Sakkal Majalla"/>
          <w:b/>
          <w:bCs/>
          <w:sz w:val="24"/>
          <w:szCs w:val="24"/>
          <w:rtl/>
          <w:lang w:bidi="ar-EG"/>
        </w:rPr>
      </w:pP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32891857" w14:textId="77777777" w:rsidR="0044065C" w:rsidRDefault="0044065C" w:rsidP="0044065C">
      <w:pPr>
        <w:bidi/>
        <w:jc w:val="both"/>
        <w:rPr>
          <w:rFonts w:ascii="Sakkal Majalla" w:hAnsi="Sakkal Majalla" w:cs="Sakkal Majalla"/>
          <w:b/>
          <w:bCs/>
          <w:sz w:val="28"/>
          <w:szCs w:val="28"/>
          <w:rtl/>
        </w:rPr>
      </w:pPr>
    </w:p>
    <w:p w14:paraId="247D61A8" w14:textId="77777777" w:rsidR="0044065C" w:rsidRDefault="0044065C" w:rsidP="0044065C">
      <w:pPr>
        <w:bidi/>
        <w:jc w:val="both"/>
        <w:rPr>
          <w:rFonts w:ascii="Sakkal Majalla" w:hAnsi="Sakkal Majalla" w:cs="Sakkal Majalla"/>
          <w:sz w:val="28"/>
          <w:szCs w:val="28"/>
          <w:rtl/>
        </w:rPr>
      </w:pPr>
      <w:r w:rsidRPr="0044065C">
        <w:rPr>
          <w:rFonts w:ascii="Sakkal Majalla" w:hAnsi="Sakkal Majalla" w:cs="Sakkal Majalla"/>
          <w:b/>
          <w:bCs/>
          <w:sz w:val="28"/>
          <w:szCs w:val="28"/>
          <w:rtl/>
        </w:rPr>
        <w:t>أخي المستجيب المحترم،</w:t>
      </w:r>
    </w:p>
    <w:p w14:paraId="17423630" w14:textId="7918412B"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b/>
          <w:bCs/>
          <w:sz w:val="28"/>
          <w:szCs w:val="28"/>
          <w:rtl/>
        </w:rPr>
        <w:t>أختي المستجيبة المحترمة،</w:t>
      </w:r>
    </w:p>
    <w:p w14:paraId="62257F9D"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sz w:val="28"/>
          <w:szCs w:val="28"/>
          <w:rtl/>
        </w:rPr>
        <w:t>السلام عليكم ورحمة الله وبركاته،</w:t>
      </w:r>
    </w:p>
    <w:p w14:paraId="539DA25E"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sz w:val="28"/>
          <w:szCs w:val="28"/>
          <w:rtl/>
        </w:rPr>
        <w:t>يقوم الباحث بإجراء دراسة بعنوان</w:t>
      </w:r>
      <w:r w:rsidRPr="0044065C">
        <w:rPr>
          <w:rFonts w:ascii="Sakkal Majalla" w:hAnsi="Sakkal Majalla" w:cs="Sakkal Majalla"/>
          <w:sz w:val="28"/>
          <w:szCs w:val="28"/>
        </w:rPr>
        <w:t>:</w:t>
      </w:r>
    </w:p>
    <w:p w14:paraId="616AE569"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b/>
          <w:bCs/>
          <w:sz w:val="28"/>
          <w:szCs w:val="28"/>
        </w:rPr>
        <w:t>"</w:t>
      </w:r>
      <w:r w:rsidRPr="0044065C">
        <w:rPr>
          <w:rFonts w:ascii="Sakkal Majalla" w:hAnsi="Sakkal Majalla" w:cs="Sakkal Majalla"/>
          <w:b/>
          <w:bCs/>
          <w:sz w:val="28"/>
          <w:szCs w:val="28"/>
          <w:rtl/>
        </w:rPr>
        <w:t>أثر التحول الرقمي على الاستقرار الوظيفي في المستشفيات الحكومية في المملكة العربية السعودية: دراسة ميدانية على مدينة جدة</w:t>
      </w:r>
      <w:r w:rsidRPr="0044065C">
        <w:rPr>
          <w:rFonts w:ascii="Sakkal Majalla" w:hAnsi="Sakkal Majalla" w:cs="Sakkal Majalla"/>
          <w:b/>
          <w:bCs/>
          <w:sz w:val="28"/>
          <w:szCs w:val="28"/>
        </w:rPr>
        <w:t>"</w:t>
      </w:r>
    </w:p>
    <w:p w14:paraId="5CEFD13F"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sz w:val="28"/>
          <w:szCs w:val="28"/>
          <w:rtl/>
        </w:rPr>
        <w:t>وذلك استكمالًا لمتطلبات الحصول على درجة الدكتوراه في الإدارة</w:t>
      </w:r>
      <w:r w:rsidRPr="0044065C">
        <w:rPr>
          <w:rFonts w:ascii="Sakkal Majalla" w:hAnsi="Sakkal Majalla" w:cs="Sakkal Majalla"/>
          <w:sz w:val="28"/>
          <w:szCs w:val="28"/>
        </w:rPr>
        <w:t>.</w:t>
      </w:r>
    </w:p>
    <w:p w14:paraId="773B517F"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sz w:val="28"/>
          <w:szCs w:val="28"/>
          <w:rtl/>
        </w:rPr>
        <w:t>لذا نرجو منكم التكرم بالإجابة عن فقرات الاستبانة بكل دقة وموضوعية، لما تتمتعون به من خبرة ومعرفة تسهمان في تحقيق أهداف هذه الدراسة</w:t>
      </w:r>
      <w:r w:rsidRPr="0044065C">
        <w:rPr>
          <w:rFonts w:ascii="Sakkal Majalla" w:hAnsi="Sakkal Majalla" w:cs="Sakkal Majalla"/>
          <w:sz w:val="28"/>
          <w:szCs w:val="28"/>
        </w:rPr>
        <w:t>.</w:t>
      </w:r>
    </w:p>
    <w:p w14:paraId="39B27FC1"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b/>
          <w:bCs/>
          <w:sz w:val="28"/>
          <w:szCs w:val="28"/>
          <w:rtl/>
        </w:rPr>
        <w:t>مشاركتكم في هذه الدراسة طوعية تمامًا، ولكم الحق في الامتناع عن الإجابة عن أي فقرة أو الانسحاب من المشاركة في أي وقت دون أن يترتب على ذلك أي أثر أو مسؤولية. كما أن الاستبانة لا تتضمن أي معلومات أو بيانات تعريفية يمكن أن تكشف عن هوية المشاركين، وستُعامل جميع البيانات بسرية تامة، ولن تُستخدم إلا لأغراض البحث العلمي، وستعرض النتائج بصورة إجمالية بما يحافظ على خصوصية جميع المشاركين</w:t>
      </w:r>
      <w:r w:rsidRPr="0044065C">
        <w:rPr>
          <w:rFonts w:ascii="Sakkal Majalla" w:hAnsi="Sakkal Majalla" w:cs="Sakkal Majalla"/>
          <w:b/>
          <w:bCs/>
          <w:sz w:val="28"/>
          <w:szCs w:val="28"/>
        </w:rPr>
        <w:t>.</w:t>
      </w:r>
    </w:p>
    <w:p w14:paraId="0FDBEA4E"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sz w:val="28"/>
          <w:szCs w:val="28"/>
          <w:rtl/>
        </w:rPr>
        <w:t>شاكرين لكم حسن تعاونكم ومساهمتكم القيّمة في إنجاح هذا العمل الأكاديمي</w:t>
      </w:r>
      <w:r w:rsidRPr="0044065C">
        <w:rPr>
          <w:rFonts w:ascii="Sakkal Majalla" w:hAnsi="Sakkal Majalla" w:cs="Sakkal Majalla"/>
          <w:sz w:val="28"/>
          <w:szCs w:val="28"/>
        </w:rPr>
        <w:t>.</w:t>
      </w:r>
    </w:p>
    <w:p w14:paraId="02B867FD" w14:textId="77777777" w:rsidR="0044065C" w:rsidRPr="0044065C" w:rsidRDefault="0044065C" w:rsidP="0044065C">
      <w:pPr>
        <w:bidi/>
        <w:jc w:val="both"/>
        <w:rPr>
          <w:rFonts w:ascii="Sakkal Majalla" w:hAnsi="Sakkal Majalla" w:cs="Sakkal Majalla"/>
          <w:sz w:val="28"/>
          <w:szCs w:val="28"/>
        </w:rPr>
      </w:pPr>
      <w:r w:rsidRPr="0044065C">
        <w:rPr>
          <w:rFonts w:ascii="Sakkal Majalla" w:hAnsi="Sakkal Majalla" w:cs="Sakkal Majalla"/>
          <w:b/>
          <w:bCs/>
          <w:sz w:val="28"/>
          <w:szCs w:val="28"/>
          <w:rtl/>
        </w:rPr>
        <w:t>وتفضلوا بقبول فائق الاحترام والتقدير</w:t>
      </w:r>
      <w:r w:rsidRPr="0044065C">
        <w:rPr>
          <w:rFonts w:ascii="Sakkal Majalla" w:hAnsi="Sakkal Majalla" w:cs="Sakkal Majalla"/>
          <w:b/>
          <w:bCs/>
          <w:sz w:val="28"/>
          <w:szCs w:val="28"/>
        </w:rPr>
        <w:t>.</w:t>
      </w:r>
    </w:p>
    <w:p w14:paraId="456845F9" w14:textId="77777777" w:rsidR="006C3FEE" w:rsidRPr="0044065C" w:rsidRDefault="006C3FEE" w:rsidP="0085052C">
      <w:pPr>
        <w:bidi/>
        <w:jc w:val="both"/>
        <w:rPr>
          <w:rFonts w:ascii="Sakkal Majalla" w:hAnsi="Sakkal Majalla" w:cs="Sakkal Majalla"/>
          <w:sz w:val="28"/>
          <w:szCs w:val="28"/>
        </w:rPr>
      </w:pPr>
    </w:p>
    <w:p w14:paraId="6E33F5D6" w14:textId="507795E6" w:rsidR="0044065C" w:rsidRDefault="006C3FEE" w:rsidP="0044065C">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22682EEE" w14:textId="77777777" w:rsidR="00D02DD1" w:rsidRDefault="00D02DD1" w:rsidP="00477883">
      <w:pPr>
        <w:bidi/>
        <w:rPr>
          <w:rFonts w:ascii="Sakkal Majalla" w:hAnsi="Sakkal Majalla" w:cs="Sakkal Majalla"/>
          <w:sz w:val="28"/>
          <w:szCs w:val="28"/>
          <w:rtl/>
        </w:rPr>
      </w:pPr>
    </w:p>
    <w:p w14:paraId="56399A69" w14:textId="4570EA48" w:rsidR="006C3FEE" w:rsidRPr="006C3FEE" w:rsidRDefault="006C3FEE" w:rsidP="00D02DD1">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60E650E3" w14:textId="611B04EB" w:rsidR="00D02DD1" w:rsidRPr="00D02DD1" w:rsidRDefault="00D02DD1" w:rsidP="00D02DD1">
      <w:pPr>
        <w:bidi/>
        <w:spacing w:after="0" w:line="240" w:lineRule="auto"/>
        <w:rPr>
          <w:rFonts w:ascii="Sakkal Majalla" w:eastAsia="Simplified Arabic" w:hAnsi="Sakkal Majalla" w:cs="Sakkal Majalla"/>
          <w:b/>
          <w:bCs/>
          <w:sz w:val="28"/>
          <w:szCs w:val="28"/>
        </w:rPr>
      </w:pPr>
    </w:p>
    <w:tbl>
      <w:tblPr>
        <w:tblStyle w:val="TableGrid"/>
        <w:bidiVisual/>
        <w:tblW w:w="0" w:type="auto"/>
        <w:tblLook w:val="04A0" w:firstRow="1" w:lastRow="0" w:firstColumn="1" w:lastColumn="0" w:noHBand="0" w:noVBand="1"/>
      </w:tblPr>
      <w:tblGrid>
        <w:gridCol w:w="655"/>
        <w:gridCol w:w="4388"/>
        <w:gridCol w:w="1088"/>
        <w:gridCol w:w="873"/>
        <w:gridCol w:w="863"/>
        <w:gridCol w:w="947"/>
        <w:gridCol w:w="1161"/>
      </w:tblGrid>
      <w:tr w:rsidR="00D02DD1" w:rsidRPr="00D02DD1" w14:paraId="1D23A0BC" w14:textId="77777777" w:rsidTr="00D02DD1">
        <w:tc>
          <w:tcPr>
            <w:tcW w:w="0" w:type="auto"/>
            <w:shd w:val="clear" w:color="auto" w:fill="A5A5A5" w:themeFill="accent3"/>
            <w:hideMark/>
          </w:tcPr>
          <w:p w14:paraId="7EB9FB0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الرقم</w:t>
            </w:r>
          </w:p>
        </w:tc>
        <w:tc>
          <w:tcPr>
            <w:tcW w:w="0" w:type="auto"/>
            <w:shd w:val="clear" w:color="auto" w:fill="A5A5A5" w:themeFill="accent3"/>
            <w:hideMark/>
          </w:tcPr>
          <w:p w14:paraId="3FE0A20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الفقرة</w:t>
            </w:r>
          </w:p>
        </w:tc>
        <w:tc>
          <w:tcPr>
            <w:tcW w:w="0" w:type="auto"/>
            <w:shd w:val="clear" w:color="auto" w:fill="A5A5A5" w:themeFill="accent3"/>
            <w:hideMark/>
          </w:tcPr>
          <w:p w14:paraId="27B48F88" w14:textId="7E88FCED"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أوافق بشدة (5)</w:t>
            </w:r>
          </w:p>
        </w:tc>
        <w:tc>
          <w:tcPr>
            <w:tcW w:w="0" w:type="auto"/>
            <w:shd w:val="clear" w:color="auto" w:fill="A5A5A5" w:themeFill="accent3"/>
            <w:hideMark/>
          </w:tcPr>
          <w:p w14:paraId="54F31598" w14:textId="05BF4C3C"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أوافق (4)</w:t>
            </w:r>
          </w:p>
        </w:tc>
        <w:tc>
          <w:tcPr>
            <w:tcW w:w="0" w:type="auto"/>
            <w:shd w:val="clear" w:color="auto" w:fill="A5A5A5" w:themeFill="accent3"/>
            <w:hideMark/>
          </w:tcPr>
          <w:p w14:paraId="0C90431C" w14:textId="263EC01A"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محايد (3)</w:t>
            </w:r>
          </w:p>
        </w:tc>
        <w:tc>
          <w:tcPr>
            <w:tcW w:w="0" w:type="auto"/>
            <w:shd w:val="clear" w:color="auto" w:fill="A5A5A5" w:themeFill="accent3"/>
            <w:hideMark/>
          </w:tcPr>
          <w:p w14:paraId="156B4950" w14:textId="1F21EF74"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لا أوافق (2)</w:t>
            </w:r>
          </w:p>
        </w:tc>
        <w:tc>
          <w:tcPr>
            <w:tcW w:w="0" w:type="auto"/>
            <w:shd w:val="clear" w:color="auto" w:fill="A5A5A5" w:themeFill="accent3"/>
            <w:hideMark/>
          </w:tcPr>
          <w:p w14:paraId="4FE8481F" w14:textId="48E3EB5B"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لا أوافق بشدة (1)</w:t>
            </w:r>
          </w:p>
        </w:tc>
      </w:tr>
      <w:tr w:rsidR="00D02DD1" w:rsidRPr="00D02DD1" w14:paraId="6BECE8D9" w14:textId="77777777" w:rsidTr="00D02DD1">
        <w:tc>
          <w:tcPr>
            <w:tcW w:w="0" w:type="auto"/>
            <w:gridSpan w:val="7"/>
            <w:shd w:val="clear" w:color="auto" w:fill="A5A5A5" w:themeFill="accent3"/>
            <w:hideMark/>
          </w:tcPr>
          <w:p w14:paraId="093C5DF3" w14:textId="16494F85"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المتغير المستقل: التحول الرقمي</w:t>
            </w:r>
          </w:p>
        </w:tc>
      </w:tr>
      <w:tr w:rsidR="00D02DD1" w:rsidRPr="00D02DD1" w14:paraId="4206D84A" w14:textId="77777777" w:rsidTr="00D02DD1">
        <w:tc>
          <w:tcPr>
            <w:tcW w:w="0" w:type="auto"/>
            <w:gridSpan w:val="7"/>
            <w:shd w:val="clear" w:color="auto" w:fill="A5A5A5" w:themeFill="accent3"/>
            <w:hideMark/>
          </w:tcPr>
          <w:p w14:paraId="58B8BBBB" w14:textId="4F64F81C"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الأول: البنية التحتية الرقمية</w:t>
            </w:r>
          </w:p>
        </w:tc>
      </w:tr>
      <w:tr w:rsidR="00D02DD1" w:rsidRPr="00D02DD1" w14:paraId="25B5DF46" w14:textId="77777777" w:rsidTr="00D02DD1">
        <w:tc>
          <w:tcPr>
            <w:tcW w:w="0" w:type="auto"/>
            <w:hideMark/>
          </w:tcPr>
          <w:p w14:paraId="1BA4632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w:t>
            </w:r>
          </w:p>
        </w:tc>
        <w:tc>
          <w:tcPr>
            <w:tcW w:w="0" w:type="auto"/>
            <w:hideMark/>
          </w:tcPr>
          <w:p w14:paraId="0C7D9C7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أرى أن البنية التحتية الرقمية في المستشفى (الأجهزة والشبكات) توفر الدعم اللازم لإنجاز عملي بكفاءة</w:t>
            </w:r>
            <w:r w:rsidRPr="00D02DD1">
              <w:rPr>
                <w:rFonts w:ascii="Sakkal Majalla" w:eastAsia="Simplified Arabic" w:hAnsi="Sakkal Majalla" w:cs="Sakkal Majalla"/>
                <w:b/>
                <w:bCs/>
                <w:sz w:val="28"/>
                <w:szCs w:val="28"/>
              </w:rPr>
              <w:t>.</w:t>
            </w:r>
          </w:p>
        </w:tc>
        <w:tc>
          <w:tcPr>
            <w:tcW w:w="0" w:type="auto"/>
            <w:hideMark/>
          </w:tcPr>
          <w:p w14:paraId="49E7BF3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A9FA03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8D1FB6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AA76D3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41506E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46F0D4FC" w14:textId="77777777" w:rsidTr="00D02DD1">
        <w:tc>
          <w:tcPr>
            <w:tcW w:w="0" w:type="auto"/>
            <w:hideMark/>
          </w:tcPr>
          <w:p w14:paraId="4D434BB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w:t>
            </w:r>
          </w:p>
        </w:tc>
        <w:tc>
          <w:tcPr>
            <w:tcW w:w="0" w:type="auto"/>
            <w:hideMark/>
          </w:tcPr>
          <w:p w14:paraId="29BD33D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أرى أن الأنظمة الرقمية المستخدمة في المستشفى تلبي متطلبات أداء المهام الوظيفية</w:t>
            </w:r>
            <w:r w:rsidRPr="00D02DD1">
              <w:rPr>
                <w:rFonts w:ascii="Sakkal Majalla" w:eastAsia="Simplified Arabic" w:hAnsi="Sakkal Majalla" w:cs="Sakkal Majalla"/>
                <w:b/>
                <w:bCs/>
                <w:sz w:val="28"/>
                <w:szCs w:val="28"/>
              </w:rPr>
              <w:t>.</w:t>
            </w:r>
          </w:p>
        </w:tc>
        <w:tc>
          <w:tcPr>
            <w:tcW w:w="0" w:type="auto"/>
            <w:hideMark/>
          </w:tcPr>
          <w:p w14:paraId="5A7A1F4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A0E1F9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ADF8E7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D687F0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CDE4B0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42F0C9FD" w14:textId="77777777" w:rsidTr="00D02DD1">
        <w:tc>
          <w:tcPr>
            <w:tcW w:w="0" w:type="auto"/>
            <w:hideMark/>
          </w:tcPr>
          <w:p w14:paraId="20279D0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w:t>
            </w:r>
          </w:p>
        </w:tc>
        <w:tc>
          <w:tcPr>
            <w:tcW w:w="0" w:type="auto"/>
            <w:hideMark/>
          </w:tcPr>
          <w:p w14:paraId="2AC06C2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أتمكن من الوصول إلى الأنظمة الرقمية وإنجاز مهامي من خلالها بسهولة وفي وقت مناسب</w:t>
            </w:r>
            <w:r w:rsidRPr="00D02DD1">
              <w:rPr>
                <w:rFonts w:ascii="Sakkal Majalla" w:eastAsia="Simplified Arabic" w:hAnsi="Sakkal Majalla" w:cs="Sakkal Majalla"/>
                <w:b/>
                <w:bCs/>
                <w:sz w:val="28"/>
                <w:szCs w:val="28"/>
              </w:rPr>
              <w:t>.</w:t>
            </w:r>
          </w:p>
        </w:tc>
        <w:tc>
          <w:tcPr>
            <w:tcW w:w="0" w:type="auto"/>
            <w:hideMark/>
          </w:tcPr>
          <w:p w14:paraId="33015CF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6578EC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80D1A1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9AFE91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C8DB1F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2A2A8D8" w14:textId="77777777" w:rsidTr="00D02DD1">
        <w:tc>
          <w:tcPr>
            <w:tcW w:w="0" w:type="auto"/>
            <w:hideMark/>
          </w:tcPr>
          <w:p w14:paraId="2A81BB6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4</w:t>
            </w:r>
          </w:p>
        </w:tc>
        <w:tc>
          <w:tcPr>
            <w:tcW w:w="0" w:type="auto"/>
            <w:hideMark/>
          </w:tcPr>
          <w:p w14:paraId="4DFF967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أحصل على دعم فني مناسب عند مواجهة مشكلات في استخدام الأنظمة الرقمية</w:t>
            </w:r>
            <w:r w:rsidRPr="00D02DD1">
              <w:rPr>
                <w:rFonts w:ascii="Sakkal Majalla" w:eastAsia="Simplified Arabic" w:hAnsi="Sakkal Majalla" w:cs="Sakkal Majalla"/>
                <w:b/>
                <w:bCs/>
                <w:sz w:val="28"/>
                <w:szCs w:val="28"/>
              </w:rPr>
              <w:t>.</w:t>
            </w:r>
          </w:p>
        </w:tc>
        <w:tc>
          <w:tcPr>
            <w:tcW w:w="0" w:type="auto"/>
            <w:hideMark/>
          </w:tcPr>
          <w:p w14:paraId="613B4B1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ABC634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838B3C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255496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CEE078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E3B9D0D" w14:textId="77777777" w:rsidTr="00D02DD1">
        <w:tc>
          <w:tcPr>
            <w:tcW w:w="0" w:type="auto"/>
            <w:hideMark/>
          </w:tcPr>
          <w:p w14:paraId="45343D2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5</w:t>
            </w:r>
          </w:p>
        </w:tc>
        <w:tc>
          <w:tcPr>
            <w:tcW w:w="0" w:type="auto"/>
            <w:hideMark/>
          </w:tcPr>
          <w:p w14:paraId="001B2DC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تسهم الأنظمة والتقنيات الرقمية المستخدمة في المستشفى في تسهيل أداء مهامي اليومية</w:t>
            </w:r>
            <w:r w:rsidRPr="00D02DD1">
              <w:rPr>
                <w:rFonts w:ascii="Sakkal Majalla" w:eastAsia="Simplified Arabic" w:hAnsi="Sakkal Majalla" w:cs="Sakkal Majalla"/>
                <w:b/>
                <w:bCs/>
                <w:sz w:val="28"/>
                <w:szCs w:val="28"/>
              </w:rPr>
              <w:t>.</w:t>
            </w:r>
          </w:p>
        </w:tc>
        <w:tc>
          <w:tcPr>
            <w:tcW w:w="0" w:type="auto"/>
            <w:hideMark/>
          </w:tcPr>
          <w:p w14:paraId="2DB8FE7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D080CA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8D9511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4086F3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2A0647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35A64A8" w14:textId="77777777" w:rsidTr="00D02DD1">
        <w:tc>
          <w:tcPr>
            <w:tcW w:w="0" w:type="auto"/>
            <w:gridSpan w:val="7"/>
            <w:shd w:val="clear" w:color="auto" w:fill="A5A5A5" w:themeFill="accent3"/>
            <w:hideMark/>
          </w:tcPr>
          <w:p w14:paraId="03DB6911" w14:textId="674BFB95"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الثاني: الكفاءة الرقمية للموظفين</w:t>
            </w:r>
          </w:p>
        </w:tc>
      </w:tr>
      <w:tr w:rsidR="00D02DD1" w:rsidRPr="00D02DD1" w14:paraId="15E2D953" w14:textId="77777777" w:rsidTr="00D02DD1">
        <w:tc>
          <w:tcPr>
            <w:tcW w:w="0" w:type="auto"/>
            <w:hideMark/>
          </w:tcPr>
          <w:p w14:paraId="0DD42C5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6</w:t>
            </w:r>
          </w:p>
        </w:tc>
        <w:tc>
          <w:tcPr>
            <w:tcW w:w="0" w:type="auto"/>
            <w:hideMark/>
          </w:tcPr>
          <w:p w14:paraId="1FB5DEF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يمتلك العاملون المهارات اللازمة لاستخدام الأنظمة الرقمية بكفاءة</w:t>
            </w:r>
            <w:r w:rsidRPr="00D02DD1">
              <w:rPr>
                <w:rFonts w:ascii="Sakkal Majalla" w:eastAsia="Simplified Arabic" w:hAnsi="Sakkal Majalla" w:cs="Sakkal Majalla"/>
                <w:b/>
                <w:bCs/>
                <w:sz w:val="28"/>
                <w:szCs w:val="28"/>
              </w:rPr>
              <w:t>.</w:t>
            </w:r>
          </w:p>
        </w:tc>
        <w:tc>
          <w:tcPr>
            <w:tcW w:w="0" w:type="auto"/>
            <w:hideMark/>
          </w:tcPr>
          <w:p w14:paraId="1F38AAD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BFFAC0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A77C79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0318C8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7E9F82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462CE19F" w14:textId="77777777" w:rsidTr="00D02DD1">
        <w:tc>
          <w:tcPr>
            <w:tcW w:w="0" w:type="auto"/>
            <w:hideMark/>
          </w:tcPr>
          <w:p w14:paraId="3AB80C1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7</w:t>
            </w:r>
          </w:p>
        </w:tc>
        <w:tc>
          <w:tcPr>
            <w:tcW w:w="0" w:type="auto"/>
            <w:hideMark/>
          </w:tcPr>
          <w:p w14:paraId="41B5688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توفر المستشفى برامج تدريبية كافية لاستخدام التقنيات الرقمية</w:t>
            </w:r>
            <w:r w:rsidRPr="00D02DD1">
              <w:rPr>
                <w:rFonts w:ascii="Sakkal Majalla" w:eastAsia="Simplified Arabic" w:hAnsi="Sakkal Majalla" w:cs="Sakkal Majalla"/>
                <w:b/>
                <w:bCs/>
                <w:sz w:val="28"/>
                <w:szCs w:val="28"/>
              </w:rPr>
              <w:t>.</w:t>
            </w:r>
          </w:p>
        </w:tc>
        <w:tc>
          <w:tcPr>
            <w:tcW w:w="0" w:type="auto"/>
            <w:hideMark/>
          </w:tcPr>
          <w:p w14:paraId="67782BD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837537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D89CD1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A8D51B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A85482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1AFBE0F" w14:textId="77777777" w:rsidTr="00D02DD1">
        <w:tc>
          <w:tcPr>
            <w:tcW w:w="0" w:type="auto"/>
            <w:hideMark/>
          </w:tcPr>
          <w:p w14:paraId="42D85D1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8</w:t>
            </w:r>
          </w:p>
        </w:tc>
        <w:tc>
          <w:tcPr>
            <w:tcW w:w="0" w:type="auto"/>
            <w:hideMark/>
          </w:tcPr>
          <w:p w14:paraId="0178FEE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يستطيع العاملون التعامل مع التحديثات الرقمية في بيئة العمل</w:t>
            </w:r>
            <w:r w:rsidRPr="00D02DD1">
              <w:rPr>
                <w:rFonts w:ascii="Sakkal Majalla" w:eastAsia="Simplified Arabic" w:hAnsi="Sakkal Majalla" w:cs="Sakkal Majalla"/>
                <w:b/>
                <w:bCs/>
                <w:sz w:val="28"/>
                <w:szCs w:val="28"/>
              </w:rPr>
              <w:t>.</w:t>
            </w:r>
          </w:p>
        </w:tc>
        <w:tc>
          <w:tcPr>
            <w:tcW w:w="0" w:type="auto"/>
            <w:hideMark/>
          </w:tcPr>
          <w:p w14:paraId="19D77D7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AF53C1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D0FE98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67DEE8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83483C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76E453CE" w14:textId="77777777" w:rsidTr="00D02DD1">
        <w:tc>
          <w:tcPr>
            <w:tcW w:w="0" w:type="auto"/>
            <w:hideMark/>
          </w:tcPr>
          <w:p w14:paraId="5E1B26B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9</w:t>
            </w:r>
          </w:p>
        </w:tc>
        <w:tc>
          <w:tcPr>
            <w:tcW w:w="0" w:type="auto"/>
            <w:hideMark/>
          </w:tcPr>
          <w:p w14:paraId="52A8BEC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يستطيع العاملون استخدام الأنظمة الرقمية بكفاءة لإنجاز مهامهم الوظيفية</w:t>
            </w:r>
            <w:r w:rsidRPr="00D02DD1">
              <w:rPr>
                <w:rFonts w:ascii="Sakkal Majalla" w:eastAsia="Simplified Arabic" w:hAnsi="Sakkal Majalla" w:cs="Sakkal Majalla"/>
                <w:b/>
                <w:bCs/>
                <w:sz w:val="28"/>
                <w:szCs w:val="28"/>
              </w:rPr>
              <w:t>.</w:t>
            </w:r>
          </w:p>
        </w:tc>
        <w:tc>
          <w:tcPr>
            <w:tcW w:w="0" w:type="auto"/>
            <w:hideMark/>
          </w:tcPr>
          <w:p w14:paraId="2EAAB32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5A7AC1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C82E9A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54A243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85D85D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61FDDB75" w14:textId="77777777" w:rsidTr="00D02DD1">
        <w:tc>
          <w:tcPr>
            <w:tcW w:w="0" w:type="auto"/>
            <w:hideMark/>
          </w:tcPr>
          <w:p w14:paraId="307009B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10</w:t>
            </w:r>
          </w:p>
        </w:tc>
        <w:tc>
          <w:tcPr>
            <w:tcW w:w="0" w:type="auto"/>
            <w:hideMark/>
          </w:tcPr>
          <w:p w14:paraId="553158F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يشعر العاملون بالثقة عند استخدام الأنظمة الرقمية في العمل</w:t>
            </w:r>
            <w:r w:rsidRPr="00D02DD1">
              <w:rPr>
                <w:rFonts w:ascii="Sakkal Majalla" w:eastAsia="Simplified Arabic" w:hAnsi="Sakkal Majalla" w:cs="Sakkal Majalla"/>
                <w:b/>
                <w:bCs/>
                <w:sz w:val="28"/>
                <w:szCs w:val="28"/>
              </w:rPr>
              <w:t>.</w:t>
            </w:r>
          </w:p>
        </w:tc>
        <w:tc>
          <w:tcPr>
            <w:tcW w:w="0" w:type="auto"/>
            <w:hideMark/>
          </w:tcPr>
          <w:p w14:paraId="612EF15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0EE83B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9407BF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9DFB2A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5D686C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08947ADD" w14:textId="77777777" w:rsidTr="00D02DD1">
        <w:tc>
          <w:tcPr>
            <w:tcW w:w="0" w:type="auto"/>
            <w:gridSpan w:val="7"/>
            <w:shd w:val="clear" w:color="auto" w:fill="A5A5A5" w:themeFill="accent3"/>
            <w:hideMark/>
          </w:tcPr>
          <w:p w14:paraId="2938F179" w14:textId="2B10E9B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الثالث: تكامل الأنظمة الرقمية</w:t>
            </w:r>
          </w:p>
        </w:tc>
      </w:tr>
      <w:tr w:rsidR="00D02DD1" w:rsidRPr="00D02DD1" w14:paraId="399A4687" w14:textId="77777777" w:rsidTr="00D02DD1">
        <w:tc>
          <w:tcPr>
            <w:tcW w:w="0" w:type="auto"/>
            <w:hideMark/>
          </w:tcPr>
          <w:p w14:paraId="433A23D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11</w:t>
            </w:r>
          </w:p>
        </w:tc>
        <w:tc>
          <w:tcPr>
            <w:tcW w:w="0" w:type="auto"/>
            <w:hideMark/>
          </w:tcPr>
          <w:p w14:paraId="287DA16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تتكامل الأنظمة الرقمية المستخدمة في المستشفى بما يسهل تبادل المعلومات بين الأقسام والإدارات</w:t>
            </w:r>
            <w:r w:rsidRPr="00D02DD1">
              <w:rPr>
                <w:rFonts w:ascii="Sakkal Majalla" w:eastAsia="Simplified Arabic" w:hAnsi="Sakkal Majalla" w:cs="Sakkal Majalla"/>
                <w:b/>
                <w:bCs/>
                <w:sz w:val="28"/>
                <w:szCs w:val="28"/>
              </w:rPr>
              <w:t>.</w:t>
            </w:r>
          </w:p>
        </w:tc>
        <w:tc>
          <w:tcPr>
            <w:tcW w:w="0" w:type="auto"/>
            <w:hideMark/>
          </w:tcPr>
          <w:p w14:paraId="76A501D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345969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FAFCD5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665674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B39205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28BBD57D" w14:textId="77777777" w:rsidTr="00D02DD1">
        <w:tc>
          <w:tcPr>
            <w:tcW w:w="0" w:type="auto"/>
            <w:hideMark/>
          </w:tcPr>
          <w:p w14:paraId="6E90873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12</w:t>
            </w:r>
          </w:p>
        </w:tc>
        <w:tc>
          <w:tcPr>
            <w:tcW w:w="0" w:type="auto"/>
            <w:hideMark/>
          </w:tcPr>
          <w:p w14:paraId="39A0A24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تسهم الأنظمة الرقمية في تقليل الازدواجية في تنفيذ المهام</w:t>
            </w:r>
            <w:r w:rsidRPr="00D02DD1">
              <w:rPr>
                <w:rFonts w:ascii="Sakkal Majalla" w:eastAsia="Simplified Arabic" w:hAnsi="Sakkal Majalla" w:cs="Sakkal Majalla"/>
                <w:b/>
                <w:bCs/>
                <w:sz w:val="28"/>
                <w:szCs w:val="28"/>
              </w:rPr>
              <w:t>.</w:t>
            </w:r>
          </w:p>
        </w:tc>
        <w:tc>
          <w:tcPr>
            <w:tcW w:w="0" w:type="auto"/>
            <w:hideMark/>
          </w:tcPr>
          <w:p w14:paraId="627E27F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CD085C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6A8E29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80A40C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C64F94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41FDD08" w14:textId="77777777" w:rsidTr="00D02DD1">
        <w:tc>
          <w:tcPr>
            <w:tcW w:w="0" w:type="auto"/>
            <w:hideMark/>
          </w:tcPr>
          <w:p w14:paraId="48F9D4D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13</w:t>
            </w:r>
          </w:p>
        </w:tc>
        <w:tc>
          <w:tcPr>
            <w:tcW w:w="0" w:type="auto"/>
            <w:hideMark/>
          </w:tcPr>
          <w:p w14:paraId="3366C09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تتيح الأنظمة الرقمية تدفق المعلومات بين الأقسام والإدارات بسهولة</w:t>
            </w:r>
            <w:r w:rsidRPr="00D02DD1">
              <w:rPr>
                <w:rFonts w:ascii="Sakkal Majalla" w:eastAsia="Simplified Arabic" w:hAnsi="Sakkal Majalla" w:cs="Sakkal Majalla"/>
                <w:b/>
                <w:bCs/>
                <w:sz w:val="28"/>
                <w:szCs w:val="28"/>
              </w:rPr>
              <w:t>.</w:t>
            </w:r>
          </w:p>
        </w:tc>
        <w:tc>
          <w:tcPr>
            <w:tcW w:w="0" w:type="auto"/>
            <w:hideMark/>
          </w:tcPr>
          <w:p w14:paraId="07F7A9E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33D506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242E26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AF35DF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5694F9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063E102A" w14:textId="77777777" w:rsidTr="00D02DD1">
        <w:tc>
          <w:tcPr>
            <w:tcW w:w="0" w:type="auto"/>
            <w:hideMark/>
          </w:tcPr>
          <w:p w14:paraId="256F28B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14</w:t>
            </w:r>
          </w:p>
        </w:tc>
        <w:tc>
          <w:tcPr>
            <w:tcW w:w="0" w:type="auto"/>
            <w:hideMark/>
          </w:tcPr>
          <w:p w14:paraId="3479BFC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يمكن إنجاز معظم الإجراءات الوظيفية من خلال أنظمة رقمية مترابطة</w:t>
            </w:r>
            <w:r w:rsidRPr="00D02DD1">
              <w:rPr>
                <w:rFonts w:ascii="Sakkal Majalla" w:eastAsia="Simplified Arabic" w:hAnsi="Sakkal Majalla" w:cs="Sakkal Majalla"/>
                <w:b/>
                <w:bCs/>
                <w:sz w:val="28"/>
                <w:szCs w:val="28"/>
              </w:rPr>
              <w:t>.</w:t>
            </w:r>
          </w:p>
        </w:tc>
        <w:tc>
          <w:tcPr>
            <w:tcW w:w="0" w:type="auto"/>
            <w:hideMark/>
          </w:tcPr>
          <w:p w14:paraId="3DBF4A8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E9BD67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B7F8BD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725881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5E17B2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4544E6D3" w14:textId="77777777" w:rsidTr="00D02DD1">
        <w:tc>
          <w:tcPr>
            <w:tcW w:w="0" w:type="auto"/>
            <w:hideMark/>
          </w:tcPr>
          <w:p w14:paraId="15FEC6F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15</w:t>
            </w:r>
          </w:p>
        </w:tc>
        <w:tc>
          <w:tcPr>
            <w:tcW w:w="0" w:type="auto"/>
            <w:hideMark/>
          </w:tcPr>
          <w:p w14:paraId="6A22E16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تسهم الأنظمة الرقمية المتكاملة في وضوح الإجراءات وانسيابية سير العمل</w:t>
            </w:r>
            <w:r w:rsidRPr="00D02DD1">
              <w:rPr>
                <w:rFonts w:ascii="Sakkal Majalla" w:eastAsia="Simplified Arabic" w:hAnsi="Sakkal Majalla" w:cs="Sakkal Majalla"/>
                <w:b/>
                <w:bCs/>
                <w:sz w:val="28"/>
                <w:szCs w:val="28"/>
              </w:rPr>
              <w:t>.</w:t>
            </w:r>
          </w:p>
        </w:tc>
        <w:tc>
          <w:tcPr>
            <w:tcW w:w="0" w:type="auto"/>
            <w:hideMark/>
          </w:tcPr>
          <w:p w14:paraId="572EA5D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39D902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EB13BC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0503AC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0EBE88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2F797EF" w14:textId="77777777" w:rsidTr="00D02DD1">
        <w:tc>
          <w:tcPr>
            <w:tcW w:w="0" w:type="auto"/>
            <w:gridSpan w:val="7"/>
            <w:shd w:val="clear" w:color="auto" w:fill="A5A5A5" w:themeFill="accent3"/>
            <w:hideMark/>
          </w:tcPr>
          <w:p w14:paraId="0182D37A" w14:textId="77697ED5"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الرابع: الأمن وحماية البيانات الرقمية</w:t>
            </w:r>
          </w:p>
        </w:tc>
      </w:tr>
      <w:tr w:rsidR="00D02DD1" w:rsidRPr="00D02DD1" w14:paraId="2CDCE117" w14:textId="77777777" w:rsidTr="00D02DD1">
        <w:tc>
          <w:tcPr>
            <w:tcW w:w="0" w:type="auto"/>
            <w:hideMark/>
          </w:tcPr>
          <w:p w14:paraId="3F8C708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16</w:t>
            </w:r>
          </w:p>
        </w:tc>
        <w:tc>
          <w:tcPr>
            <w:tcW w:w="0" w:type="auto"/>
            <w:hideMark/>
          </w:tcPr>
          <w:p w14:paraId="09C60C6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أرى أن المستشفى تطبق إجراءات واضحة لحماية البيانات الرقمية</w:t>
            </w:r>
            <w:r w:rsidRPr="00D02DD1">
              <w:rPr>
                <w:rFonts w:ascii="Sakkal Majalla" w:eastAsia="Simplified Arabic" w:hAnsi="Sakkal Majalla" w:cs="Sakkal Majalla"/>
                <w:b/>
                <w:bCs/>
                <w:sz w:val="28"/>
                <w:szCs w:val="28"/>
              </w:rPr>
              <w:t>.</w:t>
            </w:r>
          </w:p>
        </w:tc>
        <w:tc>
          <w:tcPr>
            <w:tcW w:w="0" w:type="auto"/>
            <w:hideMark/>
          </w:tcPr>
          <w:p w14:paraId="0DD6985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CA03CE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A4CE28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29A231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E40F3F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3C8F8BF1" w14:textId="77777777" w:rsidTr="00D02DD1">
        <w:tc>
          <w:tcPr>
            <w:tcW w:w="0" w:type="auto"/>
            <w:hideMark/>
          </w:tcPr>
          <w:p w14:paraId="30B4015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17</w:t>
            </w:r>
          </w:p>
        </w:tc>
        <w:tc>
          <w:tcPr>
            <w:tcW w:w="0" w:type="auto"/>
            <w:hideMark/>
          </w:tcPr>
          <w:p w14:paraId="04A3C26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بالثقة في مستوى أمان الأنظمة الرقمية المستخدمة في عملي</w:t>
            </w:r>
            <w:r w:rsidRPr="00D02DD1">
              <w:rPr>
                <w:rFonts w:ascii="Sakkal Majalla" w:eastAsia="Simplified Arabic" w:hAnsi="Sakkal Majalla" w:cs="Sakkal Majalla"/>
                <w:b/>
                <w:bCs/>
                <w:sz w:val="28"/>
                <w:szCs w:val="28"/>
              </w:rPr>
              <w:t>.</w:t>
            </w:r>
          </w:p>
        </w:tc>
        <w:tc>
          <w:tcPr>
            <w:tcW w:w="0" w:type="auto"/>
            <w:hideMark/>
          </w:tcPr>
          <w:p w14:paraId="1966409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2C9944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A4A98C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AD3BF1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857D4E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919E7DC" w14:textId="77777777" w:rsidTr="00D02DD1">
        <w:tc>
          <w:tcPr>
            <w:tcW w:w="0" w:type="auto"/>
            <w:hideMark/>
          </w:tcPr>
          <w:p w14:paraId="69F8773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18</w:t>
            </w:r>
          </w:p>
        </w:tc>
        <w:tc>
          <w:tcPr>
            <w:tcW w:w="0" w:type="auto"/>
            <w:hideMark/>
          </w:tcPr>
          <w:p w14:paraId="7C024A9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أرى أن هناك سياسات وإجراءات واضحة لتنظيم الوصول إلى البيانات الرقمية وفق الصلاحيات الممنوحة</w:t>
            </w:r>
            <w:r w:rsidRPr="00D02DD1">
              <w:rPr>
                <w:rFonts w:ascii="Sakkal Majalla" w:eastAsia="Simplified Arabic" w:hAnsi="Sakkal Majalla" w:cs="Sakkal Majalla"/>
                <w:b/>
                <w:bCs/>
                <w:sz w:val="28"/>
                <w:szCs w:val="28"/>
              </w:rPr>
              <w:t>.</w:t>
            </w:r>
          </w:p>
        </w:tc>
        <w:tc>
          <w:tcPr>
            <w:tcW w:w="0" w:type="auto"/>
            <w:hideMark/>
          </w:tcPr>
          <w:p w14:paraId="7EF3E22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D391DC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338737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7B2BF7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F69637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429883D" w14:textId="77777777" w:rsidTr="00D02DD1">
        <w:tc>
          <w:tcPr>
            <w:tcW w:w="0" w:type="auto"/>
            <w:hideMark/>
          </w:tcPr>
          <w:p w14:paraId="11E0A0A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19</w:t>
            </w:r>
          </w:p>
        </w:tc>
        <w:tc>
          <w:tcPr>
            <w:tcW w:w="0" w:type="auto"/>
            <w:hideMark/>
          </w:tcPr>
          <w:p w14:paraId="7180670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أتلقى توعية كافية بسياسات أمن المعلومات وحماية البيانات الرقمية في المستشفى</w:t>
            </w:r>
            <w:r w:rsidRPr="00D02DD1">
              <w:rPr>
                <w:rFonts w:ascii="Sakkal Majalla" w:eastAsia="Simplified Arabic" w:hAnsi="Sakkal Majalla" w:cs="Sakkal Majalla"/>
                <w:b/>
                <w:bCs/>
                <w:sz w:val="28"/>
                <w:szCs w:val="28"/>
              </w:rPr>
              <w:t>.</w:t>
            </w:r>
          </w:p>
        </w:tc>
        <w:tc>
          <w:tcPr>
            <w:tcW w:w="0" w:type="auto"/>
            <w:hideMark/>
          </w:tcPr>
          <w:p w14:paraId="65FC9BF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6F8C76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105638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6C7E79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E0D6D5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3713698F" w14:textId="77777777" w:rsidTr="00D02DD1">
        <w:tc>
          <w:tcPr>
            <w:tcW w:w="0" w:type="auto"/>
            <w:hideMark/>
          </w:tcPr>
          <w:p w14:paraId="585C64E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20</w:t>
            </w:r>
          </w:p>
        </w:tc>
        <w:tc>
          <w:tcPr>
            <w:tcW w:w="0" w:type="auto"/>
            <w:hideMark/>
          </w:tcPr>
          <w:p w14:paraId="6B96C19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أرى أن إجراءات حماية البيانات الرقمية تعزز أمن استخدام الأنظمة الرقمية في العمل</w:t>
            </w:r>
            <w:r w:rsidRPr="00D02DD1">
              <w:rPr>
                <w:rFonts w:ascii="Sakkal Majalla" w:eastAsia="Simplified Arabic" w:hAnsi="Sakkal Majalla" w:cs="Sakkal Majalla"/>
                <w:b/>
                <w:bCs/>
                <w:sz w:val="28"/>
                <w:szCs w:val="28"/>
              </w:rPr>
              <w:t>.</w:t>
            </w:r>
          </w:p>
        </w:tc>
        <w:tc>
          <w:tcPr>
            <w:tcW w:w="0" w:type="auto"/>
            <w:hideMark/>
          </w:tcPr>
          <w:p w14:paraId="118E6E8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032869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D60F62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BD0776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781BBE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32EA868" w14:textId="77777777" w:rsidTr="00D02DD1">
        <w:tc>
          <w:tcPr>
            <w:tcW w:w="0" w:type="auto"/>
            <w:gridSpan w:val="7"/>
            <w:shd w:val="clear" w:color="auto" w:fill="A5A5A5" w:themeFill="accent3"/>
            <w:hideMark/>
          </w:tcPr>
          <w:p w14:paraId="4694BD4A" w14:textId="73305C80"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المتغير التابع: الاستقرار الوظيفي</w:t>
            </w:r>
          </w:p>
        </w:tc>
      </w:tr>
      <w:tr w:rsidR="00D02DD1" w:rsidRPr="00D02DD1" w14:paraId="0F815A05" w14:textId="77777777" w:rsidTr="00D02DD1">
        <w:tc>
          <w:tcPr>
            <w:tcW w:w="0" w:type="auto"/>
            <w:gridSpan w:val="7"/>
            <w:shd w:val="clear" w:color="auto" w:fill="A5A5A5" w:themeFill="accent3"/>
            <w:hideMark/>
          </w:tcPr>
          <w:p w14:paraId="03B34597" w14:textId="13D5D354"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الأول: الأمان الوظيفي</w:t>
            </w:r>
          </w:p>
        </w:tc>
      </w:tr>
      <w:tr w:rsidR="00D02DD1" w:rsidRPr="00D02DD1" w14:paraId="02ACAB6A" w14:textId="77777777" w:rsidTr="00D02DD1">
        <w:tc>
          <w:tcPr>
            <w:tcW w:w="0" w:type="auto"/>
            <w:hideMark/>
          </w:tcPr>
          <w:p w14:paraId="7067331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21</w:t>
            </w:r>
          </w:p>
        </w:tc>
        <w:tc>
          <w:tcPr>
            <w:tcW w:w="0" w:type="auto"/>
            <w:hideMark/>
          </w:tcPr>
          <w:p w14:paraId="421F681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أن وظيفتي مستقرة داخل المستشفى</w:t>
            </w:r>
            <w:r w:rsidRPr="00D02DD1">
              <w:rPr>
                <w:rFonts w:ascii="Sakkal Majalla" w:eastAsia="Simplified Arabic" w:hAnsi="Sakkal Majalla" w:cs="Sakkal Majalla"/>
                <w:b/>
                <w:bCs/>
                <w:sz w:val="28"/>
                <w:szCs w:val="28"/>
              </w:rPr>
              <w:t>.</w:t>
            </w:r>
          </w:p>
        </w:tc>
        <w:tc>
          <w:tcPr>
            <w:tcW w:w="0" w:type="auto"/>
            <w:hideMark/>
          </w:tcPr>
          <w:p w14:paraId="49EA4FA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CFE336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F05B9D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9B6A63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F13B8F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C3C9032" w14:textId="77777777" w:rsidTr="00D02DD1">
        <w:tc>
          <w:tcPr>
            <w:tcW w:w="0" w:type="auto"/>
            <w:hideMark/>
          </w:tcPr>
          <w:p w14:paraId="3538AB6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22</w:t>
            </w:r>
          </w:p>
        </w:tc>
        <w:tc>
          <w:tcPr>
            <w:tcW w:w="0" w:type="auto"/>
            <w:hideMark/>
          </w:tcPr>
          <w:p w14:paraId="5A1409C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بالأمان بشأن استمراري في عملي بالمستشفى</w:t>
            </w:r>
            <w:r w:rsidRPr="00D02DD1">
              <w:rPr>
                <w:rFonts w:ascii="Sakkal Majalla" w:eastAsia="Simplified Arabic" w:hAnsi="Sakkal Majalla" w:cs="Sakkal Majalla"/>
                <w:b/>
                <w:bCs/>
                <w:sz w:val="28"/>
                <w:szCs w:val="28"/>
              </w:rPr>
              <w:t>.</w:t>
            </w:r>
          </w:p>
        </w:tc>
        <w:tc>
          <w:tcPr>
            <w:tcW w:w="0" w:type="auto"/>
            <w:hideMark/>
          </w:tcPr>
          <w:p w14:paraId="4DC7D7B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6AC02D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FF6C1A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86F4C8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0D7A75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63A172A6" w14:textId="77777777" w:rsidTr="00D02DD1">
        <w:tc>
          <w:tcPr>
            <w:tcW w:w="0" w:type="auto"/>
            <w:hideMark/>
          </w:tcPr>
          <w:p w14:paraId="1A74C03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23</w:t>
            </w:r>
          </w:p>
        </w:tc>
        <w:tc>
          <w:tcPr>
            <w:tcW w:w="0" w:type="auto"/>
            <w:hideMark/>
          </w:tcPr>
          <w:p w14:paraId="0BFE764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بالاطمئنان تجاه مستقبلي الوظيفي في المستشفى</w:t>
            </w:r>
            <w:r w:rsidRPr="00D02DD1">
              <w:rPr>
                <w:rFonts w:ascii="Sakkal Majalla" w:eastAsia="Simplified Arabic" w:hAnsi="Sakkal Majalla" w:cs="Sakkal Majalla"/>
                <w:b/>
                <w:bCs/>
                <w:sz w:val="28"/>
                <w:szCs w:val="28"/>
              </w:rPr>
              <w:t>.</w:t>
            </w:r>
          </w:p>
        </w:tc>
        <w:tc>
          <w:tcPr>
            <w:tcW w:w="0" w:type="auto"/>
            <w:hideMark/>
          </w:tcPr>
          <w:p w14:paraId="3C0BCD5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BD17D1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EB99AB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170A4B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96BB23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22164C5F" w14:textId="77777777" w:rsidTr="00D02DD1">
        <w:tc>
          <w:tcPr>
            <w:tcW w:w="0" w:type="auto"/>
            <w:hideMark/>
          </w:tcPr>
          <w:p w14:paraId="43B835C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24</w:t>
            </w:r>
          </w:p>
        </w:tc>
        <w:tc>
          <w:tcPr>
            <w:tcW w:w="0" w:type="auto"/>
            <w:hideMark/>
          </w:tcPr>
          <w:p w14:paraId="0CF2F2B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بأن بيئة العمل توفر لي قدرًا مناسبًا من الاستقرار الوظيفي</w:t>
            </w:r>
            <w:r w:rsidRPr="00D02DD1">
              <w:rPr>
                <w:rFonts w:ascii="Sakkal Majalla" w:eastAsia="Simplified Arabic" w:hAnsi="Sakkal Majalla" w:cs="Sakkal Majalla"/>
                <w:b/>
                <w:bCs/>
                <w:sz w:val="28"/>
                <w:szCs w:val="28"/>
              </w:rPr>
              <w:t>.</w:t>
            </w:r>
          </w:p>
        </w:tc>
        <w:tc>
          <w:tcPr>
            <w:tcW w:w="0" w:type="auto"/>
            <w:hideMark/>
          </w:tcPr>
          <w:p w14:paraId="5F56733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28F77F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4FA679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566024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572042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3C87F42C" w14:textId="77777777" w:rsidTr="00D02DD1">
        <w:tc>
          <w:tcPr>
            <w:tcW w:w="0" w:type="auto"/>
            <w:hideMark/>
          </w:tcPr>
          <w:p w14:paraId="4C7CAA2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25</w:t>
            </w:r>
          </w:p>
        </w:tc>
        <w:tc>
          <w:tcPr>
            <w:tcW w:w="0" w:type="auto"/>
            <w:hideMark/>
          </w:tcPr>
          <w:p w14:paraId="6599A67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أثق باستمرار عملي في المستشفى خلال الفترة المقبلة</w:t>
            </w:r>
            <w:r w:rsidRPr="00D02DD1">
              <w:rPr>
                <w:rFonts w:ascii="Sakkal Majalla" w:eastAsia="Simplified Arabic" w:hAnsi="Sakkal Majalla" w:cs="Sakkal Majalla"/>
                <w:b/>
                <w:bCs/>
                <w:sz w:val="28"/>
                <w:szCs w:val="28"/>
              </w:rPr>
              <w:t>.</w:t>
            </w:r>
          </w:p>
        </w:tc>
        <w:tc>
          <w:tcPr>
            <w:tcW w:w="0" w:type="auto"/>
            <w:hideMark/>
          </w:tcPr>
          <w:p w14:paraId="5293F17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0A2E14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3A86CF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F68AD8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DD5C23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6A88AFC9" w14:textId="77777777" w:rsidTr="00D02DD1">
        <w:tc>
          <w:tcPr>
            <w:tcW w:w="0" w:type="auto"/>
            <w:gridSpan w:val="7"/>
            <w:shd w:val="clear" w:color="auto" w:fill="A5A5A5" w:themeFill="accent3"/>
            <w:hideMark/>
          </w:tcPr>
          <w:p w14:paraId="13637B95" w14:textId="46E670C0"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الثاني: الرضا الوظيفي</w:t>
            </w:r>
          </w:p>
        </w:tc>
      </w:tr>
      <w:tr w:rsidR="00D02DD1" w:rsidRPr="00D02DD1" w14:paraId="66968BAB" w14:textId="77777777" w:rsidTr="00D02DD1">
        <w:tc>
          <w:tcPr>
            <w:tcW w:w="0" w:type="auto"/>
            <w:hideMark/>
          </w:tcPr>
          <w:p w14:paraId="18CC95C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26</w:t>
            </w:r>
          </w:p>
        </w:tc>
        <w:tc>
          <w:tcPr>
            <w:tcW w:w="0" w:type="auto"/>
            <w:hideMark/>
          </w:tcPr>
          <w:p w14:paraId="7B99B78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بالرضا عن بيئة العمل في المستشفى</w:t>
            </w:r>
            <w:r w:rsidRPr="00D02DD1">
              <w:rPr>
                <w:rFonts w:ascii="Sakkal Majalla" w:eastAsia="Simplified Arabic" w:hAnsi="Sakkal Majalla" w:cs="Sakkal Majalla"/>
                <w:b/>
                <w:bCs/>
                <w:sz w:val="28"/>
                <w:szCs w:val="28"/>
              </w:rPr>
              <w:t>.</w:t>
            </w:r>
          </w:p>
        </w:tc>
        <w:tc>
          <w:tcPr>
            <w:tcW w:w="0" w:type="auto"/>
            <w:hideMark/>
          </w:tcPr>
          <w:p w14:paraId="5322622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91D31B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009EDE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7F7E93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CBAD55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67C6AFF2" w14:textId="77777777" w:rsidTr="00D02DD1">
        <w:tc>
          <w:tcPr>
            <w:tcW w:w="0" w:type="auto"/>
            <w:hideMark/>
          </w:tcPr>
          <w:p w14:paraId="38791A0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27</w:t>
            </w:r>
          </w:p>
        </w:tc>
        <w:tc>
          <w:tcPr>
            <w:tcW w:w="0" w:type="auto"/>
            <w:hideMark/>
          </w:tcPr>
          <w:p w14:paraId="18E76E0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بالرضا عن سهولة إنجاز مهامي الوظيفية</w:t>
            </w:r>
            <w:r w:rsidRPr="00D02DD1">
              <w:rPr>
                <w:rFonts w:ascii="Sakkal Majalla" w:eastAsia="Simplified Arabic" w:hAnsi="Sakkal Majalla" w:cs="Sakkal Majalla"/>
                <w:b/>
                <w:bCs/>
                <w:sz w:val="28"/>
                <w:szCs w:val="28"/>
              </w:rPr>
              <w:t>.</w:t>
            </w:r>
          </w:p>
        </w:tc>
        <w:tc>
          <w:tcPr>
            <w:tcW w:w="0" w:type="auto"/>
            <w:hideMark/>
          </w:tcPr>
          <w:p w14:paraId="01740DC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C4271D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C158B4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18C65F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230089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059F8E0E" w14:textId="77777777" w:rsidTr="00D02DD1">
        <w:tc>
          <w:tcPr>
            <w:tcW w:w="0" w:type="auto"/>
            <w:hideMark/>
          </w:tcPr>
          <w:p w14:paraId="4C58B300"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28</w:t>
            </w:r>
          </w:p>
        </w:tc>
        <w:tc>
          <w:tcPr>
            <w:tcW w:w="0" w:type="auto"/>
            <w:hideMark/>
          </w:tcPr>
          <w:p w14:paraId="01D7E9E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بالرضا عن وضوح الإجراءات المنظمة لعملي</w:t>
            </w:r>
            <w:r w:rsidRPr="00D02DD1">
              <w:rPr>
                <w:rFonts w:ascii="Sakkal Majalla" w:eastAsia="Simplified Arabic" w:hAnsi="Sakkal Majalla" w:cs="Sakkal Majalla"/>
                <w:b/>
                <w:bCs/>
                <w:sz w:val="28"/>
                <w:szCs w:val="28"/>
              </w:rPr>
              <w:t>.</w:t>
            </w:r>
          </w:p>
        </w:tc>
        <w:tc>
          <w:tcPr>
            <w:tcW w:w="0" w:type="auto"/>
            <w:hideMark/>
          </w:tcPr>
          <w:p w14:paraId="53353A2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C03DD7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B539755"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0E1A32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B3D9C3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4989DBE9" w14:textId="77777777" w:rsidTr="00D02DD1">
        <w:tc>
          <w:tcPr>
            <w:tcW w:w="0" w:type="auto"/>
            <w:hideMark/>
          </w:tcPr>
          <w:p w14:paraId="551963E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29</w:t>
            </w:r>
          </w:p>
        </w:tc>
        <w:tc>
          <w:tcPr>
            <w:tcW w:w="0" w:type="auto"/>
            <w:hideMark/>
          </w:tcPr>
          <w:p w14:paraId="4A1ABDA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بأن المستشفى توفر الدعم اللازم لأداء عملي بكفاءة</w:t>
            </w:r>
            <w:r w:rsidRPr="00D02DD1">
              <w:rPr>
                <w:rFonts w:ascii="Sakkal Majalla" w:eastAsia="Simplified Arabic" w:hAnsi="Sakkal Majalla" w:cs="Sakkal Majalla"/>
                <w:b/>
                <w:bCs/>
                <w:sz w:val="28"/>
                <w:szCs w:val="28"/>
              </w:rPr>
              <w:t>.</w:t>
            </w:r>
          </w:p>
        </w:tc>
        <w:tc>
          <w:tcPr>
            <w:tcW w:w="0" w:type="auto"/>
            <w:hideMark/>
          </w:tcPr>
          <w:p w14:paraId="7EEAB1F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CBA4C1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204DAE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F4EA8A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7A82B1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7494C01C" w14:textId="77777777" w:rsidTr="00D02DD1">
        <w:tc>
          <w:tcPr>
            <w:tcW w:w="0" w:type="auto"/>
            <w:hideMark/>
          </w:tcPr>
          <w:p w14:paraId="48C6493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30</w:t>
            </w:r>
          </w:p>
        </w:tc>
        <w:tc>
          <w:tcPr>
            <w:tcW w:w="0" w:type="auto"/>
            <w:hideMark/>
          </w:tcPr>
          <w:p w14:paraId="79F3BF6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بالرضا العام عن عملي في المستشفى</w:t>
            </w:r>
            <w:r w:rsidRPr="00D02DD1">
              <w:rPr>
                <w:rFonts w:ascii="Sakkal Majalla" w:eastAsia="Simplified Arabic" w:hAnsi="Sakkal Majalla" w:cs="Sakkal Majalla"/>
                <w:b/>
                <w:bCs/>
                <w:sz w:val="28"/>
                <w:szCs w:val="28"/>
              </w:rPr>
              <w:t>.</w:t>
            </w:r>
          </w:p>
        </w:tc>
        <w:tc>
          <w:tcPr>
            <w:tcW w:w="0" w:type="auto"/>
            <w:hideMark/>
          </w:tcPr>
          <w:p w14:paraId="1703FA3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EA2D13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742196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DD4809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C571A3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138129BE" w14:textId="77777777" w:rsidTr="00D02DD1">
        <w:tc>
          <w:tcPr>
            <w:tcW w:w="0" w:type="auto"/>
            <w:gridSpan w:val="7"/>
            <w:shd w:val="clear" w:color="auto" w:fill="A5A5A5" w:themeFill="accent3"/>
            <w:hideMark/>
          </w:tcPr>
          <w:p w14:paraId="49E5E4A3" w14:textId="5BB6F88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البعد الثالث: الالتزام التنظيمي</w:t>
            </w:r>
          </w:p>
        </w:tc>
      </w:tr>
      <w:tr w:rsidR="00D02DD1" w:rsidRPr="00D02DD1" w14:paraId="620E889A" w14:textId="77777777" w:rsidTr="00D02DD1">
        <w:tc>
          <w:tcPr>
            <w:tcW w:w="0" w:type="auto"/>
            <w:hideMark/>
          </w:tcPr>
          <w:p w14:paraId="5D2B206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31</w:t>
            </w:r>
          </w:p>
        </w:tc>
        <w:tc>
          <w:tcPr>
            <w:tcW w:w="0" w:type="auto"/>
            <w:hideMark/>
          </w:tcPr>
          <w:p w14:paraId="5A87336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بالانتماء للمستشفى التي أعمل بها</w:t>
            </w:r>
            <w:r w:rsidRPr="00D02DD1">
              <w:rPr>
                <w:rFonts w:ascii="Sakkal Majalla" w:eastAsia="Simplified Arabic" w:hAnsi="Sakkal Majalla" w:cs="Sakkal Majalla"/>
                <w:b/>
                <w:bCs/>
                <w:sz w:val="28"/>
                <w:szCs w:val="28"/>
              </w:rPr>
              <w:t>.</w:t>
            </w:r>
          </w:p>
        </w:tc>
        <w:tc>
          <w:tcPr>
            <w:tcW w:w="0" w:type="auto"/>
            <w:hideMark/>
          </w:tcPr>
          <w:p w14:paraId="0FCD1A9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A82EB7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B8F82A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6B932AE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7E11C7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0949AE85" w14:textId="77777777" w:rsidTr="00D02DD1">
        <w:tc>
          <w:tcPr>
            <w:tcW w:w="0" w:type="auto"/>
            <w:hideMark/>
          </w:tcPr>
          <w:p w14:paraId="629B67B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32</w:t>
            </w:r>
          </w:p>
        </w:tc>
        <w:tc>
          <w:tcPr>
            <w:tcW w:w="0" w:type="auto"/>
            <w:hideMark/>
          </w:tcPr>
          <w:p w14:paraId="7EE5D2C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أحرص على الاستمرار في العمل داخل المستشفى</w:t>
            </w:r>
            <w:r w:rsidRPr="00D02DD1">
              <w:rPr>
                <w:rFonts w:ascii="Sakkal Majalla" w:eastAsia="Simplified Arabic" w:hAnsi="Sakkal Majalla" w:cs="Sakkal Majalla"/>
                <w:b/>
                <w:bCs/>
                <w:sz w:val="28"/>
                <w:szCs w:val="28"/>
              </w:rPr>
              <w:t>.</w:t>
            </w:r>
          </w:p>
        </w:tc>
        <w:tc>
          <w:tcPr>
            <w:tcW w:w="0" w:type="auto"/>
            <w:hideMark/>
          </w:tcPr>
          <w:p w14:paraId="51D4288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324D0F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67247F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94072BA"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87E1DCB"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519F9BA4" w14:textId="77777777" w:rsidTr="00D02DD1">
        <w:tc>
          <w:tcPr>
            <w:tcW w:w="0" w:type="auto"/>
            <w:hideMark/>
          </w:tcPr>
          <w:p w14:paraId="6AB8D983"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33</w:t>
            </w:r>
          </w:p>
        </w:tc>
        <w:tc>
          <w:tcPr>
            <w:tcW w:w="0" w:type="auto"/>
            <w:hideMark/>
          </w:tcPr>
          <w:p w14:paraId="507D7571"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ألتزم بسياسات وإجراءات العمل المعتمدة في المستشفى</w:t>
            </w:r>
            <w:r w:rsidRPr="00D02DD1">
              <w:rPr>
                <w:rFonts w:ascii="Sakkal Majalla" w:eastAsia="Simplified Arabic" w:hAnsi="Sakkal Majalla" w:cs="Sakkal Majalla"/>
                <w:b/>
                <w:bCs/>
                <w:sz w:val="28"/>
                <w:szCs w:val="28"/>
              </w:rPr>
              <w:t>.</w:t>
            </w:r>
          </w:p>
        </w:tc>
        <w:tc>
          <w:tcPr>
            <w:tcW w:w="0" w:type="auto"/>
            <w:hideMark/>
          </w:tcPr>
          <w:p w14:paraId="780F5DB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008C3F3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F6281FE"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121B2A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24CFC40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27CA0D1C" w14:textId="77777777" w:rsidTr="00D02DD1">
        <w:tc>
          <w:tcPr>
            <w:tcW w:w="0" w:type="auto"/>
            <w:hideMark/>
          </w:tcPr>
          <w:p w14:paraId="7322BE0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34</w:t>
            </w:r>
          </w:p>
        </w:tc>
        <w:tc>
          <w:tcPr>
            <w:tcW w:w="0" w:type="auto"/>
            <w:hideMark/>
          </w:tcPr>
          <w:p w14:paraId="16E0F3C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أشعر بالفخر لكوني أحد العاملين في هذه المستشفى</w:t>
            </w:r>
            <w:r w:rsidRPr="00D02DD1">
              <w:rPr>
                <w:rFonts w:ascii="Sakkal Majalla" w:eastAsia="Simplified Arabic" w:hAnsi="Sakkal Majalla" w:cs="Sakkal Majalla"/>
                <w:b/>
                <w:bCs/>
                <w:sz w:val="28"/>
                <w:szCs w:val="28"/>
              </w:rPr>
              <w:t>.</w:t>
            </w:r>
          </w:p>
        </w:tc>
        <w:tc>
          <w:tcPr>
            <w:tcW w:w="0" w:type="auto"/>
            <w:hideMark/>
          </w:tcPr>
          <w:p w14:paraId="4EF5D07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74B72FF"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34876D97"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A84023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556A378"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r w:rsidR="00D02DD1" w:rsidRPr="00D02DD1" w14:paraId="0D75527E" w14:textId="77777777" w:rsidTr="00D02DD1">
        <w:tc>
          <w:tcPr>
            <w:tcW w:w="0" w:type="auto"/>
            <w:hideMark/>
          </w:tcPr>
          <w:p w14:paraId="0D65AED6"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Pr>
              <w:t>35</w:t>
            </w:r>
          </w:p>
        </w:tc>
        <w:tc>
          <w:tcPr>
            <w:tcW w:w="0" w:type="auto"/>
            <w:hideMark/>
          </w:tcPr>
          <w:p w14:paraId="10F0FC0C"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r w:rsidRPr="00D02DD1">
              <w:rPr>
                <w:rFonts w:ascii="Sakkal Majalla" w:eastAsia="Simplified Arabic" w:hAnsi="Sakkal Majalla" w:cs="Sakkal Majalla"/>
                <w:b/>
                <w:bCs/>
                <w:sz w:val="28"/>
                <w:szCs w:val="28"/>
                <w:rtl/>
              </w:rPr>
              <w:t>أبذل جهدًا إضافيًا للمساهمة في تحقيق أهداف المستشفى</w:t>
            </w:r>
            <w:r w:rsidRPr="00D02DD1">
              <w:rPr>
                <w:rFonts w:ascii="Sakkal Majalla" w:eastAsia="Simplified Arabic" w:hAnsi="Sakkal Majalla" w:cs="Sakkal Majalla"/>
                <w:b/>
                <w:bCs/>
                <w:sz w:val="28"/>
                <w:szCs w:val="28"/>
              </w:rPr>
              <w:t>.</w:t>
            </w:r>
          </w:p>
        </w:tc>
        <w:tc>
          <w:tcPr>
            <w:tcW w:w="0" w:type="auto"/>
            <w:hideMark/>
          </w:tcPr>
          <w:p w14:paraId="0802039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5050B0A4"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429555ED"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760E3079"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c>
          <w:tcPr>
            <w:tcW w:w="0" w:type="auto"/>
            <w:hideMark/>
          </w:tcPr>
          <w:p w14:paraId="196687D2" w14:textId="77777777" w:rsidR="00D02DD1" w:rsidRPr="00D02DD1" w:rsidRDefault="00D02DD1" w:rsidP="00D02DD1">
            <w:pPr>
              <w:bidi/>
              <w:spacing w:after="0" w:line="240" w:lineRule="auto"/>
              <w:rPr>
                <w:rFonts w:ascii="Sakkal Majalla" w:eastAsia="Simplified Arabic" w:hAnsi="Sakkal Majalla" w:cs="Sakkal Majalla"/>
                <w:b/>
                <w:bCs/>
                <w:sz w:val="28"/>
                <w:szCs w:val="28"/>
              </w:rPr>
            </w:pPr>
          </w:p>
        </w:tc>
      </w:tr>
    </w:tbl>
    <w:p w14:paraId="3ABE9411" w14:textId="77777777" w:rsidR="005732B7" w:rsidRPr="00D02DD1"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11DD185C" w14:textId="77777777" w:rsidR="00D02DD1" w:rsidRDefault="00D02DD1" w:rsidP="003106A9">
      <w:pPr>
        <w:bidi/>
        <w:spacing w:after="0"/>
        <w:rPr>
          <w:rFonts w:ascii="Sakkal Majalla" w:eastAsia="Simplified Arabic" w:hAnsi="Sakkal Majalla" w:cs="Sakkal Majalla"/>
          <w:b/>
          <w:bCs/>
          <w:sz w:val="28"/>
          <w:szCs w:val="28"/>
          <w:rtl/>
        </w:rPr>
      </w:pPr>
    </w:p>
    <w:p w14:paraId="69FC483A" w14:textId="77777777" w:rsidR="00D02DD1" w:rsidRDefault="00D02DD1" w:rsidP="00D02DD1">
      <w:pPr>
        <w:bidi/>
        <w:spacing w:after="0"/>
        <w:rPr>
          <w:rFonts w:ascii="Sakkal Majalla" w:eastAsia="Simplified Arabic" w:hAnsi="Sakkal Majalla" w:cs="Sakkal Majalla"/>
          <w:b/>
          <w:bCs/>
          <w:sz w:val="28"/>
          <w:szCs w:val="28"/>
          <w:rtl/>
        </w:rPr>
      </w:pPr>
    </w:p>
    <w:p w14:paraId="0E6BCBDD" w14:textId="77777777" w:rsidR="00D02DD1" w:rsidRDefault="00D02DD1" w:rsidP="00D02DD1">
      <w:pPr>
        <w:bidi/>
        <w:spacing w:after="0"/>
        <w:rPr>
          <w:rFonts w:ascii="Sakkal Majalla" w:eastAsia="Simplified Arabic" w:hAnsi="Sakkal Majalla" w:cs="Sakkal Majalla"/>
          <w:b/>
          <w:bCs/>
          <w:sz w:val="28"/>
          <w:szCs w:val="28"/>
          <w:rtl/>
        </w:rPr>
      </w:pPr>
    </w:p>
    <w:p w14:paraId="58789B40" w14:textId="77777777" w:rsidR="00D02DD1" w:rsidRDefault="00D02DD1" w:rsidP="00D02DD1">
      <w:pPr>
        <w:bidi/>
        <w:spacing w:after="0"/>
        <w:rPr>
          <w:rFonts w:ascii="Sakkal Majalla" w:eastAsia="Simplified Arabic" w:hAnsi="Sakkal Majalla" w:cs="Sakkal Majalla"/>
          <w:b/>
          <w:bCs/>
          <w:sz w:val="28"/>
          <w:szCs w:val="28"/>
          <w:rtl/>
        </w:rPr>
      </w:pPr>
    </w:p>
    <w:p w14:paraId="0E464314" w14:textId="60B888E2" w:rsidR="003106A9" w:rsidRPr="003106A9" w:rsidRDefault="00D02DD1" w:rsidP="00D02DD1">
      <w:pPr>
        <w:bidi/>
        <w:spacing w:after="0"/>
        <w:rPr>
          <w:rFonts w:ascii="Sakkal Majalla" w:eastAsia="Simplified Arabic" w:hAnsi="Sakkal Majalla" w:cs="Sakkal Majalla"/>
          <w:b/>
          <w:bCs/>
          <w:sz w:val="28"/>
          <w:szCs w:val="28"/>
        </w:rPr>
      </w:pPr>
      <w:r>
        <w:rPr>
          <w:rFonts w:ascii="Sakkal Majalla" w:eastAsia="Simplified Arabic" w:hAnsi="Sakkal Majalla" w:cs="Sakkal Majalla"/>
          <w:b/>
          <w:bCs/>
          <w:sz w:val="28"/>
          <w:szCs w:val="28"/>
          <w:rtl/>
        </w:rPr>
        <w:t>الجزء الثا</w:t>
      </w:r>
      <w:r>
        <w:rPr>
          <w:rFonts w:ascii="Sakkal Majalla" w:eastAsia="Simplified Arabic" w:hAnsi="Sakkal Majalla" w:cs="Sakkal Majalla" w:hint="cs"/>
          <w:b/>
          <w:bCs/>
          <w:sz w:val="28"/>
          <w:szCs w:val="28"/>
          <w:rtl/>
        </w:rPr>
        <w:t>ني</w:t>
      </w:r>
      <w:r w:rsidR="003106A9" w:rsidRPr="003106A9">
        <w:rPr>
          <w:rFonts w:ascii="Sakkal Majalla" w:eastAsia="Simplified Arabic" w:hAnsi="Sakkal Majalla" w:cs="Sakkal Majalla"/>
          <w:b/>
          <w:bCs/>
          <w:sz w:val="28"/>
          <w:szCs w:val="28"/>
          <w:rtl/>
        </w:rPr>
        <w:t>: البيانات الشخصية والوظيفية</w:t>
      </w:r>
    </w:p>
    <w:p w14:paraId="388813DC" w14:textId="77777777" w:rsidR="003106A9" w:rsidRPr="003106A9" w:rsidRDefault="003106A9" w:rsidP="003106A9">
      <w:pPr>
        <w:bidi/>
        <w:spacing w:after="0"/>
        <w:rPr>
          <w:rFonts w:ascii="Sakkal Majalla" w:eastAsia="Simplified Arabic" w:hAnsi="Sakkal Majalla" w:cs="Sakkal Majalla"/>
          <w:b/>
          <w:bCs/>
          <w:sz w:val="28"/>
          <w:szCs w:val="28"/>
          <w:rtl/>
        </w:rPr>
      </w:pPr>
      <w:r w:rsidRPr="003106A9">
        <w:rPr>
          <w:rFonts w:ascii="Sakkal Majalla" w:eastAsia="Simplified Arabic" w:hAnsi="Sakkal Majalla" w:cs="Sakkal Majalla"/>
          <w:b/>
          <w:bCs/>
          <w:sz w:val="28"/>
          <w:szCs w:val="28"/>
          <w:rtl/>
        </w:rPr>
        <w:t>يرجى وضع إشارة (</w:t>
      </w: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tl/>
        </w:rPr>
        <w:t xml:space="preserve">) داخل مربع الإجابة الذي يتوافق </w:t>
      </w:r>
      <w:r w:rsidRPr="003106A9">
        <w:rPr>
          <w:rFonts w:ascii="Sakkal Majalla" w:eastAsia="Simplified Arabic" w:hAnsi="Sakkal Majalla" w:cs="Sakkal Majalla" w:hint="cs"/>
          <w:b/>
          <w:bCs/>
          <w:sz w:val="28"/>
          <w:szCs w:val="28"/>
          <w:rtl/>
        </w:rPr>
        <w:t xml:space="preserve">مع معلوماتك: </w:t>
      </w:r>
    </w:p>
    <w:p w14:paraId="576E9E3C" w14:textId="77777777" w:rsidR="003106A9" w:rsidRPr="003106A9" w:rsidRDefault="003106A9" w:rsidP="003106A9">
      <w:pPr>
        <w:bidi/>
        <w:spacing w:after="0"/>
        <w:rPr>
          <w:rFonts w:ascii="Sakkal Majalla" w:eastAsia="Simplified Arabic" w:hAnsi="Sakkal Majalla" w:cs="Sakkal Majalla"/>
          <w:b/>
          <w:bCs/>
          <w:sz w:val="28"/>
          <w:szCs w:val="28"/>
          <w:rtl/>
        </w:rPr>
      </w:pPr>
    </w:p>
    <w:p w14:paraId="49B9504B"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الجزء الأول: البيانات الشخصية والوظيفية</w:t>
      </w:r>
    </w:p>
    <w:p w14:paraId="654A27AF"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يرجى وضع إشارة (</w:t>
      </w:r>
      <w:r w:rsidRPr="003106A9">
        <w:rPr>
          <w:rFonts w:ascii="MS Gothic" w:eastAsia="MS Gothic" w:hAnsi="MS Gothic" w:cs="MS Gothic" w:hint="eastAsia"/>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أمام</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الخيار</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الذي</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يعبر</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عن</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بياناتك</w:t>
      </w:r>
      <w:r w:rsidRPr="003106A9">
        <w:rPr>
          <w:rFonts w:ascii="Sakkal Majalla" w:eastAsia="Simplified Arabic" w:hAnsi="Sakkal Majalla" w:cs="Sakkal Majalla"/>
          <w:b/>
          <w:bCs/>
          <w:sz w:val="28"/>
          <w:szCs w:val="28"/>
        </w:rPr>
        <w:t>:</w:t>
      </w:r>
    </w:p>
    <w:tbl>
      <w:tblPr>
        <w:tblStyle w:val="TableGrid"/>
        <w:bidiVisual/>
        <w:tblW w:w="0" w:type="auto"/>
        <w:tblLook w:val="04A0" w:firstRow="1" w:lastRow="0" w:firstColumn="1" w:lastColumn="0" w:noHBand="0" w:noVBand="1"/>
      </w:tblPr>
      <w:tblGrid>
        <w:gridCol w:w="3609"/>
        <w:gridCol w:w="6366"/>
      </w:tblGrid>
      <w:tr w:rsidR="003106A9" w:rsidRPr="003106A9" w14:paraId="18ADB0A8" w14:textId="77777777" w:rsidTr="003F3AFC">
        <w:tc>
          <w:tcPr>
            <w:tcW w:w="0" w:type="auto"/>
            <w:hideMark/>
          </w:tcPr>
          <w:p w14:paraId="68E147A1"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المتغير</w:t>
            </w:r>
          </w:p>
        </w:tc>
        <w:tc>
          <w:tcPr>
            <w:tcW w:w="0" w:type="auto"/>
            <w:hideMark/>
          </w:tcPr>
          <w:p w14:paraId="2585CA46"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الفئات</w:t>
            </w:r>
          </w:p>
        </w:tc>
      </w:tr>
      <w:tr w:rsidR="003106A9" w:rsidRPr="003106A9" w14:paraId="7EE6BAA0" w14:textId="77777777" w:rsidTr="003F3AFC">
        <w:tc>
          <w:tcPr>
            <w:tcW w:w="0" w:type="auto"/>
            <w:hideMark/>
          </w:tcPr>
          <w:p w14:paraId="5A5ECC9C"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الجنس</w:t>
            </w:r>
          </w:p>
        </w:tc>
        <w:tc>
          <w:tcPr>
            <w:tcW w:w="0" w:type="auto"/>
            <w:hideMark/>
          </w:tcPr>
          <w:p w14:paraId="01DC63A1"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ذكر </w:t>
            </w:r>
            <w:r w:rsidRPr="003106A9">
              <w:rPr>
                <w:rFonts w:ascii="Sakkal Majalla" w:eastAsia="Simplified Arabic" w:hAnsi="Sakkal Majalla" w:cs="Sakkal Majalla"/>
                <w:b/>
                <w:bCs/>
                <w:sz w:val="28"/>
                <w:szCs w:val="28"/>
              </w:rPr>
              <w:t xml:space="preserve">    </w:t>
            </w: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أنثى</w:t>
            </w:r>
          </w:p>
        </w:tc>
      </w:tr>
      <w:tr w:rsidR="003106A9" w:rsidRPr="003106A9" w14:paraId="314876B9" w14:textId="77777777" w:rsidTr="003F3AFC">
        <w:tc>
          <w:tcPr>
            <w:tcW w:w="0" w:type="auto"/>
            <w:hideMark/>
          </w:tcPr>
          <w:p w14:paraId="74929398"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العمر</w:t>
            </w:r>
          </w:p>
        </w:tc>
        <w:tc>
          <w:tcPr>
            <w:tcW w:w="0" w:type="auto"/>
            <w:hideMark/>
          </w:tcPr>
          <w:p w14:paraId="36352E92"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أقل من 30 سنة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30</w:t>
            </w:r>
            <w:r w:rsidRPr="003106A9">
              <w:rPr>
                <w:rFonts w:ascii="Sakkal Majalla" w:eastAsia="Simplified Arabic" w:hAnsi="Sakkal Majalla" w:cs="Sakkal Majalla" w:hint="cs"/>
                <w:b/>
                <w:bCs/>
                <w:sz w:val="28"/>
                <w:szCs w:val="28"/>
                <w:rtl/>
              </w:rPr>
              <w:t>–أقل</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من</w:t>
            </w:r>
            <w:r w:rsidRPr="003106A9">
              <w:rPr>
                <w:rFonts w:ascii="Sakkal Majalla" w:eastAsia="Simplified Arabic" w:hAnsi="Sakkal Majalla" w:cs="Sakkal Majalla"/>
                <w:b/>
                <w:bCs/>
                <w:sz w:val="28"/>
                <w:szCs w:val="28"/>
                <w:rtl/>
              </w:rPr>
              <w:t xml:space="preserve"> 40 </w:t>
            </w:r>
            <w:r w:rsidRPr="003106A9">
              <w:rPr>
                <w:rFonts w:ascii="Sakkal Majalla" w:eastAsia="Simplified Arabic" w:hAnsi="Sakkal Majalla" w:cs="Sakkal Majalla" w:hint="cs"/>
                <w:b/>
                <w:bCs/>
                <w:sz w:val="28"/>
                <w:szCs w:val="28"/>
                <w:rtl/>
              </w:rPr>
              <w:t>سنة</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40</w:t>
            </w:r>
            <w:r w:rsidRPr="003106A9">
              <w:rPr>
                <w:rFonts w:ascii="Sakkal Majalla" w:eastAsia="Simplified Arabic" w:hAnsi="Sakkal Majalla" w:cs="Sakkal Majalla" w:hint="cs"/>
                <w:b/>
                <w:bCs/>
                <w:sz w:val="28"/>
                <w:szCs w:val="28"/>
                <w:rtl/>
              </w:rPr>
              <w:t>–أقل</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من</w:t>
            </w:r>
            <w:r w:rsidRPr="003106A9">
              <w:rPr>
                <w:rFonts w:ascii="Sakkal Majalla" w:eastAsia="Simplified Arabic" w:hAnsi="Sakkal Majalla" w:cs="Sakkal Majalla"/>
                <w:b/>
                <w:bCs/>
                <w:sz w:val="28"/>
                <w:szCs w:val="28"/>
                <w:rtl/>
              </w:rPr>
              <w:t xml:space="preserve"> 50 </w:t>
            </w:r>
            <w:r w:rsidRPr="003106A9">
              <w:rPr>
                <w:rFonts w:ascii="Sakkal Majalla" w:eastAsia="Simplified Arabic" w:hAnsi="Sakkal Majalla" w:cs="Sakkal Majalla" w:hint="cs"/>
                <w:b/>
                <w:bCs/>
                <w:sz w:val="28"/>
                <w:szCs w:val="28"/>
                <w:rtl/>
              </w:rPr>
              <w:t>سنة</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50 </w:t>
            </w:r>
            <w:r w:rsidRPr="003106A9">
              <w:rPr>
                <w:rFonts w:ascii="Sakkal Majalla" w:eastAsia="Simplified Arabic" w:hAnsi="Sakkal Majalla" w:cs="Sakkal Majalla" w:hint="cs"/>
                <w:b/>
                <w:bCs/>
                <w:sz w:val="28"/>
                <w:szCs w:val="28"/>
                <w:rtl/>
              </w:rPr>
              <w:t>سنة</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فأكثر</w:t>
            </w:r>
          </w:p>
        </w:tc>
      </w:tr>
      <w:tr w:rsidR="003106A9" w:rsidRPr="003106A9" w14:paraId="7B7AA7CF" w14:textId="77777777" w:rsidTr="003F3AFC">
        <w:tc>
          <w:tcPr>
            <w:tcW w:w="0" w:type="auto"/>
            <w:hideMark/>
          </w:tcPr>
          <w:p w14:paraId="43FF6F53"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المؤهل العلمي</w:t>
            </w:r>
          </w:p>
        </w:tc>
        <w:tc>
          <w:tcPr>
            <w:tcW w:w="0" w:type="auto"/>
            <w:hideMark/>
          </w:tcPr>
          <w:p w14:paraId="395E8E02"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دبلوم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بكالوريوس</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ماجستير</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دكتوراه</w:t>
            </w:r>
          </w:p>
        </w:tc>
      </w:tr>
      <w:tr w:rsidR="003106A9" w:rsidRPr="003106A9" w14:paraId="48D74A23" w14:textId="77777777" w:rsidTr="003F3AFC">
        <w:tc>
          <w:tcPr>
            <w:tcW w:w="0" w:type="auto"/>
            <w:hideMark/>
          </w:tcPr>
          <w:p w14:paraId="2B849C2C"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الفئة الوظيفية</w:t>
            </w:r>
          </w:p>
        </w:tc>
        <w:tc>
          <w:tcPr>
            <w:tcW w:w="0" w:type="auto"/>
            <w:hideMark/>
          </w:tcPr>
          <w:p w14:paraId="19681416"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طبيب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ممرض</w:t>
            </w:r>
            <w:r w:rsidRPr="003106A9">
              <w:rPr>
                <w:rFonts w:ascii="Sakkal Majalla" w:eastAsia="Simplified Arabic" w:hAnsi="Sakkal Majalla" w:cs="Sakkal Majalla"/>
                <w:b/>
                <w:bCs/>
                <w:sz w:val="28"/>
                <w:szCs w:val="28"/>
                <w:rtl/>
              </w:rPr>
              <w:t>/</w:t>
            </w:r>
            <w:r w:rsidRPr="003106A9">
              <w:rPr>
                <w:rFonts w:ascii="Sakkal Majalla" w:eastAsia="Simplified Arabic" w:hAnsi="Sakkal Majalla" w:cs="Sakkal Majalla" w:hint="cs"/>
                <w:b/>
                <w:bCs/>
                <w:sz w:val="28"/>
                <w:szCs w:val="28"/>
                <w:rtl/>
              </w:rPr>
              <w:t>ممرضة</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فني</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إداري</w:t>
            </w:r>
          </w:p>
        </w:tc>
      </w:tr>
      <w:tr w:rsidR="003106A9" w:rsidRPr="003106A9" w14:paraId="50872EFD" w14:textId="77777777" w:rsidTr="003F3AFC">
        <w:tc>
          <w:tcPr>
            <w:tcW w:w="0" w:type="auto"/>
            <w:hideMark/>
          </w:tcPr>
          <w:p w14:paraId="0643F8C2"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سنوات الخبرة</w:t>
            </w:r>
          </w:p>
        </w:tc>
        <w:tc>
          <w:tcPr>
            <w:tcW w:w="0" w:type="auto"/>
            <w:hideMark/>
          </w:tcPr>
          <w:p w14:paraId="78AAEE5C"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أقل من 5 سنوات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5</w:t>
            </w:r>
            <w:r w:rsidRPr="003106A9">
              <w:rPr>
                <w:rFonts w:ascii="Sakkal Majalla" w:eastAsia="Simplified Arabic" w:hAnsi="Sakkal Majalla" w:cs="Sakkal Majalla" w:hint="cs"/>
                <w:b/>
                <w:bCs/>
                <w:sz w:val="28"/>
                <w:szCs w:val="28"/>
                <w:rtl/>
              </w:rPr>
              <w:t>–أقل</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من</w:t>
            </w:r>
            <w:r w:rsidRPr="003106A9">
              <w:rPr>
                <w:rFonts w:ascii="Sakkal Majalla" w:eastAsia="Simplified Arabic" w:hAnsi="Sakkal Majalla" w:cs="Sakkal Majalla"/>
                <w:b/>
                <w:bCs/>
                <w:sz w:val="28"/>
                <w:szCs w:val="28"/>
                <w:rtl/>
              </w:rPr>
              <w:t xml:space="preserve"> 10 </w:t>
            </w:r>
            <w:r w:rsidRPr="003106A9">
              <w:rPr>
                <w:rFonts w:ascii="Sakkal Majalla" w:eastAsia="Simplified Arabic" w:hAnsi="Sakkal Majalla" w:cs="Sakkal Majalla" w:hint="cs"/>
                <w:b/>
                <w:bCs/>
                <w:sz w:val="28"/>
                <w:szCs w:val="28"/>
                <w:rtl/>
              </w:rPr>
              <w:t>سنوات</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10</w:t>
            </w:r>
            <w:r w:rsidRPr="003106A9">
              <w:rPr>
                <w:rFonts w:ascii="Sakkal Majalla" w:eastAsia="Simplified Arabic" w:hAnsi="Sakkal Majalla" w:cs="Sakkal Majalla" w:hint="cs"/>
                <w:b/>
                <w:bCs/>
                <w:sz w:val="28"/>
                <w:szCs w:val="28"/>
                <w:rtl/>
              </w:rPr>
              <w:t>–أقل</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من</w:t>
            </w:r>
            <w:r w:rsidRPr="003106A9">
              <w:rPr>
                <w:rFonts w:ascii="Sakkal Majalla" w:eastAsia="Simplified Arabic" w:hAnsi="Sakkal Majalla" w:cs="Sakkal Majalla"/>
                <w:b/>
                <w:bCs/>
                <w:sz w:val="28"/>
                <w:szCs w:val="28"/>
                <w:rtl/>
              </w:rPr>
              <w:t xml:space="preserve"> 15 </w:t>
            </w:r>
            <w:r w:rsidRPr="003106A9">
              <w:rPr>
                <w:rFonts w:ascii="Sakkal Majalla" w:eastAsia="Simplified Arabic" w:hAnsi="Sakkal Majalla" w:cs="Sakkal Majalla" w:hint="cs"/>
                <w:b/>
                <w:bCs/>
                <w:sz w:val="28"/>
                <w:szCs w:val="28"/>
                <w:rtl/>
              </w:rPr>
              <w:t>سنة</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15 </w:t>
            </w:r>
            <w:r w:rsidRPr="003106A9">
              <w:rPr>
                <w:rFonts w:ascii="Sakkal Majalla" w:eastAsia="Simplified Arabic" w:hAnsi="Sakkal Majalla" w:cs="Sakkal Majalla" w:hint="cs"/>
                <w:b/>
                <w:bCs/>
                <w:sz w:val="28"/>
                <w:szCs w:val="28"/>
                <w:rtl/>
              </w:rPr>
              <w:t>سنة</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فأكثر</w:t>
            </w:r>
          </w:p>
        </w:tc>
      </w:tr>
      <w:tr w:rsidR="003106A9" w:rsidRPr="003106A9" w14:paraId="157F569B" w14:textId="77777777" w:rsidTr="003F3AFC">
        <w:tc>
          <w:tcPr>
            <w:tcW w:w="0" w:type="auto"/>
            <w:hideMark/>
          </w:tcPr>
          <w:p w14:paraId="6D228B94"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المستشفى</w:t>
            </w:r>
          </w:p>
        </w:tc>
        <w:tc>
          <w:tcPr>
            <w:tcW w:w="0" w:type="auto"/>
            <w:hideMark/>
          </w:tcPr>
          <w:p w14:paraId="6151ADA4" w14:textId="77777777" w:rsidR="003106A9" w:rsidRPr="003106A9" w:rsidRDefault="003106A9" w:rsidP="003106A9">
            <w:pPr>
              <w:bidi/>
              <w:spacing w:after="0"/>
              <w:rPr>
                <w:rFonts w:ascii="Sakkal Majalla" w:eastAsia="Simplified Arabic" w:hAnsi="Sakkal Majalla" w:cs="Sakkal Majalla"/>
                <w:b/>
                <w:bCs/>
                <w:sz w:val="28"/>
                <w:szCs w:val="28"/>
              </w:rPr>
            </w:pPr>
          </w:p>
        </w:tc>
      </w:tr>
      <w:tr w:rsidR="003106A9" w:rsidRPr="003106A9" w14:paraId="0741DF7E" w14:textId="77777777" w:rsidTr="003F3AFC">
        <w:tc>
          <w:tcPr>
            <w:tcW w:w="0" w:type="auto"/>
            <w:hideMark/>
          </w:tcPr>
          <w:p w14:paraId="512A2C9C"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Sakkal Majalla" w:eastAsia="Simplified Arabic" w:hAnsi="Sakkal Majalla" w:cs="Sakkal Majalla"/>
                <w:b/>
                <w:bCs/>
                <w:sz w:val="28"/>
                <w:szCs w:val="28"/>
                <w:rtl/>
              </w:rPr>
              <w:t>عدد الدورات التدريبية في مجال التحول الرقمي</w:t>
            </w:r>
          </w:p>
        </w:tc>
        <w:tc>
          <w:tcPr>
            <w:tcW w:w="0" w:type="auto"/>
            <w:hideMark/>
          </w:tcPr>
          <w:p w14:paraId="59FE2E44" w14:textId="77777777" w:rsidR="003106A9" w:rsidRPr="003106A9" w:rsidRDefault="003106A9" w:rsidP="003106A9">
            <w:pPr>
              <w:bidi/>
              <w:spacing w:after="0"/>
              <w:rPr>
                <w:rFonts w:ascii="Sakkal Majalla" w:eastAsia="Simplified Arabic" w:hAnsi="Sakkal Majalla" w:cs="Sakkal Majalla"/>
                <w:b/>
                <w:bCs/>
                <w:sz w:val="28"/>
                <w:szCs w:val="28"/>
              </w:rPr>
            </w:pPr>
            <w:r w:rsidRPr="003106A9">
              <w:rPr>
                <w:rFonts w:ascii="Times New Roman" w:eastAsia="Simplified Arabic" w:hAnsi="Times New Roman" w:cs="Times New Roman"/>
                <w:b/>
                <w:bCs/>
                <w:sz w:val="28"/>
                <w:szCs w:val="28"/>
              </w:rPr>
              <w:t>□</w:t>
            </w:r>
            <w:r w:rsidRPr="003106A9">
              <w:rPr>
                <w:rFonts w:ascii="Sakkal Majalla" w:eastAsia="Simplified Arabic" w:hAnsi="Sakkal Majalla" w:cs="Sakkal Majalla"/>
                <w:b/>
                <w:bCs/>
                <w:sz w:val="28"/>
                <w:szCs w:val="28"/>
              </w:rPr>
              <w:t xml:space="preserve"> </w:t>
            </w:r>
            <w:r w:rsidRPr="003106A9">
              <w:rPr>
                <w:rFonts w:ascii="Sakkal Majalla" w:eastAsia="Simplified Arabic" w:hAnsi="Sakkal Majalla" w:cs="Sakkal Majalla"/>
                <w:b/>
                <w:bCs/>
                <w:sz w:val="28"/>
                <w:szCs w:val="28"/>
                <w:rtl/>
              </w:rPr>
              <w:t xml:space="preserve">لم أحصل على دورات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1</w:t>
            </w:r>
            <w:r w:rsidRPr="003106A9">
              <w:rPr>
                <w:rFonts w:ascii="Sakkal Majalla" w:eastAsia="Simplified Arabic" w:hAnsi="Sakkal Majalla" w:cs="Sakkal Majalla" w:hint="cs"/>
                <w:b/>
                <w:bCs/>
                <w:sz w:val="28"/>
                <w:szCs w:val="28"/>
                <w:rtl/>
              </w:rPr>
              <w:t>–</w:t>
            </w:r>
            <w:r w:rsidRPr="003106A9">
              <w:rPr>
                <w:rFonts w:ascii="Sakkal Majalla" w:eastAsia="Simplified Arabic" w:hAnsi="Sakkal Majalla" w:cs="Sakkal Majalla"/>
                <w:b/>
                <w:bCs/>
                <w:sz w:val="28"/>
                <w:szCs w:val="28"/>
                <w:rtl/>
              </w:rPr>
              <w:t xml:space="preserve">2 </w:t>
            </w:r>
            <w:r w:rsidRPr="003106A9">
              <w:rPr>
                <w:rFonts w:ascii="Sakkal Majalla" w:eastAsia="Simplified Arabic" w:hAnsi="Sakkal Majalla" w:cs="Sakkal Majalla" w:hint="cs"/>
                <w:b/>
                <w:bCs/>
                <w:sz w:val="28"/>
                <w:szCs w:val="28"/>
                <w:rtl/>
              </w:rPr>
              <w:t>دورة</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3</w:t>
            </w:r>
            <w:r w:rsidRPr="003106A9">
              <w:rPr>
                <w:rFonts w:ascii="Sakkal Majalla" w:eastAsia="Simplified Arabic" w:hAnsi="Sakkal Majalla" w:cs="Sakkal Majalla" w:hint="cs"/>
                <w:b/>
                <w:bCs/>
                <w:sz w:val="28"/>
                <w:szCs w:val="28"/>
                <w:rtl/>
              </w:rPr>
              <w:t>–</w:t>
            </w:r>
            <w:r w:rsidRPr="003106A9">
              <w:rPr>
                <w:rFonts w:ascii="Sakkal Majalla" w:eastAsia="Simplified Arabic" w:hAnsi="Sakkal Majalla" w:cs="Sakkal Majalla"/>
                <w:b/>
                <w:bCs/>
                <w:sz w:val="28"/>
                <w:szCs w:val="28"/>
                <w:rtl/>
              </w:rPr>
              <w:t xml:space="preserve">5 </w:t>
            </w:r>
            <w:r w:rsidRPr="003106A9">
              <w:rPr>
                <w:rFonts w:ascii="Sakkal Majalla" w:eastAsia="Simplified Arabic" w:hAnsi="Sakkal Majalla" w:cs="Sakkal Majalla" w:hint="cs"/>
                <w:b/>
                <w:bCs/>
                <w:sz w:val="28"/>
                <w:szCs w:val="28"/>
                <w:rtl/>
              </w:rPr>
              <w:t>دورات</w:t>
            </w:r>
            <w:r w:rsidRPr="003106A9">
              <w:rPr>
                <w:rFonts w:ascii="Sakkal Majalla" w:eastAsia="Simplified Arabic" w:hAnsi="Sakkal Majalla" w:cs="Sakkal Majalla"/>
                <w:b/>
                <w:bCs/>
                <w:sz w:val="28"/>
                <w:szCs w:val="28"/>
                <w:rtl/>
              </w:rPr>
              <w:t xml:space="preserve"> </w:t>
            </w:r>
            <w:r w:rsidRPr="003106A9">
              <w:rPr>
                <w:rFonts w:ascii="Times New Roman" w:eastAsia="Simplified Arabic" w:hAnsi="Times New Roman" w:cs="Times New Roman" w:hint="cs"/>
                <w:b/>
                <w:bCs/>
                <w:sz w:val="28"/>
                <w:szCs w:val="28"/>
                <w:rtl/>
              </w:rPr>
              <w:t>□</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أكثر</w:t>
            </w:r>
            <w:r w:rsidRPr="003106A9">
              <w:rPr>
                <w:rFonts w:ascii="Sakkal Majalla" w:eastAsia="Simplified Arabic" w:hAnsi="Sakkal Majalla" w:cs="Sakkal Majalla"/>
                <w:b/>
                <w:bCs/>
                <w:sz w:val="28"/>
                <w:szCs w:val="28"/>
                <w:rtl/>
              </w:rPr>
              <w:t xml:space="preserve"> </w:t>
            </w:r>
            <w:r w:rsidRPr="003106A9">
              <w:rPr>
                <w:rFonts w:ascii="Sakkal Majalla" w:eastAsia="Simplified Arabic" w:hAnsi="Sakkal Majalla" w:cs="Sakkal Majalla" w:hint="cs"/>
                <w:b/>
                <w:bCs/>
                <w:sz w:val="28"/>
                <w:szCs w:val="28"/>
                <w:rtl/>
              </w:rPr>
              <w:t>من</w:t>
            </w:r>
            <w:r w:rsidRPr="003106A9">
              <w:rPr>
                <w:rFonts w:ascii="Sakkal Majalla" w:eastAsia="Simplified Arabic" w:hAnsi="Sakkal Majalla" w:cs="Sakkal Majalla"/>
                <w:b/>
                <w:bCs/>
                <w:sz w:val="28"/>
                <w:szCs w:val="28"/>
                <w:rtl/>
              </w:rPr>
              <w:t xml:space="preserve"> 5 </w:t>
            </w:r>
            <w:r w:rsidRPr="003106A9">
              <w:rPr>
                <w:rFonts w:ascii="Sakkal Majalla" w:eastAsia="Simplified Arabic" w:hAnsi="Sakkal Majalla" w:cs="Sakkal Majalla" w:hint="cs"/>
                <w:b/>
                <w:bCs/>
                <w:sz w:val="28"/>
                <w:szCs w:val="28"/>
                <w:rtl/>
              </w:rPr>
              <w:t>دورات</w:t>
            </w:r>
          </w:p>
        </w:tc>
      </w:tr>
    </w:tbl>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4FC5045" w:rsidR="005732B7" w:rsidRDefault="006C3FEE" w:rsidP="003106A9">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 xml:space="preserve">سيتم نشر هذه الاستبانة باستخدام </w:t>
      </w:r>
      <w:r w:rsidR="003106A9">
        <w:rPr>
          <w:rFonts w:ascii="Sakkal Majalla" w:eastAsia="Simplified Arabic" w:hAnsi="Sakkal Majalla" w:cs="Sakkal Majalla" w:hint="cs"/>
          <w:sz w:val="28"/>
          <w:szCs w:val="28"/>
          <w:rtl/>
        </w:rPr>
        <w:t>قوقل فورم</w:t>
      </w:r>
      <w:r w:rsidRPr="006C3FEE">
        <w:rPr>
          <w:rFonts w:ascii="Sakkal Majalla" w:eastAsia="Simplified Arabic" w:hAnsi="Sakkal Majalla" w:cs="Sakkal Majalla"/>
          <w:sz w:val="28"/>
          <w:szCs w:val="28"/>
          <w:rtl/>
        </w:rPr>
        <w:t>.</w:t>
      </w:r>
    </w:p>
    <w:p w14:paraId="76369A23" w14:textId="6477A7F8" w:rsidR="006C3FEE" w:rsidRPr="005732B7" w:rsidRDefault="006C3FEE" w:rsidP="003106A9">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 xml:space="preserve">لكتروني: </w:t>
      </w:r>
      <w:r w:rsidR="003106A9">
        <w:rPr>
          <w:rFonts w:ascii="Sakkal Majalla" w:eastAsia="Simplified Arabic" w:hAnsi="Sakkal Majalla" w:cs="Sakkal Majalla" w:hint="cs"/>
          <w:sz w:val="28"/>
          <w:szCs w:val="28"/>
          <w:rtl/>
        </w:rPr>
        <w:t>يحدد لاحقا</w:t>
      </w:r>
      <w:r w:rsidRPr="006C3FEE">
        <w:rPr>
          <w:rFonts w:ascii="Sakkal Majalla" w:eastAsia="Simplified Arabic" w:hAnsi="Sakkal Majalla" w:cs="Sakkal Majalla"/>
          <w:sz w:val="28"/>
          <w:szCs w:val="28"/>
          <w:rtl/>
        </w:rPr>
        <w:t>.</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1EAD8" w14:textId="77777777" w:rsidR="00BF2DDF" w:rsidRDefault="00BF2DDF">
      <w:pPr>
        <w:spacing w:line="240" w:lineRule="auto"/>
      </w:pPr>
      <w:r>
        <w:separator/>
      </w:r>
    </w:p>
  </w:endnote>
  <w:endnote w:type="continuationSeparator" w:id="0">
    <w:p w14:paraId="68E42F73" w14:textId="77777777" w:rsidR="00BF2DDF" w:rsidRDefault="00BF2D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等线 Light">
    <w:panose1 w:val="02010600030101010101"/>
    <w:charset w:val="80"/>
    <w:family w:val="roman"/>
    <w:notTrueType/>
    <w:pitch w:val="default"/>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panose1 w:val="020B0502040504020204"/>
    <w:charset w:val="00"/>
    <w:family w:val="auto"/>
    <w:pitch w:val="default"/>
  </w:font>
  <w:font w:name="Wingdings 2">
    <w:panose1 w:val="05020102010507070707"/>
    <w:charset w:val="02"/>
    <w:family w:val="decorative"/>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B0F5D" w:rsidRDefault="004B0F5D">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2CBA2" w14:textId="77777777" w:rsidR="00BF2DDF" w:rsidRDefault="00BF2DDF">
      <w:pPr>
        <w:spacing w:after="0"/>
      </w:pPr>
      <w:r>
        <w:separator/>
      </w:r>
    </w:p>
  </w:footnote>
  <w:footnote w:type="continuationSeparator" w:id="0">
    <w:p w14:paraId="48C59E86" w14:textId="77777777" w:rsidR="00BF2DDF" w:rsidRDefault="00BF2DD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B0F5D" w:rsidRDefault="004B0F5D">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4B443D2B"/>
    <w:multiLevelType w:val="multilevel"/>
    <w:tmpl w:val="C076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E2448"/>
    <w:multiLevelType w:val="multilevel"/>
    <w:tmpl w:val="4990A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439472">
    <w:abstractNumId w:val="7"/>
  </w:num>
  <w:num w:numId="2" w16cid:durableId="538057115">
    <w:abstractNumId w:val="6"/>
  </w:num>
  <w:num w:numId="3" w16cid:durableId="156044798">
    <w:abstractNumId w:val="3"/>
  </w:num>
  <w:num w:numId="4" w16cid:durableId="191457817">
    <w:abstractNumId w:val="0"/>
  </w:num>
  <w:num w:numId="5" w16cid:durableId="706023469">
    <w:abstractNumId w:val="1"/>
  </w:num>
  <w:num w:numId="6" w16cid:durableId="13265659">
    <w:abstractNumId w:val="2"/>
  </w:num>
  <w:num w:numId="7" w16cid:durableId="216167124">
    <w:abstractNumId w:val="5"/>
  </w:num>
  <w:num w:numId="8" w16cid:durableId="15404317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53D"/>
    <w:rsid w:val="000268FC"/>
    <w:rsid w:val="00037251"/>
    <w:rsid w:val="00045ED5"/>
    <w:rsid w:val="00056C4B"/>
    <w:rsid w:val="00096579"/>
    <w:rsid w:val="000A0440"/>
    <w:rsid w:val="000A09B4"/>
    <w:rsid w:val="000A724C"/>
    <w:rsid w:val="001063D3"/>
    <w:rsid w:val="0010676A"/>
    <w:rsid w:val="001F6F22"/>
    <w:rsid w:val="002821F1"/>
    <w:rsid w:val="0028456B"/>
    <w:rsid w:val="0028538F"/>
    <w:rsid w:val="00302C00"/>
    <w:rsid w:val="003106A9"/>
    <w:rsid w:val="00313C62"/>
    <w:rsid w:val="003221E1"/>
    <w:rsid w:val="0034109A"/>
    <w:rsid w:val="00383945"/>
    <w:rsid w:val="003855AC"/>
    <w:rsid w:val="00393FD2"/>
    <w:rsid w:val="003A7628"/>
    <w:rsid w:val="003F20BF"/>
    <w:rsid w:val="0044065C"/>
    <w:rsid w:val="00477883"/>
    <w:rsid w:val="004B0F5D"/>
    <w:rsid w:val="004B753D"/>
    <w:rsid w:val="004C4D69"/>
    <w:rsid w:val="00503BF2"/>
    <w:rsid w:val="00506531"/>
    <w:rsid w:val="005732B7"/>
    <w:rsid w:val="005D7B78"/>
    <w:rsid w:val="00654CED"/>
    <w:rsid w:val="006729E2"/>
    <w:rsid w:val="006C3FEE"/>
    <w:rsid w:val="006F2EDB"/>
    <w:rsid w:val="007734C1"/>
    <w:rsid w:val="0077719D"/>
    <w:rsid w:val="007B57D2"/>
    <w:rsid w:val="007D6E3C"/>
    <w:rsid w:val="00832A2B"/>
    <w:rsid w:val="0085052C"/>
    <w:rsid w:val="008A4B41"/>
    <w:rsid w:val="008A5DB1"/>
    <w:rsid w:val="008E3E29"/>
    <w:rsid w:val="008F1759"/>
    <w:rsid w:val="00A549D0"/>
    <w:rsid w:val="00AD14FC"/>
    <w:rsid w:val="00AE40D8"/>
    <w:rsid w:val="00AE6E4B"/>
    <w:rsid w:val="00B2020D"/>
    <w:rsid w:val="00B24F35"/>
    <w:rsid w:val="00B703D9"/>
    <w:rsid w:val="00BF2DDF"/>
    <w:rsid w:val="00BF3465"/>
    <w:rsid w:val="00C11541"/>
    <w:rsid w:val="00C63ADA"/>
    <w:rsid w:val="00C66629"/>
    <w:rsid w:val="00C919CB"/>
    <w:rsid w:val="00CD2749"/>
    <w:rsid w:val="00D02DD1"/>
    <w:rsid w:val="00D63861"/>
    <w:rsid w:val="00D7255C"/>
    <w:rsid w:val="00DF2960"/>
    <w:rsid w:val="00EB6E1F"/>
    <w:rsid w:val="00EF7C1A"/>
    <w:rsid w:val="00F4302D"/>
    <w:rsid w:val="00F52EF8"/>
    <w:rsid w:val="00F8103B"/>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EED83FF2-70A9-E047-A8F5-08963F8D8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paragraph" w:styleId="Heading3">
    <w:name w:val="heading 3"/>
    <w:basedOn w:val="Normal"/>
    <w:next w:val="Normal"/>
    <w:link w:val="Heading3Char"/>
    <w:uiPriority w:val="9"/>
    <w:semiHidden/>
    <w:unhideWhenUsed/>
    <w:qFormat/>
    <w:rsid w:val="00D02DD1"/>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 w:type="character" w:customStyle="1" w:styleId="Heading3Char">
    <w:name w:val="Heading 3 Char"/>
    <w:basedOn w:val="DefaultParagraphFont"/>
    <w:link w:val="Heading3"/>
    <w:uiPriority w:val="9"/>
    <w:semiHidden/>
    <w:rsid w:val="00D02DD1"/>
    <w:rPr>
      <w:rFonts w:asciiTheme="majorHAnsi" w:eastAsiaTheme="majorEastAsia" w:hAnsiTheme="majorHAnsi" w:cstheme="majorBidi"/>
      <w:b/>
      <w:bCs/>
      <w:color w:val="4472C4" w:themeColor="accent1"/>
      <w:kern w:val="2"/>
      <w:sz w:val="2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95306">
      <w:bodyDiv w:val="1"/>
      <w:marLeft w:val="0"/>
      <w:marRight w:val="0"/>
      <w:marTop w:val="0"/>
      <w:marBottom w:val="0"/>
      <w:divBdr>
        <w:top w:val="none" w:sz="0" w:space="0" w:color="auto"/>
        <w:left w:val="none" w:sz="0" w:space="0" w:color="auto"/>
        <w:bottom w:val="none" w:sz="0" w:space="0" w:color="auto"/>
        <w:right w:val="none" w:sz="0" w:space="0" w:color="auto"/>
      </w:divBdr>
    </w:div>
    <w:div w:id="216162826">
      <w:bodyDiv w:val="1"/>
      <w:marLeft w:val="0"/>
      <w:marRight w:val="0"/>
      <w:marTop w:val="0"/>
      <w:marBottom w:val="0"/>
      <w:divBdr>
        <w:top w:val="none" w:sz="0" w:space="0" w:color="auto"/>
        <w:left w:val="none" w:sz="0" w:space="0" w:color="auto"/>
        <w:bottom w:val="none" w:sz="0" w:space="0" w:color="auto"/>
        <w:right w:val="none" w:sz="0" w:space="0" w:color="auto"/>
      </w:divBdr>
    </w:div>
    <w:div w:id="607197275">
      <w:bodyDiv w:val="1"/>
      <w:marLeft w:val="0"/>
      <w:marRight w:val="0"/>
      <w:marTop w:val="0"/>
      <w:marBottom w:val="0"/>
      <w:divBdr>
        <w:top w:val="none" w:sz="0" w:space="0" w:color="auto"/>
        <w:left w:val="none" w:sz="0" w:space="0" w:color="auto"/>
        <w:bottom w:val="none" w:sz="0" w:space="0" w:color="auto"/>
        <w:right w:val="none" w:sz="0" w:space="0" w:color="auto"/>
      </w:divBdr>
    </w:div>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3961919">
      <w:bodyDiv w:val="1"/>
      <w:marLeft w:val="0"/>
      <w:marRight w:val="0"/>
      <w:marTop w:val="0"/>
      <w:marBottom w:val="0"/>
      <w:divBdr>
        <w:top w:val="none" w:sz="0" w:space="0" w:color="auto"/>
        <w:left w:val="none" w:sz="0" w:space="0" w:color="auto"/>
        <w:bottom w:val="none" w:sz="0" w:space="0" w:color="auto"/>
        <w:right w:val="none" w:sz="0" w:space="0" w:color="auto"/>
      </w:divBdr>
    </w:div>
    <w:div w:id="789786605">
      <w:bodyDiv w:val="1"/>
      <w:marLeft w:val="0"/>
      <w:marRight w:val="0"/>
      <w:marTop w:val="0"/>
      <w:marBottom w:val="0"/>
      <w:divBdr>
        <w:top w:val="none" w:sz="0" w:space="0" w:color="auto"/>
        <w:left w:val="none" w:sz="0" w:space="0" w:color="auto"/>
        <w:bottom w:val="none" w:sz="0" w:space="0" w:color="auto"/>
        <w:right w:val="none" w:sz="0" w:space="0" w:color="auto"/>
      </w:divBdr>
    </w:div>
    <w:div w:id="1045716340">
      <w:bodyDiv w:val="1"/>
      <w:marLeft w:val="0"/>
      <w:marRight w:val="0"/>
      <w:marTop w:val="0"/>
      <w:marBottom w:val="0"/>
      <w:divBdr>
        <w:top w:val="none" w:sz="0" w:space="0" w:color="auto"/>
        <w:left w:val="none" w:sz="0" w:space="0" w:color="auto"/>
        <w:bottom w:val="none" w:sz="0" w:space="0" w:color="auto"/>
        <w:right w:val="none" w:sz="0" w:space="0" w:color="auto"/>
      </w:divBdr>
    </w:div>
    <w:div w:id="1614555302">
      <w:bodyDiv w:val="1"/>
      <w:marLeft w:val="0"/>
      <w:marRight w:val="0"/>
      <w:marTop w:val="0"/>
      <w:marBottom w:val="0"/>
      <w:divBdr>
        <w:top w:val="none" w:sz="0" w:space="0" w:color="auto"/>
        <w:left w:val="none" w:sz="0" w:space="0" w:color="auto"/>
        <w:bottom w:val="none" w:sz="0" w:space="0" w:color="auto"/>
        <w:right w:val="none" w:sz="0" w:space="0" w:color="auto"/>
      </w:divBdr>
    </w:div>
    <w:div w:id="1683971651">
      <w:bodyDiv w:val="1"/>
      <w:marLeft w:val="0"/>
      <w:marRight w:val="0"/>
      <w:marTop w:val="0"/>
      <w:marBottom w:val="0"/>
      <w:divBdr>
        <w:top w:val="none" w:sz="0" w:space="0" w:color="auto"/>
        <w:left w:val="none" w:sz="0" w:space="0" w:color="auto"/>
        <w:bottom w:val="none" w:sz="0" w:space="0" w:color="auto"/>
        <w:right w:val="none" w:sz="0" w:space="0" w:color="auto"/>
      </w:divBdr>
    </w:div>
    <w:div w:id="1940479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header" Target="header1.xml" /><Relationship Id="rId4" Type="http://schemas.openxmlformats.org/officeDocument/2006/relationships/numbering" Target="numbering.xml" /><Relationship Id="rId9" Type="http://schemas.openxmlformats.org/officeDocument/2006/relationships/endnotes" Target="endnotes.xml" /></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 /></Relationships>
</file>

<file path=word/_rels/header1.xml.rels><?xml version="1.0" encoding="UTF-8" standalone="yes"?>
<Relationships xmlns="http://schemas.openxmlformats.org/package/2006/relationships"><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2395</Words>
  <Characters>13358</Characters>
  <Application>Microsoft Office Word</Application>
  <DocSecurity>0</DocSecurity>
  <Lines>111</Lines>
  <Paragraphs>31</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Atif Bokhari</cp:lastModifiedBy>
  <cp:revision>2</cp:revision>
  <cp:lastPrinted>2024-09-19T10:32:00Z</cp:lastPrinted>
  <dcterms:created xsi:type="dcterms:W3CDTF">2026-07-31T15:54:00Z</dcterms:created>
  <dcterms:modified xsi:type="dcterms:W3CDTF">2026-07-31T15:54:00Z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