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06AB9A22">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r>
              <w:rPr>
                <w:rFonts w:hint="default" w:ascii="Arial" w:hAnsi="Arial" w:cs="Arial"/>
                <w:color w:val="00B050"/>
                <w:sz w:val="28"/>
                <w:szCs w:val="28"/>
              </w:rPr>
              <w:t>√</w:t>
            </w: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r>
              <w:rPr>
                <w:rFonts w:hint="default" w:ascii="Arial" w:hAnsi="Arial" w:cs="Arial"/>
                <w:color w:val="00B050"/>
                <w:sz w:val="28"/>
                <w:szCs w:val="28"/>
              </w:rPr>
              <w:t>√</w:t>
            </w: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r>
              <w:rPr>
                <w:rFonts w:hint="default" w:ascii="Arial" w:hAnsi="Arial" w:cs="Arial"/>
                <w:color w:val="00B050"/>
                <w:sz w:val="28"/>
                <w:szCs w:val="28"/>
              </w:rPr>
              <w:t>√</w:t>
            </w: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r>
              <w:rPr>
                <w:rFonts w:hint="default" w:ascii="Arial" w:hAnsi="Arial" w:cs="Arial"/>
                <w:color w:val="00B050"/>
                <w:sz w:val="28"/>
                <w:szCs w:val="28"/>
              </w:rPr>
              <w:t>√</w:t>
            </w: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r>
              <w:rPr>
                <w:rFonts w:hint="default" w:ascii="Arial" w:hAnsi="Arial" w:cs="Arial"/>
                <w:color w:val="00B050"/>
                <w:sz w:val="28"/>
                <w:szCs w:val="28"/>
              </w:rPr>
              <w:t>√</w:t>
            </w: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r>
              <w:rPr>
                <w:rFonts w:hint="default" w:ascii="Arial" w:hAnsi="Arial" w:cs="Arial"/>
                <w:color w:val="00B050"/>
                <w:sz w:val="28"/>
                <w:szCs w:val="28"/>
              </w:rPr>
              <w:t>√</w:t>
            </w: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r>
              <w:rPr>
                <w:rFonts w:hint="default" w:ascii="Arial" w:hAnsi="Arial" w:cs="Arial"/>
                <w:color w:val="00B050"/>
                <w:sz w:val="28"/>
                <w:szCs w:val="28"/>
              </w:rPr>
              <w:t>√</w:t>
            </w: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r>
              <w:rPr>
                <w:rFonts w:hint="default" w:ascii="Arial" w:hAnsi="Arial" w:cs="Arial"/>
                <w:color w:val="00B050"/>
                <w:sz w:val="28"/>
                <w:szCs w:val="28"/>
              </w:rPr>
              <w:t>√</w:t>
            </w: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r>
              <w:rPr>
                <w:rFonts w:hint="default" w:ascii="Arial" w:hAnsi="Arial" w:cs="Arial"/>
                <w:color w:val="00B050"/>
                <w:sz w:val="28"/>
                <w:szCs w:val="28"/>
              </w:rPr>
              <w:t>√</w:t>
            </w: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r>
              <w:rPr>
                <w:rFonts w:hint="default" w:ascii="Arial" w:hAnsi="Arial" w:cs="Arial"/>
                <w:color w:val="00B050"/>
                <w:sz w:val="28"/>
                <w:szCs w:val="28"/>
              </w:rPr>
              <w:t>√</w:t>
            </w: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r>
              <w:rPr>
                <w:rFonts w:hint="default" w:ascii="Arial" w:hAnsi="Arial" w:cs="Arial"/>
                <w:color w:val="00B050"/>
                <w:sz w:val="28"/>
                <w:szCs w:val="28"/>
              </w:rPr>
              <w:t>√</w:t>
            </w: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cs" w:cs="Calibri"/>
                <w:rtl/>
                <w:lang w:val="en-US" w:bidi="ar-SY"/>
              </w:rPr>
            </w:pPr>
            <w:r>
              <w:rPr>
                <w:rFonts w:hint="cs" w:cs="Calibri"/>
                <w:rtl/>
                <w:lang w:val="en-US" w:bidi="ar-SY"/>
              </w:rPr>
              <w:t>يجب ترجمة عنوان البحث باللغة الإنجليزية.</w:t>
            </w:r>
          </w:p>
          <w:p w14:paraId="50927BBD">
            <w:pPr>
              <w:spacing w:after="0" w:line="240" w:lineRule="auto"/>
              <w:jc w:val="center"/>
              <w:rPr>
                <w:rFonts w:hint="default" w:cs="Calibri"/>
                <w:rtl/>
                <w:lang w:val="en-US" w:bidi="ar-SY"/>
              </w:rPr>
            </w:pPr>
            <w:r>
              <w:rPr>
                <w:rFonts w:hint="cs" w:cs="Calibri"/>
                <w:rtl/>
                <w:lang w:val="en-US" w:bidi="ar-SY"/>
              </w:rPr>
              <w:t>البحث فقير ومختصر جداً ويحتاج للاستفاضة بالشرح أكثر.</w:t>
            </w:r>
            <w:bookmarkStart w:id="0" w:name="_GoBack"/>
            <w:bookmarkEnd w:id="0"/>
          </w:p>
          <w:p w14:paraId="6113DDAA">
            <w:pPr>
              <w:spacing w:after="0" w:line="240" w:lineRule="auto"/>
              <w:jc w:val="center"/>
              <w:rPr>
                <w:rFonts w:hint="default" w:cs="Calibri"/>
                <w:rtl/>
                <w:lang w:val="en-US" w:bidi="ar-SY"/>
              </w:rPr>
            </w:pP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355F6B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2</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2025-08-08T12:28:22Z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425BA47B24494A21B21B96929C819E2D_12</vt:lpwstr>
  </property>
</Properties>
</file>