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DD653" w14:textId="22A35A67" w:rsidR="00C717F4" w:rsidRPr="000A6503" w:rsidRDefault="000A6503" w:rsidP="00C717F4">
      <w:pPr>
        <w:rPr>
          <w:rFonts w:ascii="Traditional Arabic" w:hAnsi="Traditional Arabic" w:cs="Traditional Arabic"/>
          <w:b/>
          <w:bCs/>
          <w:rtl/>
        </w:rPr>
      </w:pPr>
      <w:r>
        <w:rPr>
          <w:rFonts w:hint="cs"/>
          <w:noProof/>
        </w:rPr>
        <w:drawing>
          <wp:anchor distT="0" distB="0" distL="114300" distR="114300" simplePos="0" relativeHeight="251659264" behindDoc="0" locked="0" layoutInCell="1" allowOverlap="1" wp14:anchorId="7154F504" wp14:editId="2BD2C723">
            <wp:simplePos x="0" y="0"/>
            <wp:positionH relativeFrom="column">
              <wp:posOffset>-486410</wp:posOffset>
            </wp:positionH>
            <wp:positionV relativeFrom="paragraph">
              <wp:posOffset>160020</wp:posOffset>
            </wp:positionV>
            <wp:extent cx="1112520" cy="731520"/>
            <wp:effectExtent l="0" t="0" r="0" b="0"/>
            <wp:wrapThrough wrapText="bothSides">
              <wp:wrapPolygon edited="0">
                <wp:start x="0" y="0"/>
                <wp:lineTo x="0" y="20813"/>
                <wp:lineTo x="21082" y="20813"/>
                <wp:lineTo x="21082" y="0"/>
                <wp:lineTo x="0" y="0"/>
              </wp:wrapPolygon>
            </wp:wrapThrough>
            <wp:docPr id="1408499608" name="صورة 4"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499608" name="صورة 4" descr="صورة تحتوي على الخط, نص, الرسومات, شعار&#10;&#10;قد يكون المحتوى الذي تم إنشاؤه بواسطة الذكاء الاصطناعي غير صحيح."/>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12520" cy="731520"/>
                    </a:xfrm>
                    <a:prstGeom prst="rect">
                      <a:avLst/>
                    </a:prstGeom>
                    <a:noFill/>
                    <a:ln>
                      <a:noFill/>
                    </a:ln>
                  </pic:spPr>
                </pic:pic>
              </a:graphicData>
            </a:graphic>
          </wp:anchor>
        </w:drawing>
      </w:r>
      <w:r w:rsidR="00C717F4" w:rsidRPr="000A6503">
        <w:rPr>
          <w:rFonts w:ascii="Traditional Arabic" w:hAnsi="Traditional Arabic" w:cs="Traditional Arabic"/>
          <w:b/>
          <w:bCs/>
          <w:rtl/>
        </w:rPr>
        <w:t>جزر القمر</w:t>
      </w:r>
    </w:p>
    <w:p w14:paraId="24F9B74A" w14:textId="37622E0F" w:rsidR="00C717F4" w:rsidRPr="000A6503" w:rsidRDefault="00C717F4" w:rsidP="00C717F4">
      <w:pPr>
        <w:rPr>
          <w:rFonts w:ascii="Traditional Arabic" w:hAnsi="Traditional Arabic" w:cs="Traditional Arabic"/>
          <w:b/>
          <w:bCs/>
          <w:rtl/>
        </w:rPr>
      </w:pPr>
      <w:r w:rsidRPr="000A6503">
        <w:rPr>
          <w:rFonts w:ascii="Traditional Arabic" w:hAnsi="Traditional Arabic" w:cs="Traditional Arabic"/>
          <w:b/>
          <w:bCs/>
          <w:rtl/>
        </w:rPr>
        <w:t>وزارة التعليم</w:t>
      </w:r>
    </w:p>
    <w:p w14:paraId="7436FF81" w14:textId="137F9864" w:rsidR="00C717F4" w:rsidRPr="000A6503" w:rsidRDefault="00C717F4" w:rsidP="00C717F4">
      <w:pPr>
        <w:rPr>
          <w:rFonts w:ascii="Traditional Arabic" w:hAnsi="Traditional Arabic" w:cs="Traditional Arabic"/>
          <w:b/>
          <w:bCs/>
          <w:rtl/>
        </w:rPr>
      </w:pPr>
      <w:r w:rsidRPr="000A6503">
        <w:rPr>
          <w:rFonts w:ascii="Traditional Arabic" w:hAnsi="Traditional Arabic" w:cs="Traditional Arabic"/>
          <w:b/>
          <w:bCs/>
          <w:rtl/>
        </w:rPr>
        <w:t>جامعة ميد أوشن</w:t>
      </w:r>
    </w:p>
    <w:p w14:paraId="7C3888E2" w14:textId="24A077BE" w:rsidR="00C717F4" w:rsidRPr="000A6503" w:rsidRDefault="00C717F4" w:rsidP="00C717F4">
      <w:pPr>
        <w:rPr>
          <w:rFonts w:ascii="Traditional Arabic" w:hAnsi="Traditional Arabic" w:cs="Traditional Arabic"/>
          <w:b/>
          <w:bCs/>
          <w:rtl/>
        </w:rPr>
      </w:pPr>
      <w:r w:rsidRPr="000A6503">
        <w:rPr>
          <w:rFonts w:ascii="Traditional Arabic" w:hAnsi="Traditional Arabic" w:cs="Traditional Arabic"/>
          <w:b/>
          <w:bCs/>
          <w:rtl/>
        </w:rPr>
        <w:t xml:space="preserve">كلية </w:t>
      </w:r>
      <w:r w:rsidR="000A6503" w:rsidRPr="000A6503">
        <w:rPr>
          <w:rFonts w:ascii="Traditional Arabic" w:hAnsi="Traditional Arabic" w:cs="Traditional Arabic"/>
          <w:b/>
          <w:bCs/>
          <w:rtl/>
        </w:rPr>
        <w:t xml:space="preserve">الإعلام </w:t>
      </w:r>
      <w:r w:rsidR="0005521A">
        <w:rPr>
          <w:rFonts w:ascii="Traditional Arabic" w:hAnsi="Traditional Arabic" w:cs="Traditional Arabic" w:hint="cs"/>
          <w:b/>
          <w:bCs/>
          <w:rtl/>
        </w:rPr>
        <w:t>والتسويق</w:t>
      </w:r>
    </w:p>
    <w:p w14:paraId="11CC84ED" w14:textId="201FBE55" w:rsidR="000A6503" w:rsidRDefault="000A6503" w:rsidP="00C717F4">
      <w:pPr>
        <w:rPr>
          <w:rFonts w:ascii="Traditional Arabic" w:hAnsi="Traditional Arabic" w:cs="Traditional Arabic"/>
          <w:b/>
          <w:bCs/>
          <w:rtl/>
        </w:rPr>
      </w:pPr>
      <w:r w:rsidRPr="000A6503">
        <w:rPr>
          <w:rFonts w:ascii="Traditional Arabic" w:hAnsi="Traditional Arabic" w:cs="Traditional Arabic"/>
          <w:b/>
          <w:bCs/>
          <w:rtl/>
        </w:rPr>
        <w:t>قسم الإعلام الرقمي</w:t>
      </w:r>
    </w:p>
    <w:p w14:paraId="0BBD16AE" w14:textId="77777777" w:rsidR="000A6503" w:rsidRDefault="000A6503" w:rsidP="000A6503">
      <w:pPr>
        <w:rPr>
          <w:rFonts w:ascii="Traditional Arabic" w:hAnsi="Traditional Arabic" w:cs="Traditional Arabic"/>
          <w:b/>
          <w:bCs/>
          <w:sz w:val="36"/>
          <w:szCs w:val="36"/>
          <w:rtl/>
        </w:rPr>
      </w:pPr>
    </w:p>
    <w:p w14:paraId="394DC913" w14:textId="77777777" w:rsidR="000A6503" w:rsidRPr="000A6503" w:rsidRDefault="000A6503" w:rsidP="000A6503">
      <w:pPr>
        <w:rPr>
          <w:rFonts w:ascii="Traditional Arabic" w:hAnsi="Traditional Arabic" w:cs="Traditional Arabic"/>
          <w:b/>
          <w:bCs/>
          <w:sz w:val="36"/>
          <w:szCs w:val="36"/>
          <w:rtl/>
        </w:rPr>
      </w:pPr>
    </w:p>
    <w:p w14:paraId="7366D057" w14:textId="4A3D3F6E" w:rsidR="000A6503" w:rsidRPr="000A6503" w:rsidRDefault="000A6503" w:rsidP="000A6503">
      <w:pPr>
        <w:tabs>
          <w:tab w:val="left" w:pos="3278"/>
        </w:tabs>
        <w:rPr>
          <w:rFonts w:ascii="Traditional Arabic" w:hAnsi="Traditional Arabic" w:cs="Traditional Arabic"/>
          <w:b/>
          <w:bCs/>
          <w:sz w:val="36"/>
          <w:szCs w:val="36"/>
          <w:rtl/>
        </w:rPr>
      </w:pPr>
      <w:r w:rsidRPr="000A6503">
        <w:rPr>
          <w:rFonts w:ascii="Traditional Arabic" w:hAnsi="Traditional Arabic" w:cs="Traditional Arabic" w:hint="cs"/>
          <w:b/>
          <w:bCs/>
          <w:sz w:val="36"/>
          <w:szCs w:val="36"/>
          <w:rtl/>
        </w:rPr>
        <w:t xml:space="preserve">           أثر استخدام مواقع التواصل الاجتماعي</w:t>
      </w:r>
      <w:r>
        <w:rPr>
          <w:rFonts w:ascii="Traditional Arabic" w:hAnsi="Traditional Arabic" w:cs="Traditional Arabic" w:hint="cs"/>
          <w:b/>
          <w:bCs/>
          <w:sz w:val="36"/>
          <w:szCs w:val="36"/>
          <w:rtl/>
        </w:rPr>
        <w:t xml:space="preserve"> </w:t>
      </w:r>
      <w:r w:rsidRPr="000A6503">
        <w:rPr>
          <w:rFonts w:ascii="Traditional Arabic" w:hAnsi="Traditional Arabic" w:cs="Traditional Arabic" w:hint="cs"/>
          <w:b/>
          <w:bCs/>
          <w:sz w:val="36"/>
          <w:szCs w:val="36"/>
          <w:rtl/>
        </w:rPr>
        <w:t xml:space="preserve">للغلة العربية على الجمهور السعودي </w:t>
      </w:r>
    </w:p>
    <w:p w14:paraId="24D847AC" w14:textId="3D4F0CB9" w:rsidR="000A6503" w:rsidRDefault="000A6503" w:rsidP="000A6503">
      <w:pPr>
        <w:tabs>
          <w:tab w:val="left" w:pos="3278"/>
        </w:tabs>
        <w:jc w:val="center"/>
        <w:rPr>
          <w:rFonts w:ascii="Traditional Arabic" w:hAnsi="Traditional Arabic" w:cs="Traditional Arabic"/>
          <w:b/>
          <w:bCs/>
          <w:sz w:val="36"/>
          <w:szCs w:val="36"/>
          <w:rtl/>
        </w:rPr>
      </w:pPr>
      <w:r w:rsidRPr="000A6503">
        <w:rPr>
          <w:rFonts w:ascii="Traditional Arabic" w:hAnsi="Traditional Arabic" w:cs="Traditional Arabic" w:hint="cs"/>
          <w:b/>
          <w:bCs/>
          <w:sz w:val="36"/>
          <w:szCs w:val="36"/>
          <w:rtl/>
        </w:rPr>
        <w:t xml:space="preserve">       دراسة ميدانية على مستخدمي الفيس بوك</w:t>
      </w:r>
    </w:p>
    <w:p w14:paraId="720DEF66" w14:textId="58D347F9" w:rsidR="003B53FF" w:rsidRPr="003B53FF" w:rsidRDefault="003B53FF" w:rsidP="000A6503">
      <w:pPr>
        <w:tabs>
          <w:tab w:val="left" w:pos="3278"/>
        </w:tabs>
        <w:jc w:val="center"/>
        <w:rPr>
          <w:rFonts w:ascii="Traditional Arabic" w:hAnsi="Traditional Arabic" w:cs="Traditional Arabic"/>
          <w:b/>
          <w:bCs/>
          <w:sz w:val="36"/>
          <w:szCs w:val="36"/>
          <w:rtl/>
        </w:rPr>
      </w:pPr>
      <w:r w:rsidRPr="003B53FF">
        <w:rPr>
          <w:rFonts w:ascii="Traditional Arabic" w:hAnsi="Traditional Arabic" w:cs="Traditional Arabic"/>
          <w:b/>
          <w:bCs/>
          <w:sz w:val="36"/>
          <w:szCs w:val="36"/>
        </w:rPr>
        <w:t>The impact of using Arabic on social media on the Saudi public: A field study on Facebook users</w:t>
      </w:r>
    </w:p>
    <w:p w14:paraId="5027F7DF" w14:textId="77777777" w:rsidR="000A6503" w:rsidRDefault="000A6503" w:rsidP="000A6503">
      <w:pPr>
        <w:tabs>
          <w:tab w:val="left" w:pos="3278"/>
        </w:tabs>
        <w:jc w:val="center"/>
        <w:rPr>
          <w:rFonts w:ascii="Traditional Arabic" w:hAnsi="Traditional Arabic" w:cs="Traditional Arabic"/>
          <w:b/>
          <w:bCs/>
          <w:sz w:val="36"/>
          <w:szCs w:val="36"/>
          <w:rtl/>
        </w:rPr>
      </w:pPr>
    </w:p>
    <w:p w14:paraId="290EA074" w14:textId="77777777" w:rsidR="000A6503" w:rsidRDefault="000A6503" w:rsidP="000A6503">
      <w:pPr>
        <w:tabs>
          <w:tab w:val="left" w:pos="3278"/>
        </w:tabs>
        <w:jc w:val="center"/>
        <w:rPr>
          <w:rFonts w:ascii="Traditional Arabic" w:hAnsi="Traditional Arabic" w:cs="Traditional Arabic"/>
          <w:b/>
          <w:bCs/>
          <w:sz w:val="36"/>
          <w:szCs w:val="36"/>
          <w:rtl/>
        </w:rPr>
      </w:pPr>
    </w:p>
    <w:p w14:paraId="1303DD8B" w14:textId="30AEA467" w:rsidR="000A6503" w:rsidRDefault="000A6503" w:rsidP="000A6503">
      <w:pPr>
        <w:tabs>
          <w:tab w:val="left" w:pos="3278"/>
        </w:tabs>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إعداد الطالبة</w:t>
      </w:r>
    </w:p>
    <w:p w14:paraId="2BB95AE6" w14:textId="356C72E7" w:rsidR="000A6503" w:rsidRDefault="000A6503" w:rsidP="000A6503">
      <w:pPr>
        <w:tabs>
          <w:tab w:val="left" w:pos="3278"/>
        </w:tabs>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شادن حضرم عبد الله الشهراني</w:t>
      </w:r>
    </w:p>
    <w:p w14:paraId="15A6F511" w14:textId="03251C69" w:rsidR="000A6503" w:rsidRDefault="000A6503" w:rsidP="000A6503">
      <w:pPr>
        <w:tabs>
          <w:tab w:val="left" w:pos="3278"/>
        </w:tabs>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إشراف</w:t>
      </w:r>
    </w:p>
    <w:p w14:paraId="6C243291" w14:textId="0B3C06D8" w:rsidR="000A6503" w:rsidRDefault="000A6503" w:rsidP="000A6503">
      <w:pPr>
        <w:tabs>
          <w:tab w:val="left" w:pos="3278"/>
        </w:tabs>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                                      </w:t>
      </w:r>
      <w:r w:rsidRPr="000A6503">
        <w:rPr>
          <w:rFonts w:ascii="Traditional Arabic" w:hAnsi="Traditional Arabic" w:cs="Traditional Arabic" w:hint="cs"/>
          <w:b/>
          <w:bCs/>
          <w:sz w:val="36"/>
          <w:szCs w:val="36"/>
          <w:rtl/>
        </w:rPr>
        <w:t xml:space="preserve">د. </w:t>
      </w:r>
      <w:r>
        <w:rPr>
          <w:rFonts w:ascii="Traditional Arabic" w:hAnsi="Traditional Arabic" w:cs="Traditional Arabic" w:hint="cs"/>
          <w:b/>
          <w:bCs/>
          <w:sz w:val="36"/>
          <w:szCs w:val="36"/>
          <w:rtl/>
        </w:rPr>
        <w:t>توفيق عمري</w:t>
      </w:r>
    </w:p>
    <w:p w14:paraId="5C9FB484" w14:textId="77777777" w:rsidR="000A6503" w:rsidRPr="000A6503" w:rsidRDefault="000A6503" w:rsidP="000A6503">
      <w:pPr>
        <w:tabs>
          <w:tab w:val="left" w:pos="3278"/>
        </w:tabs>
        <w:rPr>
          <w:rFonts w:ascii="Traditional Arabic" w:hAnsi="Traditional Arabic" w:cs="Traditional Arabic"/>
          <w:b/>
          <w:bCs/>
          <w:sz w:val="36"/>
          <w:szCs w:val="36"/>
        </w:rPr>
      </w:pPr>
    </w:p>
    <w:p w14:paraId="5CF7C506" w14:textId="0B19DDE2" w:rsidR="000A6503" w:rsidRDefault="000A6503" w:rsidP="000A6503">
      <w:pPr>
        <w:tabs>
          <w:tab w:val="left" w:pos="3278"/>
        </w:tabs>
        <w:ind w:left="360"/>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العام الدراسي</w:t>
      </w:r>
    </w:p>
    <w:p w14:paraId="16AC55B5" w14:textId="3687FC07" w:rsidR="000A6503" w:rsidRDefault="000A6503" w:rsidP="000A6503">
      <w:pPr>
        <w:tabs>
          <w:tab w:val="left" w:pos="3278"/>
        </w:tabs>
        <w:ind w:left="360"/>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1447ه/2026م</w:t>
      </w:r>
    </w:p>
    <w:p w14:paraId="7E200F18" w14:textId="77777777" w:rsidR="0005521A" w:rsidRDefault="0005521A" w:rsidP="000A6503">
      <w:pPr>
        <w:tabs>
          <w:tab w:val="left" w:pos="3278"/>
        </w:tabs>
        <w:ind w:left="360"/>
        <w:jc w:val="center"/>
        <w:rPr>
          <w:rFonts w:ascii="Traditional Arabic" w:hAnsi="Traditional Arabic" w:cs="Traditional Arabic"/>
          <w:b/>
          <w:bCs/>
          <w:sz w:val="36"/>
          <w:szCs w:val="36"/>
          <w:rtl/>
        </w:rPr>
      </w:pPr>
    </w:p>
    <w:p w14:paraId="3EF70D07" w14:textId="77777777" w:rsidR="0005521A" w:rsidRPr="0005521A" w:rsidRDefault="0005521A" w:rsidP="0005521A">
      <w:pPr>
        <w:rPr>
          <w:rFonts w:ascii="Traditional Arabic" w:hAnsi="Traditional Arabic" w:cs="Traditional Arabic"/>
          <w:sz w:val="36"/>
          <w:szCs w:val="36"/>
          <w:rtl/>
        </w:rPr>
      </w:pPr>
    </w:p>
    <w:p w14:paraId="076B1DF1" w14:textId="77777777" w:rsidR="0005521A" w:rsidRPr="0005521A" w:rsidRDefault="0005521A" w:rsidP="0005521A">
      <w:pPr>
        <w:rPr>
          <w:rFonts w:ascii="Traditional Arabic" w:hAnsi="Traditional Arabic" w:cs="Traditional Arabic"/>
          <w:sz w:val="36"/>
          <w:szCs w:val="36"/>
          <w:rtl/>
        </w:rPr>
      </w:pPr>
    </w:p>
    <w:p w14:paraId="43BD4273" w14:textId="77777777" w:rsidR="0005521A" w:rsidRPr="0005521A" w:rsidRDefault="0005521A" w:rsidP="0005521A">
      <w:pPr>
        <w:rPr>
          <w:rFonts w:ascii="Traditional Arabic" w:hAnsi="Traditional Arabic" w:cs="Traditional Arabic"/>
          <w:sz w:val="36"/>
          <w:szCs w:val="36"/>
          <w:rtl/>
        </w:rPr>
      </w:pPr>
    </w:p>
    <w:p w14:paraId="14494926" w14:textId="77777777" w:rsidR="0005521A" w:rsidRPr="0005521A" w:rsidRDefault="0005521A" w:rsidP="0005521A">
      <w:pPr>
        <w:rPr>
          <w:rFonts w:ascii="Traditional Arabic" w:hAnsi="Traditional Arabic" w:cs="Traditional Arabic"/>
          <w:sz w:val="36"/>
          <w:szCs w:val="36"/>
          <w:rtl/>
        </w:rPr>
      </w:pPr>
    </w:p>
    <w:p w14:paraId="2E8397AE" w14:textId="77777777" w:rsidR="0005521A" w:rsidRPr="0005521A" w:rsidRDefault="0005521A" w:rsidP="0005521A">
      <w:pPr>
        <w:rPr>
          <w:rFonts w:ascii="Traditional Arabic" w:hAnsi="Traditional Arabic" w:cs="Traditional Arabic"/>
          <w:sz w:val="36"/>
          <w:szCs w:val="36"/>
          <w:rtl/>
        </w:rPr>
      </w:pPr>
    </w:p>
    <w:p w14:paraId="10257AD3" w14:textId="77777777" w:rsidR="0005521A" w:rsidRDefault="0005521A" w:rsidP="0005521A">
      <w:pPr>
        <w:rPr>
          <w:rFonts w:ascii="Traditional Arabic" w:hAnsi="Traditional Arabic" w:cs="Traditional Arabic"/>
          <w:b/>
          <w:bCs/>
          <w:sz w:val="36"/>
          <w:szCs w:val="36"/>
          <w:rtl/>
        </w:rPr>
      </w:pPr>
    </w:p>
    <w:p w14:paraId="3E95D0D7" w14:textId="77777777" w:rsidR="0005521A" w:rsidRPr="0005521A" w:rsidRDefault="0005521A" w:rsidP="0005521A">
      <w:pPr>
        <w:jc w:val="center"/>
        <w:rPr>
          <w:rFonts w:ascii="Traditional Arabic" w:hAnsi="Traditional Arabic" w:cs="Traditional Arabic"/>
          <w:b/>
          <w:bCs/>
          <w:sz w:val="56"/>
          <w:szCs w:val="56"/>
          <w:rtl/>
        </w:rPr>
      </w:pPr>
      <w:r w:rsidRPr="0005521A">
        <w:rPr>
          <w:rFonts w:ascii="Traditional Arabic" w:hAnsi="Traditional Arabic" w:cs="Traditional Arabic"/>
          <w:b/>
          <w:bCs/>
          <w:sz w:val="56"/>
          <w:szCs w:val="56"/>
          <w:rtl/>
        </w:rPr>
        <w:t xml:space="preserve">قال الله تعالى: </w:t>
      </w:r>
    </w:p>
    <w:p w14:paraId="1479AAA4" w14:textId="77777777" w:rsidR="0005521A" w:rsidRPr="0005521A" w:rsidRDefault="0005521A" w:rsidP="0005521A">
      <w:pPr>
        <w:jc w:val="center"/>
        <w:rPr>
          <w:rFonts w:ascii="Traditional Arabic" w:hAnsi="Traditional Arabic" w:cs="Traditional Arabic"/>
          <w:b/>
          <w:bCs/>
          <w:sz w:val="56"/>
          <w:szCs w:val="56"/>
          <w:rtl/>
        </w:rPr>
      </w:pPr>
      <w:r w:rsidRPr="0005521A">
        <w:rPr>
          <w:rFonts w:ascii="Traditional Arabic" w:hAnsi="Traditional Arabic" w:cs="Traditional Arabic"/>
          <w:b/>
          <w:bCs/>
          <w:sz w:val="56"/>
          <w:szCs w:val="56"/>
          <w:rtl/>
        </w:rPr>
        <w:t>﴿</w:t>
      </w:r>
      <w:r w:rsidRPr="0005521A">
        <w:rPr>
          <w:rFonts w:ascii="Traditional Arabic" w:hAnsi="Traditional Arabic" w:cs="Traditional Arabic"/>
          <w:b/>
          <w:bCs/>
          <w:color w:val="202122"/>
          <w:sz w:val="56"/>
          <w:szCs w:val="56"/>
          <w:rtl/>
        </w:rPr>
        <w:t>وَقُلْ رَبِّ زِدْنِي عِلْمًا</w:t>
      </w:r>
      <w:r w:rsidRPr="0005521A">
        <w:rPr>
          <w:rFonts w:ascii="Traditional Arabic" w:hAnsi="Traditional Arabic" w:cs="Traditional Arabic"/>
          <w:b/>
          <w:bCs/>
          <w:sz w:val="56"/>
          <w:szCs w:val="56"/>
          <w:rtl/>
        </w:rPr>
        <w:t>﴾</w:t>
      </w:r>
      <w:bookmarkStart w:id="0" w:name="_Hlk207658407"/>
      <w:r w:rsidRPr="0005521A">
        <w:rPr>
          <w:rFonts w:ascii="Traditional Arabic" w:hAnsi="Traditional Arabic" w:cs="Traditional Arabic"/>
          <w:b/>
          <w:bCs/>
          <w:sz w:val="44"/>
          <w:szCs w:val="44"/>
          <w:vertAlign w:val="superscript"/>
          <w:rtl/>
        </w:rPr>
        <w:t>(</w:t>
      </w:r>
      <w:bookmarkEnd w:id="0"/>
      <w:r w:rsidRPr="0005521A">
        <w:rPr>
          <w:rFonts w:ascii="Traditional Arabic" w:hAnsi="Traditional Arabic" w:cs="Traditional Arabic"/>
          <w:b/>
          <w:bCs/>
          <w:sz w:val="44"/>
          <w:szCs w:val="44"/>
          <w:vertAlign w:val="superscript"/>
          <w:rtl/>
        </w:rPr>
        <w:footnoteReference w:id="1"/>
      </w:r>
      <w:bookmarkStart w:id="3" w:name="_Hlk207658352"/>
      <w:r w:rsidRPr="0005521A">
        <w:rPr>
          <w:rFonts w:ascii="Traditional Arabic" w:hAnsi="Traditional Arabic" w:cs="Traditional Arabic"/>
          <w:b/>
          <w:bCs/>
          <w:sz w:val="44"/>
          <w:szCs w:val="44"/>
          <w:vertAlign w:val="superscript"/>
          <w:rtl/>
        </w:rPr>
        <w:t>)</w:t>
      </w:r>
      <w:bookmarkEnd w:id="3"/>
    </w:p>
    <w:p w14:paraId="7003D30F" w14:textId="77777777" w:rsidR="0005521A" w:rsidRDefault="0005521A" w:rsidP="0005521A">
      <w:pPr>
        <w:jc w:val="center"/>
        <w:rPr>
          <w:rFonts w:ascii="Traditional Arabic" w:hAnsi="Traditional Arabic" w:cs="Traditional Arabic"/>
          <w:sz w:val="36"/>
          <w:szCs w:val="36"/>
          <w:rtl/>
        </w:rPr>
      </w:pPr>
    </w:p>
    <w:p w14:paraId="6FF00567" w14:textId="77777777" w:rsidR="0005521A" w:rsidRDefault="0005521A" w:rsidP="0005521A">
      <w:pPr>
        <w:jc w:val="center"/>
        <w:rPr>
          <w:rFonts w:ascii="Traditional Arabic" w:hAnsi="Traditional Arabic" w:cs="Traditional Arabic"/>
          <w:sz w:val="36"/>
          <w:szCs w:val="36"/>
          <w:rtl/>
        </w:rPr>
      </w:pPr>
    </w:p>
    <w:p w14:paraId="7B40D1BC" w14:textId="77777777" w:rsidR="0005521A" w:rsidRDefault="0005521A" w:rsidP="0005521A">
      <w:pPr>
        <w:jc w:val="center"/>
        <w:rPr>
          <w:rFonts w:ascii="Traditional Arabic" w:hAnsi="Traditional Arabic" w:cs="Traditional Arabic"/>
          <w:sz w:val="36"/>
          <w:szCs w:val="36"/>
          <w:rtl/>
        </w:rPr>
      </w:pPr>
    </w:p>
    <w:p w14:paraId="2446FB41" w14:textId="77777777" w:rsidR="0005521A" w:rsidRDefault="0005521A" w:rsidP="0005521A">
      <w:pPr>
        <w:jc w:val="center"/>
        <w:rPr>
          <w:rFonts w:ascii="Traditional Arabic" w:hAnsi="Traditional Arabic" w:cs="Traditional Arabic"/>
          <w:sz w:val="36"/>
          <w:szCs w:val="36"/>
          <w:rtl/>
        </w:rPr>
      </w:pPr>
    </w:p>
    <w:p w14:paraId="6F3E0D12" w14:textId="77777777" w:rsidR="0005521A" w:rsidRDefault="0005521A" w:rsidP="0005521A">
      <w:pPr>
        <w:jc w:val="center"/>
        <w:rPr>
          <w:rFonts w:ascii="Traditional Arabic" w:hAnsi="Traditional Arabic" w:cs="Traditional Arabic"/>
          <w:sz w:val="36"/>
          <w:szCs w:val="36"/>
          <w:rtl/>
        </w:rPr>
      </w:pPr>
    </w:p>
    <w:p w14:paraId="1AC0360F" w14:textId="77777777" w:rsidR="0005521A" w:rsidRDefault="0005521A" w:rsidP="0005521A">
      <w:pPr>
        <w:jc w:val="center"/>
        <w:rPr>
          <w:rFonts w:ascii="Traditional Arabic" w:hAnsi="Traditional Arabic" w:cs="Traditional Arabic"/>
          <w:sz w:val="36"/>
          <w:szCs w:val="36"/>
          <w:rtl/>
        </w:rPr>
      </w:pPr>
    </w:p>
    <w:p w14:paraId="595E50C3" w14:textId="77777777" w:rsidR="0005521A" w:rsidRDefault="0005521A" w:rsidP="0005521A">
      <w:pPr>
        <w:jc w:val="center"/>
        <w:rPr>
          <w:rFonts w:ascii="Traditional Arabic" w:hAnsi="Traditional Arabic" w:cs="Traditional Arabic"/>
          <w:sz w:val="36"/>
          <w:szCs w:val="36"/>
          <w:rtl/>
        </w:rPr>
      </w:pPr>
    </w:p>
    <w:p w14:paraId="72E1A332" w14:textId="77777777" w:rsidR="004F7D2A" w:rsidRDefault="008B2916" w:rsidP="008B2916">
      <w:pPr>
        <w:tabs>
          <w:tab w:val="left" w:pos="3278"/>
        </w:tabs>
        <w:rPr>
          <w:rFonts w:ascii="Traditional Arabic" w:hAnsi="Traditional Arabic" w:cs="Traditional Arabic"/>
          <w:b/>
          <w:bCs/>
          <w:sz w:val="36"/>
          <w:szCs w:val="36"/>
          <w:rtl/>
        </w:rPr>
      </w:pPr>
      <w:r w:rsidRPr="008B2916">
        <w:rPr>
          <w:rFonts w:ascii="Traditional Arabic" w:hAnsi="Traditional Arabic" w:cs="Traditional Arabic" w:hint="cs"/>
          <w:b/>
          <w:bCs/>
          <w:sz w:val="36"/>
          <w:szCs w:val="36"/>
          <w:rtl/>
        </w:rPr>
        <w:lastRenderedPageBreak/>
        <w:t xml:space="preserve">         </w:t>
      </w:r>
    </w:p>
    <w:p w14:paraId="5CE288AF" w14:textId="482FF548" w:rsidR="008B2916" w:rsidRPr="008B2916" w:rsidRDefault="008B2916" w:rsidP="008B2916">
      <w:pPr>
        <w:tabs>
          <w:tab w:val="left" w:pos="3278"/>
        </w:tabs>
        <w:rPr>
          <w:rFonts w:ascii="Traditional Arabic" w:hAnsi="Traditional Arabic" w:cs="Traditional Arabic"/>
          <w:b/>
          <w:bCs/>
          <w:sz w:val="36"/>
          <w:szCs w:val="36"/>
          <w:rtl/>
        </w:rPr>
      </w:pPr>
      <w:r w:rsidRPr="008B2916">
        <w:rPr>
          <w:rFonts w:ascii="Traditional Arabic" w:hAnsi="Traditional Arabic" w:cs="Traditional Arabic" w:hint="cs"/>
          <w:b/>
          <w:bCs/>
          <w:sz w:val="36"/>
          <w:szCs w:val="36"/>
          <w:rtl/>
        </w:rPr>
        <w:t xml:space="preserve">  أثر استخدام مواقع التواصل الاجتماعي للغلة العربية على الجمهور السعودي </w:t>
      </w:r>
    </w:p>
    <w:p w14:paraId="0F358047" w14:textId="553E9F69" w:rsidR="008B2916" w:rsidRDefault="008B2916" w:rsidP="004F7D2A">
      <w:pPr>
        <w:tabs>
          <w:tab w:val="left" w:pos="3278"/>
        </w:tabs>
        <w:jc w:val="center"/>
        <w:rPr>
          <w:rFonts w:ascii="Traditional Arabic" w:hAnsi="Traditional Arabic" w:cs="Traditional Arabic"/>
          <w:b/>
          <w:bCs/>
          <w:sz w:val="36"/>
          <w:szCs w:val="36"/>
          <w:rtl/>
        </w:rPr>
      </w:pPr>
      <w:r w:rsidRPr="008B2916">
        <w:rPr>
          <w:rFonts w:ascii="Traditional Arabic" w:hAnsi="Traditional Arabic" w:cs="Traditional Arabic" w:hint="cs"/>
          <w:b/>
          <w:bCs/>
          <w:sz w:val="36"/>
          <w:szCs w:val="36"/>
          <w:rtl/>
        </w:rPr>
        <w:t xml:space="preserve">       دراسة ميدانية على مستخدمي الفيس بوك</w:t>
      </w:r>
    </w:p>
    <w:p w14:paraId="5D46AEAC" w14:textId="3C7D0E53" w:rsidR="008F53DD" w:rsidRDefault="008B2916" w:rsidP="003B53FF">
      <w:pPr>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شهدت المجتمعات خلال العقدين الأخيرين تحول جذري في أنماط التواصل بفعل الانتشار الواسع لمنصات التواصل الاجتماعي وفي مقدمتها منصة الفيس بوك، ومع هذا التوسع ظهرت تغيرات واضحة في طريقة استخدام اللغة العربية، </w:t>
      </w:r>
      <w:r w:rsidRPr="008B2916">
        <w:rPr>
          <w:rFonts w:ascii="Traditional Arabic" w:hAnsi="Traditional Arabic" w:cs="Traditional Arabic" w:hint="cs"/>
          <w:b/>
          <w:bCs/>
          <w:sz w:val="36"/>
          <w:szCs w:val="36"/>
          <w:rtl/>
        </w:rPr>
        <w:t>ومن هنا تكمن إشكالية البحث التي سنعرضها كالآتي:</w:t>
      </w:r>
    </w:p>
    <w:p w14:paraId="33A996E9" w14:textId="748519A2" w:rsidR="004F7D2A" w:rsidRDefault="004F7D2A" w:rsidP="008B2916">
      <w:pPr>
        <w:pStyle w:val="a6"/>
        <w:numPr>
          <w:ilvl w:val="0"/>
          <w:numId w:val="2"/>
        </w:numPr>
        <w:jc w:val="both"/>
        <w:rPr>
          <w:rFonts w:ascii="Traditional Arabic" w:hAnsi="Traditional Arabic" w:cs="Traditional Arabic"/>
          <w:b/>
          <w:bCs/>
          <w:sz w:val="36"/>
          <w:szCs w:val="36"/>
        </w:rPr>
      </w:pPr>
      <w:r>
        <w:rPr>
          <w:rFonts w:ascii="Traditional Arabic" w:hAnsi="Traditional Arabic" w:cs="Traditional Arabic" w:hint="cs"/>
          <w:b/>
          <w:bCs/>
          <w:sz w:val="36"/>
          <w:szCs w:val="36"/>
          <w:rtl/>
        </w:rPr>
        <w:t>موضوع الدراسة واشكاليتها:</w:t>
      </w:r>
    </w:p>
    <w:p w14:paraId="763B1F32" w14:textId="16A0EA88" w:rsidR="008B2916" w:rsidRPr="004F7D2A" w:rsidRDefault="008B2916" w:rsidP="004F7D2A">
      <w:pPr>
        <w:pStyle w:val="a6"/>
        <w:numPr>
          <w:ilvl w:val="0"/>
          <w:numId w:val="4"/>
        </w:numPr>
        <w:jc w:val="both"/>
        <w:rPr>
          <w:rFonts w:ascii="Traditional Arabic" w:hAnsi="Traditional Arabic" w:cs="Traditional Arabic"/>
          <w:b/>
          <w:bCs/>
          <w:sz w:val="36"/>
          <w:szCs w:val="36"/>
        </w:rPr>
      </w:pPr>
      <w:r w:rsidRPr="004F7D2A">
        <w:rPr>
          <w:rFonts w:ascii="Traditional Arabic" w:hAnsi="Traditional Arabic" w:cs="Traditional Arabic" w:hint="cs"/>
          <w:b/>
          <w:bCs/>
          <w:sz w:val="36"/>
          <w:szCs w:val="36"/>
          <w:rtl/>
        </w:rPr>
        <w:t>الإشكالية:</w:t>
      </w:r>
    </w:p>
    <w:p w14:paraId="717138D7" w14:textId="450A64F0" w:rsidR="008F53DD" w:rsidRDefault="008F53DD" w:rsidP="004F7D2A">
      <w:pPr>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8B2916">
        <w:rPr>
          <w:rFonts w:ascii="Traditional Arabic" w:hAnsi="Traditional Arabic" w:cs="Traditional Arabic" w:hint="cs"/>
          <w:sz w:val="36"/>
          <w:szCs w:val="36"/>
          <w:rtl/>
        </w:rPr>
        <w:t xml:space="preserve">مشكلة البحث تكمن في أن مواقع التواصل الاجتماعي لم تعد مجرد وسائط لنقل اللغة، بل أصبحت مكان لإعادة تشكيلها حيث </w:t>
      </w:r>
      <w:r>
        <w:rPr>
          <w:rFonts w:ascii="Traditional Arabic" w:hAnsi="Traditional Arabic" w:cs="Traditional Arabic" w:hint="cs"/>
          <w:sz w:val="36"/>
          <w:szCs w:val="36"/>
          <w:rtl/>
        </w:rPr>
        <w:t xml:space="preserve">اندمجت </w:t>
      </w:r>
      <w:r w:rsidR="008B2916">
        <w:rPr>
          <w:rFonts w:ascii="Traditional Arabic" w:hAnsi="Traditional Arabic" w:cs="Traditional Arabic" w:hint="cs"/>
          <w:sz w:val="36"/>
          <w:szCs w:val="36"/>
          <w:rtl/>
        </w:rPr>
        <w:t>الفصحى واللهجات</w:t>
      </w:r>
      <w:r>
        <w:rPr>
          <w:rFonts w:ascii="Traditional Arabic" w:hAnsi="Traditional Arabic" w:cs="Traditional Arabic" w:hint="cs"/>
          <w:sz w:val="36"/>
          <w:szCs w:val="36"/>
          <w:rtl/>
        </w:rPr>
        <w:t xml:space="preserve"> الأخرى، والعربية</w:t>
      </w:r>
      <w:r w:rsidR="008B2916">
        <w:rPr>
          <w:rFonts w:ascii="Traditional Arabic" w:hAnsi="Traditional Arabic" w:cs="Traditional Arabic" w:hint="cs"/>
          <w:sz w:val="36"/>
          <w:szCs w:val="36"/>
          <w:rtl/>
        </w:rPr>
        <w:t xml:space="preserve"> مع الإنجليزية، ويعاد تعريف </w:t>
      </w:r>
      <w:r w:rsidR="00E63DC3">
        <w:rPr>
          <w:rFonts w:ascii="Traditional Arabic" w:hAnsi="Traditional Arabic" w:cs="Traditional Arabic" w:hint="cs"/>
          <w:sz w:val="36"/>
          <w:szCs w:val="36"/>
          <w:rtl/>
        </w:rPr>
        <w:t>ال</w:t>
      </w:r>
      <w:r w:rsidR="008B2916">
        <w:rPr>
          <w:rFonts w:ascii="Traditional Arabic" w:hAnsi="Traditional Arabic" w:cs="Traditional Arabic" w:hint="cs"/>
          <w:sz w:val="36"/>
          <w:szCs w:val="36"/>
          <w:rtl/>
        </w:rPr>
        <w:t>مفاهيم اللغوي</w:t>
      </w:r>
      <w:r w:rsidR="00E63DC3">
        <w:rPr>
          <w:rFonts w:ascii="Traditional Arabic" w:hAnsi="Traditional Arabic" w:cs="Traditional Arabic" w:hint="cs"/>
          <w:sz w:val="36"/>
          <w:szCs w:val="36"/>
          <w:rtl/>
        </w:rPr>
        <w:t>ة</w:t>
      </w:r>
      <w:r w:rsidR="008B2916">
        <w:rPr>
          <w:rFonts w:ascii="Traditional Arabic" w:hAnsi="Traditional Arabic" w:cs="Traditional Arabic" w:hint="cs"/>
          <w:sz w:val="36"/>
          <w:szCs w:val="36"/>
          <w:rtl/>
        </w:rPr>
        <w:t xml:space="preserve"> في ضوء متطلبات السرعة والتفاعل الرقمي؛ ومن هنا نتبع أهمية الدراسة الميدانية على مستخدمي الفيس بوك، لفهم ما إذا كان هذا التحول يمثل الآتي:</w:t>
      </w:r>
    </w:p>
    <w:p w14:paraId="33D103D9" w14:textId="0E0B0882" w:rsidR="008B2916" w:rsidRPr="004F7D2A" w:rsidRDefault="008B2916" w:rsidP="004F7D2A">
      <w:pPr>
        <w:pStyle w:val="a6"/>
        <w:numPr>
          <w:ilvl w:val="0"/>
          <w:numId w:val="2"/>
        </w:numPr>
        <w:jc w:val="both"/>
        <w:rPr>
          <w:rFonts w:ascii="Traditional Arabic" w:hAnsi="Traditional Arabic" w:cs="Traditional Arabic"/>
          <w:sz w:val="36"/>
          <w:szCs w:val="36"/>
        </w:rPr>
      </w:pPr>
      <w:r w:rsidRPr="004F7D2A">
        <w:rPr>
          <w:rFonts w:ascii="Traditional Arabic" w:hAnsi="Traditional Arabic" w:cs="Traditional Arabic" w:hint="cs"/>
          <w:sz w:val="36"/>
          <w:szCs w:val="36"/>
          <w:rtl/>
        </w:rPr>
        <w:t>تطور لغوي يعكس التأثر</w:t>
      </w:r>
      <w:r w:rsidR="00E63DC3" w:rsidRPr="004F7D2A">
        <w:rPr>
          <w:rFonts w:ascii="Traditional Arabic" w:hAnsi="Traditional Arabic" w:cs="Traditional Arabic" w:hint="cs"/>
          <w:sz w:val="36"/>
          <w:szCs w:val="36"/>
          <w:rtl/>
        </w:rPr>
        <w:t xml:space="preserve"> باللغة ا</w:t>
      </w:r>
      <w:r w:rsidRPr="004F7D2A">
        <w:rPr>
          <w:rFonts w:ascii="Traditional Arabic" w:hAnsi="Traditional Arabic" w:cs="Traditional Arabic" w:hint="cs"/>
          <w:sz w:val="36"/>
          <w:szCs w:val="36"/>
          <w:rtl/>
        </w:rPr>
        <w:t>لإنجليزية خصوصًا في العصر الرقمي.</w:t>
      </w:r>
    </w:p>
    <w:p w14:paraId="286FFE9A" w14:textId="79C6D1BC" w:rsidR="008B2916" w:rsidRPr="004F7D2A" w:rsidRDefault="008B2916" w:rsidP="004F7D2A">
      <w:pPr>
        <w:pStyle w:val="a6"/>
        <w:numPr>
          <w:ilvl w:val="0"/>
          <w:numId w:val="2"/>
        </w:numPr>
        <w:jc w:val="both"/>
        <w:rPr>
          <w:rFonts w:ascii="Traditional Arabic" w:hAnsi="Traditional Arabic" w:cs="Traditional Arabic"/>
          <w:sz w:val="36"/>
          <w:szCs w:val="36"/>
        </w:rPr>
      </w:pPr>
      <w:r w:rsidRPr="004F7D2A">
        <w:rPr>
          <w:rFonts w:ascii="Traditional Arabic" w:hAnsi="Traditional Arabic" w:cs="Traditional Arabic" w:hint="cs"/>
          <w:sz w:val="36"/>
          <w:szCs w:val="36"/>
          <w:rtl/>
        </w:rPr>
        <w:t xml:space="preserve">اندماج جديد بين اللغة </w:t>
      </w:r>
      <w:r w:rsidR="008F53DD" w:rsidRPr="004F7D2A">
        <w:rPr>
          <w:rFonts w:ascii="Traditional Arabic" w:hAnsi="Traditional Arabic" w:cs="Traditional Arabic" w:hint="cs"/>
          <w:sz w:val="36"/>
          <w:szCs w:val="36"/>
          <w:rtl/>
        </w:rPr>
        <w:t xml:space="preserve">العربية </w:t>
      </w:r>
      <w:r w:rsidRPr="004F7D2A">
        <w:rPr>
          <w:rFonts w:ascii="Traditional Arabic" w:hAnsi="Traditional Arabic" w:cs="Traditional Arabic" w:hint="cs"/>
          <w:sz w:val="36"/>
          <w:szCs w:val="36"/>
          <w:rtl/>
        </w:rPr>
        <w:t>وال</w:t>
      </w:r>
      <w:r w:rsidR="008F53DD" w:rsidRPr="004F7D2A">
        <w:rPr>
          <w:rFonts w:ascii="Traditional Arabic" w:hAnsi="Traditional Arabic" w:cs="Traditional Arabic" w:hint="cs"/>
          <w:sz w:val="36"/>
          <w:szCs w:val="36"/>
          <w:rtl/>
        </w:rPr>
        <w:t>لغة الرقمية.</w:t>
      </w:r>
    </w:p>
    <w:p w14:paraId="7513D3C2" w14:textId="38B62893" w:rsidR="008B2916" w:rsidRDefault="008F53DD" w:rsidP="004F7D2A">
      <w:pPr>
        <w:pStyle w:val="a6"/>
        <w:numPr>
          <w:ilvl w:val="0"/>
          <w:numId w:val="2"/>
        </w:numPr>
        <w:jc w:val="both"/>
        <w:rPr>
          <w:rFonts w:ascii="Traditional Arabic" w:hAnsi="Traditional Arabic" w:cs="Traditional Arabic"/>
          <w:sz w:val="36"/>
          <w:szCs w:val="36"/>
        </w:rPr>
      </w:pPr>
      <w:r w:rsidRPr="004F7D2A">
        <w:rPr>
          <w:rFonts w:ascii="Traditional Arabic" w:hAnsi="Traditional Arabic" w:cs="Traditional Arabic" w:hint="cs"/>
          <w:sz w:val="36"/>
          <w:szCs w:val="36"/>
          <w:rtl/>
        </w:rPr>
        <w:t>تأثير العولمة واللغة الإنجليزية في العالم الرقمي الجديد.</w:t>
      </w:r>
    </w:p>
    <w:p w14:paraId="52F56326" w14:textId="77777777" w:rsidR="00C64D21" w:rsidRDefault="00C64D21" w:rsidP="00C64D21">
      <w:pPr>
        <w:pStyle w:val="a6"/>
        <w:jc w:val="both"/>
        <w:rPr>
          <w:rFonts w:ascii="Traditional Arabic" w:hAnsi="Traditional Arabic" w:cs="Traditional Arabic"/>
          <w:sz w:val="36"/>
          <w:szCs w:val="36"/>
        </w:rPr>
      </w:pPr>
    </w:p>
    <w:p w14:paraId="01EC9D31" w14:textId="7B20210B" w:rsidR="004F7D2A" w:rsidRDefault="004F7D2A" w:rsidP="004F7D2A">
      <w:pPr>
        <w:pStyle w:val="a6"/>
        <w:numPr>
          <w:ilvl w:val="0"/>
          <w:numId w:val="4"/>
        </w:numPr>
        <w:jc w:val="both"/>
        <w:rPr>
          <w:rFonts w:ascii="Traditional Arabic" w:hAnsi="Traditional Arabic" w:cs="Traditional Arabic"/>
          <w:b/>
          <w:bCs/>
          <w:sz w:val="36"/>
          <w:szCs w:val="36"/>
        </w:rPr>
      </w:pPr>
      <w:r w:rsidRPr="00A86D98">
        <w:rPr>
          <w:rFonts w:ascii="Traditional Arabic" w:hAnsi="Traditional Arabic" w:cs="Traditional Arabic" w:hint="cs"/>
          <w:b/>
          <w:bCs/>
          <w:sz w:val="36"/>
          <w:szCs w:val="36"/>
          <w:rtl/>
        </w:rPr>
        <w:t>تساؤلات الدراسة:</w:t>
      </w:r>
    </w:p>
    <w:p w14:paraId="2877A1E2" w14:textId="4210C9D7" w:rsidR="00A86D98" w:rsidRDefault="00A86D98" w:rsidP="00A86D98">
      <w:pPr>
        <w:pStyle w:val="a6"/>
        <w:numPr>
          <w:ilvl w:val="0"/>
          <w:numId w:val="2"/>
        </w:numPr>
        <w:jc w:val="both"/>
        <w:rPr>
          <w:rFonts w:ascii="Traditional Arabic" w:hAnsi="Traditional Arabic" w:cs="Traditional Arabic"/>
          <w:sz w:val="36"/>
          <w:szCs w:val="36"/>
        </w:rPr>
      </w:pPr>
      <w:r w:rsidRPr="00A86D98">
        <w:rPr>
          <w:rFonts w:ascii="Traditional Arabic" w:hAnsi="Traditional Arabic" w:cs="Traditional Arabic" w:hint="cs"/>
          <w:sz w:val="36"/>
          <w:szCs w:val="36"/>
          <w:rtl/>
        </w:rPr>
        <w:t>ماهي أكثر الأنماط اللغوية المستخدمة في الفيسبوك؟</w:t>
      </w:r>
    </w:p>
    <w:p w14:paraId="4E489C43" w14:textId="5E67029D" w:rsidR="00A86D98" w:rsidRDefault="00A86D98" w:rsidP="00C64D21">
      <w:pPr>
        <w:pStyle w:val="a6"/>
        <w:numPr>
          <w:ilvl w:val="0"/>
          <w:numId w:val="2"/>
        </w:numPr>
        <w:jc w:val="both"/>
        <w:rPr>
          <w:rFonts w:ascii="Traditional Arabic" w:hAnsi="Traditional Arabic" w:cs="Traditional Arabic"/>
          <w:sz w:val="36"/>
          <w:szCs w:val="36"/>
        </w:rPr>
      </w:pPr>
      <w:r>
        <w:rPr>
          <w:rFonts w:ascii="Traditional Arabic" w:hAnsi="Traditional Arabic" w:cs="Traditional Arabic" w:hint="cs"/>
          <w:sz w:val="36"/>
          <w:szCs w:val="36"/>
          <w:rtl/>
        </w:rPr>
        <w:t>هل يؤثر كثافة استخدام الفيسبوك على المهارات اللغوية والنحوية؟</w:t>
      </w:r>
    </w:p>
    <w:p w14:paraId="0A5E39B7" w14:textId="77777777" w:rsidR="00C64D21" w:rsidRPr="00C64D21" w:rsidRDefault="00C64D21" w:rsidP="00C64D21">
      <w:pPr>
        <w:pStyle w:val="a6"/>
        <w:jc w:val="both"/>
        <w:rPr>
          <w:rFonts w:ascii="Traditional Arabic" w:hAnsi="Traditional Arabic" w:cs="Traditional Arabic"/>
          <w:sz w:val="36"/>
          <w:szCs w:val="36"/>
        </w:rPr>
      </w:pPr>
    </w:p>
    <w:p w14:paraId="2084C322" w14:textId="04053E73" w:rsidR="004F7D2A" w:rsidRDefault="004F7D2A" w:rsidP="004F7D2A">
      <w:pPr>
        <w:pStyle w:val="a6"/>
        <w:numPr>
          <w:ilvl w:val="0"/>
          <w:numId w:val="4"/>
        </w:numPr>
        <w:jc w:val="both"/>
        <w:rPr>
          <w:rFonts w:ascii="Traditional Arabic" w:hAnsi="Traditional Arabic" w:cs="Traditional Arabic"/>
          <w:b/>
          <w:bCs/>
          <w:sz w:val="36"/>
          <w:szCs w:val="36"/>
        </w:rPr>
      </w:pPr>
      <w:r w:rsidRPr="00A86D98">
        <w:rPr>
          <w:rFonts w:ascii="Traditional Arabic" w:hAnsi="Traditional Arabic" w:cs="Traditional Arabic" w:hint="cs"/>
          <w:b/>
          <w:bCs/>
          <w:sz w:val="36"/>
          <w:szCs w:val="36"/>
          <w:rtl/>
        </w:rPr>
        <w:lastRenderedPageBreak/>
        <w:t>فرضيات الدراسة:</w:t>
      </w:r>
    </w:p>
    <w:p w14:paraId="3EB950CB" w14:textId="72C60303" w:rsidR="00A86D98" w:rsidRPr="00A86D98" w:rsidRDefault="00A86D98" w:rsidP="00A86D98">
      <w:pPr>
        <w:pStyle w:val="a6"/>
        <w:numPr>
          <w:ilvl w:val="0"/>
          <w:numId w:val="2"/>
        </w:numPr>
        <w:jc w:val="both"/>
        <w:rPr>
          <w:rFonts w:ascii="Traditional Arabic" w:hAnsi="Traditional Arabic" w:cs="Traditional Arabic"/>
          <w:sz w:val="36"/>
          <w:szCs w:val="36"/>
        </w:rPr>
      </w:pPr>
      <w:r w:rsidRPr="00A86D98">
        <w:rPr>
          <w:rFonts w:ascii="Traditional Arabic" w:hAnsi="Traditional Arabic" w:cs="Traditional Arabic" w:hint="cs"/>
          <w:sz w:val="36"/>
          <w:szCs w:val="36"/>
          <w:rtl/>
        </w:rPr>
        <w:t>الاتجاه الإيجابي لدى الجمهور نحو استخدام الفيسبوك والمحافظة على اللغة العربية الفصحى.</w:t>
      </w:r>
    </w:p>
    <w:p w14:paraId="752D10FD" w14:textId="0DD02D3D" w:rsidR="00A86D98" w:rsidRDefault="00A86D98" w:rsidP="00A86D98">
      <w:pPr>
        <w:pStyle w:val="a6"/>
        <w:numPr>
          <w:ilvl w:val="0"/>
          <w:numId w:val="2"/>
        </w:numPr>
        <w:jc w:val="both"/>
        <w:rPr>
          <w:rFonts w:ascii="Traditional Arabic" w:hAnsi="Traditional Arabic" w:cs="Traditional Arabic"/>
          <w:sz w:val="36"/>
          <w:szCs w:val="36"/>
        </w:rPr>
      </w:pPr>
      <w:r w:rsidRPr="00A86D98">
        <w:rPr>
          <w:rFonts w:ascii="Traditional Arabic" w:hAnsi="Traditional Arabic" w:cs="Traditional Arabic" w:hint="cs"/>
          <w:sz w:val="36"/>
          <w:szCs w:val="36"/>
          <w:rtl/>
        </w:rPr>
        <w:t>تعزيز التواصل الاجتماعي والمحافظة على اللغة العربية.</w:t>
      </w:r>
    </w:p>
    <w:p w14:paraId="2B9C0814" w14:textId="77777777" w:rsidR="00C64D21" w:rsidRPr="00A86D98" w:rsidRDefault="00C64D21" w:rsidP="00C64D21">
      <w:pPr>
        <w:pStyle w:val="a6"/>
        <w:jc w:val="both"/>
        <w:rPr>
          <w:rFonts w:ascii="Traditional Arabic" w:hAnsi="Traditional Arabic" w:cs="Traditional Arabic"/>
          <w:sz w:val="36"/>
          <w:szCs w:val="36"/>
        </w:rPr>
      </w:pPr>
    </w:p>
    <w:p w14:paraId="2E291DBD" w14:textId="5E194FF4" w:rsidR="004F7D2A" w:rsidRDefault="004F7D2A" w:rsidP="004F7D2A">
      <w:pPr>
        <w:pStyle w:val="a6"/>
        <w:numPr>
          <w:ilvl w:val="0"/>
          <w:numId w:val="4"/>
        </w:numPr>
        <w:jc w:val="both"/>
        <w:rPr>
          <w:rFonts w:ascii="Traditional Arabic" w:hAnsi="Traditional Arabic" w:cs="Traditional Arabic"/>
          <w:b/>
          <w:bCs/>
          <w:sz w:val="36"/>
          <w:szCs w:val="36"/>
        </w:rPr>
      </w:pPr>
      <w:r w:rsidRPr="00A86D98">
        <w:rPr>
          <w:rFonts w:ascii="Traditional Arabic" w:hAnsi="Traditional Arabic" w:cs="Traditional Arabic" w:hint="cs"/>
          <w:b/>
          <w:bCs/>
          <w:sz w:val="36"/>
          <w:szCs w:val="36"/>
          <w:rtl/>
        </w:rPr>
        <w:t>أسباب اختيار الموضوع:</w:t>
      </w:r>
    </w:p>
    <w:p w14:paraId="12BAF882" w14:textId="5A5BE9D5" w:rsidR="00A86D98" w:rsidRPr="00A86D98" w:rsidRDefault="00A86D98" w:rsidP="00A86D98">
      <w:pPr>
        <w:pStyle w:val="a6"/>
        <w:numPr>
          <w:ilvl w:val="0"/>
          <w:numId w:val="2"/>
        </w:numPr>
        <w:jc w:val="both"/>
        <w:rPr>
          <w:rFonts w:ascii="Traditional Arabic" w:hAnsi="Traditional Arabic" w:cs="Traditional Arabic"/>
          <w:sz w:val="36"/>
          <w:szCs w:val="36"/>
        </w:rPr>
      </w:pPr>
      <w:r w:rsidRPr="00A86D98">
        <w:rPr>
          <w:rFonts w:ascii="Traditional Arabic" w:hAnsi="Traditional Arabic" w:cs="Traditional Arabic" w:hint="cs"/>
          <w:sz w:val="36"/>
          <w:szCs w:val="36"/>
          <w:rtl/>
        </w:rPr>
        <w:t>ندرة الدراسات الميدانية على الفيسبوك.</w:t>
      </w:r>
    </w:p>
    <w:p w14:paraId="451BC8A0" w14:textId="070C71AE" w:rsidR="00A86D98" w:rsidRDefault="00A86D98" w:rsidP="00A86D98">
      <w:pPr>
        <w:pStyle w:val="a6"/>
        <w:numPr>
          <w:ilvl w:val="0"/>
          <w:numId w:val="2"/>
        </w:numPr>
        <w:jc w:val="both"/>
        <w:rPr>
          <w:rFonts w:ascii="Traditional Arabic" w:hAnsi="Traditional Arabic" w:cs="Traditional Arabic"/>
          <w:sz w:val="36"/>
          <w:szCs w:val="36"/>
        </w:rPr>
      </w:pPr>
      <w:r w:rsidRPr="00A86D98">
        <w:rPr>
          <w:rFonts w:ascii="Traditional Arabic" w:hAnsi="Traditional Arabic" w:cs="Traditional Arabic" w:hint="cs"/>
          <w:sz w:val="36"/>
          <w:szCs w:val="36"/>
          <w:rtl/>
        </w:rPr>
        <w:t>التحول الرقمي والمحافظة على اللغة العربية.</w:t>
      </w:r>
    </w:p>
    <w:p w14:paraId="2F1475C5" w14:textId="77777777" w:rsidR="00C64D21" w:rsidRPr="00A86D98" w:rsidRDefault="00C64D21" w:rsidP="00C64D21">
      <w:pPr>
        <w:pStyle w:val="a6"/>
        <w:jc w:val="both"/>
        <w:rPr>
          <w:rFonts w:ascii="Traditional Arabic" w:hAnsi="Traditional Arabic" w:cs="Traditional Arabic"/>
          <w:sz w:val="36"/>
          <w:szCs w:val="36"/>
        </w:rPr>
      </w:pPr>
    </w:p>
    <w:p w14:paraId="56D528C4" w14:textId="38946FCF" w:rsidR="004F7D2A" w:rsidRDefault="004F7D2A" w:rsidP="004F7D2A">
      <w:pPr>
        <w:pStyle w:val="a6"/>
        <w:numPr>
          <w:ilvl w:val="0"/>
          <w:numId w:val="4"/>
        </w:numPr>
        <w:jc w:val="both"/>
        <w:rPr>
          <w:rFonts w:ascii="Traditional Arabic" w:hAnsi="Traditional Arabic" w:cs="Traditional Arabic"/>
          <w:b/>
          <w:bCs/>
          <w:sz w:val="36"/>
          <w:szCs w:val="36"/>
        </w:rPr>
      </w:pPr>
      <w:r w:rsidRPr="00A86D98">
        <w:rPr>
          <w:rFonts w:ascii="Traditional Arabic" w:hAnsi="Traditional Arabic" w:cs="Traditional Arabic" w:hint="cs"/>
          <w:b/>
          <w:bCs/>
          <w:sz w:val="36"/>
          <w:szCs w:val="36"/>
          <w:rtl/>
        </w:rPr>
        <w:t>أهمية الدراسة:</w:t>
      </w:r>
    </w:p>
    <w:p w14:paraId="35700BA7" w14:textId="11C748E4" w:rsidR="00A86D98" w:rsidRDefault="00A86D98" w:rsidP="00A86D98">
      <w:pPr>
        <w:pStyle w:val="a6"/>
        <w:numPr>
          <w:ilvl w:val="0"/>
          <w:numId w:val="2"/>
        </w:numPr>
        <w:jc w:val="both"/>
        <w:rPr>
          <w:rFonts w:ascii="Traditional Arabic" w:hAnsi="Traditional Arabic" w:cs="Traditional Arabic"/>
          <w:sz w:val="36"/>
          <w:szCs w:val="36"/>
        </w:rPr>
      </w:pPr>
      <w:r w:rsidRPr="00A86D98">
        <w:rPr>
          <w:rFonts w:ascii="Traditional Arabic" w:hAnsi="Traditional Arabic" w:cs="Traditional Arabic" w:hint="cs"/>
          <w:sz w:val="36"/>
          <w:szCs w:val="36"/>
          <w:rtl/>
        </w:rPr>
        <w:t>إثراء المكتبات بدراسة حول التطور اللغوي وبقاء اللغة العربية.</w:t>
      </w:r>
    </w:p>
    <w:p w14:paraId="4122486F" w14:textId="794E98A5" w:rsidR="00A86D98" w:rsidRDefault="00A86D98" w:rsidP="00A86D98">
      <w:pPr>
        <w:pStyle w:val="a6"/>
        <w:numPr>
          <w:ilvl w:val="0"/>
          <w:numId w:val="2"/>
        </w:numPr>
        <w:jc w:val="both"/>
        <w:rPr>
          <w:rFonts w:ascii="Traditional Arabic" w:hAnsi="Traditional Arabic" w:cs="Traditional Arabic"/>
          <w:sz w:val="36"/>
          <w:szCs w:val="36"/>
        </w:rPr>
      </w:pPr>
      <w:r>
        <w:rPr>
          <w:rFonts w:ascii="Traditional Arabic" w:hAnsi="Traditional Arabic" w:cs="Traditional Arabic" w:hint="cs"/>
          <w:sz w:val="36"/>
          <w:szCs w:val="36"/>
          <w:rtl/>
        </w:rPr>
        <w:t>تسليط الضوء على التطور الرقمي ومدى الاهتمام باللغة العربية واستخدامها.</w:t>
      </w:r>
    </w:p>
    <w:p w14:paraId="1E0EFE59" w14:textId="77777777" w:rsidR="00C64D21" w:rsidRPr="00A86D98" w:rsidRDefault="00C64D21" w:rsidP="00C64D21">
      <w:pPr>
        <w:pStyle w:val="a6"/>
        <w:jc w:val="both"/>
        <w:rPr>
          <w:rFonts w:ascii="Traditional Arabic" w:hAnsi="Traditional Arabic" w:cs="Traditional Arabic"/>
          <w:sz w:val="36"/>
          <w:szCs w:val="36"/>
        </w:rPr>
      </w:pPr>
    </w:p>
    <w:p w14:paraId="4E911295" w14:textId="74F38B31" w:rsidR="004F7D2A" w:rsidRDefault="004F7D2A" w:rsidP="004F7D2A">
      <w:pPr>
        <w:pStyle w:val="a6"/>
        <w:numPr>
          <w:ilvl w:val="0"/>
          <w:numId w:val="4"/>
        </w:numPr>
        <w:jc w:val="both"/>
        <w:rPr>
          <w:rFonts w:ascii="Traditional Arabic" w:hAnsi="Traditional Arabic" w:cs="Traditional Arabic"/>
          <w:b/>
          <w:bCs/>
          <w:sz w:val="36"/>
          <w:szCs w:val="36"/>
        </w:rPr>
      </w:pPr>
      <w:r w:rsidRPr="00A86D98">
        <w:rPr>
          <w:rFonts w:ascii="Traditional Arabic" w:hAnsi="Traditional Arabic" w:cs="Traditional Arabic" w:hint="cs"/>
          <w:b/>
          <w:bCs/>
          <w:sz w:val="36"/>
          <w:szCs w:val="36"/>
          <w:rtl/>
        </w:rPr>
        <w:t>أهداف الدراسة:</w:t>
      </w:r>
    </w:p>
    <w:p w14:paraId="1A0079A0" w14:textId="38233F54" w:rsidR="00A86D98" w:rsidRPr="00A86D98" w:rsidRDefault="00A86D98" w:rsidP="00A86D98">
      <w:pPr>
        <w:pStyle w:val="a6"/>
        <w:numPr>
          <w:ilvl w:val="0"/>
          <w:numId w:val="2"/>
        </w:numPr>
        <w:jc w:val="both"/>
        <w:rPr>
          <w:rFonts w:ascii="Traditional Arabic" w:hAnsi="Traditional Arabic" w:cs="Traditional Arabic"/>
          <w:sz w:val="36"/>
          <w:szCs w:val="36"/>
        </w:rPr>
      </w:pPr>
      <w:r w:rsidRPr="00A86D98">
        <w:rPr>
          <w:rFonts w:ascii="Traditional Arabic" w:hAnsi="Traditional Arabic" w:cs="Traditional Arabic" w:hint="cs"/>
          <w:sz w:val="36"/>
          <w:szCs w:val="36"/>
          <w:rtl/>
        </w:rPr>
        <w:t>توصيف الواقع اللغوي المستخدم في الفيسبوك.</w:t>
      </w:r>
    </w:p>
    <w:p w14:paraId="535E64C8" w14:textId="46272194" w:rsidR="00A86D98" w:rsidRPr="00A86D98" w:rsidRDefault="00A86D98" w:rsidP="00A86D98">
      <w:pPr>
        <w:pStyle w:val="a6"/>
        <w:numPr>
          <w:ilvl w:val="0"/>
          <w:numId w:val="2"/>
        </w:numPr>
        <w:jc w:val="both"/>
        <w:rPr>
          <w:rFonts w:ascii="Traditional Arabic" w:hAnsi="Traditional Arabic" w:cs="Traditional Arabic"/>
          <w:sz w:val="36"/>
          <w:szCs w:val="36"/>
        </w:rPr>
      </w:pPr>
      <w:r w:rsidRPr="00A86D98">
        <w:rPr>
          <w:rFonts w:ascii="Traditional Arabic" w:hAnsi="Traditional Arabic" w:cs="Traditional Arabic" w:hint="cs"/>
          <w:sz w:val="36"/>
          <w:szCs w:val="36"/>
          <w:rtl/>
        </w:rPr>
        <w:t>تسليط الضوء على الفيسبوك لدراسة التطور اللغوي ومدى دمجه.</w:t>
      </w:r>
    </w:p>
    <w:p w14:paraId="428FEDE0" w14:textId="125B3B77" w:rsidR="00A86D98" w:rsidRDefault="00A86D98" w:rsidP="00A86D98">
      <w:pPr>
        <w:pStyle w:val="a6"/>
        <w:numPr>
          <w:ilvl w:val="0"/>
          <w:numId w:val="2"/>
        </w:numPr>
        <w:jc w:val="both"/>
        <w:rPr>
          <w:rFonts w:ascii="Traditional Arabic" w:hAnsi="Traditional Arabic" w:cs="Traditional Arabic"/>
          <w:sz w:val="36"/>
          <w:szCs w:val="36"/>
        </w:rPr>
      </w:pPr>
      <w:r w:rsidRPr="00A86D98">
        <w:rPr>
          <w:rFonts w:ascii="Traditional Arabic" w:hAnsi="Traditional Arabic" w:cs="Traditional Arabic" w:hint="cs"/>
          <w:sz w:val="36"/>
          <w:szCs w:val="36"/>
          <w:rtl/>
        </w:rPr>
        <w:t>أهمية الحفاظ على اللغة العربية خصوصًا مع العالم الرقمي.</w:t>
      </w:r>
    </w:p>
    <w:p w14:paraId="7E4569BD" w14:textId="77777777" w:rsidR="00C64D21" w:rsidRPr="00A86D98" w:rsidRDefault="00C64D21" w:rsidP="00C64D21">
      <w:pPr>
        <w:pStyle w:val="a6"/>
        <w:jc w:val="both"/>
        <w:rPr>
          <w:rFonts w:ascii="Traditional Arabic" w:hAnsi="Traditional Arabic" w:cs="Traditional Arabic"/>
          <w:sz w:val="36"/>
          <w:szCs w:val="36"/>
        </w:rPr>
      </w:pPr>
    </w:p>
    <w:p w14:paraId="3D0895EF" w14:textId="4D8C3CBA" w:rsidR="00A86D98" w:rsidRDefault="00A86D98" w:rsidP="004F7D2A">
      <w:pPr>
        <w:pStyle w:val="a6"/>
        <w:numPr>
          <w:ilvl w:val="0"/>
          <w:numId w:val="4"/>
        </w:numPr>
        <w:jc w:val="both"/>
        <w:rPr>
          <w:rFonts w:ascii="Traditional Arabic" w:hAnsi="Traditional Arabic" w:cs="Traditional Arabic"/>
          <w:b/>
          <w:bCs/>
          <w:sz w:val="36"/>
          <w:szCs w:val="36"/>
        </w:rPr>
      </w:pPr>
      <w:r>
        <w:rPr>
          <w:rFonts w:ascii="Traditional Arabic" w:hAnsi="Traditional Arabic" w:cs="Traditional Arabic" w:hint="cs"/>
          <w:b/>
          <w:bCs/>
          <w:sz w:val="36"/>
          <w:szCs w:val="36"/>
          <w:rtl/>
        </w:rPr>
        <w:t>منهج البحث:</w:t>
      </w:r>
    </w:p>
    <w:p w14:paraId="34041BF9" w14:textId="58A435AA" w:rsidR="00A86D98" w:rsidRDefault="00A86D98" w:rsidP="00C64D21">
      <w:pPr>
        <w:pStyle w:val="a6"/>
        <w:numPr>
          <w:ilvl w:val="0"/>
          <w:numId w:val="2"/>
        </w:numPr>
        <w:jc w:val="both"/>
        <w:rPr>
          <w:rFonts w:ascii="Traditional Arabic" w:hAnsi="Traditional Arabic" w:cs="Traditional Arabic"/>
          <w:sz w:val="36"/>
          <w:szCs w:val="36"/>
        </w:rPr>
      </w:pPr>
      <w:r w:rsidRPr="00C64D21">
        <w:rPr>
          <w:rFonts w:ascii="Traditional Arabic" w:hAnsi="Traditional Arabic" w:cs="Traditional Arabic" w:hint="cs"/>
          <w:sz w:val="36"/>
          <w:szCs w:val="36"/>
          <w:rtl/>
        </w:rPr>
        <w:t>المنهج الوصفي التحليلي.</w:t>
      </w:r>
    </w:p>
    <w:p w14:paraId="54B1D2FF" w14:textId="77777777" w:rsidR="00C64D21" w:rsidRDefault="00C64D21" w:rsidP="00C64D21">
      <w:pPr>
        <w:pStyle w:val="a6"/>
        <w:jc w:val="both"/>
        <w:rPr>
          <w:rFonts w:ascii="Traditional Arabic" w:hAnsi="Traditional Arabic" w:cs="Traditional Arabic"/>
          <w:sz w:val="36"/>
          <w:szCs w:val="36"/>
          <w:rtl/>
        </w:rPr>
      </w:pPr>
    </w:p>
    <w:p w14:paraId="0626F255" w14:textId="77777777" w:rsidR="00C64D21" w:rsidRDefault="00C64D21" w:rsidP="00C64D21">
      <w:pPr>
        <w:pStyle w:val="a6"/>
        <w:jc w:val="both"/>
        <w:rPr>
          <w:rFonts w:ascii="Traditional Arabic" w:hAnsi="Traditional Arabic" w:cs="Traditional Arabic"/>
          <w:sz w:val="36"/>
          <w:szCs w:val="36"/>
          <w:rtl/>
        </w:rPr>
      </w:pPr>
    </w:p>
    <w:p w14:paraId="5EA8F60C" w14:textId="77777777" w:rsidR="00C64D21" w:rsidRPr="00C64D21" w:rsidRDefault="00C64D21" w:rsidP="00C64D21">
      <w:pPr>
        <w:pStyle w:val="a6"/>
        <w:jc w:val="both"/>
        <w:rPr>
          <w:rFonts w:ascii="Traditional Arabic" w:hAnsi="Traditional Arabic" w:cs="Traditional Arabic"/>
          <w:sz w:val="36"/>
          <w:szCs w:val="36"/>
        </w:rPr>
      </w:pPr>
    </w:p>
    <w:p w14:paraId="4B7D9CF0" w14:textId="5742E99A" w:rsidR="004F7D2A" w:rsidRDefault="004F7D2A" w:rsidP="004F7D2A">
      <w:pPr>
        <w:pStyle w:val="a6"/>
        <w:numPr>
          <w:ilvl w:val="0"/>
          <w:numId w:val="4"/>
        </w:numPr>
        <w:jc w:val="both"/>
        <w:rPr>
          <w:rFonts w:ascii="Traditional Arabic" w:hAnsi="Traditional Arabic" w:cs="Traditional Arabic"/>
          <w:b/>
          <w:bCs/>
          <w:sz w:val="36"/>
          <w:szCs w:val="36"/>
        </w:rPr>
      </w:pPr>
      <w:r w:rsidRPr="00A86D98">
        <w:rPr>
          <w:rFonts w:ascii="Traditional Arabic" w:hAnsi="Traditional Arabic" w:cs="Traditional Arabic" w:hint="cs"/>
          <w:b/>
          <w:bCs/>
          <w:sz w:val="36"/>
          <w:szCs w:val="36"/>
          <w:rtl/>
        </w:rPr>
        <w:lastRenderedPageBreak/>
        <w:t>الدراسات السابقة:</w:t>
      </w:r>
    </w:p>
    <w:p w14:paraId="71E7E38A" w14:textId="0E5ED377" w:rsidR="00A86D98" w:rsidRDefault="00C64D21" w:rsidP="00A86D98">
      <w:pPr>
        <w:pStyle w:val="a6"/>
        <w:numPr>
          <w:ilvl w:val="0"/>
          <w:numId w:val="2"/>
        </w:numPr>
        <w:jc w:val="both"/>
        <w:rPr>
          <w:rFonts w:ascii="Traditional Arabic" w:hAnsi="Traditional Arabic" w:cs="Traditional Arabic"/>
          <w:sz w:val="36"/>
          <w:szCs w:val="36"/>
        </w:rPr>
      </w:pPr>
      <w:r w:rsidRPr="00C64D21">
        <w:rPr>
          <w:rFonts w:ascii="Traditional Arabic" w:hAnsi="Traditional Arabic" w:cs="Traditional Arabic" w:hint="cs"/>
          <w:sz w:val="36"/>
          <w:szCs w:val="36"/>
          <w:rtl/>
        </w:rPr>
        <w:t>دراسة</w:t>
      </w:r>
      <w:r>
        <w:rPr>
          <w:rFonts w:ascii="Traditional Arabic" w:hAnsi="Traditional Arabic" w:cs="Traditional Arabic" w:hint="cs"/>
          <w:sz w:val="36"/>
          <w:szCs w:val="36"/>
          <w:rtl/>
        </w:rPr>
        <w:t xml:space="preserve"> فهد بن سالم</w:t>
      </w:r>
      <w:r w:rsidRPr="00C64D21">
        <w:rPr>
          <w:rFonts w:ascii="Traditional Arabic" w:hAnsi="Traditional Arabic" w:cs="Traditional Arabic" w:hint="cs"/>
          <w:sz w:val="36"/>
          <w:szCs w:val="36"/>
          <w:rtl/>
        </w:rPr>
        <w:t xml:space="preserve"> العتيبي 2021م</w:t>
      </w:r>
      <w:r>
        <w:rPr>
          <w:rFonts w:ascii="Traditional Arabic" w:hAnsi="Traditional Arabic" w:cs="Traditional Arabic" w:hint="cs"/>
          <w:sz w:val="36"/>
          <w:szCs w:val="36"/>
          <w:rtl/>
        </w:rPr>
        <w:t>، عنوانها " أثر استخدام شبكات التواصل الاجتماعي على الهوية الثقافية واللغوية لدى الشباب: دراسة ميدانية"،</w:t>
      </w:r>
      <w:r w:rsidRPr="00C64D21">
        <w:rPr>
          <w:rFonts w:ascii="Traditional Arabic" w:hAnsi="Traditional Arabic" w:cs="Traditional Arabic" w:hint="cs"/>
          <w:sz w:val="36"/>
          <w:szCs w:val="36"/>
          <w:rtl/>
        </w:rPr>
        <w:t xml:space="preserve"> ركزت على الخصائص السلوكية للمستخدم السعودي في المنصات الرقمية، وأشارت إلى أن الجمهور يميل لدمج بينهم في اللغة لتعزيز الانتماء.</w:t>
      </w:r>
    </w:p>
    <w:p w14:paraId="37128189" w14:textId="77777777" w:rsidR="00C64D21" w:rsidRPr="00C64D21" w:rsidRDefault="00C64D21" w:rsidP="00C64D21">
      <w:pPr>
        <w:pStyle w:val="a6"/>
        <w:jc w:val="both"/>
        <w:rPr>
          <w:rFonts w:ascii="Traditional Arabic" w:hAnsi="Traditional Arabic" w:cs="Traditional Arabic"/>
          <w:sz w:val="36"/>
          <w:szCs w:val="36"/>
        </w:rPr>
      </w:pPr>
    </w:p>
    <w:p w14:paraId="49BD862F" w14:textId="76D9BF1E" w:rsidR="00C64D21" w:rsidRDefault="00C64D21" w:rsidP="00A86D98">
      <w:pPr>
        <w:pStyle w:val="a6"/>
        <w:numPr>
          <w:ilvl w:val="0"/>
          <w:numId w:val="2"/>
        </w:numPr>
        <w:jc w:val="both"/>
        <w:rPr>
          <w:rFonts w:ascii="Traditional Arabic" w:hAnsi="Traditional Arabic" w:cs="Traditional Arabic"/>
          <w:sz w:val="36"/>
          <w:szCs w:val="36"/>
        </w:rPr>
      </w:pPr>
      <w:r w:rsidRPr="00C64D21">
        <w:rPr>
          <w:rFonts w:ascii="Traditional Arabic" w:hAnsi="Traditional Arabic" w:cs="Traditional Arabic" w:hint="cs"/>
          <w:sz w:val="36"/>
          <w:szCs w:val="36"/>
          <w:rtl/>
        </w:rPr>
        <w:t xml:space="preserve">دراسة </w:t>
      </w:r>
      <w:r>
        <w:rPr>
          <w:rFonts w:ascii="Traditional Arabic" w:hAnsi="Traditional Arabic" w:cs="Traditional Arabic" w:hint="cs"/>
          <w:sz w:val="36"/>
          <w:szCs w:val="36"/>
          <w:rtl/>
        </w:rPr>
        <w:t xml:space="preserve">ناصر بن محمد </w:t>
      </w:r>
      <w:r w:rsidRPr="00C64D21">
        <w:rPr>
          <w:rFonts w:ascii="Traditional Arabic" w:hAnsi="Traditional Arabic" w:cs="Traditional Arabic" w:hint="cs"/>
          <w:sz w:val="36"/>
          <w:szCs w:val="36"/>
          <w:rtl/>
        </w:rPr>
        <w:t>منصور 2019م</w:t>
      </w:r>
      <w:r>
        <w:rPr>
          <w:rFonts w:ascii="Traditional Arabic" w:hAnsi="Traditional Arabic" w:cs="Traditional Arabic" w:hint="cs"/>
          <w:sz w:val="36"/>
          <w:szCs w:val="36"/>
          <w:rtl/>
        </w:rPr>
        <w:t>، عنوانها " واقع اللغة العربية في مواقع التواصل الاجتماعي: دراسة تحليلية لعينة من مستخدمي فيسبوك وتويتر"</w:t>
      </w:r>
      <w:r w:rsidRPr="00C64D21">
        <w:rPr>
          <w:rFonts w:ascii="Traditional Arabic" w:hAnsi="Traditional Arabic" w:cs="Traditional Arabic" w:hint="cs"/>
          <w:sz w:val="36"/>
          <w:szCs w:val="36"/>
          <w:rtl/>
        </w:rPr>
        <w:t>، رصدت الظواهر اللغوية في التعليقات عبر الفيسبوك.</w:t>
      </w:r>
    </w:p>
    <w:p w14:paraId="0F3B262F" w14:textId="77777777" w:rsidR="00C64D21" w:rsidRPr="00C64D21" w:rsidRDefault="00C64D21" w:rsidP="00C64D21">
      <w:pPr>
        <w:jc w:val="both"/>
        <w:rPr>
          <w:rFonts w:ascii="Traditional Arabic" w:hAnsi="Traditional Arabic" w:cs="Traditional Arabic"/>
          <w:sz w:val="36"/>
          <w:szCs w:val="36"/>
        </w:rPr>
      </w:pPr>
    </w:p>
    <w:p w14:paraId="0C14EEE7" w14:textId="28A65B54" w:rsidR="00C64D21" w:rsidRPr="00C64D21" w:rsidRDefault="00C64D21" w:rsidP="00A86D98">
      <w:pPr>
        <w:pStyle w:val="a6"/>
        <w:numPr>
          <w:ilvl w:val="0"/>
          <w:numId w:val="2"/>
        </w:numPr>
        <w:jc w:val="both"/>
        <w:rPr>
          <w:rFonts w:ascii="Traditional Arabic" w:hAnsi="Traditional Arabic" w:cs="Traditional Arabic"/>
          <w:sz w:val="36"/>
          <w:szCs w:val="36"/>
        </w:rPr>
      </w:pPr>
      <w:r w:rsidRPr="00C64D21">
        <w:rPr>
          <w:rFonts w:ascii="Traditional Arabic" w:hAnsi="Traditional Arabic" w:cs="Traditional Arabic" w:hint="cs"/>
          <w:sz w:val="36"/>
          <w:szCs w:val="36"/>
          <w:rtl/>
        </w:rPr>
        <w:t xml:space="preserve">دراسة </w:t>
      </w:r>
      <w:r>
        <w:rPr>
          <w:rFonts w:ascii="Traditional Arabic" w:hAnsi="Traditional Arabic" w:cs="Traditional Arabic" w:hint="cs"/>
          <w:sz w:val="36"/>
          <w:szCs w:val="36"/>
          <w:rtl/>
        </w:rPr>
        <w:t xml:space="preserve">نجلاء محمد </w:t>
      </w:r>
      <w:r w:rsidRPr="00C64D21">
        <w:rPr>
          <w:rFonts w:ascii="Traditional Arabic" w:hAnsi="Traditional Arabic" w:cs="Traditional Arabic" w:hint="cs"/>
          <w:sz w:val="36"/>
          <w:szCs w:val="36"/>
          <w:rtl/>
        </w:rPr>
        <w:t>صالح 2020م،</w:t>
      </w:r>
      <w:r>
        <w:rPr>
          <w:rFonts w:ascii="Traditional Arabic" w:hAnsi="Traditional Arabic" w:cs="Traditional Arabic" w:hint="cs"/>
          <w:sz w:val="36"/>
          <w:szCs w:val="36"/>
          <w:rtl/>
        </w:rPr>
        <w:t xml:space="preserve"> عنوانها " المتغيرات اللغوية في عصر الرقمنة: أثر منصلت التواصل الاجتماعي على مستويات الفصحى لدى الجمهور العربي"،</w:t>
      </w:r>
      <w:r w:rsidRPr="00C64D21">
        <w:rPr>
          <w:rFonts w:ascii="Traditional Arabic" w:hAnsi="Traditional Arabic" w:cs="Traditional Arabic" w:hint="cs"/>
          <w:sz w:val="36"/>
          <w:szCs w:val="36"/>
          <w:rtl/>
        </w:rPr>
        <w:t xml:space="preserve"> تناولت أثر وسائل التواصل الاجتماعي على اللغة العربية المعاصرة. </w:t>
      </w:r>
    </w:p>
    <w:p w14:paraId="5E01DC1D" w14:textId="77777777" w:rsidR="004F7D2A" w:rsidRPr="004F7D2A" w:rsidRDefault="004F7D2A" w:rsidP="00A86D98">
      <w:pPr>
        <w:pStyle w:val="a6"/>
        <w:jc w:val="both"/>
        <w:rPr>
          <w:rFonts w:ascii="Traditional Arabic" w:hAnsi="Traditional Arabic" w:cs="Traditional Arabic"/>
          <w:sz w:val="36"/>
          <w:szCs w:val="36"/>
        </w:rPr>
      </w:pPr>
    </w:p>
    <w:p w14:paraId="38E322AC" w14:textId="77777777" w:rsidR="004F7D2A" w:rsidRPr="004F7D2A" w:rsidRDefault="004F7D2A" w:rsidP="004F7D2A">
      <w:pPr>
        <w:jc w:val="both"/>
        <w:rPr>
          <w:rFonts w:ascii="Traditional Arabic" w:hAnsi="Traditional Arabic" w:cs="Traditional Arabic"/>
          <w:sz w:val="36"/>
          <w:szCs w:val="36"/>
          <w:rtl/>
        </w:rPr>
      </w:pPr>
    </w:p>
    <w:sectPr w:rsidR="004F7D2A" w:rsidRPr="004F7D2A" w:rsidSect="000A6503">
      <w:headerReference w:type="even" r:id="rId8"/>
      <w:headerReference w:type="default" r:id="rId9"/>
      <w:footerReference w:type="default" r:id="rId10"/>
      <w:headerReference w:type="first" r:id="rId11"/>
      <w:pgSz w:w="11906" w:h="16838"/>
      <w:pgMar w:top="1440" w:right="1800" w:bottom="1440" w:left="180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F60D3" w14:textId="77777777" w:rsidR="00FA2F29" w:rsidRDefault="00FA2F29" w:rsidP="00D431BF">
      <w:pPr>
        <w:spacing w:after="0" w:line="240" w:lineRule="auto"/>
      </w:pPr>
      <w:r>
        <w:separator/>
      </w:r>
    </w:p>
  </w:endnote>
  <w:endnote w:type="continuationSeparator" w:id="0">
    <w:p w14:paraId="1F5C344C" w14:textId="77777777" w:rsidR="00FA2F29" w:rsidRDefault="00FA2F29" w:rsidP="00D4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96235718"/>
      <w:docPartObj>
        <w:docPartGallery w:val="Page Numbers (Bottom of Page)"/>
        <w:docPartUnique/>
      </w:docPartObj>
    </w:sdtPr>
    <w:sdtContent>
      <w:p w14:paraId="46C7AEF2" w14:textId="11325C62" w:rsidR="0005521A" w:rsidRDefault="0005521A">
        <w:pPr>
          <w:pStyle w:val="ab"/>
          <w:jc w:val="center"/>
        </w:pPr>
        <w:r>
          <w:fldChar w:fldCharType="begin"/>
        </w:r>
        <w:r>
          <w:instrText>PAGE   \* MERGEFORMAT</w:instrText>
        </w:r>
        <w:r>
          <w:fldChar w:fldCharType="separate"/>
        </w:r>
        <w:r>
          <w:rPr>
            <w:rtl/>
            <w:lang w:val="ar-SA"/>
          </w:rPr>
          <w:t>2</w:t>
        </w:r>
        <w:r>
          <w:fldChar w:fldCharType="end"/>
        </w:r>
      </w:p>
    </w:sdtContent>
  </w:sdt>
  <w:p w14:paraId="338FB948" w14:textId="77777777" w:rsidR="0005521A" w:rsidRDefault="0005521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2F3D8" w14:textId="77777777" w:rsidR="00FA2F29" w:rsidRDefault="00FA2F29" w:rsidP="00D431BF">
      <w:pPr>
        <w:spacing w:after="0" w:line="240" w:lineRule="auto"/>
      </w:pPr>
      <w:r>
        <w:separator/>
      </w:r>
    </w:p>
  </w:footnote>
  <w:footnote w:type="continuationSeparator" w:id="0">
    <w:p w14:paraId="6112C21D" w14:textId="77777777" w:rsidR="00FA2F29" w:rsidRDefault="00FA2F29" w:rsidP="00D431BF">
      <w:pPr>
        <w:spacing w:after="0" w:line="240" w:lineRule="auto"/>
      </w:pPr>
      <w:r>
        <w:continuationSeparator/>
      </w:r>
    </w:p>
  </w:footnote>
  <w:footnote w:id="1">
    <w:p w14:paraId="1A940396" w14:textId="77777777" w:rsidR="0005521A" w:rsidRPr="001249F7" w:rsidRDefault="0005521A" w:rsidP="0005521A">
      <w:pPr>
        <w:pStyle w:val="ac"/>
        <w:widowControl w:val="0"/>
        <w:jc w:val="both"/>
        <w:rPr>
          <w:rFonts w:ascii="Traditional Arabic" w:hAnsi="Traditional Arabic" w:cs="Traditional Arabic"/>
          <w:sz w:val="28"/>
          <w:szCs w:val="28"/>
          <w:rtl/>
        </w:rPr>
      </w:pPr>
      <w:bookmarkStart w:id="1" w:name="_Hlk220454589"/>
      <w:r w:rsidRPr="001249F7">
        <w:rPr>
          <w:rStyle w:val="ad"/>
          <w:rFonts w:ascii="Traditional Arabic" w:hAnsi="Traditional Arabic" w:cs="Traditional Arabic"/>
          <w:sz w:val="28"/>
          <w:szCs w:val="28"/>
          <w:rtl/>
        </w:rPr>
        <w:t>(</w:t>
      </w:r>
      <w:bookmarkEnd w:id="1"/>
      <w:r w:rsidRPr="001249F7">
        <w:rPr>
          <w:rStyle w:val="ad"/>
          <w:rFonts w:ascii="Traditional Arabic" w:hAnsi="Traditional Arabic" w:cs="Traditional Arabic"/>
          <w:sz w:val="28"/>
          <w:szCs w:val="28"/>
          <w:rtl/>
        </w:rPr>
        <w:footnoteRef/>
      </w:r>
      <w:bookmarkStart w:id="2" w:name="_Hlk207657927"/>
      <w:r w:rsidRPr="001249F7">
        <w:rPr>
          <w:rStyle w:val="ad"/>
          <w:rFonts w:ascii="Traditional Arabic" w:hAnsi="Traditional Arabic" w:cs="Traditional Arabic"/>
          <w:sz w:val="28"/>
          <w:szCs w:val="28"/>
          <w:rtl/>
        </w:rPr>
        <w:t>)</w:t>
      </w:r>
      <w:bookmarkEnd w:id="2"/>
      <w:r w:rsidRPr="001249F7">
        <w:rPr>
          <w:rFonts w:ascii="Traditional Arabic" w:hAnsi="Traditional Arabic" w:cs="Traditional Arabic"/>
          <w:sz w:val="28"/>
          <w:szCs w:val="28"/>
          <w:rtl/>
        </w:rPr>
        <w:t xml:space="preserve"> سورة طه: الآية: 114.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E6C8E" w14:textId="144BBCA0" w:rsidR="00D431BF" w:rsidRDefault="00D431BF">
    <w:pPr>
      <w:pStyle w:val="aa"/>
    </w:pPr>
    <w:r>
      <w:rPr>
        <w:noProof/>
      </w:rPr>
      <mc:AlternateContent>
        <mc:Choice Requires="wps">
          <w:drawing>
            <wp:anchor distT="0" distB="0" distL="0" distR="0" simplePos="0" relativeHeight="251659264" behindDoc="0" locked="0" layoutInCell="1" allowOverlap="1" wp14:anchorId="388FF003" wp14:editId="69615836">
              <wp:simplePos x="635" y="635"/>
              <wp:positionH relativeFrom="page">
                <wp:align>center</wp:align>
              </wp:positionH>
              <wp:positionV relativeFrom="page">
                <wp:align>top</wp:align>
              </wp:positionV>
              <wp:extent cx="1551940" cy="391160"/>
              <wp:effectExtent l="0" t="0" r="10160" b="8890"/>
              <wp:wrapNone/>
              <wp:docPr id="2097391448" name="مربع نص 2" descr="Classification: Pers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51940" cy="391160"/>
                      </a:xfrm>
                      <a:prstGeom prst="rect">
                        <a:avLst/>
                      </a:prstGeom>
                      <a:noFill/>
                      <a:ln>
                        <a:noFill/>
                      </a:ln>
                    </wps:spPr>
                    <wps:txbx>
                      <w:txbxContent>
                        <w:p w14:paraId="37C351A8" w14:textId="5B205C31" w:rsidR="00D431BF" w:rsidRPr="00D431BF" w:rsidRDefault="00D431BF" w:rsidP="00D431BF">
                          <w:pPr>
                            <w:spacing w:after="0"/>
                            <w:rPr>
                              <w:rFonts w:ascii="Aptos" w:eastAsia="Aptos" w:hAnsi="Aptos" w:cs="Aptos"/>
                              <w:noProof/>
                              <w:color w:val="000000"/>
                              <w:sz w:val="24"/>
                              <w:szCs w:val="24"/>
                            </w:rPr>
                          </w:pPr>
                          <w:r w:rsidRPr="00D431BF">
                            <w:rPr>
                              <w:rFonts w:ascii="Aptos" w:eastAsia="Aptos" w:hAnsi="Aptos" w:cs="Aptos"/>
                              <w:noProof/>
                              <w:color w:val="000000"/>
                              <w:sz w:val="24"/>
                              <w:szCs w:val="24"/>
                            </w:rPr>
                            <w:t>Classification: Personal</w:t>
                          </w:r>
                        </w:p>
                      </w:txbxContent>
                    </wps:txbx>
                    <wps:bodyPr rot="0" spcFirstLastPara="0" vertOverflow="overflow" horzOverflow="overflow" vert="horz" wrap="none" lIns="0" tIns="190500" rIns="0" bIns="0" numCol="1" spcCol="0" rtlCol="1" fromWordArt="0" anchor="t" anchorCtr="0" forceAA="0" compatLnSpc="1">
                      <a:prstTxWarp prst="textNoShape">
                        <a:avLst/>
                      </a:prstTxWarp>
                      <a:spAutoFit/>
                    </wps:bodyPr>
                  </wps:wsp>
                </a:graphicData>
              </a:graphic>
            </wp:anchor>
          </w:drawing>
        </mc:Choice>
        <mc:Fallback>
          <w:pict>
            <v:shapetype w14:anchorId="388FF003" id="_x0000_t202" coordsize="21600,21600" o:spt="202" path="m,l,21600r21600,l21600,xe">
              <v:stroke joinstyle="miter"/>
              <v:path gradientshapeok="t" o:connecttype="rect"/>
            </v:shapetype>
            <v:shape id="مربع نص 2" o:spid="_x0000_s1026" type="#_x0000_t202" alt="Classification: Personal" style="position:absolute;left:0;text-align:left;margin-left:0;margin-top:0;width:122.2pt;height:30.8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" filled="f" stroked="f">
              <v:textbox style="mso-fit-shape-to-text:t" inset="0,15pt,0,0">
                <w:txbxContent>
                  <w:p w14:paraId="37C351A8" w14:textId="5B205C31" w:rsidR="00D431BF" w:rsidRPr="00D431BF" w:rsidRDefault="00D431BF" w:rsidP="00D431BF">
                    <w:pPr>
                      <w:spacing w:after="0"/>
                      <w:rPr>
                        <w:rFonts w:ascii="Aptos" w:eastAsia="Aptos" w:hAnsi="Aptos" w:cs="Aptos"/>
                        <w:noProof/>
                        <w:color w:val="000000"/>
                        <w:sz w:val="24"/>
                        <w:szCs w:val="24"/>
                      </w:rPr>
                    </w:pPr>
                    <w:r w:rsidRPr="00D431BF">
                      <w:rPr>
                        <w:rFonts w:ascii="Aptos" w:eastAsia="Aptos" w:hAnsi="Aptos" w:cs="Aptos"/>
                        <w:noProof/>
                        <w:color w:val="000000"/>
                        <w:sz w:val="24"/>
                        <w:szCs w:val="24"/>
                      </w:rPr>
                      <w:t>Classification: Personal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B8EBC" w14:textId="5613238E" w:rsidR="00D431BF" w:rsidRDefault="00D431BF">
    <w:pPr>
      <w:pStyle w:val="aa"/>
    </w:pPr>
    <w:r>
      <w:rPr>
        <w:noProof/>
      </w:rPr>
      <mc:AlternateContent>
        <mc:Choice Requires="wps">
          <w:drawing>
            <wp:anchor distT="0" distB="0" distL="0" distR="0" simplePos="0" relativeHeight="251660288" behindDoc="0" locked="0" layoutInCell="1" allowOverlap="1" wp14:anchorId="3747EA55" wp14:editId="40329F03">
              <wp:simplePos x="1143000" y="449580"/>
              <wp:positionH relativeFrom="page">
                <wp:align>center</wp:align>
              </wp:positionH>
              <wp:positionV relativeFrom="page">
                <wp:align>top</wp:align>
              </wp:positionV>
              <wp:extent cx="1551940" cy="391160"/>
              <wp:effectExtent l="0" t="0" r="10160" b="8890"/>
              <wp:wrapNone/>
              <wp:docPr id="542731581" name="مربع نص 3" descr="Classification: Pers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51940" cy="391160"/>
                      </a:xfrm>
                      <a:prstGeom prst="rect">
                        <a:avLst/>
                      </a:prstGeom>
                      <a:noFill/>
                      <a:ln>
                        <a:noFill/>
                      </a:ln>
                    </wps:spPr>
                    <wps:txbx>
                      <w:txbxContent>
                        <w:p w14:paraId="1DBF7E31" w14:textId="0FECEEA5" w:rsidR="00D431BF" w:rsidRPr="00C717F4" w:rsidRDefault="00D431BF" w:rsidP="00D431BF">
                          <w:pPr>
                            <w:spacing w:after="0"/>
                            <w:rPr>
                              <w:rFonts w:ascii="Aptos" w:eastAsia="Aptos" w:hAnsi="Aptos"/>
                              <w:noProof/>
                              <w:color w:val="000000"/>
                              <w:sz w:val="24"/>
                              <w:szCs w:val="24"/>
                              <w:rtl/>
                            </w:rPr>
                          </w:pPr>
                        </w:p>
                      </w:txbxContent>
                    </wps:txbx>
                    <wps:bodyPr rot="0" spcFirstLastPara="0" vertOverflow="overflow" horzOverflow="overflow" vert="horz" wrap="none" lIns="0" tIns="190500" rIns="0" bIns="0" numCol="1" spcCol="0" rtlCol="1" fromWordArt="0" anchor="t" anchorCtr="0" forceAA="0" compatLnSpc="1">
                      <a:prstTxWarp prst="textNoShape">
                        <a:avLst/>
                      </a:prstTxWarp>
                      <a:spAutoFit/>
                    </wps:bodyPr>
                  </wps:wsp>
                </a:graphicData>
              </a:graphic>
            </wp:anchor>
          </w:drawing>
        </mc:Choice>
        <mc:Fallback>
          <w:pict>
            <v:shapetype w14:anchorId="3747EA55" id="_x0000_t202" coordsize="21600,21600" o:spt="202" path="m,l,21600r21600,l21600,xe">
              <v:stroke joinstyle="miter"/>
              <v:path gradientshapeok="t" o:connecttype="rect"/>
            </v:shapetype>
            <v:shape id="مربع نص 3" o:spid="_x0000_s1027" type="#_x0000_t202" alt="Classification: Personal" style="position:absolute;left:0;text-align:left;margin-left:0;margin-top:0;width:122.2pt;height:30.8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" filled="f" stroked="f">
              <v:textbox style="mso-fit-shape-to-text:t" inset="0,15pt,0,0">
                <w:txbxContent>
                  <w:p w14:paraId="1DBF7E31" w14:textId="0FECEEA5" w:rsidR="00D431BF" w:rsidRPr="00C717F4" w:rsidRDefault="00D431BF" w:rsidP="00D431BF">
                    <w:pPr>
                      <w:spacing w:after="0"/>
                      <w:rPr>
                        <w:rFonts w:ascii="Aptos" w:eastAsia="Aptos" w:hAnsi="Aptos" w:hint="cs"/>
                        <w:noProof/>
                        <w:color w:val="000000"/>
                        <w:sz w:val="24"/>
                        <w:szCs w:val="24"/>
                        <w:rtl/>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DE1C0" w14:textId="72A81875" w:rsidR="00D431BF" w:rsidRDefault="00D431BF">
    <w:pPr>
      <w:pStyle w:val="aa"/>
    </w:pPr>
    <w:r>
      <w:rPr>
        <w:noProof/>
      </w:rPr>
      <mc:AlternateContent>
        <mc:Choice Requires="wps">
          <w:drawing>
            <wp:anchor distT="0" distB="0" distL="0" distR="0" simplePos="0" relativeHeight="251658240" behindDoc="0" locked="0" layoutInCell="1" allowOverlap="1" wp14:anchorId="35BF431B" wp14:editId="4B3F90BF">
              <wp:simplePos x="635" y="635"/>
              <wp:positionH relativeFrom="page">
                <wp:align>center</wp:align>
              </wp:positionH>
              <wp:positionV relativeFrom="page">
                <wp:align>top</wp:align>
              </wp:positionV>
              <wp:extent cx="1551940" cy="391160"/>
              <wp:effectExtent l="0" t="0" r="10160" b="8890"/>
              <wp:wrapNone/>
              <wp:docPr id="75915971" name="مربع نص 1" descr="Classification: Pers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51940" cy="391160"/>
                      </a:xfrm>
                      <a:prstGeom prst="rect">
                        <a:avLst/>
                      </a:prstGeom>
                      <a:noFill/>
                      <a:ln>
                        <a:noFill/>
                      </a:ln>
                    </wps:spPr>
                    <wps:txbx>
                      <w:txbxContent>
                        <w:p w14:paraId="76765783" w14:textId="3508317B" w:rsidR="00D431BF" w:rsidRPr="00D431BF" w:rsidRDefault="00D431BF" w:rsidP="00D431BF">
                          <w:pPr>
                            <w:spacing w:after="0"/>
                            <w:rPr>
                              <w:rFonts w:ascii="Aptos" w:eastAsia="Aptos" w:hAnsi="Aptos" w:cs="Aptos"/>
                              <w:noProof/>
                              <w:color w:val="000000"/>
                              <w:sz w:val="24"/>
                              <w:szCs w:val="24"/>
                            </w:rPr>
                          </w:pPr>
                          <w:r w:rsidRPr="00D431BF">
                            <w:rPr>
                              <w:rFonts w:ascii="Aptos" w:eastAsia="Aptos" w:hAnsi="Aptos" w:cs="Aptos"/>
                              <w:noProof/>
                              <w:color w:val="000000"/>
                              <w:sz w:val="24"/>
                              <w:szCs w:val="24"/>
                            </w:rPr>
                            <w:t>Classification: Personal</w:t>
                          </w:r>
                        </w:p>
                      </w:txbxContent>
                    </wps:txbx>
                    <wps:bodyPr rot="0" spcFirstLastPara="0" vertOverflow="overflow" horzOverflow="overflow" vert="horz" wrap="none" lIns="0" tIns="190500" rIns="0" bIns="0" numCol="1" spcCol="0" rtlCol="1" fromWordArt="0" anchor="t" anchorCtr="0" forceAA="0" compatLnSpc="1">
                      <a:prstTxWarp prst="textNoShape">
                        <a:avLst/>
                      </a:prstTxWarp>
                      <a:spAutoFit/>
                    </wps:bodyPr>
                  </wps:wsp>
                </a:graphicData>
              </a:graphic>
            </wp:anchor>
          </w:drawing>
        </mc:Choice>
        <mc:Fallback>
          <w:pict>
            <v:shapetype w14:anchorId="35BF431B" id="_x0000_t202" coordsize="21600,21600" o:spt="202" path="m,l,21600r21600,l21600,xe">
              <v:stroke joinstyle="miter"/>
              <v:path gradientshapeok="t" o:connecttype="rect"/>
            </v:shapetype>
            <v:shape id="مربع نص 1" o:spid="_x0000_s1028" type="#_x0000_t202" alt="Classification: Personal" style="position:absolute;left:0;text-align:left;margin-left:0;margin-top:0;width:122.2pt;height:30.8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" filled="f" stroked="f">
              <v:textbox style="mso-fit-shape-to-text:t" inset="0,15pt,0,0">
                <w:txbxContent>
                  <w:p w14:paraId="76765783" w14:textId="3508317B" w:rsidR="00D431BF" w:rsidRPr="00D431BF" w:rsidRDefault="00D431BF" w:rsidP="00D431BF">
                    <w:pPr>
                      <w:spacing w:after="0"/>
                      <w:rPr>
                        <w:rFonts w:ascii="Aptos" w:eastAsia="Aptos" w:hAnsi="Aptos" w:cs="Aptos"/>
                        <w:noProof/>
                        <w:color w:val="000000"/>
                        <w:sz w:val="24"/>
                        <w:szCs w:val="24"/>
                      </w:rPr>
                    </w:pPr>
                    <w:r w:rsidRPr="00D431BF">
                      <w:rPr>
                        <w:rFonts w:ascii="Aptos" w:eastAsia="Aptos" w:hAnsi="Aptos" w:cs="Aptos"/>
                        <w:noProof/>
                        <w:color w:val="000000"/>
                        <w:sz w:val="24"/>
                        <w:szCs w:val="24"/>
                      </w:rPr>
                      <w:t>Classification: Personal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F4F03"/>
    <w:multiLevelType w:val="hybridMultilevel"/>
    <w:tmpl w:val="A8A09B80"/>
    <w:lvl w:ilvl="0" w:tplc="6C30CAB8">
      <w:start w:val="8"/>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1560D6"/>
    <w:multiLevelType w:val="hybridMultilevel"/>
    <w:tmpl w:val="0B9EF11A"/>
    <w:lvl w:ilvl="0" w:tplc="F0A0C97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A045E2"/>
    <w:multiLevelType w:val="hybridMultilevel"/>
    <w:tmpl w:val="B3D6B6F0"/>
    <w:lvl w:ilvl="0" w:tplc="3CF8670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DE1568"/>
    <w:multiLevelType w:val="hybridMultilevel"/>
    <w:tmpl w:val="49A6EE86"/>
    <w:lvl w:ilvl="0" w:tplc="DCCC303E">
      <w:start w:val="8"/>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4480332">
    <w:abstractNumId w:val="1"/>
  </w:num>
  <w:num w:numId="2" w16cid:durableId="560597898">
    <w:abstractNumId w:val="3"/>
  </w:num>
  <w:num w:numId="3" w16cid:durableId="319771601">
    <w:abstractNumId w:val="0"/>
  </w:num>
  <w:num w:numId="4" w16cid:durableId="4667030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1BF"/>
    <w:rsid w:val="0005521A"/>
    <w:rsid w:val="000A6503"/>
    <w:rsid w:val="002310C8"/>
    <w:rsid w:val="002E2AD2"/>
    <w:rsid w:val="003B53FF"/>
    <w:rsid w:val="00405E0D"/>
    <w:rsid w:val="004F7D2A"/>
    <w:rsid w:val="008B2916"/>
    <w:rsid w:val="008F53DD"/>
    <w:rsid w:val="00991292"/>
    <w:rsid w:val="00A6748C"/>
    <w:rsid w:val="00A86D98"/>
    <w:rsid w:val="00BB4B86"/>
    <w:rsid w:val="00BE4CF8"/>
    <w:rsid w:val="00C64D21"/>
    <w:rsid w:val="00C717F4"/>
    <w:rsid w:val="00D431BF"/>
    <w:rsid w:val="00E63DC3"/>
    <w:rsid w:val="00FA2F29"/>
    <w:rsid w:val="00FC2C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3F5D1"/>
  <w15:chartTrackingRefBased/>
  <w15:docId w15:val="{0AB35C95-EE15-40FA-BA2D-A282E1C67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431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431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431B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431B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431B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431B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431B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431B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431B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31B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431B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431B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431B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431BF"/>
    <w:rPr>
      <w:rFonts w:eastAsiaTheme="majorEastAsia" w:cstheme="majorBidi"/>
      <w:color w:val="0F4761" w:themeColor="accent1" w:themeShade="BF"/>
    </w:rPr>
  </w:style>
  <w:style w:type="character" w:customStyle="1" w:styleId="6Char">
    <w:name w:val="عنوان 6 Char"/>
    <w:basedOn w:val="a0"/>
    <w:link w:val="6"/>
    <w:uiPriority w:val="9"/>
    <w:semiHidden/>
    <w:rsid w:val="00D431BF"/>
    <w:rPr>
      <w:rFonts w:eastAsiaTheme="majorEastAsia" w:cstheme="majorBidi"/>
      <w:i/>
      <w:iCs/>
      <w:color w:val="595959" w:themeColor="text1" w:themeTint="A6"/>
    </w:rPr>
  </w:style>
  <w:style w:type="character" w:customStyle="1" w:styleId="7Char">
    <w:name w:val="عنوان 7 Char"/>
    <w:basedOn w:val="a0"/>
    <w:link w:val="7"/>
    <w:uiPriority w:val="9"/>
    <w:semiHidden/>
    <w:rsid w:val="00D431BF"/>
    <w:rPr>
      <w:rFonts w:eastAsiaTheme="majorEastAsia" w:cstheme="majorBidi"/>
      <w:color w:val="595959" w:themeColor="text1" w:themeTint="A6"/>
    </w:rPr>
  </w:style>
  <w:style w:type="character" w:customStyle="1" w:styleId="8Char">
    <w:name w:val="عنوان 8 Char"/>
    <w:basedOn w:val="a0"/>
    <w:link w:val="8"/>
    <w:uiPriority w:val="9"/>
    <w:semiHidden/>
    <w:rsid w:val="00D431BF"/>
    <w:rPr>
      <w:rFonts w:eastAsiaTheme="majorEastAsia" w:cstheme="majorBidi"/>
      <w:i/>
      <w:iCs/>
      <w:color w:val="272727" w:themeColor="text1" w:themeTint="D8"/>
    </w:rPr>
  </w:style>
  <w:style w:type="character" w:customStyle="1" w:styleId="9Char">
    <w:name w:val="عنوان 9 Char"/>
    <w:basedOn w:val="a0"/>
    <w:link w:val="9"/>
    <w:uiPriority w:val="9"/>
    <w:semiHidden/>
    <w:rsid w:val="00D431BF"/>
    <w:rPr>
      <w:rFonts w:eastAsiaTheme="majorEastAsia" w:cstheme="majorBidi"/>
      <w:color w:val="272727" w:themeColor="text1" w:themeTint="D8"/>
    </w:rPr>
  </w:style>
  <w:style w:type="paragraph" w:styleId="a3">
    <w:name w:val="Title"/>
    <w:basedOn w:val="a"/>
    <w:next w:val="a"/>
    <w:link w:val="Char"/>
    <w:uiPriority w:val="10"/>
    <w:qFormat/>
    <w:rsid w:val="00D431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431B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431B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431B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431BF"/>
    <w:pPr>
      <w:spacing w:before="160"/>
      <w:jc w:val="center"/>
    </w:pPr>
    <w:rPr>
      <w:i/>
      <w:iCs/>
      <w:color w:val="404040" w:themeColor="text1" w:themeTint="BF"/>
    </w:rPr>
  </w:style>
  <w:style w:type="character" w:customStyle="1" w:styleId="Char1">
    <w:name w:val="اقتباس Char"/>
    <w:basedOn w:val="a0"/>
    <w:link w:val="a5"/>
    <w:uiPriority w:val="29"/>
    <w:rsid w:val="00D431BF"/>
    <w:rPr>
      <w:i/>
      <w:iCs/>
      <w:color w:val="404040" w:themeColor="text1" w:themeTint="BF"/>
    </w:rPr>
  </w:style>
  <w:style w:type="paragraph" w:styleId="a6">
    <w:name w:val="List Paragraph"/>
    <w:basedOn w:val="a"/>
    <w:uiPriority w:val="34"/>
    <w:qFormat/>
    <w:rsid w:val="00D431BF"/>
    <w:pPr>
      <w:ind w:left="720"/>
      <w:contextualSpacing/>
    </w:pPr>
  </w:style>
  <w:style w:type="character" w:styleId="a7">
    <w:name w:val="Intense Emphasis"/>
    <w:basedOn w:val="a0"/>
    <w:uiPriority w:val="21"/>
    <w:qFormat/>
    <w:rsid w:val="00D431BF"/>
    <w:rPr>
      <w:i/>
      <w:iCs/>
      <w:color w:val="0F4761" w:themeColor="accent1" w:themeShade="BF"/>
    </w:rPr>
  </w:style>
  <w:style w:type="paragraph" w:styleId="a8">
    <w:name w:val="Intense Quote"/>
    <w:basedOn w:val="a"/>
    <w:next w:val="a"/>
    <w:link w:val="Char2"/>
    <w:uiPriority w:val="30"/>
    <w:qFormat/>
    <w:rsid w:val="00D431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431BF"/>
    <w:rPr>
      <w:i/>
      <w:iCs/>
      <w:color w:val="0F4761" w:themeColor="accent1" w:themeShade="BF"/>
    </w:rPr>
  </w:style>
  <w:style w:type="character" w:styleId="a9">
    <w:name w:val="Intense Reference"/>
    <w:basedOn w:val="a0"/>
    <w:uiPriority w:val="32"/>
    <w:qFormat/>
    <w:rsid w:val="00D431BF"/>
    <w:rPr>
      <w:b/>
      <w:bCs/>
      <w:smallCaps/>
      <w:color w:val="0F4761" w:themeColor="accent1" w:themeShade="BF"/>
      <w:spacing w:val="5"/>
    </w:rPr>
  </w:style>
  <w:style w:type="paragraph" w:styleId="aa">
    <w:name w:val="header"/>
    <w:basedOn w:val="a"/>
    <w:link w:val="Char3"/>
    <w:uiPriority w:val="99"/>
    <w:unhideWhenUsed/>
    <w:rsid w:val="00D431BF"/>
    <w:pPr>
      <w:tabs>
        <w:tab w:val="center" w:pos="4153"/>
        <w:tab w:val="right" w:pos="8306"/>
      </w:tabs>
      <w:spacing w:after="0" w:line="240" w:lineRule="auto"/>
    </w:pPr>
  </w:style>
  <w:style w:type="character" w:customStyle="1" w:styleId="Char3">
    <w:name w:val="رأس الصفحة Char"/>
    <w:basedOn w:val="a0"/>
    <w:link w:val="aa"/>
    <w:uiPriority w:val="99"/>
    <w:rsid w:val="00D431BF"/>
  </w:style>
  <w:style w:type="paragraph" w:styleId="ab">
    <w:name w:val="footer"/>
    <w:basedOn w:val="a"/>
    <w:link w:val="Char4"/>
    <w:uiPriority w:val="99"/>
    <w:unhideWhenUsed/>
    <w:rsid w:val="00C717F4"/>
    <w:pPr>
      <w:tabs>
        <w:tab w:val="center" w:pos="4153"/>
        <w:tab w:val="right" w:pos="8306"/>
      </w:tabs>
      <w:spacing w:after="0" w:line="240" w:lineRule="auto"/>
    </w:pPr>
  </w:style>
  <w:style w:type="character" w:customStyle="1" w:styleId="Char4">
    <w:name w:val="تذييل الصفحة Char"/>
    <w:basedOn w:val="a0"/>
    <w:link w:val="ab"/>
    <w:uiPriority w:val="99"/>
    <w:rsid w:val="00C717F4"/>
  </w:style>
  <w:style w:type="paragraph" w:styleId="ac">
    <w:name w:val="footnote text"/>
    <w:basedOn w:val="a"/>
    <w:link w:val="Char5"/>
    <w:uiPriority w:val="99"/>
    <w:semiHidden/>
    <w:unhideWhenUsed/>
    <w:rsid w:val="0005521A"/>
    <w:pPr>
      <w:spacing w:after="0" w:line="240" w:lineRule="auto"/>
    </w:pPr>
    <w:rPr>
      <w:sz w:val="20"/>
      <w:szCs w:val="20"/>
    </w:rPr>
  </w:style>
  <w:style w:type="character" w:customStyle="1" w:styleId="Char5">
    <w:name w:val="نص حاشية سفلية Char"/>
    <w:basedOn w:val="a0"/>
    <w:link w:val="ac"/>
    <w:uiPriority w:val="99"/>
    <w:semiHidden/>
    <w:rsid w:val="0005521A"/>
    <w:rPr>
      <w:sz w:val="20"/>
      <w:szCs w:val="20"/>
    </w:rPr>
  </w:style>
  <w:style w:type="character" w:styleId="ad">
    <w:name w:val="footnote reference"/>
    <w:basedOn w:val="a0"/>
    <w:uiPriority w:val="99"/>
    <w:semiHidden/>
    <w:unhideWhenUsed/>
    <w:rsid w:val="000552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424</Words>
  <Characters>2418</Characters>
  <Application>Microsoft Office Word</Application>
  <DocSecurity>0</DocSecurity>
  <Lines>20</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نوف الرساسمه الشهراني</dc:creator>
  <cp:keywords/>
  <dc:description/>
  <cp:lastModifiedBy>نوف الرساسمه الشهراني</cp:lastModifiedBy>
  <cp:revision>5</cp:revision>
  <cp:lastPrinted>2026-03-09T21:13:00Z</cp:lastPrinted>
  <dcterms:created xsi:type="dcterms:W3CDTF">2026-02-24T18:23:00Z</dcterms:created>
  <dcterms:modified xsi:type="dcterms:W3CDTF">2026-03-09T21:13:00Z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48662c3,7d03a758,20596d3d</vt:lpwstr>
  </property>
  <property fmtid="{D5CDD505-2E9C-101B-9397-08002B2CF9AE}" pid="3" name="ClassificationContentMarkingHeaderFontProps">
    <vt:lpwstr>#000000,12,Aptos</vt:lpwstr>
  </property>
  <property fmtid="{D5CDD505-2E9C-101B-9397-08002B2CF9AE}" pid="4" name="ClassificationContentMarkingHeaderText">
    <vt:lpwstr>Classification: Personal</vt:lpwstr>
  </property>
  <property fmtid="{D5CDD505-2E9C-101B-9397-08002B2CF9AE}" pid="5" name="MSIP_Label_5ff8d6a5-bf9f-4375-9540-e40419c95d83_Enabled">
    <vt:lpwstr>true</vt:lpwstr>
  </property>
  <property fmtid="{D5CDD505-2E9C-101B-9397-08002B2CF9AE}" pid="6" name="MSIP_Label_5ff8d6a5-bf9f-4375-9540-e40419c95d83_SetDate">
    <vt:lpwstr>2026-02-24T18:24:26Z</vt:lpwstr>
  </property>
  <property fmtid="{D5CDD505-2E9C-101B-9397-08002B2CF9AE}" pid="7" name="MSIP_Label_5ff8d6a5-bf9f-4375-9540-e40419c95d83_Method">
    <vt:lpwstr>Standard</vt:lpwstr>
  </property>
  <property fmtid="{D5CDD505-2E9C-101B-9397-08002B2CF9AE}" pid="8" name="MSIP_Label_5ff8d6a5-bf9f-4375-9540-e40419c95d83_Name">
    <vt:lpwstr>Personal</vt:lpwstr>
  </property>
  <property fmtid="{D5CDD505-2E9C-101B-9397-08002B2CF9AE}" pid="9" name="MSIP_Label_5ff8d6a5-bf9f-4375-9540-e40419c95d83_SiteId">
    <vt:lpwstr>3e03b2a3-cd3a-46f7-b051-76b43344f993</vt:lpwstr>
  </property>
  <property fmtid="{D5CDD505-2E9C-101B-9397-08002B2CF9AE}" pid="10" name="MSIP_Label_5ff8d6a5-bf9f-4375-9540-e40419c95d83_ActionId">
    <vt:lpwstr>80f8bdf4-02aa-47fe-9197-f354ec9ebd52</vt:lpwstr>
  </property>
  <property fmtid="{D5CDD505-2E9C-101B-9397-08002B2CF9AE}" pid="11" name="MSIP_Label_5ff8d6a5-bf9f-4375-9540-e40419c95d83_ContentBits">
    <vt:lpwstr>1</vt:lpwstr>
  </property>
  <property fmtid="{D5CDD505-2E9C-101B-9397-08002B2CF9AE}" pid="12" name="MSIP_Label_5ff8d6a5-bf9f-4375-9540-e40419c95d83_Tag">
    <vt:lpwstr>10, 3, 0, 1</vt:lpwstr>
  </property>
</Properties>
</file>