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0E590054" w:rsidR="00C24DDC" w:rsidRPr="000608B7" w:rsidRDefault="00843E6E" w:rsidP="00C24DDC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0608B7">
              <w:rPr>
                <w:color w:val="FF0000"/>
                <w:sz w:val="24"/>
                <w:szCs w:val="24"/>
                <w:rtl/>
              </w:rPr>
              <w:t xml:space="preserve">دراسة الجدوى </w:t>
            </w:r>
            <w:r w:rsidR="00502310">
              <w:rPr>
                <w:rFonts w:hint="cs"/>
                <w:color w:val="FF0000"/>
                <w:sz w:val="24"/>
                <w:szCs w:val="24"/>
                <w:rtl/>
              </w:rPr>
              <w:t>البيولوجية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</w:t>
            </w:r>
            <w:r w:rsidRPr="000608B7">
              <w:rPr>
                <w:rFonts w:hint="cs"/>
                <w:color w:val="FF0000"/>
                <w:sz w:val="24"/>
                <w:szCs w:val="24"/>
                <w:rtl/>
              </w:rPr>
              <w:t>هي نوع من أنواع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دراسة </w:t>
            </w:r>
            <w:r w:rsidR="000608B7" w:rsidRPr="000608B7">
              <w:rPr>
                <w:rFonts w:hint="cs"/>
                <w:color w:val="FF0000"/>
                <w:sz w:val="24"/>
                <w:szCs w:val="24"/>
                <w:rtl/>
              </w:rPr>
              <w:t>الجدوى</w:t>
            </w:r>
            <w:r w:rsidR="000608B7" w:rsidRPr="000608B7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1288E3E" w14:textId="56B195E7" w:rsidR="00843E6E" w:rsidRPr="000608B7" w:rsidRDefault="00BC2754" w:rsidP="00843E6E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A </w:t>
            </w:r>
            <w:r w:rsidR="00502310">
              <w:rPr>
                <w:color w:val="FF0000"/>
                <w:sz w:val="24"/>
                <w:szCs w:val="24"/>
              </w:rPr>
              <w:t>biological</w:t>
            </w:r>
            <w:r w:rsidRPr="000608B7">
              <w:rPr>
                <w:color w:val="FF0000"/>
                <w:sz w:val="24"/>
                <w:szCs w:val="24"/>
              </w:rPr>
              <w:t xml:space="preserve"> feasibility study is a type of feasibility study </w:t>
            </w:r>
            <w:r w:rsidR="00843E6E" w:rsidRPr="000608B7">
              <w:rPr>
                <w:color w:val="FF0000"/>
                <w:sz w:val="24"/>
                <w:szCs w:val="24"/>
              </w:rPr>
              <w:t>(F)</w:t>
            </w:r>
          </w:p>
          <w:p w14:paraId="7569782D" w14:textId="57D389BB" w:rsidR="00C24DDC" w:rsidRPr="000608B7" w:rsidRDefault="00C24DDC" w:rsidP="00C24DDC">
            <w:pPr>
              <w:rPr>
                <w:color w:val="FF0000"/>
                <w:sz w:val="24"/>
                <w:szCs w:val="24"/>
              </w:rPr>
            </w:pP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1E406CD0" w:rsidR="00C24DDC" w:rsidRPr="000608B7" w:rsidRDefault="009A4E8B" w:rsidP="00C24DDC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608B7">
              <w:rPr>
                <w:rFonts w:cs="Arial"/>
                <w:color w:val="FF0000"/>
                <w:sz w:val="24"/>
                <w:szCs w:val="24"/>
                <w:rtl/>
              </w:rPr>
              <w:t xml:space="preserve">الطلب من بين جوانب دراسة الجدوى </w:t>
            </w:r>
            <w:r w:rsidR="00502310">
              <w:rPr>
                <w:rFonts w:cs="Arial" w:hint="cs"/>
                <w:color w:val="FF0000"/>
                <w:sz w:val="24"/>
                <w:szCs w:val="24"/>
                <w:rtl/>
              </w:rPr>
              <w:t>القانونية</w:t>
            </w:r>
            <w:r w:rsidRPr="000608B7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6CF99298" w14:textId="303C9C0C" w:rsidR="00C24DDC" w:rsidRPr="000608B7" w:rsidRDefault="009A4E8B" w:rsidP="009A4E8B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Demand is among aspects of </w:t>
            </w:r>
            <w:r w:rsidR="00502310" w:rsidRPr="00502310">
              <w:rPr>
                <w:color w:val="FF0000"/>
                <w:sz w:val="24"/>
                <w:szCs w:val="24"/>
              </w:rPr>
              <w:t xml:space="preserve">Legal </w:t>
            </w:r>
            <w:r w:rsidRPr="000608B7">
              <w:rPr>
                <w:color w:val="FF0000"/>
                <w:sz w:val="24"/>
                <w:szCs w:val="24"/>
              </w:rPr>
              <w:t>feasibility study (F)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5C7FE334" w:rsidR="00C24DDC" w:rsidRPr="00690F40" w:rsidRDefault="009A4E8B" w:rsidP="00C24DDC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/>
                <w:sz w:val="24"/>
                <w:szCs w:val="24"/>
                <w:rtl/>
              </w:rPr>
              <w:t xml:space="preserve">دراسة الجدوى هي عملية تحديد ما إذا كانت فكرة المشروع قابلة للتطبيق. </w:t>
            </w:r>
          </w:p>
        </w:tc>
        <w:tc>
          <w:tcPr>
            <w:tcW w:w="5490" w:type="dxa"/>
          </w:tcPr>
          <w:p w14:paraId="37314922" w14:textId="3E9CA10C" w:rsidR="00C24DDC" w:rsidRPr="009A4E8B" w:rsidRDefault="009A4E8B" w:rsidP="009A4E8B">
            <w:r w:rsidRPr="009A4E8B">
              <w:t xml:space="preserve">Feasibility study </w:t>
            </w:r>
            <w:r w:rsidRPr="009A4E8B">
              <w:rPr>
                <w:sz w:val="24"/>
                <w:szCs w:val="24"/>
              </w:rPr>
              <w:t>is the process of determining whether a project idea is viable. (T)</w:t>
            </w:r>
          </w:p>
        </w:tc>
      </w:tr>
      <w:tr w:rsidR="000608B7" w:rsidRPr="00690F40" w14:paraId="58B9EB93" w14:textId="77777777" w:rsidTr="003D21F0">
        <w:tc>
          <w:tcPr>
            <w:tcW w:w="5400" w:type="dxa"/>
          </w:tcPr>
          <w:p w14:paraId="472B51D2" w14:textId="3B6A76E6" w:rsidR="000608B7" w:rsidRPr="000608B7" w:rsidRDefault="000608B7" w:rsidP="000608B7">
            <w:pPr>
              <w:bidi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يمكن أن تشمل البيانات الأولية المقابلات الرسمية والاستطلاعات</w:t>
            </w:r>
          </w:p>
        </w:tc>
        <w:tc>
          <w:tcPr>
            <w:tcW w:w="5490" w:type="dxa"/>
          </w:tcPr>
          <w:p w14:paraId="63EEBC47" w14:textId="227912E4" w:rsidR="000608B7" w:rsidRPr="000608B7" w:rsidRDefault="000608B7" w:rsidP="000608B7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Primary data can include formal interviews and survey (T)</w:t>
            </w:r>
          </w:p>
        </w:tc>
      </w:tr>
      <w:tr w:rsidR="000608B7" w:rsidRPr="00690F40" w14:paraId="55E4A7C4" w14:textId="77777777" w:rsidTr="003D21F0">
        <w:tc>
          <w:tcPr>
            <w:tcW w:w="5400" w:type="dxa"/>
          </w:tcPr>
          <w:p w14:paraId="6F8F42F0" w14:textId="796BEA5B" w:rsidR="000608B7" w:rsidRPr="00690F40" w:rsidRDefault="000608B7" w:rsidP="000608B7">
            <w:pPr>
              <w:bidi/>
              <w:rPr>
                <w:sz w:val="24"/>
                <w:szCs w:val="24"/>
              </w:rPr>
            </w:pPr>
            <w:r w:rsidRPr="00FB477F">
              <w:rPr>
                <w:rtl/>
              </w:rPr>
              <w:t xml:space="preserve">يمكن أن تشمل البيانات الأولية منشورات الصناعة </w:t>
            </w:r>
            <w:r w:rsidRPr="00FB477F">
              <w:rPr>
                <w:rFonts w:hint="cs"/>
                <w:rtl/>
              </w:rPr>
              <w:t>والتجارة،</w:t>
            </w:r>
            <w:r w:rsidRPr="00FB477F">
              <w:rPr>
                <w:rtl/>
              </w:rPr>
              <w:t xml:space="preserve"> و</w:t>
            </w:r>
            <w:proofErr w:type="spellStart"/>
            <w:r>
              <w:rPr>
                <w:rFonts w:hint="cs"/>
                <w:rtl/>
                <w:lang w:bidi="ar-EG"/>
              </w:rPr>
              <w:t>ال</w:t>
            </w:r>
            <w:proofErr w:type="spellEnd"/>
            <w:r w:rsidRPr="00FB477F">
              <w:rPr>
                <w:rtl/>
              </w:rPr>
              <w:t>إحصاءات، وتقارير الوكالات الحكومية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607D78A" w14:textId="7982C242" w:rsidR="000608B7" w:rsidRPr="00690F40" w:rsidRDefault="000608B7" w:rsidP="000608B7">
            <w:pPr>
              <w:jc w:val="both"/>
              <w:rPr>
                <w:sz w:val="24"/>
                <w:szCs w:val="24"/>
              </w:rPr>
            </w:pPr>
            <w:r w:rsidRPr="00400D15">
              <w:rPr>
                <w:sz w:val="24"/>
                <w:szCs w:val="24"/>
              </w:rPr>
              <w:t>Primary data can include industry and trade publications, statistics of industry associations, and government agency reports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7545FF70" w14:textId="77777777" w:rsidTr="003D21F0">
        <w:tc>
          <w:tcPr>
            <w:tcW w:w="5400" w:type="dxa"/>
          </w:tcPr>
          <w:p w14:paraId="4004F3DA" w14:textId="15C20ECF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الملاحظة هي مثال على البحث الأولي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190BD062" w14:textId="5740FB3B" w:rsidR="000608B7" w:rsidRPr="000608B7" w:rsidRDefault="000608B7" w:rsidP="000608B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color w:val="FF0000"/>
                <w:sz w:val="24"/>
                <w:szCs w:val="24"/>
              </w:rPr>
              <w:t xml:space="preserve">Observation is an example of primary research </w:t>
            </w:r>
            <w:r w:rsidRPr="000608B7">
              <w:rPr>
                <w:color w:val="FF0000"/>
                <w:sz w:val="24"/>
                <w:szCs w:val="24"/>
              </w:rPr>
              <w:t>(T)</w:t>
            </w:r>
          </w:p>
        </w:tc>
      </w:tr>
      <w:tr w:rsidR="000608B7" w:rsidRPr="00690F40" w14:paraId="58EB20D1" w14:textId="77777777" w:rsidTr="003D21F0">
        <w:tc>
          <w:tcPr>
            <w:tcW w:w="5400" w:type="dxa"/>
          </w:tcPr>
          <w:p w14:paraId="3C96112B" w14:textId="04E77916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لا تساعد دراسة جدوى السوق الشركة في العثور على فرص السوق</w:t>
            </w:r>
            <w:r w:rsidRPr="00FB477F">
              <w:t xml:space="preserve">. </w:t>
            </w:r>
          </w:p>
        </w:tc>
        <w:tc>
          <w:tcPr>
            <w:tcW w:w="5490" w:type="dxa"/>
          </w:tcPr>
          <w:p w14:paraId="641D73AA" w14:textId="132212E7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>The Market Feasibility study does not help a business find market opportunities.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30212C52" w14:textId="77777777" w:rsidTr="003D21F0">
        <w:tc>
          <w:tcPr>
            <w:tcW w:w="5400" w:type="dxa"/>
          </w:tcPr>
          <w:p w14:paraId="1965629A" w14:textId="6DF49CEB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تعني دراسة الجدوى القانونية التأكد مما إذا كانت هناك حاجة أو طلب أو فجوة في السوق لفكرة المشروع كمنتج أو خدمة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1846B9C" w14:textId="439A5C8E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Legal</w:t>
            </w:r>
            <w:r w:rsidRPr="00273687">
              <w:rPr>
                <w:sz w:val="24"/>
                <w:szCs w:val="24"/>
              </w:rPr>
              <w:t xml:space="preserve"> Feasibility study means to ascertain whether there is a need, demand, or gap in the market for the project idea as a product or service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098CB60F" w14:textId="77777777" w:rsidTr="003D21F0">
        <w:tc>
          <w:tcPr>
            <w:tcW w:w="5400" w:type="dxa"/>
          </w:tcPr>
          <w:p w14:paraId="03AE07CE" w14:textId="74FA6BF8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 xml:space="preserve">تهدف دراسة الجدوى القانونية إلى التعرف على التشريعات التي تحكم الاستثمار في المشروع وأثرها على إقامة المشروع </w:t>
            </w:r>
            <w:r w:rsidRPr="00FB477F">
              <w:rPr>
                <w:rFonts w:hint="cs"/>
                <w:rtl/>
              </w:rPr>
              <w:t>والإنتاج</w:t>
            </w:r>
            <w:r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</w:t>
            </w:r>
            <w:r w:rsidR="00502310" w:rsidRPr="00FB477F">
              <w:rPr>
                <w:rFonts w:hint="cs"/>
                <w:rtl/>
              </w:rPr>
              <w:t>والتصدير</w:t>
            </w:r>
            <w:r w:rsidR="00502310"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والتعاقد والتسعير. </w:t>
            </w:r>
          </w:p>
        </w:tc>
        <w:tc>
          <w:tcPr>
            <w:tcW w:w="5490" w:type="dxa"/>
          </w:tcPr>
          <w:p w14:paraId="466E1E49" w14:textId="4CD65AE5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Legal Feasibility study aims to identify the legislation that governs investment in the project and its impact on the establishment of the project, production, export, contracting and pricing.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tr w:rsidR="000608B7" w:rsidRPr="00690F40" w14:paraId="16305CE3" w14:textId="77777777" w:rsidTr="003D21F0">
        <w:tc>
          <w:tcPr>
            <w:tcW w:w="5400" w:type="dxa"/>
          </w:tcPr>
          <w:p w14:paraId="76310143" w14:textId="452B3057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الوصف الوظيفي جزء من دراسة الجدوى الإدارية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510A60CC" w14:textId="1A3DCA88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Job descriptions are part of Administrative Feasibility study (T)</w:t>
            </w:r>
          </w:p>
        </w:tc>
      </w:tr>
      <w:tr w:rsidR="000608B7" w:rsidRPr="00690F40" w14:paraId="671C5D2B" w14:textId="77777777" w:rsidTr="003D21F0">
        <w:tc>
          <w:tcPr>
            <w:tcW w:w="5400" w:type="dxa"/>
          </w:tcPr>
          <w:p w14:paraId="58681DB8" w14:textId="59BC5F83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يعد أمن وسلامة موظفي المشروع جزءًا من جدوى السوق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2D4910F5" w14:textId="21BD489A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Security and safety of project personnel is part of Market Feasibility (F)</w:t>
            </w:r>
          </w:p>
        </w:tc>
      </w:tr>
      <w:tr w:rsidR="000608B7" w:rsidRPr="00690F40" w14:paraId="55D085E2" w14:textId="77777777" w:rsidTr="003D21F0">
        <w:tc>
          <w:tcPr>
            <w:tcW w:w="5400" w:type="dxa"/>
          </w:tcPr>
          <w:p w14:paraId="462F367A" w14:textId="745C6976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تهدف دراسة الجدوى البيئية إلى تحديد تأثير الإنتاج في المشروع أو المنتج الجديد على البيئة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1C49C9D4" w14:textId="53384E17" w:rsidR="000608B7" w:rsidRPr="000608B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</w:t>
            </w:r>
            <w:r w:rsidRPr="000608B7">
              <w:rPr>
                <w:sz w:val="24"/>
                <w:szCs w:val="24"/>
              </w:rPr>
              <w:t xml:space="preserve">Environmental </w:t>
            </w:r>
            <w:r w:rsidRPr="00273687">
              <w:rPr>
                <w:sz w:val="24"/>
                <w:szCs w:val="24"/>
              </w:rPr>
              <w:t xml:space="preserve">Feasibility study aims to </w:t>
            </w:r>
            <w:r>
              <w:rPr>
                <w:sz w:val="24"/>
                <w:szCs w:val="24"/>
              </w:rPr>
              <w:t>d</w:t>
            </w:r>
            <w:r w:rsidRPr="000608B7">
              <w:rPr>
                <w:sz w:val="24"/>
                <w:szCs w:val="24"/>
              </w:rPr>
              <w:t>etermine the impact of production in the new project or product on the environment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p w14:paraId="79C14EB3" w14:textId="77777777" w:rsidR="000608B7" w:rsidRDefault="000608B7" w:rsidP="00C01F63">
      <w:pPr>
        <w:rPr>
          <w:rtl/>
        </w:rPr>
      </w:pPr>
    </w:p>
    <w:p w14:paraId="63134FFD" w14:textId="77777777" w:rsidR="000608B7" w:rsidRDefault="000608B7" w:rsidP="00C01F63">
      <w:pPr>
        <w:rPr>
          <w:rtl/>
        </w:rPr>
      </w:pPr>
    </w:p>
    <w:p w14:paraId="05E828CF" w14:textId="77777777" w:rsidR="000608B7" w:rsidRDefault="000608B7" w:rsidP="00C01F63">
      <w:pPr>
        <w:rPr>
          <w:rtl/>
        </w:rPr>
      </w:pPr>
    </w:p>
    <w:p w14:paraId="57C0832D" w14:textId="77777777" w:rsidR="000608B7" w:rsidRDefault="000608B7" w:rsidP="00C01F63">
      <w:pPr>
        <w:rPr>
          <w:rtl/>
        </w:rPr>
      </w:pPr>
    </w:p>
    <w:p w14:paraId="1CCB5FAF" w14:textId="77777777" w:rsidR="000608B7" w:rsidRDefault="000608B7" w:rsidP="00C01F63">
      <w:pPr>
        <w:rPr>
          <w:rtl/>
        </w:rPr>
      </w:pPr>
    </w:p>
    <w:p w14:paraId="60D57888" w14:textId="77777777" w:rsidR="000608B7" w:rsidRDefault="000608B7" w:rsidP="00C01F63">
      <w:pPr>
        <w:rPr>
          <w:rtl/>
        </w:rPr>
      </w:pPr>
    </w:p>
    <w:p w14:paraId="10908D5E" w14:textId="77777777" w:rsidR="000608B7" w:rsidRDefault="000608B7" w:rsidP="00C01F63">
      <w:pPr>
        <w:rPr>
          <w:rtl/>
        </w:rPr>
      </w:pPr>
    </w:p>
    <w:p w14:paraId="5D94E008" w14:textId="77777777" w:rsidR="000608B7" w:rsidRDefault="000608B7" w:rsidP="00C01F63">
      <w:pPr>
        <w:rPr>
          <w:rtl/>
        </w:rPr>
      </w:pPr>
    </w:p>
    <w:p w14:paraId="0BE1C3F0" w14:textId="77777777" w:rsidR="000608B7" w:rsidRDefault="000608B7" w:rsidP="00C01F63">
      <w:pPr>
        <w:rPr>
          <w:rtl/>
        </w:rPr>
      </w:pPr>
    </w:p>
    <w:p w14:paraId="324C33D0" w14:textId="77777777" w:rsidR="000608B7" w:rsidRDefault="000608B7" w:rsidP="00C01F63">
      <w:pPr>
        <w:rPr>
          <w:rtl/>
        </w:rPr>
      </w:pPr>
    </w:p>
    <w:p w14:paraId="4C22C1D1" w14:textId="77777777" w:rsidR="000608B7" w:rsidRDefault="000608B7" w:rsidP="00C01F63">
      <w:pPr>
        <w:rPr>
          <w:rtl/>
        </w:rPr>
      </w:pPr>
    </w:p>
    <w:p w14:paraId="7A387806" w14:textId="77777777" w:rsidR="000608B7" w:rsidRDefault="000608B7" w:rsidP="00C01F63">
      <w:pPr>
        <w:rPr>
          <w:rtl/>
        </w:rPr>
      </w:pPr>
    </w:p>
    <w:p w14:paraId="2C855B02" w14:textId="77777777" w:rsidR="000608B7" w:rsidRDefault="000608B7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10AA3797" w14:textId="77777777" w:rsidR="00B1313E" w:rsidRPr="00B1313E" w:rsidRDefault="00B1313E" w:rsidP="00B1313E">
            <w:pPr>
              <w:bidi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B1313E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lastRenderedPageBreak/>
              <w:t>أي مما يلي ليس الغرض من دراسة الجدوى؟</w:t>
            </w:r>
          </w:p>
          <w:p w14:paraId="6D2348E3" w14:textId="422DCC3B" w:rsidR="00B1313E" w:rsidRPr="00B1313E" w:rsidRDefault="00B1313E" w:rsidP="00B1313E">
            <w:pPr>
              <w:bidi/>
              <w:rPr>
                <w:sz w:val="24"/>
                <w:szCs w:val="24"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ت</w:t>
            </w:r>
            <w:r w:rsidRPr="00B1313E">
              <w:rPr>
                <w:sz w:val="24"/>
                <w:szCs w:val="24"/>
                <w:rtl/>
                <w:lang w:bidi="ar-EG"/>
              </w:rPr>
              <w:t>حدد اتجاهات السوق</w:t>
            </w:r>
          </w:p>
          <w:p w14:paraId="2B6AB592" w14:textId="301C7048" w:rsidR="00EA2528" w:rsidRPr="00690F40" w:rsidRDefault="00B1313E" w:rsidP="00044AC6">
            <w:pPr>
              <w:bidi/>
              <w:rPr>
                <w:sz w:val="24"/>
                <w:szCs w:val="24"/>
                <w:lang w:bidi="ar-EG"/>
              </w:rPr>
            </w:pPr>
            <w:r w:rsidRPr="00B1313E">
              <w:rPr>
                <w:sz w:val="24"/>
                <w:szCs w:val="24"/>
                <w:rtl/>
                <w:lang w:bidi="ar-EG"/>
              </w:rPr>
              <w:t>تقديم معلومات عالية الجودة لاتخاذ القرار</w:t>
            </w:r>
          </w:p>
        </w:tc>
        <w:tc>
          <w:tcPr>
            <w:tcW w:w="5850" w:type="dxa"/>
          </w:tcPr>
          <w:p w14:paraId="682D3539" w14:textId="2C36329E" w:rsidR="004C61B5" w:rsidRPr="00B1313E" w:rsidRDefault="00B1313E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1313E">
              <w:rPr>
                <w:b/>
                <w:bCs/>
                <w:color w:val="FF0000"/>
                <w:sz w:val="24"/>
                <w:szCs w:val="24"/>
              </w:rPr>
              <w:t>Which of the following is not the purpose of feasibility study?</w:t>
            </w:r>
          </w:p>
          <w:p w14:paraId="692A365C" w14:textId="77777777" w:rsidR="00B1313E" w:rsidRDefault="00B1313E" w:rsidP="00B131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Establish market trends</w:t>
            </w:r>
          </w:p>
          <w:p w14:paraId="37C45E5B" w14:textId="36A0786E" w:rsidR="00B1313E" w:rsidRPr="00690F40" w:rsidRDefault="00B1313E" w:rsidP="00044A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 quality information for decision making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86C64E9" w14:textId="77777777" w:rsidR="000F4662" w:rsidRPr="000F4662" w:rsidRDefault="000F4662" w:rsidP="000F4662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0F4662">
              <w:rPr>
                <w:b/>
                <w:bCs/>
                <w:color w:val="FF0000"/>
                <w:sz w:val="24"/>
                <w:szCs w:val="24"/>
                <w:rtl/>
              </w:rPr>
              <w:t>أي مما يلي مشمول في تكوين دراسة الجدوى؟</w:t>
            </w:r>
          </w:p>
          <w:p w14:paraId="71683D0C" w14:textId="77777777" w:rsidR="000F4662" w:rsidRPr="000F4662" w:rsidRDefault="000F4662" w:rsidP="000F4662">
            <w:pPr>
              <w:bidi/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  <w:rtl/>
              </w:rPr>
              <w:t>دراسة الجدوى المالية</w:t>
            </w:r>
          </w:p>
          <w:p w14:paraId="480EF49D" w14:textId="46FFB1D7" w:rsidR="004C61B5" w:rsidRPr="00690F40" w:rsidRDefault="000F4662" w:rsidP="00044AC6">
            <w:pPr>
              <w:bidi/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  <w:rtl/>
              </w:rPr>
              <w:t>دراسة الجدوى الديموغرافية</w:t>
            </w:r>
          </w:p>
        </w:tc>
        <w:tc>
          <w:tcPr>
            <w:tcW w:w="5850" w:type="dxa"/>
          </w:tcPr>
          <w:p w14:paraId="17573C4C" w14:textId="77777777" w:rsidR="00843E6E" w:rsidRPr="00B1313E" w:rsidRDefault="00843E6E" w:rsidP="00843E6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Which of the following is included in the composition of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t>feasibility study?</w:t>
            </w:r>
          </w:p>
          <w:p w14:paraId="634D09A8" w14:textId="77777777" w:rsidR="004C61B5" w:rsidRPr="000F4662" w:rsidRDefault="00843E6E" w:rsidP="00843E6E">
            <w:pPr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</w:rPr>
              <w:t>Financial feasibility study</w:t>
            </w:r>
          </w:p>
          <w:p w14:paraId="00CAFF1C" w14:textId="3C9F7171" w:rsidR="00843E6E" w:rsidRPr="00044AC6" w:rsidRDefault="00843E6E" w:rsidP="00044AC6">
            <w:pPr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</w:rPr>
              <w:t>Demographic feasibility study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3ACDCB37" w14:textId="77777777" w:rsidR="009A4E8B" w:rsidRPr="009A4E8B" w:rsidRDefault="009A4E8B" w:rsidP="009A4E8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أي مما يلي هو من بين جوانب دراسة الجدوى الفنية؟</w:t>
            </w:r>
          </w:p>
          <w:p w14:paraId="03F9DC98" w14:textId="20EB0D2A" w:rsidR="009A4E8B" w:rsidRPr="009A4E8B" w:rsidRDefault="009A4E8B" w:rsidP="009A4E8B">
            <w:pPr>
              <w:bidi/>
              <w:rPr>
                <w:rFonts w:cs="Arial"/>
                <w:sz w:val="24"/>
                <w:szCs w:val="24"/>
              </w:rPr>
            </w:pPr>
            <w:proofErr w:type="spellStart"/>
            <w:r w:rsidRPr="009A4E8B">
              <w:rPr>
                <w:rFonts w:cs="Arial" w:hint="cs"/>
                <w:sz w:val="24"/>
                <w:szCs w:val="24"/>
                <w:rtl/>
                <w:lang w:bidi="ar-EG"/>
              </w:rPr>
              <w:t>ال</w:t>
            </w:r>
            <w:proofErr w:type="spellEnd"/>
            <w:r w:rsidRPr="009A4E8B">
              <w:rPr>
                <w:rFonts w:cs="Arial"/>
                <w:sz w:val="24"/>
                <w:szCs w:val="24"/>
                <w:rtl/>
              </w:rPr>
              <w:t>موقع</w:t>
            </w:r>
          </w:p>
          <w:p w14:paraId="2FC6E72C" w14:textId="001F3410" w:rsidR="004E617E" w:rsidRPr="00044AC6" w:rsidRDefault="009A4E8B" w:rsidP="00044AC6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 w:hint="cs"/>
                <w:sz w:val="24"/>
                <w:szCs w:val="24"/>
                <w:rtl/>
              </w:rPr>
              <w:t>الطلب</w:t>
            </w:r>
          </w:p>
        </w:tc>
        <w:tc>
          <w:tcPr>
            <w:tcW w:w="5850" w:type="dxa"/>
          </w:tcPr>
          <w:p w14:paraId="612F6BB0" w14:textId="77777777" w:rsidR="009A4E8B" w:rsidRPr="00B1313E" w:rsidRDefault="009A4E8B" w:rsidP="009A4E8B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Which of the following is among aspects of technical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t>feasibility study?</w:t>
            </w:r>
          </w:p>
          <w:p w14:paraId="5BBAEC01" w14:textId="77777777" w:rsidR="004C61B5" w:rsidRDefault="009A4E8B" w:rsidP="00690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</w:t>
            </w:r>
          </w:p>
          <w:p w14:paraId="7C9F3FDB" w14:textId="1C0567DC" w:rsidR="009A4E8B" w:rsidRPr="00690F40" w:rsidRDefault="009A4E8B" w:rsidP="00044A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Demand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4C57B5FF" w14:textId="00DF1CED" w:rsidR="009A4E8B" w:rsidRPr="009A4E8B" w:rsidRDefault="009A4E8B" w:rsidP="009A4E8B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5BEDD5BF" w14:textId="2FB5156C" w:rsidR="009A4E8B" w:rsidRPr="009A4E8B" w:rsidRDefault="009A4E8B" w:rsidP="009A4E8B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32B5663F" w14:textId="1A21646D" w:rsidR="009D33CB" w:rsidRPr="00690F40" w:rsidRDefault="009A4E8B" w:rsidP="00044AC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</w:tc>
        <w:tc>
          <w:tcPr>
            <w:tcW w:w="5850" w:type="dxa"/>
          </w:tcPr>
          <w:p w14:paraId="1DDE2487" w14:textId="4F81DE24" w:rsidR="004C61B5" w:rsidRPr="009A4E8B" w:rsidRDefault="009A4E8B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6E2C0E21" w14:textId="5C875983" w:rsidR="009A4E8B" w:rsidRDefault="009A4E8B" w:rsidP="009A4E8B">
            <w:r>
              <w:t>Feasibility study</w:t>
            </w:r>
          </w:p>
          <w:p w14:paraId="7420446B" w14:textId="0BB28B6E" w:rsidR="009A4E8B" w:rsidRPr="009A4E8B" w:rsidRDefault="009A4E8B" w:rsidP="00044AC6">
            <w:r>
              <w:t>Opportunity recognition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D7CF832" w14:textId="1303BA0B" w:rsidR="008B0973" w:rsidRPr="008B0973" w:rsidRDefault="008B0973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3E4AA221" w14:textId="7E14333D" w:rsidR="008B0973" w:rsidRPr="008B0973" w:rsidRDefault="008B0973" w:rsidP="008B097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7CF7709D" w14:textId="7FC4A1BE" w:rsidR="009D33CB" w:rsidRPr="00690F40" w:rsidRDefault="008B0973" w:rsidP="00044AC6">
            <w:pPr>
              <w:bidi/>
              <w:rPr>
                <w:rFonts w:cs="Arial"/>
                <w:sz w:val="24"/>
                <w:szCs w:val="24"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</w:tc>
        <w:tc>
          <w:tcPr>
            <w:tcW w:w="5850" w:type="dxa"/>
          </w:tcPr>
          <w:p w14:paraId="1E82D208" w14:textId="3355B93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feasibility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1BC038C7" w14:textId="7EEBB39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3BA84028" w14:textId="357DF075" w:rsidR="004C61B5" w:rsidRPr="00044AC6" w:rsidRDefault="008B0973" w:rsidP="00044AC6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6E3EFEC3" w14:textId="77777777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  <w:rtl/>
              </w:rPr>
              <w:t>"يقيس ما إذا كان لدى المنظمة أو يمكنها الحصول على الأجهزة والبرامج والأشخاص اللازمين لتقديم ومن ثم دعم نظام المعلومات المقترح."</w:t>
            </w:r>
          </w:p>
          <w:p w14:paraId="01C068DE" w14:textId="0D2C1DB0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يصف البيان أعلاه أحد تقييمات الجدوى التي يقوم بها محلل النظام. ما هو موضوع تقييم الجدوى؟</w:t>
            </w:r>
          </w:p>
          <w:p w14:paraId="4D83C106" w14:textId="77777777" w:rsidR="00F4004A" w:rsidRP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  <w:p w14:paraId="106F4227" w14:textId="1B69E684" w:rsidR="00F4004A" w:rsidRP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 xml:space="preserve">الجدوى </w:t>
            </w: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07F3ED81" w14:textId="3B7E8ADA" w:rsidR="009D33CB" w:rsidRPr="00690F40" w:rsidRDefault="009D33CB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F6DC2E4" w14:textId="5BB70D66" w:rsidR="008B0973" w:rsidRPr="008B0973" w:rsidRDefault="008B0973" w:rsidP="008B0973">
            <w:pPr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i/>
                <w:iCs/>
                <w:color w:val="FF0000"/>
                <w:sz w:val="24"/>
                <w:szCs w:val="24"/>
              </w:rPr>
              <w:t>"Measures whether the organization has or can obtain the hardware, software, and people needed to deliver and then support the proposed information system."</w:t>
            </w:r>
          </w:p>
          <w:p w14:paraId="034907D6" w14:textId="77777777" w:rsidR="004C61B5" w:rsidRDefault="008B0973" w:rsidP="008B0973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>The above statement describes one of the 4 feasibility assessments done by a System Analyst.  what is the feasibility assessment about?</w:t>
            </w:r>
          </w:p>
          <w:p w14:paraId="23BE3DDD" w14:textId="77777777" w:rsidR="008B0973" w:rsidRDefault="008B0973" w:rsidP="008B0973">
            <w:r>
              <w:t>Technical feasibility</w:t>
            </w:r>
          </w:p>
          <w:p w14:paraId="33EB13B4" w14:textId="00A19894" w:rsidR="000608B7" w:rsidRPr="008B0973" w:rsidRDefault="00F4004A" w:rsidP="00044AC6">
            <w:r>
              <w:t>Financial</w:t>
            </w:r>
            <w:r w:rsidR="008B0973">
              <w:t xml:space="preserve"> feasibility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7CA52FE7" w14:textId="77777777" w:rsidR="00400D15" w:rsidRPr="00400D15" w:rsidRDefault="00400D15" w:rsidP="00400D15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400D1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يعد التحدث إلى خبراء الصناعة والحصول على تعليقات من العملاء المحتملين وإدارة الاستطلاعات أمثلة على أبحاث ________.</w:t>
            </w:r>
          </w:p>
          <w:p w14:paraId="682BAC06" w14:textId="35A8D552" w:rsidR="00400D15" w:rsidRPr="00400D15" w:rsidRDefault="00400D15" w:rsidP="00400D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  <w:p w14:paraId="5DE8AD15" w14:textId="3FB71B1B" w:rsidR="009D33CB" w:rsidRPr="00690F40" w:rsidRDefault="00400D15" w:rsidP="00044AC6">
            <w:pPr>
              <w:bidi/>
              <w:rPr>
                <w:rFonts w:cs="Arial"/>
                <w:sz w:val="24"/>
                <w:szCs w:val="24"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</w:tc>
        <w:tc>
          <w:tcPr>
            <w:tcW w:w="5850" w:type="dxa"/>
          </w:tcPr>
          <w:p w14:paraId="7CCCD9FF" w14:textId="77777777" w:rsidR="00400D15" w:rsidRPr="00400D15" w:rsidRDefault="00400D15" w:rsidP="00400D15">
            <w:pPr>
              <w:rPr>
                <w:b/>
                <w:bCs/>
                <w:color w:val="FF0000"/>
              </w:rPr>
            </w:pPr>
            <w:r w:rsidRPr="00400D15">
              <w:rPr>
                <w:b/>
                <w:bCs/>
                <w:color w:val="FF0000"/>
              </w:rPr>
              <w:t>Talking to industry experts, obtaining feedback from prospective customers, and administering surveys are examples of ________ research.</w:t>
            </w:r>
          </w:p>
          <w:p w14:paraId="59D40B3D" w14:textId="77777777" w:rsidR="00400D15" w:rsidRDefault="00400D15" w:rsidP="00400D15">
            <w:r>
              <w:t>primary</w:t>
            </w:r>
          </w:p>
          <w:p w14:paraId="36C009E3" w14:textId="77777777" w:rsidR="00400D15" w:rsidRDefault="00400D15" w:rsidP="00400D15">
            <w:r>
              <w:t>secondary</w:t>
            </w:r>
          </w:p>
          <w:p w14:paraId="4244D565" w14:textId="52670EE7" w:rsidR="004C61B5" w:rsidRPr="00400D15" w:rsidRDefault="004C61B5" w:rsidP="00400D15"/>
        </w:tc>
      </w:tr>
      <w:tr w:rsidR="004C61B5" w:rsidRPr="00690F40" w14:paraId="68DED289" w14:textId="77777777" w:rsidTr="00690F40">
        <w:tc>
          <w:tcPr>
            <w:tcW w:w="5040" w:type="dxa"/>
          </w:tcPr>
          <w:p w14:paraId="65998FBB" w14:textId="77777777" w:rsidR="009D33CB" w:rsidRPr="00AB3949" w:rsidRDefault="00AB3949" w:rsidP="00AB3949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المجلات التجارية والمنشورات ذات الصلة بالصناعة والإحصاءات الحكومية ومواقع الويب الخاصة بالمنافسين هي أمثلة على أبحاث ________.</w:t>
            </w:r>
          </w:p>
          <w:p w14:paraId="60C01666" w14:textId="77777777" w:rsidR="00AB3949" w:rsidRDefault="00AB3949" w:rsidP="00AB3949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  <w:p w14:paraId="61F42593" w14:textId="4DC90CAA" w:rsidR="00AB3949" w:rsidRPr="00690F40" w:rsidRDefault="00AB3949" w:rsidP="00044AC6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</w:tc>
        <w:tc>
          <w:tcPr>
            <w:tcW w:w="5850" w:type="dxa"/>
          </w:tcPr>
          <w:p w14:paraId="5016D2EB" w14:textId="77777777" w:rsidR="00690F40" w:rsidRPr="00AB3949" w:rsidRDefault="00AB3949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b/>
                <w:bCs/>
                <w:color w:val="FF0000"/>
                <w:sz w:val="24"/>
                <w:szCs w:val="24"/>
              </w:rPr>
              <w:t>Trade journals, industry-related publications, government statistics, and competitors' Web sites are examples of ________ research.</w:t>
            </w:r>
          </w:p>
          <w:p w14:paraId="45B8C604" w14:textId="77777777" w:rsidR="00AB3949" w:rsidRDefault="00AB3949" w:rsidP="00AB3949">
            <w:r>
              <w:t>secondary</w:t>
            </w:r>
          </w:p>
          <w:p w14:paraId="6E525DA1" w14:textId="1E93C12F" w:rsidR="00AB3949" w:rsidRPr="00044AC6" w:rsidRDefault="00AB3949" w:rsidP="00044AC6">
            <w:r>
              <w:t>primary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615859B7" w14:textId="77777777" w:rsidR="009E0902" w:rsidRPr="009E0902" w:rsidRDefault="009E0902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E0902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البحث الثانوي؟</w:t>
            </w:r>
          </w:p>
          <w:p w14:paraId="15769F38" w14:textId="77777777" w:rsidR="009E0902" w:rsidRPr="009E0902" w:rsidRDefault="009E0902" w:rsidP="009E090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جريدة</w:t>
            </w:r>
          </w:p>
          <w:p w14:paraId="473FC516" w14:textId="7AA78C5A" w:rsidR="0060413A" w:rsidRPr="00690F40" w:rsidRDefault="009E0902" w:rsidP="00044AC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مجموعة التركيز</w:t>
            </w:r>
          </w:p>
        </w:tc>
        <w:tc>
          <w:tcPr>
            <w:tcW w:w="5850" w:type="dxa"/>
          </w:tcPr>
          <w:p w14:paraId="1143E218" w14:textId="77777777" w:rsidR="004C61B5" w:rsidRPr="009E0902" w:rsidRDefault="009E0902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9E0902">
              <w:rPr>
                <w:b/>
                <w:bCs/>
                <w:color w:val="FF0000"/>
                <w:sz w:val="24"/>
                <w:szCs w:val="24"/>
              </w:rPr>
              <w:t>What is an example of secondary research?</w:t>
            </w:r>
          </w:p>
          <w:p w14:paraId="204A7DCF" w14:textId="77777777" w:rsidR="009E0902" w:rsidRPr="009E0902" w:rsidRDefault="009E0902" w:rsidP="009E0902">
            <w:pPr>
              <w:rPr>
                <w:sz w:val="24"/>
                <w:szCs w:val="24"/>
              </w:rPr>
            </w:pPr>
            <w:r w:rsidRPr="009E0902">
              <w:rPr>
                <w:sz w:val="24"/>
                <w:szCs w:val="24"/>
              </w:rPr>
              <w:t>Newspaper</w:t>
            </w:r>
          </w:p>
          <w:p w14:paraId="7478A55F" w14:textId="53566160" w:rsidR="009E0902" w:rsidRPr="00690F40" w:rsidRDefault="009E0902" w:rsidP="00044AC6">
            <w:pPr>
              <w:rPr>
                <w:sz w:val="24"/>
                <w:szCs w:val="24"/>
              </w:rPr>
            </w:pPr>
            <w:r w:rsidRPr="009E0902">
              <w:rPr>
                <w:sz w:val="24"/>
                <w:szCs w:val="24"/>
              </w:rPr>
              <w:t>Focus Group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6175123E" w14:textId="77777777" w:rsidR="005F4D99" w:rsidRPr="00273687" w:rsidRDefault="005F4D99" w:rsidP="005F4D9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على البحث الأولي؟</w:t>
            </w:r>
          </w:p>
          <w:p w14:paraId="6349BB2C" w14:textId="77777777" w:rsidR="005F4D99" w:rsidRPr="005F4D99" w:rsidRDefault="005F4D99" w:rsidP="005F4D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ملاحظة</w:t>
            </w:r>
          </w:p>
          <w:p w14:paraId="1B6BFAAA" w14:textId="114D5FB3" w:rsidR="00835709" w:rsidRPr="00044AC6" w:rsidRDefault="005F4D99" w:rsidP="00044AC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مجلة</w:t>
            </w:r>
          </w:p>
        </w:tc>
        <w:tc>
          <w:tcPr>
            <w:tcW w:w="5850" w:type="dxa"/>
          </w:tcPr>
          <w:p w14:paraId="058C4D9B" w14:textId="77777777" w:rsidR="005F4D99" w:rsidRPr="005F4D99" w:rsidRDefault="005F4D99" w:rsidP="005F4D99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5F4D9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What is an example of primary research?</w:t>
            </w:r>
          </w:p>
          <w:p w14:paraId="73DD4762" w14:textId="77777777" w:rsidR="005F4D99" w:rsidRPr="005F4D99" w:rsidRDefault="005F4D99" w:rsidP="005F4D99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Observation</w:t>
            </w:r>
          </w:p>
          <w:p w14:paraId="7A0BADA5" w14:textId="77777777" w:rsidR="004C61B5" w:rsidRDefault="005F4D99" w:rsidP="00044AC6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Magazine</w:t>
            </w:r>
          </w:p>
          <w:p w14:paraId="187C1664" w14:textId="6E9B3081" w:rsidR="00044AC6" w:rsidRPr="00044AC6" w:rsidRDefault="00044AC6" w:rsidP="00044A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62C9AC" w14:textId="77777777" w:rsidR="00E83AFC" w:rsidRPr="00E83AFC" w:rsidRDefault="00E83AFC" w:rsidP="00E83AFC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b/>
                <w:bCs/>
                <w:color w:val="FF0000"/>
                <w:sz w:val="24"/>
                <w:szCs w:val="24"/>
                <w:rtl/>
              </w:rPr>
              <w:t>القوانين العامة واللوائح الحكومية جزء من -----</w:t>
            </w:r>
          </w:p>
          <w:p w14:paraId="33DFB236" w14:textId="77777777" w:rsidR="00E83AFC" w:rsidRPr="00E83AFC" w:rsidRDefault="00E83AFC" w:rsidP="00E83AFC">
            <w:pPr>
              <w:bidi/>
              <w:rPr>
                <w:sz w:val="24"/>
                <w:szCs w:val="24"/>
              </w:rPr>
            </w:pPr>
            <w:r w:rsidRPr="00E83AFC">
              <w:rPr>
                <w:sz w:val="24"/>
                <w:szCs w:val="24"/>
                <w:rtl/>
              </w:rPr>
              <w:t>الجدوى القانونية</w:t>
            </w:r>
          </w:p>
          <w:p w14:paraId="4F610F33" w14:textId="152FF0D0" w:rsidR="00835709" w:rsidRPr="00690F40" w:rsidRDefault="00E83AFC" w:rsidP="00044AC6">
            <w:pPr>
              <w:bidi/>
              <w:rPr>
                <w:sz w:val="24"/>
                <w:szCs w:val="24"/>
              </w:rPr>
            </w:pPr>
            <w:r w:rsidRPr="00E83AFC">
              <w:rPr>
                <w:sz w:val="24"/>
                <w:szCs w:val="24"/>
                <w:rtl/>
              </w:rPr>
              <w:t>الجدوى الفنية</w:t>
            </w:r>
          </w:p>
        </w:tc>
        <w:tc>
          <w:tcPr>
            <w:tcW w:w="5850" w:type="dxa"/>
          </w:tcPr>
          <w:p w14:paraId="10AD467B" w14:textId="019BF098" w:rsidR="00273687" w:rsidRPr="00273687" w:rsidRDefault="00273687" w:rsidP="0027368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Public laws and government regulations are part of-----</w:t>
            </w:r>
          </w:p>
          <w:p w14:paraId="3A75E39B" w14:textId="77777777" w:rsidR="00273687" w:rsidRDefault="00273687" w:rsidP="00273687">
            <w:r>
              <w:t xml:space="preserve">Legal feasibility </w:t>
            </w:r>
          </w:p>
          <w:p w14:paraId="5990E693" w14:textId="129B7370" w:rsidR="00690F40" w:rsidRPr="00273687" w:rsidRDefault="00273687" w:rsidP="00044AC6">
            <w:r>
              <w:t>Technical feasibility</w:t>
            </w: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0F23EAEB" w14:textId="77777777" w:rsidR="00E83AFC" w:rsidRPr="00E83AFC" w:rsidRDefault="00E83AFC" w:rsidP="00E83AF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تصميم الهيكل التنظيمي للمشروع جزء من -----</w:t>
            </w:r>
          </w:p>
          <w:p w14:paraId="6FF7E43A" w14:textId="77777777" w:rsidR="00E83AFC" w:rsidRPr="00E83AFC" w:rsidRDefault="00E83AFC" w:rsidP="00E83AFC">
            <w:pPr>
              <w:bidi/>
              <w:rPr>
                <w:rFonts w:cs="Arial"/>
                <w:sz w:val="24"/>
                <w:szCs w:val="24"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الإدارية</w:t>
            </w:r>
          </w:p>
          <w:p w14:paraId="0E5AE56D" w14:textId="24879795" w:rsidR="004C61B5" w:rsidRPr="00690F40" w:rsidRDefault="00E83AFC" w:rsidP="00044AC6">
            <w:pPr>
              <w:bidi/>
              <w:rPr>
                <w:rFonts w:cs="Arial"/>
                <w:sz w:val="24"/>
                <w:szCs w:val="24"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</w:tc>
        <w:tc>
          <w:tcPr>
            <w:tcW w:w="5850" w:type="dxa"/>
          </w:tcPr>
          <w:p w14:paraId="73EEC212" w14:textId="77777777" w:rsidR="000608B7" w:rsidRPr="00273687" w:rsidRDefault="000608B7" w:rsidP="000608B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Designing the organizational structure of the project is part of-----</w:t>
            </w:r>
          </w:p>
          <w:p w14:paraId="16E4E066" w14:textId="35949EAD" w:rsidR="000608B7" w:rsidRDefault="000608B7" w:rsidP="000608B7">
            <w:r w:rsidRPr="000608B7">
              <w:t xml:space="preserve">Administrative </w:t>
            </w:r>
            <w:r>
              <w:t xml:space="preserve">feasibility </w:t>
            </w:r>
          </w:p>
          <w:p w14:paraId="5020453D" w14:textId="70A85897" w:rsidR="004C61B5" w:rsidRPr="00044AC6" w:rsidRDefault="000608B7" w:rsidP="00044AC6">
            <w:r>
              <w:t>Technical feasibility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2526C" w14:textId="77777777" w:rsidR="00496F46" w:rsidRDefault="00496F46" w:rsidP="00887547">
      <w:r>
        <w:separator/>
      </w:r>
    </w:p>
  </w:endnote>
  <w:endnote w:type="continuationSeparator" w:id="0">
    <w:p w14:paraId="73B2EEF2" w14:textId="77777777" w:rsidR="00496F46" w:rsidRDefault="00496F46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744C2" w14:textId="77777777" w:rsidR="00496F46" w:rsidRDefault="00496F46" w:rsidP="00887547">
      <w:r>
        <w:separator/>
      </w:r>
    </w:p>
  </w:footnote>
  <w:footnote w:type="continuationSeparator" w:id="0">
    <w:p w14:paraId="1AF91E4C" w14:textId="77777777" w:rsidR="00496F46" w:rsidRDefault="00496F46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BC5BD" w14:textId="77777777" w:rsidR="009C2E81" w:rsidRPr="009C2E81" w:rsidRDefault="009C2E81" w:rsidP="009C2E81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14:paraId="4637D0BE" w14:textId="029D2CCB" w:rsidR="009C2E81" w:rsidRPr="009C2E81" w:rsidRDefault="009C2E81" w:rsidP="009C2E81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B5420"/>
    <w:multiLevelType w:val="hybridMultilevel"/>
    <w:tmpl w:val="2F448B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 w15:restartNumberingAfterBreak="0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BD1FEF"/>
    <w:multiLevelType w:val="hybridMultilevel"/>
    <w:tmpl w:val="55DC6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43F2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5C5EE4"/>
    <w:multiLevelType w:val="hybridMultilevel"/>
    <w:tmpl w:val="1FD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986E3D"/>
    <w:multiLevelType w:val="hybridMultilevel"/>
    <w:tmpl w:val="243EE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40" w15:restartNumberingAfterBreak="0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50" w15:restartNumberingAfterBreak="0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1" w15:restartNumberingAfterBreak="0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337753">
    <w:abstractNumId w:val="45"/>
  </w:num>
  <w:num w:numId="2" w16cid:durableId="518590762">
    <w:abstractNumId w:val="37"/>
  </w:num>
  <w:num w:numId="3" w16cid:durableId="727730955">
    <w:abstractNumId w:val="34"/>
  </w:num>
  <w:num w:numId="4" w16cid:durableId="892425972">
    <w:abstractNumId w:val="10"/>
  </w:num>
  <w:num w:numId="5" w16cid:durableId="2087024258">
    <w:abstractNumId w:val="2"/>
  </w:num>
  <w:num w:numId="6" w16cid:durableId="1118378097">
    <w:abstractNumId w:val="14"/>
  </w:num>
  <w:num w:numId="7" w16cid:durableId="1694381696">
    <w:abstractNumId w:val="19"/>
  </w:num>
  <w:num w:numId="8" w16cid:durableId="1441989448">
    <w:abstractNumId w:val="3"/>
  </w:num>
  <w:num w:numId="9" w16cid:durableId="1870677061">
    <w:abstractNumId w:val="40"/>
  </w:num>
  <w:num w:numId="10" w16cid:durableId="1397389912">
    <w:abstractNumId w:val="8"/>
  </w:num>
  <w:num w:numId="11" w16cid:durableId="423654458">
    <w:abstractNumId w:val="20"/>
  </w:num>
  <w:num w:numId="12" w16cid:durableId="2035374651">
    <w:abstractNumId w:val="22"/>
  </w:num>
  <w:num w:numId="13" w16cid:durableId="23872168">
    <w:abstractNumId w:val="39"/>
  </w:num>
  <w:num w:numId="14" w16cid:durableId="1482774284">
    <w:abstractNumId w:val="41"/>
  </w:num>
  <w:num w:numId="15" w16cid:durableId="648633795">
    <w:abstractNumId w:val="27"/>
  </w:num>
  <w:num w:numId="16" w16cid:durableId="709108844">
    <w:abstractNumId w:val="29"/>
  </w:num>
  <w:num w:numId="17" w16cid:durableId="367610371">
    <w:abstractNumId w:val="1"/>
  </w:num>
  <w:num w:numId="18" w16cid:durableId="874199587">
    <w:abstractNumId w:val="9"/>
  </w:num>
  <w:num w:numId="19" w16cid:durableId="410203583">
    <w:abstractNumId w:val="33"/>
  </w:num>
  <w:num w:numId="20" w16cid:durableId="1058632513">
    <w:abstractNumId w:val="16"/>
  </w:num>
  <w:num w:numId="21" w16cid:durableId="1186746644">
    <w:abstractNumId w:val="17"/>
  </w:num>
  <w:num w:numId="22" w16cid:durableId="1208562228">
    <w:abstractNumId w:val="13"/>
  </w:num>
  <w:num w:numId="23" w16cid:durableId="5645477">
    <w:abstractNumId w:val="50"/>
  </w:num>
  <w:num w:numId="24" w16cid:durableId="1843202224">
    <w:abstractNumId w:val="49"/>
  </w:num>
  <w:num w:numId="25" w16cid:durableId="525294247">
    <w:abstractNumId w:val="15"/>
  </w:num>
  <w:num w:numId="26" w16cid:durableId="1484470535">
    <w:abstractNumId w:val="52"/>
  </w:num>
  <w:num w:numId="27" w16cid:durableId="999307947">
    <w:abstractNumId w:val="7"/>
  </w:num>
  <w:num w:numId="28" w16cid:durableId="340818494">
    <w:abstractNumId w:val="30"/>
  </w:num>
  <w:num w:numId="29" w16cid:durableId="1462573001">
    <w:abstractNumId w:val="4"/>
  </w:num>
  <w:num w:numId="30" w16cid:durableId="1996104582">
    <w:abstractNumId w:val="51"/>
  </w:num>
  <w:num w:numId="31" w16cid:durableId="1384908791">
    <w:abstractNumId w:val="42"/>
  </w:num>
  <w:num w:numId="32" w16cid:durableId="278493707">
    <w:abstractNumId w:val="43"/>
  </w:num>
  <w:num w:numId="33" w16cid:durableId="1353872366">
    <w:abstractNumId w:val="38"/>
  </w:num>
  <w:num w:numId="34" w16cid:durableId="763378564">
    <w:abstractNumId w:val="12"/>
  </w:num>
  <w:num w:numId="35" w16cid:durableId="296955245">
    <w:abstractNumId w:val="48"/>
  </w:num>
  <w:num w:numId="36" w16cid:durableId="348147893">
    <w:abstractNumId w:val="44"/>
  </w:num>
  <w:num w:numId="37" w16cid:durableId="1729648603">
    <w:abstractNumId w:val="47"/>
  </w:num>
  <w:num w:numId="38" w16cid:durableId="815218146">
    <w:abstractNumId w:val="26"/>
  </w:num>
  <w:num w:numId="39" w16cid:durableId="1087268246">
    <w:abstractNumId w:val="18"/>
  </w:num>
  <w:num w:numId="40" w16cid:durableId="1019627303">
    <w:abstractNumId w:val="5"/>
  </w:num>
  <w:num w:numId="41" w16cid:durableId="414128964">
    <w:abstractNumId w:val="31"/>
  </w:num>
  <w:num w:numId="42" w16cid:durableId="471556323">
    <w:abstractNumId w:val="35"/>
  </w:num>
  <w:num w:numId="43" w16cid:durableId="2064673085">
    <w:abstractNumId w:val="32"/>
  </w:num>
  <w:num w:numId="44" w16cid:durableId="1486432677">
    <w:abstractNumId w:val="21"/>
  </w:num>
  <w:num w:numId="45" w16cid:durableId="194200617">
    <w:abstractNumId w:val="23"/>
  </w:num>
  <w:num w:numId="46" w16cid:durableId="1694763880">
    <w:abstractNumId w:val="46"/>
  </w:num>
  <w:num w:numId="47" w16cid:durableId="95908912">
    <w:abstractNumId w:val="11"/>
  </w:num>
  <w:num w:numId="48" w16cid:durableId="990980660">
    <w:abstractNumId w:val="0"/>
  </w:num>
  <w:num w:numId="49" w16cid:durableId="858274924">
    <w:abstractNumId w:val="24"/>
  </w:num>
  <w:num w:numId="50" w16cid:durableId="1819951101">
    <w:abstractNumId w:val="25"/>
  </w:num>
  <w:num w:numId="51" w16cid:durableId="633602084">
    <w:abstractNumId w:val="36"/>
  </w:num>
  <w:num w:numId="52" w16cid:durableId="1125663410">
    <w:abstractNumId w:val="6"/>
  </w:num>
  <w:num w:numId="53" w16cid:durableId="155654751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44AC6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315D3"/>
    <w:rsid w:val="00331DB6"/>
    <w:rsid w:val="00336EF0"/>
    <w:rsid w:val="00375B78"/>
    <w:rsid w:val="0039430E"/>
    <w:rsid w:val="00396F66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7F95"/>
    <w:rsid w:val="005518F3"/>
    <w:rsid w:val="00556FAE"/>
    <w:rsid w:val="00561E1D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35709"/>
    <w:rsid w:val="00840623"/>
    <w:rsid w:val="00843E6E"/>
    <w:rsid w:val="00887547"/>
    <w:rsid w:val="008A56DD"/>
    <w:rsid w:val="008B0973"/>
    <w:rsid w:val="008C68F8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B3949"/>
    <w:rsid w:val="00AF618F"/>
    <w:rsid w:val="00B1313E"/>
    <w:rsid w:val="00B41AF2"/>
    <w:rsid w:val="00B461B4"/>
    <w:rsid w:val="00B71385"/>
    <w:rsid w:val="00B928EC"/>
    <w:rsid w:val="00BA637A"/>
    <w:rsid w:val="00BB48B2"/>
    <w:rsid w:val="00BB7DDD"/>
    <w:rsid w:val="00BC2754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52</cp:revision>
  <dcterms:created xsi:type="dcterms:W3CDTF">2020-10-28T10:39:00Z</dcterms:created>
  <dcterms:modified xsi:type="dcterms:W3CDTF">2024-08-24T19:03:00Z</dcterms:modified>
</cp:coreProperties>
</file>