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a6"/>
        <w:bidiVisua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005"/>
        <w:gridCol w:w="5010"/>
      </w:tblGrid>
      <w:tr w:rsidR="476D9F2E" w14:paraId="75EEED0F" w14:textId="77777777" w:rsidTr="476D9F2E">
        <w:trPr>
          <w:trHeight w:val="285"/>
        </w:trPr>
        <w:tc>
          <w:tcPr>
            <w:tcW w:w="4005" w:type="dxa"/>
            <w:tcBorders>
              <w:top w:val="nil"/>
              <w:left w:val="nil"/>
              <w:bottom w:val="nil"/>
              <w:right w:val="nil"/>
            </w:tcBorders>
            <w:tcMar>
              <w:left w:w="105" w:type="dxa"/>
              <w:right w:w="105" w:type="dxa"/>
            </w:tcMar>
          </w:tcPr>
          <w:p w14:paraId="189FC1CF" w14:textId="42F23353" w:rsidR="476D9F2E" w:rsidRDefault="476D9F2E" w:rsidP="476D9F2E">
            <w:pPr>
              <w:rPr>
                <w:rFonts w:ascii="Arial" w:eastAsia="Arial" w:hAnsi="Arial" w:cs="Arial"/>
                <w:sz w:val="28"/>
                <w:szCs w:val="28"/>
              </w:rPr>
            </w:pPr>
          </w:p>
          <w:p w14:paraId="373106C7" w14:textId="7861D045" w:rsidR="476D9F2E" w:rsidRDefault="476D9F2E" w:rsidP="476D9F2E">
            <w:pPr>
              <w:jc w:val="both"/>
              <w:rPr>
                <w:rFonts w:ascii="Simplified Arabic" w:eastAsia="Simplified Arabic" w:hAnsi="Simplified Arabic" w:cs="Simplified Arabic"/>
                <w:sz w:val="28"/>
                <w:szCs w:val="28"/>
              </w:rPr>
            </w:pPr>
          </w:p>
          <w:p w14:paraId="6959F309" w14:textId="3089D73A" w:rsidR="476D9F2E" w:rsidRDefault="476D9F2E" w:rsidP="476D9F2E">
            <w:pPr>
              <w:jc w:val="right"/>
              <w:rPr>
                <w:sz w:val="28"/>
                <w:szCs w:val="28"/>
              </w:rPr>
            </w:pPr>
            <w:r w:rsidRPr="476D9F2E">
              <w:rPr>
                <w:sz w:val="28"/>
                <w:szCs w:val="28"/>
              </w:rPr>
              <w:t xml:space="preserve">  </w:t>
            </w:r>
            <w:r w:rsidRPr="476D9F2E">
              <w:rPr>
                <w:sz w:val="28"/>
                <w:szCs w:val="28"/>
                <w:rtl/>
              </w:rPr>
              <w:t>جــــامـــعة ميدأوشــــن</w:t>
            </w:r>
          </w:p>
          <w:p w14:paraId="140000F6" w14:textId="1E401176" w:rsidR="476D9F2E" w:rsidRDefault="476D9F2E" w:rsidP="476D9F2E">
            <w:pPr>
              <w:jc w:val="right"/>
              <w:rPr>
                <w:sz w:val="28"/>
                <w:szCs w:val="28"/>
              </w:rPr>
            </w:pPr>
            <w:r w:rsidRPr="476D9F2E">
              <w:rPr>
                <w:sz w:val="28"/>
                <w:szCs w:val="28"/>
              </w:rPr>
              <w:t xml:space="preserve"> </w:t>
            </w:r>
            <w:r w:rsidRPr="476D9F2E">
              <w:rPr>
                <w:sz w:val="28"/>
                <w:szCs w:val="28"/>
                <w:rtl/>
              </w:rPr>
              <w:t>كلية الإعلام والتسويق</w:t>
            </w:r>
          </w:p>
          <w:p w14:paraId="08AC5154" w14:textId="1099FB3B" w:rsidR="476D9F2E" w:rsidRDefault="476D9F2E" w:rsidP="476D9F2E">
            <w:pPr>
              <w:jc w:val="right"/>
              <w:rPr>
                <w:sz w:val="28"/>
                <w:szCs w:val="28"/>
              </w:rPr>
            </w:pPr>
            <w:r w:rsidRPr="476D9F2E">
              <w:rPr>
                <w:sz w:val="28"/>
                <w:szCs w:val="28"/>
              </w:rPr>
              <w:t xml:space="preserve"> </w:t>
            </w:r>
            <w:r w:rsidRPr="476D9F2E">
              <w:rPr>
                <w:sz w:val="28"/>
                <w:szCs w:val="28"/>
                <w:rtl/>
              </w:rPr>
              <w:t>بكالوريوس تسويق رقمي</w:t>
            </w:r>
            <w:r w:rsidRPr="476D9F2E">
              <w:rPr>
                <w:sz w:val="28"/>
                <w:szCs w:val="28"/>
              </w:rPr>
              <w:t xml:space="preserve"> </w:t>
            </w:r>
          </w:p>
          <w:p w14:paraId="64408507" w14:textId="1498921B" w:rsidR="476D9F2E" w:rsidRDefault="476D9F2E" w:rsidP="476D9F2E">
            <w:pPr>
              <w:jc w:val="right"/>
              <w:rPr>
                <w:sz w:val="28"/>
                <w:szCs w:val="28"/>
              </w:rPr>
            </w:pPr>
          </w:p>
          <w:p w14:paraId="58A5EEAF" w14:textId="3D0C6B52" w:rsidR="476D9F2E" w:rsidRDefault="476D9F2E" w:rsidP="476D9F2E">
            <w:pPr>
              <w:rPr>
                <w:rFonts w:ascii="Arial" w:eastAsia="Arial" w:hAnsi="Arial" w:cs="Arial"/>
                <w:sz w:val="28"/>
                <w:szCs w:val="28"/>
              </w:rPr>
            </w:pPr>
          </w:p>
          <w:p w14:paraId="33097620" w14:textId="105E8921" w:rsidR="476D9F2E" w:rsidRDefault="476D9F2E" w:rsidP="476D9F2E">
            <w:pPr>
              <w:rPr>
                <w:rFonts w:ascii="Arial" w:eastAsia="Arial" w:hAnsi="Arial" w:cs="Arial"/>
                <w:sz w:val="28"/>
                <w:szCs w:val="28"/>
              </w:rPr>
            </w:pPr>
          </w:p>
          <w:p w14:paraId="23E39794" w14:textId="78D23D4F" w:rsidR="476D9F2E" w:rsidRDefault="476D9F2E" w:rsidP="476D9F2E">
            <w:pPr>
              <w:rPr>
                <w:rFonts w:ascii="Arial" w:eastAsia="Arial" w:hAnsi="Arial" w:cs="Arial"/>
                <w:sz w:val="28"/>
                <w:szCs w:val="28"/>
              </w:rPr>
            </w:pPr>
          </w:p>
        </w:tc>
        <w:tc>
          <w:tcPr>
            <w:tcW w:w="5010" w:type="dxa"/>
            <w:tcBorders>
              <w:top w:val="nil"/>
              <w:left w:val="nil"/>
              <w:bottom w:val="nil"/>
              <w:right w:val="nil"/>
            </w:tcBorders>
            <w:tcMar>
              <w:left w:w="105" w:type="dxa"/>
              <w:right w:w="105" w:type="dxa"/>
            </w:tcMar>
          </w:tcPr>
          <w:p w14:paraId="46BDAEBD" w14:textId="4D05BD08" w:rsidR="4F1FBC0A" w:rsidRDefault="4F1FBC0A" w:rsidP="476D9F2E">
            <w:pPr>
              <w:ind w:left="2160"/>
              <w:jc w:val="right"/>
              <w:rPr>
                <w:rFonts w:ascii="Arial" w:eastAsia="Arial" w:hAnsi="Arial" w:cs="Arial"/>
                <w:sz w:val="28"/>
                <w:szCs w:val="28"/>
              </w:rPr>
            </w:pPr>
            <w:r>
              <w:rPr>
                <w:noProof/>
              </w:rPr>
              <w:drawing>
                <wp:inline distT="0" distB="0" distL="0" distR="0" wp14:anchorId="305F7E68" wp14:editId="49F704D8">
                  <wp:extent cx="1676400" cy="1704975"/>
                  <wp:effectExtent l="0" t="0" r="0" b="0"/>
                  <wp:docPr id="663329230" name="drawing">
                    <a:extLst xmlns:a="http://schemas.openxmlformats.org/drawingml/2006/main">
                      <a:ext uri="{FF2B5EF4-FFF2-40B4-BE49-F238E27FC236}">
                        <a16:creationId xmlns:a16="http://schemas.microsoft.com/office/drawing/2014/main" id="{2A5E7C21-47FC-49D6-B8DA-94B8BC5DE2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329230" name="Picture 663329230"/>
                          <pic:cNvPicPr/>
                        </pic:nvPicPr>
                        <pic:blipFill>
                          <a:blip r:embed="rId7">
                            <a:extLst>
                              <a:ext uri="{28A0092B-C50C-407E-A947-70E740481C1C}">
                                <a14:useLocalDpi xmlns:a14="http://schemas.microsoft.com/office/drawing/2010/main"/>
                              </a:ext>
                            </a:extLst>
                          </a:blip>
                          <a:stretch>
                            <a:fillRect/>
                          </a:stretch>
                        </pic:blipFill>
                        <pic:spPr>
                          <a:xfrm>
                            <a:off x="0" y="0"/>
                            <a:ext cx="1676400" cy="1704975"/>
                          </a:xfrm>
                          <a:prstGeom prst="rect">
                            <a:avLst/>
                          </a:prstGeom>
                        </pic:spPr>
                      </pic:pic>
                    </a:graphicData>
                  </a:graphic>
                </wp:inline>
              </w:drawing>
            </w:r>
          </w:p>
        </w:tc>
      </w:tr>
    </w:tbl>
    <w:p w14:paraId="540A0DFA" w14:textId="705493A7" w:rsidR="00BB2CFB" w:rsidRDefault="00BB2CFB" w:rsidP="476D9F2E">
      <w:pPr>
        <w:jc w:val="both"/>
        <w:rPr>
          <w:rFonts w:ascii="Arial" w:eastAsia="Arial" w:hAnsi="Arial" w:cs="Arial"/>
          <w:color w:val="000000" w:themeColor="text1"/>
          <w:sz w:val="28"/>
          <w:szCs w:val="28"/>
        </w:rPr>
      </w:pPr>
    </w:p>
    <w:p w14:paraId="49453B97" w14:textId="2229369C" w:rsidR="00BB2CFB" w:rsidRDefault="00BB2CFB" w:rsidP="476D9F2E">
      <w:pPr>
        <w:jc w:val="right"/>
        <w:rPr>
          <w:rFonts w:ascii="Arial" w:eastAsia="Arial" w:hAnsi="Arial" w:cs="Arial"/>
          <w:color w:val="000000" w:themeColor="text1"/>
          <w:sz w:val="28"/>
          <w:szCs w:val="28"/>
        </w:rPr>
      </w:pPr>
    </w:p>
    <w:p w14:paraId="3B802C2C" w14:textId="0E3E7D09" w:rsidR="00BB2CFB" w:rsidRDefault="00BB2CFB" w:rsidP="476D9F2E">
      <w:pPr>
        <w:jc w:val="right"/>
        <w:rPr>
          <w:color w:val="000000" w:themeColor="text1"/>
          <w:sz w:val="28"/>
          <w:szCs w:val="28"/>
        </w:rPr>
      </w:pPr>
    </w:p>
    <w:p w14:paraId="3A2DE545" w14:textId="6A682CD3" w:rsidR="00BB2CFB" w:rsidRDefault="4F1FBC0A" w:rsidP="476D9F2E">
      <w:pPr>
        <w:jc w:val="center"/>
        <w:rPr>
          <w:color w:val="000000" w:themeColor="text1"/>
          <w:sz w:val="28"/>
          <w:szCs w:val="28"/>
        </w:rPr>
      </w:pPr>
      <w:r w:rsidRPr="476D9F2E">
        <w:rPr>
          <w:color w:val="000000" w:themeColor="text1"/>
          <w:sz w:val="28"/>
          <w:szCs w:val="28"/>
          <w:rtl/>
        </w:rPr>
        <w:t>بحث مقدم ضمن مشروع التخرج بكالوريوس التسويق الرقمي</w:t>
      </w:r>
    </w:p>
    <w:p w14:paraId="38AF860B" w14:textId="2A645481" w:rsidR="00BB2CFB" w:rsidRDefault="4F1FBC0A" w:rsidP="476D9F2E">
      <w:pPr>
        <w:jc w:val="center"/>
        <w:rPr>
          <w:color w:val="000000" w:themeColor="text1"/>
          <w:sz w:val="32"/>
          <w:szCs w:val="32"/>
        </w:rPr>
      </w:pPr>
      <w:r w:rsidRPr="476D9F2E">
        <w:rPr>
          <w:b/>
          <w:bCs/>
          <w:color w:val="000000" w:themeColor="text1"/>
          <w:sz w:val="32"/>
          <w:szCs w:val="32"/>
          <w:rtl/>
        </w:rPr>
        <w:t xml:space="preserve">' دور التسويق عبر المؤثرات الأمهات على منصة تيك توك في تشكيل قرارات الشراء لدى المستهلكات الأمهات في السعودية : دراسة ميدانية ' </w:t>
      </w:r>
    </w:p>
    <w:p w14:paraId="1130CF61" w14:textId="12940B2D" w:rsidR="00BB2CFB" w:rsidRDefault="00BB2CFB" w:rsidP="476D9F2E">
      <w:pPr>
        <w:jc w:val="right"/>
        <w:rPr>
          <w:color w:val="000000" w:themeColor="text1"/>
          <w:sz w:val="28"/>
          <w:szCs w:val="28"/>
        </w:rPr>
      </w:pPr>
    </w:p>
    <w:p w14:paraId="59493BE1" w14:textId="55C4AE94" w:rsidR="00BB2CFB" w:rsidRDefault="00BB2CFB" w:rsidP="476D9F2E">
      <w:pPr>
        <w:jc w:val="right"/>
        <w:rPr>
          <w:color w:val="000000" w:themeColor="text1"/>
          <w:sz w:val="28"/>
          <w:szCs w:val="28"/>
        </w:rPr>
      </w:pPr>
    </w:p>
    <w:p w14:paraId="67F48AB3" w14:textId="477EACC2" w:rsidR="00BB2CFB" w:rsidRDefault="4F1FBC0A" w:rsidP="476D9F2E">
      <w:pPr>
        <w:jc w:val="center"/>
        <w:rPr>
          <w:color w:val="000000" w:themeColor="text1"/>
          <w:sz w:val="28"/>
          <w:szCs w:val="28"/>
        </w:rPr>
      </w:pPr>
      <w:r w:rsidRPr="476D9F2E">
        <w:rPr>
          <w:color w:val="000000" w:themeColor="text1"/>
          <w:sz w:val="28"/>
          <w:szCs w:val="28"/>
          <w:rtl/>
        </w:rPr>
        <w:t>إعداد : نسرين عرفات رشيد</w:t>
      </w:r>
    </w:p>
    <w:p w14:paraId="7A2B80BE" w14:textId="4A794D1A" w:rsidR="00BB2CFB" w:rsidRDefault="4F1FBC0A" w:rsidP="476D9F2E">
      <w:pPr>
        <w:jc w:val="center"/>
        <w:rPr>
          <w:color w:val="000000" w:themeColor="text1"/>
          <w:sz w:val="28"/>
          <w:szCs w:val="28"/>
        </w:rPr>
      </w:pPr>
      <w:r w:rsidRPr="476D9F2E">
        <w:rPr>
          <w:color w:val="000000" w:themeColor="text1"/>
          <w:sz w:val="28"/>
          <w:szCs w:val="28"/>
          <w:rtl/>
        </w:rPr>
        <w:t xml:space="preserve"> الرقم الأكاديمي: </w:t>
      </w:r>
      <w:r w:rsidRPr="476D9F2E">
        <w:rPr>
          <w:color w:val="000000" w:themeColor="text1"/>
          <w:sz w:val="28"/>
          <w:szCs w:val="28"/>
        </w:rPr>
        <w:t>232001844</w:t>
      </w:r>
    </w:p>
    <w:p w14:paraId="3FD9327B" w14:textId="6D0D3F5A" w:rsidR="00BB2CFB" w:rsidRDefault="00BB2CFB" w:rsidP="476D9F2E">
      <w:pPr>
        <w:jc w:val="right"/>
        <w:rPr>
          <w:color w:val="000000" w:themeColor="text1"/>
          <w:sz w:val="28"/>
          <w:szCs w:val="28"/>
        </w:rPr>
      </w:pPr>
    </w:p>
    <w:p w14:paraId="5B4AEBF3" w14:textId="311D0A44" w:rsidR="00BB2CFB" w:rsidRDefault="00BB2CFB" w:rsidP="476D9F2E">
      <w:pPr>
        <w:jc w:val="right"/>
        <w:rPr>
          <w:color w:val="000000" w:themeColor="text1"/>
          <w:sz w:val="28"/>
          <w:szCs w:val="28"/>
        </w:rPr>
      </w:pPr>
    </w:p>
    <w:p w14:paraId="39E52803" w14:textId="5BF789F1" w:rsidR="00BB2CFB" w:rsidRDefault="00BB2CFB" w:rsidP="476D9F2E">
      <w:pPr>
        <w:rPr>
          <w:color w:val="000000" w:themeColor="text1"/>
          <w:sz w:val="28"/>
          <w:szCs w:val="28"/>
        </w:rPr>
      </w:pPr>
    </w:p>
    <w:p w14:paraId="64493617" w14:textId="0C7F096F" w:rsidR="00BB2CFB" w:rsidRDefault="00BB2CFB" w:rsidP="476D9F2E">
      <w:pPr>
        <w:jc w:val="center"/>
        <w:rPr>
          <w:color w:val="000000" w:themeColor="text1"/>
          <w:sz w:val="28"/>
          <w:szCs w:val="28"/>
        </w:rPr>
      </w:pPr>
    </w:p>
    <w:p w14:paraId="0988FBA1" w14:textId="5C43014D" w:rsidR="00BB2CFB" w:rsidRDefault="4F1FBC0A" w:rsidP="476D9F2E">
      <w:pPr>
        <w:jc w:val="center"/>
        <w:rPr>
          <w:color w:val="000000" w:themeColor="text1"/>
          <w:sz w:val="28"/>
          <w:szCs w:val="28"/>
        </w:rPr>
      </w:pPr>
      <w:r w:rsidRPr="476D9F2E">
        <w:rPr>
          <w:color w:val="000000" w:themeColor="text1"/>
          <w:sz w:val="28"/>
          <w:szCs w:val="28"/>
          <w:rtl/>
        </w:rPr>
        <w:t>تحت إشراف د/ شيرين كدواني</w:t>
      </w:r>
    </w:p>
    <w:p w14:paraId="7802143F" w14:textId="5065BB0B" w:rsidR="00BB2CFB" w:rsidRDefault="00BB2CFB" w:rsidP="476D9F2E">
      <w:pPr>
        <w:jc w:val="center"/>
        <w:rPr>
          <w:color w:val="000000" w:themeColor="text1"/>
          <w:sz w:val="28"/>
          <w:szCs w:val="28"/>
        </w:rPr>
      </w:pPr>
    </w:p>
    <w:p w14:paraId="2809518A" w14:textId="618D1E28" w:rsidR="00BB2CFB" w:rsidRDefault="4F1FBC0A" w:rsidP="476D9F2E">
      <w:pPr>
        <w:jc w:val="center"/>
      </w:pPr>
      <w:r w:rsidRPr="476D9F2E">
        <w:rPr>
          <w:color w:val="000000" w:themeColor="text1"/>
          <w:sz w:val="28"/>
          <w:szCs w:val="28"/>
        </w:rPr>
        <w:t>2026</w:t>
      </w:r>
    </w:p>
    <w:p w14:paraId="0D478C93" w14:textId="60BA331D" w:rsidR="00BB2CFB" w:rsidRDefault="00BB2CFB" w:rsidP="476D9F2E"/>
    <w:tbl>
      <w:tblPr>
        <w:tblStyle w:val="a6"/>
        <w:bidiVisua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500"/>
        <w:gridCol w:w="4500"/>
      </w:tblGrid>
      <w:tr w:rsidR="476D9F2E" w14:paraId="5D3358A9" w14:textId="77777777" w:rsidTr="476D9F2E">
        <w:trPr>
          <w:trHeight w:val="2535"/>
        </w:trPr>
        <w:tc>
          <w:tcPr>
            <w:tcW w:w="4500" w:type="dxa"/>
            <w:tcBorders>
              <w:top w:val="nil"/>
              <w:left w:val="nil"/>
              <w:bottom w:val="nil"/>
              <w:right w:val="nil"/>
            </w:tcBorders>
            <w:tcMar>
              <w:left w:w="105" w:type="dxa"/>
              <w:right w:w="105" w:type="dxa"/>
            </w:tcMar>
          </w:tcPr>
          <w:p w14:paraId="39804A4F" w14:textId="52DBA440" w:rsidR="73D1B7A0" w:rsidRDefault="73D1B7A0" w:rsidP="476D9F2E">
            <w:pPr>
              <w:rPr>
                <w:rFonts w:ascii="Arial" w:eastAsia="Arial" w:hAnsi="Arial" w:cs="Arial"/>
              </w:rPr>
            </w:pPr>
            <w:r>
              <w:rPr>
                <w:noProof/>
              </w:rPr>
              <w:drawing>
                <wp:inline distT="0" distB="0" distL="0" distR="0" wp14:anchorId="18F8CBA6" wp14:editId="528729F9">
                  <wp:extent cx="1714500" cy="1771650"/>
                  <wp:effectExtent l="0" t="0" r="0" b="0"/>
                  <wp:docPr id="2127279602" name="drawing">
                    <a:extLst xmlns:a="http://schemas.openxmlformats.org/drawingml/2006/main">
                      <a:ext uri="{FF2B5EF4-FFF2-40B4-BE49-F238E27FC236}">
                        <a16:creationId xmlns:a16="http://schemas.microsoft.com/office/drawing/2014/main" id="{7FFE385B-6B85-4F12-9652-00095CD1B3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279602" name="Picture 2127279602"/>
                          <pic:cNvPicPr/>
                        </pic:nvPicPr>
                        <pic:blipFill>
                          <a:blip r:embed="rId8">
                            <a:extLst>
                              <a:ext uri="{28A0092B-C50C-407E-A947-70E740481C1C}">
                                <a14:useLocalDpi xmlns:a14="http://schemas.microsoft.com/office/drawing/2010/main"/>
                              </a:ext>
                            </a:extLst>
                          </a:blip>
                          <a:stretch>
                            <a:fillRect/>
                          </a:stretch>
                        </pic:blipFill>
                        <pic:spPr>
                          <a:xfrm>
                            <a:off x="0" y="0"/>
                            <a:ext cx="1714500" cy="1771650"/>
                          </a:xfrm>
                          <a:prstGeom prst="rect">
                            <a:avLst/>
                          </a:prstGeom>
                        </pic:spPr>
                      </pic:pic>
                    </a:graphicData>
                  </a:graphic>
                </wp:inline>
              </w:drawing>
            </w:r>
          </w:p>
        </w:tc>
        <w:tc>
          <w:tcPr>
            <w:tcW w:w="4500" w:type="dxa"/>
            <w:tcBorders>
              <w:top w:val="nil"/>
              <w:left w:val="nil"/>
              <w:bottom w:val="nil"/>
              <w:right w:val="nil"/>
            </w:tcBorders>
            <w:tcMar>
              <w:left w:w="105" w:type="dxa"/>
              <w:right w:w="105" w:type="dxa"/>
            </w:tcMar>
          </w:tcPr>
          <w:p w14:paraId="22690F92" w14:textId="33618DB4" w:rsidR="476D9F2E" w:rsidRDefault="476D9F2E" w:rsidP="476D9F2E">
            <w:pPr>
              <w:rPr>
                <w:rFonts w:ascii="Arial" w:eastAsia="Arial" w:hAnsi="Arial" w:cs="Arial"/>
              </w:rPr>
            </w:pPr>
          </w:p>
          <w:p w14:paraId="3F31E6F1" w14:textId="48C05544" w:rsidR="476D9F2E" w:rsidRDefault="476D9F2E" w:rsidP="476D9F2E">
            <w:pPr>
              <w:rPr>
                <w:rFonts w:ascii="Arial" w:eastAsia="Arial" w:hAnsi="Arial" w:cs="Arial"/>
              </w:rPr>
            </w:pPr>
          </w:p>
          <w:p w14:paraId="053011B5" w14:textId="5B96AF4A" w:rsidR="476D9F2E" w:rsidRDefault="476D9F2E" w:rsidP="476D9F2E">
            <w:pPr>
              <w:bidi w:val="0"/>
              <w:rPr>
                <w:rFonts w:ascii="Arial" w:eastAsia="Arial" w:hAnsi="Arial" w:cs="Arial"/>
              </w:rPr>
            </w:pPr>
          </w:p>
          <w:p w14:paraId="078D5512" w14:textId="4B7E3125" w:rsidR="476D9F2E" w:rsidRDefault="476D9F2E" w:rsidP="476D9F2E">
            <w:pPr>
              <w:bidi w:val="0"/>
              <w:rPr>
                <w:rFonts w:ascii="Arial" w:eastAsia="Arial" w:hAnsi="Arial" w:cs="Arial"/>
              </w:rPr>
            </w:pPr>
          </w:p>
          <w:p w14:paraId="11D0453E" w14:textId="625B7233" w:rsidR="476D9F2E" w:rsidRDefault="476D9F2E" w:rsidP="476D9F2E">
            <w:pPr>
              <w:bidi w:val="0"/>
              <w:rPr>
                <w:rFonts w:ascii="Simplified Arabic" w:eastAsia="Simplified Arabic" w:hAnsi="Simplified Arabic" w:cs="Simplified Arabic"/>
                <w:sz w:val="28"/>
                <w:szCs w:val="28"/>
              </w:rPr>
            </w:pPr>
            <w:proofErr w:type="spellStart"/>
            <w:r w:rsidRPr="476D9F2E">
              <w:rPr>
                <w:rFonts w:ascii="Simplified Arabic" w:eastAsia="Simplified Arabic" w:hAnsi="Simplified Arabic" w:cs="Simplified Arabic"/>
                <w:sz w:val="28"/>
                <w:szCs w:val="28"/>
              </w:rPr>
              <w:t>Midocean</w:t>
            </w:r>
            <w:proofErr w:type="spellEnd"/>
            <w:r w:rsidRPr="476D9F2E">
              <w:rPr>
                <w:rFonts w:ascii="Simplified Arabic" w:eastAsia="Simplified Arabic" w:hAnsi="Simplified Arabic" w:cs="Simplified Arabic"/>
                <w:sz w:val="28"/>
                <w:szCs w:val="28"/>
              </w:rPr>
              <w:t xml:space="preserve"> University </w:t>
            </w:r>
          </w:p>
          <w:p w14:paraId="0E7C53F8" w14:textId="331DE1F5" w:rsidR="476D9F2E" w:rsidRDefault="476D9F2E" w:rsidP="476D9F2E">
            <w:pPr>
              <w:bidi w:val="0"/>
              <w:rPr>
                <w:rFonts w:ascii="Simplified Arabic" w:eastAsia="Simplified Arabic" w:hAnsi="Simplified Arabic" w:cs="Simplified Arabic"/>
                <w:sz w:val="28"/>
                <w:szCs w:val="28"/>
              </w:rPr>
            </w:pPr>
          </w:p>
          <w:p w14:paraId="61E77516" w14:textId="6BAC39D0" w:rsidR="476D9F2E" w:rsidRDefault="476D9F2E" w:rsidP="476D9F2E">
            <w:pPr>
              <w:bidi w:val="0"/>
              <w:rPr>
                <w:rFonts w:ascii="Simplified Arabic" w:eastAsia="Simplified Arabic" w:hAnsi="Simplified Arabic" w:cs="Simplified Arabic"/>
                <w:sz w:val="28"/>
                <w:szCs w:val="28"/>
              </w:rPr>
            </w:pPr>
            <w:r w:rsidRPr="476D9F2E">
              <w:rPr>
                <w:rFonts w:ascii="Simplified Arabic" w:eastAsia="Simplified Arabic" w:hAnsi="Simplified Arabic" w:cs="Simplified Arabic"/>
                <w:sz w:val="28"/>
                <w:szCs w:val="28"/>
              </w:rPr>
              <w:t xml:space="preserve">College of Media and Marketing </w:t>
            </w:r>
          </w:p>
          <w:p w14:paraId="6EF6491A" w14:textId="3D6F4B8F" w:rsidR="476D9F2E" w:rsidRDefault="476D9F2E" w:rsidP="476D9F2E">
            <w:pPr>
              <w:bidi w:val="0"/>
              <w:rPr>
                <w:rFonts w:ascii="Simplified Arabic" w:eastAsia="Simplified Arabic" w:hAnsi="Simplified Arabic" w:cs="Simplified Arabic"/>
                <w:sz w:val="28"/>
                <w:szCs w:val="28"/>
              </w:rPr>
            </w:pPr>
          </w:p>
          <w:p w14:paraId="75865ED2" w14:textId="3C296272" w:rsidR="476D9F2E" w:rsidRDefault="476D9F2E" w:rsidP="476D9F2E">
            <w:pPr>
              <w:bidi w:val="0"/>
              <w:rPr>
                <w:rFonts w:ascii="Simplified Arabic" w:eastAsia="Simplified Arabic" w:hAnsi="Simplified Arabic" w:cs="Simplified Arabic"/>
                <w:sz w:val="28"/>
                <w:szCs w:val="28"/>
              </w:rPr>
            </w:pPr>
            <w:r w:rsidRPr="476D9F2E">
              <w:rPr>
                <w:rFonts w:ascii="Simplified Arabic" w:eastAsia="Simplified Arabic" w:hAnsi="Simplified Arabic" w:cs="Simplified Arabic"/>
                <w:sz w:val="28"/>
                <w:szCs w:val="28"/>
              </w:rPr>
              <w:t xml:space="preserve">Bachelor of Digital Marketing </w:t>
            </w:r>
          </w:p>
          <w:p w14:paraId="68AD8DE4" w14:textId="516AC85E" w:rsidR="476D9F2E" w:rsidRDefault="476D9F2E" w:rsidP="476D9F2E">
            <w:pPr>
              <w:jc w:val="right"/>
              <w:rPr>
                <w:rFonts w:ascii="Simplified Arabic" w:eastAsia="Simplified Arabic" w:hAnsi="Simplified Arabic" w:cs="Simplified Arabic"/>
                <w:sz w:val="28"/>
                <w:szCs w:val="28"/>
              </w:rPr>
            </w:pPr>
          </w:p>
          <w:p w14:paraId="0033BC89" w14:textId="6DAF16D7" w:rsidR="476D9F2E" w:rsidRDefault="476D9F2E" w:rsidP="476D9F2E">
            <w:pPr>
              <w:jc w:val="right"/>
              <w:rPr>
                <w:rFonts w:ascii="Arial" w:eastAsia="Arial" w:hAnsi="Arial" w:cs="Arial"/>
              </w:rPr>
            </w:pPr>
          </w:p>
          <w:p w14:paraId="2496F96A" w14:textId="48A990E9" w:rsidR="476D9F2E" w:rsidRDefault="476D9F2E" w:rsidP="476D9F2E">
            <w:pPr>
              <w:jc w:val="right"/>
              <w:rPr>
                <w:rFonts w:ascii="Arial" w:eastAsia="Arial" w:hAnsi="Arial" w:cs="Arial"/>
              </w:rPr>
            </w:pPr>
          </w:p>
          <w:p w14:paraId="697ED262" w14:textId="4B7E3A34" w:rsidR="476D9F2E" w:rsidRDefault="476D9F2E" w:rsidP="476D9F2E">
            <w:pPr>
              <w:rPr>
                <w:rFonts w:ascii="Arial" w:eastAsia="Arial" w:hAnsi="Arial" w:cs="Arial"/>
              </w:rPr>
            </w:pPr>
          </w:p>
        </w:tc>
      </w:tr>
    </w:tbl>
    <w:p w14:paraId="4EAF80C0" w14:textId="4F551AA3" w:rsidR="00BB2CFB" w:rsidRDefault="00BB2CFB" w:rsidP="00424CEC">
      <w:pPr>
        <w:rPr>
          <w:rFonts w:ascii="Simplified Arabic" w:eastAsia="Simplified Arabic" w:hAnsi="Simplified Arabic" w:cs="Simplified Arabic"/>
          <w:color w:val="000000" w:themeColor="text1"/>
          <w:sz w:val="28"/>
          <w:szCs w:val="28"/>
        </w:rPr>
      </w:pPr>
    </w:p>
    <w:p w14:paraId="48EB987A" w14:textId="76AD311C" w:rsidR="00BB2CFB" w:rsidRDefault="73D1B7A0" w:rsidP="476D9F2E">
      <w:pPr>
        <w:jc w:val="center"/>
        <w:rPr>
          <w:rFonts w:ascii="Simplified Arabic" w:eastAsia="Simplified Arabic" w:hAnsi="Simplified Arabic" w:cs="Simplified Arabic"/>
          <w:color w:val="000000" w:themeColor="text1"/>
          <w:sz w:val="28"/>
          <w:szCs w:val="28"/>
        </w:rPr>
      </w:pPr>
      <w:r w:rsidRPr="476D9F2E">
        <w:rPr>
          <w:rFonts w:ascii="Simplified Arabic" w:eastAsia="Simplified Arabic" w:hAnsi="Simplified Arabic" w:cs="Simplified Arabic"/>
          <w:color w:val="000000" w:themeColor="text1"/>
          <w:sz w:val="28"/>
          <w:szCs w:val="28"/>
        </w:rPr>
        <w:t>Title the study</w:t>
      </w:r>
    </w:p>
    <w:p w14:paraId="5482B8C8" w14:textId="0E8AD200" w:rsidR="00BB2CFB" w:rsidRDefault="00BB2CFB" w:rsidP="476D9F2E">
      <w:pPr>
        <w:jc w:val="center"/>
        <w:rPr>
          <w:rFonts w:ascii="Simplified Arabic" w:eastAsia="Simplified Arabic" w:hAnsi="Simplified Arabic" w:cs="Simplified Arabic"/>
          <w:color w:val="000000" w:themeColor="text1"/>
          <w:sz w:val="28"/>
          <w:szCs w:val="28"/>
        </w:rPr>
      </w:pPr>
    </w:p>
    <w:p w14:paraId="0C628810" w14:textId="20EAB764" w:rsidR="00BB2CFB" w:rsidRDefault="3BF72C08" w:rsidP="476D9F2E">
      <w:pPr>
        <w:jc w:val="center"/>
      </w:pPr>
      <w:r w:rsidRPr="476D9F2E">
        <w:rPr>
          <w:rFonts w:ascii="Simplified Arabic" w:eastAsia="Simplified Arabic" w:hAnsi="Simplified Arabic" w:cs="Simplified Arabic"/>
          <w:color w:val="000000" w:themeColor="text1"/>
          <w:sz w:val="28"/>
          <w:szCs w:val="28"/>
        </w:rPr>
        <w:t>'The Role of Mommy Influencer Marketing on TikTok in Shaping the Purchasing Decisions of Mothers in Saudi Arabia</w:t>
      </w:r>
      <w:r w:rsidRPr="476D9F2E">
        <w:rPr>
          <w:rFonts w:ascii="Simplified Arabic" w:eastAsia="Simplified Arabic" w:hAnsi="Simplified Arabic" w:cs="Simplified Arabic"/>
          <w:color w:val="000000" w:themeColor="text1"/>
          <w:sz w:val="28"/>
          <w:szCs w:val="28"/>
          <w:rtl/>
        </w:rPr>
        <w:t xml:space="preserve">: </w:t>
      </w:r>
      <w:r w:rsidRPr="476D9F2E">
        <w:rPr>
          <w:rFonts w:ascii="Simplified Arabic" w:eastAsia="Simplified Arabic" w:hAnsi="Simplified Arabic" w:cs="Simplified Arabic"/>
          <w:color w:val="000000" w:themeColor="text1"/>
          <w:sz w:val="28"/>
          <w:szCs w:val="28"/>
        </w:rPr>
        <w:t>A Field Study'</w:t>
      </w:r>
    </w:p>
    <w:p w14:paraId="37E94E61" w14:textId="5B6DF562" w:rsidR="00BB2CFB" w:rsidRDefault="00BB2CFB" w:rsidP="476D9F2E">
      <w:pPr>
        <w:jc w:val="center"/>
        <w:rPr>
          <w:rFonts w:ascii="Simplified Arabic" w:eastAsia="Simplified Arabic" w:hAnsi="Simplified Arabic" w:cs="Simplified Arabic"/>
          <w:color w:val="000000" w:themeColor="text1"/>
          <w:sz w:val="28"/>
          <w:szCs w:val="28"/>
        </w:rPr>
      </w:pPr>
    </w:p>
    <w:p w14:paraId="30C4E9DC" w14:textId="6933DA56" w:rsidR="00BB2CFB" w:rsidRDefault="73D1B7A0" w:rsidP="476D9F2E">
      <w:pPr>
        <w:jc w:val="center"/>
        <w:rPr>
          <w:rFonts w:ascii="Simplified Arabic" w:eastAsia="Simplified Arabic" w:hAnsi="Simplified Arabic" w:cs="Simplified Arabic"/>
          <w:color w:val="000000" w:themeColor="text1"/>
          <w:sz w:val="28"/>
          <w:szCs w:val="28"/>
        </w:rPr>
      </w:pPr>
      <w:r w:rsidRPr="476D9F2E">
        <w:rPr>
          <w:rFonts w:ascii="Simplified Arabic" w:eastAsia="Simplified Arabic" w:hAnsi="Simplified Arabic" w:cs="Simplified Arabic"/>
          <w:color w:val="000000" w:themeColor="text1"/>
          <w:sz w:val="28"/>
          <w:szCs w:val="28"/>
        </w:rPr>
        <w:t>Prepared by</w:t>
      </w:r>
      <w:r w:rsidRPr="476D9F2E">
        <w:rPr>
          <w:rFonts w:ascii="Simplified Arabic" w:eastAsia="Simplified Arabic" w:hAnsi="Simplified Arabic" w:cs="Simplified Arabic"/>
          <w:color w:val="000000" w:themeColor="text1"/>
          <w:sz w:val="28"/>
          <w:szCs w:val="28"/>
          <w:rtl/>
        </w:rPr>
        <w:t xml:space="preserve"> ; </w:t>
      </w:r>
      <w:proofErr w:type="spellStart"/>
      <w:r w:rsidRPr="476D9F2E">
        <w:rPr>
          <w:rFonts w:ascii="Simplified Arabic" w:eastAsia="Simplified Arabic" w:hAnsi="Simplified Arabic" w:cs="Simplified Arabic"/>
          <w:color w:val="000000" w:themeColor="text1"/>
          <w:sz w:val="28"/>
          <w:szCs w:val="28"/>
        </w:rPr>
        <w:t>Nesreen</w:t>
      </w:r>
      <w:proofErr w:type="spellEnd"/>
      <w:r w:rsidRPr="476D9F2E">
        <w:rPr>
          <w:rFonts w:ascii="Simplified Arabic" w:eastAsia="Simplified Arabic" w:hAnsi="Simplified Arabic" w:cs="Simplified Arabic"/>
          <w:color w:val="000000" w:themeColor="text1"/>
          <w:sz w:val="28"/>
          <w:szCs w:val="28"/>
        </w:rPr>
        <w:t xml:space="preserve"> Arafat Rasheed</w:t>
      </w:r>
    </w:p>
    <w:p w14:paraId="256072C1" w14:textId="53C3B402" w:rsidR="00BB2CFB" w:rsidRDefault="00BB2CFB" w:rsidP="476D9F2E">
      <w:pPr>
        <w:jc w:val="center"/>
        <w:rPr>
          <w:rFonts w:ascii="Simplified Arabic" w:eastAsia="Simplified Arabic" w:hAnsi="Simplified Arabic" w:cs="Simplified Arabic"/>
          <w:color w:val="000000" w:themeColor="text1"/>
          <w:sz w:val="28"/>
          <w:szCs w:val="28"/>
        </w:rPr>
      </w:pPr>
    </w:p>
    <w:p w14:paraId="4D49085B" w14:textId="09CF40F7" w:rsidR="00BB2CFB" w:rsidRDefault="73D1B7A0" w:rsidP="476D9F2E">
      <w:pPr>
        <w:jc w:val="center"/>
        <w:rPr>
          <w:rFonts w:ascii="Simplified Arabic" w:eastAsia="Simplified Arabic" w:hAnsi="Simplified Arabic" w:cs="Simplified Arabic"/>
          <w:color w:val="000000" w:themeColor="text1"/>
          <w:sz w:val="28"/>
          <w:szCs w:val="28"/>
        </w:rPr>
      </w:pPr>
      <w:r w:rsidRPr="476D9F2E">
        <w:rPr>
          <w:rFonts w:ascii="Simplified Arabic" w:eastAsia="Simplified Arabic" w:hAnsi="Simplified Arabic" w:cs="Simplified Arabic"/>
          <w:color w:val="000000" w:themeColor="text1"/>
          <w:sz w:val="28"/>
          <w:szCs w:val="28"/>
        </w:rPr>
        <w:t>Supervised by</w:t>
      </w:r>
      <w:r w:rsidRPr="476D9F2E">
        <w:rPr>
          <w:rFonts w:ascii="Simplified Arabic" w:eastAsia="Simplified Arabic" w:hAnsi="Simplified Arabic" w:cs="Simplified Arabic"/>
          <w:color w:val="000000" w:themeColor="text1"/>
          <w:sz w:val="28"/>
          <w:szCs w:val="28"/>
          <w:rtl/>
        </w:rPr>
        <w:t xml:space="preserve">: </w:t>
      </w:r>
      <w:r w:rsidRPr="476D9F2E">
        <w:rPr>
          <w:rFonts w:ascii="Simplified Arabic" w:eastAsia="Simplified Arabic" w:hAnsi="Simplified Arabic" w:cs="Simplified Arabic"/>
          <w:color w:val="000000" w:themeColor="text1"/>
          <w:sz w:val="28"/>
          <w:szCs w:val="28"/>
        </w:rPr>
        <w:t xml:space="preserve">Dr. </w:t>
      </w:r>
      <w:proofErr w:type="spellStart"/>
      <w:r w:rsidRPr="476D9F2E">
        <w:rPr>
          <w:rFonts w:ascii="Simplified Arabic" w:eastAsia="Simplified Arabic" w:hAnsi="Simplified Arabic" w:cs="Simplified Arabic"/>
          <w:color w:val="000000" w:themeColor="text1"/>
          <w:sz w:val="28"/>
          <w:szCs w:val="28"/>
        </w:rPr>
        <w:t>Shereen</w:t>
      </w:r>
      <w:proofErr w:type="spellEnd"/>
      <w:r w:rsidRPr="476D9F2E">
        <w:rPr>
          <w:rFonts w:ascii="Simplified Arabic" w:eastAsia="Simplified Arabic" w:hAnsi="Simplified Arabic" w:cs="Simplified Arabic"/>
          <w:color w:val="000000" w:themeColor="text1"/>
          <w:sz w:val="28"/>
          <w:szCs w:val="28"/>
        </w:rPr>
        <w:t xml:space="preserve"> </w:t>
      </w:r>
      <w:proofErr w:type="spellStart"/>
      <w:r w:rsidRPr="476D9F2E">
        <w:rPr>
          <w:rFonts w:ascii="Simplified Arabic" w:eastAsia="Simplified Arabic" w:hAnsi="Simplified Arabic" w:cs="Simplified Arabic"/>
          <w:color w:val="000000" w:themeColor="text1"/>
          <w:sz w:val="28"/>
          <w:szCs w:val="28"/>
        </w:rPr>
        <w:t>Kadwani</w:t>
      </w:r>
      <w:proofErr w:type="spellEnd"/>
    </w:p>
    <w:p w14:paraId="5BF11C8B" w14:textId="315B8B1A" w:rsidR="00BB2CFB" w:rsidRDefault="00BB2CFB" w:rsidP="476D9F2E">
      <w:pPr>
        <w:jc w:val="center"/>
        <w:rPr>
          <w:rFonts w:ascii="Simplified Arabic" w:eastAsia="Simplified Arabic" w:hAnsi="Simplified Arabic" w:cs="Simplified Arabic"/>
          <w:color w:val="000000" w:themeColor="text1"/>
          <w:sz w:val="28"/>
          <w:szCs w:val="28"/>
        </w:rPr>
      </w:pPr>
    </w:p>
    <w:p w14:paraId="3046A2A1" w14:textId="207BF6AA" w:rsidR="00BB2CFB" w:rsidRDefault="73D1B7A0" w:rsidP="476D9F2E">
      <w:pPr>
        <w:jc w:val="center"/>
      </w:pPr>
      <w:r w:rsidRPr="476D9F2E">
        <w:rPr>
          <w:rFonts w:ascii="Simplified Arabic" w:eastAsia="Simplified Arabic" w:hAnsi="Simplified Arabic" w:cs="Simplified Arabic"/>
          <w:color w:val="000000" w:themeColor="text1"/>
          <w:sz w:val="28"/>
          <w:szCs w:val="28"/>
        </w:rPr>
        <w:t>Year 2026</w:t>
      </w:r>
    </w:p>
    <w:p w14:paraId="4507A312" w14:textId="217A34CE" w:rsidR="6A0B5C1A" w:rsidRDefault="6A0B5C1A" w:rsidP="6A0B5C1A"/>
    <w:p w14:paraId="00710746" w14:textId="187D86E3" w:rsidR="6A0B5C1A" w:rsidRDefault="6A0B5C1A" w:rsidP="6A0B5C1A"/>
    <w:p w14:paraId="25AE7573" w14:textId="67E24357" w:rsidR="425A4551" w:rsidRDefault="425A4551" w:rsidP="476D9F2E">
      <w:pPr>
        <w:jc w:val="both"/>
        <w:rPr>
          <w:b/>
          <w:bCs/>
          <w:sz w:val="28"/>
          <w:szCs w:val="28"/>
          <w:u w:val="single"/>
        </w:rPr>
      </w:pPr>
      <w:r w:rsidRPr="476D9F2E">
        <w:rPr>
          <w:b/>
          <w:bCs/>
          <w:sz w:val="28"/>
          <w:szCs w:val="28"/>
          <w:u w:val="single"/>
          <w:rtl/>
        </w:rPr>
        <w:t>ملخص الدراسة</w:t>
      </w:r>
      <w:r w:rsidRPr="476D9F2E">
        <w:rPr>
          <w:b/>
          <w:bCs/>
          <w:sz w:val="28"/>
          <w:szCs w:val="28"/>
          <w:u w:val="single"/>
        </w:rPr>
        <w:t xml:space="preserve">:  </w:t>
      </w:r>
    </w:p>
    <w:p w14:paraId="2C7A2B28" w14:textId="5EAFE205" w:rsidR="425A4551" w:rsidRDefault="425A4551" w:rsidP="476D9F2E">
      <w:pPr>
        <w:jc w:val="both"/>
        <w:rPr>
          <w:sz w:val="28"/>
          <w:szCs w:val="28"/>
        </w:rPr>
      </w:pPr>
      <w:r w:rsidRPr="476D9F2E">
        <w:rPr>
          <w:sz w:val="28"/>
          <w:szCs w:val="28"/>
          <w:rtl/>
        </w:rPr>
        <w:t>هدفت الدراسة إلى التعرف على دور التسويق عبر المؤثرات الأمهات على منصة تيك توك في تشكيل قرارات الشراء لدى المستهلكات الأمهات في المملكة العربية السعودية. واعتمدت الدراسة على المنهج الوصفي التحليلي، واستخدمت الاستبانة الإلكترونية كأداة لجمع البيانات، وطُبقت على عينة عمدية قوامها (١٠٥) مبحوثة من الأمهات في المملكة</w:t>
      </w:r>
      <w:r w:rsidRPr="476D9F2E">
        <w:rPr>
          <w:sz w:val="28"/>
          <w:szCs w:val="28"/>
        </w:rPr>
        <w:t xml:space="preserve">. </w:t>
      </w:r>
    </w:p>
    <w:p w14:paraId="6F844BB2" w14:textId="1E642AC9" w:rsidR="425A4551" w:rsidRDefault="425A4551" w:rsidP="476D9F2E">
      <w:pPr>
        <w:jc w:val="both"/>
        <w:rPr>
          <w:sz w:val="28"/>
          <w:szCs w:val="28"/>
        </w:rPr>
      </w:pPr>
      <w:r w:rsidRPr="476D9F2E">
        <w:rPr>
          <w:sz w:val="28"/>
          <w:szCs w:val="28"/>
        </w:rPr>
        <w:t xml:space="preserve">  </w:t>
      </w:r>
    </w:p>
    <w:p w14:paraId="42098BE8" w14:textId="2E28E639" w:rsidR="425A4551" w:rsidRDefault="425A4551" w:rsidP="476D9F2E">
      <w:pPr>
        <w:jc w:val="both"/>
        <w:rPr>
          <w:sz w:val="28"/>
          <w:szCs w:val="28"/>
        </w:rPr>
      </w:pPr>
      <w:r w:rsidRPr="476D9F2E">
        <w:rPr>
          <w:sz w:val="28"/>
          <w:szCs w:val="28"/>
          <w:rtl/>
        </w:rPr>
        <w:t>وقد أظهرت النتائج ارتفاع مستوى استخدام أفراد العينة لمنصة تيك توك، وحرصهن على متابعة مؤثرات الأمهات بشكل دائم أو متقطع. كما بينت النتائج وجود تأثير متوسط إلى كبير لمحتوى المؤثرات في السلوك الشرائي، حيث يسهم هذا المحتوى تشكيل قرارات الشراء لدى الأمهات</w:t>
      </w:r>
      <w:r w:rsidRPr="476D9F2E">
        <w:rPr>
          <w:sz w:val="28"/>
          <w:szCs w:val="28"/>
        </w:rPr>
        <w:t xml:space="preserve"> . </w:t>
      </w:r>
    </w:p>
    <w:p w14:paraId="2734882C" w14:textId="0A2A4708" w:rsidR="425A4551" w:rsidRDefault="425A4551" w:rsidP="476D9F2E">
      <w:pPr>
        <w:jc w:val="both"/>
        <w:rPr>
          <w:sz w:val="28"/>
          <w:szCs w:val="28"/>
        </w:rPr>
      </w:pPr>
      <w:r w:rsidRPr="476D9F2E">
        <w:rPr>
          <w:sz w:val="28"/>
          <w:szCs w:val="28"/>
        </w:rPr>
        <w:t xml:space="preserve">  </w:t>
      </w:r>
    </w:p>
    <w:p w14:paraId="76DDC950" w14:textId="4ED1FC6F" w:rsidR="425A4551" w:rsidRDefault="425A4551" w:rsidP="476D9F2E">
      <w:pPr>
        <w:jc w:val="both"/>
        <w:rPr>
          <w:sz w:val="28"/>
          <w:szCs w:val="28"/>
        </w:rPr>
      </w:pPr>
      <w:r w:rsidRPr="476D9F2E">
        <w:rPr>
          <w:sz w:val="28"/>
          <w:szCs w:val="28"/>
          <w:rtl/>
        </w:rPr>
        <w:t>وأكدت الدراسة أن مصداقية المحتوى وشفافيته تمثلان من أهم العوامل المؤثرة في زيادة فاعلية هذا التأثير على قرارات الشراء، في حين غلب على تفاعل الأمهات مع المحتوى الطابع الصامت كالإعجاب وحفظ المنشور. ولخصت الدراسة إلى أن التسويق بالمؤثرات أصبح من أبرز أدوات التسويق الرقمي القادرة على توجيه السلوك الشرائي للمستهلكات الأمهات في السعودية</w:t>
      </w:r>
      <w:r w:rsidRPr="476D9F2E">
        <w:rPr>
          <w:sz w:val="28"/>
          <w:szCs w:val="28"/>
        </w:rPr>
        <w:t xml:space="preserve">. </w:t>
      </w:r>
    </w:p>
    <w:p w14:paraId="79800536" w14:textId="4543ACEB" w:rsidR="425A4551" w:rsidRDefault="425A4551" w:rsidP="476D9F2E">
      <w:pPr>
        <w:jc w:val="both"/>
        <w:rPr>
          <w:sz w:val="28"/>
          <w:szCs w:val="28"/>
        </w:rPr>
      </w:pPr>
      <w:r w:rsidRPr="476D9F2E">
        <w:rPr>
          <w:sz w:val="28"/>
          <w:szCs w:val="28"/>
        </w:rPr>
        <w:t xml:space="preserve"> </w:t>
      </w:r>
    </w:p>
    <w:p w14:paraId="2C0F7E3B" w14:textId="487FB0A1" w:rsidR="425A4551" w:rsidRDefault="425A4551" w:rsidP="476D9F2E">
      <w:pPr>
        <w:jc w:val="both"/>
        <w:rPr>
          <w:sz w:val="28"/>
          <w:szCs w:val="28"/>
        </w:rPr>
      </w:pPr>
      <w:r w:rsidRPr="476D9F2E">
        <w:rPr>
          <w:sz w:val="28"/>
          <w:szCs w:val="28"/>
          <w:rtl/>
        </w:rPr>
        <w:t>الكلمات المفتاحية: التسويق بالمؤثرين، مؤثرات الأمهات، تيك توك، السلوك الشرائي</w:t>
      </w:r>
      <w:r w:rsidR="15B2BED0" w:rsidRPr="476D9F2E">
        <w:rPr>
          <w:sz w:val="28"/>
          <w:szCs w:val="28"/>
        </w:rPr>
        <w:t>.</w:t>
      </w:r>
    </w:p>
    <w:p w14:paraId="0726EE05" w14:textId="560E264B" w:rsidR="15B2BED0" w:rsidRDefault="15B2BED0" w:rsidP="476D9F2E">
      <w:pPr>
        <w:jc w:val="right"/>
        <w:rPr>
          <w:sz w:val="28"/>
          <w:szCs w:val="28"/>
        </w:rPr>
      </w:pPr>
      <w:r w:rsidRPr="476D9F2E">
        <w:rPr>
          <w:b/>
          <w:bCs/>
          <w:sz w:val="28"/>
          <w:szCs w:val="28"/>
          <w:u w:val="single"/>
        </w:rPr>
        <w:t>Abstract</w:t>
      </w:r>
      <w:r w:rsidRPr="476D9F2E">
        <w:rPr>
          <w:sz w:val="28"/>
          <w:szCs w:val="28"/>
        </w:rPr>
        <w:t xml:space="preserve"> </w:t>
      </w:r>
    </w:p>
    <w:p w14:paraId="0C367DC4" w14:textId="23CDEAB0" w:rsidR="4CD1F61B" w:rsidRDefault="4CD1F61B" w:rsidP="476D9F2E">
      <w:pPr>
        <w:bidi w:val="0"/>
        <w:spacing w:before="240" w:after="240"/>
        <w:jc w:val="both"/>
        <w:rPr>
          <w:color w:val="000000" w:themeColor="text1"/>
          <w:sz w:val="28"/>
          <w:szCs w:val="28"/>
        </w:rPr>
      </w:pPr>
      <w:r w:rsidRPr="6A0B5C1A">
        <w:rPr>
          <w:color w:val="000000" w:themeColor="text1"/>
          <w:sz w:val="28"/>
          <w:szCs w:val="28"/>
        </w:rPr>
        <w:t xml:space="preserve">The study aimed to identify the role of mom influencer marketing on the TikTok platform in shaping the purchasing decisions of maternal consumers in the Kingdom of Saudi Arabia. The study relied on the descriptive-analytical method, and the electronic questionnaire was used as a data collection tool, and was applied to a deliberate sample of (105) female researchers from mothers in the Kingdom.   </w:t>
      </w:r>
    </w:p>
    <w:p w14:paraId="6D99F50A" w14:textId="72E7F211" w:rsidR="4CD1F61B" w:rsidRDefault="4CD1F61B" w:rsidP="476D9F2E">
      <w:pPr>
        <w:bidi w:val="0"/>
        <w:spacing w:before="240" w:after="240"/>
        <w:jc w:val="both"/>
        <w:rPr>
          <w:color w:val="000000" w:themeColor="text1"/>
          <w:sz w:val="28"/>
          <w:szCs w:val="28"/>
        </w:rPr>
      </w:pPr>
      <w:r w:rsidRPr="6A0B5C1A">
        <w:rPr>
          <w:color w:val="000000" w:themeColor="text1"/>
          <w:sz w:val="28"/>
          <w:szCs w:val="28"/>
        </w:rPr>
        <w:lastRenderedPageBreak/>
        <w:t xml:space="preserve">The results showed a high level of use of TikTok by the sample members, and their keenness to follow up on the mothers' influences permanently or intermittently. The results also showed that there is a moderate to significant effect of the content of influences on purchasing behavior, as this content contributes to shaping purchasing decisions among mothers.  </w:t>
      </w:r>
    </w:p>
    <w:p w14:paraId="30888B6A" w14:textId="7040C8BD" w:rsidR="4CD1F61B" w:rsidRDefault="4CD1F61B" w:rsidP="476D9F2E">
      <w:pPr>
        <w:bidi w:val="0"/>
        <w:spacing w:before="240" w:after="240"/>
        <w:jc w:val="both"/>
        <w:rPr>
          <w:color w:val="000000" w:themeColor="text1"/>
          <w:sz w:val="28"/>
          <w:szCs w:val="28"/>
        </w:rPr>
      </w:pPr>
      <w:r w:rsidRPr="6A0B5C1A">
        <w:rPr>
          <w:color w:val="000000" w:themeColor="text1"/>
          <w:sz w:val="28"/>
          <w:szCs w:val="28"/>
        </w:rPr>
        <w:t xml:space="preserve">The study confirmed that the credibility and transparency of content are one of the most important factors affecting the effectiveness of this influence on purchasing decisions, while mothers' interaction with content was dominated by a silent nature such as liking and saving the post. The study concluded that influencer marketing has become one of the most prominent digital marketing tools capable of guiding the purchasing behavior of maternal consumers in Saudi Arabia. </w:t>
      </w:r>
    </w:p>
    <w:p w14:paraId="18EAB1D5" w14:textId="3359611E" w:rsidR="4CD1F61B" w:rsidRDefault="4CD1F61B" w:rsidP="476D9F2E">
      <w:pPr>
        <w:bidi w:val="0"/>
        <w:spacing w:before="240" w:after="240"/>
        <w:jc w:val="both"/>
        <w:rPr>
          <w:color w:val="000000" w:themeColor="text1"/>
          <w:sz w:val="28"/>
          <w:szCs w:val="28"/>
        </w:rPr>
      </w:pPr>
      <w:r w:rsidRPr="6A0B5C1A">
        <w:rPr>
          <w:color w:val="000000" w:themeColor="text1"/>
          <w:sz w:val="28"/>
          <w:szCs w:val="28"/>
        </w:rPr>
        <w:t xml:space="preserve">  Keywords: Influencer Marketing, Mom Influencers, TikTok, Buying Behavior</w:t>
      </w:r>
    </w:p>
    <w:p w14:paraId="4803EAE6" w14:textId="4CA53907" w:rsidR="476D9F2E" w:rsidRDefault="476D9F2E" w:rsidP="476D9F2E">
      <w:pPr>
        <w:jc w:val="right"/>
        <w:rPr>
          <w:sz w:val="28"/>
          <w:szCs w:val="28"/>
        </w:rPr>
      </w:pPr>
    </w:p>
    <w:p w14:paraId="20F04310" w14:textId="3C5EBED4" w:rsidR="4CD1F61B" w:rsidRDefault="4CD1F61B" w:rsidP="476D9F2E">
      <w:pPr>
        <w:jc w:val="both"/>
        <w:rPr>
          <w:color w:val="000000" w:themeColor="text1"/>
          <w:sz w:val="28"/>
          <w:szCs w:val="28"/>
        </w:rPr>
      </w:pPr>
      <w:r w:rsidRPr="476D9F2E">
        <w:rPr>
          <w:b/>
          <w:bCs/>
          <w:color w:val="000000" w:themeColor="text1"/>
          <w:sz w:val="28"/>
          <w:szCs w:val="28"/>
          <w:u w:val="single"/>
          <w:rtl/>
        </w:rPr>
        <w:t>المقدمة</w:t>
      </w:r>
      <w:r w:rsidRPr="476D9F2E">
        <w:rPr>
          <w:b/>
          <w:bCs/>
          <w:color w:val="000000" w:themeColor="text1"/>
          <w:sz w:val="28"/>
          <w:szCs w:val="28"/>
          <w:u w:val="single"/>
        </w:rPr>
        <w:t xml:space="preserve"> :</w:t>
      </w:r>
    </w:p>
    <w:p w14:paraId="76F480F3" w14:textId="576A7CE9" w:rsidR="4CD1F61B" w:rsidRDefault="4CD1F61B" w:rsidP="476D9F2E">
      <w:pPr>
        <w:ind w:firstLine="720"/>
        <w:jc w:val="both"/>
        <w:rPr>
          <w:color w:val="000000" w:themeColor="text1"/>
          <w:sz w:val="28"/>
          <w:szCs w:val="28"/>
        </w:rPr>
      </w:pPr>
      <w:r w:rsidRPr="476D9F2E">
        <w:rPr>
          <w:color w:val="000000" w:themeColor="text1"/>
          <w:sz w:val="28"/>
          <w:szCs w:val="28"/>
        </w:rPr>
        <w:t xml:space="preserve"> </w:t>
      </w:r>
      <w:r w:rsidRPr="476D9F2E">
        <w:rPr>
          <w:color w:val="000000" w:themeColor="text1"/>
          <w:sz w:val="28"/>
          <w:szCs w:val="28"/>
          <w:rtl/>
        </w:rPr>
        <w:t xml:space="preserve">شهدت السنوات الأخيرة توسعًا ملحوظًا في استخدام وسائل التواصل الاجتماعي، حتى أصبحت جزءًا أساسيًا من الحياة اليومية للأفراد، ولم يعد دورها يقتصر على الترفيه والتواصل، بل أصبحت مصدرًا مهمًا للمعلومات وأداة مؤثرة في تشكيل العديد من القرارات، ولا سيما القرارات الشرائية. ويبرز هذا التأثير بشكل واضح لدى الأمهات، إذ يحرص عدد كبير منهن على متابعة المحتوى الذي تقدمه المؤثرات عبر المنصات الرقمية، خاصة المؤثرات اللاتي يشاركن تجاربهن الشخصية المتعلقة بالأمومة ورعاية الأطفال. ويسهم هذا النوع من المحتوى في تعزيز الثقة والمصداقية لدى المتابعات، الأمر الذي يعكس تحولًا في سلوك المستهلك من الاعتماد على الإعلانات التقليدية إلى الاستفادة من التجارب الواقعية التي يقدمها المؤثرون عبر الإنترنت </w:t>
      </w:r>
      <w:r w:rsidRPr="476D9F2E">
        <w:rPr>
          <w:color w:val="000000" w:themeColor="text1"/>
          <w:sz w:val="28"/>
          <w:szCs w:val="28"/>
        </w:rPr>
        <w:t>(</w:t>
      </w:r>
      <w:proofErr w:type="spellStart"/>
      <w:r w:rsidRPr="476D9F2E">
        <w:rPr>
          <w:color w:val="000000" w:themeColor="text1"/>
          <w:sz w:val="28"/>
          <w:szCs w:val="28"/>
        </w:rPr>
        <w:t>Kotler</w:t>
      </w:r>
      <w:proofErr w:type="spellEnd"/>
      <w:r w:rsidRPr="476D9F2E">
        <w:rPr>
          <w:color w:val="000000" w:themeColor="text1"/>
          <w:sz w:val="28"/>
          <w:szCs w:val="28"/>
        </w:rPr>
        <w:t xml:space="preserve"> &amp; Keller, 2016, p. 189).</w:t>
      </w:r>
    </w:p>
    <w:p w14:paraId="663BF6ED" w14:textId="07B1AADB" w:rsidR="476D9F2E" w:rsidRDefault="476D9F2E" w:rsidP="476D9F2E">
      <w:pPr>
        <w:jc w:val="both"/>
        <w:rPr>
          <w:color w:val="000000" w:themeColor="text1"/>
          <w:sz w:val="28"/>
          <w:szCs w:val="28"/>
        </w:rPr>
      </w:pPr>
    </w:p>
    <w:p w14:paraId="6462DFDF" w14:textId="24F1E959" w:rsidR="4CD1F61B" w:rsidRDefault="4CD1F61B" w:rsidP="476D9F2E">
      <w:pPr>
        <w:ind w:firstLine="720"/>
        <w:jc w:val="both"/>
        <w:rPr>
          <w:color w:val="000000" w:themeColor="text1"/>
          <w:sz w:val="28"/>
          <w:szCs w:val="28"/>
        </w:rPr>
      </w:pPr>
      <w:r w:rsidRPr="6A0B5C1A">
        <w:rPr>
          <w:color w:val="000000" w:themeColor="text1"/>
          <w:sz w:val="28"/>
          <w:szCs w:val="28"/>
          <w:rtl/>
        </w:rPr>
        <w:lastRenderedPageBreak/>
        <w:t xml:space="preserve">وتُعد منصة تيك توك من أكثر منصات التواصل الاجتماعي نموًا وانتشارًا خلال السنوات الأخيرة، نظرًا لاعتمادها على مقاطع الفيديو القصيرة التي تتميز بسهولة الوصول وسرعة الانتشار وارتفاع مستوى التفاعل. وقد أسهمت طبيعة هذه المنصة في ظهور فئة من صانعات المحتوى تُعرف بمؤثرات الأمهات، اللاتي يقدمن محتوى يعكس تفاصيل حياتهن اليومية وتجاربهن مع الأطفال والأسرة. ويؤدي هذا المحتوى إلى بناء علاقة أكثر قربًا مع الجمهور، مما يعزز مستوى الثقة ويزيد من تأثير توصياتهن في قرارات المتابعات، لكونها تستند إلى تجارب واقعية أكثر من كونها رسائل ترويجية مباشرة </w:t>
      </w:r>
      <w:r w:rsidRPr="6A0B5C1A">
        <w:rPr>
          <w:color w:val="000000" w:themeColor="text1"/>
          <w:sz w:val="28"/>
          <w:szCs w:val="28"/>
        </w:rPr>
        <w:t>(</w:t>
      </w:r>
      <w:proofErr w:type="spellStart"/>
      <w:r w:rsidRPr="6A0B5C1A">
        <w:rPr>
          <w:color w:val="000000" w:themeColor="text1"/>
          <w:sz w:val="28"/>
          <w:szCs w:val="28"/>
        </w:rPr>
        <w:t>Abidin</w:t>
      </w:r>
      <w:proofErr w:type="spellEnd"/>
      <w:r w:rsidRPr="6A0B5C1A">
        <w:rPr>
          <w:color w:val="000000" w:themeColor="text1"/>
          <w:sz w:val="28"/>
          <w:szCs w:val="28"/>
        </w:rPr>
        <w:t>, 2016, p. 5).</w:t>
      </w:r>
    </w:p>
    <w:p w14:paraId="21620355" w14:textId="72D0C69B" w:rsidR="476D9F2E" w:rsidRDefault="476D9F2E" w:rsidP="476D9F2E">
      <w:pPr>
        <w:jc w:val="both"/>
        <w:rPr>
          <w:color w:val="000000" w:themeColor="text1"/>
          <w:sz w:val="28"/>
          <w:szCs w:val="28"/>
        </w:rPr>
      </w:pPr>
    </w:p>
    <w:p w14:paraId="37B231B2" w14:textId="7C11ECC6" w:rsidR="4CD1F61B" w:rsidRDefault="4CD1F61B" w:rsidP="476D9F2E">
      <w:pPr>
        <w:ind w:firstLine="720"/>
        <w:jc w:val="both"/>
        <w:rPr>
          <w:color w:val="000000" w:themeColor="text1"/>
          <w:sz w:val="28"/>
          <w:szCs w:val="28"/>
        </w:rPr>
      </w:pPr>
      <w:r w:rsidRPr="6A0B5C1A">
        <w:rPr>
          <w:color w:val="000000" w:themeColor="text1"/>
          <w:sz w:val="28"/>
          <w:szCs w:val="28"/>
          <w:rtl/>
        </w:rPr>
        <w:t>وتشير البيانات الصادرة عن هيئة الاتصالات والفضاء والتقنية في المملكة العربية السعودية إلى أن نسبة انتشار الإنترنت تجاوزت ٩٩٪ من السكان، كما تشهد منصات التواصل الاجتماعي معدلات استخدام مرتفعة، وأصبحت مصدرًا رئيسيًا للمعلومات لدى شريحة واسعة من المستخدمين، وخاصة النساء، عند اتخاذ قرارات الشراء. ويعكس ذلك تنامي دور البيئة الرقمية في التأثير على السلوك الشرائي، ويبرز أهمية المحتوى الذي يقدمه المؤثرون والمؤثرات في توجيه اختيارات المستهلكين، خصوصًا عندما يرتبط باحتياجاتهم واهتماماتهم اليومية (هيئة الاتصالات والفضاء والتقنية، ٢٠٢٣</w:t>
      </w:r>
      <w:r w:rsidRPr="6A0B5C1A">
        <w:rPr>
          <w:color w:val="000000" w:themeColor="text1"/>
          <w:sz w:val="28"/>
          <w:szCs w:val="28"/>
        </w:rPr>
        <w:t>).</w:t>
      </w:r>
    </w:p>
    <w:p w14:paraId="17A6F633" w14:textId="26E6DFEA" w:rsidR="476D9F2E" w:rsidRDefault="476D9F2E" w:rsidP="476D9F2E">
      <w:pPr>
        <w:jc w:val="both"/>
        <w:rPr>
          <w:color w:val="000000" w:themeColor="text1"/>
          <w:sz w:val="28"/>
          <w:szCs w:val="28"/>
        </w:rPr>
      </w:pPr>
    </w:p>
    <w:p w14:paraId="20FCB376" w14:textId="3D4DBA7E" w:rsidR="4CD1F61B" w:rsidRDefault="4CD1F61B" w:rsidP="476D9F2E">
      <w:pPr>
        <w:ind w:firstLine="720"/>
        <w:jc w:val="both"/>
        <w:rPr>
          <w:color w:val="000000" w:themeColor="text1"/>
          <w:sz w:val="28"/>
          <w:szCs w:val="28"/>
        </w:rPr>
      </w:pPr>
      <w:r w:rsidRPr="6A0B5C1A">
        <w:rPr>
          <w:color w:val="000000" w:themeColor="text1"/>
          <w:sz w:val="28"/>
          <w:szCs w:val="28"/>
          <w:rtl/>
        </w:rPr>
        <w:t>وانطلاقًا من ذلك، تسعى هذه الدراسة إلى التعرف على أثر التسويق عبر مؤثرات الأمهات في منصة تيك توك على قرارات الشراء لدى الأمهات في المملكة العربية السعودية، من خلال تحليل طبيعة هذا التأثير، ودراسة العوامل التي تسهم في تعزيزه، مثل المصداقية، ومستوى التفاعل، وجودة المحتوى، بما يساعد على تقديم فهم أعمق لدور هذا النوع من التسويق في البيئة الرقمية</w:t>
      </w:r>
      <w:r w:rsidRPr="6A0B5C1A">
        <w:rPr>
          <w:color w:val="000000" w:themeColor="text1"/>
          <w:sz w:val="28"/>
          <w:szCs w:val="28"/>
        </w:rPr>
        <w:t>.</w:t>
      </w:r>
    </w:p>
    <w:p w14:paraId="05411878" w14:textId="258AEC73" w:rsidR="476D9F2E" w:rsidRDefault="476D9F2E" w:rsidP="476D9F2E">
      <w:pPr>
        <w:jc w:val="both"/>
        <w:rPr>
          <w:color w:val="000000" w:themeColor="text1"/>
          <w:sz w:val="28"/>
          <w:szCs w:val="28"/>
        </w:rPr>
      </w:pPr>
    </w:p>
    <w:p w14:paraId="104EC99B" w14:textId="59A73AD9" w:rsidR="4CD1F61B" w:rsidRDefault="4CD1F61B" w:rsidP="476D9F2E">
      <w:pPr>
        <w:ind w:firstLine="720"/>
        <w:jc w:val="both"/>
        <w:rPr>
          <w:color w:val="000000" w:themeColor="text1"/>
          <w:sz w:val="28"/>
          <w:szCs w:val="28"/>
        </w:rPr>
      </w:pPr>
      <w:r w:rsidRPr="6A0B5C1A">
        <w:rPr>
          <w:color w:val="000000" w:themeColor="text1"/>
          <w:sz w:val="28"/>
          <w:szCs w:val="28"/>
          <w:rtl/>
        </w:rPr>
        <w:t>وتكتسب هذه الدراسة أهميتها من تناولها أحد الاتجاهات الحديثة في التسويق الرقمي، والمتمثل في التسويق عبر مؤثرات الأمهات، والذي يشهد نموًا متزايدًا في المجتمع السعودي. كما تسهم في توضيح مدى تأثير هذا النوع من المحتوى في قرارات الشراء لدى الأمهات، بما يفيد الباحثين والمسوقين في تطوير استراتيجيات تسويقية أكثر فاعلية واستجابة لاحتياجات الجمهور المستهدف</w:t>
      </w:r>
      <w:r w:rsidRPr="6A0B5C1A">
        <w:rPr>
          <w:color w:val="000000" w:themeColor="text1"/>
          <w:sz w:val="28"/>
          <w:szCs w:val="28"/>
        </w:rPr>
        <w:t>.</w:t>
      </w:r>
    </w:p>
    <w:p w14:paraId="6A2D63E7" w14:textId="08BD3FAC" w:rsidR="47DEF24F" w:rsidRDefault="47DEF24F" w:rsidP="476D9F2E">
      <w:pPr>
        <w:jc w:val="both"/>
        <w:rPr>
          <w:b/>
          <w:bCs/>
          <w:color w:val="000000" w:themeColor="text1"/>
          <w:sz w:val="28"/>
          <w:szCs w:val="28"/>
          <w:u w:val="single"/>
        </w:rPr>
      </w:pPr>
      <w:r w:rsidRPr="476D9F2E">
        <w:rPr>
          <w:b/>
          <w:bCs/>
          <w:color w:val="000000" w:themeColor="text1"/>
          <w:sz w:val="28"/>
          <w:szCs w:val="28"/>
          <w:u w:val="single"/>
        </w:rPr>
        <w:t xml:space="preserve">  </w:t>
      </w:r>
      <w:r w:rsidRPr="476D9F2E">
        <w:rPr>
          <w:b/>
          <w:bCs/>
          <w:color w:val="000000" w:themeColor="text1"/>
          <w:sz w:val="28"/>
          <w:szCs w:val="28"/>
          <w:u w:val="single"/>
          <w:rtl/>
        </w:rPr>
        <w:t>الدراسات السابقة</w:t>
      </w:r>
      <w:r w:rsidRPr="476D9F2E">
        <w:rPr>
          <w:b/>
          <w:bCs/>
          <w:color w:val="000000" w:themeColor="text1"/>
          <w:sz w:val="28"/>
          <w:szCs w:val="28"/>
          <w:u w:val="single"/>
        </w:rPr>
        <w:t xml:space="preserve"> :</w:t>
      </w:r>
    </w:p>
    <w:p w14:paraId="4D89037A" w14:textId="07D08A8A" w:rsidR="47DEF24F" w:rsidRDefault="47DEF24F" w:rsidP="476D9F2E">
      <w:pPr>
        <w:spacing w:line="276" w:lineRule="auto"/>
        <w:jc w:val="both"/>
        <w:rPr>
          <w:b/>
          <w:bCs/>
          <w:color w:val="000000" w:themeColor="text1"/>
          <w:sz w:val="28"/>
          <w:szCs w:val="28"/>
        </w:rPr>
      </w:pPr>
      <w:r w:rsidRPr="6A0B5C1A">
        <w:rPr>
          <w:b/>
          <w:bCs/>
          <w:color w:val="000000" w:themeColor="text1"/>
          <w:sz w:val="28"/>
          <w:szCs w:val="28"/>
          <w:rtl/>
        </w:rPr>
        <w:t>المحور الأول: التسويق عبر المؤثرين ومواقع التواصل الاجتماعي</w:t>
      </w:r>
      <w:r w:rsidRPr="6A0B5C1A">
        <w:rPr>
          <w:b/>
          <w:bCs/>
          <w:color w:val="000000" w:themeColor="text1"/>
          <w:sz w:val="28"/>
          <w:szCs w:val="28"/>
        </w:rPr>
        <w:t xml:space="preserve"> .</w:t>
      </w:r>
    </w:p>
    <w:p w14:paraId="1CC50DD8" w14:textId="6767BABF" w:rsidR="47DEF24F" w:rsidRDefault="47DEF24F" w:rsidP="476D9F2E">
      <w:pPr>
        <w:spacing w:after="0" w:line="276" w:lineRule="auto"/>
        <w:ind w:firstLine="720"/>
        <w:jc w:val="both"/>
        <w:rPr>
          <w:color w:val="000000" w:themeColor="text1"/>
          <w:sz w:val="28"/>
          <w:szCs w:val="28"/>
        </w:rPr>
      </w:pPr>
      <w:r w:rsidRPr="6A0B5C1A">
        <w:rPr>
          <w:color w:val="000000" w:themeColor="text1"/>
          <w:sz w:val="28"/>
          <w:szCs w:val="28"/>
          <w:rtl/>
        </w:rPr>
        <w:lastRenderedPageBreak/>
        <w:t>يضم هذا المحور الدراسات التي تناولت تأثير التسويق عبر المؤثرين ومنصات التواصل الاجتماعي على سلوك المستهلك وقراراته الشرائية، مع التركيز على دور المصداقية والمحتوى الإعلاني في التأثير على الجمهور</w:t>
      </w:r>
      <w:r w:rsidRPr="6A0B5C1A">
        <w:rPr>
          <w:color w:val="000000" w:themeColor="text1"/>
          <w:sz w:val="28"/>
          <w:szCs w:val="28"/>
        </w:rPr>
        <w:t>.</w:t>
      </w:r>
    </w:p>
    <w:p w14:paraId="6DA85EE1" w14:textId="6EF83412" w:rsidR="476D9F2E" w:rsidRDefault="476D9F2E" w:rsidP="476D9F2E">
      <w:pPr>
        <w:spacing w:after="0" w:line="276" w:lineRule="auto"/>
        <w:jc w:val="both"/>
        <w:rPr>
          <w:color w:val="000000" w:themeColor="text1"/>
          <w:sz w:val="28"/>
          <w:szCs w:val="28"/>
        </w:rPr>
      </w:pPr>
    </w:p>
    <w:p w14:paraId="6C999FC5" w14:textId="1092F042" w:rsidR="47DEF24F" w:rsidRDefault="47DEF24F" w:rsidP="476D9F2E">
      <w:pPr>
        <w:spacing w:after="0" w:line="276" w:lineRule="auto"/>
        <w:jc w:val="both"/>
        <w:rPr>
          <w:color w:val="000000" w:themeColor="text1"/>
          <w:sz w:val="28"/>
          <w:szCs w:val="28"/>
        </w:rPr>
      </w:pPr>
      <w:r w:rsidRPr="6A0B5C1A">
        <w:rPr>
          <w:color w:val="000000" w:themeColor="text1"/>
          <w:sz w:val="28"/>
          <w:szCs w:val="28"/>
        </w:rPr>
        <w:t>١</w:t>
      </w:r>
      <w:r w:rsidRPr="6A0B5C1A">
        <w:rPr>
          <w:color w:val="000000" w:themeColor="text1"/>
          <w:sz w:val="28"/>
          <w:szCs w:val="28"/>
          <w:rtl/>
        </w:rPr>
        <w:t>.دراسة ( امل زاهد ،واخرون ، ٢٠٢٦ ) اثر التسويق عبر وسائل التواصل الاجتماعي على نية الشراء لدى المستهلك السعودي ، اجرت هذه الدراسة بحث عن تأثير التسويق عبر وسائل التواصل الإجتماعي على نية الشراء عند المستهلكين في السعودية ومعرفة اذا كان له دور في اتخاذ قرار الشراء او لا ، واعتمدت الدراسة على جمع معلومات من اشخاص يستخدمون مواقع التواصل الاجتماعي وتحليل ارائهم وسلوكهم الشرائي ، واظهرت النتائج ان التسويق عبر وسائل التواصل الاجتماعي يؤثر بشكل واضح على نية الشراء وان الناس يتأثرون بالإعلانات و المحتوى الي يتابعوه في هذه المنصات ، كما بينت الدراسة ان وجود الثقة في المحتوى و العلاقات الاجتماعية يساعد في زيادة احتمالية الشراء</w:t>
      </w:r>
      <w:r w:rsidRPr="6A0B5C1A">
        <w:rPr>
          <w:color w:val="000000" w:themeColor="text1"/>
          <w:sz w:val="28"/>
          <w:szCs w:val="28"/>
        </w:rPr>
        <w:t xml:space="preserve"> .</w:t>
      </w:r>
    </w:p>
    <w:p w14:paraId="70DF707A" w14:textId="3FDA75E0" w:rsidR="476D9F2E" w:rsidRDefault="476D9F2E" w:rsidP="476D9F2E">
      <w:pPr>
        <w:spacing w:after="0" w:line="276" w:lineRule="auto"/>
        <w:jc w:val="both"/>
        <w:rPr>
          <w:color w:val="000000" w:themeColor="text1"/>
          <w:sz w:val="28"/>
          <w:szCs w:val="28"/>
        </w:rPr>
      </w:pPr>
    </w:p>
    <w:p w14:paraId="03426307" w14:textId="51979382" w:rsidR="47DEF24F" w:rsidRDefault="47DEF24F" w:rsidP="476D9F2E">
      <w:pPr>
        <w:spacing w:line="360" w:lineRule="auto"/>
        <w:jc w:val="both"/>
        <w:rPr>
          <w:color w:val="000000" w:themeColor="text1"/>
          <w:sz w:val="28"/>
          <w:szCs w:val="28"/>
        </w:rPr>
      </w:pPr>
      <w:r w:rsidRPr="6A0B5C1A">
        <w:rPr>
          <w:color w:val="000000" w:themeColor="text1"/>
          <w:sz w:val="28"/>
          <w:szCs w:val="28"/>
        </w:rPr>
        <w:t>٢</w:t>
      </w:r>
      <w:r w:rsidRPr="6A0B5C1A">
        <w:rPr>
          <w:color w:val="000000" w:themeColor="text1"/>
          <w:sz w:val="28"/>
          <w:szCs w:val="28"/>
          <w:rtl/>
        </w:rPr>
        <w:t>.دراسة ( شريفة واخرون ، ٢٠٢٦ ) اجرت هذه الدراسة بحثا حول تأثير التسويق الالكتروني على القرار الشرائي لدى المستهلك السعودي، من خلال عينة من مستخدمي منصات التجارة الالكترونية مثل شي ان و امازون و نون ، وهدفت الى التعرف على دور الإعلانات الرقميه وسهولة الاستخدام في اتخاذ القرار الشرائي ، واعتمدت على المنهج الوصفي باستخدام الاستبيان ، واظهرت النتائج وجود تأثير ايجابي للتسويق الالكتروني على القرار الشرائي ، خاصه مع توفر المعلومات و الثقه في المنصات</w:t>
      </w:r>
      <w:r w:rsidRPr="6A0B5C1A">
        <w:rPr>
          <w:color w:val="000000" w:themeColor="text1"/>
          <w:sz w:val="28"/>
          <w:szCs w:val="28"/>
        </w:rPr>
        <w:t xml:space="preserve"> .</w:t>
      </w:r>
    </w:p>
    <w:p w14:paraId="5A4156B0" w14:textId="2F7DFA47" w:rsidR="47DEF24F" w:rsidRDefault="47DEF24F" w:rsidP="476D9F2E">
      <w:pPr>
        <w:spacing w:line="360" w:lineRule="auto"/>
        <w:jc w:val="both"/>
        <w:rPr>
          <w:color w:val="000000" w:themeColor="text1"/>
          <w:sz w:val="28"/>
          <w:szCs w:val="28"/>
        </w:rPr>
      </w:pPr>
      <w:r w:rsidRPr="476D9F2E">
        <w:rPr>
          <w:color w:val="000000" w:themeColor="text1"/>
          <w:sz w:val="28"/>
          <w:szCs w:val="28"/>
        </w:rPr>
        <w:t>٣</w:t>
      </w:r>
      <w:r w:rsidRPr="476D9F2E">
        <w:rPr>
          <w:color w:val="000000" w:themeColor="text1"/>
          <w:sz w:val="28"/>
          <w:szCs w:val="28"/>
          <w:rtl/>
        </w:rPr>
        <w:t>.دراسة ( سارة مهدي واخرون ،٢٠٢٥) تناولت هذه الدراسة بحثًا حول تأثير تسويق المؤثرين عبر مواقع التواصل الاجتماعي على نوايا إعادة الشراء لدى متابعي المؤثرين ، وهدفت الدراسة إلى التعرف على مدى تأثير أبعاد تسويق المؤثرين مثل الجاذبية والخبرة والجدارة بالثقة على نوايا إعادة الشراء لدى المستهلكين ، واعتمدت الدراسة على المنهج الوصفي التحليلي باستخدام الاستبيان لجمع البيانات من عينة من متابعي المؤثرين عبر مواقع التواصل الاجتماعي ، وأظهرت النتائج أن لتسويق المؤثرين تأثيرًا إيجابيًا على نوايا إعادة الشراء، خصوصًا من خلال عنصر الثقة بالمؤثرين، بينما كانت بعض الأبعاد الأخرى أقل تأثير</w:t>
      </w:r>
      <w:r w:rsidRPr="476D9F2E">
        <w:rPr>
          <w:color w:val="000000" w:themeColor="text1"/>
          <w:sz w:val="28"/>
          <w:szCs w:val="28"/>
        </w:rPr>
        <w:t>.</w:t>
      </w:r>
    </w:p>
    <w:p w14:paraId="72FBA1A9" w14:textId="06D124FE" w:rsidR="47DEF24F" w:rsidRDefault="47DEF24F" w:rsidP="476D9F2E">
      <w:pPr>
        <w:spacing w:line="360" w:lineRule="auto"/>
        <w:jc w:val="both"/>
        <w:rPr>
          <w:color w:val="000000" w:themeColor="text1"/>
          <w:sz w:val="28"/>
          <w:szCs w:val="28"/>
        </w:rPr>
      </w:pPr>
      <w:r w:rsidRPr="476D9F2E">
        <w:rPr>
          <w:color w:val="000000" w:themeColor="text1"/>
          <w:sz w:val="28"/>
          <w:szCs w:val="28"/>
        </w:rPr>
        <w:t>٤</w:t>
      </w:r>
      <w:r w:rsidRPr="476D9F2E">
        <w:rPr>
          <w:color w:val="000000" w:themeColor="text1"/>
          <w:sz w:val="28"/>
          <w:szCs w:val="28"/>
          <w:rtl/>
        </w:rPr>
        <w:t xml:space="preserve">.دراسة (رحاب دهيرش، ٢٠٢٥) دور مواقع التواصل الاجتماعي (تيك توك) في الإعلان الرقمي – دراسة ميدانية على عينة من مستخدمي تيك توك أجرت هذه الدراسة بحثًا حول دور موقع تيك توك في الإعلان الرقمي، من خلال دراسة ميدانية على عينة من مستخدمي التطبيق. وهدفت الدراسة إلى التعرف </w:t>
      </w:r>
      <w:r w:rsidRPr="476D9F2E">
        <w:rPr>
          <w:color w:val="000000" w:themeColor="text1"/>
          <w:sz w:val="28"/>
          <w:szCs w:val="28"/>
          <w:rtl/>
        </w:rPr>
        <w:lastRenderedPageBreak/>
        <w:t>على كيفية تأثير الإعلانات عبر تيك توك على المستخدمين، ودور المؤثرين في توجيه سلوكهم نحو العلامات التجارية. واعتمدت الدراسة على المنهج المسحي، باستخدام الاستبيان كأداة لجمع البيانات من عينة من مستخدمي تيك توك. وأظهرت النتائج أن تيك توك يعد من أهم المنصات الفعالة في الإعلان الرقمي، حيث يساهم في جذب انتباه المستخدمين وزيادة التفاعل مع المحتوى الإعلاني. كما بينت الدراسة أن التعاون مع المؤثرين يرفع من فاعلية الإعلان ويزيد من تأثيره على قرارات الشراء لدى المستخدمين</w:t>
      </w:r>
      <w:r w:rsidRPr="476D9F2E">
        <w:rPr>
          <w:color w:val="000000" w:themeColor="text1"/>
          <w:sz w:val="28"/>
          <w:szCs w:val="28"/>
        </w:rPr>
        <w:t>.</w:t>
      </w:r>
    </w:p>
    <w:p w14:paraId="63A4685E" w14:textId="78AE9FC2" w:rsidR="47DEF24F" w:rsidRDefault="47DEF24F" w:rsidP="476D9F2E">
      <w:pPr>
        <w:spacing w:line="360" w:lineRule="auto"/>
        <w:jc w:val="both"/>
        <w:rPr>
          <w:color w:val="000000" w:themeColor="text1"/>
          <w:sz w:val="28"/>
          <w:szCs w:val="28"/>
        </w:rPr>
      </w:pPr>
      <w:r w:rsidRPr="476D9F2E">
        <w:rPr>
          <w:color w:val="000000" w:themeColor="text1"/>
          <w:sz w:val="28"/>
          <w:szCs w:val="28"/>
        </w:rPr>
        <w:t>٥</w:t>
      </w:r>
      <w:r w:rsidRPr="476D9F2E">
        <w:rPr>
          <w:color w:val="000000" w:themeColor="text1"/>
          <w:sz w:val="28"/>
          <w:szCs w:val="28"/>
          <w:rtl/>
        </w:rPr>
        <w:t>.دراسة ( نهله محمد واخرون ، ٢٠٢٥) تأثير اعلان المؤثرين على العلامة التجارية وسلوك المستهلك ، اجرت هذه الدراسة بحثا حول تأثير الاعلانات التي يقدمها المؤثرون عبر مواقع التواصل الإجتماعي على العلامة التجارية وسلوك المستهلك ، واعتمدت الدراسة على تحليل دور المحتوى الإعلاني للمؤثرين في تشكيل انطباع المستهلك عن العلامات التجارية ، ومدى تأثير ذلك على قرارات الشراء ، واظهرت النتائج ان اعلانات المؤثرين تساهم في تحسين صورة العلامة التجارية لدى المستهلك ، كما تؤثر بشكل واضح على سلوكه الشرائي ، كما بينت الدراسة ان المصداقية وطريقة عرض الإعلان وجودة المحتوى من اهم العوامل التي تزيد من تأثير المؤثرين على المستهلك</w:t>
      </w:r>
      <w:r w:rsidRPr="476D9F2E">
        <w:rPr>
          <w:color w:val="000000" w:themeColor="text1"/>
          <w:sz w:val="28"/>
          <w:szCs w:val="28"/>
        </w:rPr>
        <w:t xml:space="preserve"> .</w:t>
      </w:r>
    </w:p>
    <w:p w14:paraId="4A81EA02" w14:textId="48DD995A" w:rsidR="47DEF24F" w:rsidRDefault="47DEF24F" w:rsidP="476D9F2E">
      <w:pPr>
        <w:spacing w:line="360" w:lineRule="auto"/>
        <w:jc w:val="both"/>
        <w:rPr>
          <w:color w:val="000000" w:themeColor="text1"/>
          <w:sz w:val="28"/>
          <w:szCs w:val="28"/>
        </w:rPr>
      </w:pPr>
      <w:r w:rsidRPr="476D9F2E">
        <w:rPr>
          <w:color w:val="000000" w:themeColor="text1"/>
          <w:sz w:val="28"/>
          <w:szCs w:val="28"/>
        </w:rPr>
        <w:t>٦</w:t>
      </w:r>
      <w:r w:rsidRPr="476D9F2E">
        <w:rPr>
          <w:color w:val="000000" w:themeColor="text1"/>
          <w:sz w:val="28"/>
          <w:szCs w:val="28"/>
          <w:rtl/>
        </w:rPr>
        <w:t>.دراسة (سلمى العجمي واخرون ، ٢٠٢٥ ) هدفت هذه الدراسة الى معرفة تأثير إعلانات المؤثرين على منصة تيك توك في توجيه السلوك الشرائي لدى المرأة السعودية ، واعتمدت على المنهج الوصفي التحليلي باستخدام الاستبانة ، وأظهرت نتائج الدراسة أن إعلانات المؤثرين لها تأثير واضح على قرارات الشراء ، وان المصداقية وطريقة عرض المحتوى من أهم العوامل المؤثرة في اتخاذ القرار الشرائي ،كما بينت هذه الدراسة ان زيادة التعرض لمحتوى المؤثرين يؤدي الى ارتفاع احتمالية الشراء ،وتشير هذه النتائج إلى أهمية التسويق عبر المؤثرين في التأثير على سلوك المستهلك</w:t>
      </w:r>
      <w:r w:rsidRPr="476D9F2E">
        <w:rPr>
          <w:color w:val="000000" w:themeColor="text1"/>
          <w:sz w:val="28"/>
          <w:szCs w:val="28"/>
        </w:rPr>
        <w:t>.</w:t>
      </w:r>
    </w:p>
    <w:p w14:paraId="562F9803" w14:textId="1CF97A37" w:rsidR="47DEF24F" w:rsidRDefault="47DEF24F" w:rsidP="476D9F2E">
      <w:pPr>
        <w:spacing w:line="360" w:lineRule="auto"/>
        <w:jc w:val="both"/>
        <w:rPr>
          <w:color w:val="000000" w:themeColor="text1"/>
          <w:sz w:val="28"/>
          <w:szCs w:val="28"/>
        </w:rPr>
      </w:pPr>
      <w:r w:rsidRPr="476D9F2E">
        <w:rPr>
          <w:color w:val="000000" w:themeColor="text1"/>
          <w:sz w:val="28"/>
          <w:szCs w:val="28"/>
        </w:rPr>
        <w:t>٧</w:t>
      </w:r>
      <w:r w:rsidRPr="476D9F2E">
        <w:rPr>
          <w:color w:val="000000" w:themeColor="text1"/>
          <w:sz w:val="28"/>
          <w:szCs w:val="28"/>
          <w:rtl/>
        </w:rPr>
        <w:t xml:space="preserve">.دراسة  ( المرواني واخرون ، ٢٠٢٥ ) اثر شبكات التواصل الإجتماعي على مراحل عملية الشراء للمستهلك في السعودية هدفت الى تحليل تأثير شبكات التواصل الإجتماعي على مراحل عملية اتخاذ قرار الشراء لدى المستهلك في السعودية ، واعتمدت الدراسة على المنهج الوصفي التحليلي من خلال شبكات التواصل الإجتماعي ويتفاعلون مع الإعلانات ، وأظهرت النتائج أن شبكات التواصل الإجتماعي تؤثر على جميع مراحل الشراء ، بداية من إحساس المستهلك بالحاجة للمنتج مرورا بالبحث عن المعلومات الى </w:t>
      </w:r>
      <w:r w:rsidRPr="476D9F2E">
        <w:rPr>
          <w:color w:val="000000" w:themeColor="text1"/>
          <w:sz w:val="28"/>
          <w:szCs w:val="28"/>
          <w:rtl/>
        </w:rPr>
        <w:lastRenderedPageBreak/>
        <w:t>ان يتم اتخاذ قرار الشراء ، كما بينت الدراسة ان الإعلانات في شبكات التواصل الإجتماعي تساعد في زيادة تأثيرها على المستهلك وتشجعه على الشراء</w:t>
      </w:r>
      <w:r w:rsidRPr="476D9F2E">
        <w:rPr>
          <w:color w:val="000000" w:themeColor="text1"/>
          <w:sz w:val="28"/>
          <w:szCs w:val="28"/>
        </w:rPr>
        <w:t xml:space="preserve"> .</w:t>
      </w:r>
    </w:p>
    <w:p w14:paraId="5AFB95CD" w14:textId="2A3C4C7D" w:rsidR="47DEF24F" w:rsidRDefault="47DEF24F" w:rsidP="476D9F2E">
      <w:pPr>
        <w:spacing w:line="360" w:lineRule="auto"/>
        <w:jc w:val="both"/>
        <w:rPr>
          <w:color w:val="000000" w:themeColor="text1"/>
          <w:sz w:val="28"/>
          <w:szCs w:val="28"/>
        </w:rPr>
      </w:pPr>
      <w:r w:rsidRPr="476D9F2E">
        <w:rPr>
          <w:color w:val="000000" w:themeColor="text1"/>
          <w:sz w:val="28"/>
          <w:szCs w:val="28"/>
        </w:rPr>
        <w:t>٨</w:t>
      </w:r>
      <w:r w:rsidRPr="476D9F2E">
        <w:rPr>
          <w:color w:val="000000" w:themeColor="text1"/>
          <w:sz w:val="28"/>
          <w:szCs w:val="28"/>
          <w:rtl/>
        </w:rPr>
        <w:t>.دراسة ( نورهان محمد محمود ٢٠٢٥ ) اثر التسويق المؤثر على قرار الشراء ، هدفت هذه الدراسة بحثا عن تأثير التسويق عبر المؤثرين على قرار الشراء لدى المستهلكين ، واعتمدت الدراسة على المنهج الوصفي التحليلي من خلال جمع بيانات من عينة من المستخدمين وتحليل سلوكهم تجاه الإعلانات التي يقدمها المؤثرون عبر مواقع التواصل الإجتماعي ، وأظهرت النتائج ان التسويق المؤثر له تأثير واضح على قرار الشراء ، حيث يتأثر المستهلكون بالمحتوى المقدم من المؤثرين ومدى مصداقيتهم وجودة مايعرضونه ، كما بينت الدراسة ان الثقة بالمؤثر تلعب دورا هاما في زيادة احتمالية اتخاذ قرار الشراء</w:t>
      </w:r>
      <w:r w:rsidRPr="476D9F2E">
        <w:rPr>
          <w:color w:val="000000" w:themeColor="text1"/>
          <w:sz w:val="28"/>
          <w:szCs w:val="28"/>
        </w:rPr>
        <w:t xml:space="preserve"> . </w:t>
      </w:r>
    </w:p>
    <w:p w14:paraId="3F466C9F" w14:textId="6B44E515" w:rsidR="47DEF24F" w:rsidRDefault="47DEF24F" w:rsidP="476D9F2E">
      <w:pPr>
        <w:spacing w:line="360" w:lineRule="auto"/>
        <w:jc w:val="both"/>
        <w:rPr>
          <w:color w:val="000000" w:themeColor="text1"/>
          <w:sz w:val="28"/>
          <w:szCs w:val="28"/>
        </w:rPr>
      </w:pPr>
      <w:r w:rsidRPr="476D9F2E">
        <w:rPr>
          <w:color w:val="000000" w:themeColor="text1"/>
          <w:sz w:val="28"/>
          <w:szCs w:val="28"/>
        </w:rPr>
        <w:t>٩</w:t>
      </w:r>
      <w:r w:rsidRPr="476D9F2E">
        <w:rPr>
          <w:color w:val="000000" w:themeColor="text1"/>
          <w:sz w:val="28"/>
          <w:szCs w:val="28"/>
          <w:rtl/>
        </w:rPr>
        <w:t>. دراسة ( عماد الدين واخرون ، ٢٠٢٥): أثر مواقع التواصل الاجتماعي في بناء ولاء العملاء في التجارة الإلكترونية أجرت هذه الدراسة بحثًا حول أثر مواقع التواصل الاجتماعي في بناء ولاء العملاء في التجارة الإلكترونية. وهدفت إلى التعرف على دور هذه المواقع في تعزيز علاقة العملاء بالعلامات التجارية. وأظهرت النتائج أن لمواقع التواصل الاجتماعي تأثيرًا إيجابيًا في زيادة ولاء العملاء</w:t>
      </w:r>
      <w:r w:rsidRPr="476D9F2E">
        <w:rPr>
          <w:color w:val="000000" w:themeColor="text1"/>
          <w:sz w:val="28"/>
          <w:szCs w:val="28"/>
        </w:rPr>
        <w:t xml:space="preserve"> . </w:t>
      </w:r>
    </w:p>
    <w:p w14:paraId="5A4785BC" w14:textId="14EFDF18" w:rsidR="47DEF24F" w:rsidRDefault="47DEF24F" w:rsidP="476D9F2E">
      <w:pPr>
        <w:spacing w:line="360" w:lineRule="auto"/>
        <w:jc w:val="both"/>
        <w:rPr>
          <w:color w:val="000000" w:themeColor="text1"/>
          <w:sz w:val="28"/>
          <w:szCs w:val="28"/>
        </w:rPr>
      </w:pPr>
      <w:r w:rsidRPr="476D9F2E">
        <w:rPr>
          <w:color w:val="000000" w:themeColor="text1"/>
          <w:sz w:val="28"/>
          <w:szCs w:val="28"/>
        </w:rPr>
        <w:t>١٠</w:t>
      </w:r>
      <w:r w:rsidRPr="476D9F2E">
        <w:rPr>
          <w:color w:val="000000" w:themeColor="text1"/>
          <w:sz w:val="28"/>
          <w:szCs w:val="28"/>
          <w:rtl/>
        </w:rPr>
        <w:t xml:space="preserve"> .دراسة (ايه عطية عبدالحفيظ ٢٠٢٤ ) تناولت هذه الدراسة بحثا حول دور إعلانات الفيديو في التأثير على السلوك الشرائي لدى المرأه وهدفت الدراسة الى التعرف على مدى تأثير هذا النوع من الإعلانات على قرارات الشراء خاصه مع انتشار الوسائط الرقمية ، واعتمدت الدراسه على تحليل آراء عينة من النساء لمعرفة استجابتهم لإعلانات الفيديو ومدى تأثرهم بها ، وأظهرت النتائج ان اعلانات الفيديو لها تأثير واضح على السلوك الشرائي ، حيث تساعد في جذب الانتباه وزيادة الاهتمام بالمنتجات</w:t>
      </w:r>
      <w:r w:rsidRPr="476D9F2E">
        <w:rPr>
          <w:color w:val="000000" w:themeColor="text1"/>
          <w:sz w:val="28"/>
          <w:szCs w:val="28"/>
        </w:rPr>
        <w:t xml:space="preserve"> .</w:t>
      </w:r>
    </w:p>
    <w:p w14:paraId="06896A80" w14:textId="42B2F957" w:rsidR="47DEF24F" w:rsidRDefault="47DEF24F" w:rsidP="476D9F2E">
      <w:pPr>
        <w:spacing w:line="360" w:lineRule="auto"/>
        <w:jc w:val="both"/>
        <w:rPr>
          <w:color w:val="000000" w:themeColor="text1"/>
          <w:sz w:val="28"/>
          <w:szCs w:val="28"/>
        </w:rPr>
      </w:pPr>
      <w:r w:rsidRPr="476D9F2E">
        <w:rPr>
          <w:color w:val="000000" w:themeColor="text1"/>
          <w:sz w:val="28"/>
          <w:szCs w:val="28"/>
        </w:rPr>
        <w:t>١١</w:t>
      </w:r>
      <w:r w:rsidRPr="476D9F2E">
        <w:rPr>
          <w:color w:val="000000" w:themeColor="text1"/>
          <w:sz w:val="28"/>
          <w:szCs w:val="28"/>
          <w:rtl/>
        </w:rPr>
        <w:t>. هدفت دراسة ( بوجمعي واخرون ٢٠٢٣ ) إلى معرفة تأثير التسويق الرقمي عبر المؤثرين على سلوك المستهلك ، وأظهرت النتائج أن المؤثرين لهم دور واضح في التأثير على قرارات الشراء ، خاصة إذا كان المحتوى واقعي ويعتمد على المصداقية ، كما بينت الدراسة أن التسويق عبر المؤثرين أصبح من العوامل المهمة في الشراء عبر الإنترنت</w:t>
      </w:r>
      <w:r w:rsidRPr="476D9F2E">
        <w:rPr>
          <w:color w:val="000000" w:themeColor="text1"/>
          <w:sz w:val="28"/>
          <w:szCs w:val="28"/>
        </w:rPr>
        <w:t xml:space="preserve"> .</w:t>
      </w:r>
    </w:p>
    <w:p w14:paraId="6756CD9F" w14:textId="2F9F1A35" w:rsidR="47DEF24F" w:rsidRDefault="47DEF24F" w:rsidP="476D9F2E">
      <w:pPr>
        <w:spacing w:line="360" w:lineRule="auto"/>
        <w:jc w:val="both"/>
        <w:rPr>
          <w:color w:val="000000" w:themeColor="text1"/>
          <w:sz w:val="28"/>
          <w:szCs w:val="28"/>
        </w:rPr>
      </w:pPr>
      <w:r w:rsidRPr="476D9F2E">
        <w:rPr>
          <w:color w:val="000000" w:themeColor="text1"/>
          <w:sz w:val="28"/>
          <w:szCs w:val="28"/>
        </w:rPr>
        <w:lastRenderedPageBreak/>
        <w:t>١٢</w:t>
      </w:r>
      <w:r w:rsidRPr="476D9F2E">
        <w:rPr>
          <w:color w:val="000000" w:themeColor="text1"/>
          <w:sz w:val="28"/>
          <w:szCs w:val="28"/>
          <w:rtl/>
        </w:rPr>
        <w:t>.تعد دراسة ( وفاء عبد السميع واخرون ٢٠٢٣ ) من الدراسات التي تناولت دور التسويق عبر المؤثرين في التأثير على السلوك الشرائي للمستهلكين ، حيث هدفت الدراسة إلى التعرف على مدى تأثير خصائص المؤثرين ، مثل المصداقية و الجاذبية وطريقة عرض المحتوى على قرارات الشراء ، وقد اعتمدت الدراسة على المنهج الوصفي التحليلي ، من خلال توزيع استبيان على عينة من المستخدمين في مواقع التواصل الإجتماعي ، بهدف قياس آرائهم تجاه الإعلانات التي يقدمها المؤثرين ، وأظهرت النتائج وجود علاقة ذات دلالة إحصائية بين ثقة المتابعين بالمؤثرين وبين اتخاذ قرار الشراء ، حيث تبين أن زيادة مصداقية المؤثر تؤدي الى إرتفاع احتمالية تأثر المستهلك بالإعلان ، كما اكدت الدراسة ان المحتوى الذي يقدمه المؤثر يلعب دورا مهما في تشكيل اتجاهات المستهلكين ، خاصة اذا كان قريبا من اهتماماتهم وبالتالي ، فإن التسويق عبر المؤثرين يعد من الأساليب الفعالة في التأثير على السلوك الشرائي خاصة في ظل انتشار استخدام منصات التواصل الإجتماعي</w:t>
      </w:r>
      <w:r w:rsidRPr="476D9F2E">
        <w:rPr>
          <w:color w:val="000000" w:themeColor="text1"/>
          <w:sz w:val="28"/>
          <w:szCs w:val="28"/>
        </w:rPr>
        <w:t xml:space="preserve"> .</w:t>
      </w:r>
    </w:p>
    <w:p w14:paraId="1123BA6E" w14:textId="1A162621" w:rsidR="4BA5A416" w:rsidRDefault="4BA5A416" w:rsidP="476D9F2E">
      <w:pPr>
        <w:spacing w:line="360" w:lineRule="auto"/>
        <w:jc w:val="both"/>
        <w:rPr>
          <w:color w:val="000000" w:themeColor="text1"/>
          <w:sz w:val="28"/>
          <w:szCs w:val="28"/>
        </w:rPr>
      </w:pPr>
      <w:r w:rsidRPr="476D9F2E">
        <w:rPr>
          <w:b/>
          <w:bCs/>
          <w:color w:val="000000" w:themeColor="text1"/>
          <w:sz w:val="28"/>
          <w:szCs w:val="28"/>
          <w:rtl/>
        </w:rPr>
        <w:t>المحور الثاني : السلوك الشرائي و العوامل الإجتماعية و الإقتصادية</w:t>
      </w:r>
      <w:r w:rsidRPr="476D9F2E">
        <w:rPr>
          <w:b/>
          <w:bCs/>
          <w:color w:val="000000" w:themeColor="text1"/>
          <w:sz w:val="28"/>
          <w:szCs w:val="28"/>
        </w:rPr>
        <w:t xml:space="preserve"> .</w:t>
      </w:r>
    </w:p>
    <w:p w14:paraId="3D3F5F92" w14:textId="63DFCDB9" w:rsidR="4BA5A416" w:rsidRDefault="4BA5A416" w:rsidP="476D9F2E">
      <w:pPr>
        <w:spacing w:line="360" w:lineRule="auto"/>
        <w:jc w:val="both"/>
        <w:rPr>
          <w:color w:val="000000" w:themeColor="text1"/>
          <w:sz w:val="28"/>
          <w:szCs w:val="28"/>
        </w:rPr>
      </w:pPr>
      <w:r w:rsidRPr="476D9F2E">
        <w:rPr>
          <w:color w:val="000000" w:themeColor="text1"/>
          <w:sz w:val="28"/>
          <w:szCs w:val="28"/>
          <w:rtl/>
        </w:rPr>
        <w:t>يضم هذا المحور الدراسات التي ركزت على السلوك الشرائي للمستهلك و العوامل الإجتماعية و الإقتصادية المؤثرة عليه خاصة لدى النساء وربات الأسر</w:t>
      </w:r>
      <w:r w:rsidRPr="476D9F2E">
        <w:rPr>
          <w:color w:val="000000" w:themeColor="text1"/>
          <w:sz w:val="28"/>
          <w:szCs w:val="28"/>
        </w:rPr>
        <w:t xml:space="preserve"> . </w:t>
      </w:r>
    </w:p>
    <w:p w14:paraId="18EA2E3C" w14:textId="5C11E8E1" w:rsidR="4BA5A416" w:rsidRDefault="4BA5A416" w:rsidP="476D9F2E">
      <w:pPr>
        <w:spacing w:line="360" w:lineRule="auto"/>
        <w:jc w:val="both"/>
        <w:rPr>
          <w:color w:val="000000" w:themeColor="text1"/>
          <w:sz w:val="28"/>
          <w:szCs w:val="28"/>
        </w:rPr>
      </w:pPr>
      <w:r w:rsidRPr="476D9F2E">
        <w:rPr>
          <w:color w:val="000000" w:themeColor="text1"/>
          <w:sz w:val="28"/>
          <w:szCs w:val="28"/>
        </w:rPr>
        <w:t>١</w:t>
      </w:r>
      <w:r w:rsidRPr="476D9F2E">
        <w:rPr>
          <w:color w:val="000000" w:themeColor="text1"/>
          <w:sz w:val="28"/>
          <w:szCs w:val="28"/>
          <w:rtl/>
        </w:rPr>
        <w:t xml:space="preserve">.تناولت دراسة </w:t>
      </w:r>
      <w:r w:rsidRPr="476D9F2E">
        <w:rPr>
          <w:color w:val="000000" w:themeColor="text1"/>
          <w:sz w:val="28"/>
          <w:szCs w:val="28"/>
        </w:rPr>
        <w:t>(</w:t>
      </w:r>
      <w:proofErr w:type="spellStart"/>
      <w:r w:rsidRPr="476D9F2E">
        <w:rPr>
          <w:color w:val="000000" w:themeColor="text1"/>
          <w:sz w:val="28"/>
          <w:szCs w:val="28"/>
        </w:rPr>
        <w:t>Essiet</w:t>
      </w:r>
      <w:proofErr w:type="spellEnd"/>
      <w:r w:rsidRPr="476D9F2E">
        <w:rPr>
          <w:color w:val="000000" w:themeColor="text1"/>
          <w:sz w:val="28"/>
          <w:szCs w:val="28"/>
        </w:rPr>
        <w:t xml:space="preserve"> et al., 2026) </w:t>
      </w:r>
      <w:r w:rsidRPr="476D9F2E">
        <w:rPr>
          <w:color w:val="000000" w:themeColor="text1"/>
          <w:sz w:val="28"/>
          <w:szCs w:val="28"/>
          <w:rtl/>
        </w:rPr>
        <w:t>العوامل الاجتماعية والاقتصادية والديموغرافية المؤثرة في سلوك المستهلك الشرائي للمنتجات الإلكترونية في ولاية أكوا إيبوم في نيجيريا. وأظهرت نتائج الدراسة أن عوامل مثل الدخل الشهري، والعمر، والمهنة، وتوفر التمويل لها تأثير واضح على سلوك الشراء لدى المستهلكين. كما بينت الدراسة أن هذه العوامل تلعب دورًا مهمًا في تحديد قدرة المستهلك على اتخاذ قرار الشراء واختيار المنتجات المناسبة له</w:t>
      </w:r>
      <w:r w:rsidRPr="476D9F2E">
        <w:rPr>
          <w:color w:val="000000" w:themeColor="text1"/>
          <w:sz w:val="28"/>
          <w:szCs w:val="28"/>
        </w:rPr>
        <w:t xml:space="preserve"> .</w:t>
      </w:r>
    </w:p>
    <w:p w14:paraId="3B9FEECB" w14:textId="5AA37FC0" w:rsidR="4BA5A416" w:rsidRDefault="4BA5A416" w:rsidP="476D9F2E">
      <w:pPr>
        <w:spacing w:line="360" w:lineRule="auto"/>
        <w:jc w:val="both"/>
        <w:rPr>
          <w:color w:val="000000" w:themeColor="text1"/>
          <w:sz w:val="28"/>
          <w:szCs w:val="28"/>
        </w:rPr>
      </w:pPr>
      <w:r w:rsidRPr="476D9F2E">
        <w:rPr>
          <w:color w:val="000000" w:themeColor="text1"/>
          <w:sz w:val="28"/>
          <w:szCs w:val="28"/>
        </w:rPr>
        <w:t>٢</w:t>
      </w:r>
      <w:r w:rsidRPr="476D9F2E">
        <w:rPr>
          <w:color w:val="000000" w:themeColor="text1"/>
          <w:sz w:val="28"/>
          <w:szCs w:val="28"/>
          <w:rtl/>
        </w:rPr>
        <w:t>. تناولت دراسة ( حمزي ٢٠٢٥ ) موضوع دوافع تعرض الجمهور للحملات التسويقية الرقمية وعلاقتها بالسلوك الشرائي للمنتجات السياحية في السعودية . و وجدت الدراسة ان متابعة الأشخاص للإعلانات و الحملات التسويقية عبر الإنترنت تؤثر على قراراتهم الشرائية ، حيث تزيد من رغبتهم في الشراء او تجربة المنتجات السياحية ، كما بينت ان هذه الإعلانات تساعد في توجيه المستهلك واختياره للمنتجات المناسبه له</w:t>
      </w:r>
      <w:r w:rsidRPr="476D9F2E">
        <w:rPr>
          <w:color w:val="000000" w:themeColor="text1"/>
          <w:sz w:val="28"/>
          <w:szCs w:val="28"/>
        </w:rPr>
        <w:t xml:space="preserve"> . </w:t>
      </w:r>
    </w:p>
    <w:p w14:paraId="5CE8001A" w14:textId="3F391300" w:rsidR="4BA5A416" w:rsidRDefault="4BA5A416" w:rsidP="476D9F2E">
      <w:pPr>
        <w:spacing w:line="360" w:lineRule="auto"/>
        <w:jc w:val="both"/>
        <w:rPr>
          <w:color w:val="000000" w:themeColor="text1"/>
          <w:sz w:val="28"/>
          <w:szCs w:val="28"/>
        </w:rPr>
      </w:pPr>
      <w:r w:rsidRPr="476D9F2E">
        <w:rPr>
          <w:color w:val="000000" w:themeColor="text1"/>
          <w:sz w:val="28"/>
          <w:szCs w:val="28"/>
        </w:rPr>
        <w:lastRenderedPageBreak/>
        <w:t>٣</w:t>
      </w:r>
      <w:r w:rsidRPr="476D9F2E">
        <w:rPr>
          <w:color w:val="000000" w:themeColor="text1"/>
          <w:sz w:val="28"/>
          <w:szCs w:val="28"/>
          <w:rtl/>
        </w:rPr>
        <w:t>. تناولت دراسة (رباب واخرون، ٢٠٢٥) في العراق موضوع تأثير العوامل الاقتصادية في السلوك الاستهلاكي الشرائي للمستهلك، من خلال عينة من مشاهدي الإعلانات التجارية. وأظهرت نتائج الدراسة أن العوامل الاقتصادية مثل مستوى الدخل والأسعار تؤثر بشكل كبير على قرارات الشراء، حيث تحدد قدرة المستهلك على شراء المنتجات. كما بينت الدراسة أن الإعلانات التجارية قد تؤثر في توجيه المستهلك، إلا أن العامل الاقتصادي يظل العامل الأساسي في اتخاذ قرار الشراء</w:t>
      </w:r>
      <w:r w:rsidRPr="476D9F2E">
        <w:rPr>
          <w:color w:val="000000" w:themeColor="text1"/>
          <w:sz w:val="28"/>
          <w:szCs w:val="28"/>
        </w:rPr>
        <w:t>.</w:t>
      </w:r>
    </w:p>
    <w:p w14:paraId="1D887207" w14:textId="134035B9" w:rsidR="4BA5A416" w:rsidRDefault="4BA5A416" w:rsidP="476D9F2E">
      <w:pPr>
        <w:spacing w:line="360" w:lineRule="auto"/>
        <w:jc w:val="both"/>
        <w:rPr>
          <w:color w:val="000000" w:themeColor="text1"/>
          <w:sz w:val="28"/>
          <w:szCs w:val="28"/>
        </w:rPr>
      </w:pPr>
      <w:r w:rsidRPr="476D9F2E">
        <w:rPr>
          <w:color w:val="000000" w:themeColor="text1"/>
          <w:sz w:val="28"/>
          <w:szCs w:val="28"/>
        </w:rPr>
        <w:t>٤</w:t>
      </w:r>
      <w:r w:rsidRPr="476D9F2E">
        <w:rPr>
          <w:color w:val="000000" w:themeColor="text1"/>
          <w:sz w:val="28"/>
          <w:szCs w:val="28"/>
          <w:rtl/>
        </w:rPr>
        <w:t>.تناولت دراسة (سرجيوس واخرون، ٢٠٢٥) تأثير الأزمة الاقتصادية على سلوك المستهلك الشرائي، مع توضيح الدور الوسيط للعوامل العقلانية والعاطفية والاجتماعية لدى المستهلك. وأوضحت نتائج الدراسة أن الأزمة الاقتصادية تؤثر بشكل واضح على قرارات الشراء، حيث تدفع المستهلك إلى التفكير بشكل أكثر عقلانية في اختيار المنتجات. كما بينت الدراسة أن العوامل الاجتماعية والعاطفية تلعب دورًا مهمًا في توجيه سلوك المستهلك وتحديد قراراته الشرائي</w:t>
      </w:r>
      <w:r w:rsidRPr="476D9F2E">
        <w:rPr>
          <w:color w:val="000000" w:themeColor="text1"/>
          <w:sz w:val="28"/>
          <w:szCs w:val="28"/>
        </w:rPr>
        <w:t>.</w:t>
      </w:r>
    </w:p>
    <w:p w14:paraId="72CE789A" w14:textId="05C66A39" w:rsidR="4BA5A416" w:rsidRDefault="4BA5A416" w:rsidP="476D9F2E">
      <w:pPr>
        <w:spacing w:line="360" w:lineRule="auto"/>
        <w:jc w:val="both"/>
        <w:rPr>
          <w:color w:val="000000" w:themeColor="text1"/>
          <w:sz w:val="28"/>
          <w:szCs w:val="28"/>
        </w:rPr>
      </w:pPr>
      <w:r w:rsidRPr="476D9F2E">
        <w:rPr>
          <w:color w:val="000000" w:themeColor="text1"/>
          <w:sz w:val="28"/>
          <w:szCs w:val="28"/>
        </w:rPr>
        <w:t>٥</w:t>
      </w:r>
      <w:r w:rsidRPr="476D9F2E">
        <w:rPr>
          <w:color w:val="000000" w:themeColor="text1"/>
          <w:sz w:val="28"/>
          <w:szCs w:val="28"/>
          <w:rtl/>
        </w:rPr>
        <w:t>. دراسة (حنان مساعد السريحي ٢٠٢٤) الابعاد الإجتماعية و الإقتصادية المؤثرة في الاستهلاك عبر الإنترنت هدفت هذه الدراسة تحليلا للعوامل الإجتماعية و الاقتصادية المؤثرة في سلوك الاستهلاك عبر الانترنت لدى النساء ، واظهرت نتائج الدراسة ان سلوك الشراء الإلكتروني يتأثر بعدة عوامل مثل الدخل و العادات و التقاليد و التأثير الاجتماعي ، مما ينعكس على قرارات الشراء ، كما بينت ان هذه العوامل تلعب دورا مهما في توجيه سلوك المرأه الشرائي عبر الانترنت</w:t>
      </w:r>
      <w:r w:rsidRPr="476D9F2E">
        <w:rPr>
          <w:color w:val="000000" w:themeColor="text1"/>
          <w:sz w:val="28"/>
          <w:szCs w:val="28"/>
        </w:rPr>
        <w:t>.</w:t>
      </w:r>
    </w:p>
    <w:p w14:paraId="27E5B294" w14:textId="3BCA7E24" w:rsidR="4BA5A416" w:rsidRDefault="4BA5A416" w:rsidP="476D9F2E">
      <w:pPr>
        <w:spacing w:line="360" w:lineRule="auto"/>
        <w:jc w:val="both"/>
        <w:rPr>
          <w:color w:val="000000" w:themeColor="text1"/>
          <w:sz w:val="28"/>
          <w:szCs w:val="28"/>
        </w:rPr>
      </w:pPr>
      <w:r w:rsidRPr="476D9F2E">
        <w:rPr>
          <w:color w:val="000000" w:themeColor="text1"/>
          <w:sz w:val="28"/>
          <w:szCs w:val="28"/>
        </w:rPr>
        <w:t>٦</w:t>
      </w:r>
      <w:r w:rsidRPr="476D9F2E">
        <w:rPr>
          <w:color w:val="000000" w:themeColor="text1"/>
          <w:sz w:val="28"/>
          <w:szCs w:val="28"/>
          <w:rtl/>
        </w:rPr>
        <w:t>.تناولت دراسة ( نوفل ، واخرون ٢٠٢٢ ) وعي ربة الأسرة بمنظومة الدعم السلعي الجديدة وعلاقته بسلوكها الاستهلاكي ، اجرت هذه الدراسة بحثا حول مدى وعي ربة الأسرة بمنظومة الدعم السلعي الجديدة وعلاقته بسلوكها الاستهلاكي واعتمدت الدراسة على المنهج الوصفي التحليلي من خلال تطبيق استبيان على عينة من ربات الأسر ، وأظهرت النتائج وجود علاقه بين وعي ربة الاسرة بمنظومة الدعم السلعي و سلوكها الاستهلاكي ، حيث يؤثر مستوى الوعي على قرارات الشراء واختيار السلع ، كما بينت الدراسة ان هناك عوامل اجتماعية واقتصادية مثل الدخل وحجم الاسرة تؤثر ايضا على السلوك الإستهلاكي</w:t>
      </w:r>
      <w:r w:rsidRPr="476D9F2E">
        <w:rPr>
          <w:color w:val="000000" w:themeColor="text1"/>
          <w:sz w:val="28"/>
          <w:szCs w:val="28"/>
        </w:rPr>
        <w:t xml:space="preserve"> .</w:t>
      </w:r>
    </w:p>
    <w:p w14:paraId="6EF13006" w14:textId="4022F6D8" w:rsidR="4BA5A416" w:rsidRDefault="4BA5A416" w:rsidP="476D9F2E">
      <w:pPr>
        <w:spacing w:line="360" w:lineRule="auto"/>
        <w:jc w:val="both"/>
        <w:rPr>
          <w:color w:val="000000" w:themeColor="text1"/>
          <w:sz w:val="28"/>
          <w:szCs w:val="28"/>
        </w:rPr>
      </w:pPr>
      <w:r w:rsidRPr="476D9F2E">
        <w:rPr>
          <w:color w:val="000000" w:themeColor="text1"/>
          <w:sz w:val="28"/>
          <w:szCs w:val="28"/>
        </w:rPr>
        <w:lastRenderedPageBreak/>
        <w:t>٧</w:t>
      </w:r>
      <w:r w:rsidRPr="476D9F2E">
        <w:rPr>
          <w:color w:val="000000" w:themeColor="text1"/>
          <w:sz w:val="28"/>
          <w:szCs w:val="28"/>
          <w:rtl/>
        </w:rPr>
        <w:t>. دراسة ( منى بنت عبدالعزيز الخنيني ٢٠١٩ ) التسويق الالكتروني و علاقته بالسلوك الاستهلاكي و الادخاري لربات الأسر السعوديات ، تناولت هذه الدراسة بحث عن تأثير التسويق الالكتروني على سلوك الشراء و الادخار لدى ربات الأسر في السعودية ، واعتمدت الدراسة على استبيان تم توزيعه على مجموعة من ربات الأسر لمعرفة تأثير التسويق الإلكتروني على قراراتهم ، واظهرت النتائج ان التسويق الالكتروني يؤثر على طريقة الشراء و الإدخار ، وان استخدام الإنترنت له دور في تغيير سلوك المستهلك ، كما بينت الدراسة ان دخل الأسرة وحجمها له تأثير على طريقة الشراء و الإدخار</w:t>
      </w:r>
      <w:r w:rsidRPr="476D9F2E">
        <w:rPr>
          <w:color w:val="000000" w:themeColor="text1"/>
          <w:sz w:val="28"/>
          <w:szCs w:val="28"/>
        </w:rPr>
        <w:t xml:space="preserve">. </w:t>
      </w:r>
    </w:p>
    <w:p w14:paraId="3ADC2A24" w14:textId="0C64E036" w:rsidR="4BA5A416" w:rsidRDefault="4BA5A416" w:rsidP="476D9F2E">
      <w:pPr>
        <w:spacing w:line="360" w:lineRule="auto"/>
        <w:jc w:val="both"/>
        <w:rPr>
          <w:color w:val="000000" w:themeColor="text1"/>
          <w:sz w:val="28"/>
          <w:szCs w:val="28"/>
        </w:rPr>
      </w:pPr>
      <w:r w:rsidRPr="476D9F2E">
        <w:rPr>
          <w:color w:val="000000" w:themeColor="text1"/>
          <w:sz w:val="28"/>
          <w:szCs w:val="28"/>
        </w:rPr>
        <w:t>٨</w:t>
      </w:r>
      <w:r w:rsidRPr="476D9F2E">
        <w:rPr>
          <w:color w:val="000000" w:themeColor="text1"/>
          <w:sz w:val="28"/>
          <w:szCs w:val="28"/>
          <w:rtl/>
        </w:rPr>
        <w:t xml:space="preserve">. دراسة </w:t>
      </w:r>
      <w:r w:rsidRPr="476D9F2E">
        <w:rPr>
          <w:color w:val="000000" w:themeColor="text1"/>
          <w:sz w:val="28"/>
          <w:szCs w:val="28"/>
        </w:rPr>
        <w:t xml:space="preserve">( Ramya &amp; Ali 2016 ) </w:t>
      </w:r>
      <w:r w:rsidRPr="476D9F2E">
        <w:rPr>
          <w:color w:val="000000" w:themeColor="text1"/>
          <w:sz w:val="28"/>
          <w:szCs w:val="28"/>
          <w:rtl/>
        </w:rPr>
        <w:t>هدفت الى التعرف على العوامل التي تؤثر على السلوك الشرائي لدى المستهلكين ، واوضحت الدراسة ان العوامل التي الاجتماعية مثل الاسرة و الاصدقاء لها دور كبير في التأثير على قرارات الشراء ، حيث يتأثر الفرد بآراء من حوله كما بينت ان العوامل الاقتصادية مثل مستوى الدخل و الاسعار تؤثر بشكل مباشر على قدرة المستهلك على الشراء ، وتوصلت الدراسة الى ان السلوك الشرائي للمستهلك لايعتمد على عامل واحد فقط بل يتأثر بعدة عوامل. اجتماعية و اقتصادية مجتمعة مثل الدخل وتأثير الأسرة و المجتمع</w:t>
      </w:r>
      <w:r w:rsidRPr="476D9F2E">
        <w:rPr>
          <w:color w:val="000000" w:themeColor="text1"/>
          <w:sz w:val="28"/>
          <w:szCs w:val="28"/>
        </w:rPr>
        <w:t xml:space="preserve"> .</w:t>
      </w:r>
    </w:p>
    <w:p w14:paraId="468A693B" w14:textId="546CEB11" w:rsidR="78A8680B" w:rsidRDefault="78A8680B" w:rsidP="476D9F2E">
      <w:pPr>
        <w:spacing w:line="360" w:lineRule="auto"/>
        <w:jc w:val="both"/>
        <w:rPr>
          <w:color w:val="000000" w:themeColor="text1"/>
          <w:sz w:val="28"/>
          <w:szCs w:val="28"/>
        </w:rPr>
      </w:pPr>
      <w:r w:rsidRPr="476D9F2E">
        <w:rPr>
          <w:b/>
          <w:bCs/>
          <w:color w:val="000000" w:themeColor="text1"/>
          <w:sz w:val="28"/>
          <w:szCs w:val="28"/>
          <w:u w:val="single"/>
          <w:rtl/>
        </w:rPr>
        <w:t>التعليق على الدراسات السابقة</w:t>
      </w:r>
      <w:r w:rsidRPr="476D9F2E">
        <w:rPr>
          <w:b/>
          <w:bCs/>
          <w:color w:val="000000" w:themeColor="text1"/>
          <w:sz w:val="28"/>
          <w:szCs w:val="28"/>
          <w:u w:val="single"/>
        </w:rPr>
        <w:t xml:space="preserve"> : </w:t>
      </w:r>
    </w:p>
    <w:p w14:paraId="6D665DBA" w14:textId="304AB71A" w:rsidR="78A8680B" w:rsidRDefault="78A8680B" w:rsidP="476D9F2E">
      <w:pPr>
        <w:spacing w:line="360" w:lineRule="auto"/>
        <w:jc w:val="both"/>
        <w:rPr>
          <w:color w:val="000000" w:themeColor="text1"/>
          <w:sz w:val="28"/>
          <w:szCs w:val="28"/>
        </w:rPr>
      </w:pPr>
      <w:r w:rsidRPr="476D9F2E">
        <w:rPr>
          <w:color w:val="000000" w:themeColor="text1"/>
          <w:sz w:val="28"/>
          <w:szCs w:val="28"/>
          <w:rtl/>
        </w:rPr>
        <w:t>من خلال استعراض الدراسات السابقة في المحورين الأول والثاني، يتضح أن معظم الدراسات اتفقت على أن التسويق عبر المؤثرين ومنصات التواصل الاجتماعي له تأثير واضح ومباشر على سلوك المستهلك وقراراته الشرائية، حيث أظهرت النتائج أن المحتوى الإعلاني الذي يقدمه المؤثرون يسهم في زيادة نية الشراء وتحفيز قرارات الشراء لدى المستهلكين. كما بينت الدراسات أن مصداقية المؤثر وجودة المحتوى من العوامل الأساسية التي تعزز من تأثير الإعلانات على السلوك الشرائي، إضافة إلى أن منصات التواصل الاجتماعي تُعد من الوسائل الفعالة في التأثير على قرارات الشراء، خاصة مع الانتشار الواسع لاستخدامها وتنوع أساليب الإعلان فيها</w:t>
      </w:r>
      <w:r w:rsidRPr="476D9F2E">
        <w:rPr>
          <w:color w:val="000000" w:themeColor="text1"/>
          <w:sz w:val="28"/>
          <w:szCs w:val="28"/>
        </w:rPr>
        <w:t>.</w:t>
      </w:r>
    </w:p>
    <w:p w14:paraId="138BFF1F" w14:textId="0C6B4AEF" w:rsidR="78A8680B" w:rsidRDefault="78A8680B" w:rsidP="476D9F2E">
      <w:pPr>
        <w:spacing w:line="360" w:lineRule="auto"/>
        <w:jc w:val="both"/>
        <w:rPr>
          <w:color w:val="000000" w:themeColor="text1"/>
          <w:sz w:val="28"/>
          <w:szCs w:val="28"/>
        </w:rPr>
      </w:pPr>
      <w:r w:rsidRPr="476D9F2E">
        <w:rPr>
          <w:color w:val="000000" w:themeColor="text1"/>
          <w:sz w:val="28"/>
          <w:szCs w:val="28"/>
          <w:rtl/>
        </w:rPr>
        <w:t xml:space="preserve">اختلفت الدراسات السابقة في عدة جوانب، من أبرزها اختلاف نوع العينة المستهدفة، حيث ركزت بعض الدراسات على فئات محددة من المستهلكين، بينما تناولت دراسات أخرى عموم الأفراد. كما اختلفت من حيث المتغير التابع، فبعضها تناول نية الشراء، وبعضها ركز على قرار الشراء أو نوايا إعادة الشراء أو ولاء العملاء. إضافة إلى ذلك، تنوعت الدراسات من حيث المناهج المستخدمة بين المنهج الوصفي </w:t>
      </w:r>
      <w:r w:rsidRPr="476D9F2E">
        <w:rPr>
          <w:color w:val="000000" w:themeColor="text1"/>
          <w:sz w:val="28"/>
          <w:szCs w:val="28"/>
          <w:rtl/>
        </w:rPr>
        <w:lastRenderedPageBreak/>
        <w:t>والتحليلي والمنهج المسحي، وكذلك من حيث البيئات الجغرافية التي أجريت فيها، مما قد يحد من إمكانية تعميم النتائج بشكل كامل</w:t>
      </w:r>
      <w:r w:rsidRPr="476D9F2E">
        <w:rPr>
          <w:color w:val="000000" w:themeColor="text1"/>
          <w:sz w:val="28"/>
          <w:szCs w:val="28"/>
        </w:rPr>
        <w:t>.</w:t>
      </w:r>
    </w:p>
    <w:p w14:paraId="15CBD832" w14:textId="4FB589CE" w:rsidR="78A8680B" w:rsidRDefault="78A8680B" w:rsidP="476D9F2E">
      <w:pPr>
        <w:spacing w:line="360" w:lineRule="auto"/>
        <w:jc w:val="both"/>
        <w:rPr>
          <w:color w:val="000000" w:themeColor="text1"/>
          <w:sz w:val="28"/>
          <w:szCs w:val="28"/>
        </w:rPr>
      </w:pPr>
      <w:r w:rsidRPr="476D9F2E">
        <w:rPr>
          <w:color w:val="000000" w:themeColor="text1"/>
          <w:sz w:val="28"/>
          <w:szCs w:val="28"/>
          <w:rtl/>
        </w:rPr>
        <w:t>وعلى الرغم من أهمية ما قدمته الدراسات السابقة، إلا أنها أظهرت فجوة بحثية تتمثل في ندرة الدراسات التي تناولت بشكل متخصص تأثير التسويق عبر فئة محددة من المؤثرين، مثل مؤثرات الأمهات، حيث ركزت أغلب الدراسات على المؤثرين بشكل عام دون التمييز بين أنواعهم أو طبيعة محتواهم. كما أن معظم الدراسات اهتمت بالمؤثرين عبر منصات متعددة أو منصات التواصل الاجتماعي بشكل عام، دون التركيز الكافي على منصة تيك توك باعتبارها منصة ذات طبيعة تفاعلية وسريعة الانتشار وتؤثر بشكل مباشر في قرارات المستهلكين</w:t>
      </w:r>
      <w:r w:rsidRPr="476D9F2E">
        <w:rPr>
          <w:color w:val="000000" w:themeColor="text1"/>
          <w:sz w:val="28"/>
          <w:szCs w:val="28"/>
        </w:rPr>
        <w:t>.</w:t>
      </w:r>
    </w:p>
    <w:p w14:paraId="4E68ECA5" w14:textId="79C462EA" w:rsidR="78A8680B" w:rsidRDefault="78A8680B" w:rsidP="476D9F2E">
      <w:pPr>
        <w:spacing w:line="360" w:lineRule="auto"/>
        <w:jc w:val="both"/>
        <w:rPr>
          <w:color w:val="000000" w:themeColor="text1"/>
          <w:sz w:val="28"/>
          <w:szCs w:val="28"/>
        </w:rPr>
      </w:pPr>
      <w:r w:rsidRPr="476D9F2E">
        <w:rPr>
          <w:color w:val="000000" w:themeColor="text1"/>
          <w:sz w:val="28"/>
          <w:szCs w:val="28"/>
          <w:rtl/>
        </w:rPr>
        <w:t>كما يتضح أيضًا وجود فجوة أخرى تتمثل في قلة الدراسات التي تناولت فئة الأمهات كمستهلكات يتأثرن بمؤثرات أمهات أخريات، رغم أن هذه الفئة تُعد من الفئات الأكثر ارتباطًا بالمحتوى الاستهلاكي المتعلق بالأسرة والأطفال، وبالتالي فهي أكثر عرضة للتأثر بالمحتوى التسويقي المقدم عبر هذه الفئة من المؤثرات</w:t>
      </w:r>
      <w:r w:rsidRPr="476D9F2E">
        <w:rPr>
          <w:color w:val="000000" w:themeColor="text1"/>
          <w:sz w:val="28"/>
          <w:szCs w:val="28"/>
        </w:rPr>
        <w:t>.</w:t>
      </w:r>
    </w:p>
    <w:p w14:paraId="6C8ED9BF" w14:textId="20D25F45" w:rsidR="78A8680B" w:rsidRDefault="78A8680B" w:rsidP="476D9F2E">
      <w:pPr>
        <w:spacing w:line="360" w:lineRule="auto"/>
        <w:jc w:val="both"/>
        <w:rPr>
          <w:color w:val="000000" w:themeColor="text1"/>
          <w:sz w:val="28"/>
          <w:szCs w:val="28"/>
        </w:rPr>
      </w:pPr>
      <w:r w:rsidRPr="476D9F2E">
        <w:rPr>
          <w:color w:val="000000" w:themeColor="text1"/>
          <w:sz w:val="28"/>
          <w:szCs w:val="28"/>
          <w:rtl/>
        </w:rPr>
        <w:t>وبناءً على ذلك، تسعى الدراسة الحالية إلى سد هذه الفجوة من خلال دراسة تأثير التسويق عبر مؤثرات الأمهات في منصة تيك توك على قرارات الشراء لدى الأمهات في المملكة العربية السعودية. وتتميز الدراسة بأنها تركز على فئة محددة من المؤثرين (مؤثرات الأمهات) وعلى منصة محددة (تيك توك)، بالإضافة إلى استهداف فئة الأمهات كمستهلكات، مما يسهم في تقديم فهم أعمق وأكثر دقة لسلوك الشراء داخل البيئة الرقمية الحديثة، ويضيف بعدًا تخصصيًا للدراسات في مجال التسويق عبر المؤثرين</w:t>
      </w:r>
      <w:r w:rsidRPr="476D9F2E">
        <w:rPr>
          <w:color w:val="000000" w:themeColor="text1"/>
          <w:sz w:val="28"/>
          <w:szCs w:val="28"/>
        </w:rPr>
        <w:t>.</w:t>
      </w:r>
    </w:p>
    <w:p w14:paraId="463B61A5" w14:textId="74C9654E" w:rsidR="5E051645" w:rsidRDefault="5E051645" w:rsidP="476D9F2E">
      <w:pPr>
        <w:spacing w:line="360" w:lineRule="auto"/>
        <w:jc w:val="both"/>
        <w:rPr>
          <w:color w:val="000000" w:themeColor="text1"/>
          <w:sz w:val="28"/>
          <w:szCs w:val="28"/>
        </w:rPr>
      </w:pPr>
      <w:r w:rsidRPr="476D9F2E">
        <w:rPr>
          <w:b/>
          <w:bCs/>
          <w:color w:val="000000" w:themeColor="text1"/>
          <w:sz w:val="28"/>
          <w:szCs w:val="28"/>
          <w:u w:val="single"/>
          <w:rtl/>
        </w:rPr>
        <w:t>مشكلة الدراسة</w:t>
      </w:r>
      <w:r w:rsidRPr="476D9F2E">
        <w:rPr>
          <w:b/>
          <w:bCs/>
          <w:color w:val="000000" w:themeColor="text1"/>
          <w:sz w:val="28"/>
          <w:szCs w:val="28"/>
          <w:u w:val="single"/>
        </w:rPr>
        <w:t xml:space="preserve"> :</w:t>
      </w:r>
    </w:p>
    <w:p w14:paraId="481843D4" w14:textId="656D5A73" w:rsidR="5E051645" w:rsidRDefault="5E051645" w:rsidP="476D9F2E">
      <w:pPr>
        <w:spacing w:after="0"/>
        <w:ind w:firstLine="720"/>
        <w:jc w:val="both"/>
        <w:rPr>
          <w:color w:val="000000" w:themeColor="text1"/>
          <w:sz w:val="28"/>
          <w:szCs w:val="28"/>
        </w:rPr>
      </w:pPr>
      <w:r w:rsidRPr="476D9F2E">
        <w:rPr>
          <w:color w:val="000000" w:themeColor="text1"/>
          <w:sz w:val="28"/>
          <w:szCs w:val="28"/>
          <w:rtl/>
        </w:rPr>
        <w:t>على الرغم من الانتشار الكبير لوسائل التواصل الاجتماعي، والظهور المتزايد لمؤثرات الأمهات على منصة تيك توك، إلا أن هناك قصورًا في الدراسات التي تبيّن بشكل واضح حجم تأثير هذا النوع من المحتوى على السلوك الشرائي لدى الأمهات، خصوصًا في المجتمع السعودي. إذ تعتمد العديد من الأمهات على آراء وتجارب المؤثرات عند اتخاذ قرارات الشراء المرتبطة بمنتجات الأطفال والأسرة، مما قد ينعكس بشكل مباشر على اختياراتهن</w:t>
      </w:r>
      <w:r w:rsidRPr="476D9F2E">
        <w:rPr>
          <w:color w:val="000000" w:themeColor="text1"/>
          <w:sz w:val="28"/>
          <w:szCs w:val="28"/>
        </w:rPr>
        <w:t>.</w:t>
      </w:r>
    </w:p>
    <w:p w14:paraId="1A32A243" w14:textId="531A468D" w:rsidR="476D9F2E" w:rsidRDefault="476D9F2E" w:rsidP="476D9F2E">
      <w:pPr>
        <w:spacing w:after="0"/>
        <w:jc w:val="both"/>
        <w:rPr>
          <w:color w:val="000000" w:themeColor="text1"/>
          <w:sz w:val="28"/>
          <w:szCs w:val="28"/>
        </w:rPr>
      </w:pPr>
    </w:p>
    <w:p w14:paraId="76A4916F" w14:textId="5244834B" w:rsidR="5E051645" w:rsidRDefault="5E051645" w:rsidP="476D9F2E">
      <w:pPr>
        <w:spacing w:after="0"/>
        <w:ind w:firstLine="720"/>
        <w:jc w:val="both"/>
        <w:rPr>
          <w:color w:val="000000" w:themeColor="text1"/>
          <w:sz w:val="28"/>
          <w:szCs w:val="28"/>
        </w:rPr>
      </w:pPr>
      <w:r w:rsidRPr="476D9F2E">
        <w:rPr>
          <w:color w:val="000000" w:themeColor="text1"/>
          <w:sz w:val="28"/>
          <w:szCs w:val="28"/>
          <w:rtl/>
        </w:rPr>
        <w:lastRenderedPageBreak/>
        <w:t>ومن هذا المنطلق، تتمحور مشكلة الدراسة حول محاولة الكشف عن مدى تأثير مؤثرات الأمهات عبر منصة تيك توك على قرارات الشراء لدى الأمهات، والتعرف على العوامل التي تعزز هذا التأثير، مثل مستوى الثقة والمصداقية ونوعية المحتوى المعروض</w:t>
      </w:r>
      <w:r w:rsidRPr="476D9F2E">
        <w:rPr>
          <w:color w:val="000000" w:themeColor="text1"/>
          <w:sz w:val="28"/>
          <w:szCs w:val="28"/>
        </w:rPr>
        <w:t>.</w:t>
      </w:r>
    </w:p>
    <w:p w14:paraId="73541928" w14:textId="6279ED36" w:rsidR="476D9F2E" w:rsidRDefault="476D9F2E" w:rsidP="476D9F2E">
      <w:pPr>
        <w:spacing w:after="0"/>
        <w:ind w:firstLine="720"/>
        <w:jc w:val="both"/>
        <w:rPr>
          <w:color w:val="000000" w:themeColor="text1"/>
          <w:sz w:val="28"/>
          <w:szCs w:val="28"/>
        </w:rPr>
      </w:pPr>
    </w:p>
    <w:p w14:paraId="3A6C09E3" w14:textId="6B2119C0" w:rsidR="5E051645" w:rsidRDefault="5E051645" w:rsidP="476D9F2E">
      <w:pPr>
        <w:spacing w:after="0"/>
        <w:jc w:val="both"/>
        <w:rPr>
          <w:color w:val="000000" w:themeColor="text1"/>
          <w:sz w:val="28"/>
          <w:szCs w:val="28"/>
        </w:rPr>
      </w:pPr>
      <w:r w:rsidRPr="476D9F2E">
        <w:rPr>
          <w:b/>
          <w:bCs/>
          <w:color w:val="000000" w:themeColor="text1"/>
          <w:sz w:val="28"/>
          <w:szCs w:val="28"/>
          <w:u w:val="single"/>
          <w:rtl/>
        </w:rPr>
        <w:t>أهمية الدراسة</w:t>
      </w:r>
      <w:r w:rsidRPr="476D9F2E">
        <w:rPr>
          <w:b/>
          <w:bCs/>
          <w:color w:val="000000" w:themeColor="text1"/>
          <w:sz w:val="28"/>
          <w:szCs w:val="28"/>
          <w:u w:val="single"/>
        </w:rPr>
        <w:t xml:space="preserve"> :</w:t>
      </w:r>
    </w:p>
    <w:p w14:paraId="23A25C8E" w14:textId="52F7B31E" w:rsidR="476D9F2E" w:rsidRDefault="476D9F2E" w:rsidP="476D9F2E">
      <w:pPr>
        <w:spacing w:after="0"/>
        <w:jc w:val="both"/>
        <w:rPr>
          <w:color w:val="000000" w:themeColor="text1"/>
          <w:sz w:val="28"/>
          <w:szCs w:val="28"/>
        </w:rPr>
      </w:pPr>
    </w:p>
    <w:p w14:paraId="367BCECB" w14:textId="70C59238" w:rsidR="5E051645" w:rsidRDefault="5E051645" w:rsidP="476D9F2E">
      <w:pPr>
        <w:spacing w:after="0"/>
        <w:jc w:val="both"/>
        <w:rPr>
          <w:color w:val="000000" w:themeColor="text1"/>
          <w:sz w:val="28"/>
          <w:szCs w:val="28"/>
        </w:rPr>
      </w:pPr>
      <w:r w:rsidRPr="476D9F2E">
        <w:rPr>
          <w:b/>
          <w:bCs/>
          <w:color w:val="000000" w:themeColor="text1"/>
          <w:sz w:val="28"/>
          <w:szCs w:val="28"/>
        </w:rPr>
        <w:t>١</w:t>
      </w:r>
      <w:r w:rsidRPr="476D9F2E">
        <w:rPr>
          <w:b/>
          <w:bCs/>
          <w:color w:val="000000" w:themeColor="text1"/>
          <w:sz w:val="28"/>
          <w:szCs w:val="28"/>
          <w:rtl/>
        </w:rPr>
        <w:t>- الأهمية النظرية</w:t>
      </w:r>
    </w:p>
    <w:p w14:paraId="4E33D12B" w14:textId="01FB6DA6" w:rsidR="5E051645" w:rsidRDefault="5E051645" w:rsidP="476D9F2E">
      <w:pPr>
        <w:spacing w:after="0"/>
        <w:ind w:firstLine="720"/>
        <w:jc w:val="both"/>
        <w:rPr>
          <w:color w:val="000000" w:themeColor="text1"/>
          <w:sz w:val="28"/>
          <w:szCs w:val="28"/>
        </w:rPr>
      </w:pPr>
      <w:r w:rsidRPr="476D9F2E">
        <w:rPr>
          <w:color w:val="000000" w:themeColor="text1"/>
          <w:sz w:val="28"/>
          <w:szCs w:val="28"/>
          <w:rtl/>
        </w:rPr>
        <w:t>تنبع الأهمية النظرية لهذه الدراسة من مساهمتها في دعم المعرفة العلمية المرتبطة بالتسويق الرقمي وسلوك المستهلك، من خلال إبراز دور مؤثرات الأمهات في التأثير على قرارات الشراء لدى الأمهات عبر منصة تيك توك. كما تساعد في تفسير العلاقة بين طبيعة المحتوى المقدم ومستوى المصداقية والثقة، وانعكاس ذلك على سلوك المستهلك، مما يثري الدراسات المستقبلية في هذا المجال</w:t>
      </w:r>
      <w:r w:rsidRPr="476D9F2E">
        <w:rPr>
          <w:color w:val="000000" w:themeColor="text1"/>
          <w:sz w:val="28"/>
          <w:szCs w:val="28"/>
        </w:rPr>
        <w:t>.</w:t>
      </w:r>
    </w:p>
    <w:p w14:paraId="308F0397" w14:textId="5D7AFF0F" w:rsidR="476D9F2E" w:rsidRDefault="476D9F2E" w:rsidP="476D9F2E">
      <w:pPr>
        <w:spacing w:after="0"/>
        <w:jc w:val="both"/>
        <w:rPr>
          <w:color w:val="000000" w:themeColor="text1"/>
          <w:sz w:val="28"/>
          <w:szCs w:val="28"/>
        </w:rPr>
      </w:pPr>
    </w:p>
    <w:p w14:paraId="0F71DFFB" w14:textId="3397A8AB" w:rsidR="5E051645" w:rsidRDefault="5E051645" w:rsidP="476D9F2E">
      <w:pPr>
        <w:spacing w:after="0"/>
        <w:jc w:val="both"/>
        <w:rPr>
          <w:color w:val="000000" w:themeColor="text1"/>
          <w:sz w:val="28"/>
          <w:szCs w:val="28"/>
        </w:rPr>
      </w:pPr>
      <w:r w:rsidRPr="476D9F2E">
        <w:rPr>
          <w:b/>
          <w:bCs/>
          <w:color w:val="000000" w:themeColor="text1"/>
          <w:sz w:val="28"/>
          <w:szCs w:val="28"/>
        </w:rPr>
        <w:t>٢</w:t>
      </w:r>
      <w:r w:rsidRPr="476D9F2E">
        <w:rPr>
          <w:b/>
          <w:bCs/>
          <w:color w:val="000000" w:themeColor="text1"/>
          <w:sz w:val="28"/>
          <w:szCs w:val="28"/>
          <w:rtl/>
        </w:rPr>
        <w:t>- الأهمية التطبيقية</w:t>
      </w:r>
    </w:p>
    <w:p w14:paraId="62254893" w14:textId="22CA599B" w:rsidR="5E051645" w:rsidRDefault="5E051645" w:rsidP="476D9F2E">
      <w:pPr>
        <w:spacing w:after="0"/>
        <w:ind w:firstLine="720"/>
        <w:jc w:val="both"/>
        <w:rPr>
          <w:color w:val="000000" w:themeColor="text1"/>
          <w:sz w:val="28"/>
          <w:szCs w:val="28"/>
        </w:rPr>
      </w:pPr>
      <w:r w:rsidRPr="476D9F2E">
        <w:rPr>
          <w:color w:val="000000" w:themeColor="text1"/>
          <w:sz w:val="28"/>
          <w:szCs w:val="28"/>
          <w:rtl/>
        </w:rPr>
        <w:t>تتمثل الأهمية التطبيقية في إمكانية الاستفادة من نتائج هذه الدراسة من قبل المسوقين والشركات المتخصصة في منتجات الأطفال والأسرة، من خلال التعرف على آلية تأثير مؤثرات الأمهات على قرارات الشراء، مما يسهم في تطوير خطط تسويقية أكثر نجاحًا. كذلك تساعد الأمهات على زيادة الوعي بالمحتوى الإعلاني، واتخاذ قرارات شرائية أكثر إدراكًا</w:t>
      </w:r>
      <w:r w:rsidRPr="476D9F2E">
        <w:rPr>
          <w:color w:val="000000" w:themeColor="text1"/>
          <w:sz w:val="28"/>
          <w:szCs w:val="28"/>
        </w:rPr>
        <w:t>.</w:t>
      </w:r>
    </w:p>
    <w:p w14:paraId="3DA89A86" w14:textId="520750CF" w:rsidR="476D9F2E" w:rsidRDefault="476D9F2E" w:rsidP="476D9F2E">
      <w:pPr>
        <w:spacing w:after="0"/>
        <w:jc w:val="both"/>
        <w:rPr>
          <w:color w:val="000000" w:themeColor="text1"/>
          <w:sz w:val="28"/>
          <w:szCs w:val="28"/>
        </w:rPr>
      </w:pPr>
    </w:p>
    <w:p w14:paraId="7B4D146F" w14:textId="1EA71437" w:rsidR="5E051645" w:rsidRDefault="5E051645" w:rsidP="476D9F2E">
      <w:pPr>
        <w:spacing w:after="0"/>
        <w:jc w:val="both"/>
        <w:rPr>
          <w:b/>
          <w:bCs/>
          <w:color w:val="000000" w:themeColor="text1"/>
          <w:sz w:val="28"/>
          <w:szCs w:val="28"/>
          <w:u w:val="single"/>
        </w:rPr>
      </w:pPr>
      <w:r w:rsidRPr="6A0B5C1A">
        <w:rPr>
          <w:b/>
          <w:bCs/>
          <w:color w:val="000000" w:themeColor="text1"/>
          <w:sz w:val="28"/>
          <w:szCs w:val="28"/>
          <w:u w:val="single"/>
          <w:rtl/>
        </w:rPr>
        <w:t>أهداف الدراسة</w:t>
      </w:r>
      <w:r w:rsidRPr="6A0B5C1A">
        <w:rPr>
          <w:b/>
          <w:bCs/>
          <w:color w:val="000000" w:themeColor="text1"/>
          <w:sz w:val="28"/>
          <w:szCs w:val="28"/>
          <w:u w:val="single"/>
        </w:rPr>
        <w:t xml:space="preserve"> :</w:t>
      </w:r>
    </w:p>
    <w:p w14:paraId="120D0A92" w14:textId="2D2C3D2E" w:rsidR="5E051645" w:rsidRDefault="5E051645" w:rsidP="476D9F2E">
      <w:pPr>
        <w:spacing w:after="0"/>
        <w:ind w:firstLine="720"/>
        <w:jc w:val="both"/>
        <w:rPr>
          <w:color w:val="000000" w:themeColor="text1"/>
          <w:sz w:val="28"/>
          <w:szCs w:val="28"/>
        </w:rPr>
      </w:pPr>
      <w:r w:rsidRPr="6A0B5C1A">
        <w:rPr>
          <w:color w:val="000000" w:themeColor="text1"/>
          <w:sz w:val="28"/>
          <w:szCs w:val="28"/>
        </w:rPr>
        <w:t xml:space="preserve"> </w:t>
      </w:r>
      <w:r w:rsidRPr="6A0B5C1A">
        <w:rPr>
          <w:color w:val="000000" w:themeColor="text1"/>
          <w:sz w:val="28"/>
          <w:szCs w:val="28"/>
          <w:rtl/>
        </w:rPr>
        <w:t>تسعى هذه الدراسة إلى استكشاف تأثير مؤثرات الأمهات عبر منصة تيك توك على السلوك الشرائي لدى الأمهات، وذلك من خلال تحقيق مجموعة من الأهداف، وهي</w:t>
      </w:r>
      <w:r w:rsidRPr="6A0B5C1A">
        <w:rPr>
          <w:color w:val="000000" w:themeColor="text1"/>
          <w:sz w:val="28"/>
          <w:szCs w:val="28"/>
        </w:rPr>
        <w:t>:</w:t>
      </w:r>
    </w:p>
    <w:p w14:paraId="747ADEBF" w14:textId="1392AE90" w:rsidR="476D9F2E" w:rsidRDefault="476D9F2E" w:rsidP="476D9F2E">
      <w:pPr>
        <w:spacing w:after="0"/>
        <w:jc w:val="both"/>
        <w:rPr>
          <w:color w:val="000000" w:themeColor="text1"/>
          <w:sz w:val="28"/>
          <w:szCs w:val="28"/>
        </w:rPr>
      </w:pPr>
    </w:p>
    <w:p w14:paraId="4A39C5C2" w14:textId="18EA5397" w:rsidR="5E051645" w:rsidRDefault="5E051645" w:rsidP="476D9F2E">
      <w:pPr>
        <w:spacing w:after="0"/>
        <w:jc w:val="both"/>
        <w:rPr>
          <w:color w:val="000000" w:themeColor="text1"/>
          <w:sz w:val="28"/>
          <w:szCs w:val="28"/>
        </w:rPr>
      </w:pPr>
      <w:r w:rsidRPr="6A0B5C1A">
        <w:rPr>
          <w:color w:val="000000" w:themeColor="text1"/>
          <w:sz w:val="28"/>
          <w:szCs w:val="28"/>
        </w:rPr>
        <w:t>١</w:t>
      </w:r>
      <w:r w:rsidRPr="6A0B5C1A">
        <w:rPr>
          <w:color w:val="000000" w:themeColor="text1"/>
          <w:sz w:val="28"/>
          <w:szCs w:val="28"/>
          <w:rtl/>
        </w:rPr>
        <w:t>. استكشاف مدى تأثير مؤثرات الأمهات في توجيه قرارات الشراء لدى الأمهات</w:t>
      </w:r>
      <w:r w:rsidRPr="6A0B5C1A">
        <w:rPr>
          <w:color w:val="000000" w:themeColor="text1"/>
          <w:sz w:val="28"/>
          <w:szCs w:val="28"/>
        </w:rPr>
        <w:t>.</w:t>
      </w:r>
    </w:p>
    <w:p w14:paraId="05C45FA3" w14:textId="5B2F20C5" w:rsidR="5E051645" w:rsidRDefault="5E051645" w:rsidP="476D9F2E">
      <w:pPr>
        <w:spacing w:after="0"/>
        <w:jc w:val="both"/>
        <w:rPr>
          <w:color w:val="000000" w:themeColor="text1"/>
          <w:sz w:val="28"/>
          <w:szCs w:val="28"/>
        </w:rPr>
      </w:pPr>
      <w:r w:rsidRPr="6A0B5C1A">
        <w:rPr>
          <w:color w:val="000000" w:themeColor="text1"/>
          <w:sz w:val="28"/>
          <w:szCs w:val="28"/>
        </w:rPr>
        <w:t>٢</w:t>
      </w:r>
      <w:r w:rsidRPr="6A0B5C1A">
        <w:rPr>
          <w:color w:val="000000" w:themeColor="text1"/>
          <w:sz w:val="28"/>
          <w:szCs w:val="28"/>
          <w:rtl/>
        </w:rPr>
        <w:t>. التعرف على العوامل التي تعزز من قوة هذا التأثير، مثل الثقة والمصداقية وطبيعة المحتوى</w:t>
      </w:r>
      <w:r w:rsidRPr="6A0B5C1A">
        <w:rPr>
          <w:color w:val="000000" w:themeColor="text1"/>
          <w:sz w:val="28"/>
          <w:szCs w:val="28"/>
        </w:rPr>
        <w:t>.</w:t>
      </w:r>
    </w:p>
    <w:p w14:paraId="2A570988" w14:textId="18E01598" w:rsidR="5E051645" w:rsidRDefault="5E051645" w:rsidP="476D9F2E">
      <w:pPr>
        <w:spacing w:after="0"/>
        <w:jc w:val="both"/>
        <w:rPr>
          <w:color w:val="000000" w:themeColor="text1"/>
          <w:sz w:val="28"/>
          <w:szCs w:val="28"/>
        </w:rPr>
      </w:pPr>
      <w:r w:rsidRPr="6A0B5C1A">
        <w:rPr>
          <w:color w:val="000000" w:themeColor="text1"/>
          <w:sz w:val="28"/>
          <w:szCs w:val="28"/>
        </w:rPr>
        <w:t>٣</w:t>
      </w:r>
      <w:r w:rsidRPr="6A0B5C1A">
        <w:rPr>
          <w:color w:val="000000" w:themeColor="text1"/>
          <w:sz w:val="28"/>
          <w:szCs w:val="28"/>
          <w:rtl/>
        </w:rPr>
        <w:t>. فحص درجة اعتماد الأمهات على محتوى مؤثرات تيك توك كمصدر للمعلومات قبل اتخاذ قرار الشراء</w:t>
      </w:r>
      <w:r w:rsidRPr="6A0B5C1A">
        <w:rPr>
          <w:color w:val="000000" w:themeColor="text1"/>
          <w:sz w:val="28"/>
          <w:szCs w:val="28"/>
        </w:rPr>
        <w:t>.</w:t>
      </w:r>
    </w:p>
    <w:p w14:paraId="400E65F4" w14:textId="438046D0" w:rsidR="5E051645" w:rsidRDefault="5E051645" w:rsidP="476D9F2E">
      <w:pPr>
        <w:spacing w:after="0"/>
        <w:jc w:val="both"/>
        <w:rPr>
          <w:color w:val="000000" w:themeColor="text1"/>
          <w:sz w:val="28"/>
          <w:szCs w:val="28"/>
        </w:rPr>
      </w:pPr>
      <w:r w:rsidRPr="6A0B5C1A">
        <w:rPr>
          <w:color w:val="000000" w:themeColor="text1"/>
          <w:sz w:val="28"/>
          <w:szCs w:val="28"/>
        </w:rPr>
        <w:t>٤</w:t>
      </w:r>
      <w:r w:rsidRPr="6A0B5C1A">
        <w:rPr>
          <w:color w:val="000000" w:themeColor="text1"/>
          <w:sz w:val="28"/>
          <w:szCs w:val="28"/>
          <w:rtl/>
        </w:rPr>
        <w:t>. دراسة العلاقة بين متابعة مؤثرات الأمهات والتغير في السلوك الشرائي لدى الأمهات</w:t>
      </w:r>
      <w:r w:rsidRPr="6A0B5C1A">
        <w:rPr>
          <w:color w:val="000000" w:themeColor="text1"/>
          <w:sz w:val="28"/>
          <w:szCs w:val="28"/>
        </w:rPr>
        <w:t>.</w:t>
      </w:r>
    </w:p>
    <w:p w14:paraId="3DCA678C" w14:textId="47862E51" w:rsidR="5E051645" w:rsidRDefault="5E051645" w:rsidP="476D9F2E">
      <w:pPr>
        <w:spacing w:after="0"/>
        <w:jc w:val="both"/>
        <w:rPr>
          <w:color w:val="000000" w:themeColor="text1"/>
          <w:sz w:val="28"/>
          <w:szCs w:val="28"/>
        </w:rPr>
      </w:pPr>
      <w:r w:rsidRPr="6A0B5C1A">
        <w:rPr>
          <w:color w:val="000000" w:themeColor="text1"/>
          <w:sz w:val="28"/>
          <w:szCs w:val="28"/>
        </w:rPr>
        <w:t>٥</w:t>
      </w:r>
      <w:r w:rsidRPr="6A0B5C1A">
        <w:rPr>
          <w:color w:val="000000" w:themeColor="text1"/>
          <w:sz w:val="28"/>
          <w:szCs w:val="28"/>
          <w:rtl/>
        </w:rPr>
        <w:t>. توضيح دور منصة تيك توك في دعم هذا التأثير مقارنة بغيرها من منصات التواصل الاجتماعي</w:t>
      </w:r>
      <w:r w:rsidRPr="6A0B5C1A">
        <w:rPr>
          <w:color w:val="000000" w:themeColor="text1"/>
          <w:sz w:val="28"/>
          <w:szCs w:val="28"/>
        </w:rPr>
        <w:t>.</w:t>
      </w:r>
    </w:p>
    <w:p w14:paraId="6EB2BE6C" w14:textId="706512FE" w:rsidR="5E051645" w:rsidRDefault="5E051645" w:rsidP="476D9F2E">
      <w:pPr>
        <w:spacing w:after="0"/>
        <w:jc w:val="both"/>
        <w:rPr>
          <w:color w:val="000000" w:themeColor="text1"/>
          <w:sz w:val="28"/>
          <w:szCs w:val="28"/>
        </w:rPr>
      </w:pPr>
      <w:r w:rsidRPr="6A0B5C1A">
        <w:rPr>
          <w:color w:val="000000" w:themeColor="text1"/>
          <w:sz w:val="28"/>
          <w:szCs w:val="28"/>
        </w:rPr>
        <w:lastRenderedPageBreak/>
        <w:t>٦</w:t>
      </w:r>
      <w:r w:rsidRPr="6A0B5C1A">
        <w:rPr>
          <w:color w:val="000000" w:themeColor="text1"/>
          <w:sz w:val="28"/>
          <w:szCs w:val="28"/>
          <w:rtl/>
        </w:rPr>
        <w:t>. استكشاف مستوى متابعة الأمهات السعوديات لمحتوى مؤثرات الأمهات على منصة تيك توك</w:t>
      </w:r>
      <w:r w:rsidRPr="6A0B5C1A">
        <w:rPr>
          <w:color w:val="000000" w:themeColor="text1"/>
          <w:sz w:val="28"/>
          <w:szCs w:val="28"/>
        </w:rPr>
        <w:t>.</w:t>
      </w:r>
    </w:p>
    <w:p w14:paraId="289A0AEF" w14:textId="2F08ED94" w:rsidR="5E051645" w:rsidRDefault="5E051645" w:rsidP="476D9F2E">
      <w:pPr>
        <w:spacing w:after="0"/>
        <w:jc w:val="both"/>
        <w:rPr>
          <w:color w:val="000000" w:themeColor="text1"/>
          <w:sz w:val="28"/>
          <w:szCs w:val="28"/>
        </w:rPr>
      </w:pPr>
      <w:r w:rsidRPr="6A0B5C1A">
        <w:rPr>
          <w:color w:val="000000" w:themeColor="text1"/>
          <w:sz w:val="28"/>
          <w:szCs w:val="28"/>
        </w:rPr>
        <w:t>٧</w:t>
      </w:r>
      <w:r w:rsidRPr="6A0B5C1A">
        <w:rPr>
          <w:color w:val="000000" w:themeColor="text1"/>
          <w:sz w:val="28"/>
          <w:szCs w:val="28"/>
          <w:rtl/>
        </w:rPr>
        <w:t>.تحديد اتجاهات الأمهات السعوديات نحو المحتوى التسويقي الذي تقدمه مؤثرات الأمهات على منصة تيك توك</w:t>
      </w:r>
      <w:r w:rsidRPr="6A0B5C1A">
        <w:rPr>
          <w:color w:val="000000" w:themeColor="text1"/>
          <w:sz w:val="28"/>
          <w:szCs w:val="28"/>
        </w:rPr>
        <w:t>.</w:t>
      </w:r>
    </w:p>
    <w:p w14:paraId="115D0032" w14:textId="6CB86EDB" w:rsidR="5E051645" w:rsidRDefault="5E051645" w:rsidP="476D9F2E">
      <w:pPr>
        <w:spacing w:after="0"/>
        <w:jc w:val="both"/>
        <w:rPr>
          <w:color w:val="000000" w:themeColor="text1"/>
          <w:sz w:val="28"/>
          <w:szCs w:val="28"/>
        </w:rPr>
      </w:pPr>
      <w:r w:rsidRPr="6A0B5C1A">
        <w:rPr>
          <w:color w:val="000000" w:themeColor="text1"/>
          <w:sz w:val="28"/>
          <w:szCs w:val="28"/>
        </w:rPr>
        <w:t>٨</w:t>
      </w:r>
      <w:r w:rsidRPr="6A0B5C1A">
        <w:rPr>
          <w:color w:val="000000" w:themeColor="text1"/>
          <w:sz w:val="28"/>
          <w:szCs w:val="28"/>
          <w:rtl/>
        </w:rPr>
        <w:t>. اختبار أثر مصداقية مؤثرات الأمهات في قرارات الشراء لدى الأمهات السعوديات</w:t>
      </w:r>
      <w:r w:rsidRPr="6A0B5C1A">
        <w:rPr>
          <w:color w:val="000000" w:themeColor="text1"/>
          <w:sz w:val="28"/>
          <w:szCs w:val="28"/>
        </w:rPr>
        <w:t>.</w:t>
      </w:r>
    </w:p>
    <w:p w14:paraId="2C87DE37" w14:textId="2CC57754" w:rsidR="5E051645" w:rsidRDefault="5E051645" w:rsidP="476D9F2E">
      <w:pPr>
        <w:spacing w:after="0"/>
        <w:jc w:val="both"/>
        <w:rPr>
          <w:color w:val="000000" w:themeColor="text1"/>
          <w:sz w:val="28"/>
          <w:szCs w:val="28"/>
        </w:rPr>
      </w:pPr>
      <w:r w:rsidRPr="6A0B5C1A">
        <w:rPr>
          <w:color w:val="000000" w:themeColor="text1"/>
          <w:sz w:val="28"/>
          <w:szCs w:val="28"/>
        </w:rPr>
        <w:t>٩</w:t>
      </w:r>
      <w:r w:rsidRPr="6A0B5C1A">
        <w:rPr>
          <w:color w:val="000000" w:themeColor="text1"/>
          <w:sz w:val="28"/>
          <w:szCs w:val="28"/>
          <w:rtl/>
        </w:rPr>
        <w:t>. فحص أثر جودة المحتوى التسويقي الذي تقدمه مؤثرات الأمهات في قرارات الشراء لدى الأمهات السعوديات</w:t>
      </w:r>
      <w:r w:rsidRPr="6A0B5C1A">
        <w:rPr>
          <w:color w:val="000000" w:themeColor="text1"/>
          <w:sz w:val="28"/>
          <w:szCs w:val="28"/>
        </w:rPr>
        <w:t>.</w:t>
      </w:r>
    </w:p>
    <w:p w14:paraId="23B6047D" w14:textId="5D85159B" w:rsidR="5E051645" w:rsidRDefault="5E051645" w:rsidP="476D9F2E">
      <w:pPr>
        <w:spacing w:after="0"/>
        <w:jc w:val="both"/>
        <w:rPr>
          <w:color w:val="000000" w:themeColor="text1"/>
          <w:sz w:val="28"/>
          <w:szCs w:val="28"/>
        </w:rPr>
      </w:pPr>
      <w:r w:rsidRPr="6A0B5C1A">
        <w:rPr>
          <w:color w:val="000000" w:themeColor="text1"/>
          <w:sz w:val="28"/>
          <w:szCs w:val="28"/>
        </w:rPr>
        <w:t>١٠</w:t>
      </w:r>
      <w:r w:rsidRPr="6A0B5C1A">
        <w:rPr>
          <w:color w:val="000000" w:themeColor="text1"/>
          <w:sz w:val="28"/>
          <w:szCs w:val="28"/>
          <w:rtl/>
        </w:rPr>
        <w:t>. تحليل أثر تفاعل الأمهات السعوديات مع محتوى مؤثرات الأمهات في قرارات الشراء</w:t>
      </w:r>
      <w:r w:rsidRPr="6A0B5C1A">
        <w:rPr>
          <w:color w:val="000000" w:themeColor="text1"/>
          <w:sz w:val="28"/>
          <w:szCs w:val="28"/>
        </w:rPr>
        <w:t>.</w:t>
      </w:r>
    </w:p>
    <w:p w14:paraId="2158C04F" w14:textId="2AA70DFD" w:rsidR="5E051645" w:rsidRDefault="5E051645" w:rsidP="476D9F2E">
      <w:pPr>
        <w:spacing w:after="0"/>
        <w:jc w:val="both"/>
        <w:rPr>
          <w:color w:val="000000" w:themeColor="text1"/>
          <w:sz w:val="28"/>
          <w:szCs w:val="28"/>
        </w:rPr>
      </w:pPr>
      <w:r w:rsidRPr="6A0B5C1A">
        <w:rPr>
          <w:color w:val="000000" w:themeColor="text1"/>
          <w:sz w:val="28"/>
          <w:szCs w:val="28"/>
        </w:rPr>
        <w:t>١١</w:t>
      </w:r>
      <w:r w:rsidRPr="6A0B5C1A">
        <w:rPr>
          <w:color w:val="000000" w:themeColor="text1"/>
          <w:sz w:val="28"/>
          <w:szCs w:val="28"/>
          <w:rtl/>
        </w:rPr>
        <w:t>. بيان دور خبرة مؤثرات الأمهات في تعزيز ثقة الأمهات السعوديات بالمنتجات المروَّج لها</w:t>
      </w:r>
      <w:r w:rsidRPr="6A0B5C1A">
        <w:rPr>
          <w:color w:val="000000" w:themeColor="text1"/>
          <w:sz w:val="28"/>
          <w:szCs w:val="28"/>
        </w:rPr>
        <w:t>.</w:t>
      </w:r>
    </w:p>
    <w:p w14:paraId="77A7E552" w14:textId="7C1A3B02" w:rsidR="5E051645" w:rsidRDefault="5E051645" w:rsidP="476D9F2E">
      <w:pPr>
        <w:spacing w:after="0"/>
        <w:jc w:val="both"/>
        <w:rPr>
          <w:color w:val="000000" w:themeColor="text1"/>
          <w:sz w:val="28"/>
          <w:szCs w:val="28"/>
        </w:rPr>
      </w:pPr>
      <w:r w:rsidRPr="6A0B5C1A">
        <w:rPr>
          <w:color w:val="000000" w:themeColor="text1"/>
          <w:sz w:val="28"/>
          <w:szCs w:val="28"/>
        </w:rPr>
        <w:t>١٢</w:t>
      </w:r>
      <w:r w:rsidRPr="6A0B5C1A">
        <w:rPr>
          <w:color w:val="000000" w:themeColor="text1"/>
          <w:sz w:val="28"/>
          <w:szCs w:val="28"/>
          <w:rtl/>
        </w:rPr>
        <w:t>. تحديد أكثر العوامل المرتبطة بالتسويق عبر مؤثرات الأمهات تأثيرًا في قرارات الشراء لدى الأمهات السعوديات</w:t>
      </w:r>
      <w:r w:rsidRPr="6A0B5C1A">
        <w:rPr>
          <w:color w:val="000000" w:themeColor="text1"/>
          <w:sz w:val="28"/>
          <w:szCs w:val="28"/>
        </w:rPr>
        <w:t>.</w:t>
      </w:r>
    </w:p>
    <w:p w14:paraId="1FCB79A6" w14:textId="73CA2320" w:rsidR="5E051645" w:rsidRDefault="5E051645" w:rsidP="476D9F2E">
      <w:pPr>
        <w:spacing w:after="0"/>
        <w:jc w:val="both"/>
        <w:rPr>
          <w:color w:val="000000" w:themeColor="text1"/>
          <w:sz w:val="28"/>
          <w:szCs w:val="28"/>
        </w:rPr>
      </w:pPr>
      <w:r w:rsidRPr="476D9F2E">
        <w:rPr>
          <w:b/>
          <w:bCs/>
          <w:color w:val="000000" w:themeColor="text1"/>
          <w:sz w:val="28"/>
          <w:szCs w:val="28"/>
          <w:u w:val="single"/>
          <w:rtl/>
        </w:rPr>
        <w:t>تساؤلات الدراسة</w:t>
      </w:r>
      <w:r w:rsidRPr="476D9F2E">
        <w:rPr>
          <w:b/>
          <w:bCs/>
          <w:color w:val="000000" w:themeColor="text1"/>
          <w:sz w:val="28"/>
          <w:szCs w:val="28"/>
          <w:u w:val="single"/>
        </w:rPr>
        <w:t xml:space="preserve"> :</w:t>
      </w:r>
    </w:p>
    <w:p w14:paraId="380E5144" w14:textId="7302B5D5" w:rsidR="476D9F2E" w:rsidRDefault="476D9F2E" w:rsidP="476D9F2E">
      <w:pPr>
        <w:spacing w:after="0"/>
        <w:jc w:val="both"/>
        <w:rPr>
          <w:color w:val="000000" w:themeColor="text1"/>
          <w:sz w:val="28"/>
          <w:szCs w:val="28"/>
        </w:rPr>
      </w:pPr>
    </w:p>
    <w:p w14:paraId="387DEAAC" w14:textId="5B7574AA" w:rsidR="5E051645" w:rsidRDefault="5E051645" w:rsidP="476D9F2E">
      <w:pPr>
        <w:spacing w:after="0"/>
        <w:jc w:val="both"/>
        <w:rPr>
          <w:color w:val="000000" w:themeColor="text1"/>
          <w:sz w:val="28"/>
          <w:szCs w:val="28"/>
        </w:rPr>
      </w:pPr>
      <w:r w:rsidRPr="476D9F2E">
        <w:rPr>
          <w:b/>
          <w:bCs/>
          <w:color w:val="000000" w:themeColor="text1"/>
          <w:sz w:val="28"/>
          <w:szCs w:val="28"/>
          <w:rtl/>
        </w:rPr>
        <w:t>التساؤل الرئيس</w:t>
      </w:r>
      <w:r w:rsidRPr="476D9F2E">
        <w:rPr>
          <w:b/>
          <w:bCs/>
          <w:color w:val="000000" w:themeColor="text1"/>
          <w:sz w:val="28"/>
          <w:szCs w:val="28"/>
        </w:rPr>
        <w:t xml:space="preserve"> :</w:t>
      </w:r>
    </w:p>
    <w:p w14:paraId="19F3CD01" w14:textId="0B48C2E3" w:rsidR="5E051645" w:rsidRDefault="5E051645" w:rsidP="476D9F2E">
      <w:pPr>
        <w:spacing w:after="0"/>
        <w:ind w:firstLine="720"/>
        <w:jc w:val="both"/>
        <w:rPr>
          <w:color w:val="000000" w:themeColor="text1"/>
          <w:sz w:val="28"/>
          <w:szCs w:val="28"/>
        </w:rPr>
      </w:pPr>
      <w:r w:rsidRPr="476D9F2E">
        <w:rPr>
          <w:color w:val="000000" w:themeColor="text1"/>
          <w:sz w:val="28"/>
          <w:szCs w:val="28"/>
          <w:rtl/>
        </w:rPr>
        <w:t>ما مدى تأثير مؤثرات الأمهات عبر منصة تيك توك على السلوك الشرائي لدى الأمهات في السعودية؟</w:t>
      </w:r>
    </w:p>
    <w:p w14:paraId="66BEDD84" w14:textId="4E2CFCF5" w:rsidR="476D9F2E" w:rsidRDefault="476D9F2E" w:rsidP="476D9F2E">
      <w:pPr>
        <w:spacing w:after="0"/>
        <w:jc w:val="both"/>
        <w:rPr>
          <w:color w:val="000000" w:themeColor="text1"/>
          <w:sz w:val="28"/>
          <w:szCs w:val="28"/>
        </w:rPr>
      </w:pPr>
    </w:p>
    <w:p w14:paraId="6CAADCB2" w14:textId="4A0565C4" w:rsidR="5E051645" w:rsidRDefault="5E051645" w:rsidP="476D9F2E">
      <w:pPr>
        <w:spacing w:after="0"/>
        <w:jc w:val="both"/>
        <w:rPr>
          <w:b/>
          <w:bCs/>
          <w:color w:val="000000" w:themeColor="text1"/>
          <w:sz w:val="28"/>
          <w:szCs w:val="28"/>
        </w:rPr>
      </w:pPr>
      <w:r w:rsidRPr="476D9F2E">
        <w:rPr>
          <w:b/>
          <w:bCs/>
          <w:color w:val="000000" w:themeColor="text1"/>
          <w:sz w:val="28"/>
          <w:szCs w:val="28"/>
          <w:rtl/>
        </w:rPr>
        <w:t>التساؤلات الفرعية</w:t>
      </w:r>
      <w:r w:rsidRPr="476D9F2E">
        <w:rPr>
          <w:b/>
          <w:bCs/>
          <w:color w:val="000000" w:themeColor="text1"/>
          <w:sz w:val="28"/>
          <w:szCs w:val="28"/>
        </w:rPr>
        <w:t xml:space="preserve"> :</w:t>
      </w:r>
    </w:p>
    <w:p w14:paraId="365D58C8" w14:textId="4440AD79" w:rsidR="476D9F2E" w:rsidRDefault="476D9F2E" w:rsidP="476D9F2E">
      <w:pPr>
        <w:spacing w:after="0"/>
        <w:jc w:val="both"/>
        <w:rPr>
          <w:b/>
          <w:bCs/>
          <w:color w:val="000000" w:themeColor="text1"/>
          <w:sz w:val="28"/>
          <w:szCs w:val="28"/>
        </w:rPr>
      </w:pPr>
    </w:p>
    <w:p w14:paraId="6BE175DC" w14:textId="2D9A2FC1" w:rsidR="5E051645" w:rsidRDefault="5E051645" w:rsidP="476D9F2E">
      <w:pPr>
        <w:spacing w:after="0"/>
        <w:jc w:val="both"/>
        <w:rPr>
          <w:color w:val="000000" w:themeColor="text1"/>
          <w:sz w:val="28"/>
          <w:szCs w:val="28"/>
        </w:rPr>
      </w:pPr>
      <w:r w:rsidRPr="476D9F2E">
        <w:rPr>
          <w:color w:val="000000" w:themeColor="text1"/>
          <w:sz w:val="28"/>
          <w:szCs w:val="28"/>
        </w:rPr>
        <w:t>١</w:t>
      </w:r>
      <w:r w:rsidRPr="476D9F2E">
        <w:rPr>
          <w:color w:val="000000" w:themeColor="text1"/>
          <w:sz w:val="28"/>
          <w:szCs w:val="28"/>
          <w:rtl/>
        </w:rPr>
        <w:t>. إلى اي حد تؤثر مؤثرات الأمهات في توجيه قرارات الشراء لدى الأمهات؟</w:t>
      </w:r>
    </w:p>
    <w:p w14:paraId="6321F2BC" w14:textId="78A853D7" w:rsidR="5E051645" w:rsidRDefault="5E051645" w:rsidP="476D9F2E">
      <w:pPr>
        <w:spacing w:after="0"/>
        <w:jc w:val="both"/>
        <w:rPr>
          <w:color w:val="000000" w:themeColor="text1"/>
          <w:sz w:val="28"/>
          <w:szCs w:val="28"/>
        </w:rPr>
      </w:pPr>
      <w:r w:rsidRPr="476D9F2E">
        <w:rPr>
          <w:color w:val="000000" w:themeColor="text1"/>
          <w:sz w:val="28"/>
          <w:szCs w:val="28"/>
        </w:rPr>
        <w:t>٢</w:t>
      </w:r>
      <w:r w:rsidRPr="476D9F2E">
        <w:rPr>
          <w:color w:val="000000" w:themeColor="text1"/>
          <w:sz w:val="28"/>
          <w:szCs w:val="28"/>
          <w:rtl/>
        </w:rPr>
        <w:t>. ما العوامل التي تعزز من تأثير مؤثرات الأمهات، مثل الثقة والمصداقية وطبيعة المحتوى؟</w:t>
      </w:r>
    </w:p>
    <w:p w14:paraId="3E32AC4B" w14:textId="627B738F" w:rsidR="5E051645" w:rsidRDefault="5E051645" w:rsidP="476D9F2E">
      <w:pPr>
        <w:spacing w:after="0"/>
        <w:jc w:val="both"/>
        <w:rPr>
          <w:color w:val="000000" w:themeColor="text1"/>
          <w:sz w:val="28"/>
          <w:szCs w:val="28"/>
        </w:rPr>
      </w:pPr>
      <w:r w:rsidRPr="476D9F2E">
        <w:rPr>
          <w:color w:val="000000" w:themeColor="text1"/>
          <w:sz w:val="28"/>
          <w:szCs w:val="28"/>
        </w:rPr>
        <w:t>٣</w:t>
      </w:r>
      <w:r w:rsidRPr="476D9F2E">
        <w:rPr>
          <w:color w:val="000000" w:themeColor="text1"/>
          <w:sz w:val="28"/>
          <w:szCs w:val="28"/>
          <w:rtl/>
        </w:rPr>
        <w:t>. ما مدى اعتماد الأمهات على محتوى مؤثرات تيك توك كمصدر للمعلومات قبل اتخاذ قرار الشراء؟</w:t>
      </w:r>
    </w:p>
    <w:p w14:paraId="256FCDA4" w14:textId="475EC8E8" w:rsidR="5E051645" w:rsidRDefault="5E051645" w:rsidP="476D9F2E">
      <w:pPr>
        <w:spacing w:after="0"/>
        <w:jc w:val="both"/>
        <w:rPr>
          <w:color w:val="000000" w:themeColor="text1"/>
          <w:sz w:val="28"/>
          <w:szCs w:val="28"/>
        </w:rPr>
      </w:pPr>
      <w:r w:rsidRPr="476D9F2E">
        <w:rPr>
          <w:color w:val="000000" w:themeColor="text1"/>
          <w:sz w:val="28"/>
          <w:szCs w:val="28"/>
        </w:rPr>
        <w:t>٤</w:t>
      </w:r>
      <w:r w:rsidRPr="476D9F2E">
        <w:rPr>
          <w:color w:val="000000" w:themeColor="text1"/>
          <w:sz w:val="28"/>
          <w:szCs w:val="28"/>
          <w:rtl/>
        </w:rPr>
        <w:t>. هل توجد علاقة بين متابعة مؤثرات الأمهات والتغير في السلوك الشرائي لدى الأمهات؟</w:t>
      </w:r>
    </w:p>
    <w:p w14:paraId="5A4B9063" w14:textId="4B2E1DD3" w:rsidR="5E051645" w:rsidRDefault="5E051645" w:rsidP="476D9F2E">
      <w:pPr>
        <w:spacing w:after="0"/>
        <w:jc w:val="both"/>
        <w:rPr>
          <w:color w:val="000000" w:themeColor="text1"/>
          <w:sz w:val="28"/>
          <w:szCs w:val="28"/>
        </w:rPr>
      </w:pPr>
      <w:r w:rsidRPr="476D9F2E">
        <w:rPr>
          <w:color w:val="000000" w:themeColor="text1"/>
          <w:sz w:val="28"/>
          <w:szCs w:val="28"/>
        </w:rPr>
        <w:t>٥</w:t>
      </w:r>
      <w:r w:rsidRPr="476D9F2E">
        <w:rPr>
          <w:color w:val="000000" w:themeColor="text1"/>
          <w:sz w:val="28"/>
          <w:szCs w:val="28"/>
          <w:rtl/>
        </w:rPr>
        <w:t>. ما دور منصة تيك توك في زيادة هذا التأثير مقارنة بغيرها من منصات التواصل الاجتماعي؟</w:t>
      </w:r>
    </w:p>
    <w:p w14:paraId="229314F8" w14:textId="2CEE19DC" w:rsidR="5E051645" w:rsidRDefault="5E051645" w:rsidP="476D9F2E">
      <w:pPr>
        <w:spacing w:after="0"/>
        <w:jc w:val="both"/>
        <w:rPr>
          <w:color w:val="000000" w:themeColor="text1"/>
          <w:sz w:val="28"/>
          <w:szCs w:val="28"/>
        </w:rPr>
      </w:pPr>
      <w:r w:rsidRPr="476D9F2E">
        <w:rPr>
          <w:color w:val="000000" w:themeColor="text1"/>
          <w:sz w:val="28"/>
          <w:szCs w:val="28"/>
        </w:rPr>
        <w:t>٦</w:t>
      </w:r>
      <w:r w:rsidRPr="476D9F2E">
        <w:rPr>
          <w:color w:val="000000" w:themeColor="text1"/>
          <w:sz w:val="28"/>
          <w:szCs w:val="28"/>
          <w:rtl/>
        </w:rPr>
        <w:t>- ما مستوى متابعة الأمهات السعوديات لمحتوى مؤثرات الأمهات على منصة تيك توك؟</w:t>
      </w:r>
    </w:p>
    <w:p w14:paraId="7D76AE29" w14:textId="4AD5ABB6" w:rsidR="5E051645" w:rsidRDefault="5E051645" w:rsidP="476D9F2E">
      <w:pPr>
        <w:spacing w:after="0"/>
        <w:jc w:val="both"/>
        <w:rPr>
          <w:color w:val="000000" w:themeColor="text1"/>
          <w:sz w:val="28"/>
          <w:szCs w:val="28"/>
        </w:rPr>
      </w:pPr>
      <w:r w:rsidRPr="476D9F2E">
        <w:rPr>
          <w:color w:val="000000" w:themeColor="text1"/>
          <w:sz w:val="28"/>
          <w:szCs w:val="28"/>
        </w:rPr>
        <w:t>٧</w:t>
      </w:r>
      <w:r w:rsidRPr="476D9F2E">
        <w:rPr>
          <w:color w:val="000000" w:themeColor="text1"/>
          <w:sz w:val="28"/>
          <w:szCs w:val="28"/>
          <w:rtl/>
        </w:rPr>
        <w:t>. ما اتجاهات الأمهات السعوديات نحو المحتوى التسويقي الذي تقدمه مؤثرات الأمهات على منصة تيك توك؟</w:t>
      </w:r>
      <w:r>
        <w:br/>
      </w:r>
      <w:r w:rsidRPr="476D9F2E">
        <w:rPr>
          <w:color w:val="000000" w:themeColor="text1"/>
          <w:sz w:val="28"/>
          <w:szCs w:val="28"/>
          <w:rtl/>
        </w:rPr>
        <w:lastRenderedPageBreak/>
        <w:t>٨. ما أثر مصداقية مؤثرات الأمهات على قرارات الشراء لدى الأمهات السعوديات؟</w:t>
      </w:r>
      <w:r>
        <w:br/>
      </w:r>
      <w:r w:rsidRPr="476D9F2E">
        <w:rPr>
          <w:color w:val="000000" w:themeColor="text1"/>
          <w:sz w:val="28"/>
          <w:szCs w:val="28"/>
          <w:rtl/>
        </w:rPr>
        <w:t>٩. ما أثر جودة المحتوى التسويقي الذي تقدمه مؤثرات الأمهات على قرارات الشراء لدى الأمهات السعوديات؟</w:t>
      </w:r>
      <w:r>
        <w:br/>
      </w:r>
      <w:r w:rsidRPr="476D9F2E">
        <w:rPr>
          <w:color w:val="000000" w:themeColor="text1"/>
          <w:sz w:val="28"/>
          <w:szCs w:val="28"/>
          <w:rtl/>
        </w:rPr>
        <w:t>١٠. ما أثر تفاعل الأمهات السعوديات مع محتوى مؤثرات الأمهات على قرارات الشراء؟</w:t>
      </w:r>
      <w:r>
        <w:br/>
      </w:r>
      <w:r w:rsidRPr="476D9F2E">
        <w:rPr>
          <w:color w:val="000000" w:themeColor="text1"/>
          <w:sz w:val="28"/>
          <w:szCs w:val="28"/>
          <w:rtl/>
        </w:rPr>
        <w:t>١١. ما دور خبرة مؤثرات الأمهات في تعزيز ثقة الأمهات السعوديات بالمنتجات المروَّج لها؟</w:t>
      </w:r>
      <w:r>
        <w:br/>
      </w:r>
      <w:r w:rsidRPr="476D9F2E">
        <w:rPr>
          <w:color w:val="000000" w:themeColor="text1"/>
          <w:sz w:val="28"/>
          <w:szCs w:val="28"/>
          <w:rtl/>
        </w:rPr>
        <w:t>ما أكثر العوامل المرتبطة بالتسويق عبر مؤثرات الأمهات تأثيرًا في قرارات الشراء لدى الأمهات السعوديات ؟</w:t>
      </w:r>
      <w:r w:rsidRPr="476D9F2E">
        <w:rPr>
          <w:color w:val="000000" w:themeColor="text1"/>
          <w:sz w:val="28"/>
          <w:szCs w:val="28"/>
        </w:rPr>
        <w:t xml:space="preserve"> </w:t>
      </w:r>
    </w:p>
    <w:p w14:paraId="06C1FCE9" w14:textId="45904664" w:rsidR="5E051645" w:rsidRDefault="5E051645" w:rsidP="476D9F2E">
      <w:pPr>
        <w:spacing w:after="0"/>
        <w:jc w:val="both"/>
        <w:rPr>
          <w:color w:val="000000" w:themeColor="text1"/>
          <w:sz w:val="28"/>
          <w:szCs w:val="28"/>
        </w:rPr>
      </w:pPr>
      <w:r w:rsidRPr="476D9F2E">
        <w:rPr>
          <w:color w:val="000000" w:themeColor="text1"/>
          <w:sz w:val="28"/>
          <w:szCs w:val="28"/>
        </w:rPr>
        <w:t>١٢</w:t>
      </w:r>
      <w:r w:rsidRPr="476D9F2E">
        <w:rPr>
          <w:color w:val="000000" w:themeColor="text1"/>
          <w:sz w:val="28"/>
          <w:szCs w:val="28"/>
          <w:rtl/>
        </w:rPr>
        <w:t>. هل توجد فروق في تأثير التسويق عبر مؤثرات الأمهات على قرارات الشراء تُعزى إلى المتغيرات الديموغرافية (العمر، المستوى التعليمي، عدد الأبناء، الدخل )؟</w:t>
      </w:r>
    </w:p>
    <w:p w14:paraId="02A3CD90" w14:textId="310AEEA8" w:rsidR="476D9F2E" w:rsidRDefault="476D9F2E" w:rsidP="476D9F2E">
      <w:pPr>
        <w:spacing w:line="360" w:lineRule="auto"/>
        <w:jc w:val="both"/>
        <w:rPr>
          <w:b/>
          <w:bCs/>
          <w:color w:val="000000" w:themeColor="text1"/>
          <w:sz w:val="28"/>
          <w:szCs w:val="28"/>
          <w:u w:val="single"/>
        </w:rPr>
      </w:pPr>
    </w:p>
    <w:p w14:paraId="14AE542F" w14:textId="7D415360" w:rsidR="5E051645" w:rsidRDefault="5E051645" w:rsidP="476D9F2E">
      <w:pPr>
        <w:spacing w:line="360" w:lineRule="auto"/>
        <w:jc w:val="both"/>
        <w:rPr>
          <w:color w:val="000000" w:themeColor="text1"/>
          <w:sz w:val="28"/>
          <w:szCs w:val="28"/>
        </w:rPr>
      </w:pPr>
      <w:r w:rsidRPr="6A0B5C1A">
        <w:rPr>
          <w:b/>
          <w:bCs/>
          <w:color w:val="000000" w:themeColor="text1"/>
          <w:sz w:val="28"/>
          <w:szCs w:val="28"/>
          <w:u w:val="single"/>
          <w:rtl/>
        </w:rPr>
        <w:t>الإطار المعرفي</w:t>
      </w:r>
      <w:r w:rsidRPr="6A0B5C1A">
        <w:rPr>
          <w:b/>
          <w:bCs/>
          <w:color w:val="000000" w:themeColor="text1"/>
          <w:sz w:val="28"/>
          <w:szCs w:val="28"/>
          <w:u w:val="single"/>
        </w:rPr>
        <w:t>:</w:t>
      </w:r>
    </w:p>
    <w:p w14:paraId="69D01A92" w14:textId="4BDF8351" w:rsidR="5E051645" w:rsidRDefault="5E051645" w:rsidP="476D9F2E">
      <w:pPr>
        <w:spacing w:line="360" w:lineRule="auto"/>
        <w:jc w:val="both"/>
        <w:rPr>
          <w:color w:val="000000" w:themeColor="text1"/>
          <w:sz w:val="28"/>
          <w:szCs w:val="28"/>
        </w:rPr>
      </w:pPr>
      <w:r w:rsidRPr="6A0B5C1A">
        <w:rPr>
          <w:b/>
          <w:bCs/>
          <w:color w:val="000000" w:themeColor="text1"/>
          <w:sz w:val="28"/>
          <w:szCs w:val="28"/>
          <w:rtl/>
        </w:rPr>
        <w:t>مفهوم وخصائص التسويق عبر المؤثرين</w:t>
      </w:r>
      <w:r w:rsidRPr="6A0B5C1A">
        <w:rPr>
          <w:b/>
          <w:bCs/>
          <w:color w:val="000000" w:themeColor="text1"/>
          <w:sz w:val="28"/>
          <w:szCs w:val="28"/>
        </w:rPr>
        <w:t>:</w:t>
      </w:r>
    </w:p>
    <w:p w14:paraId="68259C91" w14:textId="30F35804" w:rsidR="5E051645" w:rsidRDefault="5E051645" w:rsidP="476D9F2E">
      <w:pPr>
        <w:spacing w:line="360" w:lineRule="auto"/>
        <w:ind w:firstLine="720"/>
        <w:jc w:val="both"/>
        <w:rPr>
          <w:color w:val="000000" w:themeColor="text1"/>
          <w:sz w:val="28"/>
          <w:szCs w:val="28"/>
        </w:rPr>
      </w:pPr>
      <w:r w:rsidRPr="476D9F2E">
        <w:rPr>
          <w:color w:val="000000" w:themeColor="text1"/>
          <w:sz w:val="28"/>
          <w:szCs w:val="28"/>
          <w:rtl/>
        </w:rPr>
        <w:t xml:space="preserve">يعرف التسويق عبر المؤثرين بأنه أسلوب تسويقي يعتمد على التعاون بين العلامات التجارية والأفراد المؤثرين عبر منصات التواصل الاجتماعي، بهدف الترويج للمنتجات أو الخدمات والتأثير في سلوك المستهلكين. ويتم ذلك من خلال إنشاء محتوى رقمي يقدمه المؤثر، أو عبر إشراك المستخدمين في التفاعل مع العلامة التجارية من خلال التعليقات والمشاركة والإعجاب، مما يسهم في تعزيز الوعي بالمنتج وزيادة انتشاره </w:t>
      </w:r>
      <w:r w:rsidRPr="476D9F2E">
        <w:rPr>
          <w:color w:val="000000" w:themeColor="text1"/>
          <w:sz w:val="28"/>
          <w:szCs w:val="28"/>
        </w:rPr>
        <w:t>( World Health Organization .٢٠٢٤</w:t>
      </w:r>
      <w:r w:rsidRPr="476D9F2E">
        <w:rPr>
          <w:color w:val="000000" w:themeColor="text1"/>
          <w:sz w:val="28"/>
          <w:szCs w:val="28"/>
          <w:rtl/>
        </w:rPr>
        <w:t xml:space="preserve"> . ٤٣ </w:t>
      </w:r>
      <w:r w:rsidRPr="476D9F2E">
        <w:rPr>
          <w:color w:val="000000" w:themeColor="text1"/>
          <w:sz w:val="28"/>
          <w:szCs w:val="28"/>
        </w:rPr>
        <w:t>) .</w:t>
      </w:r>
    </w:p>
    <w:p w14:paraId="7DFEA7AC" w14:textId="41BE8852" w:rsidR="5E051645" w:rsidRDefault="5E051645" w:rsidP="476D9F2E">
      <w:pPr>
        <w:spacing w:line="360" w:lineRule="auto"/>
        <w:ind w:firstLine="720"/>
        <w:jc w:val="both"/>
        <w:rPr>
          <w:color w:val="000000" w:themeColor="text1"/>
          <w:sz w:val="28"/>
          <w:szCs w:val="28"/>
        </w:rPr>
      </w:pPr>
      <w:r w:rsidRPr="476D9F2E">
        <w:rPr>
          <w:color w:val="000000" w:themeColor="text1"/>
          <w:sz w:val="28"/>
          <w:szCs w:val="28"/>
          <w:rtl/>
        </w:rPr>
        <w:t xml:space="preserve">يتميز التسويق عبر المؤثرين بالقدرة على استهداف الجمهور بشكل دقيق من خلال الوصول إلى فئات تهتم بنفس المحتوى الذي يقدمه المؤثر، كما يعتمد على بناء الثقة والمصداقية بين المؤثر وجمهوره، مما يسهم في زيادة تقبّل الرسائل التسويقية وتحويل المتابعين إلى عملاء فعليين ثم إلى عملاء دائمين ( السقا .٢٠٢٤ . ٥ </w:t>
      </w:r>
      <w:r w:rsidRPr="476D9F2E">
        <w:rPr>
          <w:color w:val="000000" w:themeColor="text1"/>
          <w:sz w:val="28"/>
          <w:szCs w:val="28"/>
        </w:rPr>
        <w:t>).</w:t>
      </w:r>
    </w:p>
    <w:p w14:paraId="081E92B6" w14:textId="39DC98F6" w:rsidR="5E051645" w:rsidRDefault="5E051645" w:rsidP="476D9F2E">
      <w:pPr>
        <w:spacing w:line="360" w:lineRule="auto"/>
        <w:ind w:firstLine="720"/>
        <w:jc w:val="both"/>
        <w:rPr>
          <w:color w:val="000000" w:themeColor="text1"/>
          <w:sz w:val="28"/>
          <w:szCs w:val="28"/>
        </w:rPr>
      </w:pPr>
      <w:r w:rsidRPr="476D9F2E">
        <w:rPr>
          <w:color w:val="000000" w:themeColor="text1"/>
          <w:sz w:val="28"/>
          <w:szCs w:val="28"/>
          <w:rtl/>
        </w:rPr>
        <w:t xml:space="preserve">يتميز التسويق عبر المؤثرين بإمكانية الوصول إلى المؤثرين المناسبين من خلال منصات متخصصة تضم قواعد بيانات واسعة، مما يسهل عملية اختيار المؤثر وفق نشاط العلامة التجارية. كما يعتمد على التوافق بين تخصص المؤثر وجمهوره، حيث يساهم هذا التوافق في تعزيز فعالية الرسائل التسويقية. ويُعد بناء علاقات قائمة على الصدق والمصداقية من أبرز خصائصه، إذ يحقق التواصل الفعّال </w:t>
      </w:r>
      <w:r w:rsidRPr="476D9F2E">
        <w:rPr>
          <w:color w:val="000000" w:themeColor="text1"/>
          <w:sz w:val="28"/>
          <w:szCs w:val="28"/>
          <w:rtl/>
        </w:rPr>
        <w:lastRenderedPageBreak/>
        <w:t xml:space="preserve">مع الجمهور ويكسب ثقتهم، خاصة عندما يظهر المؤثر بصورة طبيعية غير مباشرة، مما يزيد من تأثير المحتوى وانتشاره ( اشرم . ٢٠٢٤ . ١٤٤ </w:t>
      </w:r>
      <w:r w:rsidRPr="476D9F2E">
        <w:rPr>
          <w:color w:val="000000" w:themeColor="text1"/>
          <w:sz w:val="28"/>
          <w:szCs w:val="28"/>
        </w:rPr>
        <w:t>) .</w:t>
      </w:r>
    </w:p>
    <w:p w14:paraId="7B2FE805" w14:textId="5A1A6FC6" w:rsidR="5E051645" w:rsidRDefault="5E051645" w:rsidP="476D9F2E">
      <w:pPr>
        <w:spacing w:line="360" w:lineRule="auto"/>
        <w:ind w:firstLine="720"/>
        <w:jc w:val="both"/>
        <w:rPr>
          <w:rFonts w:hint="cs"/>
          <w:color w:val="000000" w:themeColor="text1"/>
          <w:sz w:val="28"/>
          <w:szCs w:val="28"/>
          <w:rtl/>
        </w:rPr>
      </w:pPr>
      <w:r w:rsidRPr="476D9F2E">
        <w:rPr>
          <w:color w:val="000000" w:themeColor="text1"/>
          <w:sz w:val="28"/>
          <w:szCs w:val="28"/>
          <w:rtl/>
        </w:rPr>
        <w:t xml:space="preserve">يتميز التسويق عبر المؤثرين بالاعتماد على نموذج قائم على الأداء، حيث لا يتحمل المتجر أي تكلفة إلا عند تحقيق نتائج فعلية مثل إتمام عملية بيع. كما يعتمد على بناء شبكة من الشركاء الذين يروجون للمنتجات عبر قنواتهم المختلفة، مع إمكانية تتبع الأداء من خلال روابط مخصصة لكل مؤثر. ويسهم ذلك في الوصول إلى جماهير جديدة بشكل سريع وفعال، دون الحاجة إلى إنفاق مبالغ كبيرة على الإعلانات التقليدية ( صنيق . ٢٠٢٥ . ٨١ </w:t>
      </w:r>
      <w:r w:rsidRPr="476D9F2E">
        <w:rPr>
          <w:color w:val="000000" w:themeColor="text1"/>
          <w:sz w:val="28"/>
          <w:szCs w:val="28"/>
        </w:rPr>
        <w:t>).</w:t>
      </w:r>
    </w:p>
    <w:p w14:paraId="693B01A7" w14:textId="07CF9090" w:rsidR="5E051645" w:rsidRDefault="5E051645" w:rsidP="476D9F2E">
      <w:pPr>
        <w:spacing w:line="360" w:lineRule="auto"/>
        <w:ind w:firstLine="720"/>
        <w:jc w:val="both"/>
        <w:rPr>
          <w:color w:val="000000" w:themeColor="text1"/>
          <w:sz w:val="28"/>
          <w:szCs w:val="28"/>
        </w:rPr>
      </w:pPr>
      <w:r w:rsidRPr="476D9F2E">
        <w:rPr>
          <w:color w:val="000000" w:themeColor="text1"/>
          <w:sz w:val="28"/>
          <w:szCs w:val="28"/>
          <w:rtl/>
        </w:rPr>
        <w:t xml:space="preserve">تتطلب الشراكة الناجحة مع المؤثرين بناء علاقة تعاونية قائمة على الثقة، بحيث يُمنح المؤثر حرية عرض المنتج بأسلوب إبداعي يعكس تجربته الشخصية، مما يعزز مصداقية المحتوى وتأثيره على الجمهور. كما يمكن دعم هذه الشراكة بتقديم أدوات مثل أكواد الخصم الخاصة، التي تسهم في تتبع الأداء وتحفيز المتابعين على الشراء ويستلزم ذلك أيضًا إنشاء نظام منظم لإدارة الشراكات، يتيح تتبع نتائج المؤثرين وإدارة العمولات بشكل واضح، إلى جانب توفير محتوى تسويقي جاهز يدعم حملاتهم. ويسهم التواصل المستمر مع المؤثرين وتقديم الحوافز في تحسين الأداء وتعزيز استمرارية العلاقة ، وفي المجمل، يعتمد نجاح هذا النوع من التسويق على استثمار الثقة القائمة بين المؤثر وجمهوره، بما يحقق نتائج تسويقية فعالة دون الحاجة إلى الاعتماد على الأساليب الإعلانية التقليدية ( صنيق ،٢٠٢٥ ،٨٢ </w:t>
      </w:r>
      <w:r w:rsidRPr="476D9F2E">
        <w:rPr>
          <w:color w:val="000000" w:themeColor="text1"/>
          <w:sz w:val="28"/>
          <w:szCs w:val="28"/>
        </w:rPr>
        <w:t>).</w:t>
      </w:r>
    </w:p>
    <w:p w14:paraId="51F3B19E" w14:textId="75672F93" w:rsidR="5E051645" w:rsidRDefault="5E051645" w:rsidP="476D9F2E">
      <w:pPr>
        <w:jc w:val="both"/>
        <w:rPr>
          <w:color w:val="000000" w:themeColor="text1"/>
          <w:sz w:val="28"/>
          <w:szCs w:val="28"/>
        </w:rPr>
      </w:pPr>
      <w:r w:rsidRPr="476D9F2E">
        <w:rPr>
          <w:b/>
          <w:bCs/>
          <w:color w:val="000000" w:themeColor="text1"/>
          <w:sz w:val="28"/>
          <w:szCs w:val="28"/>
          <w:rtl/>
        </w:rPr>
        <w:t>تيك توك كمنصة تسويق</w:t>
      </w:r>
      <w:r w:rsidRPr="476D9F2E">
        <w:rPr>
          <w:b/>
          <w:bCs/>
          <w:color w:val="000000" w:themeColor="text1"/>
          <w:sz w:val="28"/>
          <w:szCs w:val="28"/>
        </w:rPr>
        <w:t xml:space="preserve"> :</w:t>
      </w:r>
    </w:p>
    <w:p w14:paraId="0B422D2F" w14:textId="65130B9D" w:rsidR="5E051645" w:rsidRDefault="5E051645" w:rsidP="476D9F2E">
      <w:pPr>
        <w:ind w:firstLine="720"/>
        <w:jc w:val="both"/>
        <w:rPr>
          <w:color w:val="000000" w:themeColor="text1"/>
          <w:sz w:val="28"/>
          <w:szCs w:val="28"/>
        </w:rPr>
      </w:pPr>
      <w:r w:rsidRPr="476D9F2E">
        <w:rPr>
          <w:color w:val="000000" w:themeColor="text1"/>
          <w:sz w:val="28"/>
          <w:szCs w:val="28"/>
          <w:rtl/>
        </w:rPr>
        <w:t xml:space="preserve">يعد تطبيق تيك توك من أبرز تطبيقات التواصل الاجتماعي الحديثة التي تعتمد على مشاركة مقاطع الفيديو القصيرة، حيث يتيح للمستخدمين إنشاء محتوى مرئي متنوع وإضافة المؤثرات البصرية والصوتية والموسيقى، مما يعزز من جاذبية المحتوى وسهولة تداوله بين المستخدمين. كما يوفر التطبيق بيئة تفاعلية تمكّن الأفراد من استكشاف موضوعات متعددة تتوافق مع اهتماماتهم، مثل الترفيه والموسيقى والرياضة وغيرها. ويسهم تيك توك في تمكين المستخدمين من إنتاج المحتوى والمشاركة الفعّالة في العملية الاتصالية، مما جعله من المنصات الرقمية المؤثرة في تشكيل الاتجاهات والسلوكيات لدى الجمهور، خاصة مع الانتشار الواسع للتطبيق على المستوى العالمي والإقليمي، بما في ذلك المملكة العربية السعودية، حيث يشهد إقبالًا متزايدًا من مختلف الفئات. (المدني، ٢٠٢٢، ١٢٥ </w:t>
      </w:r>
      <w:r w:rsidRPr="476D9F2E">
        <w:rPr>
          <w:color w:val="000000" w:themeColor="text1"/>
          <w:sz w:val="28"/>
          <w:szCs w:val="28"/>
        </w:rPr>
        <w:t>).</w:t>
      </w:r>
    </w:p>
    <w:p w14:paraId="6DF32ED2" w14:textId="73DC7BBD" w:rsidR="476D9F2E" w:rsidRDefault="476D9F2E" w:rsidP="476D9F2E">
      <w:pPr>
        <w:jc w:val="both"/>
        <w:rPr>
          <w:color w:val="000000" w:themeColor="text1"/>
          <w:sz w:val="28"/>
          <w:szCs w:val="28"/>
        </w:rPr>
      </w:pPr>
    </w:p>
    <w:p w14:paraId="26564CD7" w14:textId="1A22D1A5" w:rsidR="5E051645" w:rsidRDefault="5E051645" w:rsidP="72B8285D">
      <w:pPr>
        <w:ind w:firstLine="720"/>
        <w:jc w:val="both"/>
        <w:rPr>
          <w:color w:val="000000" w:themeColor="text1"/>
          <w:sz w:val="28"/>
          <w:szCs w:val="28"/>
        </w:rPr>
      </w:pPr>
      <w:r w:rsidRPr="72B8285D">
        <w:rPr>
          <w:color w:val="000000" w:themeColor="text1"/>
          <w:sz w:val="28"/>
          <w:szCs w:val="28"/>
          <w:rtl/>
        </w:rPr>
        <w:t xml:space="preserve">يعد تطبيق تيك توك من أبرز المنصات الرقمية للتواصل الاجتماعي التي تركز على مشاركة مقاطع الفيديو القصيرة، حيث يتيح للمستخدمين إنشاء محتوى مرئي يتراوح بين ثوانٍ معدودة ودقائق </w:t>
      </w:r>
      <w:r w:rsidRPr="72B8285D">
        <w:rPr>
          <w:color w:val="000000" w:themeColor="text1"/>
          <w:sz w:val="28"/>
          <w:szCs w:val="28"/>
          <w:rtl/>
        </w:rPr>
        <w:lastRenderedPageBreak/>
        <w:t>قليلة، مع إمكانية إضافة مؤثرات صوتية وبصرية متنوعة. ويعتمد التطبيق على خوارزميات ذكية تسهم في عرض المحتوى بما يتوافق مع اهتمامات المستخدمين، مما يعزز من مستوى التفاعل ويزيد من انتشار المحتوى بين الجمهور (غازي، ٢٠٢٥،  ٢٥</w:t>
      </w:r>
      <w:r w:rsidRPr="72B8285D">
        <w:rPr>
          <w:color w:val="000000" w:themeColor="text1"/>
          <w:sz w:val="28"/>
          <w:szCs w:val="28"/>
        </w:rPr>
        <w:t>) .</w:t>
      </w:r>
    </w:p>
    <w:p w14:paraId="00D0BF6E" w14:textId="149B27B4" w:rsidR="476D9F2E" w:rsidRDefault="476D9F2E" w:rsidP="476D9F2E">
      <w:pPr>
        <w:jc w:val="both"/>
        <w:rPr>
          <w:color w:val="000000" w:themeColor="text1"/>
          <w:sz w:val="28"/>
          <w:szCs w:val="28"/>
        </w:rPr>
      </w:pPr>
    </w:p>
    <w:p w14:paraId="2ECEE675" w14:textId="3A0CBBB3" w:rsidR="5E051645" w:rsidRDefault="5E051645" w:rsidP="476D9F2E">
      <w:pPr>
        <w:ind w:firstLine="720"/>
        <w:jc w:val="both"/>
        <w:rPr>
          <w:color w:val="000000" w:themeColor="text1"/>
          <w:sz w:val="28"/>
          <w:szCs w:val="28"/>
        </w:rPr>
      </w:pPr>
      <w:r w:rsidRPr="476D9F2E">
        <w:rPr>
          <w:color w:val="000000" w:themeColor="text1"/>
          <w:sz w:val="28"/>
          <w:szCs w:val="28"/>
          <w:rtl/>
        </w:rPr>
        <w:t xml:space="preserve">تعد منصات التواصل الاجتماعي منظومة من التطبيقات الرقمية التي تعتمد على شبكة الإنترنت، وتتيح للمستخدمين إنشاء ملفات شخصية والتفاعل مع الآخرين من خلال تبادل المحتوى بمختلف أشكاله، مثل النصوص والصور ومقاطع الفيديو، مما يسهم في بناء علاقات اجتماعية رقمية وتعزيز التواصل بين الأفراد في بيئة افتراضية تفاعلية ( العنزي ، ٢٠٢٥ ،٧٢ </w:t>
      </w:r>
      <w:r w:rsidRPr="476D9F2E">
        <w:rPr>
          <w:color w:val="000000" w:themeColor="text1"/>
          <w:sz w:val="28"/>
          <w:szCs w:val="28"/>
        </w:rPr>
        <w:t>).</w:t>
      </w:r>
    </w:p>
    <w:p w14:paraId="777E3113" w14:textId="059185F3" w:rsidR="476D9F2E" w:rsidRDefault="476D9F2E" w:rsidP="476D9F2E">
      <w:pPr>
        <w:jc w:val="both"/>
        <w:rPr>
          <w:color w:val="000000" w:themeColor="text1"/>
          <w:sz w:val="28"/>
          <w:szCs w:val="28"/>
        </w:rPr>
      </w:pPr>
    </w:p>
    <w:p w14:paraId="42355F70" w14:textId="5681091B" w:rsidR="5E051645" w:rsidRDefault="5E051645" w:rsidP="476D9F2E">
      <w:pPr>
        <w:ind w:firstLine="720"/>
        <w:jc w:val="both"/>
        <w:rPr>
          <w:color w:val="000000" w:themeColor="text1"/>
          <w:sz w:val="28"/>
          <w:szCs w:val="28"/>
        </w:rPr>
      </w:pPr>
      <w:r w:rsidRPr="476D9F2E">
        <w:rPr>
          <w:color w:val="000000" w:themeColor="text1"/>
          <w:sz w:val="28"/>
          <w:szCs w:val="28"/>
          <w:rtl/>
        </w:rPr>
        <w:t xml:space="preserve">يتميز تطبيق تيك توك بعدد من الخصائص التي تعزز من تفاعل المستخدمين، من أبرزها إمكانية الإعجاب والتعليق والمشاركة، إلى جانب توفير أدوات تفاعلية مثل خاصيتي </w:t>
      </w:r>
      <w:r w:rsidRPr="476D9F2E">
        <w:rPr>
          <w:color w:val="000000" w:themeColor="text1"/>
          <w:sz w:val="28"/>
          <w:szCs w:val="28"/>
        </w:rPr>
        <w:t xml:space="preserve">“Duet” </w:t>
      </w:r>
      <w:r w:rsidRPr="476D9F2E">
        <w:rPr>
          <w:color w:val="000000" w:themeColor="text1"/>
          <w:sz w:val="28"/>
          <w:szCs w:val="28"/>
          <w:rtl/>
        </w:rPr>
        <w:t>و</w:t>
      </w:r>
      <w:r w:rsidRPr="476D9F2E">
        <w:rPr>
          <w:color w:val="000000" w:themeColor="text1"/>
          <w:sz w:val="28"/>
          <w:szCs w:val="28"/>
        </w:rPr>
        <w:t xml:space="preserve">”Stitch” </w:t>
      </w:r>
      <w:r w:rsidRPr="476D9F2E">
        <w:rPr>
          <w:color w:val="000000" w:themeColor="text1"/>
          <w:sz w:val="28"/>
          <w:szCs w:val="28"/>
          <w:rtl/>
        </w:rPr>
        <w:t>التي تتيح دمج مقاطع الفيديو مع محتوى مستخدمين آخرين. كما يدعم التطبيق مجالات متعددة تشمل الترفيه والتعليم والتسويق، ويعتمد على تقنيات الذكاء الاصطناعي لتحليل سلوك المستخدمين وتفضيلاتهم، مما يسهم في تقديم محتوى مخصص وزيادة مستوى التفاعل. وقد أسهمت هذه المميزات في انتشار التطبيق بشكل واسع واكتسابه قاعدة جماهيرية متنوعة (غازي، ٢٠٢٥،  ٢٥</w:t>
      </w:r>
      <w:r w:rsidRPr="476D9F2E">
        <w:rPr>
          <w:color w:val="000000" w:themeColor="text1"/>
          <w:sz w:val="28"/>
          <w:szCs w:val="28"/>
        </w:rPr>
        <w:t>).</w:t>
      </w:r>
    </w:p>
    <w:p w14:paraId="46A692B3" w14:textId="11D1A5D8" w:rsidR="476D9F2E" w:rsidRDefault="476D9F2E" w:rsidP="476D9F2E">
      <w:pPr>
        <w:jc w:val="both"/>
        <w:rPr>
          <w:color w:val="000000" w:themeColor="text1"/>
          <w:sz w:val="28"/>
          <w:szCs w:val="28"/>
        </w:rPr>
      </w:pPr>
    </w:p>
    <w:p w14:paraId="13245E34" w14:textId="73C7AE8C" w:rsidR="5E051645" w:rsidRDefault="5E051645" w:rsidP="476D9F2E">
      <w:pPr>
        <w:ind w:firstLine="720"/>
        <w:jc w:val="both"/>
        <w:rPr>
          <w:color w:val="000000" w:themeColor="text1"/>
          <w:sz w:val="28"/>
          <w:szCs w:val="28"/>
        </w:rPr>
      </w:pPr>
      <w:r w:rsidRPr="476D9F2E">
        <w:rPr>
          <w:color w:val="000000" w:themeColor="text1"/>
          <w:sz w:val="28"/>
          <w:szCs w:val="28"/>
          <w:rtl/>
        </w:rPr>
        <w:t xml:space="preserve">تعتمد منصة تيك توك على خوارزميات ذكية في عرض المحتوى للمستخدمين، حيث يتم تحديد المقاطع المقترحة بناءً على تفاعلات المستخدمين، مثل الإعجابات والتعليقات وسلوك المشاهدة. ويسهم ذلك في تخصيص المحتوى بما يتوافق مع اهتمامات كل مستخدم، مما يزيد من فرص ظهور المقاطع وانتشارها على نطاق واسع. كما تلعب خاصية “الترند” دورًا مهمًا في تعزيز وصول المحتوى، إذ يتم إبراز المقاطع التي تحظى بتفاعل مرتفع، الأمر الذي يدعم انتشارها بشكل أسرع داخل المنصة ( موقار واخرون ، ٣٥ </w:t>
      </w:r>
      <w:r w:rsidRPr="476D9F2E">
        <w:rPr>
          <w:color w:val="000000" w:themeColor="text1"/>
          <w:sz w:val="28"/>
          <w:szCs w:val="28"/>
        </w:rPr>
        <w:t>) .</w:t>
      </w:r>
    </w:p>
    <w:p w14:paraId="6668AEF1" w14:textId="5C123B2B" w:rsidR="476D9F2E" w:rsidRDefault="476D9F2E" w:rsidP="476D9F2E">
      <w:pPr>
        <w:jc w:val="both"/>
        <w:rPr>
          <w:color w:val="000000" w:themeColor="text1"/>
          <w:sz w:val="28"/>
          <w:szCs w:val="28"/>
        </w:rPr>
      </w:pPr>
    </w:p>
    <w:p w14:paraId="61F61F83" w14:textId="79C3CB87" w:rsidR="5E051645" w:rsidRDefault="5E051645" w:rsidP="476D9F2E">
      <w:pPr>
        <w:jc w:val="both"/>
        <w:rPr>
          <w:b/>
          <w:bCs/>
          <w:color w:val="000000" w:themeColor="text1"/>
          <w:sz w:val="28"/>
          <w:szCs w:val="28"/>
        </w:rPr>
      </w:pPr>
      <w:r w:rsidRPr="476D9F2E">
        <w:rPr>
          <w:b/>
          <w:bCs/>
          <w:color w:val="000000" w:themeColor="text1"/>
          <w:sz w:val="28"/>
          <w:szCs w:val="28"/>
          <w:rtl/>
        </w:rPr>
        <w:t>قرارات الشراء لدى المستهلكات الأمهات</w:t>
      </w:r>
      <w:r w:rsidRPr="476D9F2E">
        <w:rPr>
          <w:b/>
          <w:bCs/>
          <w:color w:val="000000" w:themeColor="text1"/>
          <w:sz w:val="28"/>
          <w:szCs w:val="28"/>
        </w:rPr>
        <w:t xml:space="preserve"> :</w:t>
      </w:r>
    </w:p>
    <w:p w14:paraId="276309D6" w14:textId="719A8817" w:rsidR="476D9F2E" w:rsidRDefault="476D9F2E" w:rsidP="476D9F2E">
      <w:pPr>
        <w:jc w:val="both"/>
        <w:rPr>
          <w:b/>
          <w:bCs/>
          <w:color w:val="000000" w:themeColor="text1"/>
          <w:sz w:val="28"/>
          <w:szCs w:val="28"/>
        </w:rPr>
      </w:pPr>
    </w:p>
    <w:p w14:paraId="20D65738" w14:textId="4DAF134B" w:rsidR="5E051645" w:rsidRDefault="5E051645" w:rsidP="476D9F2E">
      <w:pPr>
        <w:ind w:firstLine="720"/>
        <w:jc w:val="both"/>
        <w:rPr>
          <w:color w:val="000000" w:themeColor="text1"/>
          <w:sz w:val="28"/>
          <w:szCs w:val="28"/>
        </w:rPr>
      </w:pPr>
      <w:r w:rsidRPr="476D9F2E">
        <w:rPr>
          <w:color w:val="000000" w:themeColor="text1"/>
          <w:sz w:val="28"/>
          <w:szCs w:val="28"/>
          <w:rtl/>
        </w:rPr>
        <w:t xml:space="preserve">تعد الأسرة أول بيئة اجتماعية يتشكل من خلالها سلوك الفرد، حيث تسهم في غرس القيم والعادات والأنماط السلوكية التي يكتسبها الفرد منذ مراحل حياته الأولى. ولا يقتصر تأثير الأسرة على الجوانب </w:t>
      </w:r>
      <w:r w:rsidRPr="476D9F2E">
        <w:rPr>
          <w:color w:val="000000" w:themeColor="text1"/>
          <w:sz w:val="28"/>
          <w:szCs w:val="28"/>
          <w:rtl/>
        </w:rPr>
        <w:lastRenderedPageBreak/>
        <w:t xml:space="preserve">الاجتماعية فقط، بل يمتد ليشمل السلوك الشرائي، إذ يتأثر الفرد بعادات أسرته وتوجهاتها الاستهلاكية، مما ينعكس على تفضيلاته وقراراته عند الشراء. كما تلعب الأسرة دورًا مهمًا في تحديد أنماط الاستهلاك واختيار العلامات التجارية ، وتتباين الأدوار داخل الأسرة في عملية اتخاذ القرار الشرائي، حيث تستمر المرأة في أداء دور محوري، خاصة في ما يتعلق بشراء مستلزمات المنزل والمنتجات الغذائية ومواد العناية، في حين تميل بعض القرارات الأخرى، مثل شراء السلع المعمرة، إلى أن تكون مشتركة بين الزوجين. ويعتمد ذلك على طبيعة الأسرة والظروف الاقتصادية والاجتماعية، إضافة إلى نوع المنتج محل الشراء (المعلا ، ٢٠٢٠ ، ٨٦ </w:t>
      </w:r>
      <w:r w:rsidRPr="476D9F2E">
        <w:rPr>
          <w:color w:val="000000" w:themeColor="text1"/>
          <w:sz w:val="28"/>
          <w:szCs w:val="28"/>
        </w:rPr>
        <w:t>)</w:t>
      </w:r>
      <w:r w:rsidR="0F33EA89" w:rsidRPr="476D9F2E">
        <w:rPr>
          <w:color w:val="000000" w:themeColor="text1"/>
          <w:sz w:val="28"/>
          <w:szCs w:val="28"/>
        </w:rPr>
        <w:t>.</w:t>
      </w:r>
    </w:p>
    <w:p w14:paraId="3C201DA5" w14:textId="770BDC33" w:rsidR="5E051645" w:rsidRDefault="5E051645" w:rsidP="476D9F2E">
      <w:pPr>
        <w:ind w:firstLine="720"/>
        <w:jc w:val="both"/>
        <w:rPr>
          <w:color w:val="000000" w:themeColor="text1"/>
          <w:sz w:val="28"/>
          <w:szCs w:val="28"/>
        </w:rPr>
      </w:pPr>
      <w:r w:rsidRPr="476D9F2E">
        <w:rPr>
          <w:color w:val="000000" w:themeColor="text1"/>
          <w:sz w:val="28"/>
          <w:szCs w:val="28"/>
          <w:rtl/>
        </w:rPr>
        <w:t xml:space="preserve">تعد الأمهات من الفئات المؤثرة بشكل كبير في القرارات الشرائية داخل الأسرة، حيث تشير الدراسات إلى أن نسبة كبيرة من قرارات الشراء اليومية، خاصة المتعلقة بالمنزل والأبناء، تتأثر برأي الأم واختياراتها. كما تعتمد الأمهات بشكل متزايد على الإنترنت في البحث عن المنتجات ومقارنة الخيارات قبل اتخاذ قرار الشراء، من خلال الاطلاع على الآراء والتجارب والمحتوى الرقمي. ويسهم ذلك في تشكيل توجهاتهن الشرائية، خاصة مع تنامي دور وسائل التواصل الاجتماعي في عرض المنتجات والتوصيات، مما يجعلها مصدرًا مهمًا للمعلومات والتأثير في سلوك المستهلك ( الورداني ، مهارات التسوق عند الكساد </w:t>
      </w:r>
      <w:r w:rsidRPr="476D9F2E">
        <w:rPr>
          <w:color w:val="000000" w:themeColor="text1"/>
          <w:sz w:val="28"/>
          <w:szCs w:val="28"/>
        </w:rPr>
        <w:t xml:space="preserve">) </w:t>
      </w:r>
      <w:r w:rsidR="3530C2D3" w:rsidRPr="476D9F2E">
        <w:rPr>
          <w:color w:val="000000" w:themeColor="text1"/>
          <w:sz w:val="28"/>
          <w:szCs w:val="28"/>
        </w:rPr>
        <w:t>.</w:t>
      </w:r>
    </w:p>
    <w:p w14:paraId="06A7D2DC" w14:textId="09FD64A2" w:rsidR="5E051645" w:rsidRDefault="5E051645" w:rsidP="476D9F2E">
      <w:pPr>
        <w:ind w:firstLine="720"/>
        <w:jc w:val="both"/>
        <w:rPr>
          <w:color w:val="000000" w:themeColor="text1"/>
          <w:sz w:val="28"/>
          <w:szCs w:val="28"/>
        </w:rPr>
      </w:pPr>
      <w:r w:rsidRPr="476D9F2E">
        <w:rPr>
          <w:color w:val="000000" w:themeColor="text1"/>
          <w:sz w:val="28"/>
          <w:szCs w:val="28"/>
          <w:rtl/>
        </w:rPr>
        <w:t xml:space="preserve">تعد الأسرة من العوامل الأساسية المؤثرة في سلوك الشراء، حيث يتوزع اتخاذ القرار الشرائي بين أفرادها وفق أدوار محددة، إلا أن التأثير الأكبر غالبًا ما يكون للأم نظرًا لمسؤوليتها المباشرة عن تلبية احتياجات الأسرة اليومية. وتشير الدراسات إلى أن قرارات الشراء داخل الأسرة قد تكون مشتركة بين الزوجين، في حين يزداد تأثير الأبناء في بعض الحالات، خاصة في ما يتعلق باختيار أماكن الترفيه أو المنتجات الموجهة لهم كما تختلف أدوار أفراد الأسرة في عملية الشراء، حيث قد يؤثر أحدهم في القرار، بينما يقوم آخر بعملية الشراء الفعلية أو تحديد وقتها ومكانها، إضافة إلى اختيار العلامة التجارية المناسبة. وتتأثر هذه القرارات بعدة عوامل، من أبرزها المستوى الاقتصادي للأسرة، والوعي الاستهلاكي، وتأثير وسائل الإعلام والإعلانات، إلى جانب التغيرات الاجتماعية التي أسهمت في تعزيز دور المرأة وزيادة مشاركتها في اتخاذ القرارات الشرائية (حافظ ، ٢٠١٧ ، ٧٤ </w:t>
      </w:r>
      <w:r w:rsidRPr="476D9F2E">
        <w:rPr>
          <w:color w:val="000000" w:themeColor="text1"/>
          <w:sz w:val="28"/>
          <w:szCs w:val="28"/>
        </w:rPr>
        <w:t>)</w:t>
      </w:r>
      <w:r w:rsidR="55F8B053" w:rsidRPr="476D9F2E">
        <w:rPr>
          <w:color w:val="000000" w:themeColor="text1"/>
          <w:sz w:val="28"/>
          <w:szCs w:val="28"/>
        </w:rPr>
        <w:t>.</w:t>
      </w:r>
    </w:p>
    <w:p w14:paraId="050D6EF7" w14:textId="1E9BB52E" w:rsidR="5E051645" w:rsidRDefault="5E051645" w:rsidP="476D9F2E">
      <w:pPr>
        <w:ind w:firstLine="720"/>
        <w:jc w:val="both"/>
        <w:rPr>
          <w:color w:val="000000" w:themeColor="text1"/>
          <w:sz w:val="28"/>
          <w:szCs w:val="28"/>
        </w:rPr>
      </w:pPr>
      <w:r w:rsidRPr="476D9F2E">
        <w:rPr>
          <w:color w:val="000000" w:themeColor="text1"/>
          <w:sz w:val="28"/>
          <w:szCs w:val="28"/>
          <w:rtl/>
        </w:rPr>
        <w:t xml:space="preserve">يتطلب فهم سلوك الشراء لدى المستهلكين تحليل الأدوار المختلفة داخل الأسرة، حيث لا تقتصر عملية الشراء على فرد واحد، بل تتوزع بين عدة أطراف تشمل من يتخذ قرار الشراء، ومن يقوم بعملية الشراء الفعلية، إضافة إلى من يستخدم المنتج أو يستهلكه. وتشير الدراسات إلى أن المرأة تُعد من أكثر الأطراف تأثيرًا في هذا السياق، إذ تضطلع بدور رئيسي في شراء احتياجات الأسرة والمساهمة في اتخاذ القرارات الشرائية. وعلى الرغم من تزايد مشاركة الرجل في عملية الشراء، إلا أن القرارات غالبًا ما تكون مشتركة بين الزوجين، مع استمرار الدور المحوري للمرأة داخل الأسرة (شاهين ، ٢٠١٥ ، ٣٦ </w:t>
      </w:r>
      <w:r w:rsidRPr="476D9F2E">
        <w:rPr>
          <w:color w:val="000000" w:themeColor="text1"/>
          <w:sz w:val="28"/>
          <w:szCs w:val="28"/>
        </w:rPr>
        <w:t>)</w:t>
      </w:r>
      <w:r w:rsidR="2E07F2BD" w:rsidRPr="476D9F2E">
        <w:rPr>
          <w:color w:val="000000" w:themeColor="text1"/>
          <w:sz w:val="28"/>
          <w:szCs w:val="28"/>
        </w:rPr>
        <w:t>.</w:t>
      </w:r>
    </w:p>
    <w:p w14:paraId="3A9D9FE6" w14:textId="34351828" w:rsidR="62A611F6" w:rsidRDefault="62A611F6" w:rsidP="476D9F2E">
      <w:pPr>
        <w:jc w:val="both"/>
        <w:rPr>
          <w:b/>
          <w:bCs/>
          <w:color w:val="000000" w:themeColor="text1"/>
          <w:sz w:val="28"/>
          <w:szCs w:val="28"/>
        </w:rPr>
      </w:pPr>
      <w:r w:rsidRPr="6A0B5C1A">
        <w:rPr>
          <w:b/>
          <w:bCs/>
          <w:color w:val="000000" w:themeColor="text1"/>
          <w:sz w:val="28"/>
          <w:szCs w:val="28"/>
          <w:u w:val="single"/>
          <w:rtl/>
        </w:rPr>
        <w:t>الإجراءات المنهجية للدراسة</w:t>
      </w:r>
      <w:r w:rsidRPr="6A0B5C1A">
        <w:rPr>
          <w:b/>
          <w:bCs/>
          <w:color w:val="000000" w:themeColor="text1"/>
          <w:sz w:val="28"/>
          <w:szCs w:val="28"/>
          <w:u w:val="single"/>
        </w:rPr>
        <w:t xml:space="preserve"> :</w:t>
      </w:r>
    </w:p>
    <w:p w14:paraId="3F1631BC" w14:textId="15074DF6" w:rsidR="62A611F6" w:rsidRDefault="62A611F6" w:rsidP="476D9F2E">
      <w:pPr>
        <w:jc w:val="both"/>
        <w:rPr>
          <w:color w:val="000000" w:themeColor="text1"/>
          <w:sz w:val="28"/>
          <w:szCs w:val="28"/>
        </w:rPr>
      </w:pPr>
      <w:r w:rsidRPr="6A0B5C1A">
        <w:rPr>
          <w:b/>
          <w:bCs/>
          <w:color w:val="000000" w:themeColor="text1"/>
          <w:sz w:val="28"/>
          <w:szCs w:val="28"/>
        </w:rPr>
        <w:t xml:space="preserve">   1.</w:t>
      </w:r>
      <w:r w:rsidRPr="6A0B5C1A">
        <w:rPr>
          <w:b/>
          <w:bCs/>
          <w:color w:val="000000" w:themeColor="text1"/>
          <w:sz w:val="28"/>
          <w:szCs w:val="28"/>
          <w:rtl/>
        </w:rPr>
        <w:t>نوع الدراسة</w:t>
      </w:r>
      <w:r w:rsidRPr="6A0B5C1A">
        <w:rPr>
          <w:b/>
          <w:bCs/>
          <w:color w:val="000000" w:themeColor="text1"/>
          <w:sz w:val="28"/>
          <w:szCs w:val="28"/>
        </w:rPr>
        <w:t xml:space="preserve"> :</w:t>
      </w:r>
    </w:p>
    <w:p w14:paraId="746A41A3" w14:textId="4272D6ED" w:rsidR="62A611F6" w:rsidRDefault="62A611F6" w:rsidP="476D9F2E">
      <w:pPr>
        <w:ind w:firstLine="720"/>
        <w:jc w:val="both"/>
        <w:rPr>
          <w:color w:val="000000" w:themeColor="text1"/>
          <w:sz w:val="28"/>
          <w:szCs w:val="28"/>
        </w:rPr>
      </w:pPr>
      <w:r w:rsidRPr="6A0B5C1A">
        <w:rPr>
          <w:color w:val="000000" w:themeColor="text1"/>
          <w:sz w:val="28"/>
          <w:szCs w:val="28"/>
          <w:rtl/>
        </w:rPr>
        <w:lastRenderedPageBreak/>
        <w:t>تنتمي هذه الدراسة إلى الدراسات الوصفية، حيث تهدف إلى التعرف على تأثير التسويق عبر مؤثرات الأمهات في تطبيق تيك توك على قرارات الشراء لدى الأمهات في المملكة العربية السعودية، من خلال معرفة كيفية تفاعل الأمهات مع هذا النوع من المحتوى، ومدى تأثيره على اختياراتهن الشرائية، بالإضافة إلى التعرف على بعض العوامل المرتبطة بذلك</w:t>
      </w:r>
      <w:r w:rsidRPr="6A0B5C1A">
        <w:rPr>
          <w:color w:val="000000" w:themeColor="text1"/>
          <w:sz w:val="28"/>
          <w:szCs w:val="28"/>
        </w:rPr>
        <w:t xml:space="preserve"> .</w:t>
      </w:r>
    </w:p>
    <w:p w14:paraId="12E69062" w14:textId="06AFCBDC" w:rsidR="62A611F6" w:rsidRDefault="62A611F6" w:rsidP="476D9F2E">
      <w:pPr>
        <w:jc w:val="both"/>
        <w:rPr>
          <w:color w:val="000000" w:themeColor="text1"/>
          <w:sz w:val="28"/>
          <w:szCs w:val="28"/>
        </w:rPr>
      </w:pPr>
      <w:r w:rsidRPr="6A0B5C1A">
        <w:rPr>
          <w:b/>
          <w:bCs/>
          <w:color w:val="000000" w:themeColor="text1"/>
          <w:sz w:val="28"/>
          <w:szCs w:val="28"/>
        </w:rPr>
        <w:t xml:space="preserve">   2.</w:t>
      </w:r>
      <w:r w:rsidRPr="6A0B5C1A">
        <w:rPr>
          <w:b/>
          <w:bCs/>
          <w:color w:val="000000" w:themeColor="text1"/>
          <w:sz w:val="28"/>
          <w:szCs w:val="28"/>
          <w:rtl/>
        </w:rPr>
        <w:t>منهج الدراسة</w:t>
      </w:r>
      <w:r w:rsidRPr="6A0B5C1A">
        <w:rPr>
          <w:b/>
          <w:bCs/>
          <w:color w:val="000000" w:themeColor="text1"/>
          <w:sz w:val="28"/>
          <w:szCs w:val="28"/>
        </w:rPr>
        <w:t>:</w:t>
      </w:r>
    </w:p>
    <w:p w14:paraId="3B3D663F" w14:textId="3BC9A785" w:rsidR="62A611F6" w:rsidRDefault="62A611F6" w:rsidP="476D9F2E">
      <w:pPr>
        <w:ind w:firstLine="720"/>
        <w:jc w:val="both"/>
        <w:rPr>
          <w:color w:val="000000" w:themeColor="text1"/>
          <w:sz w:val="28"/>
          <w:szCs w:val="28"/>
        </w:rPr>
      </w:pPr>
      <w:r w:rsidRPr="6A0B5C1A">
        <w:rPr>
          <w:color w:val="000000" w:themeColor="text1"/>
          <w:sz w:val="28"/>
          <w:szCs w:val="28"/>
          <w:rtl/>
        </w:rPr>
        <w:t>تعتمد هذه الدراسة على منهج المسح، لملاءمته لطبيعة الدراسة، حيث يساهم في جمع البيانات من عينة من الأمهات، بهدف التعرف على آرائهن حول محتوى مؤثرات الأمهات في تطبيق تيك توك، ومدى تأثيره على قرارات الشراء لديهن</w:t>
      </w:r>
      <w:r w:rsidRPr="6A0B5C1A">
        <w:rPr>
          <w:color w:val="000000" w:themeColor="text1"/>
          <w:sz w:val="28"/>
          <w:szCs w:val="28"/>
        </w:rPr>
        <w:t xml:space="preserve"> .</w:t>
      </w:r>
    </w:p>
    <w:p w14:paraId="7478DAB1" w14:textId="2BA1B532" w:rsidR="62A611F6" w:rsidRDefault="62A611F6" w:rsidP="476D9F2E">
      <w:pPr>
        <w:jc w:val="both"/>
        <w:rPr>
          <w:color w:val="000000" w:themeColor="text1"/>
          <w:sz w:val="28"/>
          <w:szCs w:val="28"/>
        </w:rPr>
      </w:pPr>
      <w:r w:rsidRPr="6A0B5C1A">
        <w:rPr>
          <w:b/>
          <w:bCs/>
          <w:color w:val="000000" w:themeColor="text1"/>
          <w:sz w:val="28"/>
          <w:szCs w:val="28"/>
        </w:rPr>
        <w:t xml:space="preserve">  3.</w:t>
      </w:r>
      <w:r w:rsidRPr="6A0B5C1A">
        <w:rPr>
          <w:b/>
          <w:bCs/>
          <w:color w:val="000000" w:themeColor="text1"/>
          <w:sz w:val="28"/>
          <w:szCs w:val="28"/>
          <w:rtl/>
        </w:rPr>
        <w:t>مجتمع الدراسة</w:t>
      </w:r>
      <w:r w:rsidRPr="6A0B5C1A">
        <w:rPr>
          <w:b/>
          <w:bCs/>
          <w:color w:val="000000" w:themeColor="text1"/>
          <w:sz w:val="28"/>
          <w:szCs w:val="28"/>
        </w:rPr>
        <w:t xml:space="preserve"> :</w:t>
      </w:r>
    </w:p>
    <w:p w14:paraId="016C6C76" w14:textId="510C36D2" w:rsidR="62A611F6" w:rsidRDefault="62A611F6" w:rsidP="476D9F2E">
      <w:pPr>
        <w:ind w:firstLine="720"/>
        <w:jc w:val="both"/>
        <w:rPr>
          <w:color w:val="000000" w:themeColor="text1"/>
          <w:sz w:val="28"/>
          <w:szCs w:val="28"/>
        </w:rPr>
      </w:pPr>
      <w:r w:rsidRPr="6A0B5C1A">
        <w:rPr>
          <w:color w:val="000000" w:themeColor="text1"/>
          <w:sz w:val="28"/>
          <w:szCs w:val="28"/>
          <w:rtl/>
        </w:rPr>
        <w:t>يتكون مجتمع الدراسة من الأمهات في المملكة العربية السعودية اللاتي يستخدمن تطبيق تيك توك، ويتابعن محتوى مؤثرات الأمهات، وذلك لارتباط هذا المجتمع بموضوع الدراسة</w:t>
      </w:r>
      <w:r w:rsidRPr="6A0B5C1A">
        <w:rPr>
          <w:color w:val="000000" w:themeColor="text1"/>
          <w:sz w:val="28"/>
          <w:szCs w:val="28"/>
        </w:rPr>
        <w:t>.</w:t>
      </w:r>
    </w:p>
    <w:p w14:paraId="2792232E" w14:textId="7E206F63" w:rsidR="62A611F6" w:rsidRDefault="62A611F6" w:rsidP="476D9F2E">
      <w:pPr>
        <w:jc w:val="both"/>
        <w:rPr>
          <w:color w:val="000000" w:themeColor="text1"/>
          <w:sz w:val="28"/>
          <w:szCs w:val="28"/>
        </w:rPr>
      </w:pPr>
      <w:r w:rsidRPr="6A0B5C1A">
        <w:rPr>
          <w:b/>
          <w:bCs/>
          <w:color w:val="000000" w:themeColor="text1"/>
          <w:sz w:val="28"/>
          <w:szCs w:val="28"/>
        </w:rPr>
        <w:t xml:space="preserve">   4.</w:t>
      </w:r>
      <w:r w:rsidRPr="6A0B5C1A">
        <w:rPr>
          <w:b/>
          <w:bCs/>
          <w:color w:val="000000" w:themeColor="text1"/>
          <w:sz w:val="28"/>
          <w:szCs w:val="28"/>
          <w:rtl/>
        </w:rPr>
        <w:t>عينة الدراسة</w:t>
      </w:r>
      <w:r w:rsidRPr="6A0B5C1A">
        <w:rPr>
          <w:b/>
          <w:bCs/>
          <w:color w:val="000000" w:themeColor="text1"/>
          <w:sz w:val="28"/>
          <w:szCs w:val="28"/>
        </w:rPr>
        <w:t xml:space="preserve"> :</w:t>
      </w:r>
    </w:p>
    <w:p w14:paraId="4873FCBA" w14:textId="39E153B5" w:rsidR="62A611F6" w:rsidRDefault="62A611F6" w:rsidP="476D9F2E">
      <w:pPr>
        <w:ind w:firstLine="720"/>
        <w:jc w:val="both"/>
        <w:rPr>
          <w:color w:val="000000" w:themeColor="text1"/>
          <w:sz w:val="28"/>
          <w:szCs w:val="28"/>
        </w:rPr>
      </w:pPr>
      <w:r w:rsidRPr="6A0B5C1A">
        <w:rPr>
          <w:color w:val="000000" w:themeColor="text1"/>
          <w:sz w:val="28"/>
          <w:szCs w:val="28"/>
          <w:rtl/>
        </w:rPr>
        <w:t>تم تطبيق الدراسة على عينة مكونة من (١٠٥ مفردة ) من الأمهات في المملكة العربية السعودية، ممن يستخدمن تطبيق تيك توك ويتابعن محتوى مؤثرات الأمهات، وذلك بهدف الحصول على بيانات تعكس آرائهن حول موضوع الدراسة</w:t>
      </w:r>
      <w:r w:rsidRPr="6A0B5C1A">
        <w:rPr>
          <w:color w:val="000000" w:themeColor="text1"/>
          <w:sz w:val="28"/>
          <w:szCs w:val="28"/>
        </w:rPr>
        <w:t xml:space="preserve"> .</w:t>
      </w:r>
    </w:p>
    <w:p w14:paraId="10337696" w14:textId="5713F424" w:rsidR="62A611F6" w:rsidRDefault="62A611F6" w:rsidP="476D9F2E">
      <w:pPr>
        <w:jc w:val="both"/>
        <w:rPr>
          <w:color w:val="000000" w:themeColor="text1"/>
          <w:sz w:val="28"/>
          <w:szCs w:val="28"/>
        </w:rPr>
      </w:pPr>
      <w:r w:rsidRPr="476D9F2E">
        <w:rPr>
          <w:b/>
          <w:bCs/>
          <w:color w:val="000000" w:themeColor="text1"/>
          <w:sz w:val="28"/>
          <w:szCs w:val="28"/>
          <w:u w:val="single"/>
          <w:rtl/>
        </w:rPr>
        <w:t>مفاهيم الدراسة</w:t>
      </w:r>
      <w:r w:rsidRPr="476D9F2E">
        <w:rPr>
          <w:b/>
          <w:bCs/>
          <w:color w:val="000000" w:themeColor="text1"/>
          <w:sz w:val="28"/>
          <w:szCs w:val="28"/>
          <w:u w:val="single"/>
        </w:rPr>
        <w:t xml:space="preserve"> : </w:t>
      </w:r>
    </w:p>
    <w:p w14:paraId="155F32ED" w14:textId="40BE2A44" w:rsidR="62A611F6" w:rsidRDefault="62A611F6" w:rsidP="476D9F2E">
      <w:pPr>
        <w:jc w:val="both"/>
        <w:rPr>
          <w:color w:val="000000" w:themeColor="text1"/>
          <w:sz w:val="28"/>
          <w:szCs w:val="28"/>
        </w:rPr>
      </w:pPr>
      <w:r w:rsidRPr="476D9F2E">
        <w:rPr>
          <w:b/>
          <w:bCs/>
          <w:color w:val="000000" w:themeColor="text1"/>
          <w:sz w:val="28"/>
          <w:szCs w:val="28"/>
          <w:rtl/>
        </w:rPr>
        <w:t>اولا المفاهيم الاصطلاحية للدراسة</w:t>
      </w:r>
      <w:r w:rsidRPr="476D9F2E">
        <w:rPr>
          <w:b/>
          <w:bCs/>
          <w:color w:val="000000" w:themeColor="text1"/>
          <w:sz w:val="28"/>
          <w:szCs w:val="28"/>
        </w:rPr>
        <w:t xml:space="preserve"> : </w:t>
      </w:r>
    </w:p>
    <w:p w14:paraId="5030D8B4" w14:textId="1E8CC7B9" w:rsidR="62A611F6" w:rsidRDefault="62A611F6" w:rsidP="476D9F2E">
      <w:pPr>
        <w:ind w:firstLine="720"/>
        <w:jc w:val="both"/>
        <w:rPr>
          <w:color w:val="000000" w:themeColor="text1"/>
          <w:sz w:val="28"/>
          <w:szCs w:val="28"/>
        </w:rPr>
      </w:pPr>
      <w:r w:rsidRPr="476D9F2E">
        <w:rPr>
          <w:color w:val="000000" w:themeColor="text1"/>
          <w:sz w:val="28"/>
          <w:szCs w:val="28"/>
          <w:rtl/>
        </w:rPr>
        <w:t xml:space="preserve">التسويق عبر المؤثرات : هو أسلوب من أساليب التسويق الرقمي يعتمد على الاستعانة بأشخاص لديهم تأثير على الجمهور عبر منصات التواصل الاجتماعي، حيث يقومون بالترويج للمنتجات أو الخدمات والتأثير على آراء المتابعين وسلوكهم الشرائي ( </w:t>
      </w:r>
      <w:r w:rsidRPr="476D9F2E">
        <w:rPr>
          <w:color w:val="000000" w:themeColor="text1"/>
          <w:sz w:val="28"/>
          <w:szCs w:val="28"/>
        </w:rPr>
        <w:t xml:space="preserve"> Taylor et al , 2024 ). </w:t>
      </w:r>
    </w:p>
    <w:p w14:paraId="5665353A" w14:textId="36BFFF6A" w:rsidR="62A611F6" w:rsidRDefault="62A611F6" w:rsidP="476D9F2E">
      <w:pPr>
        <w:jc w:val="both"/>
        <w:rPr>
          <w:color w:val="000000" w:themeColor="text1"/>
          <w:sz w:val="28"/>
          <w:szCs w:val="28"/>
        </w:rPr>
      </w:pPr>
      <w:r w:rsidRPr="476D9F2E">
        <w:rPr>
          <w:color w:val="000000" w:themeColor="text1"/>
          <w:sz w:val="28"/>
          <w:szCs w:val="28"/>
        </w:rPr>
        <w:t xml:space="preserve"> </w:t>
      </w:r>
    </w:p>
    <w:p w14:paraId="79D9D9C6" w14:textId="44DDFE2C" w:rsidR="62A611F6" w:rsidRDefault="62A611F6" w:rsidP="476D9F2E">
      <w:pPr>
        <w:ind w:firstLine="720"/>
        <w:jc w:val="both"/>
        <w:rPr>
          <w:color w:val="000000" w:themeColor="text1"/>
          <w:sz w:val="28"/>
          <w:szCs w:val="28"/>
        </w:rPr>
      </w:pPr>
      <w:r w:rsidRPr="476D9F2E">
        <w:rPr>
          <w:color w:val="000000" w:themeColor="text1"/>
          <w:sz w:val="28"/>
          <w:szCs w:val="28"/>
          <w:rtl/>
        </w:rPr>
        <w:t>المؤثرات الامهات : هنّ الأمهات اللاتي يقمن باستثمار هويتهن كأمهات عبر منصات التواصل الاجتماعي، من خلال تقديم محتوى رقمي والترويج للمنتجات أو الخدمات بهدف تحقيق عائد مادي أو تأثير على المتابعين (</w:t>
      </w:r>
      <w:r w:rsidRPr="476D9F2E">
        <w:rPr>
          <w:color w:val="000000" w:themeColor="text1"/>
          <w:sz w:val="28"/>
          <w:szCs w:val="28"/>
        </w:rPr>
        <w:t xml:space="preserve"> Petersen , 2023 , 6 ). </w:t>
      </w:r>
    </w:p>
    <w:p w14:paraId="31A1BE10" w14:textId="3933AFF0" w:rsidR="62A611F6" w:rsidRDefault="62A611F6" w:rsidP="476D9F2E">
      <w:pPr>
        <w:jc w:val="both"/>
        <w:rPr>
          <w:color w:val="000000" w:themeColor="text1"/>
          <w:sz w:val="28"/>
          <w:szCs w:val="28"/>
        </w:rPr>
      </w:pPr>
      <w:r w:rsidRPr="476D9F2E">
        <w:rPr>
          <w:color w:val="000000" w:themeColor="text1"/>
          <w:sz w:val="28"/>
          <w:szCs w:val="28"/>
        </w:rPr>
        <w:t xml:space="preserve"> </w:t>
      </w:r>
    </w:p>
    <w:p w14:paraId="2D6BC6DD" w14:textId="6059CDF7" w:rsidR="62A611F6" w:rsidRDefault="62A611F6" w:rsidP="476D9F2E">
      <w:pPr>
        <w:ind w:firstLine="720"/>
        <w:jc w:val="both"/>
        <w:rPr>
          <w:color w:val="000000" w:themeColor="text1"/>
          <w:sz w:val="28"/>
          <w:szCs w:val="28"/>
        </w:rPr>
      </w:pPr>
      <w:r w:rsidRPr="476D9F2E">
        <w:rPr>
          <w:color w:val="000000" w:themeColor="text1"/>
          <w:sz w:val="28"/>
          <w:szCs w:val="28"/>
          <w:rtl/>
        </w:rPr>
        <w:lastRenderedPageBreak/>
        <w:t xml:space="preserve">منصة تيك توك : هي إحدى منصات التواصل الاجتماعي التي تعتمد على إنشاء ومشاركة مقاطع فيديو قصيرة، كما توفر للمستخدمين أدوات للتفاعل والنشر، مما يسهم في التأثير على سلوك المستخدمين واتجاهاتهم ( برغش ،٢٠٢٠ ، ١٧٢ </w:t>
      </w:r>
      <w:r w:rsidRPr="476D9F2E">
        <w:rPr>
          <w:color w:val="000000" w:themeColor="text1"/>
          <w:sz w:val="28"/>
          <w:szCs w:val="28"/>
        </w:rPr>
        <w:t xml:space="preserve">). </w:t>
      </w:r>
    </w:p>
    <w:p w14:paraId="2A1376D4" w14:textId="38CA243E" w:rsidR="62A611F6" w:rsidRDefault="62A611F6" w:rsidP="476D9F2E">
      <w:pPr>
        <w:jc w:val="both"/>
        <w:rPr>
          <w:color w:val="000000" w:themeColor="text1"/>
          <w:sz w:val="28"/>
          <w:szCs w:val="28"/>
        </w:rPr>
      </w:pPr>
      <w:r w:rsidRPr="476D9F2E">
        <w:rPr>
          <w:color w:val="000000" w:themeColor="text1"/>
          <w:sz w:val="28"/>
          <w:szCs w:val="28"/>
        </w:rPr>
        <w:t xml:space="preserve"> </w:t>
      </w:r>
    </w:p>
    <w:p w14:paraId="5EBE47A9" w14:textId="0A3A8076" w:rsidR="62A611F6" w:rsidRDefault="62A611F6" w:rsidP="476D9F2E">
      <w:pPr>
        <w:ind w:firstLine="720"/>
        <w:jc w:val="both"/>
        <w:rPr>
          <w:color w:val="000000" w:themeColor="text1"/>
          <w:sz w:val="28"/>
          <w:szCs w:val="28"/>
        </w:rPr>
      </w:pPr>
      <w:r w:rsidRPr="476D9F2E">
        <w:rPr>
          <w:color w:val="000000" w:themeColor="text1"/>
          <w:sz w:val="28"/>
          <w:szCs w:val="28"/>
          <w:rtl/>
        </w:rPr>
        <w:t xml:space="preserve">قرارات الشراء : قرارات الشراء هي العملية التي يقوم من خلالها المستهلك باختيار أفضل بديل من بين مجموعة من الخيارات المتاحة، بحيث يحقق له أكبر قدر من الإشباع وبأقل تكلفة ممكنة ( هواري ، ٢٠١٣ ، ١٨٤ </w:t>
      </w:r>
      <w:r w:rsidRPr="476D9F2E">
        <w:rPr>
          <w:color w:val="000000" w:themeColor="text1"/>
          <w:sz w:val="28"/>
          <w:szCs w:val="28"/>
        </w:rPr>
        <w:t xml:space="preserve">) . </w:t>
      </w:r>
    </w:p>
    <w:p w14:paraId="278F8FB4" w14:textId="1DFE5668" w:rsidR="62A611F6" w:rsidRDefault="62A611F6" w:rsidP="476D9F2E">
      <w:pPr>
        <w:jc w:val="both"/>
        <w:rPr>
          <w:color w:val="000000" w:themeColor="text1"/>
          <w:sz w:val="28"/>
          <w:szCs w:val="28"/>
        </w:rPr>
      </w:pPr>
      <w:r w:rsidRPr="476D9F2E">
        <w:rPr>
          <w:color w:val="000000" w:themeColor="text1"/>
          <w:sz w:val="28"/>
          <w:szCs w:val="28"/>
        </w:rPr>
        <w:t xml:space="preserve"> </w:t>
      </w:r>
    </w:p>
    <w:p w14:paraId="7CA70065" w14:textId="36D0FE70" w:rsidR="62A611F6" w:rsidRDefault="62A611F6" w:rsidP="476D9F2E">
      <w:pPr>
        <w:jc w:val="both"/>
        <w:rPr>
          <w:color w:val="000000" w:themeColor="text1"/>
          <w:sz w:val="28"/>
          <w:szCs w:val="28"/>
        </w:rPr>
      </w:pPr>
      <w:r w:rsidRPr="476D9F2E">
        <w:rPr>
          <w:b/>
          <w:bCs/>
          <w:color w:val="000000" w:themeColor="text1"/>
          <w:sz w:val="28"/>
          <w:szCs w:val="28"/>
          <w:rtl/>
        </w:rPr>
        <w:t>ثانيا المفاهيم الاجرائية للدراسة</w:t>
      </w:r>
      <w:r w:rsidRPr="476D9F2E">
        <w:rPr>
          <w:b/>
          <w:bCs/>
          <w:color w:val="000000" w:themeColor="text1"/>
          <w:sz w:val="28"/>
          <w:szCs w:val="28"/>
        </w:rPr>
        <w:t xml:space="preserve"> : </w:t>
      </w:r>
    </w:p>
    <w:p w14:paraId="24B958F0" w14:textId="5DF2B33B" w:rsidR="62A611F6" w:rsidRDefault="62A611F6" w:rsidP="476D9F2E">
      <w:pPr>
        <w:ind w:firstLine="720"/>
        <w:jc w:val="both"/>
        <w:rPr>
          <w:color w:val="000000" w:themeColor="text1"/>
          <w:sz w:val="28"/>
          <w:szCs w:val="28"/>
        </w:rPr>
      </w:pPr>
      <w:r w:rsidRPr="476D9F2E">
        <w:rPr>
          <w:color w:val="000000" w:themeColor="text1"/>
          <w:sz w:val="28"/>
          <w:szCs w:val="28"/>
          <w:rtl/>
        </w:rPr>
        <w:t>التسويق عبر المؤثرات : يقصد به في هذه الدراسة مدى تأثر المستهلكات الأمهات بمحتوى مؤثرات الأمهات في تطبيق تيك توك، من خلال متابعة الإعلانات أو التوصيات التي يقدمنها، وانعكاس ذلك على قرارات الشراء لديهن، كما سيتم قياسه من خلال إجابات عينة الدراسة على أسئلة الاستبيان</w:t>
      </w:r>
      <w:r w:rsidRPr="476D9F2E">
        <w:rPr>
          <w:color w:val="000000" w:themeColor="text1"/>
          <w:sz w:val="28"/>
          <w:szCs w:val="28"/>
        </w:rPr>
        <w:t xml:space="preserve"> . </w:t>
      </w:r>
    </w:p>
    <w:p w14:paraId="143D71E5" w14:textId="16EB3C2E" w:rsidR="62A611F6" w:rsidRDefault="62A611F6" w:rsidP="476D9F2E">
      <w:pPr>
        <w:jc w:val="both"/>
        <w:rPr>
          <w:color w:val="000000" w:themeColor="text1"/>
          <w:sz w:val="28"/>
          <w:szCs w:val="28"/>
        </w:rPr>
      </w:pPr>
      <w:r w:rsidRPr="476D9F2E">
        <w:rPr>
          <w:color w:val="000000" w:themeColor="text1"/>
          <w:sz w:val="28"/>
          <w:szCs w:val="28"/>
        </w:rPr>
        <w:t xml:space="preserve"> </w:t>
      </w:r>
    </w:p>
    <w:p w14:paraId="7DA0AC4D" w14:textId="5B2D6494" w:rsidR="62A611F6" w:rsidRDefault="62A611F6" w:rsidP="476D9F2E">
      <w:pPr>
        <w:ind w:firstLine="720"/>
        <w:jc w:val="both"/>
        <w:rPr>
          <w:color w:val="000000" w:themeColor="text1"/>
          <w:sz w:val="28"/>
          <w:szCs w:val="28"/>
        </w:rPr>
      </w:pPr>
      <w:r w:rsidRPr="476D9F2E">
        <w:rPr>
          <w:color w:val="000000" w:themeColor="text1"/>
          <w:sz w:val="28"/>
          <w:szCs w:val="28"/>
          <w:rtl/>
        </w:rPr>
        <w:t>المؤثرات الامهات : ويقصد به في هذه الدراسة الأمهات اللاتي يمتلكن حسابات نشطة على منصة تيك توك، ويقدمن محتوى مرتبطًا بالأمومة أو الحياة اليومية، ويقمن بالتأثير على المتابعات من خلال عرض المنتجات أو التوصية بها، مما يساهم في تشكيل قرارات الشراء لديهن</w:t>
      </w:r>
      <w:r w:rsidRPr="476D9F2E">
        <w:rPr>
          <w:color w:val="000000" w:themeColor="text1"/>
          <w:sz w:val="28"/>
          <w:szCs w:val="28"/>
        </w:rPr>
        <w:t xml:space="preserve"> . </w:t>
      </w:r>
    </w:p>
    <w:p w14:paraId="2B779F4C" w14:textId="2FE66BC0" w:rsidR="62A611F6" w:rsidRDefault="62A611F6" w:rsidP="476D9F2E">
      <w:pPr>
        <w:jc w:val="both"/>
        <w:rPr>
          <w:color w:val="000000" w:themeColor="text1"/>
          <w:sz w:val="28"/>
          <w:szCs w:val="28"/>
        </w:rPr>
      </w:pPr>
      <w:r w:rsidRPr="476D9F2E">
        <w:rPr>
          <w:color w:val="000000" w:themeColor="text1"/>
          <w:sz w:val="28"/>
          <w:szCs w:val="28"/>
        </w:rPr>
        <w:t xml:space="preserve"> </w:t>
      </w:r>
    </w:p>
    <w:p w14:paraId="173A2680" w14:textId="50ED5D27" w:rsidR="62A611F6" w:rsidRDefault="62A611F6" w:rsidP="476D9F2E">
      <w:pPr>
        <w:ind w:firstLine="720"/>
        <w:jc w:val="both"/>
        <w:rPr>
          <w:color w:val="000000" w:themeColor="text1"/>
          <w:sz w:val="28"/>
          <w:szCs w:val="28"/>
        </w:rPr>
      </w:pPr>
      <w:r w:rsidRPr="476D9F2E">
        <w:rPr>
          <w:color w:val="000000" w:themeColor="text1"/>
          <w:sz w:val="28"/>
          <w:szCs w:val="28"/>
          <w:rtl/>
        </w:rPr>
        <w:t>منصة تيك توك : ويقصد به الباحث في هذه الدراسة إحدى منصات التواصل الاجتماعي التي تعتمد على إنشاء ومشاركة مقاطع فيديو قصيرة، وتُستخدم من قبل المؤثرات (الأمهات) لنشر محتوى مرئي والتفاعل مع المتابعات، بما يسهم في التأثير على آرائهن وسلوكهن وقرارات الشراء</w:t>
      </w:r>
      <w:r w:rsidRPr="476D9F2E">
        <w:rPr>
          <w:color w:val="000000" w:themeColor="text1"/>
          <w:sz w:val="28"/>
          <w:szCs w:val="28"/>
        </w:rPr>
        <w:t xml:space="preserve"> . </w:t>
      </w:r>
    </w:p>
    <w:p w14:paraId="57C78342" w14:textId="3813CE09" w:rsidR="079E4CC0" w:rsidRDefault="079E4CC0" w:rsidP="6A0B5C1A">
      <w:pPr>
        <w:jc w:val="both"/>
        <w:rPr>
          <w:color w:val="000000" w:themeColor="text1"/>
          <w:sz w:val="28"/>
          <w:szCs w:val="28"/>
        </w:rPr>
      </w:pPr>
    </w:p>
    <w:p w14:paraId="666457F4" w14:textId="2E06070E" w:rsidR="62A611F6" w:rsidRDefault="62A611F6" w:rsidP="6A0B5C1A">
      <w:pPr>
        <w:ind w:firstLine="720"/>
        <w:jc w:val="both"/>
        <w:rPr>
          <w:color w:val="000000" w:themeColor="text1"/>
          <w:sz w:val="28"/>
          <w:szCs w:val="28"/>
        </w:rPr>
      </w:pPr>
      <w:r w:rsidRPr="72B8285D">
        <w:rPr>
          <w:color w:val="000000" w:themeColor="text1"/>
          <w:sz w:val="28"/>
          <w:szCs w:val="28"/>
          <w:rtl/>
        </w:rPr>
        <w:t>قرارات الشراء : ويقصد به في هذه الدراسة السلوك الذي تقوم به المستهلكات عند اختيار منتج أو خدمة معينة بعد المقارنة بين عدة خيارات، وذلك بناءً على ما يتعرضن له من محتوى عبر منصة تيك توك، بما يؤثر على تفضيلاتهن واختياراتهن الشرائية</w:t>
      </w:r>
      <w:r w:rsidRPr="72B8285D">
        <w:rPr>
          <w:color w:val="000000" w:themeColor="text1"/>
          <w:sz w:val="28"/>
          <w:szCs w:val="28"/>
        </w:rPr>
        <w:t>.</w:t>
      </w:r>
    </w:p>
    <w:p w14:paraId="035588CD" w14:textId="6C4DFCBC" w:rsidR="079E4CC0" w:rsidRDefault="079E4CC0" w:rsidP="6A0B5C1A">
      <w:pPr>
        <w:jc w:val="both"/>
        <w:rPr>
          <w:b/>
          <w:bCs/>
          <w:color w:val="000000" w:themeColor="text1"/>
          <w:sz w:val="28"/>
          <w:szCs w:val="28"/>
          <w:u w:val="single"/>
        </w:rPr>
      </w:pPr>
      <w:r w:rsidRPr="72B8285D">
        <w:rPr>
          <w:b/>
          <w:bCs/>
          <w:color w:val="000000" w:themeColor="text1"/>
          <w:sz w:val="28"/>
          <w:szCs w:val="28"/>
          <w:u w:val="single"/>
          <w:rtl/>
        </w:rPr>
        <w:t>اداة جمع البيانات</w:t>
      </w:r>
      <w:r w:rsidRPr="72B8285D">
        <w:rPr>
          <w:b/>
          <w:bCs/>
          <w:color w:val="000000" w:themeColor="text1"/>
          <w:sz w:val="28"/>
          <w:szCs w:val="28"/>
          <w:u w:val="single"/>
        </w:rPr>
        <w:t xml:space="preserve"> :</w:t>
      </w:r>
    </w:p>
    <w:p w14:paraId="0C842676" w14:textId="33D833B8" w:rsidR="079E4CC0" w:rsidRDefault="079E4CC0" w:rsidP="6A0B5C1A">
      <w:pPr>
        <w:ind w:firstLine="720"/>
        <w:jc w:val="both"/>
        <w:rPr>
          <w:color w:val="000000" w:themeColor="text1"/>
          <w:sz w:val="28"/>
          <w:szCs w:val="28"/>
        </w:rPr>
      </w:pPr>
      <w:r w:rsidRPr="72B8285D">
        <w:rPr>
          <w:color w:val="000000" w:themeColor="text1"/>
          <w:sz w:val="28"/>
          <w:szCs w:val="28"/>
          <w:rtl/>
        </w:rPr>
        <w:lastRenderedPageBreak/>
        <w:t>تم استخدام الاستبيان الإلكتروني كأداة لجمع البيانات في هذه الدراسة، حيث تم إعداده بما يتناسب مع موضوع الدراسة، واشتمل على مجموعة من الأسئلة التي تهدف إلى التعرف على آراء الأمهات حول محتوى مؤثرات الأمهات في تطبيق تيك توك، ومدى تأثيره على قرارات الشراء لديهن</w:t>
      </w:r>
      <w:r w:rsidRPr="72B8285D">
        <w:rPr>
          <w:color w:val="000000" w:themeColor="text1"/>
          <w:sz w:val="28"/>
          <w:szCs w:val="28"/>
        </w:rPr>
        <w:t>.</w:t>
      </w:r>
    </w:p>
    <w:p w14:paraId="2EE9DE25" w14:textId="46E2B89F" w:rsidR="079E4CC0" w:rsidRDefault="079E4CC0" w:rsidP="476D9F2E">
      <w:pPr>
        <w:jc w:val="both"/>
        <w:rPr>
          <w:b/>
          <w:bCs/>
          <w:color w:val="000000" w:themeColor="text1"/>
          <w:sz w:val="28"/>
          <w:szCs w:val="28"/>
        </w:rPr>
      </w:pPr>
      <w:r w:rsidRPr="6A0B5C1A">
        <w:rPr>
          <w:b/>
          <w:bCs/>
          <w:color w:val="000000" w:themeColor="text1"/>
          <w:sz w:val="28"/>
          <w:szCs w:val="28"/>
          <w:u w:val="single"/>
          <w:rtl/>
        </w:rPr>
        <w:t>اجراءات الصدق و الثبات</w:t>
      </w:r>
      <w:r w:rsidRPr="6A0B5C1A">
        <w:rPr>
          <w:b/>
          <w:bCs/>
          <w:color w:val="000000" w:themeColor="text1"/>
          <w:sz w:val="28"/>
          <w:szCs w:val="28"/>
          <w:u w:val="single"/>
        </w:rPr>
        <w:t xml:space="preserve"> :</w:t>
      </w:r>
    </w:p>
    <w:p w14:paraId="411C2263" w14:textId="21A2968C" w:rsidR="079E4CC0" w:rsidRDefault="079E4CC0" w:rsidP="476D9F2E">
      <w:pPr>
        <w:spacing w:line="360" w:lineRule="auto"/>
        <w:jc w:val="both"/>
        <w:rPr>
          <w:color w:val="000000" w:themeColor="text1"/>
          <w:sz w:val="28"/>
          <w:szCs w:val="28"/>
        </w:rPr>
      </w:pPr>
      <w:r w:rsidRPr="6A0B5C1A">
        <w:rPr>
          <w:b/>
          <w:bCs/>
          <w:color w:val="000000" w:themeColor="text1"/>
          <w:sz w:val="28"/>
          <w:szCs w:val="28"/>
          <w:rtl/>
        </w:rPr>
        <w:t>اولا: الصدق</w:t>
      </w:r>
      <w:r w:rsidRPr="6A0B5C1A">
        <w:rPr>
          <w:color w:val="000000" w:themeColor="text1"/>
          <w:sz w:val="28"/>
          <w:szCs w:val="28"/>
        </w:rPr>
        <w:t xml:space="preserve"> </w:t>
      </w:r>
    </w:p>
    <w:p w14:paraId="068716E3" w14:textId="500D338A" w:rsidR="079E4CC0" w:rsidRDefault="079E4CC0" w:rsidP="476D9F2E">
      <w:pPr>
        <w:spacing w:line="360" w:lineRule="auto"/>
        <w:jc w:val="both"/>
        <w:rPr>
          <w:color w:val="000000" w:themeColor="text1"/>
          <w:sz w:val="28"/>
          <w:szCs w:val="28"/>
        </w:rPr>
      </w:pPr>
      <w:r w:rsidRPr="6A0B5C1A">
        <w:rPr>
          <w:color w:val="000000" w:themeColor="text1"/>
          <w:sz w:val="28"/>
          <w:szCs w:val="28"/>
        </w:rPr>
        <w:t>-</w:t>
      </w:r>
      <w:r w:rsidRPr="6A0B5C1A">
        <w:rPr>
          <w:color w:val="000000" w:themeColor="text1"/>
          <w:sz w:val="28"/>
          <w:szCs w:val="28"/>
          <w:rtl/>
        </w:rPr>
        <w:t xml:space="preserve">للتأكد من صلاحية أداة جمع البيانات لتحقيق أهداف الدراسة، تم استشارة مجموعة من المحكمين ( </w:t>
      </w:r>
      <w:r w:rsidRPr="6A0B5C1A">
        <w:rPr>
          <w:color w:val="000000" w:themeColor="text1"/>
          <w:sz w:val="28"/>
          <w:szCs w:val="28"/>
          <w:vertAlign w:val="superscript"/>
          <w:rtl/>
        </w:rPr>
        <w:t>1</w:t>
      </w:r>
      <w:r w:rsidRPr="6A0B5C1A">
        <w:rPr>
          <w:color w:val="000000" w:themeColor="text1"/>
          <w:sz w:val="28"/>
          <w:szCs w:val="28"/>
          <w:rtl/>
        </w:rPr>
        <w:t>) الذين أبدوا عدة ملاحظات، تم مراعاتها عند التطبيق</w:t>
      </w:r>
      <w:r w:rsidRPr="6A0B5C1A">
        <w:rPr>
          <w:color w:val="000000" w:themeColor="text1"/>
          <w:sz w:val="28"/>
          <w:szCs w:val="28"/>
        </w:rPr>
        <w:t>.</w:t>
      </w:r>
    </w:p>
    <w:p w14:paraId="48B6B694" w14:textId="783B39C3" w:rsidR="079E4CC0" w:rsidRDefault="079E4CC0" w:rsidP="476D9F2E">
      <w:pPr>
        <w:spacing w:line="360" w:lineRule="auto"/>
        <w:jc w:val="both"/>
        <w:rPr>
          <w:b/>
          <w:bCs/>
          <w:color w:val="000000" w:themeColor="text1"/>
          <w:sz w:val="28"/>
          <w:szCs w:val="28"/>
        </w:rPr>
      </w:pPr>
      <w:r w:rsidRPr="6A0B5C1A">
        <w:rPr>
          <w:b/>
          <w:bCs/>
          <w:color w:val="000000" w:themeColor="text1"/>
          <w:sz w:val="28"/>
          <w:szCs w:val="28"/>
          <w:rtl/>
        </w:rPr>
        <w:t>ثانيا : الثبات</w:t>
      </w:r>
      <w:r w:rsidRPr="6A0B5C1A">
        <w:rPr>
          <w:b/>
          <w:bCs/>
          <w:color w:val="000000" w:themeColor="text1"/>
          <w:sz w:val="28"/>
          <w:szCs w:val="28"/>
        </w:rPr>
        <w:t xml:space="preserve"> </w:t>
      </w:r>
    </w:p>
    <w:p w14:paraId="44CF8A97" w14:textId="7A7A4654" w:rsidR="079E4CC0" w:rsidRDefault="079E4CC0" w:rsidP="476D9F2E">
      <w:pPr>
        <w:spacing w:line="360" w:lineRule="auto"/>
        <w:ind w:firstLine="720"/>
        <w:jc w:val="both"/>
        <w:rPr>
          <w:color w:val="000000" w:themeColor="text1"/>
          <w:sz w:val="28"/>
          <w:szCs w:val="28"/>
        </w:rPr>
      </w:pPr>
      <w:r w:rsidRPr="6A0B5C1A">
        <w:rPr>
          <w:color w:val="000000" w:themeColor="text1"/>
          <w:sz w:val="28"/>
          <w:szCs w:val="28"/>
          <w:rtl/>
        </w:rPr>
        <w:t>تم حساب معامل الثبات باستخدام طريقة إعادة االختبار، بالتطبيق على عينة قوامها ١٠٪ من حجم عينة الدراسة، وتم تطبيق معادلة هولستي للثبات، وقد بلغت درجة الثبات ، ٩٥٪ مما يدل على صلاحية الإستبيان للتطبيق</w:t>
      </w:r>
      <w:r w:rsidRPr="6A0B5C1A">
        <w:rPr>
          <w:color w:val="000000" w:themeColor="text1"/>
          <w:sz w:val="28"/>
          <w:szCs w:val="28"/>
        </w:rPr>
        <w:t xml:space="preserve"> .</w:t>
      </w:r>
    </w:p>
    <w:p w14:paraId="00AF8FCE" w14:textId="4D64FC4F" w:rsidR="079E4CC0" w:rsidRDefault="079E4CC0" w:rsidP="476D9F2E">
      <w:pPr>
        <w:spacing w:line="360" w:lineRule="auto"/>
        <w:jc w:val="both"/>
        <w:rPr>
          <w:b/>
          <w:bCs/>
          <w:color w:val="000000" w:themeColor="text1"/>
          <w:sz w:val="28"/>
          <w:szCs w:val="28"/>
        </w:rPr>
      </w:pPr>
      <w:r w:rsidRPr="6A0B5C1A">
        <w:rPr>
          <w:b/>
          <w:bCs/>
          <w:color w:val="000000" w:themeColor="text1"/>
          <w:sz w:val="28"/>
          <w:szCs w:val="28"/>
          <w:rtl/>
        </w:rPr>
        <w:t>ثالثا : اساليب المعالجة الإحصائية و القياس</w:t>
      </w:r>
      <w:r w:rsidRPr="6A0B5C1A">
        <w:rPr>
          <w:b/>
          <w:bCs/>
          <w:color w:val="000000" w:themeColor="text1"/>
          <w:sz w:val="28"/>
          <w:szCs w:val="28"/>
        </w:rPr>
        <w:t xml:space="preserve"> </w:t>
      </w:r>
    </w:p>
    <w:p w14:paraId="39FA1349" w14:textId="088A6434" w:rsidR="079E4CC0" w:rsidRDefault="079E4CC0" w:rsidP="476D9F2E">
      <w:pPr>
        <w:spacing w:line="360" w:lineRule="auto"/>
        <w:ind w:firstLine="720"/>
        <w:jc w:val="both"/>
        <w:rPr>
          <w:color w:val="000000" w:themeColor="text1"/>
          <w:sz w:val="28"/>
          <w:szCs w:val="28"/>
        </w:rPr>
      </w:pPr>
      <w:r w:rsidRPr="6A0B5C1A">
        <w:rPr>
          <w:color w:val="000000" w:themeColor="text1"/>
          <w:sz w:val="28"/>
          <w:szCs w:val="28"/>
          <w:rtl/>
        </w:rPr>
        <w:t xml:space="preserve">تــم الإستعانة بمجموعــة مــن المعالجــات اإلحصائية المتمثلــة فــي حساب التكــرارات البســيطة، والنســب المئويــة، بجانب استخدام مقياس ليكرت الثالثي </w:t>
      </w:r>
      <w:r w:rsidRPr="6A0B5C1A">
        <w:rPr>
          <w:color w:val="000000" w:themeColor="text1"/>
          <w:sz w:val="28"/>
          <w:szCs w:val="28"/>
        </w:rPr>
        <w:t xml:space="preserve">(Scale </w:t>
      </w:r>
      <w:proofErr w:type="spellStart"/>
      <w:r w:rsidRPr="6A0B5C1A">
        <w:rPr>
          <w:color w:val="000000" w:themeColor="text1"/>
          <w:sz w:val="28"/>
          <w:szCs w:val="28"/>
        </w:rPr>
        <w:t>Likert</w:t>
      </w:r>
      <w:proofErr w:type="spellEnd"/>
      <w:r w:rsidRPr="6A0B5C1A">
        <w:rPr>
          <w:color w:val="000000" w:themeColor="text1"/>
          <w:sz w:val="28"/>
          <w:szCs w:val="28"/>
        </w:rPr>
        <w:t xml:space="preserve"> Point-Three )، </w:t>
      </w:r>
      <w:r w:rsidRPr="6A0B5C1A">
        <w:rPr>
          <w:color w:val="000000" w:themeColor="text1"/>
          <w:sz w:val="28"/>
          <w:szCs w:val="28"/>
          <w:rtl/>
        </w:rPr>
        <w:t>الذي يضم ثالث فئات لالستجابة هي: (موافق، محايد، معارض ) لقياس متغيرات الدراسة</w:t>
      </w:r>
      <w:r w:rsidRPr="6A0B5C1A">
        <w:rPr>
          <w:color w:val="000000" w:themeColor="text1"/>
          <w:sz w:val="28"/>
          <w:szCs w:val="28"/>
        </w:rPr>
        <w:t>.</w:t>
      </w:r>
    </w:p>
    <w:p w14:paraId="0A9913BF" w14:textId="05E98F77" w:rsidR="09D84484" w:rsidRDefault="09D84484" w:rsidP="476D9F2E">
      <w:pPr>
        <w:spacing w:line="360" w:lineRule="auto"/>
        <w:jc w:val="both"/>
        <w:rPr>
          <w:color w:val="000000" w:themeColor="text1"/>
          <w:sz w:val="28"/>
          <w:szCs w:val="28"/>
        </w:rPr>
      </w:pPr>
      <w:r w:rsidRPr="476D9F2E">
        <w:rPr>
          <w:b/>
          <w:bCs/>
          <w:color w:val="000000" w:themeColor="text1"/>
          <w:sz w:val="28"/>
          <w:szCs w:val="28"/>
          <w:u w:val="single"/>
          <w:rtl/>
        </w:rPr>
        <w:t>نتائج الدراسة</w:t>
      </w:r>
      <w:r w:rsidRPr="476D9F2E">
        <w:rPr>
          <w:b/>
          <w:bCs/>
          <w:color w:val="000000" w:themeColor="text1"/>
          <w:sz w:val="28"/>
          <w:szCs w:val="28"/>
          <w:u w:val="single"/>
        </w:rPr>
        <w:t xml:space="preserve"> :</w:t>
      </w:r>
    </w:p>
    <w:p w14:paraId="118D76E7" w14:textId="1F5043BD" w:rsidR="09D84484" w:rsidRDefault="09D84484" w:rsidP="476D9F2E">
      <w:pPr>
        <w:spacing w:line="360" w:lineRule="auto"/>
        <w:jc w:val="both"/>
        <w:rPr>
          <w:color w:val="000000" w:themeColor="text1"/>
          <w:sz w:val="28"/>
          <w:szCs w:val="28"/>
          <w:u w:val="single"/>
        </w:rPr>
      </w:pPr>
      <w:r w:rsidRPr="476D9F2E">
        <w:rPr>
          <w:b/>
          <w:bCs/>
          <w:color w:val="000000" w:themeColor="text1"/>
          <w:sz w:val="28"/>
          <w:szCs w:val="28"/>
          <w:u w:val="single"/>
          <w:rtl/>
        </w:rPr>
        <w:t>اولا بيانات عينة الدراسة</w:t>
      </w:r>
      <w:r w:rsidRPr="476D9F2E">
        <w:rPr>
          <w:b/>
          <w:bCs/>
          <w:color w:val="000000" w:themeColor="text1"/>
          <w:sz w:val="28"/>
          <w:szCs w:val="28"/>
          <w:u w:val="single"/>
        </w:rPr>
        <w:t xml:space="preserve"> :</w:t>
      </w:r>
    </w:p>
    <w:p w14:paraId="0A7183D5" w14:textId="155C8150" w:rsidR="09D84484" w:rsidRDefault="09D84484" w:rsidP="476D9F2E">
      <w:pPr>
        <w:pStyle w:val="a3"/>
        <w:numPr>
          <w:ilvl w:val="0"/>
          <w:numId w:val="6"/>
        </w:numPr>
        <w:spacing w:line="360" w:lineRule="auto"/>
        <w:jc w:val="both"/>
        <w:rPr>
          <w:color w:val="000000" w:themeColor="text1"/>
          <w:sz w:val="28"/>
          <w:szCs w:val="28"/>
        </w:rPr>
      </w:pPr>
      <w:r w:rsidRPr="476D9F2E">
        <w:rPr>
          <w:color w:val="000000" w:themeColor="text1"/>
          <w:sz w:val="28"/>
          <w:szCs w:val="28"/>
          <w:rtl/>
        </w:rPr>
        <w:t>توزيع عينة الدراسة حسب العمر</w:t>
      </w:r>
      <w:r w:rsidRPr="476D9F2E">
        <w:rPr>
          <w:color w:val="000000" w:themeColor="text1"/>
          <w:sz w:val="28"/>
          <w:szCs w:val="28"/>
        </w:rPr>
        <w:t xml:space="preserve"> :</w:t>
      </w:r>
    </w:p>
    <w:p w14:paraId="67825B75" w14:textId="23607BA2" w:rsidR="09D84484" w:rsidRDefault="09D84484" w:rsidP="476D9F2E">
      <w:pPr>
        <w:spacing w:line="360" w:lineRule="auto"/>
        <w:ind w:left="720"/>
        <w:jc w:val="center"/>
        <w:rPr>
          <w:color w:val="000000" w:themeColor="text1"/>
          <w:sz w:val="28"/>
          <w:szCs w:val="28"/>
        </w:rPr>
      </w:pPr>
      <w:r w:rsidRPr="476D9F2E">
        <w:rPr>
          <w:color w:val="000000" w:themeColor="text1"/>
          <w:sz w:val="28"/>
          <w:szCs w:val="28"/>
          <w:rtl/>
        </w:rPr>
        <w:t>جدول (١) بيانات الدراسة حسب العمر</w:t>
      </w:r>
    </w:p>
    <w:tbl>
      <w:tblPr>
        <w:tblStyle w:val="a6"/>
        <w:bidiVisua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2760"/>
        <w:gridCol w:w="2760"/>
        <w:gridCol w:w="2760"/>
      </w:tblGrid>
      <w:tr w:rsidR="476D9F2E" w14:paraId="17BC41B1" w14:textId="77777777" w:rsidTr="476D9F2E">
        <w:trPr>
          <w:trHeight w:val="315"/>
        </w:trPr>
        <w:tc>
          <w:tcPr>
            <w:tcW w:w="2760" w:type="dxa"/>
            <w:tcMar>
              <w:left w:w="105" w:type="dxa"/>
              <w:right w:w="105" w:type="dxa"/>
            </w:tcMar>
          </w:tcPr>
          <w:p w14:paraId="7B016C18" w14:textId="41D2D0B7" w:rsidR="476D9F2E" w:rsidRDefault="476D9F2E" w:rsidP="476D9F2E">
            <w:pPr>
              <w:jc w:val="center"/>
              <w:rPr>
                <w:color w:val="000000" w:themeColor="text1"/>
                <w:sz w:val="28"/>
                <w:szCs w:val="28"/>
              </w:rPr>
            </w:pPr>
            <w:r w:rsidRPr="476D9F2E">
              <w:rPr>
                <w:color w:val="000000" w:themeColor="text1"/>
                <w:sz w:val="28"/>
                <w:szCs w:val="28"/>
                <w:rtl/>
              </w:rPr>
              <w:t>العمر</w:t>
            </w:r>
          </w:p>
        </w:tc>
        <w:tc>
          <w:tcPr>
            <w:tcW w:w="2760" w:type="dxa"/>
            <w:tcMar>
              <w:left w:w="105" w:type="dxa"/>
              <w:right w:w="105" w:type="dxa"/>
            </w:tcMar>
          </w:tcPr>
          <w:p w14:paraId="5CF75F11" w14:textId="2F6FBFE7" w:rsidR="476D9F2E" w:rsidRDefault="476D9F2E" w:rsidP="476D9F2E">
            <w:pPr>
              <w:jc w:val="center"/>
              <w:rPr>
                <w:color w:val="000000" w:themeColor="text1"/>
                <w:sz w:val="28"/>
                <w:szCs w:val="28"/>
              </w:rPr>
            </w:pPr>
            <w:r w:rsidRPr="476D9F2E">
              <w:rPr>
                <w:color w:val="000000" w:themeColor="text1"/>
                <w:sz w:val="28"/>
                <w:szCs w:val="28"/>
                <w:rtl/>
              </w:rPr>
              <w:t>التكرار</w:t>
            </w:r>
          </w:p>
        </w:tc>
        <w:tc>
          <w:tcPr>
            <w:tcW w:w="2760" w:type="dxa"/>
            <w:tcMar>
              <w:left w:w="105" w:type="dxa"/>
              <w:right w:w="105" w:type="dxa"/>
            </w:tcMar>
          </w:tcPr>
          <w:p w14:paraId="47845722" w14:textId="45CA37D5" w:rsidR="476D9F2E" w:rsidRDefault="476D9F2E" w:rsidP="476D9F2E">
            <w:pPr>
              <w:jc w:val="center"/>
              <w:rPr>
                <w:color w:val="000000" w:themeColor="text1"/>
                <w:sz w:val="28"/>
                <w:szCs w:val="28"/>
              </w:rPr>
            </w:pPr>
            <w:r w:rsidRPr="476D9F2E">
              <w:rPr>
                <w:color w:val="000000" w:themeColor="text1"/>
                <w:sz w:val="28"/>
                <w:szCs w:val="28"/>
                <w:rtl/>
              </w:rPr>
              <w:t>النسبة</w:t>
            </w:r>
          </w:p>
        </w:tc>
      </w:tr>
      <w:tr w:rsidR="476D9F2E" w14:paraId="6544E397" w14:textId="77777777" w:rsidTr="476D9F2E">
        <w:trPr>
          <w:trHeight w:val="285"/>
        </w:trPr>
        <w:tc>
          <w:tcPr>
            <w:tcW w:w="2760" w:type="dxa"/>
            <w:tcMar>
              <w:left w:w="105" w:type="dxa"/>
              <w:right w:w="105" w:type="dxa"/>
            </w:tcMar>
          </w:tcPr>
          <w:p w14:paraId="26B1B2B9" w14:textId="58497583" w:rsidR="476D9F2E" w:rsidRDefault="476D9F2E" w:rsidP="476D9F2E">
            <w:pPr>
              <w:jc w:val="center"/>
              <w:rPr>
                <w:color w:val="000000" w:themeColor="text1"/>
                <w:sz w:val="28"/>
                <w:szCs w:val="28"/>
              </w:rPr>
            </w:pPr>
            <w:r w:rsidRPr="476D9F2E">
              <w:rPr>
                <w:color w:val="000000" w:themeColor="text1"/>
                <w:sz w:val="28"/>
                <w:szCs w:val="28"/>
                <w:rtl/>
              </w:rPr>
              <w:t>من ١٨ إلى ٢٥ سنة</w:t>
            </w:r>
            <w:r w:rsidRPr="476D9F2E">
              <w:rPr>
                <w:color w:val="000000" w:themeColor="text1"/>
                <w:sz w:val="28"/>
                <w:szCs w:val="28"/>
              </w:rPr>
              <w:t>.</w:t>
            </w:r>
          </w:p>
        </w:tc>
        <w:tc>
          <w:tcPr>
            <w:tcW w:w="2760" w:type="dxa"/>
            <w:tcMar>
              <w:left w:w="105" w:type="dxa"/>
              <w:right w:w="105" w:type="dxa"/>
            </w:tcMar>
          </w:tcPr>
          <w:p w14:paraId="11F6237B" w14:textId="2BCAED9C" w:rsidR="476D9F2E" w:rsidRDefault="476D9F2E" w:rsidP="476D9F2E">
            <w:pPr>
              <w:jc w:val="center"/>
              <w:rPr>
                <w:color w:val="000000" w:themeColor="text1"/>
                <w:sz w:val="28"/>
                <w:szCs w:val="28"/>
              </w:rPr>
            </w:pPr>
            <w:r w:rsidRPr="476D9F2E">
              <w:rPr>
                <w:color w:val="000000" w:themeColor="text1"/>
                <w:sz w:val="28"/>
                <w:szCs w:val="28"/>
              </w:rPr>
              <w:t>٢٧</w:t>
            </w:r>
          </w:p>
        </w:tc>
        <w:tc>
          <w:tcPr>
            <w:tcW w:w="2760" w:type="dxa"/>
            <w:tcMar>
              <w:left w:w="105" w:type="dxa"/>
              <w:right w:w="105" w:type="dxa"/>
            </w:tcMar>
          </w:tcPr>
          <w:p w14:paraId="709FF876" w14:textId="6D6EE426" w:rsidR="476D9F2E" w:rsidRDefault="476D9F2E" w:rsidP="476D9F2E">
            <w:pPr>
              <w:jc w:val="center"/>
              <w:rPr>
                <w:color w:val="000000" w:themeColor="text1"/>
                <w:sz w:val="28"/>
                <w:szCs w:val="28"/>
              </w:rPr>
            </w:pPr>
            <w:r w:rsidRPr="476D9F2E">
              <w:rPr>
                <w:color w:val="000000" w:themeColor="text1"/>
                <w:sz w:val="28"/>
                <w:szCs w:val="28"/>
              </w:rPr>
              <w:t>٪٢٦</w:t>
            </w:r>
          </w:p>
        </w:tc>
      </w:tr>
      <w:tr w:rsidR="476D9F2E" w14:paraId="26178D75" w14:textId="77777777" w:rsidTr="476D9F2E">
        <w:trPr>
          <w:trHeight w:val="285"/>
        </w:trPr>
        <w:tc>
          <w:tcPr>
            <w:tcW w:w="2760" w:type="dxa"/>
            <w:tcMar>
              <w:left w:w="105" w:type="dxa"/>
              <w:right w:w="105" w:type="dxa"/>
            </w:tcMar>
          </w:tcPr>
          <w:p w14:paraId="5BF701DB" w14:textId="59C526F8" w:rsidR="476D9F2E" w:rsidRDefault="476D9F2E" w:rsidP="476D9F2E">
            <w:pPr>
              <w:jc w:val="center"/>
              <w:rPr>
                <w:color w:val="000000" w:themeColor="text1"/>
                <w:sz w:val="28"/>
                <w:szCs w:val="28"/>
              </w:rPr>
            </w:pPr>
            <w:r w:rsidRPr="476D9F2E">
              <w:rPr>
                <w:color w:val="000000" w:themeColor="text1"/>
                <w:sz w:val="28"/>
                <w:szCs w:val="28"/>
                <w:rtl/>
              </w:rPr>
              <w:lastRenderedPageBreak/>
              <w:t>من ٢٥ الى ٤٥ سنة</w:t>
            </w:r>
            <w:r w:rsidRPr="476D9F2E">
              <w:rPr>
                <w:color w:val="000000" w:themeColor="text1"/>
                <w:sz w:val="28"/>
                <w:szCs w:val="28"/>
              </w:rPr>
              <w:t>.</w:t>
            </w:r>
          </w:p>
        </w:tc>
        <w:tc>
          <w:tcPr>
            <w:tcW w:w="2760" w:type="dxa"/>
            <w:tcMar>
              <w:left w:w="105" w:type="dxa"/>
              <w:right w:w="105" w:type="dxa"/>
            </w:tcMar>
          </w:tcPr>
          <w:p w14:paraId="12855FD3" w14:textId="4D278207" w:rsidR="476D9F2E" w:rsidRDefault="476D9F2E" w:rsidP="476D9F2E">
            <w:pPr>
              <w:jc w:val="center"/>
              <w:rPr>
                <w:color w:val="000000" w:themeColor="text1"/>
                <w:sz w:val="28"/>
                <w:szCs w:val="28"/>
              </w:rPr>
            </w:pPr>
            <w:r w:rsidRPr="476D9F2E">
              <w:rPr>
                <w:color w:val="000000" w:themeColor="text1"/>
                <w:sz w:val="28"/>
                <w:szCs w:val="28"/>
              </w:rPr>
              <w:t>٦٧</w:t>
            </w:r>
          </w:p>
        </w:tc>
        <w:tc>
          <w:tcPr>
            <w:tcW w:w="2760" w:type="dxa"/>
            <w:tcMar>
              <w:left w:w="105" w:type="dxa"/>
              <w:right w:w="105" w:type="dxa"/>
            </w:tcMar>
          </w:tcPr>
          <w:p w14:paraId="561EAD86" w14:textId="6BAD872F" w:rsidR="476D9F2E" w:rsidRDefault="476D9F2E" w:rsidP="476D9F2E">
            <w:pPr>
              <w:jc w:val="center"/>
              <w:rPr>
                <w:color w:val="000000" w:themeColor="text1"/>
                <w:sz w:val="28"/>
                <w:szCs w:val="28"/>
              </w:rPr>
            </w:pPr>
            <w:r w:rsidRPr="476D9F2E">
              <w:rPr>
                <w:color w:val="000000" w:themeColor="text1"/>
                <w:sz w:val="28"/>
                <w:szCs w:val="28"/>
              </w:rPr>
              <w:t>٪٦٤</w:t>
            </w:r>
          </w:p>
        </w:tc>
      </w:tr>
      <w:tr w:rsidR="476D9F2E" w14:paraId="04A97117" w14:textId="77777777" w:rsidTr="476D9F2E">
        <w:trPr>
          <w:trHeight w:val="285"/>
        </w:trPr>
        <w:tc>
          <w:tcPr>
            <w:tcW w:w="2760" w:type="dxa"/>
            <w:tcMar>
              <w:left w:w="105" w:type="dxa"/>
              <w:right w:w="105" w:type="dxa"/>
            </w:tcMar>
          </w:tcPr>
          <w:p w14:paraId="7FA46A6E" w14:textId="24C0EB93" w:rsidR="476D9F2E" w:rsidRDefault="476D9F2E" w:rsidP="476D9F2E">
            <w:pPr>
              <w:jc w:val="center"/>
              <w:rPr>
                <w:color w:val="000000" w:themeColor="text1"/>
                <w:sz w:val="28"/>
                <w:szCs w:val="28"/>
              </w:rPr>
            </w:pPr>
            <w:r w:rsidRPr="476D9F2E">
              <w:rPr>
                <w:color w:val="000000" w:themeColor="text1"/>
                <w:sz w:val="28"/>
                <w:szCs w:val="28"/>
              </w:rPr>
              <w:t>٤٥</w:t>
            </w:r>
            <w:r w:rsidRPr="476D9F2E">
              <w:rPr>
                <w:color w:val="000000" w:themeColor="text1"/>
                <w:sz w:val="28"/>
                <w:szCs w:val="28"/>
                <w:rtl/>
              </w:rPr>
              <w:t xml:space="preserve"> سنه فأكثر</w:t>
            </w:r>
            <w:r w:rsidRPr="476D9F2E">
              <w:rPr>
                <w:color w:val="000000" w:themeColor="text1"/>
                <w:sz w:val="28"/>
                <w:szCs w:val="28"/>
              </w:rPr>
              <w:t xml:space="preserve"> .</w:t>
            </w:r>
          </w:p>
        </w:tc>
        <w:tc>
          <w:tcPr>
            <w:tcW w:w="2760" w:type="dxa"/>
            <w:tcMar>
              <w:left w:w="105" w:type="dxa"/>
              <w:right w:w="105" w:type="dxa"/>
            </w:tcMar>
          </w:tcPr>
          <w:p w14:paraId="0B837792" w14:textId="695B6769" w:rsidR="476D9F2E" w:rsidRDefault="476D9F2E" w:rsidP="476D9F2E">
            <w:pPr>
              <w:jc w:val="center"/>
              <w:rPr>
                <w:color w:val="000000" w:themeColor="text1"/>
                <w:sz w:val="28"/>
                <w:szCs w:val="28"/>
              </w:rPr>
            </w:pPr>
            <w:r w:rsidRPr="476D9F2E">
              <w:rPr>
                <w:color w:val="000000" w:themeColor="text1"/>
                <w:sz w:val="28"/>
                <w:szCs w:val="28"/>
              </w:rPr>
              <w:t>١١</w:t>
            </w:r>
          </w:p>
        </w:tc>
        <w:tc>
          <w:tcPr>
            <w:tcW w:w="2760" w:type="dxa"/>
            <w:tcMar>
              <w:left w:w="105" w:type="dxa"/>
              <w:right w:w="105" w:type="dxa"/>
            </w:tcMar>
          </w:tcPr>
          <w:p w14:paraId="3D0DB5DE" w14:textId="6CE8B948" w:rsidR="476D9F2E" w:rsidRDefault="476D9F2E" w:rsidP="476D9F2E">
            <w:pPr>
              <w:jc w:val="center"/>
              <w:rPr>
                <w:color w:val="000000" w:themeColor="text1"/>
                <w:sz w:val="28"/>
                <w:szCs w:val="28"/>
              </w:rPr>
            </w:pPr>
            <w:r w:rsidRPr="476D9F2E">
              <w:rPr>
                <w:color w:val="000000" w:themeColor="text1"/>
                <w:sz w:val="28"/>
                <w:szCs w:val="28"/>
              </w:rPr>
              <w:t>٪١٠</w:t>
            </w:r>
          </w:p>
        </w:tc>
      </w:tr>
    </w:tbl>
    <w:p w14:paraId="1BAB9AF4" w14:textId="079E07A4" w:rsidR="476D9F2E" w:rsidRDefault="476D9F2E" w:rsidP="476D9F2E">
      <w:pPr>
        <w:spacing w:line="360" w:lineRule="auto"/>
        <w:jc w:val="both"/>
        <w:rPr>
          <w:color w:val="000000" w:themeColor="text1"/>
          <w:sz w:val="28"/>
          <w:szCs w:val="28"/>
        </w:rPr>
      </w:pPr>
    </w:p>
    <w:p w14:paraId="1FA3C7C7" w14:textId="2E2A0030" w:rsidR="09D84484" w:rsidRDefault="09D84484" w:rsidP="476D9F2E">
      <w:pPr>
        <w:spacing w:line="360" w:lineRule="auto"/>
        <w:ind w:firstLine="720"/>
        <w:jc w:val="both"/>
        <w:rPr>
          <w:color w:val="000000" w:themeColor="text1"/>
          <w:sz w:val="28"/>
          <w:szCs w:val="28"/>
        </w:rPr>
      </w:pPr>
      <w:r w:rsidRPr="476D9F2E">
        <w:rPr>
          <w:color w:val="000000" w:themeColor="text1"/>
          <w:sz w:val="28"/>
          <w:szCs w:val="28"/>
          <w:rtl/>
        </w:rPr>
        <w:t>تشير نتائج الجدول (</w:t>
      </w:r>
      <w:r w:rsidRPr="476D9F2E">
        <w:rPr>
          <w:color w:val="000000" w:themeColor="text1"/>
          <w:sz w:val="28"/>
          <w:szCs w:val="28"/>
        </w:rPr>
        <w:t>١</w:t>
      </w:r>
      <w:r w:rsidRPr="476D9F2E">
        <w:rPr>
          <w:color w:val="000000" w:themeColor="text1"/>
          <w:sz w:val="28"/>
          <w:szCs w:val="28"/>
          <w:rtl/>
        </w:rPr>
        <w:t>) إلى ان غالبية أفراد عينة الدراسة (</w:t>
      </w:r>
      <w:r w:rsidRPr="476D9F2E">
        <w:rPr>
          <w:color w:val="000000" w:themeColor="text1"/>
          <w:sz w:val="28"/>
          <w:szCs w:val="28"/>
        </w:rPr>
        <w:t>٦٤</w:t>
      </w:r>
      <w:r w:rsidRPr="476D9F2E">
        <w:rPr>
          <w:color w:val="000000" w:themeColor="text1"/>
          <w:sz w:val="28"/>
          <w:szCs w:val="28"/>
          <w:rtl/>
        </w:rPr>
        <w:t>٪) تقع أعمارهم ضمن الفئة العمرية (</w:t>
      </w:r>
      <w:r w:rsidRPr="476D9F2E">
        <w:rPr>
          <w:color w:val="000000" w:themeColor="text1"/>
          <w:sz w:val="28"/>
          <w:szCs w:val="28"/>
        </w:rPr>
        <w:t>٢٥</w:t>
      </w:r>
      <w:r w:rsidRPr="476D9F2E">
        <w:rPr>
          <w:color w:val="000000" w:themeColor="text1"/>
          <w:sz w:val="28"/>
          <w:szCs w:val="28"/>
          <w:rtl/>
        </w:rPr>
        <w:t>-</w:t>
      </w:r>
      <w:r w:rsidRPr="476D9F2E">
        <w:rPr>
          <w:color w:val="000000" w:themeColor="text1"/>
          <w:sz w:val="28"/>
          <w:szCs w:val="28"/>
        </w:rPr>
        <w:t>٤٥</w:t>
      </w:r>
      <w:r w:rsidRPr="476D9F2E">
        <w:rPr>
          <w:color w:val="000000" w:themeColor="text1"/>
          <w:sz w:val="28"/>
          <w:szCs w:val="28"/>
          <w:rtl/>
        </w:rPr>
        <w:t xml:space="preserve"> سنة ) تليها الفئة العمرية ( </w:t>
      </w:r>
      <w:r w:rsidRPr="476D9F2E">
        <w:rPr>
          <w:color w:val="000000" w:themeColor="text1"/>
          <w:sz w:val="28"/>
          <w:szCs w:val="28"/>
        </w:rPr>
        <w:t>١٨</w:t>
      </w:r>
      <w:r w:rsidRPr="476D9F2E">
        <w:rPr>
          <w:color w:val="000000" w:themeColor="text1"/>
          <w:sz w:val="28"/>
          <w:szCs w:val="28"/>
          <w:rtl/>
        </w:rPr>
        <w:t>-</w:t>
      </w:r>
      <w:r w:rsidRPr="476D9F2E">
        <w:rPr>
          <w:color w:val="000000" w:themeColor="text1"/>
          <w:sz w:val="28"/>
          <w:szCs w:val="28"/>
        </w:rPr>
        <w:t>٢٥</w:t>
      </w:r>
      <w:r w:rsidRPr="476D9F2E">
        <w:rPr>
          <w:color w:val="000000" w:themeColor="text1"/>
          <w:sz w:val="28"/>
          <w:szCs w:val="28"/>
          <w:rtl/>
        </w:rPr>
        <w:t xml:space="preserve"> ) بنسبة (</w:t>
      </w:r>
      <w:r w:rsidRPr="476D9F2E">
        <w:rPr>
          <w:color w:val="000000" w:themeColor="text1"/>
          <w:sz w:val="28"/>
          <w:szCs w:val="28"/>
        </w:rPr>
        <w:t>٢٦</w:t>
      </w:r>
      <w:r w:rsidRPr="476D9F2E">
        <w:rPr>
          <w:color w:val="000000" w:themeColor="text1"/>
          <w:sz w:val="28"/>
          <w:szCs w:val="28"/>
          <w:rtl/>
        </w:rPr>
        <w:t>٪) في حين جاءت الفئة العمرية (</w:t>
      </w:r>
      <w:r w:rsidRPr="476D9F2E">
        <w:rPr>
          <w:color w:val="000000" w:themeColor="text1"/>
          <w:sz w:val="28"/>
          <w:szCs w:val="28"/>
        </w:rPr>
        <w:t>٤٥</w:t>
      </w:r>
      <w:r w:rsidRPr="476D9F2E">
        <w:rPr>
          <w:color w:val="000000" w:themeColor="text1"/>
          <w:sz w:val="28"/>
          <w:szCs w:val="28"/>
          <w:rtl/>
        </w:rPr>
        <w:t xml:space="preserve"> سنة فأكثر ) في المرتبة الأخيرة بنسبة (</w:t>
      </w:r>
      <w:r w:rsidRPr="476D9F2E">
        <w:rPr>
          <w:color w:val="000000" w:themeColor="text1"/>
          <w:sz w:val="28"/>
          <w:szCs w:val="28"/>
        </w:rPr>
        <w:t>١٠</w:t>
      </w:r>
      <w:r w:rsidRPr="476D9F2E">
        <w:rPr>
          <w:color w:val="000000" w:themeColor="text1"/>
          <w:sz w:val="28"/>
          <w:szCs w:val="28"/>
          <w:rtl/>
        </w:rPr>
        <w:t xml:space="preserve">٪) ، ويعد هذا التوزيع متسقا مع طبيعة مجتمع الدراسة ، اذ تمثل الفئة العمرية ( </w:t>
      </w:r>
      <w:r w:rsidRPr="476D9F2E">
        <w:rPr>
          <w:color w:val="000000" w:themeColor="text1"/>
          <w:sz w:val="28"/>
          <w:szCs w:val="28"/>
        </w:rPr>
        <w:t>٢٥</w:t>
      </w:r>
      <w:r w:rsidRPr="476D9F2E">
        <w:rPr>
          <w:color w:val="000000" w:themeColor="text1"/>
          <w:sz w:val="28"/>
          <w:szCs w:val="28"/>
          <w:rtl/>
        </w:rPr>
        <w:t>-</w:t>
      </w:r>
      <w:r w:rsidRPr="476D9F2E">
        <w:rPr>
          <w:color w:val="000000" w:themeColor="text1"/>
          <w:sz w:val="28"/>
          <w:szCs w:val="28"/>
        </w:rPr>
        <w:t>٤٥</w:t>
      </w:r>
      <w:r w:rsidRPr="476D9F2E">
        <w:rPr>
          <w:color w:val="000000" w:themeColor="text1"/>
          <w:sz w:val="28"/>
          <w:szCs w:val="28"/>
          <w:rtl/>
        </w:rPr>
        <w:t xml:space="preserve"> سنة )المرحلة الأكثر ارتباطا بمسؤوليات الأمومة ورعاية الاطفال ، الأمر الذي يجعلها أكثر تفاعلا مع محتوى مؤثرات الأمهات ، والأكثر قدرة على اتخاذ قرارات الشراء المرتبطة باحتياجات الأطفال كما يمكن تفسير انخفاض نسبة الفئة العمرية ( </w:t>
      </w:r>
      <w:r w:rsidRPr="476D9F2E">
        <w:rPr>
          <w:color w:val="000000" w:themeColor="text1"/>
          <w:sz w:val="28"/>
          <w:szCs w:val="28"/>
        </w:rPr>
        <w:t>١٨</w:t>
      </w:r>
      <w:r w:rsidRPr="476D9F2E">
        <w:rPr>
          <w:color w:val="000000" w:themeColor="text1"/>
          <w:sz w:val="28"/>
          <w:szCs w:val="28"/>
          <w:rtl/>
        </w:rPr>
        <w:t>-</w:t>
      </w:r>
      <w:r w:rsidRPr="476D9F2E">
        <w:rPr>
          <w:color w:val="000000" w:themeColor="text1"/>
          <w:sz w:val="28"/>
          <w:szCs w:val="28"/>
        </w:rPr>
        <w:t>٢٥</w:t>
      </w:r>
      <w:r w:rsidRPr="476D9F2E">
        <w:rPr>
          <w:color w:val="000000" w:themeColor="text1"/>
          <w:sz w:val="28"/>
          <w:szCs w:val="28"/>
          <w:rtl/>
        </w:rPr>
        <w:t xml:space="preserve"> سنة) ان جزء من هذه الفئة لايزال في بدايات تجربة الأمومة في المقابل ، يعزى انخفاض نسبة الفئة العمرية ( </w:t>
      </w:r>
      <w:r w:rsidRPr="476D9F2E">
        <w:rPr>
          <w:color w:val="000000" w:themeColor="text1"/>
          <w:sz w:val="28"/>
          <w:szCs w:val="28"/>
        </w:rPr>
        <w:t>٤٥</w:t>
      </w:r>
      <w:r w:rsidRPr="476D9F2E">
        <w:rPr>
          <w:color w:val="000000" w:themeColor="text1"/>
          <w:sz w:val="28"/>
          <w:szCs w:val="28"/>
          <w:rtl/>
        </w:rPr>
        <w:t xml:space="preserve"> سنة فأكثر ) الى تجاوز ابنائهن غالبا مرحلة الطفولة المبكرة وهي المرحلة التي يتركز فيها محتوى مؤثرات الأمهات .</w:t>
      </w:r>
    </w:p>
    <w:p w14:paraId="681EF5A0" w14:textId="117BC9E7" w:rsidR="02A7C989" w:rsidRDefault="02A7C989" w:rsidP="476D9F2E">
      <w:pPr>
        <w:spacing w:line="360" w:lineRule="auto"/>
        <w:jc w:val="both"/>
        <w:rPr>
          <w:color w:val="000000" w:themeColor="text1"/>
          <w:sz w:val="28"/>
          <w:szCs w:val="28"/>
        </w:rPr>
      </w:pPr>
      <w:r w:rsidRPr="476D9F2E">
        <w:rPr>
          <w:color w:val="000000" w:themeColor="text1"/>
          <w:sz w:val="28"/>
          <w:szCs w:val="28"/>
          <w:rtl/>
        </w:rPr>
        <w:t>وعليه يعكس هذا التوزيع العمري توافقا واضحا مع خصائص الفئة المستهدفة في الدراسة.</w:t>
      </w:r>
    </w:p>
    <w:p w14:paraId="162C18CE" w14:textId="2EC7E045" w:rsidR="02A7C989" w:rsidRDefault="02A7C989" w:rsidP="476D9F2E">
      <w:pPr>
        <w:spacing w:line="360" w:lineRule="auto"/>
        <w:jc w:val="both"/>
        <w:rPr>
          <w:color w:val="000000" w:themeColor="text1"/>
          <w:sz w:val="28"/>
          <w:szCs w:val="28"/>
        </w:rPr>
      </w:pPr>
      <w:r w:rsidRPr="476D9F2E">
        <w:rPr>
          <w:color w:val="000000" w:themeColor="text1"/>
          <w:sz w:val="28"/>
          <w:szCs w:val="28"/>
          <w:rtl/>
        </w:rPr>
        <w:t xml:space="preserve">تتفق هذه النتيجة مع ما اشارت اليه دراسة ( </w:t>
      </w:r>
      <w:proofErr w:type="spellStart"/>
      <w:r w:rsidRPr="476D9F2E">
        <w:rPr>
          <w:color w:val="000000" w:themeColor="text1"/>
          <w:sz w:val="28"/>
          <w:szCs w:val="28"/>
        </w:rPr>
        <w:t>Essiet</w:t>
      </w:r>
      <w:proofErr w:type="spellEnd"/>
      <w:r w:rsidRPr="476D9F2E">
        <w:rPr>
          <w:color w:val="000000" w:themeColor="text1"/>
          <w:sz w:val="28"/>
          <w:szCs w:val="28"/>
        </w:rPr>
        <w:t xml:space="preserve"> et</w:t>
      </w:r>
      <w:r w:rsidRPr="476D9F2E">
        <w:rPr>
          <w:color w:val="000000" w:themeColor="text1"/>
          <w:sz w:val="28"/>
          <w:szCs w:val="28"/>
          <w:rtl/>
        </w:rPr>
        <w:t xml:space="preserve"> ,</w:t>
      </w:r>
      <w:r w:rsidRPr="476D9F2E">
        <w:rPr>
          <w:color w:val="000000" w:themeColor="text1"/>
          <w:sz w:val="28"/>
          <w:szCs w:val="28"/>
        </w:rPr>
        <w:t>2026</w:t>
      </w:r>
      <w:r w:rsidRPr="476D9F2E">
        <w:rPr>
          <w:color w:val="000000" w:themeColor="text1"/>
          <w:sz w:val="28"/>
          <w:szCs w:val="28"/>
          <w:rtl/>
        </w:rPr>
        <w:t xml:space="preserve"> ) التي اكدت ان العمر من ابرز العوامل الديموغرافية المؤثرة في السلوك الشرائي للمستهلك وقدرته على اتخاذ قرار الشراء واختيار المنتجات المناسبة له .</w:t>
      </w:r>
    </w:p>
    <w:p w14:paraId="71C6D389" w14:textId="3D5C3575" w:rsidR="476D9F2E" w:rsidRDefault="476D9F2E" w:rsidP="476D9F2E">
      <w:pPr>
        <w:spacing w:line="360" w:lineRule="auto"/>
        <w:jc w:val="both"/>
        <w:rPr>
          <w:color w:val="000000" w:themeColor="text1"/>
          <w:sz w:val="28"/>
          <w:szCs w:val="28"/>
        </w:rPr>
      </w:pPr>
    </w:p>
    <w:p w14:paraId="38E71961" w14:textId="2FB3B77A" w:rsidR="02A7C989" w:rsidRDefault="02A7C989" w:rsidP="476D9F2E">
      <w:pPr>
        <w:spacing w:line="360" w:lineRule="auto"/>
        <w:jc w:val="both"/>
        <w:rPr>
          <w:color w:val="000000" w:themeColor="text1"/>
          <w:sz w:val="28"/>
          <w:szCs w:val="28"/>
        </w:rPr>
      </w:pPr>
      <w:r w:rsidRPr="6A0B5C1A">
        <w:rPr>
          <w:color w:val="000000" w:themeColor="text1"/>
          <w:sz w:val="28"/>
          <w:szCs w:val="28"/>
          <w:rtl/>
        </w:rPr>
        <w:t>وتدعم ذلك الإحصاءات الصادرة عن الهيئة العامة للإحصاء التي توضح ان نسبة المتزوجات من</w:t>
      </w:r>
      <w:r w:rsidR="7723D248" w:rsidRPr="6A0B5C1A">
        <w:rPr>
          <w:color w:val="000000" w:themeColor="text1"/>
          <w:sz w:val="28"/>
          <w:szCs w:val="28"/>
          <w:rtl/>
        </w:rPr>
        <w:t xml:space="preserve"> </w:t>
      </w:r>
      <w:r w:rsidRPr="6A0B5C1A">
        <w:rPr>
          <w:color w:val="000000" w:themeColor="text1"/>
          <w:sz w:val="28"/>
          <w:szCs w:val="28"/>
          <w:rtl/>
        </w:rPr>
        <w:t>الإناث ضمن الفئة العمرية ٢٥-٣٤ سنة بلغت ٤٣.١٪ مقارنة ب ١٣.٤٪ فقط ضمن الفئة العمرية ١٥-٢٤ سنة ، مما يفسر تركز عينة الدراسة الحالية في الفئة العمرية ٢٥-٤٥ سنة ( ٦٣٪ ) نظرا لارتباطها بمرحلة الزواج وتكوين الأسرة وتربية الأطفال ( الهيئة العامة للإحصاء .مسح تنمية الشباب السعودي ، ٢٠٢٠</w:t>
      </w:r>
      <w:r w:rsidRPr="6A0B5C1A">
        <w:rPr>
          <w:color w:val="000000" w:themeColor="text1"/>
          <w:sz w:val="28"/>
          <w:szCs w:val="28"/>
        </w:rPr>
        <w:t>) .</w:t>
      </w:r>
    </w:p>
    <w:p w14:paraId="6881F9A8" w14:textId="1EF08DC6" w:rsidR="476D9F2E" w:rsidRDefault="476D9F2E" w:rsidP="476D9F2E">
      <w:pPr>
        <w:spacing w:line="360" w:lineRule="auto"/>
        <w:jc w:val="both"/>
        <w:rPr>
          <w:color w:val="000000" w:themeColor="text1"/>
          <w:sz w:val="28"/>
          <w:szCs w:val="28"/>
        </w:rPr>
      </w:pPr>
    </w:p>
    <w:p w14:paraId="297C1433" w14:textId="4761DD00" w:rsidR="60442489" w:rsidRDefault="60442489" w:rsidP="476D9F2E">
      <w:pPr>
        <w:pStyle w:val="a3"/>
        <w:numPr>
          <w:ilvl w:val="0"/>
          <w:numId w:val="11"/>
        </w:numPr>
        <w:spacing w:line="360" w:lineRule="auto"/>
        <w:rPr>
          <w:color w:val="000000" w:themeColor="text1"/>
          <w:sz w:val="28"/>
          <w:szCs w:val="28"/>
        </w:rPr>
      </w:pPr>
      <w:r w:rsidRPr="6A0B5C1A">
        <w:rPr>
          <w:color w:val="000000" w:themeColor="text1"/>
          <w:sz w:val="28"/>
          <w:szCs w:val="28"/>
          <w:rtl/>
        </w:rPr>
        <w:t>توزيع عينة الدراسة حسب المستوى التعليمي:</w:t>
      </w:r>
    </w:p>
    <w:p w14:paraId="1D8E6414" w14:textId="2F45A750" w:rsidR="60442489" w:rsidRDefault="60442489" w:rsidP="476D9F2E">
      <w:pPr>
        <w:spacing w:line="360" w:lineRule="auto"/>
        <w:ind w:left="720"/>
        <w:jc w:val="center"/>
        <w:rPr>
          <w:color w:val="000000" w:themeColor="text1"/>
          <w:sz w:val="28"/>
          <w:szCs w:val="28"/>
        </w:rPr>
      </w:pPr>
      <w:r w:rsidRPr="6A0B5C1A">
        <w:rPr>
          <w:color w:val="000000" w:themeColor="text1"/>
          <w:sz w:val="28"/>
          <w:szCs w:val="28"/>
          <w:rtl/>
        </w:rPr>
        <w:t>جدول (</w:t>
      </w:r>
      <w:r w:rsidRPr="6A0B5C1A">
        <w:rPr>
          <w:color w:val="000000" w:themeColor="text1"/>
          <w:sz w:val="28"/>
          <w:szCs w:val="28"/>
        </w:rPr>
        <w:t>٢</w:t>
      </w:r>
      <w:r w:rsidRPr="6A0B5C1A">
        <w:rPr>
          <w:color w:val="000000" w:themeColor="text1"/>
          <w:sz w:val="28"/>
          <w:szCs w:val="28"/>
          <w:rtl/>
        </w:rPr>
        <w:t>)بيانات الدراسة حسب المستوى التعليمي</w:t>
      </w:r>
    </w:p>
    <w:tbl>
      <w:tblPr>
        <w:tblStyle w:val="a6"/>
        <w:bidiVisua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3000"/>
        <w:gridCol w:w="3000"/>
        <w:gridCol w:w="3000"/>
      </w:tblGrid>
      <w:tr w:rsidR="476D9F2E" w14:paraId="6D7879B1" w14:textId="77777777" w:rsidTr="476D9F2E">
        <w:trPr>
          <w:trHeight w:val="285"/>
        </w:trPr>
        <w:tc>
          <w:tcPr>
            <w:tcW w:w="3000" w:type="dxa"/>
            <w:tcMar>
              <w:left w:w="105" w:type="dxa"/>
              <w:right w:w="105" w:type="dxa"/>
            </w:tcMar>
          </w:tcPr>
          <w:p w14:paraId="054C80CC" w14:textId="0B79FF35" w:rsidR="476D9F2E" w:rsidRDefault="476D9F2E" w:rsidP="476D9F2E">
            <w:pPr>
              <w:jc w:val="center"/>
              <w:rPr>
                <w:color w:val="000000" w:themeColor="text1"/>
                <w:sz w:val="28"/>
                <w:szCs w:val="28"/>
              </w:rPr>
            </w:pPr>
            <w:r w:rsidRPr="6A0B5C1A">
              <w:rPr>
                <w:color w:val="000000" w:themeColor="text1"/>
                <w:sz w:val="28"/>
                <w:szCs w:val="28"/>
                <w:rtl/>
              </w:rPr>
              <w:t>الفئة</w:t>
            </w:r>
          </w:p>
        </w:tc>
        <w:tc>
          <w:tcPr>
            <w:tcW w:w="3000" w:type="dxa"/>
            <w:tcMar>
              <w:left w:w="105" w:type="dxa"/>
              <w:right w:w="105" w:type="dxa"/>
            </w:tcMar>
          </w:tcPr>
          <w:p w14:paraId="138F2C04" w14:textId="0232086E" w:rsidR="476D9F2E" w:rsidRDefault="476D9F2E" w:rsidP="476D9F2E">
            <w:pPr>
              <w:jc w:val="center"/>
              <w:rPr>
                <w:color w:val="000000" w:themeColor="text1"/>
                <w:sz w:val="28"/>
                <w:szCs w:val="28"/>
              </w:rPr>
            </w:pPr>
            <w:r w:rsidRPr="6A0B5C1A">
              <w:rPr>
                <w:color w:val="000000" w:themeColor="text1"/>
                <w:sz w:val="28"/>
                <w:szCs w:val="28"/>
                <w:rtl/>
              </w:rPr>
              <w:t>التكرار</w:t>
            </w:r>
          </w:p>
        </w:tc>
        <w:tc>
          <w:tcPr>
            <w:tcW w:w="3000" w:type="dxa"/>
            <w:tcMar>
              <w:left w:w="105" w:type="dxa"/>
              <w:right w:w="105" w:type="dxa"/>
            </w:tcMar>
          </w:tcPr>
          <w:p w14:paraId="4C46231F" w14:textId="6166EB78" w:rsidR="476D9F2E" w:rsidRDefault="476D9F2E" w:rsidP="476D9F2E">
            <w:pPr>
              <w:jc w:val="center"/>
              <w:rPr>
                <w:color w:val="000000" w:themeColor="text1"/>
                <w:sz w:val="28"/>
                <w:szCs w:val="28"/>
              </w:rPr>
            </w:pPr>
            <w:r w:rsidRPr="6A0B5C1A">
              <w:rPr>
                <w:color w:val="000000" w:themeColor="text1"/>
                <w:sz w:val="28"/>
                <w:szCs w:val="28"/>
                <w:rtl/>
              </w:rPr>
              <w:t>النسبة</w:t>
            </w:r>
          </w:p>
        </w:tc>
      </w:tr>
      <w:tr w:rsidR="476D9F2E" w14:paraId="764E4FA6" w14:textId="77777777" w:rsidTr="476D9F2E">
        <w:trPr>
          <w:trHeight w:val="285"/>
        </w:trPr>
        <w:tc>
          <w:tcPr>
            <w:tcW w:w="3000" w:type="dxa"/>
            <w:tcMar>
              <w:left w:w="105" w:type="dxa"/>
              <w:right w:w="105" w:type="dxa"/>
            </w:tcMar>
          </w:tcPr>
          <w:p w14:paraId="5DEA4E77" w14:textId="7A90E402" w:rsidR="476D9F2E" w:rsidRDefault="476D9F2E" w:rsidP="476D9F2E">
            <w:pPr>
              <w:jc w:val="center"/>
              <w:rPr>
                <w:color w:val="000000" w:themeColor="text1"/>
                <w:sz w:val="28"/>
                <w:szCs w:val="28"/>
              </w:rPr>
            </w:pPr>
            <w:r w:rsidRPr="6A0B5C1A">
              <w:rPr>
                <w:color w:val="000000" w:themeColor="text1"/>
                <w:sz w:val="28"/>
                <w:szCs w:val="28"/>
                <w:rtl/>
              </w:rPr>
              <w:t>ثانوية عامة أو أقل.</w:t>
            </w:r>
          </w:p>
        </w:tc>
        <w:tc>
          <w:tcPr>
            <w:tcW w:w="3000" w:type="dxa"/>
            <w:tcMar>
              <w:left w:w="105" w:type="dxa"/>
              <w:right w:w="105" w:type="dxa"/>
            </w:tcMar>
          </w:tcPr>
          <w:p w14:paraId="6ADD3DE2" w14:textId="4EDC0151" w:rsidR="476D9F2E" w:rsidRDefault="476D9F2E" w:rsidP="476D9F2E">
            <w:pPr>
              <w:jc w:val="center"/>
              <w:rPr>
                <w:color w:val="000000" w:themeColor="text1"/>
                <w:sz w:val="28"/>
                <w:szCs w:val="28"/>
              </w:rPr>
            </w:pPr>
            <w:r w:rsidRPr="6A0B5C1A">
              <w:rPr>
                <w:color w:val="000000" w:themeColor="text1"/>
                <w:sz w:val="28"/>
                <w:szCs w:val="28"/>
              </w:rPr>
              <w:t>٢٩</w:t>
            </w:r>
          </w:p>
        </w:tc>
        <w:tc>
          <w:tcPr>
            <w:tcW w:w="3000" w:type="dxa"/>
            <w:tcMar>
              <w:left w:w="105" w:type="dxa"/>
              <w:right w:w="105" w:type="dxa"/>
            </w:tcMar>
          </w:tcPr>
          <w:p w14:paraId="3787567C" w14:textId="39F23A31" w:rsidR="476D9F2E" w:rsidRDefault="476D9F2E" w:rsidP="476D9F2E">
            <w:pPr>
              <w:jc w:val="center"/>
              <w:rPr>
                <w:color w:val="000000" w:themeColor="text1"/>
                <w:sz w:val="28"/>
                <w:szCs w:val="28"/>
              </w:rPr>
            </w:pPr>
            <w:r w:rsidRPr="6A0B5C1A">
              <w:rPr>
                <w:color w:val="000000" w:themeColor="text1"/>
                <w:sz w:val="28"/>
                <w:szCs w:val="28"/>
              </w:rPr>
              <w:t>٦٥</w:t>
            </w:r>
            <w:r w:rsidRPr="6A0B5C1A">
              <w:rPr>
                <w:color w:val="000000" w:themeColor="text1"/>
                <w:sz w:val="28"/>
                <w:szCs w:val="28"/>
                <w:rtl/>
              </w:rPr>
              <w:t>٪</w:t>
            </w:r>
          </w:p>
        </w:tc>
      </w:tr>
      <w:tr w:rsidR="476D9F2E" w14:paraId="61B8D242" w14:textId="77777777" w:rsidTr="476D9F2E">
        <w:trPr>
          <w:trHeight w:val="285"/>
        </w:trPr>
        <w:tc>
          <w:tcPr>
            <w:tcW w:w="3000" w:type="dxa"/>
            <w:tcMar>
              <w:left w:w="105" w:type="dxa"/>
              <w:right w:w="105" w:type="dxa"/>
            </w:tcMar>
          </w:tcPr>
          <w:p w14:paraId="1316350E" w14:textId="3E20CAAF" w:rsidR="476D9F2E" w:rsidRDefault="476D9F2E" w:rsidP="476D9F2E">
            <w:pPr>
              <w:jc w:val="center"/>
              <w:rPr>
                <w:color w:val="000000" w:themeColor="text1"/>
                <w:sz w:val="28"/>
                <w:szCs w:val="28"/>
              </w:rPr>
            </w:pPr>
            <w:r w:rsidRPr="6A0B5C1A">
              <w:rPr>
                <w:color w:val="000000" w:themeColor="text1"/>
                <w:sz w:val="28"/>
                <w:szCs w:val="28"/>
                <w:rtl/>
              </w:rPr>
              <w:t>مؤهل جامعي</w:t>
            </w:r>
          </w:p>
        </w:tc>
        <w:tc>
          <w:tcPr>
            <w:tcW w:w="3000" w:type="dxa"/>
            <w:tcMar>
              <w:left w:w="105" w:type="dxa"/>
              <w:right w:w="105" w:type="dxa"/>
            </w:tcMar>
          </w:tcPr>
          <w:p w14:paraId="50EEA537" w14:textId="139320E9" w:rsidR="476D9F2E" w:rsidRDefault="476D9F2E" w:rsidP="476D9F2E">
            <w:pPr>
              <w:jc w:val="center"/>
              <w:rPr>
                <w:color w:val="000000" w:themeColor="text1"/>
                <w:sz w:val="28"/>
                <w:szCs w:val="28"/>
              </w:rPr>
            </w:pPr>
            <w:r w:rsidRPr="6A0B5C1A">
              <w:rPr>
                <w:color w:val="000000" w:themeColor="text1"/>
                <w:sz w:val="28"/>
                <w:szCs w:val="28"/>
              </w:rPr>
              <w:t>٦٨</w:t>
            </w:r>
          </w:p>
        </w:tc>
        <w:tc>
          <w:tcPr>
            <w:tcW w:w="3000" w:type="dxa"/>
            <w:tcMar>
              <w:left w:w="105" w:type="dxa"/>
              <w:right w:w="105" w:type="dxa"/>
            </w:tcMar>
          </w:tcPr>
          <w:p w14:paraId="666EAFC9" w14:textId="59BEEBA4" w:rsidR="476D9F2E" w:rsidRDefault="476D9F2E" w:rsidP="476D9F2E">
            <w:pPr>
              <w:jc w:val="center"/>
              <w:rPr>
                <w:color w:val="000000" w:themeColor="text1"/>
                <w:sz w:val="28"/>
                <w:szCs w:val="28"/>
              </w:rPr>
            </w:pPr>
            <w:r w:rsidRPr="6A0B5C1A">
              <w:rPr>
                <w:color w:val="000000" w:themeColor="text1"/>
                <w:sz w:val="28"/>
                <w:szCs w:val="28"/>
              </w:rPr>
              <w:t>٢٨</w:t>
            </w:r>
            <w:r w:rsidRPr="6A0B5C1A">
              <w:rPr>
                <w:color w:val="000000" w:themeColor="text1"/>
                <w:sz w:val="28"/>
                <w:szCs w:val="28"/>
                <w:rtl/>
              </w:rPr>
              <w:t>٪</w:t>
            </w:r>
          </w:p>
        </w:tc>
      </w:tr>
      <w:tr w:rsidR="476D9F2E" w14:paraId="56749785" w14:textId="77777777" w:rsidTr="476D9F2E">
        <w:trPr>
          <w:trHeight w:val="285"/>
        </w:trPr>
        <w:tc>
          <w:tcPr>
            <w:tcW w:w="3000" w:type="dxa"/>
            <w:tcMar>
              <w:left w:w="105" w:type="dxa"/>
              <w:right w:w="105" w:type="dxa"/>
            </w:tcMar>
          </w:tcPr>
          <w:p w14:paraId="29E6414C" w14:textId="10DDC175" w:rsidR="476D9F2E" w:rsidRDefault="476D9F2E" w:rsidP="476D9F2E">
            <w:pPr>
              <w:jc w:val="center"/>
              <w:rPr>
                <w:color w:val="000000" w:themeColor="text1"/>
                <w:sz w:val="28"/>
                <w:szCs w:val="28"/>
              </w:rPr>
            </w:pPr>
            <w:r w:rsidRPr="6A0B5C1A">
              <w:rPr>
                <w:color w:val="000000" w:themeColor="text1"/>
                <w:sz w:val="28"/>
                <w:szCs w:val="28"/>
                <w:rtl/>
              </w:rPr>
              <w:t xml:space="preserve">دراسات عليا </w:t>
            </w:r>
          </w:p>
        </w:tc>
        <w:tc>
          <w:tcPr>
            <w:tcW w:w="3000" w:type="dxa"/>
            <w:tcMar>
              <w:left w:w="105" w:type="dxa"/>
              <w:right w:w="105" w:type="dxa"/>
            </w:tcMar>
          </w:tcPr>
          <w:p w14:paraId="06CCF441" w14:textId="110B0835" w:rsidR="476D9F2E" w:rsidRDefault="476D9F2E" w:rsidP="476D9F2E">
            <w:pPr>
              <w:jc w:val="center"/>
              <w:rPr>
                <w:color w:val="000000" w:themeColor="text1"/>
                <w:sz w:val="28"/>
                <w:szCs w:val="28"/>
              </w:rPr>
            </w:pPr>
            <w:r w:rsidRPr="6A0B5C1A">
              <w:rPr>
                <w:color w:val="000000" w:themeColor="text1"/>
                <w:sz w:val="28"/>
                <w:szCs w:val="28"/>
              </w:rPr>
              <w:t>٨</w:t>
            </w:r>
          </w:p>
        </w:tc>
        <w:tc>
          <w:tcPr>
            <w:tcW w:w="3000" w:type="dxa"/>
            <w:tcMar>
              <w:left w:w="105" w:type="dxa"/>
              <w:right w:w="105" w:type="dxa"/>
            </w:tcMar>
          </w:tcPr>
          <w:p w14:paraId="4088605E" w14:textId="3FF0FBCC" w:rsidR="476D9F2E" w:rsidRDefault="476D9F2E" w:rsidP="476D9F2E">
            <w:pPr>
              <w:jc w:val="center"/>
              <w:rPr>
                <w:color w:val="000000" w:themeColor="text1"/>
                <w:sz w:val="28"/>
                <w:szCs w:val="28"/>
              </w:rPr>
            </w:pPr>
            <w:r w:rsidRPr="6A0B5C1A">
              <w:rPr>
                <w:color w:val="000000" w:themeColor="text1"/>
                <w:sz w:val="28"/>
                <w:szCs w:val="28"/>
              </w:rPr>
              <w:t>٨</w:t>
            </w:r>
            <w:r w:rsidRPr="6A0B5C1A">
              <w:rPr>
                <w:color w:val="000000" w:themeColor="text1"/>
                <w:sz w:val="28"/>
                <w:szCs w:val="28"/>
                <w:rtl/>
              </w:rPr>
              <w:t>٪</w:t>
            </w:r>
          </w:p>
        </w:tc>
      </w:tr>
      <w:tr w:rsidR="476D9F2E" w14:paraId="17E8014B" w14:textId="77777777" w:rsidTr="476D9F2E">
        <w:trPr>
          <w:trHeight w:val="285"/>
        </w:trPr>
        <w:tc>
          <w:tcPr>
            <w:tcW w:w="3000" w:type="dxa"/>
            <w:tcMar>
              <w:left w:w="105" w:type="dxa"/>
              <w:right w:w="105" w:type="dxa"/>
            </w:tcMar>
          </w:tcPr>
          <w:p w14:paraId="044C5235" w14:textId="13A019B1" w:rsidR="476D9F2E" w:rsidRDefault="476D9F2E" w:rsidP="476D9F2E">
            <w:pPr>
              <w:jc w:val="center"/>
              <w:rPr>
                <w:color w:val="000000" w:themeColor="text1"/>
                <w:sz w:val="28"/>
                <w:szCs w:val="28"/>
              </w:rPr>
            </w:pPr>
            <w:r w:rsidRPr="6A0B5C1A">
              <w:rPr>
                <w:color w:val="000000" w:themeColor="text1"/>
                <w:sz w:val="28"/>
                <w:szCs w:val="28"/>
                <w:rtl/>
              </w:rPr>
              <w:t>الإجمالي</w:t>
            </w:r>
          </w:p>
        </w:tc>
        <w:tc>
          <w:tcPr>
            <w:tcW w:w="3000" w:type="dxa"/>
            <w:tcMar>
              <w:left w:w="105" w:type="dxa"/>
              <w:right w:w="105" w:type="dxa"/>
            </w:tcMar>
          </w:tcPr>
          <w:p w14:paraId="40A35F8C" w14:textId="0053A2F5" w:rsidR="476D9F2E" w:rsidRDefault="476D9F2E" w:rsidP="476D9F2E">
            <w:pPr>
              <w:jc w:val="center"/>
              <w:rPr>
                <w:color w:val="000000" w:themeColor="text1"/>
                <w:sz w:val="28"/>
                <w:szCs w:val="28"/>
              </w:rPr>
            </w:pPr>
            <w:r w:rsidRPr="6A0B5C1A">
              <w:rPr>
                <w:color w:val="000000" w:themeColor="text1"/>
                <w:sz w:val="28"/>
                <w:szCs w:val="28"/>
              </w:rPr>
              <w:t>١٠٥</w:t>
            </w:r>
          </w:p>
        </w:tc>
        <w:tc>
          <w:tcPr>
            <w:tcW w:w="3000" w:type="dxa"/>
            <w:tcMar>
              <w:left w:w="105" w:type="dxa"/>
              <w:right w:w="105" w:type="dxa"/>
            </w:tcMar>
          </w:tcPr>
          <w:p w14:paraId="5A6A8D4D" w14:textId="3BD78B85" w:rsidR="476D9F2E" w:rsidRDefault="476D9F2E" w:rsidP="476D9F2E">
            <w:pPr>
              <w:jc w:val="center"/>
              <w:rPr>
                <w:color w:val="000000" w:themeColor="text1"/>
                <w:sz w:val="28"/>
                <w:szCs w:val="28"/>
              </w:rPr>
            </w:pPr>
            <w:r w:rsidRPr="6A0B5C1A">
              <w:rPr>
                <w:color w:val="000000" w:themeColor="text1"/>
                <w:sz w:val="28"/>
                <w:szCs w:val="28"/>
              </w:rPr>
              <w:t>١٠٠</w:t>
            </w:r>
            <w:r w:rsidRPr="6A0B5C1A">
              <w:rPr>
                <w:color w:val="000000" w:themeColor="text1"/>
                <w:sz w:val="28"/>
                <w:szCs w:val="28"/>
                <w:rtl/>
              </w:rPr>
              <w:t>٪</w:t>
            </w:r>
          </w:p>
        </w:tc>
      </w:tr>
    </w:tbl>
    <w:p w14:paraId="6286A08E" w14:textId="0CEB3E24" w:rsidR="476D9F2E" w:rsidRDefault="476D9F2E" w:rsidP="476D9F2E">
      <w:pPr>
        <w:spacing w:line="360" w:lineRule="auto"/>
        <w:jc w:val="both"/>
        <w:rPr>
          <w:color w:val="000000" w:themeColor="text1"/>
          <w:sz w:val="28"/>
          <w:szCs w:val="28"/>
        </w:rPr>
      </w:pPr>
    </w:p>
    <w:p w14:paraId="71499185" w14:textId="076FBE83" w:rsidR="60442489" w:rsidRDefault="60442489" w:rsidP="476D9F2E">
      <w:pPr>
        <w:spacing w:line="360" w:lineRule="auto"/>
        <w:ind w:firstLine="720"/>
        <w:jc w:val="both"/>
        <w:rPr>
          <w:color w:val="000000" w:themeColor="text1"/>
          <w:sz w:val="28"/>
          <w:szCs w:val="28"/>
        </w:rPr>
      </w:pPr>
      <w:r w:rsidRPr="6A0B5C1A">
        <w:rPr>
          <w:color w:val="000000" w:themeColor="text1"/>
          <w:sz w:val="28"/>
          <w:szCs w:val="28"/>
          <w:rtl/>
        </w:rPr>
        <w:t>تشير نتائج جدول (٢) الى ان الحاصلات على مؤهل جامعي يمثلن النسبة الأكبر من افراد عينة الدراسة بنسبة ٦٤٪ تليها الحاصلات على ثانوية عامة او اقل بنسبة ٢٨٪ في حين جاءت نسبة الحاصلات على دراسات عليا هي الأقل بنسبة ٨</w:t>
      </w:r>
      <w:r w:rsidRPr="6A0B5C1A">
        <w:rPr>
          <w:color w:val="000000" w:themeColor="text1"/>
          <w:sz w:val="28"/>
          <w:szCs w:val="28"/>
        </w:rPr>
        <w:t>٪ .</w:t>
      </w:r>
    </w:p>
    <w:p w14:paraId="20809592" w14:textId="2EA42FF9" w:rsidR="60442489" w:rsidRDefault="60442489" w:rsidP="476D9F2E">
      <w:pPr>
        <w:spacing w:line="360" w:lineRule="auto"/>
        <w:jc w:val="both"/>
        <w:rPr>
          <w:color w:val="000000" w:themeColor="text1"/>
          <w:sz w:val="28"/>
          <w:szCs w:val="28"/>
        </w:rPr>
      </w:pPr>
      <w:r w:rsidRPr="6A0B5C1A">
        <w:rPr>
          <w:color w:val="000000" w:themeColor="text1"/>
          <w:sz w:val="28"/>
          <w:szCs w:val="28"/>
          <w:rtl/>
        </w:rPr>
        <w:t xml:space="preserve">غلبة المؤهل الجامعي </w:t>
      </w:r>
      <w:r w:rsidRPr="6A0B5C1A">
        <w:rPr>
          <w:color w:val="000000" w:themeColor="text1"/>
          <w:sz w:val="28"/>
          <w:szCs w:val="28"/>
        </w:rPr>
        <w:t>٦٤</w:t>
      </w:r>
      <w:r w:rsidRPr="6A0B5C1A">
        <w:rPr>
          <w:color w:val="000000" w:themeColor="text1"/>
          <w:sz w:val="28"/>
          <w:szCs w:val="28"/>
          <w:rtl/>
        </w:rPr>
        <w:t>٪ تدل على ان اغلب افراد العينة من فئة متعلمة وهذا مهم لتفسير النتائج لاحقا : لان مستوى التعليم غالبا يرتبط بدرجة الوعي الشرائي و القدرة على تقييم المحتوى التسويقي بشكل نقدي بدل التأثر العشوائي .</w:t>
      </w:r>
    </w:p>
    <w:p w14:paraId="143895F4" w14:textId="5FD6C84A" w:rsidR="60442489" w:rsidRDefault="60442489" w:rsidP="476D9F2E">
      <w:pPr>
        <w:spacing w:line="360" w:lineRule="auto"/>
        <w:jc w:val="both"/>
        <w:rPr>
          <w:color w:val="000000" w:themeColor="text1"/>
          <w:sz w:val="28"/>
          <w:szCs w:val="28"/>
        </w:rPr>
      </w:pPr>
      <w:r w:rsidRPr="6A0B5C1A">
        <w:rPr>
          <w:color w:val="000000" w:themeColor="text1"/>
          <w:sz w:val="28"/>
          <w:szCs w:val="28"/>
          <w:rtl/>
        </w:rPr>
        <w:t>في المقابل ، قد تعتمد الأمهات ذوات المستويات التعليمية الأعلى على مصادر معلومات اكثر تنوعا عند اتخاذ قرار الشراء مثل : المقارنة بين المنتجات وقراءة تجارب أمهات اخريات و التحقق من التقييمات قبل الشراء ، وهو قد يقلل من اعتمادهن على توصيات المؤثرات وحدها كمصدر واحد للمعلومة ، ويجعل تأثرهن بالمحتوى التسويقي اكثر انتقائية و وعيا.</w:t>
      </w:r>
    </w:p>
    <w:p w14:paraId="189C7B80" w14:textId="6B3236EC" w:rsidR="60442489" w:rsidRDefault="60442489" w:rsidP="476D9F2E">
      <w:pPr>
        <w:spacing w:line="360" w:lineRule="auto"/>
        <w:jc w:val="both"/>
        <w:rPr>
          <w:color w:val="000000" w:themeColor="text1"/>
          <w:sz w:val="28"/>
          <w:szCs w:val="28"/>
        </w:rPr>
      </w:pPr>
      <w:r w:rsidRPr="6A0B5C1A">
        <w:rPr>
          <w:color w:val="000000" w:themeColor="text1"/>
          <w:sz w:val="28"/>
          <w:szCs w:val="28"/>
          <w:rtl/>
        </w:rPr>
        <w:t xml:space="preserve">لم تتطرق الدراسات السابقة ضمن هذا البحث الى المستوى التعليمي كمتغير مستقل مؤثر في السلوك الشرائي ، الى ان ارتفاع نسبة حاملات المؤهل الجامعي في عينة الدراسة الحالية </w:t>
      </w:r>
      <w:r w:rsidRPr="6A0B5C1A">
        <w:rPr>
          <w:color w:val="000000" w:themeColor="text1"/>
          <w:sz w:val="28"/>
          <w:szCs w:val="28"/>
        </w:rPr>
        <w:t>٦٤</w:t>
      </w:r>
      <w:r w:rsidRPr="6A0B5C1A">
        <w:rPr>
          <w:color w:val="000000" w:themeColor="text1"/>
          <w:sz w:val="28"/>
          <w:szCs w:val="28"/>
          <w:rtl/>
        </w:rPr>
        <w:t>٪ بتضح بشكل اكبر عند مقارنته بالمعدل العام للسعوديات .</w:t>
      </w:r>
    </w:p>
    <w:p w14:paraId="12B54803" w14:textId="21550AF4" w:rsidR="60442489" w:rsidRDefault="60442489" w:rsidP="476D9F2E">
      <w:pPr>
        <w:spacing w:line="360" w:lineRule="auto"/>
        <w:jc w:val="both"/>
        <w:rPr>
          <w:color w:val="000000" w:themeColor="text1"/>
          <w:sz w:val="28"/>
          <w:szCs w:val="28"/>
        </w:rPr>
      </w:pPr>
      <w:r w:rsidRPr="6A0B5C1A">
        <w:rPr>
          <w:color w:val="000000" w:themeColor="text1"/>
          <w:sz w:val="28"/>
          <w:szCs w:val="28"/>
          <w:rtl/>
        </w:rPr>
        <w:lastRenderedPageBreak/>
        <w:t>حيث اظهرت نتائج تقرير المرأه السعودية الصادر عن الهيئة العامة للإحصاء (</w:t>
      </w:r>
      <w:r w:rsidRPr="6A0B5C1A">
        <w:rPr>
          <w:color w:val="000000" w:themeColor="text1"/>
          <w:sz w:val="28"/>
          <w:szCs w:val="28"/>
        </w:rPr>
        <w:t>٢٠٢٤</w:t>
      </w:r>
      <w:r w:rsidRPr="6A0B5C1A">
        <w:rPr>
          <w:color w:val="000000" w:themeColor="text1"/>
          <w:sz w:val="28"/>
          <w:szCs w:val="28"/>
          <w:rtl/>
        </w:rPr>
        <w:t xml:space="preserve">) أن نسبة الحاصلات على درجة البكالوريوس او مايعادلها بلغت </w:t>
      </w:r>
      <w:r w:rsidRPr="6A0B5C1A">
        <w:rPr>
          <w:color w:val="000000" w:themeColor="text1"/>
          <w:sz w:val="28"/>
          <w:szCs w:val="28"/>
        </w:rPr>
        <w:t>٣٥.٥</w:t>
      </w:r>
      <w:r w:rsidRPr="6A0B5C1A">
        <w:rPr>
          <w:color w:val="000000" w:themeColor="text1"/>
          <w:sz w:val="28"/>
          <w:szCs w:val="28"/>
          <w:rtl/>
        </w:rPr>
        <w:t>٪ فقط من اجمالي السعوديات في الفئة العمرية (</w:t>
      </w:r>
      <w:r w:rsidRPr="6A0B5C1A">
        <w:rPr>
          <w:color w:val="000000" w:themeColor="text1"/>
          <w:sz w:val="28"/>
          <w:szCs w:val="28"/>
        </w:rPr>
        <w:t>٢٥</w:t>
      </w:r>
      <w:r w:rsidRPr="6A0B5C1A">
        <w:rPr>
          <w:color w:val="000000" w:themeColor="text1"/>
          <w:sz w:val="28"/>
          <w:szCs w:val="28"/>
          <w:rtl/>
        </w:rPr>
        <w:t xml:space="preserve">سنة فأكثر) ويعكس هذا الفارق ارتفاع المستوى التعليمي لدى عينة الدراسة الحالية مقارنة بالمعدل العام للمجتمع السعودي ، وهو قد مايرتبط بطبيعة الفئة المستهدف من الأمهات النشطات على منات التواصل الإجتماعي ( الهيئة العامة للإحصاء ، تقرير عن المرأة السعودية ، </w:t>
      </w:r>
      <w:r w:rsidRPr="6A0B5C1A">
        <w:rPr>
          <w:color w:val="000000" w:themeColor="text1"/>
          <w:sz w:val="28"/>
          <w:szCs w:val="28"/>
        </w:rPr>
        <w:t>٢٠٢٤</w:t>
      </w:r>
      <w:r w:rsidRPr="6A0B5C1A">
        <w:rPr>
          <w:color w:val="000000" w:themeColor="text1"/>
          <w:sz w:val="28"/>
          <w:szCs w:val="28"/>
          <w:rtl/>
        </w:rPr>
        <w:t xml:space="preserve"> ).</w:t>
      </w:r>
    </w:p>
    <w:p w14:paraId="40824611" w14:textId="58F62C60" w:rsidR="60442489" w:rsidRDefault="60442489" w:rsidP="476D9F2E">
      <w:pPr>
        <w:pStyle w:val="a3"/>
        <w:numPr>
          <w:ilvl w:val="0"/>
          <w:numId w:val="18"/>
        </w:numPr>
        <w:spacing w:line="360" w:lineRule="auto"/>
        <w:jc w:val="both"/>
        <w:rPr>
          <w:color w:val="000000" w:themeColor="text1"/>
          <w:sz w:val="28"/>
          <w:szCs w:val="28"/>
        </w:rPr>
      </w:pPr>
      <w:r w:rsidRPr="6A0B5C1A">
        <w:rPr>
          <w:color w:val="000000" w:themeColor="text1"/>
          <w:sz w:val="28"/>
          <w:szCs w:val="28"/>
          <w:rtl/>
        </w:rPr>
        <w:t>توزيع عينة الدراسة حسب عدد الأطفال :</w:t>
      </w:r>
    </w:p>
    <w:p w14:paraId="551D5C99" w14:textId="497B0342" w:rsidR="60442489" w:rsidRDefault="60442489" w:rsidP="476D9F2E">
      <w:pPr>
        <w:spacing w:line="360" w:lineRule="auto"/>
        <w:ind w:left="720"/>
        <w:jc w:val="center"/>
        <w:rPr>
          <w:color w:val="000000" w:themeColor="text1"/>
          <w:sz w:val="28"/>
          <w:szCs w:val="28"/>
        </w:rPr>
      </w:pPr>
      <w:r w:rsidRPr="6A0B5C1A">
        <w:rPr>
          <w:color w:val="000000" w:themeColor="text1"/>
          <w:sz w:val="28"/>
          <w:szCs w:val="28"/>
          <w:rtl/>
        </w:rPr>
        <w:t>جدول (</w:t>
      </w:r>
      <w:r w:rsidRPr="6A0B5C1A">
        <w:rPr>
          <w:color w:val="000000" w:themeColor="text1"/>
          <w:sz w:val="28"/>
          <w:szCs w:val="28"/>
        </w:rPr>
        <w:t>٣</w:t>
      </w:r>
      <w:r w:rsidRPr="6A0B5C1A">
        <w:rPr>
          <w:color w:val="000000" w:themeColor="text1"/>
          <w:sz w:val="28"/>
          <w:szCs w:val="28"/>
          <w:rtl/>
        </w:rPr>
        <w:t>) بيانات الدراسة حسب عدد الاطفال</w:t>
      </w:r>
    </w:p>
    <w:tbl>
      <w:tblPr>
        <w:tblStyle w:val="a6"/>
        <w:bidiVisua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2760"/>
        <w:gridCol w:w="2760"/>
        <w:gridCol w:w="2760"/>
      </w:tblGrid>
      <w:tr w:rsidR="476D9F2E" w14:paraId="78CE5ADF" w14:textId="77777777" w:rsidTr="476D9F2E">
        <w:trPr>
          <w:trHeight w:val="285"/>
        </w:trPr>
        <w:tc>
          <w:tcPr>
            <w:tcW w:w="2760" w:type="dxa"/>
            <w:tcMar>
              <w:left w:w="105" w:type="dxa"/>
              <w:right w:w="105" w:type="dxa"/>
            </w:tcMar>
          </w:tcPr>
          <w:p w14:paraId="1C05BE3B" w14:textId="58196089" w:rsidR="476D9F2E" w:rsidRDefault="476D9F2E" w:rsidP="476D9F2E">
            <w:pPr>
              <w:jc w:val="center"/>
              <w:rPr>
                <w:color w:val="000000" w:themeColor="text1"/>
                <w:sz w:val="28"/>
                <w:szCs w:val="28"/>
              </w:rPr>
            </w:pPr>
            <w:r w:rsidRPr="6A0B5C1A">
              <w:rPr>
                <w:color w:val="000000" w:themeColor="text1"/>
                <w:sz w:val="28"/>
                <w:szCs w:val="28"/>
                <w:rtl/>
              </w:rPr>
              <w:t>عدد الأطفال</w:t>
            </w:r>
          </w:p>
        </w:tc>
        <w:tc>
          <w:tcPr>
            <w:tcW w:w="2760" w:type="dxa"/>
            <w:tcMar>
              <w:left w:w="105" w:type="dxa"/>
              <w:right w:w="105" w:type="dxa"/>
            </w:tcMar>
          </w:tcPr>
          <w:p w14:paraId="5FDE8195" w14:textId="7074A62B" w:rsidR="476D9F2E" w:rsidRDefault="476D9F2E" w:rsidP="476D9F2E">
            <w:pPr>
              <w:jc w:val="center"/>
              <w:rPr>
                <w:color w:val="000000" w:themeColor="text1"/>
                <w:sz w:val="28"/>
                <w:szCs w:val="28"/>
              </w:rPr>
            </w:pPr>
            <w:r w:rsidRPr="6A0B5C1A">
              <w:rPr>
                <w:color w:val="000000" w:themeColor="text1"/>
                <w:sz w:val="28"/>
                <w:szCs w:val="28"/>
                <w:rtl/>
              </w:rPr>
              <w:t>التكرار</w:t>
            </w:r>
          </w:p>
        </w:tc>
        <w:tc>
          <w:tcPr>
            <w:tcW w:w="2760" w:type="dxa"/>
            <w:tcMar>
              <w:left w:w="105" w:type="dxa"/>
              <w:right w:w="105" w:type="dxa"/>
            </w:tcMar>
          </w:tcPr>
          <w:p w14:paraId="7DF3F3F7" w14:textId="4A02051A" w:rsidR="476D9F2E" w:rsidRDefault="476D9F2E" w:rsidP="476D9F2E">
            <w:pPr>
              <w:jc w:val="center"/>
              <w:rPr>
                <w:color w:val="000000" w:themeColor="text1"/>
                <w:sz w:val="28"/>
                <w:szCs w:val="28"/>
              </w:rPr>
            </w:pPr>
            <w:r w:rsidRPr="6A0B5C1A">
              <w:rPr>
                <w:color w:val="000000" w:themeColor="text1"/>
                <w:sz w:val="28"/>
                <w:szCs w:val="28"/>
                <w:rtl/>
              </w:rPr>
              <w:t>النسبة</w:t>
            </w:r>
          </w:p>
        </w:tc>
      </w:tr>
      <w:tr w:rsidR="476D9F2E" w14:paraId="1032A63E" w14:textId="77777777" w:rsidTr="476D9F2E">
        <w:trPr>
          <w:trHeight w:val="285"/>
        </w:trPr>
        <w:tc>
          <w:tcPr>
            <w:tcW w:w="2760" w:type="dxa"/>
            <w:tcMar>
              <w:left w:w="105" w:type="dxa"/>
              <w:right w:w="105" w:type="dxa"/>
            </w:tcMar>
          </w:tcPr>
          <w:p w14:paraId="7B69859D" w14:textId="179A1BD4" w:rsidR="476D9F2E" w:rsidRDefault="476D9F2E" w:rsidP="476D9F2E">
            <w:pPr>
              <w:ind w:left="720"/>
              <w:rPr>
                <w:color w:val="000000" w:themeColor="text1"/>
                <w:sz w:val="28"/>
                <w:szCs w:val="28"/>
              </w:rPr>
            </w:pPr>
            <w:r w:rsidRPr="6A0B5C1A">
              <w:rPr>
                <w:color w:val="000000" w:themeColor="text1"/>
                <w:sz w:val="28"/>
                <w:szCs w:val="28"/>
              </w:rPr>
              <w:t>١</w:t>
            </w:r>
            <w:r w:rsidRPr="6A0B5C1A">
              <w:rPr>
                <w:color w:val="000000" w:themeColor="text1"/>
                <w:sz w:val="28"/>
                <w:szCs w:val="28"/>
                <w:rtl/>
              </w:rPr>
              <w:t>-</w:t>
            </w:r>
            <w:r w:rsidRPr="6A0B5C1A">
              <w:rPr>
                <w:color w:val="000000" w:themeColor="text1"/>
                <w:sz w:val="28"/>
                <w:szCs w:val="28"/>
              </w:rPr>
              <w:t>٢</w:t>
            </w:r>
            <w:r w:rsidRPr="6A0B5C1A">
              <w:rPr>
                <w:color w:val="000000" w:themeColor="text1"/>
                <w:sz w:val="28"/>
                <w:szCs w:val="28"/>
                <w:rtl/>
              </w:rPr>
              <w:t xml:space="preserve"> اطفال</w:t>
            </w:r>
          </w:p>
        </w:tc>
        <w:tc>
          <w:tcPr>
            <w:tcW w:w="2760" w:type="dxa"/>
            <w:tcMar>
              <w:left w:w="105" w:type="dxa"/>
              <w:right w:w="105" w:type="dxa"/>
            </w:tcMar>
          </w:tcPr>
          <w:p w14:paraId="555D7BFF" w14:textId="246746E7" w:rsidR="476D9F2E" w:rsidRDefault="476D9F2E" w:rsidP="476D9F2E">
            <w:pPr>
              <w:jc w:val="center"/>
              <w:rPr>
                <w:color w:val="000000" w:themeColor="text1"/>
                <w:sz w:val="28"/>
                <w:szCs w:val="28"/>
              </w:rPr>
            </w:pPr>
            <w:r w:rsidRPr="6A0B5C1A">
              <w:rPr>
                <w:color w:val="000000" w:themeColor="text1"/>
                <w:sz w:val="28"/>
                <w:szCs w:val="28"/>
              </w:rPr>
              <w:t>٥٢</w:t>
            </w:r>
          </w:p>
        </w:tc>
        <w:tc>
          <w:tcPr>
            <w:tcW w:w="2760" w:type="dxa"/>
            <w:tcMar>
              <w:left w:w="105" w:type="dxa"/>
              <w:right w:w="105" w:type="dxa"/>
            </w:tcMar>
          </w:tcPr>
          <w:p w14:paraId="75834C3B" w14:textId="5AC60B18" w:rsidR="476D9F2E" w:rsidRDefault="476D9F2E" w:rsidP="476D9F2E">
            <w:pPr>
              <w:jc w:val="center"/>
              <w:rPr>
                <w:color w:val="000000" w:themeColor="text1"/>
                <w:sz w:val="28"/>
                <w:szCs w:val="28"/>
              </w:rPr>
            </w:pPr>
            <w:r w:rsidRPr="6A0B5C1A">
              <w:rPr>
                <w:color w:val="000000" w:themeColor="text1"/>
                <w:sz w:val="28"/>
                <w:szCs w:val="28"/>
              </w:rPr>
              <w:t>٥٠</w:t>
            </w:r>
            <w:r w:rsidRPr="6A0B5C1A">
              <w:rPr>
                <w:color w:val="000000" w:themeColor="text1"/>
                <w:sz w:val="28"/>
                <w:szCs w:val="28"/>
                <w:rtl/>
              </w:rPr>
              <w:t>٪</w:t>
            </w:r>
          </w:p>
        </w:tc>
      </w:tr>
      <w:tr w:rsidR="476D9F2E" w14:paraId="06D7F631" w14:textId="77777777" w:rsidTr="476D9F2E">
        <w:trPr>
          <w:trHeight w:val="285"/>
        </w:trPr>
        <w:tc>
          <w:tcPr>
            <w:tcW w:w="2760" w:type="dxa"/>
            <w:tcMar>
              <w:left w:w="105" w:type="dxa"/>
              <w:right w:w="105" w:type="dxa"/>
            </w:tcMar>
          </w:tcPr>
          <w:p w14:paraId="25209FA4" w14:textId="23A26909" w:rsidR="476D9F2E" w:rsidRDefault="476D9F2E" w:rsidP="476D9F2E">
            <w:pPr>
              <w:ind w:left="720"/>
              <w:rPr>
                <w:color w:val="000000" w:themeColor="text1"/>
                <w:sz w:val="28"/>
                <w:szCs w:val="28"/>
              </w:rPr>
            </w:pPr>
            <w:r w:rsidRPr="6A0B5C1A">
              <w:rPr>
                <w:color w:val="000000" w:themeColor="text1"/>
                <w:sz w:val="28"/>
                <w:szCs w:val="28"/>
              </w:rPr>
              <w:t>٣</w:t>
            </w:r>
            <w:r w:rsidRPr="6A0B5C1A">
              <w:rPr>
                <w:color w:val="000000" w:themeColor="text1"/>
                <w:sz w:val="28"/>
                <w:szCs w:val="28"/>
                <w:rtl/>
              </w:rPr>
              <w:t>-</w:t>
            </w:r>
            <w:r w:rsidRPr="6A0B5C1A">
              <w:rPr>
                <w:color w:val="000000" w:themeColor="text1"/>
                <w:sz w:val="28"/>
                <w:szCs w:val="28"/>
              </w:rPr>
              <w:t>٤</w:t>
            </w:r>
            <w:r w:rsidRPr="6A0B5C1A">
              <w:rPr>
                <w:color w:val="000000" w:themeColor="text1"/>
                <w:sz w:val="28"/>
                <w:szCs w:val="28"/>
                <w:rtl/>
              </w:rPr>
              <w:t xml:space="preserve"> اطفال</w:t>
            </w:r>
          </w:p>
        </w:tc>
        <w:tc>
          <w:tcPr>
            <w:tcW w:w="2760" w:type="dxa"/>
            <w:tcMar>
              <w:left w:w="105" w:type="dxa"/>
              <w:right w:w="105" w:type="dxa"/>
            </w:tcMar>
          </w:tcPr>
          <w:p w14:paraId="4F37AE13" w14:textId="2C1B5249" w:rsidR="476D9F2E" w:rsidRDefault="476D9F2E" w:rsidP="476D9F2E">
            <w:pPr>
              <w:jc w:val="center"/>
              <w:rPr>
                <w:color w:val="000000" w:themeColor="text1"/>
                <w:sz w:val="28"/>
                <w:szCs w:val="28"/>
              </w:rPr>
            </w:pPr>
            <w:r w:rsidRPr="6A0B5C1A">
              <w:rPr>
                <w:color w:val="000000" w:themeColor="text1"/>
                <w:sz w:val="28"/>
                <w:szCs w:val="28"/>
              </w:rPr>
              <w:t>٣٦</w:t>
            </w:r>
          </w:p>
        </w:tc>
        <w:tc>
          <w:tcPr>
            <w:tcW w:w="2760" w:type="dxa"/>
            <w:tcMar>
              <w:left w:w="105" w:type="dxa"/>
              <w:right w:w="105" w:type="dxa"/>
            </w:tcMar>
          </w:tcPr>
          <w:p w14:paraId="47FDA5E5" w14:textId="35907833" w:rsidR="476D9F2E" w:rsidRDefault="476D9F2E" w:rsidP="476D9F2E">
            <w:pPr>
              <w:jc w:val="center"/>
              <w:rPr>
                <w:color w:val="000000" w:themeColor="text1"/>
                <w:sz w:val="28"/>
                <w:szCs w:val="28"/>
              </w:rPr>
            </w:pPr>
            <w:r w:rsidRPr="6A0B5C1A">
              <w:rPr>
                <w:color w:val="000000" w:themeColor="text1"/>
                <w:sz w:val="28"/>
                <w:szCs w:val="28"/>
              </w:rPr>
              <w:t>٣٤</w:t>
            </w:r>
            <w:r w:rsidRPr="6A0B5C1A">
              <w:rPr>
                <w:color w:val="000000" w:themeColor="text1"/>
                <w:sz w:val="28"/>
                <w:szCs w:val="28"/>
                <w:rtl/>
              </w:rPr>
              <w:t>٪</w:t>
            </w:r>
          </w:p>
        </w:tc>
      </w:tr>
      <w:tr w:rsidR="476D9F2E" w14:paraId="55A54C79" w14:textId="77777777" w:rsidTr="476D9F2E">
        <w:trPr>
          <w:trHeight w:val="285"/>
        </w:trPr>
        <w:tc>
          <w:tcPr>
            <w:tcW w:w="2760" w:type="dxa"/>
            <w:tcMar>
              <w:left w:w="105" w:type="dxa"/>
              <w:right w:w="105" w:type="dxa"/>
            </w:tcMar>
          </w:tcPr>
          <w:p w14:paraId="6C50C33F" w14:textId="04A074AF" w:rsidR="476D9F2E" w:rsidRDefault="476D9F2E" w:rsidP="476D9F2E">
            <w:pPr>
              <w:ind w:left="720"/>
              <w:rPr>
                <w:color w:val="000000" w:themeColor="text1"/>
                <w:sz w:val="28"/>
                <w:szCs w:val="28"/>
              </w:rPr>
            </w:pPr>
            <w:r w:rsidRPr="6A0B5C1A">
              <w:rPr>
                <w:color w:val="000000" w:themeColor="text1"/>
                <w:sz w:val="28"/>
                <w:szCs w:val="28"/>
              </w:rPr>
              <w:t>٥</w:t>
            </w:r>
            <w:r w:rsidRPr="6A0B5C1A">
              <w:rPr>
                <w:color w:val="000000" w:themeColor="text1"/>
                <w:sz w:val="28"/>
                <w:szCs w:val="28"/>
                <w:rtl/>
              </w:rPr>
              <w:t xml:space="preserve"> اطفال فأكثر</w:t>
            </w:r>
          </w:p>
        </w:tc>
        <w:tc>
          <w:tcPr>
            <w:tcW w:w="2760" w:type="dxa"/>
            <w:tcMar>
              <w:left w:w="105" w:type="dxa"/>
              <w:right w:w="105" w:type="dxa"/>
            </w:tcMar>
          </w:tcPr>
          <w:p w14:paraId="124231B1" w14:textId="2AB74DC1" w:rsidR="476D9F2E" w:rsidRDefault="476D9F2E" w:rsidP="476D9F2E">
            <w:pPr>
              <w:jc w:val="center"/>
              <w:rPr>
                <w:color w:val="000000" w:themeColor="text1"/>
                <w:sz w:val="28"/>
                <w:szCs w:val="28"/>
              </w:rPr>
            </w:pPr>
            <w:r w:rsidRPr="6A0B5C1A">
              <w:rPr>
                <w:color w:val="000000" w:themeColor="text1"/>
                <w:sz w:val="28"/>
                <w:szCs w:val="28"/>
              </w:rPr>
              <w:t>١٧</w:t>
            </w:r>
          </w:p>
        </w:tc>
        <w:tc>
          <w:tcPr>
            <w:tcW w:w="2760" w:type="dxa"/>
            <w:tcMar>
              <w:left w:w="105" w:type="dxa"/>
              <w:right w:w="105" w:type="dxa"/>
            </w:tcMar>
          </w:tcPr>
          <w:p w14:paraId="660513B5" w14:textId="534004EE" w:rsidR="476D9F2E" w:rsidRDefault="476D9F2E" w:rsidP="476D9F2E">
            <w:pPr>
              <w:jc w:val="center"/>
              <w:rPr>
                <w:color w:val="000000" w:themeColor="text1"/>
                <w:sz w:val="28"/>
                <w:szCs w:val="28"/>
              </w:rPr>
            </w:pPr>
            <w:r w:rsidRPr="6A0B5C1A">
              <w:rPr>
                <w:color w:val="000000" w:themeColor="text1"/>
                <w:sz w:val="28"/>
                <w:szCs w:val="28"/>
              </w:rPr>
              <w:t>١٦</w:t>
            </w:r>
            <w:r w:rsidRPr="6A0B5C1A">
              <w:rPr>
                <w:color w:val="000000" w:themeColor="text1"/>
                <w:sz w:val="28"/>
                <w:szCs w:val="28"/>
                <w:rtl/>
              </w:rPr>
              <w:t>٪</w:t>
            </w:r>
          </w:p>
        </w:tc>
      </w:tr>
    </w:tbl>
    <w:p w14:paraId="6016E818" w14:textId="4842DC9E" w:rsidR="476D9F2E" w:rsidRDefault="476D9F2E" w:rsidP="476D9F2E">
      <w:pPr>
        <w:spacing w:line="360" w:lineRule="auto"/>
        <w:jc w:val="both"/>
        <w:rPr>
          <w:color w:val="000000" w:themeColor="text1"/>
          <w:sz w:val="28"/>
          <w:szCs w:val="28"/>
        </w:rPr>
      </w:pPr>
    </w:p>
    <w:p w14:paraId="709204D3" w14:textId="1DCF8D16" w:rsidR="5ED2D486" w:rsidRDefault="5ED2D486" w:rsidP="476D9F2E">
      <w:pPr>
        <w:spacing w:line="360" w:lineRule="auto"/>
        <w:ind w:firstLine="720"/>
        <w:jc w:val="both"/>
        <w:rPr>
          <w:color w:val="000000" w:themeColor="text1"/>
          <w:sz w:val="28"/>
          <w:szCs w:val="28"/>
        </w:rPr>
      </w:pPr>
      <w:r w:rsidRPr="476D9F2E">
        <w:rPr>
          <w:color w:val="000000" w:themeColor="text1"/>
          <w:sz w:val="28"/>
          <w:szCs w:val="28"/>
          <w:rtl/>
        </w:rPr>
        <w:t>تشير نتائج الجدول (</w:t>
      </w:r>
      <w:r w:rsidRPr="476D9F2E">
        <w:rPr>
          <w:color w:val="000000" w:themeColor="text1"/>
          <w:sz w:val="28"/>
          <w:szCs w:val="28"/>
        </w:rPr>
        <w:t>٣</w:t>
      </w:r>
      <w:r w:rsidRPr="476D9F2E">
        <w:rPr>
          <w:color w:val="000000" w:themeColor="text1"/>
          <w:sz w:val="28"/>
          <w:szCs w:val="28"/>
          <w:rtl/>
        </w:rPr>
        <w:t>) الى ان نصف افراد عينة الدراسة (</w:t>
      </w:r>
      <w:r w:rsidRPr="476D9F2E">
        <w:rPr>
          <w:color w:val="000000" w:themeColor="text1"/>
          <w:sz w:val="28"/>
          <w:szCs w:val="28"/>
        </w:rPr>
        <w:t>٥٠</w:t>
      </w:r>
      <w:r w:rsidRPr="476D9F2E">
        <w:rPr>
          <w:color w:val="000000" w:themeColor="text1"/>
          <w:sz w:val="28"/>
          <w:szCs w:val="28"/>
          <w:rtl/>
        </w:rPr>
        <w:t>٪) لديهن طفل او طفلان ،</w:t>
      </w:r>
    </w:p>
    <w:p w14:paraId="2B02DD30" w14:textId="57F4B424" w:rsidR="5ED2D486" w:rsidRDefault="5ED2D486" w:rsidP="72B8285D">
      <w:pPr>
        <w:spacing w:line="360" w:lineRule="auto"/>
        <w:jc w:val="both"/>
        <w:rPr>
          <w:color w:val="000000" w:themeColor="text1"/>
          <w:sz w:val="28"/>
          <w:szCs w:val="28"/>
        </w:rPr>
      </w:pPr>
      <w:r w:rsidRPr="72B8285D">
        <w:rPr>
          <w:color w:val="000000" w:themeColor="text1"/>
          <w:sz w:val="28"/>
          <w:szCs w:val="28"/>
        </w:rPr>
        <w:t xml:space="preserve"> </w:t>
      </w:r>
      <w:r w:rsidRPr="72B8285D">
        <w:rPr>
          <w:color w:val="000000" w:themeColor="text1"/>
          <w:sz w:val="28"/>
          <w:szCs w:val="28"/>
          <w:rtl/>
        </w:rPr>
        <w:t>تليهن نسبة ٣٤٪ ممن لديه ٣-٤ اطفال في حين مثلت فئة ٥ اطفال فأكثر النسبة الأقل ب١٧</w:t>
      </w:r>
      <w:r w:rsidRPr="72B8285D">
        <w:rPr>
          <w:color w:val="000000" w:themeColor="text1"/>
          <w:sz w:val="28"/>
          <w:szCs w:val="28"/>
        </w:rPr>
        <w:t>٪ .</w:t>
      </w:r>
    </w:p>
    <w:p w14:paraId="7DC7D8E7" w14:textId="698BEE21" w:rsidR="5ED2D486" w:rsidRDefault="5ED2D486" w:rsidP="476D9F2E">
      <w:pPr>
        <w:spacing w:line="360" w:lineRule="auto"/>
        <w:jc w:val="both"/>
        <w:rPr>
          <w:color w:val="000000" w:themeColor="text1"/>
          <w:sz w:val="28"/>
          <w:szCs w:val="28"/>
        </w:rPr>
      </w:pPr>
      <w:r w:rsidRPr="476D9F2E">
        <w:rPr>
          <w:color w:val="000000" w:themeColor="text1"/>
          <w:sz w:val="28"/>
          <w:szCs w:val="28"/>
          <w:rtl/>
        </w:rPr>
        <w:t>ويمكن تفسير ذلك بأن الأمهات في المراحل المبكرة من الامومة ( طفل او طفلان ) يمكن اكثر حاجة للمعلومات و النصائح المتعلقة بمنتجات الاطفال ورعايتهم ، نظرا لقلة خبرتهن العملية مقارنة بالأمهات ذوات عدد الأطفال الأكبر ، مما يجعلهن اكثر ميلا لمتابعة محتوى المؤثرات الأمهات و الاستفادة من تجارب الاخريات قبل اتخاذ قرار الشراء .</w:t>
      </w:r>
    </w:p>
    <w:p w14:paraId="16AE9D7B" w14:textId="3850E4C6" w:rsidR="5ED2D486" w:rsidRDefault="5ED2D486" w:rsidP="476D9F2E">
      <w:pPr>
        <w:spacing w:line="360" w:lineRule="auto"/>
        <w:jc w:val="both"/>
        <w:rPr>
          <w:color w:val="000000" w:themeColor="text1"/>
          <w:sz w:val="28"/>
          <w:szCs w:val="28"/>
        </w:rPr>
      </w:pPr>
      <w:r w:rsidRPr="476D9F2E">
        <w:rPr>
          <w:color w:val="000000" w:themeColor="text1"/>
          <w:sz w:val="28"/>
          <w:szCs w:val="28"/>
          <w:rtl/>
        </w:rPr>
        <w:t>ولم تتطرق الدراسات السابقة ضمن هذا البحث الى عدد الأطفال كمتغير مستقل مؤثر في السلوك الشرائي ، إلا ان تركز العينة في فئة الأطفال القليلة (</w:t>
      </w:r>
      <w:r w:rsidRPr="476D9F2E">
        <w:rPr>
          <w:color w:val="000000" w:themeColor="text1"/>
          <w:sz w:val="28"/>
          <w:szCs w:val="28"/>
        </w:rPr>
        <w:t>١</w:t>
      </w:r>
      <w:r w:rsidRPr="476D9F2E">
        <w:rPr>
          <w:color w:val="000000" w:themeColor="text1"/>
          <w:sz w:val="28"/>
          <w:szCs w:val="28"/>
          <w:rtl/>
        </w:rPr>
        <w:t>-</w:t>
      </w:r>
      <w:r w:rsidRPr="476D9F2E">
        <w:rPr>
          <w:color w:val="000000" w:themeColor="text1"/>
          <w:sz w:val="28"/>
          <w:szCs w:val="28"/>
        </w:rPr>
        <w:t>٢</w:t>
      </w:r>
      <w:r w:rsidRPr="476D9F2E">
        <w:rPr>
          <w:color w:val="000000" w:themeColor="text1"/>
          <w:sz w:val="28"/>
          <w:szCs w:val="28"/>
          <w:rtl/>
        </w:rPr>
        <w:t>) يتوافق مع طبيعة المرحلة العمرية الغالبة على العينة (</w:t>
      </w:r>
      <w:r w:rsidRPr="476D9F2E">
        <w:rPr>
          <w:color w:val="000000" w:themeColor="text1"/>
          <w:sz w:val="28"/>
          <w:szCs w:val="28"/>
        </w:rPr>
        <w:t>٢٥</w:t>
      </w:r>
      <w:r w:rsidRPr="476D9F2E">
        <w:rPr>
          <w:color w:val="000000" w:themeColor="text1"/>
          <w:sz w:val="28"/>
          <w:szCs w:val="28"/>
          <w:rtl/>
        </w:rPr>
        <w:t>-</w:t>
      </w:r>
      <w:r w:rsidRPr="476D9F2E">
        <w:rPr>
          <w:color w:val="000000" w:themeColor="text1"/>
          <w:sz w:val="28"/>
          <w:szCs w:val="28"/>
        </w:rPr>
        <w:t>٤٥</w:t>
      </w:r>
      <w:r w:rsidRPr="476D9F2E">
        <w:rPr>
          <w:color w:val="000000" w:themeColor="text1"/>
          <w:sz w:val="28"/>
          <w:szCs w:val="28"/>
          <w:rtl/>
        </w:rPr>
        <w:t xml:space="preserve"> سنة) والتي تشمل الأمهات الجدد و الحديثات العهد ، وهو مايعزز الحاجة لمحتوى تسويقي وتوجيهي من مؤثرات لهن خبرة اكبر في هذا المجال .</w:t>
      </w:r>
    </w:p>
    <w:p w14:paraId="33B360EC" w14:textId="6C96B9B1" w:rsidR="5ED2D486" w:rsidRDefault="5ED2D486" w:rsidP="476D9F2E">
      <w:pPr>
        <w:spacing w:line="360" w:lineRule="auto"/>
        <w:jc w:val="both"/>
        <w:rPr>
          <w:color w:val="000000" w:themeColor="text1"/>
          <w:sz w:val="28"/>
          <w:szCs w:val="28"/>
        </w:rPr>
      </w:pPr>
      <w:r w:rsidRPr="476D9F2E">
        <w:rPr>
          <w:color w:val="000000" w:themeColor="text1"/>
          <w:sz w:val="28"/>
          <w:szCs w:val="28"/>
          <w:rtl/>
        </w:rPr>
        <w:lastRenderedPageBreak/>
        <w:t>وتدعم ذلك بيانات تقرير احصاءات الأسرة. السعودية الصادر عن الهيئة العامة للإحصاء (</w:t>
      </w:r>
      <w:r w:rsidRPr="476D9F2E">
        <w:rPr>
          <w:color w:val="000000" w:themeColor="text1"/>
          <w:sz w:val="28"/>
          <w:szCs w:val="28"/>
        </w:rPr>
        <w:t>٢٠٢٤</w:t>
      </w:r>
      <w:r w:rsidRPr="476D9F2E">
        <w:rPr>
          <w:color w:val="000000" w:themeColor="text1"/>
          <w:sz w:val="28"/>
          <w:szCs w:val="28"/>
          <w:rtl/>
        </w:rPr>
        <w:t xml:space="preserve">) والتي اظهرت ان نسبة الأسر السعودية التي تعول طفلا واحدا بلغت </w:t>
      </w:r>
      <w:r w:rsidRPr="476D9F2E">
        <w:rPr>
          <w:color w:val="000000" w:themeColor="text1"/>
          <w:sz w:val="28"/>
          <w:szCs w:val="28"/>
        </w:rPr>
        <w:t>٢٤،٥</w:t>
      </w:r>
      <w:r w:rsidRPr="476D9F2E">
        <w:rPr>
          <w:color w:val="000000" w:themeColor="text1"/>
          <w:sz w:val="28"/>
          <w:szCs w:val="28"/>
          <w:rtl/>
        </w:rPr>
        <w:t xml:space="preserve">٪ ، والتي تعول طفلين </w:t>
      </w:r>
      <w:r w:rsidRPr="476D9F2E">
        <w:rPr>
          <w:color w:val="000000" w:themeColor="text1"/>
          <w:sz w:val="28"/>
          <w:szCs w:val="28"/>
        </w:rPr>
        <w:t>٢٩،٢</w:t>
      </w:r>
      <w:r w:rsidRPr="476D9F2E">
        <w:rPr>
          <w:color w:val="000000" w:themeColor="text1"/>
          <w:sz w:val="28"/>
          <w:szCs w:val="28"/>
          <w:rtl/>
        </w:rPr>
        <w:t xml:space="preserve">٪ ، بمجموع تراكمي بلغ نحو </w:t>
      </w:r>
      <w:r w:rsidRPr="476D9F2E">
        <w:rPr>
          <w:color w:val="000000" w:themeColor="text1"/>
          <w:sz w:val="28"/>
          <w:szCs w:val="28"/>
        </w:rPr>
        <w:t>٥٣،٧</w:t>
      </w:r>
      <w:r w:rsidRPr="476D9F2E">
        <w:rPr>
          <w:color w:val="000000" w:themeColor="text1"/>
          <w:sz w:val="28"/>
          <w:szCs w:val="28"/>
          <w:rtl/>
        </w:rPr>
        <w:t>٪ للأسر ذات الطفل او الطفلين ، وهي نسبة قريبة جدا مما اظهرته عينة الدراسة الحالية (</w:t>
      </w:r>
      <w:r w:rsidRPr="476D9F2E">
        <w:rPr>
          <w:color w:val="000000" w:themeColor="text1"/>
          <w:sz w:val="28"/>
          <w:szCs w:val="28"/>
        </w:rPr>
        <w:t>٥٠</w:t>
      </w:r>
      <w:r w:rsidRPr="476D9F2E">
        <w:rPr>
          <w:color w:val="000000" w:themeColor="text1"/>
          <w:sz w:val="28"/>
          <w:szCs w:val="28"/>
          <w:rtl/>
        </w:rPr>
        <w:t>٪) لنفس الفئة ، ما يعكس تمثيلا واقعيا للعينة لطبيعة التركيبة الأسرية السائدة في المجتمع السعودي .</w:t>
      </w:r>
    </w:p>
    <w:p w14:paraId="7765532C" w14:textId="3BA832B7" w:rsidR="0B010A76" w:rsidRDefault="0B010A76" w:rsidP="476D9F2E">
      <w:pPr>
        <w:pStyle w:val="a3"/>
        <w:numPr>
          <w:ilvl w:val="0"/>
          <w:numId w:val="5"/>
        </w:numPr>
        <w:spacing w:line="360" w:lineRule="auto"/>
        <w:rPr>
          <w:color w:val="000000" w:themeColor="text1"/>
          <w:sz w:val="28"/>
          <w:szCs w:val="28"/>
        </w:rPr>
      </w:pPr>
      <w:r w:rsidRPr="6A0B5C1A">
        <w:rPr>
          <w:color w:val="000000" w:themeColor="text1"/>
          <w:sz w:val="28"/>
          <w:szCs w:val="28"/>
          <w:rtl/>
        </w:rPr>
        <w:t>توزيع عينة الدراسة حسب مستوى الدخل :</w:t>
      </w:r>
    </w:p>
    <w:p w14:paraId="40040B41" w14:textId="2550F4EA" w:rsidR="0B010A76" w:rsidRDefault="0B010A76" w:rsidP="476D9F2E">
      <w:pPr>
        <w:spacing w:line="360" w:lineRule="auto"/>
        <w:ind w:left="720"/>
        <w:jc w:val="center"/>
        <w:rPr>
          <w:color w:val="000000" w:themeColor="text1"/>
          <w:sz w:val="28"/>
          <w:szCs w:val="28"/>
        </w:rPr>
      </w:pPr>
      <w:r w:rsidRPr="6A0B5C1A">
        <w:rPr>
          <w:color w:val="000000" w:themeColor="text1"/>
          <w:sz w:val="28"/>
          <w:szCs w:val="28"/>
          <w:rtl/>
        </w:rPr>
        <w:t>جدول(</w:t>
      </w:r>
      <w:r w:rsidRPr="6A0B5C1A">
        <w:rPr>
          <w:color w:val="000000" w:themeColor="text1"/>
          <w:sz w:val="28"/>
          <w:szCs w:val="28"/>
        </w:rPr>
        <w:t>٤</w:t>
      </w:r>
      <w:r w:rsidRPr="6A0B5C1A">
        <w:rPr>
          <w:color w:val="000000" w:themeColor="text1"/>
          <w:sz w:val="28"/>
          <w:szCs w:val="28"/>
          <w:rtl/>
        </w:rPr>
        <w:t xml:space="preserve">) بيانات الدراسة حسب مستوى الدخل </w:t>
      </w:r>
    </w:p>
    <w:tbl>
      <w:tblPr>
        <w:tblStyle w:val="a6"/>
        <w:bidiVisua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2760"/>
        <w:gridCol w:w="2760"/>
        <w:gridCol w:w="2760"/>
      </w:tblGrid>
      <w:tr w:rsidR="476D9F2E" w14:paraId="1656AC29" w14:textId="77777777" w:rsidTr="476D9F2E">
        <w:trPr>
          <w:trHeight w:val="285"/>
        </w:trPr>
        <w:tc>
          <w:tcPr>
            <w:tcW w:w="2760" w:type="dxa"/>
            <w:tcMar>
              <w:left w:w="105" w:type="dxa"/>
              <w:right w:w="105" w:type="dxa"/>
            </w:tcMar>
          </w:tcPr>
          <w:p w14:paraId="6993DA53" w14:textId="29DCC9FC" w:rsidR="476D9F2E" w:rsidRDefault="476D9F2E" w:rsidP="476D9F2E">
            <w:pPr>
              <w:ind w:left="720"/>
              <w:rPr>
                <w:color w:val="000000" w:themeColor="text1"/>
                <w:sz w:val="28"/>
                <w:szCs w:val="28"/>
              </w:rPr>
            </w:pPr>
            <w:r w:rsidRPr="6A0B5C1A">
              <w:rPr>
                <w:color w:val="000000" w:themeColor="text1"/>
                <w:sz w:val="28"/>
                <w:szCs w:val="28"/>
                <w:rtl/>
              </w:rPr>
              <w:t>الدخل الشهري</w:t>
            </w:r>
          </w:p>
        </w:tc>
        <w:tc>
          <w:tcPr>
            <w:tcW w:w="2760" w:type="dxa"/>
            <w:tcMar>
              <w:left w:w="105" w:type="dxa"/>
              <w:right w:w="105" w:type="dxa"/>
            </w:tcMar>
          </w:tcPr>
          <w:p w14:paraId="088A04A2" w14:textId="3DE4BB3F" w:rsidR="476D9F2E" w:rsidRDefault="476D9F2E" w:rsidP="476D9F2E">
            <w:pPr>
              <w:jc w:val="center"/>
              <w:rPr>
                <w:color w:val="000000" w:themeColor="text1"/>
                <w:sz w:val="28"/>
                <w:szCs w:val="28"/>
              </w:rPr>
            </w:pPr>
            <w:r w:rsidRPr="6A0B5C1A">
              <w:rPr>
                <w:color w:val="000000" w:themeColor="text1"/>
                <w:sz w:val="28"/>
                <w:szCs w:val="28"/>
                <w:rtl/>
              </w:rPr>
              <w:t>التكرار</w:t>
            </w:r>
          </w:p>
        </w:tc>
        <w:tc>
          <w:tcPr>
            <w:tcW w:w="2760" w:type="dxa"/>
            <w:tcMar>
              <w:left w:w="105" w:type="dxa"/>
              <w:right w:w="105" w:type="dxa"/>
            </w:tcMar>
          </w:tcPr>
          <w:p w14:paraId="77A6840F" w14:textId="29786D2B" w:rsidR="476D9F2E" w:rsidRDefault="476D9F2E" w:rsidP="476D9F2E">
            <w:pPr>
              <w:jc w:val="center"/>
              <w:rPr>
                <w:color w:val="000000" w:themeColor="text1"/>
                <w:sz w:val="28"/>
                <w:szCs w:val="28"/>
              </w:rPr>
            </w:pPr>
            <w:r w:rsidRPr="6A0B5C1A">
              <w:rPr>
                <w:color w:val="000000" w:themeColor="text1"/>
                <w:sz w:val="28"/>
                <w:szCs w:val="28"/>
                <w:rtl/>
              </w:rPr>
              <w:t>النسبة</w:t>
            </w:r>
          </w:p>
        </w:tc>
      </w:tr>
      <w:tr w:rsidR="476D9F2E" w14:paraId="669967FF" w14:textId="77777777" w:rsidTr="476D9F2E">
        <w:trPr>
          <w:trHeight w:val="285"/>
        </w:trPr>
        <w:tc>
          <w:tcPr>
            <w:tcW w:w="2760" w:type="dxa"/>
            <w:tcMar>
              <w:left w:w="105" w:type="dxa"/>
              <w:right w:w="105" w:type="dxa"/>
            </w:tcMar>
          </w:tcPr>
          <w:p w14:paraId="32269D56" w14:textId="4C8BE763" w:rsidR="476D9F2E" w:rsidRDefault="476D9F2E" w:rsidP="476D9F2E">
            <w:pPr>
              <w:jc w:val="center"/>
              <w:rPr>
                <w:color w:val="000000" w:themeColor="text1"/>
                <w:sz w:val="28"/>
                <w:szCs w:val="28"/>
              </w:rPr>
            </w:pPr>
            <w:r w:rsidRPr="6A0B5C1A">
              <w:rPr>
                <w:color w:val="000000" w:themeColor="text1"/>
                <w:sz w:val="28"/>
                <w:szCs w:val="28"/>
                <w:rtl/>
              </w:rPr>
              <w:t>منخفض</w:t>
            </w:r>
          </w:p>
        </w:tc>
        <w:tc>
          <w:tcPr>
            <w:tcW w:w="2760" w:type="dxa"/>
            <w:tcMar>
              <w:left w:w="105" w:type="dxa"/>
              <w:right w:w="105" w:type="dxa"/>
            </w:tcMar>
          </w:tcPr>
          <w:p w14:paraId="27A8805A" w14:textId="3E2DF481" w:rsidR="476D9F2E" w:rsidRDefault="476D9F2E" w:rsidP="476D9F2E">
            <w:pPr>
              <w:jc w:val="center"/>
              <w:rPr>
                <w:color w:val="000000" w:themeColor="text1"/>
                <w:sz w:val="28"/>
                <w:szCs w:val="28"/>
              </w:rPr>
            </w:pPr>
            <w:r w:rsidRPr="6A0B5C1A">
              <w:rPr>
                <w:color w:val="000000" w:themeColor="text1"/>
                <w:sz w:val="28"/>
                <w:szCs w:val="28"/>
              </w:rPr>
              <w:t>٥</w:t>
            </w:r>
          </w:p>
        </w:tc>
        <w:tc>
          <w:tcPr>
            <w:tcW w:w="2760" w:type="dxa"/>
            <w:tcMar>
              <w:left w:w="105" w:type="dxa"/>
              <w:right w:w="105" w:type="dxa"/>
            </w:tcMar>
          </w:tcPr>
          <w:p w14:paraId="1955A098" w14:textId="15839DAD" w:rsidR="476D9F2E" w:rsidRDefault="476D9F2E" w:rsidP="476D9F2E">
            <w:pPr>
              <w:jc w:val="center"/>
              <w:rPr>
                <w:color w:val="000000" w:themeColor="text1"/>
                <w:sz w:val="28"/>
                <w:szCs w:val="28"/>
              </w:rPr>
            </w:pPr>
            <w:r w:rsidRPr="6A0B5C1A">
              <w:rPr>
                <w:color w:val="000000" w:themeColor="text1"/>
                <w:sz w:val="28"/>
                <w:szCs w:val="28"/>
              </w:rPr>
              <w:t>٥</w:t>
            </w:r>
            <w:r w:rsidRPr="6A0B5C1A">
              <w:rPr>
                <w:color w:val="000000" w:themeColor="text1"/>
                <w:sz w:val="28"/>
                <w:szCs w:val="28"/>
                <w:rtl/>
              </w:rPr>
              <w:t>٪</w:t>
            </w:r>
          </w:p>
        </w:tc>
      </w:tr>
      <w:tr w:rsidR="476D9F2E" w14:paraId="24645C35" w14:textId="77777777" w:rsidTr="476D9F2E">
        <w:trPr>
          <w:trHeight w:val="285"/>
        </w:trPr>
        <w:tc>
          <w:tcPr>
            <w:tcW w:w="2760" w:type="dxa"/>
            <w:tcMar>
              <w:left w:w="105" w:type="dxa"/>
              <w:right w:w="105" w:type="dxa"/>
            </w:tcMar>
          </w:tcPr>
          <w:p w14:paraId="28FD9BA5" w14:textId="4AE7336C" w:rsidR="476D9F2E" w:rsidRDefault="476D9F2E" w:rsidP="476D9F2E">
            <w:pPr>
              <w:jc w:val="center"/>
              <w:rPr>
                <w:color w:val="000000" w:themeColor="text1"/>
                <w:sz w:val="28"/>
                <w:szCs w:val="28"/>
              </w:rPr>
            </w:pPr>
            <w:r w:rsidRPr="6A0B5C1A">
              <w:rPr>
                <w:color w:val="000000" w:themeColor="text1"/>
                <w:sz w:val="28"/>
                <w:szCs w:val="28"/>
                <w:rtl/>
              </w:rPr>
              <w:t>متوسط</w:t>
            </w:r>
          </w:p>
        </w:tc>
        <w:tc>
          <w:tcPr>
            <w:tcW w:w="2760" w:type="dxa"/>
            <w:tcMar>
              <w:left w:w="105" w:type="dxa"/>
              <w:right w:w="105" w:type="dxa"/>
            </w:tcMar>
          </w:tcPr>
          <w:p w14:paraId="437080F9" w14:textId="0F8E84F2" w:rsidR="476D9F2E" w:rsidRDefault="476D9F2E" w:rsidP="476D9F2E">
            <w:pPr>
              <w:jc w:val="center"/>
              <w:rPr>
                <w:color w:val="000000" w:themeColor="text1"/>
                <w:sz w:val="28"/>
                <w:szCs w:val="28"/>
              </w:rPr>
            </w:pPr>
            <w:r w:rsidRPr="6A0B5C1A">
              <w:rPr>
                <w:color w:val="000000" w:themeColor="text1"/>
                <w:sz w:val="28"/>
                <w:szCs w:val="28"/>
              </w:rPr>
              <w:t>٨١</w:t>
            </w:r>
          </w:p>
        </w:tc>
        <w:tc>
          <w:tcPr>
            <w:tcW w:w="2760" w:type="dxa"/>
            <w:tcMar>
              <w:left w:w="105" w:type="dxa"/>
              <w:right w:w="105" w:type="dxa"/>
            </w:tcMar>
          </w:tcPr>
          <w:p w14:paraId="562DD31C" w14:textId="26C1E436" w:rsidR="476D9F2E" w:rsidRDefault="476D9F2E" w:rsidP="476D9F2E">
            <w:pPr>
              <w:jc w:val="center"/>
              <w:rPr>
                <w:color w:val="000000" w:themeColor="text1"/>
                <w:sz w:val="28"/>
                <w:szCs w:val="28"/>
              </w:rPr>
            </w:pPr>
            <w:r w:rsidRPr="6A0B5C1A">
              <w:rPr>
                <w:color w:val="000000" w:themeColor="text1"/>
                <w:sz w:val="28"/>
                <w:szCs w:val="28"/>
              </w:rPr>
              <w:t>٧٩</w:t>
            </w:r>
            <w:r w:rsidRPr="6A0B5C1A">
              <w:rPr>
                <w:color w:val="000000" w:themeColor="text1"/>
                <w:sz w:val="28"/>
                <w:szCs w:val="28"/>
                <w:rtl/>
              </w:rPr>
              <w:t>٪</w:t>
            </w:r>
          </w:p>
        </w:tc>
      </w:tr>
      <w:tr w:rsidR="476D9F2E" w14:paraId="3DA0AF1B" w14:textId="77777777" w:rsidTr="476D9F2E">
        <w:trPr>
          <w:trHeight w:val="285"/>
        </w:trPr>
        <w:tc>
          <w:tcPr>
            <w:tcW w:w="2760" w:type="dxa"/>
            <w:tcMar>
              <w:left w:w="105" w:type="dxa"/>
              <w:right w:w="105" w:type="dxa"/>
            </w:tcMar>
          </w:tcPr>
          <w:p w14:paraId="5044BAD2" w14:textId="4D3B2AE2" w:rsidR="476D9F2E" w:rsidRDefault="476D9F2E" w:rsidP="476D9F2E">
            <w:pPr>
              <w:jc w:val="center"/>
              <w:rPr>
                <w:color w:val="000000" w:themeColor="text1"/>
                <w:sz w:val="28"/>
                <w:szCs w:val="28"/>
              </w:rPr>
            </w:pPr>
            <w:r w:rsidRPr="6A0B5C1A">
              <w:rPr>
                <w:color w:val="000000" w:themeColor="text1"/>
                <w:sz w:val="28"/>
                <w:szCs w:val="28"/>
                <w:rtl/>
              </w:rPr>
              <w:t>مرتفع</w:t>
            </w:r>
          </w:p>
        </w:tc>
        <w:tc>
          <w:tcPr>
            <w:tcW w:w="2760" w:type="dxa"/>
            <w:tcMar>
              <w:left w:w="105" w:type="dxa"/>
              <w:right w:w="105" w:type="dxa"/>
            </w:tcMar>
          </w:tcPr>
          <w:p w14:paraId="53FF4335" w14:textId="16B91976" w:rsidR="476D9F2E" w:rsidRDefault="476D9F2E" w:rsidP="476D9F2E">
            <w:pPr>
              <w:jc w:val="center"/>
              <w:rPr>
                <w:color w:val="000000" w:themeColor="text1"/>
                <w:sz w:val="28"/>
                <w:szCs w:val="28"/>
              </w:rPr>
            </w:pPr>
            <w:r w:rsidRPr="6A0B5C1A">
              <w:rPr>
                <w:color w:val="000000" w:themeColor="text1"/>
                <w:sz w:val="28"/>
                <w:szCs w:val="28"/>
              </w:rPr>
              <w:t>١٩</w:t>
            </w:r>
          </w:p>
        </w:tc>
        <w:tc>
          <w:tcPr>
            <w:tcW w:w="2760" w:type="dxa"/>
            <w:tcMar>
              <w:left w:w="105" w:type="dxa"/>
              <w:right w:w="105" w:type="dxa"/>
            </w:tcMar>
          </w:tcPr>
          <w:p w14:paraId="5CBDF99C" w14:textId="17BDAEFD" w:rsidR="476D9F2E" w:rsidRDefault="476D9F2E" w:rsidP="476D9F2E">
            <w:pPr>
              <w:jc w:val="center"/>
              <w:rPr>
                <w:color w:val="000000" w:themeColor="text1"/>
                <w:sz w:val="28"/>
                <w:szCs w:val="28"/>
              </w:rPr>
            </w:pPr>
            <w:r w:rsidRPr="6A0B5C1A">
              <w:rPr>
                <w:color w:val="000000" w:themeColor="text1"/>
                <w:sz w:val="28"/>
                <w:szCs w:val="28"/>
              </w:rPr>
              <w:t>١٨</w:t>
            </w:r>
            <w:r w:rsidRPr="6A0B5C1A">
              <w:rPr>
                <w:color w:val="000000" w:themeColor="text1"/>
                <w:sz w:val="28"/>
                <w:szCs w:val="28"/>
                <w:rtl/>
              </w:rPr>
              <w:t>٪</w:t>
            </w:r>
          </w:p>
        </w:tc>
      </w:tr>
    </w:tbl>
    <w:p w14:paraId="07F05595" w14:textId="6A67B11C" w:rsidR="476D9F2E" w:rsidRDefault="476D9F2E" w:rsidP="476D9F2E">
      <w:pPr>
        <w:spacing w:line="360" w:lineRule="auto"/>
        <w:jc w:val="both"/>
        <w:rPr>
          <w:color w:val="000000" w:themeColor="text1"/>
          <w:sz w:val="28"/>
          <w:szCs w:val="28"/>
        </w:rPr>
      </w:pPr>
    </w:p>
    <w:p w14:paraId="263BE33C" w14:textId="156B9CF2" w:rsidR="0B010A76" w:rsidRDefault="0B010A76" w:rsidP="476D9F2E">
      <w:pPr>
        <w:spacing w:line="360" w:lineRule="auto"/>
        <w:ind w:firstLine="720"/>
        <w:jc w:val="both"/>
        <w:rPr>
          <w:color w:val="000000" w:themeColor="text1"/>
          <w:sz w:val="28"/>
          <w:szCs w:val="28"/>
        </w:rPr>
      </w:pPr>
      <w:r w:rsidRPr="6A0B5C1A">
        <w:rPr>
          <w:color w:val="000000" w:themeColor="text1"/>
          <w:sz w:val="28"/>
          <w:szCs w:val="28"/>
          <w:rtl/>
        </w:rPr>
        <w:t>تشير نتائج الجدول (</w:t>
      </w:r>
      <w:r w:rsidRPr="6A0B5C1A">
        <w:rPr>
          <w:color w:val="000000" w:themeColor="text1"/>
          <w:sz w:val="28"/>
          <w:szCs w:val="28"/>
        </w:rPr>
        <w:t>٤</w:t>
      </w:r>
      <w:r w:rsidRPr="6A0B5C1A">
        <w:rPr>
          <w:color w:val="000000" w:themeColor="text1"/>
          <w:sz w:val="28"/>
          <w:szCs w:val="28"/>
          <w:rtl/>
        </w:rPr>
        <w:t>) الى ان الغالبية العظمى من افراد عينة الدراسة (</w:t>
      </w:r>
      <w:r w:rsidRPr="6A0B5C1A">
        <w:rPr>
          <w:color w:val="000000" w:themeColor="text1"/>
          <w:sz w:val="28"/>
          <w:szCs w:val="28"/>
        </w:rPr>
        <w:t>٧٩</w:t>
      </w:r>
      <w:r w:rsidRPr="6A0B5C1A">
        <w:rPr>
          <w:color w:val="000000" w:themeColor="text1"/>
          <w:sz w:val="28"/>
          <w:szCs w:val="28"/>
          <w:rtl/>
        </w:rPr>
        <w:t>٪) ينتمين لفئة الدخل المتوسط تليها فئة الدخل الدخل المرتفع بنسبة (</w:t>
      </w:r>
      <w:r w:rsidRPr="6A0B5C1A">
        <w:rPr>
          <w:color w:val="000000" w:themeColor="text1"/>
          <w:sz w:val="28"/>
          <w:szCs w:val="28"/>
        </w:rPr>
        <w:t>١٨</w:t>
      </w:r>
      <w:r w:rsidRPr="6A0B5C1A">
        <w:rPr>
          <w:color w:val="000000" w:themeColor="text1"/>
          <w:sz w:val="28"/>
          <w:szCs w:val="28"/>
          <w:rtl/>
        </w:rPr>
        <w:t>٪) في حيت مثلت فئة الدخل المنخفض النسبة الأقل ب</w:t>
      </w:r>
      <w:r w:rsidRPr="6A0B5C1A">
        <w:rPr>
          <w:color w:val="000000" w:themeColor="text1"/>
          <w:sz w:val="28"/>
          <w:szCs w:val="28"/>
        </w:rPr>
        <w:t>٥</w:t>
      </w:r>
      <w:r w:rsidRPr="6A0B5C1A">
        <w:rPr>
          <w:color w:val="000000" w:themeColor="text1"/>
          <w:sz w:val="28"/>
          <w:szCs w:val="28"/>
          <w:rtl/>
        </w:rPr>
        <w:t>٪ فقط.</w:t>
      </w:r>
    </w:p>
    <w:p w14:paraId="6656A1B2" w14:textId="59C00A56" w:rsidR="0B010A76" w:rsidRDefault="0B010A76" w:rsidP="476D9F2E">
      <w:pPr>
        <w:spacing w:line="360" w:lineRule="auto"/>
        <w:jc w:val="both"/>
        <w:rPr>
          <w:color w:val="000000" w:themeColor="text1"/>
          <w:sz w:val="28"/>
          <w:szCs w:val="28"/>
        </w:rPr>
      </w:pPr>
      <w:r w:rsidRPr="6A0B5C1A">
        <w:rPr>
          <w:color w:val="000000" w:themeColor="text1"/>
          <w:sz w:val="28"/>
          <w:szCs w:val="28"/>
          <w:rtl/>
        </w:rPr>
        <w:t>ويمكن تفسير ذلك بأن الأسر ذات الدخل المتوسط تمثل الشريحة الأوسع و الأكثر تمثيلا للمجتمع السعودي ، وهي الفئة التي تسعى غالبا لتحقيق التوازن بين تلبية احتياجات اطفالها و البحث عن افضل القيمة مقابل السعر ، مما يجعلها اكثر استفادة من محتوى المؤثرات الأمهات الذي يقدم مقارنات وتجارب استخدام فعلية قبل اتخاذ قرار الشراء .</w:t>
      </w:r>
    </w:p>
    <w:p w14:paraId="3FCF4070" w14:textId="2B4F22D9" w:rsidR="0B010A76" w:rsidRDefault="0B010A76" w:rsidP="476D9F2E">
      <w:pPr>
        <w:spacing w:line="360" w:lineRule="auto"/>
        <w:jc w:val="both"/>
        <w:rPr>
          <w:color w:val="000000" w:themeColor="text1"/>
          <w:sz w:val="28"/>
          <w:szCs w:val="28"/>
        </w:rPr>
      </w:pPr>
      <w:r w:rsidRPr="6A0B5C1A">
        <w:rPr>
          <w:color w:val="000000" w:themeColor="text1"/>
          <w:sz w:val="28"/>
          <w:szCs w:val="28"/>
          <w:rtl/>
        </w:rPr>
        <w:t xml:space="preserve">ولم تتطرق الدراسات السابقة ضمن هذا البحث الى تصنيف الدخل الشهري بنفس هذا الشكل تحديدا ، وان كانت دراسات مثل ( رباب واخرون </w:t>
      </w:r>
      <w:r w:rsidRPr="6A0B5C1A">
        <w:rPr>
          <w:color w:val="000000" w:themeColor="text1"/>
          <w:sz w:val="28"/>
          <w:szCs w:val="28"/>
        </w:rPr>
        <w:t>٢٠٢٥</w:t>
      </w:r>
      <w:r w:rsidRPr="6A0B5C1A">
        <w:rPr>
          <w:color w:val="000000" w:themeColor="text1"/>
          <w:sz w:val="28"/>
          <w:szCs w:val="28"/>
          <w:rtl/>
        </w:rPr>
        <w:t xml:space="preserve">) و ( </w:t>
      </w:r>
      <w:proofErr w:type="spellStart"/>
      <w:r w:rsidRPr="6A0B5C1A">
        <w:rPr>
          <w:color w:val="000000" w:themeColor="text1"/>
          <w:sz w:val="28"/>
          <w:szCs w:val="28"/>
        </w:rPr>
        <w:t>Essitet</w:t>
      </w:r>
      <w:proofErr w:type="spellEnd"/>
      <w:r w:rsidRPr="6A0B5C1A">
        <w:rPr>
          <w:color w:val="000000" w:themeColor="text1"/>
          <w:sz w:val="28"/>
          <w:szCs w:val="28"/>
        </w:rPr>
        <w:t xml:space="preserve"> et al,2026</w:t>
      </w:r>
      <w:r w:rsidRPr="6A0B5C1A">
        <w:rPr>
          <w:color w:val="000000" w:themeColor="text1"/>
          <w:sz w:val="28"/>
          <w:szCs w:val="28"/>
          <w:rtl/>
        </w:rPr>
        <w:t xml:space="preserve"> ) قد اكدت على الدور المهم للدخل كعامل اقتصادي مؤثر في قرارات الشراء بشكل عام .</w:t>
      </w:r>
    </w:p>
    <w:p w14:paraId="07D088C4" w14:textId="3DFE54EB" w:rsidR="0B010A76" w:rsidRDefault="0B010A76" w:rsidP="476D9F2E">
      <w:pPr>
        <w:spacing w:line="360" w:lineRule="auto"/>
        <w:jc w:val="both"/>
        <w:rPr>
          <w:color w:val="000000" w:themeColor="text1"/>
          <w:sz w:val="28"/>
          <w:szCs w:val="28"/>
        </w:rPr>
      </w:pPr>
      <w:r w:rsidRPr="6A0B5C1A">
        <w:rPr>
          <w:color w:val="000000" w:themeColor="text1"/>
          <w:sz w:val="28"/>
          <w:szCs w:val="28"/>
          <w:rtl/>
        </w:rPr>
        <w:lastRenderedPageBreak/>
        <w:t>وتدعم ذلك بيانات نشرة إحصاءات الدخل و الإنفاق الإستهلاكي للأسرة الصادرة عن الهيئة العامة للإحصاء (</w:t>
      </w:r>
      <w:r w:rsidRPr="6A0B5C1A">
        <w:rPr>
          <w:color w:val="000000" w:themeColor="text1"/>
          <w:sz w:val="28"/>
          <w:szCs w:val="28"/>
        </w:rPr>
        <w:t>٢٠٢٣</w:t>
      </w:r>
      <w:r w:rsidRPr="6A0B5C1A">
        <w:rPr>
          <w:color w:val="000000" w:themeColor="text1"/>
          <w:sz w:val="28"/>
          <w:szCs w:val="28"/>
          <w:rtl/>
        </w:rPr>
        <w:t xml:space="preserve">) والتي اظهرت ان متوسط الدخل الشهري المتاح. للأسرة السعودية بلغ </w:t>
      </w:r>
      <w:r w:rsidRPr="6A0B5C1A">
        <w:rPr>
          <w:color w:val="000000" w:themeColor="text1"/>
          <w:sz w:val="28"/>
          <w:szCs w:val="28"/>
        </w:rPr>
        <w:t>١٨،٠٥٦</w:t>
      </w:r>
      <w:r w:rsidRPr="6A0B5C1A">
        <w:rPr>
          <w:color w:val="000000" w:themeColor="text1"/>
          <w:sz w:val="28"/>
          <w:szCs w:val="28"/>
          <w:rtl/>
        </w:rPr>
        <w:t>ريالا ، وهو رقم يقع ضمن تصنيف الدخل المتوسط الى المرتفع نسبيا ، مايتفق مع تركز عينة الدراسة الحالية في فئة الدخل المتوسط (</w:t>
      </w:r>
      <w:r w:rsidRPr="6A0B5C1A">
        <w:rPr>
          <w:color w:val="000000" w:themeColor="text1"/>
          <w:sz w:val="28"/>
          <w:szCs w:val="28"/>
        </w:rPr>
        <w:t>٧٧</w:t>
      </w:r>
      <w:r w:rsidRPr="6A0B5C1A">
        <w:rPr>
          <w:color w:val="000000" w:themeColor="text1"/>
          <w:sz w:val="28"/>
          <w:szCs w:val="28"/>
          <w:rtl/>
        </w:rPr>
        <w:t>٪).</w:t>
      </w:r>
    </w:p>
    <w:p w14:paraId="6AC06FAF" w14:textId="6926258F" w:rsidR="0B010A76" w:rsidRDefault="0B010A76" w:rsidP="476D9F2E">
      <w:pPr>
        <w:spacing w:line="360" w:lineRule="auto"/>
        <w:jc w:val="both"/>
        <w:rPr>
          <w:color w:val="000000" w:themeColor="text1"/>
          <w:sz w:val="28"/>
          <w:szCs w:val="28"/>
          <w:u w:val="single"/>
        </w:rPr>
      </w:pPr>
      <w:r w:rsidRPr="6A0B5C1A">
        <w:rPr>
          <w:b/>
          <w:bCs/>
          <w:color w:val="000000" w:themeColor="text1"/>
          <w:sz w:val="28"/>
          <w:szCs w:val="28"/>
          <w:u w:val="single"/>
          <w:rtl/>
        </w:rPr>
        <w:t xml:space="preserve">ثانيا : مستوى التعرض و الإستخدام </w:t>
      </w:r>
    </w:p>
    <w:p w14:paraId="7D8F7F30" w14:textId="74D40945" w:rsidR="0B010A76" w:rsidRDefault="0B010A76" w:rsidP="476D9F2E">
      <w:pPr>
        <w:pStyle w:val="a3"/>
        <w:numPr>
          <w:ilvl w:val="0"/>
          <w:numId w:val="7"/>
        </w:numPr>
        <w:spacing w:line="360" w:lineRule="auto"/>
        <w:jc w:val="both"/>
        <w:rPr>
          <w:color w:val="000000" w:themeColor="text1"/>
          <w:sz w:val="28"/>
          <w:szCs w:val="28"/>
        </w:rPr>
      </w:pPr>
      <w:r w:rsidRPr="6A0B5C1A">
        <w:rPr>
          <w:b/>
          <w:bCs/>
          <w:color w:val="000000" w:themeColor="text1"/>
          <w:sz w:val="28"/>
          <w:szCs w:val="28"/>
          <w:rtl/>
        </w:rPr>
        <w:t>عدد سنوات استخدام تيك توك:</w:t>
      </w:r>
    </w:p>
    <w:p w14:paraId="39AAE29A" w14:textId="2CCB425B" w:rsidR="0B010A76" w:rsidRDefault="0B010A76" w:rsidP="476D9F2E">
      <w:pPr>
        <w:spacing w:line="360" w:lineRule="auto"/>
        <w:ind w:left="720"/>
        <w:jc w:val="center"/>
        <w:rPr>
          <w:color w:val="000000" w:themeColor="text1"/>
          <w:sz w:val="28"/>
          <w:szCs w:val="28"/>
        </w:rPr>
      </w:pPr>
      <w:r w:rsidRPr="6A0B5C1A">
        <w:rPr>
          <w:color w:val="000000" w:themeColor="text1"/>
          <w:sz w:val="28"/>
          <w:szCs w:val="28"/>
          <w:rtl/>
        </w:rPr>
        <w:t>جدول (</w:t>
      </w:r>
      <w:r w:rsidRPr="6A0B5C1A">
        <w:rPr>
          <w:color w:val="000000" w:themeColor="text1"/>
          <w:sz w:val="28"/>
          <w:szCs w:val="28"/>
        </w:rPr>
        <w:t>٥</w:t>
      </w:r>
      <w:r w:rsidRPr="6A0B5C1A">
        <w:rPr>
          <w:color w:val="000000" w:themeColor="text1"/>
          <w:sz w:val="28"/>
          <w:szCs w:val="28"/>
          <w:rtl/>
        </w:rPr>
        <w:t xml:space="preserve">) بيانات الدراسة وفقا لعدد سنوات استخدام تيك توك </w:t>
      </w:r>
    </w:p>
    <w:tbl>
      <w:tblPr>
        <w:tblStyle w:val="a6"/>
        <w:bidiVisua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2760"/>
        <w:gridCol w:w="2760"/>
        <w:gridCol w:w="2760"/>
      </w:tblGrid>
      <w:tr w:rsidR="476D9F2E" w14:paraId="73EE6D60" w14:textId="77777777" w:rsidTr="476D9F2E">
        <w:trPr>
          <w:trHeight w:val="285"/>
        </w:trPr>
        <w:tc>
          <w:tcPr>
            <w:tcW w:w="2760" w:type="dxa"/>
            <w:tcMar>
              <w:left w:w="105" w:type="dxa"/>
              <w:right w:w="105" w:type="dxa"/>
            </w:tcMar>
          </w:tcPr>
          <w:p w14:paraId="4B5BAE02" w14:textId="2E56296E" w:rsidR="476D9F2E" w:rsidRDefault="476D9F2E" w:rsidP="476D9F2E">
            <w:pPr>
              <w:ind w:left="720"/>
              <w:rPr>
                <w:sz w:val="28"/>
                <w:szCs w:val="28"/>
              </w:rPr>
            </w:pPr>
            <w:r w:rsidRPr="6A0B5C1A">
              <w:rPr>
                <w:b/>
                <w:bCs/>
                <w:sz w:val="28"/>
                <w:szCs w:val="28"/>
                <w:rtl/>
              </w:rPr>
              <w:t>الفئة</w:t>
            </w:r>
          </w:p>
        </w:tc>
        <w:tc>
          <w:tcPr>
            <w:tcW w:w="2760" w:type="dxa"/>
            <w:tcMar>
              <w:left w:w="105" w:type="dxa"/>
              <w:right w:w="105" w:type="dxa"/>
            </w:tcMar>
          </w:tcPr>
          <w:p w14:paraId="2A33A0FE" w14:textId="5185CAAA" w:rsidR="476D9F2E" w:rsidRDefault="476D9F2E" w:rsidP="476D9F2E">
            <w:pPr>
              <w:ind w:left="720"/>
              <w:rPr>
                <w:sz w:val="28"/>
                <w:szCs w:val="28"/>
              </w:rPr>
            </w:pPr>
            <w:r w:rsidRPr="6A0B5C1A">
              <w:rPr>
                <w:b/>
                <w:bCs/>
                <w:sz w:val="28"/>
                <w:szCs w:val="28"/>
                <w:rtl/>
              </w:rPr>
              <w:t>التكرار</w:t>
            </w:r>
          </w:p>
        </w:tc>
        <w:tc>
          <w:tcPr>
            <w:tcW w:w="2760" w:type="dxa"/>
            <w:tcMar>
              <w:left w:w="105" w:type="dxa"/>
              <w:right w:w="105" w:type="dxa"/>
            </w:tcMar>
          </w:tcPr>
          <w:p w14:paraId="5A3056E4" w14:textId="134AE7AF" w:rsidR="476D9F2E" w:rsidRDefault="476D9F2E" w:rsidP="476D9F2E">
            <w:pPr>
              <w:ind w:left="720"/>
              <w:rPr>
                <w:sz w:val="28"/>
                <w:szCs w:val="28"/>
              </w:rPr>
            </w:pPr>
            <w:r w:rsidRPr="6A0B5C1A">
              <w:rPr>
                <w:b/>
                <w:bCs/>
                <w:sz w:val="28"/>
                <w:szCs w:val="28"/>
                <w:rtl/>
              </w:rPr>
              <w:t>النسبة</w:t>
            </w:r>
          </w:p>
        </w:tc>
      </w:tr>
      <w:tr w:rsidR="476D9F2E" w14:paraId="11CB993E" w14:textId="77777777" w:rsidTr="476D9F2E">
        <w:trPr>
          <w:trHeight w:val="285"/>
        </w:trPr>
        <w:tc>
          <w:tcPr>
            <w:tcW w:w="2760" w:type="dxa"/>
            <w:tcMar>
              <w:left w:w="105" w:type="dxa"/>
              <w:right w:w="105" w:type="dxa"/>
            </w:tcMar>
          </w:tcPr>
          <w:p w14:paraId="38686859" w14:textId="4732C2E3" w:rsidR="476D9F2E" w:rsidRDefault="476D9F2E" w:rsidP="476D9F2E">
            <w:pPr>
              <w:jc w:val="center"/>
              <w:rPr>
                <w:sz w:val="28"/>
                <w:szCs w:val="28"/>
              </w:rPr>
            </w:pPr>
            <w:r w:rsidRPr="6A0B5C1A">
              <w:rPr>
                <w:sz w:val="28"/>
                <w:szCs w:val="28"/>
                <w:rtl/>
              </w:rPr>
              <w:t>اقل من سنة</w:t>
            </w:r>
          </w:p>
        </w:tc>
        <w:tc>
          <w:tcPr>
            <w:tcW w:w="2760" w:type="dxa"/>
            <w:tcMar>
              <w:left w:w="105" w:type="dxa"/>
              <w:right w:w="105" w:type="dxa"/>
            </w:tcMar>
          </w:tcPr>
          <w:p w14:paraId="5B75556F" w14:textId="2FF11C40" w:rsidR="476D9F2E" w:rsidRDefault="476D9F2E" w:rsidP="476D9F2E">
            <w:pPr>
              <w:jc w:val="center"/>
              <w:rPr>
                <w:sz w:val="28"/>
                <w:szCs w:val="28"/>
              </w:rPr>
            </w:pPr>
            <w:r w:rsidRPr="6A0B5C1A">
              <w:rPr>
                <w:sz w:val="28"/>
                <w:szCs w:val="28"/>
              </w:rPr>
              <w:t>١٧</w:t>
            </w:r>
          </w:p>
        </w:tc>
        <w:tc>
          <w:tcPr>
            <w:tcW w:w="2760" w:type="dxa"/>
            <w:tcMar>
              <w:left w:w="105" w:type="dxa"/>
              <w:right w:w="105" w:type="dxa"/>
            </w:tcMar>
          </w:tcPr>
          <w:p w14:paraId="0B29F2FB" w14:textId="78A2A66F" w:rsidR="476D9F2E" w:rsidRDefault="476D9F2E" w:rsidP="476D9F2E">
            <w:pPr>
              <w:jc w:val="center"/>
              <w:rPr>
                <w:sz w:val="28"/>
                <w:szCs w:val="28"/>
              </w:rPr>
            </w:pPr>
            <w:r w:rsidRPr="6A0B5C1A">
              <w:rPr>
                <w:sz w:val="28"/>
                <w:szCs w:val="28"/>
              </w:rPr>
              <w:t>١٦</w:t>
            </w:r>
            <w:r w:rsidRPr="6A0B5C1A">
              <w:rPr>
                <w:sz w:val="28"/>
                <w:szCs w:val="28"/>
                <w:rtl/>
              </w:rPr>
              <w:t>٪</w:t>
            </w:r>
          </w:p>
        </w:tc>
      </w:tr>
      <w:tr w:rsidR="476D9F2E" w14:paraId="2D93BCD9" w14:textId="77777777" w:rsidTr="476D9F2E">
        <w:trPr>
          <w:trHeight w:val="285"/>
        </w:trPr>
        <w:tc>
          <w:tcPr>
            <w:tcW w:w="2760" w:type="dxa"/>
            <w:tcMar>
              <w:left w:w="105" w:type="dxa"/>
              <w:right w:w="105" w:type="dxa"/>
            </w:tcMar>
          </w:tcPr>
          <w:p w14:paraId="29F76534" w14:textId="6D93F424" w:rsidR="476D9F2E" w:rsidRDefault="476D9F2E" w:rsidP="476D9F2E">
            <w:pPr>
              <w:jc w:val="center"/>
              <w:rPr>
                <w:sz w:val="28"/>
                <w:szCs w:val="28"/>
              </w:rPr>
            </w:pPr>
            <w:r w:rsidRPr="6A0B5C1A">
              <w:rPr>
                <w:sz w:val="28"/>
                <w:szCs w:val="28"/>
                <w:rtl/>
              </w:rPr>
              <w:t xml:space="preserve">سنة الى </w:t>
            </w:r>
            <w:r w:rsidR="033C9D35" w:rsidRPr="6A0B5C1A">
              <w:rPr>
                <w:sz w:val="28"/>
                <w:szCs w:val="28"/>
              </w:rPr>
              <w:t>٥</w:t>
            </w:r>
            <w:r w:rsidRPr="6A0B5C1A">
              <w:rPr>
                <w:sz w:val="28"/>
                <w:szCs w:val="28"/>
                <w:rtl/>
              </w:rPr>
              <w:t>سنوات</w:t>
            </w:r>
          </w:p>
        </w:tc>
        <w:tc>
          <w:tcPr>
            <w:tcW w:w="2760" w:type="dxa"/>
            <w:tcMar>
              <w:left w:w="105" w:type="dxa"/>
              <w:right w:w="105" w:type="dxa"/>
            </w:tcMar>
          </w:tcPr>
          <w:p w14:paraId="53ABF93B" w14:textId="16392686" w:rsidR="476D9F2E" w:rsidRDefault="476D9F2E" w:rsidP="476D9F2E">
            <w:pPr>
              <w:jc w:val="center"/>
              <w:rPr>
                <w:sz w:val="28"/>
                <w:szCs w:val="28"/>
              </w:rPr>
            </w:pPr>
            <w:r w:rsidRPr="6A0B5C1A">
              <w:rPr>
                <w:sz w:val="28"/>
                <w:szCs w:val="28"/>
              </w:rPr>
              <w:t>٤٥</w:t>
            </w:r>
          </w:p>
        </w:tc>
        <w:tc>
          <w:tcPr>
            <w:tcW w:w="2760" w:type="dxa"/>
            <w:tcMar>
              <w:left w:w="105" w:type="dxa"/>
              <w:right w:w="105" w:type="dxa"/>
            </w:tcMar>
          </w:tcPr>
          <w:p w14:paraId="160C9866" w14:textId="26710677" w:rsidR="476D9F2E" w:rsidRDefault="476D9F2E" w:rsidP="476D9F2E">
            <w:pPr>
              <w:jc w:val="center"/>
              <w:rPr>
                <w:sz w:val="28"/>
                <w:szCs w:val="28"/>
              </w:rPr>
            </w:pPr>
            <w:r w:rsidRPr="6A0B5C1A">
              <w:rPr>
                <w:sz w:val="28"/>
                <w:szCs w:val="28"/>
              </w:rPr>
              <w:t>٤٣</w:t>
            </w:r>
            <w:r w:rsidRPr="6A0B5C1A">
              <w:rPr>
                <w:sz w:val="28"/>
                <w:szCs w:val="28"/>
                <w:rtl/>
              </w:rPr>
              <w:t>٪</w:t>
            </w:r>
          </w:p>
        </w:tc>
      </w:tr>
      <w:tr w:rsidR="476D9F2E" w14:paraId="78B978C4" w14:textId="77777777" w:rsidTr="476D9F2E">
        <w:trPr>
          <w:trHeight w:val="285"/>
        </w:trPr>
        <w:tc>
          <w:tcPr>
            <w:tcW w:w="2760" w:type="dxa"/>
            <w:tcMar>
              <w:left w:w="105" w:type="dxa"/>
              <w:right w:w="105" w:type="dxa"/>
            </w:tcMar>
          </w:tcPr>
          <w:p w14:paraId="525CD5F0" w14:textId="5474A598" w:rsidR="476D9F2E" w:rsidRDefault="476D9F2E" w:rsidP="476D9F2E">
            <w:pPr>
              <w:jc w:val="center"/>
              <w:rPr>
                <w:sz w:val="28"/>
                <w:szCs w:val="28"/>
              </w:rPr>
            </w:pPr>
            <w:r w:rsidRPr="6A0B5C1A">
              <w:rPr>
                <w:sz w:val="28"/>
                <w:szCs w:val="28"/>
                <w:rtl/>
              </w:rPr>
              <w:t>اكثر من</w:t>
            </w:r>
            <w:r w:rsidR="1944EB39" w:rsidRPr="6A0B5C1A">
              <w:rPr>
                <w:sz w:val="28"/>
                <w:szCs w:val="28"/>
              </w:rPr>
              <w:t>٥</w:t>
            </w:r>
            <w:r w:rsidRPr="6A0B5C1A">
              <w:rPr>
                <w:sz w:val="28"/>
                <w:szCs w:val="28"/>
                <w:rtl/>
              </w:rPr>
              <w:t>سنوات</w:t>
            </w:r>
          </w:p>
        </w:tc>
        <w:tc>
          <w:tcPr>
            <w:tcW w:w="2760" w:type="dxa"/>
            <w:tcMar>
              <w:left w:w="105" w:type="dxa"/>
              <w:right w:w="105" w:type="dxa"/>
            </w:tcMar>
          </w:tcPr>
          <w:p w14:paraId="279ED339" w14:textId="4BFE207B" w:rsidR="476D9F2E" w:rsidRDefault="476D9F2E" w:rsidP="476D9F2E">
            <w:pPr>
              <w:jc w:val="center"/>
              <w:rPr>
                <w:sz w:val="28"/>
                <w:szCs w:val="28"/>
              </w:rPr>
            </w:pPr>
            <w:r w:rsidRPr="6A0B5C1A">
              <w:rPr>
                <w:sz w:val="28"/>
                <w:szCs w:val="28"/>
              </w:rPr>
              <w:t>٤٣</w:t>
            </w:r>
          </w:p>
        </w:tc>
        <w:tc>
          <w:tcPr>
            <w:tcW w:w="2760" w:type="dxa"/>
            <w:tcMar>
              <w:left w:w="105" w:type="dxa"/>
              <w:right w:w="105" w:type="dxa"/>
            </w:tcMar>
          </w:tcPr>
          <w:p w14:paraId="7E7F0144" w14:textId="6906ECF9" w:rsidR="476D9F2E" w:rsidRDefault="476D9F2E" w:rsidP="476D9F2E">
            <w:pPr>
              <w:jc w:val="center"/>
              <w:rPr>
                <w:sz w:val="28"/>
                <w:szCs w:val="28"/>
              </w:rPr>
            </w:pPr>
            <w:r w:rsidRPr="6A0B5C1A">
              <w:rPr>
                <w:sz w:val="28"/>
                <w:szCs w:val="28"/>
              </w:rPr>
              <w:t>٤١</w:t>
            </w:r>
            <w:r w:rsidRPr="6A0B5C1A">
              <w:rPr>
                <w:sz w:val="28"/>
                <w:szCs w:val="28"/>
                <w:rtl/>
              </w:rPr>
              <w:t>٪</w:t>
            </w:r>
          </w:p>
        </w:tc>
      </w:tr>
      <w:tr w:rsidR="476D9F2E" w14:paraId="3748DAEE" w14:textId="77777777" w:rsidTr="476D9F2E">
        <w:trPr>
          <w:trHeight w:val="285"/>
        </w:trPr>
        <w:tc>
          <w:tcPr>
            <w:tcW w:w="2760" w:type="dxa"/>
            <w:tcMar>
              <w:left w:w="105" w:type="dxa"/>
              <w:right w:w="105" w:type="dxa"/>
            </w:tcMar>
          </w:tcPr>
          <w:p w14:paraId="037A1E3E" w14:textId="4E6381B1" w:rsidR="476D9F2E" w:rsidRDefault="476D9F2E" w:rsidP="476D9F2E">
            <w:pPr>
              <w:jc w:val="center"/>
              <w:rPr>
                <w:sz w:val="28"/>
                <w:szCs w:val="28"/>
              </w:rPr>
            </w:pPr>
            <w:r w:rsidRPr="6A0B5C1A">
              <w:rPr>
                <w:sz w:val="28"/>
                <w:szCs w:val="28"/>
                <w:rtl/>
              </w:rPr>
              <w:t>الإجمالي</w:t>
            </w:r>
          </w:p>
        </w:tc>
        <w:tc>
          <w:tcPr>
            <w:tcW w:w="2760" w:type="dxa"/>
            <w:tcMar>
              <w:left w:w="105" w:type="dxa"/>
              <w:right w:w="105" w:type="dxa"/>
            </w:tcMar>
          </w:tcPr>
          <w:p w14:paraId="5D7A6994" w14:textId="2EF8B4BE" w:rsidR="476D9F2E" w:rsidRDefault="476D9F2E" w:rsidP="476D9F2E">
            <w:pPr>
              <w:jc w:val="center"/>
              <w:rPr>
                <w:sz w:val="28"/>
                <w:szCs w:val="28"/>
              </w:rPr>
            </w:pPr>
            <w:r w:rsidRPr="6A0B5C1A">
              <w:rPr>
                <w:sz w:val="28"/>
                <w:szCs w:val="28"/>
              </w:rPr>
              <w:t>١٠٥</w:t>
            </w:r>
          </w:p>
        </w:tc>
        <w:tc>
          <w:tcPr>
            <w:tcW w:w="2760" w:type="dxa"/>
            <w:tcMar>
              <w:left w:w="105" w:type="dxa"/>
              <w:right w:w="105" w:type="dxa"/>
            </w:tcMar>
          </w:tcPr>
          <w:p w14:paraId="1C002538" w14:textId="20ADFDC0" w:rsidR="476D9F2E" w:rsidRDefault="476D9F2E" w:rsidP="476D9F2E">
            <w:pPr>
              <w:jc w:val="center"/>
              <w:rPr>
                <w:sz w:val="28"/>
                <w:szCs w:val="28"/>
              </w:rPr>
            </w:pPr>
            <w:r w:rsidRPr="6A0B5C1A">
              <w:rPr>
                <w:sz w:val="28"/>
                <w:szCs w:val="28"/>
              </w:rPr>
              <w:t>١٠٠</w:t>
            </w:r>
            <w:r w:rsidRPr="6A0B5C1A">
              <w:rPr>
                <w:sz w:val="28"/>
                <w:szCs w:val="28"/>
                <w:rtl/>
              </w:rPr>
              <w:t>٪</w:t>
            </w:r>
          </w:p>
        </w:tc>
      </w:tr>
    </w:tbl>
    <w:p w14:paraId="4E4B65FC" w14:textId="4D492880" w:rsidR="35C484A3" w:rsidRDefault="35C484A3" w:rsidP="476D9F2E">
      <w:pPr>
        <w:spacing w:line="360" w:lineRule="auto"/>
        <w:jc w:val="both"/>
        <w:rPr>
          <w:color w:val="000000" w:themeColor="text1"/>
          <w:sz w:val="28"/>
          <w:szCs w:val="28"/>
        </w:rPr>
      </w:pPr>
      <w:r w:rsidRPr="6A0B5C1A">
        <w:rPr>
          <w:color w:val="000000" w:themeColor="text1"/>
          <w:sz w:val="28"/>
          <w:szCs w:val="28"/>
          <w:rtl/>
        </w:rPr>
        <w:t xml:space="preserve"> </w:t>
      </w:r>
    </w:p>
    <w:p w14:paraId="3BB80976" w14:textId="19B88FE3" w:rsidR="35C484A3" w:rsidRDefault="35C484A3" w:rsidP="476D9F2E">
      <w:pPr>
        <w:spacing w:line="360" w:lineRule="auto"/>
        <w:ind w:firstLine="720"/>
        <w:jc w:val="both"/>
        <w:rPr>
          <w:color w:val="000000" w:themeColor="text1"/>
          <w:sz w:val="28"/>
          <w:szCs w:val="28"/>
        </w:rPr>
      </w:pPr>
      <w:r w:rsidRPr="6A0B5C1A">
        <w:rPr>
          <w:color w:val="000000" w:themeColor="text1"/>
          <w:sz w:val="28"/>
          <w:szCs w:val="28"/>
          <w:rtl/>
        </w:rPr>
        <w:t>تشير نتائج جدول (</w:t>
      </w:r>
      <w:r w:rsidRPr="6A0B5C1A">
        <w:rPr>
          <w:color w:val="000000" w:themeColor="text1"/>
          <w:sz w:val="28"/>
          <w:szCs w:val="28"/>
        </w:rPr>
        <w:t>٥</w:t>
      </w:r>
      <w:r w:rsidRPr="6A0B5C1A">
        <w:rPr>
          <w:color w:val="000000" w:themeColor="text1"/>
          <w:sz w:val="28"/>
          <w:szCs w:val="28"/>
          <w:rtl/>
        </w:rPr>
        <w:t>) الى ان غالبية افراد عينة الدراسة (</w:t>
      </w:r>
      <w:r w:rsidRPr="6A0B5C1A">
        <w:rPr>
          <w:color w:val="000000" w:themeColor="text1"/>
          <w:sz w:val="28"/>
          <w:szCs w:val="28"/>
        </w:rPr>
        <w:t>٨٤</w:t>
      </w:r>
      <w:r w:rsidRPr="6A0B5C1A">
        <w:rPr>
          <w:color w:val="000000" w:themeColor="text1"/>
          <w:sz w:val="28"/>
          <w:szCs w:val="28"/>
          <w:rtl/>
        </w:rPr>
        <w:t xml:space="preserve">٪) يستخدمن منصة تيك توك اكثر من سنة ، موزعة بين </w:t>
      </w:r>
      <w:r w:rsidRPr="6A0B5C1A">
        <w:rPr>
          <w:color w:val="000000" w:themeColor="text1"/>
          <w:sz w:val="28"/>
          <w:szCs w:val="28"/>
        </w:rPr>
        <w:t>٤٣</w:t>
      </w:r>
      <w:r w:rsidRPr="6A0B5C1A">
        <w:rPr>
          <w:color w:val="000000" w:themeColor="text1"/>
          <w:sz w:val="28"/>
          <w:szCs w:val="28"/>
          <w:rtl/>
        </w:rPr>
        <w:t xml:space="preserve">٪ممن يستخدمنها من سنه الى </w:t>
      </w:r>
      <w:r w:rsidRPr="6A0B5C1A">
        <w:rPr>
          <w:color w:val="000000" w:themeColor="text1"/>
          <w:sz w:val="28"/>
          <w:szCs w:val="28"/>
        </w:rPr>
        <w:t>٥</w:t>
      </w:r>
      <w:r w:rsidRPr="6A0B5C1A">
        <w:rPr>
          <w:color w:val="000000" w:themeColor="text1"/>
          <w:sz w:val="28"/>
          <w:szCs w:val="28"/>
          <w:rtl/>
        </w:rPr>
        <w:t xml:space="preserve"> سنوات ، و </w:t>
      </w:r>
      <w:r w:rsidRPr="6A0B5C1A">
        <w:rPr>
          <w:color w:val="000000" w:themeColor="text1"/>
          <w:sz w:val="28"/>
          <w:szCs w:val="28"/>
        </w:rPr>
        <w:t>٤٣</w:t>
      </w:r>
      <w:r w:rsidRPr="6A0B5C1A">
        <w:rPr>
          <w:color w:val="000000" w:themeColor="text1"/>
          <w:sz w:val="28"/>
          <w:szCs w:val="28"/>
          <w:rtl/>
        </w:rPr>
        <w:t xml:space="preserve">٪ ممن يستخدمنها لأكثر من </w:t>
      </w:r>
      <w:r w:rsidRPr="6A0B5C1A">
        <w:rPr>
          <w:color w:val="000000" w:themeColor="text1"/>
          <w:sz w:val="28"/>
          <w:szCs w:val="28"/>
        </w:rPr>
        <w:t>٥</w:t>
      </w:r>
      <w:r w:rsidRPr="6A0B5C1A">
        <w:rPr>
          <w:color w:val="000000" w:themeColor="text1"/>
          <w:sz w:val="28"/>
          <w:szCs w:val="28"/>
          <w:rtl/>
        </w:rPr>
        <w:t xml:space="preserve"> سنوات ، في حين مثلت فئة المستخدمات الجدد (اقل من سنة ) النسبة الأقل ب </w:t>
      </w:r>
      <w:r w:rsidRPr="6A0B5C1A">
        <w:rPr>
          <w:color w:val="000000" w:themeColor="text1"/>
          <w:sz w:val="28"/>
          <w:szCs w:val="28"/>
        </w:rPr>
        <w:t>١٦</w:t>
      </w:r>
      <w:r w:rsidRPr="6A0B5C1A">
        <w:rPr>
          <w:color w:val="000000" w:themeColor="text1"/>
          <w:sz w:val="28"/>
          <w:szCs w:val="28"/>
          <w:rtl/>
        </w:rPr>
        <w:t>٪.</w:t>
      </w:r>
    </w:p>
    <w:p w14:paraId="1AF16F43" w14:textId="568A3C9C" w:rsidR="35C484A3" w:rsidRDefault="35C484A3" w:rsidP="476D9F2E">
      <w:pPr>
        <w:spacing w:line="360" w:lineRule="auto"/>
        <w:jc w:val="both"/>
        <w:rPr>
          <w:color w:val="000000" w:themeColor="text1"/>
          <w:sz w:val="28"/>
          <w:szCs w:val="28"/>
        </w:rPr>
      </w:pPr>
      <w:r w:rsidRPr="6A0B5C1A">
        <w:rPr>
          <w:color w:val="000000" w:themeColor="text1"/>
          <w:sz w:val="28"/>
          <w:szCs w:val="28"/>
          <w:rtl/>
        </w:rPr>
        <w:t>ويمكن تفسير ذلك بأن اغلب افراد العينة لسن مستخدمات جدد للمنصة ، بل لديهن إلمام كاف بطبيعة المحتوى و آلية عمل الخوارزمية ، وهذا يرفع من مصداقية إجابتهن حول تأثير المؤثرات لاحقا، كونها مبنية على تجربه تراكمية وليست انطباعا عابرا .</w:t>
      </w:r>
    </w:p>
    <w:p w14:paraId="0403ADD4" w14:textId="1FD15484" w:rsidR="35C484A3" w:rsidRDefault="35C484A3" w:rsidP="476D9F2E">
      <w:pPr>
        <w:spacing w:line="360" w:lineRule="auto"/>
        <w:jc w:val="both"/>
        <w:rPr>
          <w:color w:val="000000" w:themeColor="text1"/>
          <w:sz w:val="28"/>
          <w:szCs w:val="28"/>
        </w:rPr>
      </w:pPr>
      <w:r w:rsidRPr="6A0B5C1A">
        <w:rPr>
          <w:color w:val="000000" w:themeColor="text1"/>
          <w:sz w:val="28"/>
          <w:szCs w:val="28"/>
          <w:rtl/>
        </w:rPr>
        <w:t>واتفقت هذه النتيجة مع ماتوصلت اليه عدة دراسات سابقة : فقد بينت دراسة (العجمي واخرون ،</w:t>
      </w:r>
      <w:r w:rsidRPr="6A0B5C1A">
        <w:rPr>
          <w:color w:val="000000" w:themeColor="text1"/>
          <w:sz w:val="28"/>
          <w:szCs w:val="28"/>
        </w:rPr>
        <w:t>٢٠٢٥</w:t>
      </w:r>
      <w:r w:rsidRPr="6A0B5C1A">
        <w:rPr>
          <w:color w:val="000000" w:themeColor="text1"/>
          <w:sz w:val="28"/>
          <w:szCs w:val="28"/>
          <w:rtl/>
        </w:rPr>
        <w:t>) ان زيادة التعرض لمحتوى المؤثرين تؤدي الى ارتفاع احتمالية الشراء، وهو مايتوافق مع طول فترة الاستخدام لدى غالبية افراد العينة الحالية.</w:t>
      </w:r>
    </w:p>
    <w:p w14:paraId="4106B1FA" w14:textId="57226393" w:rsidR="35C484A3" w:rsidRDefault="35C484A3" w:rsidP="476D9F2E">
      <w:pPr>
        <w:spacing w:line="360" w:lineRule="auto"/>
        <w:jc w:val="both"/>
        <w:rPr>
          <w:color w:val="000000" w:themeColor="text1"/>
          <w:sz w:val="28"/>
          <w:szCs w:val="28"/>
        </w:rPr>
      </w:pPr>
      <w:r w:rsidRPr="6A0B5C1A">
        <w:rPr>
          <w:color w:val="000000" w:themeColor="text1"/>
          <w:sz w:val="28"/>
          <w:szCs w:val="28"/>
          <w:rtl/>
        </w:rPr>
        <w:lastRenderedPageBreak/>
        <w:t xml:space="preserve">كما تدعم دراسة (عماد الدين واخرون ، </w:t>
      </w:r>
      <w:r w:rsidRPr="6A0B5C1A">
        <w:rPr>
          <w:color w:val="000000" w:themeColor="text1"/>
          <w:sz w:val="28"/>
          <w:szCs w:val="28"/>
        </w:rPr>
        <w:t>٢٠٢٥</w:t>
      </w:r>
      <w:r w:rsidRPr="6A0B5C1A">
        <w:rPr>
          <w:color w:val="000000" w:themeColor="text1"/>
          <w:sz w:val="28"/>
          <w:szCs w:val="28"/>
          <w:rtl/>
        </w:rPr>
        <w:t>) هذا التفسير اذ اظهرت ان مواقع التواصل الاجتماعي تسهم بشكل ايجابي في بناء ولاء العملاء ،. وهو ولاء يتكون تدريجيا مع تكرار التفاعل وطول مدة الاستخدام ، وبذلك يمكن القول ان ارتفاع نسبة الامهات اللواتي امضين اكثر من سنة على المنصة (</w:t>
      </w:r>
      <w:r w:rsidRPr="6A0B5C1A">
        <w:rPr>
          <w:color w:val="000000" w:themeColor="text1"/>
          <w:sz w:val="28"/>
          <w:szCs w:val="28"/>
        </w:rPr>
        <w:t>٨٤</w:t>
      </w:r>
      <w:r w:rsidRPr="6A0B5C1A">
        <w:rPr>
          <w:color w:val="000000" w:themeColor="text1"/>
          <w:sz w:val="28"/>
          <w:szCs w:val="28"/>
          <w:rtl/>
        </w:rPr>
        <w:t>٪) يعكس تراكم الثقة و الالفة مع محتوى المؤثرين بمرور الوقت ،الذي ينعكس لاحقا على سلوكهن الشرائي.</w:t>
      </w:r>
    </w:p>
    <w:p w14:paraId="1CED2AC9" w14:textId="296CA7A3" w:rsidR="4D5A1911" w:rsidRDefault="4D5A1911" w:rsidP="476D9F2E">
      <w:pPr>
        <w:pStyle w:val="a3"/>
        <w:numPr>
          <w:ilvl w:val="0"/>
          <w:numId w:val="8"/>
        </w:numPr>
        <w:spacing w:line="360" w:lineRule="auto"/>
        <w:jc w:val="both"/>
        <w:rPr>
          <w:color w:val="000000" w:themeColor="text1"/>
          <w:sz w:val="28"/>
          <w:szCs w:val="28"/>
        </w:rPr>
      </w:pPr>
      <w:r w:rsidRPr="6A0B5C1A">
        <w:rPr>
          <w:b/>
          <w:bCs/>
          <w:color w:val="000000" w:themeColor="text1"/>
          <w:sz w:val="28"/>
          <w:szCs w:val="28"/>
          <w:rtl/>
        </w:rPr>
        <w:t>معدل الاستخدام اليومي لمنصة تيك توك :</w:t>
      </w:r>
    </w:p>
    <w:p w14:paraId="22479103" w14:textId="45CC4178" w:rsidR="4D5A1911" w:rsidRDefault="4D5A1911" w:rsidP="476D9F2E">
      <w:pPr>
        <w:spacing w:line="360" w:lineRule="auto"/>
        <w:ind w:left="720"/>
        <w:jc w:val="center"/>
        <w:rPr>
          <w:color w:val="000000" w:themeColor="text1"/>
          <w:sz w:val="28"/>
          <w:szCs w:val="28"/>
        </w:rPr>
      </w:pPr>
      <w:r w:rsidRPr="6A0B5C1A">
        <w:rPr>
          <w:color w:val="000000" w:themeColor="text1"/>
          <w:sz w:val="28"/>
          <w:szCs w:val="28"/>
          <w:rtl/>
        </w:rPr>
        <w:t>جدول(</w:t>
      </w:r>
      <w:r w:rsidRPr="6A0B5C1A">
        <w:rPr>
          <w:color w:val="000000" w:themeColor="text1"/>
          <w:sz w:val="28"/>
          <w:szCs w:val="28"/>
        </w:rPr>
        <w:t>٦</w:t>
      </w:r>
      <w:r w:rsidRPr="6A0B5C1A">
        <w:rPr>
          <w:color w:val="000000" w:themeColor="text1"/>
          <w:sz w:val="28"/>
          <w:szCs w:val="28"/>
          <w:rtl/>
        </w:rPr>
        <w:t>)بيانات الدراسة وفقا لمعدل الاستخدام اليومي لمنصة تيك توك</w:t>
      </w:r>
    </w:p>
    <w:tbl>
      <w:tblPr>
        <w:tblStyle w:val="a6"/>
        <w:bidiVisua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2760"/>
        <w:gridCol w:w="2760"/>
        <w:gridCol w:w="2760"/>
      </w:tblGrid>
      <w:tr w:rsidR="476D9F2E" w14:paraId="61E81ACB" w14:textId="77777777" w:rsidTr="476D9F2E">
        <w:trPr>
          <w:trHeight w:val="285"/>
        </w:trPr>
        <w:tc>
          <w:tcPr>
            <w:tcW w:w="2760" w:type="dxa"/>
            <w:tcMar>
              <w:left w:w="105" w:type="dxa"/>
              <w:right w:w="105" w:type="dxa"/>
            </w:tcMar>
          </w:tcPr>
          <w:p w14:paraId="52BDD3CE" w14:textId="417C7A8E" w:rsidR="476D9F2E" w:rsidRDefault="476D9F2E" w:rsidP="476D9F2E">
            <w:pPr>
              <w:jc w:val="center"/>
              <w:rPr>
                <w:sz w:val="28"/>
                <w:szCs w:val="28"/>
              </w:rPr>
            </w:pPr>
            <w:r w:rsidRPr="6A0B5C1A">
              <w:rPr>
                <w:sz w:val="28"/>
                <w:szCs w:val="28"/>
                <w:rtl/>
              </w:rPr>
              <w:t xml:space="preserve">الفئة </w:t>
            </w:r>
          </w:p>
        </w:tc>
        <w:tc>
          <w:tcPr>
            <w:tcW w:w="2760" w:type="dxa"/>
            <w:tcMar>
              <w:left w:w="105" w:type="dxa"/>
              <w:right w:w="105" w:type="dxa"/>
            </w:tcMar>
          </w:tcPr>
          <w:p w14:paraId="71EE7FE4" w14:textId="27369AC8" w:rsidR="476D9F2E" w:rsidRDefault="476D9F2E" w:rsidP="476D9F2E">
            <w:pPr>
              <w:jc w:val="center"/>
              <w:rPr>
                <w:sz w:val="28"/>
                <w:szCs w:val="28"/>
              </w:rPr>
            </w:pPr>
            <w:r w:rsidRPr="6A0B5C1A">
              <w:rPr>
                <w:sz w:val="28"/>
                <w:szCs w:val="28"/>
                <w:rtl/>
              </w:rPr>
              <w:t>التكرار</w:t>
            </w:r>
          </w:p>
        </w:tc>
        <w:tc>
          <w:tcPr>
            <w:tcW w:w="2760" w:type="dxa"/>
            <w:tcMar>
              <w:left w:w="105" w:type="dxa"/>
              <w:right w:w="105" w:type="dxa"/>
            </w:tcMar>
          </w:tcPr>
          <w:p w14:paraId="2DE4A038" w14:textId="034830A8" w:rsidR="476D9F2E" w:rsidRDefault="476D9F2E" w:rsidP="476D9F2E">
            <w:pPr>
              <w:jc w:val="center"/>
              <w:rPr>
                <w:sz w:val="28"/>
                <w:szCs w:val="28"/>
              </w:rPr>
            </w:pPr>
            <w:r w:rsidRPr="6A0B5C1A">
              <w:rPr>
                <w:sz w:val="28"/>
                <w:szCs w:val="28"/>
                <w:rtl/>
              </w:rPr>
              <w:t>النسبة</w:t>
            </w:r>
          </w:p>
        </w:tc>
      </w:tr>
      <w:tr w:rsidR="476D9F2E" w14:paraId="6020DB5E" w14:textId="77777777" w:rsidTr="476D9F2E">
        <w:trPr>
          <w:trHeight w:val="285"/>
        </w:trPr>
        <w:tc>
          <w:tcPr>
            <w:tcW w:w="2760" w:type="dxa"/>
            <w:tcMar>
              <w:left w:w="105" w:type="dxa"/>
              <w:right w:w="105" w:type="dxa"/>
            </w:tcMar>
          </w:tcPr>
          <w:p w14:paraId="19C28D8E" w14:textId="148A3061" w:rsidR="476D9F2E" w:rsidRDefault="476D9F2E" w:rsidP="476D9F2E">
            <w:pPr>
              <w:jc w:val="center"/>
              <w:rPr>
                <w:sz w:val="28"/>
                <w:szCs w:val="28"/>
              </w:rPr>
            </w:pPr>
            <w:r w:rsidRPr="6A0B5C1A">
              <w:rPr>
                <w:sz w:val="28"/>
                <w:szCs w:val="28"/>
                <w:rtl/>
              </w:rPr>
              <w:t>اقل من ساعة</w:t>
            </w:r>
          </w:p>
        </w:tc>
        <w:tc>
          <w:tcPr>
            <w:tcW w:w="2760" w:type="dxa"/>
            <w:tcMar>
              <w:left w:w="105" w:type="dxa"/>
              <w:right w:w="105" w:type="dxa"/>
            </w:tcMar>
          </w:tcPr>
          <w:p w14:paraId="4AFE6728" w14:textId="716307E1" w:rsidR="476D9F2E" w:rsidRDefault="476D9F2E" w:rsidP="476D9F2E">
            <w:pPr>
              <w:jc w:val="center"/>
              <w:rPr>
                <w:sz w:val="28"/>
                <w:szCs w:val="28"/>
              </w:rPr>
            </w:pPr>
            <w:r w:rsidRPr="6A0B5C1A">
              <w:rPr>
                <w:sz w:val="28"/>
                <w:szCs w:val="28"/>
              </w:rPr>
              <w:t>٣٠</w:t>
            </w:r>
          </w:p>
        </w:tc>
        <w:tc>
          <w:tcPr>
            <w:tcW w:w="2760" w:type="dxa"/>
            <w:tcMar>
              <w:left w:w="105" w:type="dxa"/>
              <w:right w:w="105" w:type="dxa"/>
            </w:tcMar>
          </w:tcPr>
          <w:p w14:paraId="36842605" w14:textId="266E6380" w:rsidR="476D9F2E" w:rsidRDefault="476D9F2E" w:rsidP="476D9F2E">
            <w:pPr>
              <w:jc w:val="center"/>
              <w:rPr>
                <w:sz w:val="28"/>
                <w:szCs w:val="28"/>
              </w:rPr>
            </w:pPr>
            <w:r w:rsidRPr="6A0B5C1A">
              <w:rPr>
                <w:sz w:val="28"/>
                <w:szCs w:val="28"/>
              </w:rPr>
              <w:t>٢٩</w:t>
            </w:r>
            <w:r w:rsidRPr="6A0B5C1A">
              <w:rPr>
                <w:sz w:val="28"/>
                <w:szCs w:val="28"/>
                <w:rtl/>
              </w:rPr>
              <w:t>٪</w:t>
            </w:r>
          </w:p>
        </w:tc>
      </w:tr>
      <w:tr w:rsidR="476D9F2E" w14:paraId="58BFFAAE" w14:textId="77777777" w:rsidTr="476D9F2E">
        <w:trPr>
          <w:trHeight w:val="285"/>
        </w:trPr>
        <w:tc>
          <w:tcPr>
            <w:tcW w:w="2760" w:type="dxa"/>
            <w:tcMar>
              <w:left w:w="105" w:type="dxa"/>
              <w:right w:w="105" w:type="dxa"/>
            </w:tcMar>
          </w:tcPr>
          <w:p w14:paraId="2455824E" w14:textId="6A2D408B" w:rsidR="476D9F2E" w:rsidRDefault="476D9F2E" w:rsidP="476D9F2E">
            <w:pPr>
              <w:jc w:val="center"/>
              <w:rPr>
                <w:sz w:val="28"/>
                <w:szCs w:val="28"/>
              </w:rPr>
            </w:pPr>
            <w:r w:rsidRPr="6A0B5C1A">
              <w:rPr>
                <w:sz w:val="28"/>
                <w:szCs w:val="28"/>
                <w:rtl/>
              </w:rPr>
              <w:t xml:space="preserve">من ساعة الى </w:t>
            </w:r>
            <w:r w:rsidRPr="6A0B5C1A">
              <w:rPr>
                <w:sz w:val="28"/>
                <w:szCs w:val="28"/>
              </w:rPr>
              <w:t>٣</w:t>
            </w:r>
            <w:r w:rsidRPr="6A0B5C1A">
              <w:rPr>
                <w:sz w:val="28"/>
                <w:szCs w:val="28"/>
                <w:rtl/>
              </w:rPr>
              <w:t xml:space="preserve"> ساعات</w:t>
            </w:r>
          </w:p>
        </w:tc>
        <w:tc>
          <w:tcPr>
            <w:tcW w:w="2760" w:type="dxa"/>
            <w:tcMar>
              <w:left w:w="105" w:type="dxa"/>
              <w:right w:w="105" w:type="dxa"/>
            </w:tcMar>
          </w:tcPr>
          <w:p w14:paraId="39427899" w14:textId="4F5E2981" w:rsidR="476D9F2E" w:rsidRDefault="476D9F2E" w:rsidP="476D9F2E">
            <w:pPr>
              <w:jc w:val="center"/>
              <w:rPr>
                <w:sz w:val="28"/>
                <w:szCs w:val="28"/>
              </w:rPr>
            </w:pPr>
            <w:r w:rsidRPr="6A0B5C1A">
              <w:rPr>
                <w:sz w:val="28"/>
                <w:szCs w:val="28"/>
              </w:rPr>
              <w:t>٤٤</w:t>
            </w:r>
          </w:p>
        </w:tc>
        <w:tc>
          <w:tcPr>
            <w:tcW w:w="2760" w:type="dxa"/>
            <w:tcMar>
              <w:left w:w="105" w:type="dxa"/>
              <w:right w:w="105" w:type="dxa"/>
            </w:tcMar>
          </w:tcPr>
          <w:p w14:paraId="014CFB9C" w14:textId="6B8CA3D4" w:rsidR="476D9F2E" w:rsidRDefault="476D9F2E" w:rsidP="476D9F2E">
            <w:pPr>
              <w:jc w:val="center"/>
              <w:rPr>
                <w:sz w:val="28"/>
                <w:szCs w:val="28"/>
              </w:rPr>
            </w:pPr>
            <w:r w:rsidRPr="6A0B5C1A">
              <w:rPr>
                <w:sz w:val="28"/>
                <w:szCs w:val="28"/>
              </w:rPr>
              <w:t>٤٢</w:t>
            </w:r>
            <w:r w:rsidRPr="6A0B5C1A">
              <w:rPr>
                <w:sz w:val="28"/>
                <w:szCs w:val="28"/>
                <w:rtl/>
              </w:rPr>
              <w:t>٪</w:t>
            </w:r>
          </w:p>
        </w:tc>
      </w:tr>
      <w:tr w:rsidR="476D9F2E" w14:paraId="28128ABD" w14:textId="77777777" w:rsidTr="476D9F2E">
        <w:trPr>
          <w:trHeight w:val="285"/>
        </w:trPr>
        <w:tc>
          <w:tcPr>
            <w:tcW w:w="2760" w:type="dxa"/>
            <w:tcMar>
              <w:left w:w="105" w:type="dxa"/>
              <w:right w:w="105" w:type="dxa"/>
            </w:tcMar>
          </w:tcPr>
          <w:p w14:paraId="792197BB" w14:textId="62E096CD" w:rsidR="476D9F2E" w:rsidRDefault="476D9F2E" w:rsidP="476D9F2E">
            <w:pPr>
              <w:jc w:val="center"/>
              <w:rPr>
                <w:sz w:val="28"/>
                <w:szCs w:val="28"/>
              </w:rPr>
            </w:pPr>
            <w:r w:rsidRPr="6A0B5C1A">
              <w:rPr>
                <w:sz w:val="28"/>
                <w:szCs w:val="28"/>
                <w:rtl/>
              </w:rPr>
              <w:t xml:space="preserve">اكثر من </w:t>
            </w:r>
            <w:r w:rsidRPr="6A0B5C1A">
              <w:rPr>
                <w:sz w:val="28"/>
                <w:szCs w:val="28"/>
              </w:rPr>
              <w:t>٣</w:t>
            </w:r>
            <w:r w:rsidRPr="6A0B5C1A">
              <w:rPr>
                <w:sz w:val="28"/>
                <w:szCs w:val="28"/>
                <w:rtl/>
              </w:rPr>
              <w:t xml:space="preserve"> ساعات</w:t>
            </w:r>
          </w:p>
        </w:tc>
        <w:tc>
          <w:tcPr>
            <w:tcW w:w="2760" w:type="dxa"/>
            <w:tcMar>
              <w:left w:w="105" w:type="dxa"/>
              <w:right w:w="105" w:type="dxa"/>
            </w:tcMar>
          </w:tcPr>
          <w:p w14:paraId="40B1F261" w14:textId="4E575DF7" w:rsidR="476D9F2E" w:rsidRDefault="476D9F2E" w:rsidP="476D9F2E">
            <w:pPr>
              <w:jc w:val="center"/>
              <w:rPr>
                <w:sz w:val="28"/>
                <w:szCs w:val="28"/>
              </w:rPr>
            </w:pPr>
            <w:r w:rsidRPr="6A0B5C1A">
              <w:rPr>
                <w:sz w:val="28"/>
                <w:szCs w:val="28"/>
              </w:rPr>
              <w:t>٣١</w:t>
            </w:r>
          </w:p>
        </w:tc>
        <w:tc>
          <w:tcPr>
            <w:tcW w:w="2760" w:type="dxa"/>
            <w:tcMar>
              <w:left w:w="105" w:type="dxa"/>
              <w:right w:w="105" w:type="dxa"/>
            </w:tcMar>
          </w:tcPr>
          <w:p w14:paraId="6DB7F647" w14:textId="13BD9BA3" w:rsidR="476D9F2E" w:rsidRDefault="476D9F2E" w:rsidP="476D9F2E">
            <w:pPr>
              <w:jc w:val="center"/>
              <w:rPr>
                <w:sz w:val="28"/>
                <w:szCs w:val="28"/>
              </w:rPr>
            </w:pPr>
            <w:r w:rsidRPr="6A0B5C1A">
              <w:rPr>
                <w:sz w:val="28"/>
                <w:szCs w:val="28"/>
              </w:rPr>
              <w:t>٣٠</w:t>
            </w:r>
            <w:r w:rsidRPr="6A0B5C1A">
              <w:rPr>
                <w:sz w:val="28"/>
                <w:szCs w:val="28"/>
                <w:rtl/>
              </w:rPr>
              <w:t>٪</w:t>
            </w:r>
          </w:p>
        </w:tc>
      </w:tr>
    </w:tbl>
    <w:p w14:paraId="77289679" w14:textId="673C4FBD" w:rsidR="476D9F2E" w:rsidRDefault="476D9F2E" w:rsidP="476D9F2E">
      <w:pPr>
        <w:spacing w:line="360" w:lineRule="auto"/>
        <w:jc w:val="both"/>
        <w:rPr>
          <w:color w:val="000000" w:themeColor="text1"/>
          <w:sz w:val="28"/>
          <w:szCs w:val="28"/>
        </w:rPr>
      </w:pPr>
    </w:p>
    <w:p w14:paraId="1E5E183C" w14:textId="061E0AE5" w:rsidR="4D5A1911" w:rsidRDefault="4D5A1911" w:rsidP="476D9F2E">
      <w:pPr>
        <w:spacing w:line="360" w:lineRule="auto"/>
        <w:ind w:firstLine="720"/>
        <w:jc w:val="both"/>
        <w:rPr>
          <w:color w:val="000000" w:themeColor="text1"/>
          <w:sz w:val="28"/>
          <w:szCs w:val="28"/>
        </w:rPr>
      </w:pPr>
      <w:r w:rsidRPr="476D9F2E">
        <w:rPr>
          <w:color w:val="000000" w:themeColor="text1"/>
          <w:sz w:val="28"/>
          <w:szCs w:val="28"/>
          <w:rtl/>
        </w:rPr>
        <w:t>تشير نتائج الجدول (</w:t>
      </w:r>
      <w:r w:rsidRPr="476D9F2E">
        <w:rPr>
          <w:color w:val="000000" w:themeColor="text1"/>
          <w:sz w:val="28"/>
          <w:szCs w:val="28"/>
        </w:rPr>
        <w:t>٦</w:t>
      </w:r>
      <w:r w:rsidRPr="476D9F2E">
        <w:rPr>
          <w:color w:val="000000" w:themeColor="text1"/>
          <w:sz w:val="28"/>
          <w:szCs w:val="28"/>
          <w:rtl/>
        </w:rPr>
        <w:t>) الى ان غالبية افراد عينة الدراسة (</w:t>
      </w:r>
      <w:r w:rsidRPr="476D9F2E">
        <w:rPr>
          <w:color w:val="000000" w:themeColor="text1"/>
          <w:sz w:val="28"/>
          <w:szCs w:val="28"/>
        </w:rPr>
        <w:t>٧٢</w:t>
      </w:r>
      <w:r w:rsidRPr="476D9F2E">
        <w:rPr>
          <w:color w:val="000000" w:themeColor="text1"/>
          <w:sz w:val="28"/>
          <w:szCs w:val="28"/>
          <w:rtl/>
        </w:rPr>
        <w:t>٪) يقضون من ساعه الى اكثر من</w:t>
      </w:r>
      <w:r w:rsidRPr="476D9F2E">
        <w:rPr>
          <w:color w:val="000000" w:themeColor="text1"/>
          <w:sz w:val="28"/>
          <w:szCs w:val="28"/>
        </w:rPr>
        <w:t>٣</w:t>
      </w:r>
      <w:r w:rsidRPr="476D9F2E">
        <w:rPr>
          <w:color w:val="000000" w:themeColor="text1"/>
          <w:sz w:val="28"/>
          <w:szCs w:val="28"/>
          <w:rtl/>
        </w:rPr>
        <w:t xml:space="preserve"> ساعات يوميا على منصة تيك توك ، حيث بلغت الفئة الأكثر تكرارا (من ساعه الى </w:t>
      </w:r>
      <w:r w:rsidRPr="476D9F2E">
        <w:rPr>
          <w:color w:val="000000" w:themeColor="text1"/>
          <w:sz w:val="28"/>
          <w:szCs w:val="28"/>
        </w:rPr>
        <w:t>٣</w:t>
      </w:r>
      <w:r w:rsidRPr="476D9F2E">
        <w:rPr>
          <w:color w:val="000000" w:themeColor="text1"/>
          <w:sz w:val="28"/>
          <w:szCs w:val="28"/>
          <w:rtl/>
        </w:rPr>
        <w:t xml:space="preserve"> ساعات ) </w:t>
      </w:r>
      <w:r w:rsidRPr="476D9F2E">
        <w:rPr>
          <w:color w:val="000000" w:themeColor="text1"/>
          <w:sz w:val="28"/>
          <w:szCs w:val="28"/>
        </w:rPr>
        <w:t>٤٢</w:t>
      </w:r>
      <w:r w:rsidRPr="476D9F2E">
        <w:rPr>
          <w:color w:val="000000" w:themeColor="text1"/>
          <w:sz w:val="28"/>
          <w:szCs w:val="28"/>
          <w:rtl/>
        </w:rPr>
        <w:t xml:space="preserve">٪ ،تليها فئة (اكثر من </w:t>
      </w:r>
      <w:r w:rsidRPr="476D9F2E">
        <w:rPr>
          <w:color w:val="000000" w:themeColor="text1"/>
          <w:sz w:val="28"/>
          <w:szCs w:val="28"/>
        </w:rPr>
        <w:t>٣</w:t>
      </w:r>
      <w:r w:rsidRPr="476D9F2E">
        <w:rPr>
          <w:color w:val="000000" w:themeColor="text1"/>
          <w:sz w:val="28"/>
          <w:szCs w:val="28"/>
          <w:rtl/>
        </w:rPr>
        <w:t xml:space="preserve"> ساعات ) بنسبة </w:t>
      </w:r>
      <w:r w:rsidRPr="476D9F2E">
        <w:rPr>
          <w:color w:val="000000" w:themeColor="text1"/>
          <w:sz w:val="28"/>
          <w:szCs w:val="28"/>
        </w:rPr>
        <w:t>٣٠</w:t>
      </w:r>
      <w:r w:rsidRPr="476D9F2E">
        <w:rPr>
          <w:color w:val="000000" w:themeColor="text1"/>
          <w:sz w:val="28"/>
          <w:szCs w:val="28"/>
          <w:rtl/>
        </w:rPr>
        <w:t>٪ في حين مثلت فئة( اقل من ساعه ) النسبة الأقل ب</w:t>
      </w:r>
      <w:r w:rsidRPr="476D9F2E">
        <w:rPr>
          <w:color w:val="000000" w:themeColor="text1"/>
          <w:sz w:val="28"/>
          <w:szCs w:val="28"/>
        </w:rPr>
        <w:t>٢٩</w:t>
      </w:r>
      <w:r w:rsidRPr="476D9F2E">
        <w:rPr>
          <w:color w:val="000000" w:themeColor="text1"/>
          <w:sz w:val="28"/>
          <w:szCs w:val="28"/>
          <w:rtl/>
        </w:rPr>
        <w:t>٪.</w:t>
      </w:r>
    </w:p>
    <w:p w14:paraId="29D26131" w14:textId="51E59A41" w:rsidR="4D5A1911" w:rsidRDefault="4D5A1911" w:rsidP="476D9F2E">
      <w:pPr>
        <w:spacing w:line="360" w:lineRule="auto"/>
        <w:jc w:val="both"/>
        <w:rPr>
          <w:color w:val="000000" w:themeColor="text1"/>
          <w:sz w:val="28"/>
          <w:szCs w:val="28"/>
        </w:rPr>
      </w:pPr>
      <w:r w:rsidRPr="476D9F2E">
        <w:rPr>
          <w:color w:val="000000" w:themeColor="text1"/>
          <w:sz w:val="28"/>
          <w:szCs w:val="28"/>
          <w:rtl/>
        </w:rPr>
        <w:t>ويمكن تفسير ذلك بأن معظم افراد العينة يخصصون وقتا يوميا معتدلا الى مرتفع لاستخدام المنصة ، وهو مايعكس اندماجا حقيقيا في بيئة المحتوى القصير المتكرر الذي تعتمد عليه خوارزمية تيك توك في اطالة مدة الجلسة الواحدة عبر التوصيات المستمرة ، وهذا بدوره يزيد من فرص تكرار تعرض المستخدم لمحتوى المؤثرين واعلاناتهم ، مما يرسخ الرسالة التسويقية في ذهنه بشكل. تراكمي وليس عبر تعرض عابر لمرة واحدة .</w:t>
      </w:r>
    </w:p>
    <w:p w14:paraId="6FF4FE1E" w14:textId="10D19E63" w:rsidR="4D5A1911" w:rsidRDefault="4D5A1911" w:rsidP="476D9F2E">
      <w:pPr>
        <w:spacing w:line="360" w:lineRule="auto"/>
        <w:jc w:val="both"/>
        <w:rPr>
          <w:color w:val="000000" w:themeColor="text1"/>
          <w:sz w:val="28"/>
          <w:szCs w:val="28"/>
        </w:rPr>
      </w:pPr>
      <w:r w:rsidRPr="476D9F2E">
        <w:rPr>
          <w:color w:val="000000" w:themeColor="text1"/>
          <w:sz w:val="28"/>
          <w:szCs w:val="28"/>
          <w:rtl/>
        </w:rPr>
        <w:t xml:space="preserve">وتتفق هذه النتيجة مع ما توصلت إليه دراسة (دهيرش، </w:t>
      </w:r>
      <w:r w:rsidRPr="476D9F2E">
        <w:rPr>
          <w:color w:val="000000" w:themeColor="text1"/>
          <w:sz w:val="28"/>
          <w:szCs w:val="28"/>
        </w:rPr>
        <w:t>٢٠٢٥</w:t>
      </w:r>
      <w:r w:rsidRPr="476D9F2E">
        <w:rPr>
          <w:color w:val="000000" w:themeColor="text1"/>
          <w:sz w:val="28"/>
          <w:szCs w:val="28"/>
          <w:rtl/>
        </w:rPr>
        <w:t xml:space="preserve">) التي بيّنت أن تيك توك يُعد من أهم المنصات الفعالة في الإعلان الرقمي، وأن التعاون المستمر مع المؤثرين يرفع من فاعلية الإعلان ويزيد </w:t>
      </w:r>
      <w:r w:rsidRPr="476D9F2E">
        <w:rPr>
          <w:color w:val="000000" w:themeColor="text1"/>
          <w:sz w:val="28"/>
          <w:szCs w:val="28"/>
          <w:rtl/>
        </w:rPr>
        <w:lastRenderedPageBreak/>
        <w:t>من تأثيره على قرارات الشراء لدى المستخدمين، وهو ما يفترض تكراراً في التعرض مرتبطاً بارتفاع مدة الاستخدام اليومي.</w:t>
      </w:r>
    </w:p>
    <w:p w14:paraId="6136FA58" w14:textId="5A66EE2D" w:rsidR="4D5A1911" w:rsidRDefault="4D5A1911" w:rsidP="476D9F2E">
      <w:pPr>
        <w:spacing w:line="360" w:lineRule="auto"/>
        <w:jc w:val="both"/>
        <w:rPr>
          <w:color w:val="000000" w:themeColor="text1"/>
          <w:sz w:val="28"/>
          <w:szCs w:val="28"/>
        </w:rPr>
      </w:pPr>
      <w:r w:rsidRPr="476D9F2E">
        <w:rPr>
          <w:color w:val="000000" w:themeColor="text1"/>
          <w:sz w:val="28"/>
          <w:szCs w:val="28"/>
          <w:rtl/>
        </w:rPr>
        <w:t xml:space="preserve">كما تدعم هذه النتيجة دراسة (المرواني وآخرون، </w:t>
      </w:r>
      <w:r w:rsidRPr="476D9F2E">
        <w:rPr>
          <w:color w:val="000000" w:themeColor="text1"/>
          <w:sz w:val="28"/>
          <w:szCs w:val="28"/>
        </w:rPr>
        <w:t>٢٠٢٥</w:t>
      </w:r>
      <w:r w:rsidRPr="476D9F2E">
        <w:rPr>
          <w:color w:val="000000" w:themeColor="text1"/>
          <w:sz w:val="28"/>
          <w:szCs w:val="28"/>
          <w:rtl/>
        </w:rPr>
        <w:t>) التي أظهرت أن شبكات التواصل الاجتماعي تؤثر على جميع مراحل الشراء بدءاً من إحساس المستهلك بالحاجة للمنتج مروراً بالبحث عن المعلومات إلى اتخاذ قرار الشراء، وهذا التأثير المتدرج عبر المراحل يتطلب منطقياً وقت تعرض يومي أطول للمنصة.</w:t>
      </w:r>
    </w:p>
    <w:p w14:paraId="75CF9834" w14:textId="5809A924" w:rsidR="4D5A1911" w:rsidRDefault="4D5A1911" w:rsidP="476D9F2E">
      <w:pPr>
        <w:spacing w:line="360" w:lineRule="auto"/>
        <w:jc w:val="both"/>
        <w:rPr>
          <w:color w:val="000000" w:themeColor="text1"/>
          <w:sz w:val="28"/>
          <w:szCs w:val="28"/>
        </w:rPr>
      </w:pPr>
      <w:r w:rsidRPr="476D9F2E">
        <w:rPr>
          <w:color w:val="000000" w:themeColor="text1"/>
          <w:sz w:val="28"/>
          <w:szCs w:val="28"/>
          <w:rtl/>
        </w:rPr>
        <w:t>كذلك اتفقت النتيجة مع دراسة (وفاء عبد السميع وآخرون،</w:t>
      </w:r>
      <w:r w:rsidRPr="476D9F2E">
        <w:rPr>
          <w:color w:val="000000" w:themeColor="text1"/>
          <w:sz w:val="28"/>
          <w:szCs w:val="28"/>
        </w:rPr>
        <w:t>٢٠٢٣</w:t>
      </w:r>
      <w:r w:rsidRPr="476D9F2E">
        <w:rPr>
          <w:color w:val="000000" w:themeColor="text1"/>
          <w:sz w:val="28"/>
          <w:szCs w:val="28"/>
          <w:rtl/>
        </w:rPr>
        <w:t>) التي أكدت أن زيادة مصداقية المؤثر ترفع احتمالية تأثر المستهلك بالإعلان، خاصة إذا كان المحتوى قريباً من اهتماماته، وهو ما يتحقق بشكل أكبر مع طول مدة التعرض اليومي للمنصة.</w:t>
      </w:r>
    </w:p>
    <w:p w14:paraId="1A57810F" w14:textId="78016A7E" w:rsidR="4D5A1911" w:rsidRDefault="4D5A1911" w:rsidP="476D9F2E">
      <w:pPr>
        <w:spacing w:line="360" w:lineRule="auto"/>
        <w:jc w:val="both"/>
        <w:rPr>
          <w:color w:val="000000" w:themeColor="text1"/>
          <w:sz w:val="28"/>
          <w:szCs w:val="28"/>
        </w:rPr>
      </w:pPr>
      <w:r w:rsidRPr="476D9F2E">
        <w:rPr>
          <w:color w:val="000000" w:themeColor="text1"/>
          <w:sz w:val="28"/>
          <w:szCs w:val="28"/>
          <w:rtl/>
        </w:rPr>
        <w:t xml:space="preserve">كما تنسجم هذه النتائج مع بيانات رسمية صادرة عن هيئة الاتصالات والفضاء والتقنية؛ حيث أظهر تقرير “إنترنت السعودية </w:t>
      </w:r>
      <w:r w:rsidRPr="476D9F2E">
        <w:rPr>
          <w:color w:val="000000" w:themeColor="text1"/>
          <w:sz w:val="28"/>
          <w:szCs w:val="28"/>
        </w:rPr>
        <w:t>٢٠٢٤</w:t>
      </w:r>
      <w:r w:rsidRPr="476D9F2E">
        <w:rPr>
          <w:color w:val="000000" w:themeColor="text1"/>
          <w:sz w:val="28"/>
          <w:szCs w:val="28"/>
          <w:rtl/>
        </w:rPr>
        <w:t xml:space="preserve">” أن نسبة </w:t>
      </w:r>
      <w:r w:rsidRPr="476D9F2E">
        <w:rPr>
          <w:color w:val="000000" w:themeColor="text1"/>
          <w:sz w:val="28"/>
          <w:szCs w:val="28"/>
        </w:rPr>
        <w:t>٤٨،٦</w:t>
      </w:r>
      <w:r w:rsidRPr="476D9F2E">
        <w:rPr>
          <w:color w:val="000000" w:themeColor="text1"/>
          <w:sz w:val="28"/>
          <w:szCs w:val="28"/>
          <w:rtl/>
        </w:rPr>
        <w:t xml:space="preserve">% من مستخدمي الإنترنت في المملكة العربية السعودية يقضون </w:t>
      </w:r>
      <w:r w:rsidRPr="476D9F2E">
        <w:rPr>
          <w:color w:val="000000" w:themeColor="text1"/>
          <w:sz w:val="28"/>
          <w:szCs w:val="28"/>
        </w:rPr>
        <w:t>٧</w:t>
      </w:r>
      <w:r w:rsidRPr="476D9F2E">
        <w:rPr>
          <w:color w:val="000000" w:themeColor="text1"/>
          <w:sz w:val="28"/>
          <w:szCs w:val="28"/>
          <w:rtl/>
        </w:rPr>
        <w:t xml:space="preserve"> ساعات فأكثر يومياً على الإنترنت، في حين بلغت نسبة من يقضون من </w:t>
      </w:r>
      <w:r w:rsidRPr="476D9F2E">
        <w:rPr>
          <w:color w:val="000000" w:themeColor="text1"/>
          <w:sz w:val="28"/>
          <w:szCs w:val="28"/>
        </w:rPr>
        <w:t>٣</w:t>
      </w:r>
      <w:r w:rsidRPr="476D9F2E">
        <w:rPr>
          <w:color w:val="000000" w:themeColor="text1"/>
          <w:sz w:val="28"/>
          <w:szCs w:val="28"/>
          <w:rtl/>
        </w:rPr>
        <w:t xml:space="preserve"> إلى </w:t>
      </w:r>
      <w:r w:rsidRPr="476D9F2E">
        <w:rPr>
          <w:color w:val="000000" w:themeColor="text1"/>
          <w:sz w:val="28"/>
          <w:szCs w:val="28"/>
        </w:rPr>
        <w:t>٦</w:t>
      </w:r>
      <w:r w:rsidRPr="476D9F2E">
        <w:rPr>
          <w:color w:val="000000" w:themeColor="text1"/>
          <w:sz w:val="28"/>
          <w:szCs w:val="28"/>
          <w:rtl/>
        </w:rPr>
        <w:t xml:space="preserve"> ساعات يومياً </w:t>
      </w:r>
      <w:r w:rsidRPr="476D9F2E">
        <w:rPr>
          <w:color w:val="000000" w:themeColor="text1"/>
          <w:sz w:val="28"/>
          <w:szCs w:val="28"/>
        </w:rPr>
        <w:t>٤٤،٩</w:t>
      </w:r>
      <w:r w:rsidRPr="476D9F2E">
        <w:rPr>
          <w:color w:val="000000" w:themeColor="text1"/>
          <w:sz w:val="28"/>
          <w:szCs w:val="28"/>
          <w:rtl/>
        </w:rPr>
        <w:t xml:space="preserve">%، ولم تتجاوز نسبة من يقضون أقل من </w:t>
      </w:r>
      <w:r w:rsidRPr="476D9F2E">
        <w:rPr>
          <w:color w:val="000000" w:themeColor="text1"/>
          <w:sz w:val="28"/>
          <w:szCs w:val="28"/>
        </w:rPr>
        <w:t>٣</w:t>
      </w:r>
      <w:r w:rsidRPr="476D9F2E">
        <w:rPr>
          <w:color w:val="000000" w:themeColor="text1"/>
          <w:sz w:val="28"/>
          <w:szCs w:val="28"/>
          <w:rtl/>
        </w:rPr>
        <w:t xml:space="preserve"> ساعات يومياً </w:t>
      </w:r>
      <w:r w:rsidRPr="476D9F2E">
        <w:rPr>
          <w:color w:val="000000" w:themeColor="text1"/>
          <w:sz w:val="28"/>
          <w:szCs w:val="28"/>
        </w:rPr>
        <w:t>٦،٥</w:t>
      </w:r>
      <w:r w:rsidRPr="476D9F2E">
        <w:rPr>
          <w:color w:val="000000" w:themeColor="text1"/>
          <w:sz w:val="28"/>
          <w:szCs w:val="28"/>
          <w:rtl/>
        </w:rPr>
        <w:t xml:space="preserve">% (هيئة الاتصالات والفضاء والتقنية، </w:t>
      </w:r>
      <w:r w:rsidRPr="476D9F2E">
        <w:rPr>
          <w:color w:val="000000" w:themeColor="text1"/>
          <w:sz w:val="28"/>
          <w:szCs w:val="28"/>
        </w:rPr>
        <w:t>٢٠٢٤</w:t>
      </w:r>
      <w:r w:rsidRPr="476D9F2E">
        <w:rPr>
          <w:color w:val="000000" w:themeColor="text1"/>
          <w:sz w:val="28"/>
          <w:szCs w:val="28"/>
          <w:rtl/>
        </w:rPr>
        <w:t>). ورغم أن هذه البيانات تعكس معدل الاستخدام العام للإنترنت وليس تيك توك تحديداً، إلا أنها تدعم بشكل غير مباشر ما توصلت إليه الدراسة الحالية من ارتفاع معدل الاستخدام اليومي لدى غالبية أفراد العينة (</w:t>
      </w:r>
      <w:r w:rsidRPr="476D9F2E">
        <w:rPr>
          <w:color w:val="000000" w:themeColor="text1"/>
          <w:sz w:val="28"/>
          <w:szCs w:val="28"/>
        </w:rPr>
        <w:t>٧٢</w:t>
      </w:r>
      <w:r w:rsidRPr="476D9F2E">
        <w:rPr>
          <w:color w:val="000000" w:themeColor="text1"/>
          <w:sz w:val="28"/>
          <w:szCs w:val="28"/>
          <w:rtl/>
        </w:rPr>
        <w:t xml:space="preserve">% يستخدمون المنصة ساعة فأكثر يومياً)، باعتبار أن وسائل التواصل الاجتماعي، وفي مقدمتها تيك توك الذي بلغت نسبة استخدامه بين مستخدمي الإنترنت في المملكة </w:t>
      </w:r>
      <w:r w:rsidRPr="476D9F2E">
        <w:rPr>
          <w:color w:val="000000" w:themeColor="text1"/>
          <w:sz w:val="28"/>
          <w:szCs w:val="28"/>
        </w:rPr>
        <w:t>٧٤،٦</w:t>
      </w:r>
      <w:r w:rsidRPr="476D9F2E">
        <w:rPr>
          <w:color w:val="000000" w:themeColor="text1"/>
          <w:sz w:val="28"/>
          <w:szCs w:val="28"/>
          <w:rtl/>
        </w:rPr>
        <w:t xml:space="preserve">% (هيئة الاتصالات والفضاء والتقنية، </w:t>
      </w:r>
      <w:r w:rsidRPr="476D9F2E">
        <w:rPr>
          <w:color w:val="000000" w:themeColor="text1"/>
          <w:sz w:val="28"/>
          <w:szCs w:val="28"/>
        </w:rPr>
        <w:t>٢٠٢٤</w:t>
      </w:r>
      <w:r w:rsidRPr="476D9F2E">
        <w:rPr>
          <w:color w:val="000000" w:themeColor="text1"/>
          <w:sz w:val="28"/>
          <w:szCs w:val="28"/>
          <w:rtl/>
        </w:rPr>
        <w:t>)، تُعد من أكثر الأنشطة استهلاكاً لوقت الإنترنت لدى المستخدم السعودي .</w:t>
      </w:r>
    </w:p>
    <w:p w14:paraId="1E968A89" w14:textId="735E05DC" w:rsidR="4D5A1911" w:rsidRDefault="4D5A1911" w:rsidP="476D9F2E">
      <w:pPr>
        <w:pStyle w:val="a3"/>
        <w:numPr>
          <w:ilvl w:val="0"/>
          <w:numId w:val="3"/>
        </w:numPr>
        <w:spacing w:line="360" w:lineRule="auto"/>
        <w:jc w:val="both"/>
        <w:rPr>
          <w:color w:val="000000" w:themeColor="text1"/>
          <w:sz w:val="28"/>
          <w:szCs w:val="28"/>
        </w:rPr>
      </w:pPr>
      <w:r w:rsidRPr="6A0B5C1A">
        <w:rPr>
          <w:b/>
          <w:bCs/>
          <w:color w:val="000000" w:themeColor="text1"/>
          <w:sz w:val="28"/>
          <w:szCs w:val="28"/>
          <w:rtl/>
        </w:rPr>
        <w:t>مدى متابعة المؤثرات الأمهات على منصة تيك توك:</w:t>
      </w:r>
    </w:p>
    <w:p w14:paraId="7C54C17E" w14:textId="40CEE004" w:rsidR="4D5A1911" w:rsidRDefault="4D5A1911" w:rsidP="476D9F2E">
      <w:pPr>
        <w:spacing w:line="360" w:lineRule="auto"/>
        <w:ind w:left="720"/>
        <w:jc w:val="center"/>
        <w:rPr>
          <w:color w:val="000000" w:themeColor="text1"/>
          <w:sz w:val="28"/>
          <w:szCs w:val="28"/>
        </w:rPr>
      </w:pPr>
      <w:r w:rsidRPr="6A0B5C1A">
        <w:rPr>
          <w:color w:val="000000" w:themeColor="text1"/>
          <w:sz w:val="28"/>
          <w:szCs w:val="28"/>
          <w:rtl/>
        </w:rPr>
        <w:t>جدول (</w:t>
      </w:r>
      <w:r w:rsidRPr="6A0B5C1A">
        <w:rPr>
          <w:color w:val="000000" w:themeColor="text1"/>
          <w:sz w:val="28"/>
          <w:szCs w:val="28"/>
        </w:rPr>
        <w:t>٧</w:t>
      </w:r>
      <w:r w:rsidRPr="6A0B5C1A">
        <w:rPr>
          <w:color w:val="000000" w:themeColor="text1"/>
          <w:sz w:val="28"/>
          <w:szCs w:val="28"/>
          <w:rtl/>
        </w:rPr>
        <w:t>) بيانات الدراسة وفقا لمدى متابعة المؤثرات الأمهات على منصة تيك توك</w:t>
      </w:r>
    </w:p>
    <w:tbl>
      <w:tblPr>
        <w:tblStyle w:val="a6"/>
        <w:bidiVisua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2760"/>
        <w:gridCol w:w="2760"/>
        <w:gridCol w:w="2760"/>
      </w:tblGrid>
      <w:tr w:rsidR="476D9F2E" w14:paraId="1A9C418A" w14:textId="77777777" w:rsidTr="476D9F2E">
        <w:trPr>
          <w:trHeight w:val="285"/>
        </w:trPr>
        <w:tc>
          <w:tcPr>
            <w:tcW w:w="2760" w:type="dxa"/>
            <w:tcMar>
              <w:left w:w="105" w:type="dxa"/>
              <w:right w:w="105" w:type="dxa"/>
            </w:tcMar>
          </w:tcPr>
          <w:p w14:paraId="0C7028DE" w14:textId="027C7CA4" w:rsidR="476D9F2E" w:rsidRDefault="476D9F2E" w:rsidP="476D9F2E">
            <w:pPr>
              <w:jc w:val="center"/>
              <w:rPr>
                <w:sz w:val="28"/>
                <w:szCs w:val="28"/>
              </w:rPr>
            </w:pPr>
            <w:r w:rsidRPr="6A0B5C1A">
              <w:rPr>
                <w:sz w:val="28"/>
                <w:szCs w:val="28"/>
                <w:rtl/>
              </w:rPr>
              <w:t>الفئة</w:t>
            </w:r>
          </w:p>
        </w:tc>
        <w:tc>
          <w:tcPr>
            <w:tcW w:w="2760" w:type="dxa"/>
            <w:tcMar>
              <w:left w:w="105" w:type="dxa"/>
              <w:right w:w="105" w:type="dxa"/>
            </w:tcMar>
          </w:tcPr>
          <w:p w14:paraId="6B08F6B9" w14:textId="43AFBCC3" w:rsidR="476D9F2E" w:rsidRDefault="476D9F2E" w:rsidP="476D9F2E">
            <w:pPr>
              <w:ind w:left="720"/>
              <w:jc w:val="both"/>
              <w:rPr>
                <w:sz w:val="28"/>
                <w:szCs w:val="28"/>
              </w:rPr>
            </w:pPr>
            <w:r w:rsidRPr="6A0B5C1A">
              <w:rPr>
                <w:sz w:val="28"/>
                <w:szCs w:val="28"/>
                <w:rtl/>
              </w:rPr>
              <w:t>التكرار</w:t>
            </w:r>
          </w:p>
        </w:tc>
        <w:tc>
          <w:tcPr>
            <w:tcW w:w="2760" w:type="dxa"/>
            <w:tcMar>
              <w:left w:w="105" w:type="dxa"/>
              <w:right w:w="105" w:type="dxa"/>
            </w:tcMar>
          </w:tcPr>
          <w:p w14:paraId="55022CB8" w14:textId="5086C479" w:rsidR="476D9F2E" w:rsidRDefault="476D9F2E" w:rsidP="476D9F2E">
            <w:pPr>
              <w:ind w:left="720"/>
              <w:jc w:val="both"/>
              <w:rPr>
                <w:sz w:val="28"/>
                <w:szCs w:val="28"/>
              </w:rPr>
            </w:pPr>
            <w:r w:rsidRPr="6A0B5C1A">
              <w:rPr>
                <w:sz w:val="28"/>
                <w:szCs w:val="28"/>
                <w:rtl/>
              </w:rPr>
              <w:t>النسبة</w:t>
            </w:r>
          </w:p>
        </w:tc>
      </w:tr>
      <w:tr w:rsidR="476D9F2E" w14:paraId="57E0FCA3" w14:textId="77777777" w:rsidTr="476D9F2E">
        <w:trPr>
          <w:trHeight w:val="285"/>
        </w:trPr>
        <w:tc>
          <w:tcPr>
            <w:tcW w:w="2760" w:type="dxa"/>
            <w:tcMar>
              <w:left w:w="105" w:type="dxa"/>
              <w:right w:w="105" w:type="dxa"/>
            </w:tcMar>
          </w:tcPr>
          <w:p w14:paraId="7216BE89" w14:textId="1C2BA511" w:rsidR="476D9F2E" w:rsidRDefault="476D9F2E" w:rsidP="476D9F2E">
            <w:pPr>
              <w:jc w:val="center"/>
              <w:rPr>
                <w:sz w:val="28"/>
                <w:szCs w:val="28"/>
              </w:rPr>
            </w:pPr>
            <w:r w:rsidRPr="6A0B5C1A">
              <w:rPr>
                <w:sz w:val="28"/>
                <w:szCs w:val="28"/>
                <w:rtl/>
              </w:rPr>
              <w:lastRenderedPageBreak/>
              <w:t>دائما</w:t>
            </w:r>
          </w:p>
        </w:tc>
        <w:tc>
          <w:tcPr>
            <w:tcW w:w="2760" w:type="dxa"/>
            <w:tcMar>
              <w:left w:w="105" w:type="dxa"/>
              <w:right w:w="105" w:type="dxa"/>
            </w:tcMar>
          </w:tcPr>
          <w:p w14:paraId="47BB3078" w14:textId="3468CAF1" w:rsidR="476D9F2E" w:rsidRDefault="476D9F2E" w:rsidP="476D9F2E">
            <w:pPr>
              <w:ind w:left="720"/>
              <w:jc w:val="both"/>
              <w:rPr>
                <w:sz w:val="28"/>
                <w:szCs w:val="28"/>
              </w:rPr>
            </w:pPr>
            <w:r w:rsidRPr="6A0B5C1A">
              <w:rPr>
                <w:sz w:val="28"/>
                <w:szCs w:val="28"/>
              </w:rPr>
              <w:t>٢٢</w:t>
            </w:r>
          </w:p>
        </w:tc>
        <w:tc>
          <w:tcPr>
            <w:tcW w:w="2760" w:type="dxa"/>
            <w:tcMar>
              <w:left w:w="105" w:type="dxa"/>
              <w:right w:w="105" w:type="dxa"/>
            </w:tcMar>
          </w:tcPr>
          <w:p w14:paraId="147C9CD8" w14:textId="32C2950E" w:rsidR="476D9F2E" w:rsidRDefault="476D9F2E" w:rsidP="476D9F2E">
            <w:pPr>
              <w:ind w:left="720"/>
              <w:jc w:val="both"/>
              <w:rPr>
                <w:sz w:val="28"/>
                <w:szCs w:val="28"/>
              </w:rPr>
            </w:pPr>
            <w:r w:rsidRPr="6A0B5C1A">
              <w:rPr>
                <w:sz w:val="28"/>
                <w:szCs w:val="28"/>
              </w:rPr>
              <w:t>٢١</w:t>
            </w:r>
            <w:r w:rsidRPr="6A0B5C1A">
              <w:rPr>
                <w:sz w:val="28"/>
                <w:szCs w:val="28"/>
                <w:rtl/>
              </w:rPr>
              <w:t>٪</w:t>
            </w:r>
          </w:p>
        </w:tc>
      </w:tr>
      <w:tr w:rsidR="476D9F2E" w14:paraId="686C313A" w14:textId="77777777" w:rsidTr="476D9F2E">
        <w:trPr>
          <w:trHeight w:val="285"/>
        </w:trPr>
        <w:tc>
          <w:tcPr>
            <w:tcW w:w="2760" w:type="dxa"/>
            <w:tcMar>
              <w:left w:w="105" w:type="dxa"/>
              <w:right w:w="105" w:type="dxa"/>
            </w:tcMar>
          </w:tcPr>
          <w:p w14:paraId="016C04F3" w14:textId="5116EDD8" w:rsidR="476D9F2E" w:rsidRDefault="476D9F2E" w:rsidP="476D9F2E">
            <w:pPr>
              <w:jc w:val="center"/>
              <w:rPr>
                <w:sz w:val="28"/>
                <w:szCs w:val="28"/>
              </w:rPr>
            </w:pPr>
            <w:r w:rsidRPr="6A0B5C1A">
              <w:rPr>
                <w:sz w:val="28"/>
                <w:szCs w:val="28"/>
                <w:rtl/>
              </w:rPr>
              <w:t>احيانا</w:t>
            </w:r>
          </w:p>
        </w:tc>
        <w:tc>
          <w:tcPr>
            <w:tcW w:w="2760" w:type="dxa"/>
            <w:tcMar>
              <w:left w:w="105" w:type="dxa"/>
              <w:right w:w="105" w:type="dxa"/>
            </w:tcMar>
          </w:tcPr>
          <w:p w14:paraId="29DD4C04" w14:textId="7FAB98DC" w:rsidR="476D9F2E" w:rsidRDefault="476D9F2E" w:rsidP="476D9F2E">
            <w:pPr>
              <w:ind w:left="720"/>
              <w:jc w:val="both"/>
              <w:rPr>
                <w:sz w:val="28"/>
                <w:szCs w:val="28"/>
              </w:rPr>
            </w:pPr>
            <w:r w:rsidRPr="6A0B5C1A">
              <w:rPr>
                <w:sz w:val="28"/>
                <w:szCs w:val="28"/>
              </w:rPr>
              <w:t>٥١</w:t>
            </w:r>
          </w:p>
        </w:tc>
        <w:tc>
          <w:tcPr>
            <w:tcW w:w="2760" w:type="dxa"/>
            <w:tcMar>
              <w:left w:w="105" w:type="dxa"/>
              <w:right w:w="105" w:type="dxa"/>
            </w:tcMar>
          </w:tcPr>
          <w:p w14:paraId="1BBC66A4" w14:textId="211615CF" w:rsidR="476D9F2E" w:rsidRDefault="476D9F2E" w:rsidP="476D9F2E">
            <w:pPr>
              <w:ind w:left="720"/>
              <w:jc w:val="both"/>
              <w:rPr>
                <w:sz w:val="28"/>
                <w:szCs w:val="28"/>
              </w:rPr>
            </w:pPr>
            <w:r w:rsidRPr="6A0B5C1A">
              <w:rPr>
                <w:sz w:val="28"/>
                <w:szCs w:val="28"/>
              </w:rPr>
              <w:t>٤٩</w:t>
            </w:r>
            <w:r w:rsidRPr="6A0B5C1A">
              <w:rPr>
                <w:sz w:val="28"/>
                <w:szCs w:val="28"/>
                <w:rtl/>
              </w:rPr>
              <w:t>٪</w:t>
            </w:r>
          </w:p>
        </w:tc>
      </w:tr>
      <w:tr w:rsidR="476D9F2E" w14:paraId="2DE69F36" w14:textId="77777777" w:rsidTr="476D9F2E">
        <w:trPr>
          <w:trHeight w:val="285"/>
        </w:trPr>
        <w:tc>
          <w:tcPr>
            <w:tcW w:w="2760" w:type="dxa"/>
            <w:tcMar>
              <w:left w:w="105" w:type="dxa"/>
              <w:right w:w="105" w:type="dxa"/>
            </w:tcMar>
          </w:tcPr>
          <w:p w14:paraId="4B93704D" w14:textId="2D5B1BC6" w:rsidR="476D9F2E" w:rsidRDefault="476D9F2E" w:rsidP="476D9F2E">
            <w:pPr>
              <w:jc w:val="center"/>
              <w:rPr>
                <w:sz w:val="28"/>
                <w:szCs w:val="28"/>
              </w:rPr>
            </w:pPr>
            <w:r w:rsidRPr="6A0B5C1A">
              <w:rPr>
                <w:sz w:val="28"/>
                <w:szCs w:val="28"/>
                <w:rtl/>
              </w:rPr>
              <w:t>نادرا</w:t>
            </w:r>
          </w:p>
        </w:tc>
        <w:tc>
          <w:tcPr>
            <w:tcW w:w="2760" w:type="dxa"/>
            <w:tcMar>
              <w:left w:w="105" w:type="dxa"/>
              <w:right w:w="105" w:type="dxa"/>
            </w:tcMar>
          </w:tcPr>
          <w:p w14:paraId="3DEA6774" w14:textId="41842C0E" w:rsidR="476D9F2E" w:rsidRDefault="476D9F2E" w:rsidP="476D9F2E">
            <w:pPr>
              <w:ind w:left="720"/>
              <w:jc w:val="both"/>
              <w:rPr>
                <w:sz w:val="28"/>
                <w:szCs w:val="28"/>
              </w:rPr>
            </w:pPr>
            <w:r w:rsidRPr="6A0B5C1A">
              <w:rPr>
                <w:sz w:val="28"/>
                <w:szCs w:val="28"/>
              </w:rPr>
              <w:t>٢٧</w:t>
            </w:r>
          </w:p>
        </w:tc>
        <w:tc>
          <w:tcPr>
            <w:tcW w:w="2760" w:type="dxa"/>
            <w:tcMar>
              <w:left w:w="105" w:type="dxa"/>
              <w:right w:w="105" w:type="dxa"/>
            </w:tcMar>
          </w:tcPr>
          <w:p w14:paraId="7B806766" w14:textId="39FAE8DA" w:rsidR="476D9F2E" w:rsidRDefault="476D9F2E" w:rsidP="476D9F2E">
            <w:pPr>
              <w:ind w:left="720"/>
              <w:jc w:val="both"/>
              <w:rPr>
                <w:sz w:val="28"/>
                <w:szCs w:val="28"/>
              </w:rPr>
            </w:pPr>
            <w:r w:rsidRPr="6A0B5C1A">
              <w:rPr>
                <w:sz w:val="28"/>
                <w:szCs w:val="28"/>
              </w:rPr>
              <w:t>٢٦</w:t>
            </w:r>
            <w:r w:rsidRPr="6A0B5C1A">
              <w:rPr>
                <w:sz w:val="28"/>
                <w:szCs w:val="28"/>
                <w:rtl/>
              </w:rPr>
              <w:t>٪</w:t>
            </w:r>
          </w:p>
        </w:tc>
      </w:tr>
      <w:tr w:rsidR="476D9F2E" w14:paraId="242337D0" w14:textId="77777777" w:rsidTr="476D9F2E">
        <w:trPr>
          <w:trHeight w:val="285"/>
        </w:trPr>
        <w:tc>
          <w:tcPr>
            <w:tcW w:w="2760" w:type="dxa"/>
            <w:tcMar>
              <w:left w:w="105" w:type="dxa"/>
              <w:right w:w="105" w:type="dxa"/>
            </w:tcMar>
          </w:tcPr>
          <w:p w14:paraId="6FA26CA8" w14:textId="292C3940" w:rsidR="476D9F2E" w:rsidRDefault="476D9F2E" w:rsidP="476D9F2E">
            <w:pPr>
              <w:jc w:val="center"/>
              <w:rPr>
                <w:sz w:val="28"/>
                <w:szCs w:val="28"/>
              </w:rPr>
            </w:pPr>
            <w:r w:rsidRPr="6A0B5C1A">
              <w:rPr>
                <w:sz w:val="28"/>
                <w:szCs w:val="28"/>
                <w:rtl/>
              </w:rPr>
              <w:t>لا اتابعهم</w:t>
            </w:r>
          </w:p>
        </w:tc>
        <w:tc>
          <w:tcPr>
            <w:tcW w:w="2760" w:type="dxa"/>
            <w:tcMar>
              <w:left w:w="105" w:type="dxa"/>
              <w:right w:w="105" w:type="dxa"/>
            </w:tcMar>
          </w:tcPr>
          <w:p w14:paraId="7CB0A603" w14:textId="0A201097" w:rsidR="476D9F2E" w:rsidRDefault="476D9F2E" w:rsidP="476D9F2E">
            <w:pPr>
              <w:ind w:left="720"/>
              <w:jc w:val="both"/>
              <w:rPr>
                <w:sz w:val="28"/>
                <w:szCs w:val="28"/>
              </w:rPr>
            </w:pPr>
            <w:r w:rsidRPr="6A0B5C1A">
              <w:rPr>
                <w:sz w:val="28"/>
                <w:szCs w:val="28"/>
              </w:rPr>
              <w:t>٥</w:t>
            </w:r>
          </w:p>
        </w:tc>
        <w:tc>
          <w:tcPr>
            <w:tcW w:w="2760" w:type="dxa"/>
            <w:tcMar>
              <w:left w:w="105" w:type="dxa"/>
              <w:right w:w="105" w:type="dxa"/>
            </w:tcMar>
          </w:tcPr>
          <w:p w14:paraId="6BD48FEA" w14:textId="07274ECC" w:rsidR="476D9F2E" w:rsidRDefault="476D9F2E" w:rsidP="476D9F2E">
            <w:pPr>
              <w:ind w:left="720"/>
              <w:jc w:val="both"/>
              <w:rPr>
                <w:sz w:val="28"/>
                <w:szCs w:val="28"/>
              </w:rPr>
            </w:pPr>
            <w:r w:rsidRPr="6A0B5C1A">
              <w:rPr>
                <w:sz w:val="28"/>
                <w:szCs w:val="28"/>
              </w:rPr>
              <w:t>٥</w:t>
            </w:r>
            <w:r w:rsidRPr="6A0B5C1A">
              <w:rPr>
                <w:sz w:val="28"/>
                <w:szCs w:val="28"/>
                <w:rtl/>
              </w:rPr>
              <w:t>٪</w:t>
            </w:r>
          </w:p>
        </w:tc>
      </w:tr>
      <w:tr w:rsidR="476D9F2E" w14:paraId="612B3686" w14:textId="77777777" w:rsidTr="476D9F2E">
        <w:trPr>
          <w:trHeight w:val="285"/>
        </w:trPr>
        <w:tc>
          <w:tcPr>
            <w:tcW w:w="2760" w:type="dxa"/>
            <w:tcMar>
              <w:left w:w="105" w:type="dxa"/>
              <w:right w:w="105" w:type="dxa"/>
            </w:tcMar>
          </w:tcPr>
          <w:p w14:paraId="38A643C8" w14:textId="634BD35A" w:rsidR="476D9F2E" w:rsidRDefault="476D9F2E" w:rsidP="476D9F2E">
            <w:pPr>
              <w:ind w:left="720"/>
              <w:rPr>
                <w:sz w:val="28"/>
                <w:szCs w:val="28"/>
              </w:rPr>
            </w:pPr>
            <w:r w:rsidRPr="6A0B5C1A">
              <w:rPr>
                <w:sz w:val="28"/>
                <w:szCs w:val="28"/>
                <w:rtl/>
              </w:rPr>
              <w:t>المجموع</w:t>
            </w:r>
          </w:p>
        </w:tc>
        <w:tc>
          <w:tcPr>
            <w:tcW w:w="2760" w:type="dxa"/>
            <w:tcMar>
              <w:left w:w="105" w:type="dxa"/>
              <w:right w:w="105" w:type="dxa"/>
            </w:tcMar>
          </w:tcPr>
          <w:p w14:paraId="59F86795" w14:textId="0730F718" w:rsidR="476D9F2E" w:rsidRDefault="476D9F2E" w:rsidP="476D9F2E">
            <w:pPr>
              <w:ind w:left="720"/>
              <w:jc w:val="both"/>
              <w:rPr>
                <w:sz w:val="28"/>
                <w:szCs w:val="28"/>
              </w:rPr>
            </w:pPr>
            <w:r w:rsidRPr="6A0B5C1A">
              <w:rPr>
                <w:sz w:val="28"/>
                <w:szCs w:val="28"/>
              </w:rPr>
              <w:t>١٠٥</w:t>
            </w:r>
          </w:p>
        </w:tc>
        <w:tc>
          <w:tcPr>
            <w:tcW w:w="2760" w:type="dxa"/>
            <w:tcMar>
              <w:left w:w="105" w:type="dxa"/>
              <w:right w:w="105" w:type="dxa"/>
            </w:tcMar>
          </w:tcPr>
          <w:p w14:paraId="2F68FCC5" w14:textId="0041E31D" w:rsidR="476D9F2E" w:rsidRDefault="476D9F2E" w:rsidP="476D9F2E">
            <w:pPr>
              <w:ind w:left="720"/>
              <w:jc w:val="both"/>
              <w:rPr>
                <w:sz w:val="28"/>
                <w:szCs w:val="28"/>
              </w:rPr>
            </w:pPr>
            <w:r w:rsidRPr="6A0B5C1A">
              <w:rPr>
                <w:sz w:val="28"/>
                <w:szCs w:val="28"/>
              </w:rPr>
              <w:t>١٠٠</w:t>
            </w:r>
            <w:r w:rsidRPr="6A0B5C1A">
              <w:rPr>
                <w:sz w:val="28"/>
                <w:szCs w:val="28"/>
                <w:rtl/>
              </w:rPr>
              <w:t>٪</w:t>
            </w:r>
          </w:p>
        </w:tc>
      </w:tr>
    </w:tbl>
    <w:p w14:paraId="5F177612" w14:textId="572BA1E2" w:rsidR="69702A73" w:rsidRDefault="69702A73" w:rsidP="476D9F2E">
      <w:pPr>
        <w:spacing w:line="360" w:lineRule="auto"/>
        <w:ind w:firstLine="720"/>
        <w:jc w:val="both"/>
        <w:rPr>
          <w:color w:val="000000" w:themeColor="text1"/>
          <w:sz w:val="28"/>
          <w:szCs w:val="28"/>
        </w:rPr>
      </w:pPr>
      <w:r w:rsidRPr="6A0B5C1A">
        <w:rPr>
          <w:color w:val="000000" w:themeColor="text1"/>
          <w:sz w:val="28"/>
          <w:szCs w:val="28"/>
          <w:rtl/>
        </w:rPr>
        <w:t>تشير نتائج الجدول (</w:t>
      </w:r>
      <w:r w:rsidRPr="6A0B5C1A">
        <w:rPr>
          <w:color w:val="000000" w:themeColor="text1"/>
          <w:sz w:val="28"/>
          <w:szCs w:val="28"/>
        </w:rPr>
        <w:t>٧</w:t>
      </w:r>
      <w:r w:rsidRPr="6A0B5C1A">
        <w:rPr>
          <w:color w:val="000000" w:themeColor="text1"/>
          <w:sz w:val="28"/>
          <w:szCs w:val="28"/>
          <w:rtl/>
        </w:rPr>
        <w:t>) إلى أن غالبية أفراد عينة الدراسة (</w:t>
      </w:r>
      <w:r w:rsidRPr="6A0B5C1A">
        <w:rPr>
          <w:color w:val="000000" w:themeColor="text1"/>
          <w:sz w:val="28"/>
          <w:szCs w:val="28"/>
        </w:rPr>
        <w:t>٧٠</w:t>
      </w:r>
      <w:r w:rsidRPr="6A0B5C1A">
        <w:rPr>
          <w:color w:val="000000" w:themeColor="text1"/>
          <w:sz w:val="28"/>
          <w:szCs w:val="28"/>
          <w:rtl/>
        </w:rPr>
        <w:t xml:space="preserve">%) يتابعن المؤثرين على منصة تيك توك بشكل دائم أو متقطع، حيث بلغت نسبة الفئة الأكثر تكراراً (أحياناً) </w:t>
      </w:r>
      <w:r w:rsidRPr="6A0B5C1A">
        <w:rPr>
          <w:color w:val="000000" w:themeColor="text1"/>
          <w:sz w:val="28"/>
          <w:szCs w:val="28"/>
        </w:rPr>
        <w:t>٤٩</w:t>
      </w:r>
      <w:r w:rsidRPr="6A0B5C1A">
        <w:rPr>
          <w:color w:val="000000" w:themeColor="text1"/>
          <w:sz w:val="28"/>
          <w:szCs w:val="28"/>
          <w:rtl/>
        </w:rPr>
        <w:t xml:space="preserve">%، تلتها فئة (دائماً) بنسبة </w:t>
      </w:r>
      <w:r w:rsidRPr="6A0B5C1A">
        <w:rPr>
          <w:color w:val="000000" w:themeColor="text1"/>
          <w:sz w:val="28"/>
          <w:szCs w:val="28"/>
        </w:rPr>
        <w:t>٢١</w:t>
      </w:r>
      <w:r w:rsidRPr="6A0B5C1A">
        <w:rPr>
          <w:color w:val="000000" w:themeColor="text1"/>
          <w:sz w:val="28"/>
          <w:szCs w:val="28"/>
          <w:rtl/>
        </w:rPr>
        <w:t xml:space="preserve">%، في حين مثّلت فئة (نادراً) نسبة </w:t>
      </w:r>
      <w:r w:rsidRPr="6A0B5C1A">
        <w:rPr>
          <w:color w:val="000000" w:themeColor="text1"/>
          <w:sz w:val="28"/>
          <w:szCs w:val="28"/>
        </w:rPr>
        <w:t>٢٦</w:t>
      </w:r>
      <w:r w:rsidRPr="6A0B5C1A">
        <w:rPr>
          <w:color w:val="000000" w:themeColor="text1"/>
          <w:sz w:val="28"/>
          <w:szCs w:val="28"/>
          <w:rtl/>
        </w:rPr>
        <w:t xml:space="preserve">%، ولم تتجاوز نسبة من لا يتابعن المؤثرين إطلاقاً </w:t>
      </w:r>
      <w:r w:rsidRPr="6A0B5C1A">
        <w:rPr>
          <w:color w:val="000000" w:themeColor="text1"/>
          <w:sz w:val="28"/>
          <w:szCs w:val="28"/>
        </w:rPr>
        <w:t>٥</w:t>
      </w:r>
      <w:r w:rsidRPr="6A0B5C1A">
        <w:rPr>
          <w:color w:val="000000" w:themeColor="text1"/>
          <w:sz w:val="28"/>
          <w:szCs w:val="28"/>
          <w:rtl/>
        </w:rPr>
        <w:t>% فقط من إجمالي العينة.</w:t>
      </w:r>
    </w:p>
    <w:p w14:paraId="6A68766F" w14:textId="0298C1A5" w:rsidR="69702A73" w:rsidRDefault="69702A73" w:rsidP="476D9F2E">
      <w:pPr>
        <w:spacing w:line="360" w:lineRule="auto"/>
        <w:jc w:val="both"/>
        <w:rPr>
          <w:color w:val="000000" w:themeColor="text1"/>
          <w:sz w:val="28"/>
          <w:szCs w:val="28"/>
        </w:rPr>
      </w:pPr>
      <w:r w:rsidRPr="6A0B5C1A">
        <w:rPr>
          <w:color w:val="000000" w:themeColor="text1"/>
          <w:sz w:val="28"/>
          <w:szCs w:val="28"/>
          <w:rtl/>
        </w:rPr>
        <w:t xml:space="preserve">ويمكن تفسير ذلك بأن أغلب الأمهات في عينة الدراسة لسن متابعات عرضيات للمحتوى، بل يتابعن المؤثرين بشكل متكرر ولو بدرجات متفاوتة، وهو ما يعكس ارتباطاً وظيفياً بين متابعة المؤثر والحاجة إلى معلومات موثوقة تخدم قراراتهن الشرائية، خصوصاً في فئة المنتجات الأسرية والاستهلاكية التي غالباً ما تُبنى فيها الثقة عبر تكرار التعرض للمحتوى وليس عبر مشاهدة واحدة عابرة. كما أن انخفاض نسبة من لا يتابعن المؤثرين إلى </w:t>
      </w:r>
      <w:r w:rsidRPr="6A0B5C1A">
        <w:rPr>
          <w:color w:val="000000" w:themeColor="text1"/>
          <w:sz w:val="28"/>
          <w:szCs w:val="28"/>
        </w:rPr>
        <w:t>٥</w:t>
      </w:r>
      <w:r w:rsidRPr="6A0B5C1A">
        <w:rPr>
          <w:color w:val="000000" w:themeColor="text1"/>
          <w:sz w:val="28"/>
          <w:szCs w:val="28"/>
          <w:rtl/>
        </w:rPr>
        <w:t>% فقط يشير إلى أن متابعة المؤثرين أصبحت سلوكاً شبه معياري لدى شريحة الأمهات المستخدمات للمنصة، لا استثناءً محدودا.</w:t>
      </w:r>
    </w:p>
    <w:p w14:paraId="5BB478C7" w14:textId="53219D3C" w:rsidR="69702A73" w:rsidRDefault="69702A73" w:rsidP="476D9F2E">
      <w:pPr>
        <w:spacing w:line="360" w:lineRule="auto"/>
        <w:jc w:val="both"/>
        <w:rPr>
          <w:color w:val="000000" w:themeColor="text1"/>
          <w:sz w:val="28"/>
          <w:szCs w:val="28"/>
        </w:rPr>
      </w:pPr>
      <w:r w:rsidRPr="6A0B5C1A">
        <w:rPr>
          <w:color w:val="000000" w:themeColor="text1"/>
          <w:sz w:val="28"/>
          <w:szCs w:val="28"/>
          <w:rtl/>
        </w:rPr>
        <w:t xml:space="preserve">وتتفق هذه النتيجة مع ما توصلت إليه دراسة (العجمي وآخرون، </w:t>
      </w:r>
      <w:r w:rsidRPr="6A0B5C1A">
        <w:rPr>
          <w:color w:val="000000" w:themeColor="text1"/>
          <w:sz w:val="28"/>
          <w:szCs w:val="28"/>
        </w:rPr>
        <w:t>٢٠٢٥</w:t>
      </w:r>
      <w:r w:rsidRPr="6A0B5C1A">
        <w:rPr>
          <w:color w:val="000000" w:themeColor="text1"/>
          <w:sz w:val="28"/>
          <w:szCs w:val="28"/>
          <w:rtl/>
        </w:rPr>
        <w:t>) التي هدفت إلى معرفة تأثير إعلانات المؤثرين على منصة تيك توك في توجيه السلوك الشرائي لدى المرأة السعودية تحديداً، وأظهرت نتائجها أن إعلانات المؤثرين لها تأثير واضح على قرارات الشراء، وأن المصداقية وطريقة عرض المحتوى من أهم العوامل المؤثرة في اتخاذ القرار الشرائي؛ وهذا يتسق مع ارتفاع نسبة المتابعة المتكررة (دائماً/أحياناً) في العينة الحالية.</w:t>
      </w:r>
    </w:p>
    <w:p w14:paraId="661E0AFA" w14:textId="1ADA772F" w:rsidR="69702A73" w:rsidRDefault="69702A73" w:rsidP="476D9F2E">
      <w:pPr>
        <w:spacing w:line="360" w:lineRule="auto"/>
        <w:jc w:val="both"/>
        <w:rPr>
          <w:color w:val="000000" w:themeColor="text1"/>
          <w:sz w:val="28"/>
          <w:szCs w:val="28"/>
        </w:rPr>
      </w:pPr>
      <w:r w:rsidRPr="6A0B5C1A">
        <w:rPr>
          <w:color w:val="000000" w:themeColor="text1"/>
          <w:sz w:val="28"/>
          <w:szCs w:val="28"/>
          <w:rtl/>
        </w:rPr>
        <w:t xml:space="preserve">كما تدعم هذه النتيجة دراسة (عطية عبدالحفيظ، </w:t>
      </w:r>
      <w:r w:rsidRPr="6A0B5C1A">
        <w:rPr>
          <w:color w:val="000000" w:themeColor="text1"/>
          <w:sz w:val="28"/>
          <w:szCs w:val="28"/>
        </w:rPr>
        <w:t>٢٠٢٤</w:t>
      </w:r>
      <w:r w:rsidRPr="6A0B5C1A">
        <w:rPr>
          <w:color w:val="000000" w:themeColor="text1"/>
          <w:sz w:val="28"/>
          <w:szCs w:val="28"/>
          <w:rtl/>
        </w:rPr>
        <w:t>) التي تناولت دور إعلانات الفيديو في التأثير على السلوك الشرائي لدى المرأة، وأظهرت أن إعلانات الفيديو لها تأثير واضح يساعد في جذب الانتباه وزيادة الاهتمام بالمنتجات، وهو ما يفسر إقبال الأمهات على متابعة هذا النوع من المحتوى بشكل متكرر.</w:t>
      </w:r>
    </w:p>
    <w:p w14:paraId="5DA4A310" w14:textId="7216CEB7" w:rsidR="69702A73" w:rsidRDefault="69702A73" w:rsidP="476D9F2E">
      <w:pPr>
        <w:spacing w:line="360" w:lineRule="auto"/>
        <w:jc w:val="both"/>
        <w:rPr>
          <w:color w:val="000000" w:themeColor="text1"/>
          <w:sz w:val="28"/>
          <w:szCs w:val="28"/>
        </w:rPr>
      </w:pPr>
      <w:r w:rsidRPr="6A0B5C1A">
        <w:rPr>
          <w:color w:val="000000" w:themeColor="text1"/>
          <w:sz w:val="28"/>
          <w:szCs w:val="28"/>
          <w:rtl/>
        </w:rPr>
        <w:lastRenderedPageBreak/>
        <w:t xml:space="preserve">وتتسق النتيجة أيضاً مع دراسة (مهدي وآخرون، </w:t>
      </w:r>
      <w:r w:rsidRPr="6A0B5C1A">
        <w:rPr>
          <w:color w:val="000000" w:themeColor="text1"/>
          <w:sz w:val="28"/>
          <w:szCs w:val="28"/>
        </w:rPr>
        <w:t>٢٠٢٥</w:t>
      </w:r>
      <w:r w:rsidRPr="6A0B5C1A">
        <w:rPr>
          <w:color w:val="000000" w:themeColor="text1"/>
          <w:sz w:val="28"/>
          <w:szCs w:val="28"/>
          <w:rtl/>
        </w:rPr>
        <w:t>) التي بينت أن أبعاد تسويق المؤثرين، مثل الجاذبية والخبرة والجدارة بالثقة، تؤثر إيجابياً على نوايا إعادة الشراء لدى متابعي المؤثرين، خصوصاً من خلال عنصر الثقة بالمؤثر، وهو عنصر يتطلب منطقياً متابعة مستمرة وليست عابرة.</w:t>
      </w:r>
    </w:p>
    <w:p w14:paraId="15927958" w14:textId="74CC3881" w:rsidR="69702A73" w:rsidRDefault="69702A73" w:rsidP="476D9F2E">
      <w:pPr>
        <w:spacing w:line="360" w:lineRule="auto"/>
        <w:jc w:val="both"/>
        <w:rPr>
          <w:color w:val="000000" w:themeColor="text1"/>
          <w:sz w:val="28"/>
          <w:szCs w:val="28"/>
        </w:rPr>
      </w:pPr>
      <w:r w:rsidRPr="6A0B5C1A">
        <w:rPr>
          <w:color w:val="000000" w:themeColor="text1"/>
          <w:sz w:val="28"/>
          <w:szCs w:val="28"/>
          <w:rtl/>
        </w:rPr>
        <w:t xml:space="preserve">ويمكن ربط هذه النتائج ببيانات هيئة الاتصالات والفضاء والتقنية الصادرة ضمن تقرير “إنترنت السعودية </w:t>
      </w:r>
      <w:r w:rsidRPr="6A0B5C1A">
        <w:rPr>
          <w:color w:val="000000" w:themeColor="text1"/>
          <w:sz w:val="28"/>
          <w:szCs w:val="28"/>
        </w:rPr>
        <w:t>٢٠٢٤</w:t>
      </w:r>
      <w:r w:rsidRPr="6A0B5C1A">
        <w:rPr>
          <w:color w:val="000000" w:themeColor="text1"/>
          <w:sz w:val="28"/>
          <w:szCs w:val="28"/>
          <w:rtl/>
        </w:rPr>
        <w:t xml:space="preserve">”، والتي أظهرت أن نسبة استخدام تطبيق تيك توك بين الإناث بلغت </w:t>
      </w:r>
      <w:r w:rsidRPr="6A0B5C1A">
        <w:rPr>
          <w:color w:val="000000" w:themeColor="text1"/>
          <w:sz w:val="28"/>
          <w:szCs w:val="28"/>
        </w:rPr>
        <w:t>٧٥،٢</w:t>
      </w:r>
      <w:r w:rsidRPr="6A0B5C1A">
        <w:rPr>
          <w:color w:val="000000" w:themeColor="text1"/>
          <w:sz w:val="28"/>
          <w:szCs w:val="28"/>
          <w:rtl/>
        </w:rPr>
        <w:t>%، مقارنة بـ</w:t>
      </w:r>
      <w:r w:rsidRPr="6A0B5C1A">
        <w:rPr>
          <w:color w:val="000000" w:themeColor="text1"/>
          <w:sz w:val="28"/>
          <w:szCs w:val="28"/>
        </w:rPr>
        <w:t>٧٤،١</w:t>
      </w:r>
      <w:r w:rsidRPr="6A0B5C1A">
        <w:rPr>
          <w:color w:val="000000" w:themeColor="text1"/>
          <w:sz w:val="28"/>
          <w:szCs w:val="28"/>
          <w:rtl/>
        </w:rPr>
        <w:t xml:space="preserve">% بين الذكور، أي أن استخدام الإناث للمنصة يفوق نظيره لدى الذكور (هيئة الاتصالات والفضاء والتقنية، </w:t>
      </w:r>
      <w:r w:rsidRPr="6A0B5C1A">
        <w:rPr>
          <w:color w:val="000000" w:themeColor="text1"/>
          <w:sz w:val="28"/>
          <w:szCs w:val="28"/>
        </w:rPr>
        <w:t>٢٠٢٤</w:t>
      </w:r>
      <w:r w:rsidRPr="6A0B5C1A">
        <w:rPr>
          <w:color w:val="000000" w:themeColor="text1"/>
          <w:sz w:val="28"/>
          <w:szCs w:val="28"/>
          <w:rtl/>
        </w:rPr>
        <w:t>). وهذا يدعم بشكل غير مباشر ارتفاع نسبة المتابعة المتكررة للمؤثرين لدى عينة الدراسة الحالية المكوّنة من الأمهات، باعتبار أن الإناث يشكلن الشريحة الأعلى استخداماً للمنصة أساساً، وهو ما يُهيئ بيئة خصبة لتفاعل أكبر مع محتوى المؤثرين ومتابعته بانتظام.</w:t>
      </w:r>
    </w:p>
    <w:p w14:paraId="2F48EE26" w14:textId="2EA8F65C" w:rsidR="69702A73" w:rsidRDefault="69702A73" w:rsidP="476D9F2E">
      <w:pPr>
        <w:spacing w:line="360" w:lineRule="auto"/>
        <w:jc w:val="both"/>
        <w:rPr>
          <w:color w:val="000000" w:themeColor="text1"/>
          <w:sz w:val="28"/>
          <w:szCs w:val="28"/>
          <w:u w:val="single"/>
        </w:rPr>
      </w:pPr>
      <w:r w:rsidRPr="6A0B5C1A">
        <w:rPr>
          <w:b/>
          <w:bCs/>
          <w:color w:val="000000" w:themeColor="text1"/>
          <w:sz w:val="28"/>
          <w:szCs w:val="28"/>
          <w:u w:val="single"/>
          <w:rtl/>
        </w:rPr>
        <w:t xml:space="preserve">ثالثا: تأثير محتوى مؤثرات الأمهات على قرارات الشراء </w:t>
      </w:r>
    </w:p>
    <w:p w14:paraId="44FF783C" w14:textId="10AB0633" w:rsidR="69702A73" w:rsidRDefault="69702A73" w:rsidP="476D9F2E">
      <w:pPr>
        <w:spacing w:line="360" w:lineRule="auto"/>
        <w:jc w:val="center"/>
        <w:rPr>
          <w:color w:val="000000" w:themeColor="text1"/>
          <w:sz w:val="28"/>
          <w:szCs w:val="28"/>
        </w:rPr>
      </w:pPr>
      <w:r w:rsidRPr="6A0B5C1A">
        <w:rPr>
          <w:b/>
          <w:bCs/>
          <w:color w:val="000000" w:themeColor="text1"/>
          <w:sz w:val="28"/>
          <w:szCs w:val="28"/>
          <w:rtl/>
        </w:rPr>
        <w:t>جدول (</w:t>
      </w:r>
      <w:r w:rsidRPr="6A0B5C1A">
        <w:rPr>
          <w:b/>
          <w:bCs/>
          <w:color w:val="000000" w:themeColor="text1"/>
          <w:sz w:val="28"/>
          <w:szCs w:val="28"/>
        </w:rPr>
        <w:t>٨</w:t>
      </w:r>
      <w:r w:rsidRPr="6A0B5C1A">
        <w:rPr>
          <w:b/>
          <w:bCs/>
          <w:color w:val="000000" w:themeColor="text1"/>
          <w:sz w:val="28"/>
          <w:szCs w:val="28"/>
          <w:rtl/>
        </w:rPr>
        <w:t>)تأثير محتوى المؤثرات  الامهات على قرارات الشراء</w:t>
      </w:r>
    </w:p>
    <w:tbl>
      <w:tblPr>
        <w:tblStyle w:val="a6"/>
        <w:bidiVisua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3000"/>
        <w:gridCol w:w="3000"/>
        <w:gridCol w:w="3000"/>
      </w:tblGrid>
      <w:tr w:rsidR="476D9F2E" w14:paraId="0F0D203A" w14:textId="77777777" w:rsidTr="476D9F2E">
        <w:trPr>
          <w:trHeight w:val="285"/>
        </w:trPr>
        <w:tc>
          <w:tcPr>
            <w:tcW w:w="3000" w:type="dxa"/>
            <w:tcMar>
              <w:left w:w="105" w:type="dxa"/>
              <w:right w:w="105" w:type="dxa"/>
            </w:tcMar>
          </w:tcPr>
          <w:p w14:paraId="0394FB46" w14:textId="4AC4FF87" w:rsidR="476D9F2E" w:rsidRDefault="476D9F2E" w:rsidP="476D9F2E">
            <w:pPr>
              <w:jc w:val="center"/>
              <w:rPr>
                <w:sz w:val="28"/>
                <w:szCs w:val="28"/>
              </w:rPr>
            </w:pPr>
            <w:r w:rsidRPr="6A0B5C1A">
              <w:rPr>
                <w:b/>
                <w:bCs/>
                <w:sz w:val="28"/>
                <w:szCs w:val="28"/>
                <w:rtl/>
              </w:rPr>
              <w:t>الفئة</w:t>
            </w:r>
          </w:p>
        </w:tc>
        <w:tc>
          <w:tcPr>
            <w:tcW w:w="3000" w:type="dxa"/>
            <w:tcMar>
              <w:left w:w="105" w:type="dxa"/>
              <w:right w:w="105" w:type="dxa"/>
            </w:tcMar>
          </w:tcPr>
          <w:p w14:paraId="71D989D7" w14:textId="471146F9" w:rsidR="476D9F2E" w:rsidRDefault="476D9F2E" w:rsidP="476D9F2E">
            <w:pPr>
              <w:jc w:val="center"/>
              <w:rPr>
                <w:sz w:val="28"/>
                <w:szCs w:val="28"/>
              </w:rPr>
            </w:pPr>
            <w:r w:rsidRPr="6A0B5C1A">
              <w:rPr>
                <w:b/>
                <w:bCs/>
                <w:sz w:val="28"/>
                <w:szCs w:val="28"/>
                <w:rtl/>
              </w:rPr>
              <w:t>التكرار</w:t>
            </w:r>
          </w:p>
        </w:tc>
        <w:tc>
          <w:tcPr>
            <w:tcW w:w="3000" w:type="dxa"/>
            <w:tcMar>
              <w:left w:w="105" w:type="dxa"/>
              <w:right w:w="105" w:type="dxa"/>
            </w:tcMar>
          </w:tcPr>
          <w:p w14:paraId="6F2214E1" w14:textId="2A60BAEF" w:rsidR="476D9F2E" w:rsidRDefault="476D9F2E" w:rsidP="476D9F2E">
            <w:pPr>
              <w:jc w:val="center"/>
              <w:rPr>
                <w:sz w:val="28"/>
                <w:szCs w:val="28"/>
              </w:rPr>
            </w:pPr>
            <w:r w:rsidRPr="6A0B5C1A">
              <w:rPr>
                <w:b/>
                <w:bCs/>
                <w:sz w:val="28"/>
                <w:szCs w:val="28"/>
                <w:rtl/>
              </w:rPr>
              <w:t>النسبة</w:t>
            </w:r>
          </w:p>
        </w:tc>
      </w:tr>
      <w:tr w:rsidR="476D9F2E" w14:paraId="24E6AB60" w14:textId="77777777" w:rsidTr="476D9F2E">
        <w:trPr>
          <w:trHeight w:val="285"/>
        </w:trPr>
        <w:tc>
          <w:tcPr>
            <w:tcW w:w="3000" w:type="dxa"/>
            <w:tcMar>
              <w:left w:w="105" w:type="dxa"/>
              <w:right w:w="105" w:type="dxa"/>
            </w:tcMar>
          </w:tcPr>
          <w:p w14:paraId="4F545961" w14:textId="025CDB65" w:rsidR="476D9F2E" w:rsidRDefault="476D9F2E" w:rsidP="476D9F2E">
            <w:pPr>
              <w:jc w:val="center"/>
              <w:rPr>
                <w:sz w:val="28"/>
                <w:szCs w:val="28"/>
              </w:rPr>
            </w:pPr>
            <w:r w:rsidRPr="6A0B5C1A">
              <w:rPr>
                <w:sz w:val="28"/>
                <w:szCs w:val="28"/>
                <w:rtl/>
              </w:rPr>
              <w:t>كبير</w:t>
            </w:r>
          </w:p>
        </w:tc>
        <w:tc>
          <w:tcPr>
            <w:tcW w:w="3000" w:type="dxa"/>
            <w:tcMar>
              <w:left w:w="105" w:type="dxa"/>
              <w:right w:w="105" w:type="dxa"/>
            </w:tcMar>
          </w:tcPr>
          <w:p w14:paraId="39DAA95D" w14:textId="66B9D869" w:rsidR="476D9F2E" w:rsidRDefault="476D9F2E" w:rsidP="476D9F2E">
            <w:pPr>
              <w:jc w:val="center"/>
              <w:rPr>
                <w:sz w:val="28"/>
                <w:szCs w:val="28"/>
              </w:rPr>
            </w:pPr>
            <w:r w:rsidRPr="6A0B5C1A">
              <w:rPr>
                <w:sz w:val="28"/>
                <w:szCs w:val="28"/>
              </w:rPr>
              <w:t>٢٠</w:t>
            </w:r>
          </w:p>
        </w:tc>
        <w:tc>
          <w:tcPr>
            <w:tcW w:w="3000" w:type="dxa"/>
            <w:tcMar>
              <w:left w:w="105" w:type="dxa"/>
              <w:right w:w="105" w:type="dxa"/>
            </w:tcMar>
          </w:tcPr>
          <w:p w14:paraId="011CD70D" w14:textId="216EF2E8" w:rsidR="476D9F2E" w:rsidRDefault="476D9F2E" w:rsidP="476D9F2E">
            <w:pPr>
              <w:jc w:val="center"/>
              <w:rPr>
                <w:sz w:val="28"/>
                <w:szCs w:val="28"/>
              </w:rPr>
            </w:pPr>
            <w:r w:rsidRPr="6A0B5C1A">
              <w:rPr>
                <w:sz w:val="28"/>
                <w:szCs w:val="28"/>
              </w:rPr>
              <w:t>١٩</w:t>
            </w:r>
            <w:r w:rsidRPr="6A0B5C1A">
              <w:rPr>
                <w:sz w:val="28"/>
                <w:szCs w:val="28"/>
                <w:rtl/>
              </w:rPr>
              <w:t>٪</w:t>
            </w:r>
          </w:p>
        </w:tc>
      </w:tr>
      <w:tr w:rsidR="476D9F2E" w14:paraId="332BFF46" w14:textId="77777777" w:rsidTr="476D9F2E">
        <w:trPr>
          <w:trHeight w:val="285"/>
        </w:trPr>
        <w:tc>
          <w:tcPr>
            <w:tcW w:w="3000" w:type="dxa"/>
            <w:tcMar>
              <w:left w:w="105" w:type="dxa"/>
              <w:right w:w="105" w:type="dxa"/>
            </w:tcMar>
          </w:tcPr>
          <w:p w14:paraId="4A256F50" w14:textId="48EC9935" w:rsidR="476D9F2E" w:rsidRDefault="476D9F2E" w:rsidP="476D9F2E">
            <w:pPr>
              <w:jc w:val="center"/>
              <w:rPr>
                <w:sz w:val="28"/>
                <w:szCs w:val="28"/>
              </w:rPr>
            </w:pPr>
            <w:r w:rsidRPr="6A0B5C1A">
              <w:rPr>
                <w:sz w:val="28"/>
                <w:szCs w:val="28"/>
                <w:rtl/>
              </w:rPr>
              <w:t>متوسط</w:t>
            </w:r>
          </w:p>
        </w:tc>
        <w:tc>
          <w:tcPr>
            <w:tcW w:w="3000" w:type="dxa"/>
            <w:tcMar>
              <w:left w:w="105" w:type="dxa"/>
              <w:right w:w="105" w:type="dxa"/>
            </w:tcMar>
          </w:tcPr>
          <w:p w14:paraId="2462F80D" w14:textId="7BF66DCC" w:rsidR="476D9F2E" w:rsidRDefault="476D9F2E" w:rsidP="476D9F2E">
            <w:pPr>
              <w:jc w:val="center"/>
              <w:rPr>
                <w:sz w:val="28"/>
                <w:szCs w:val="28"/>
              </w:rPr>
            </w:pPr>
            <w:r w:rsidRPr="6A0B5C1A">
              <w:rPr>
                <w:sz w:val="28"/>
                <w:szCs w:val="28"/>
              </w:rPr>
              <w:t>٥٤</w:t>
            </w:r>
          </w:p>
        </w:tc>
        <w:tc>
          <w:tcPr>
            <w:tcW w:w="3000" w:type="dxa"/>
            <w:tcMar>
              <w:left w:w="105" w:type="dxa"/>
              <w:right w:w="105" w:type="dxa"/>
            </w:tcMar>
          </w:tcPr>
          <w:p w14:paraId="722C7CF7" w14:textId="0CF121F4" w:rsidR="476D9F2E" w:rsidRDefault="476D9F2E" w:rsidP="476D9F2E">
            <w:pPr>
              <w:jc w:val="center"/>
              <w:rPr>
                <w:sz w:val="28"/>
                <w:szCs w:val="28"/>
              </w:rPr>
            </w:pPr>
            <w:r w:rsidRPr="6A0B5C1A">
              <w:rPr>
                <w:sz w:val="28"/>
                <w:szCs w:val="28"/>
              </w:rPr>
              <w:t>٥١</w:t>
            </w:r>
            <w:r w:rsidRPr="6A0B5C1A">
              <w:rPr>
                <w:sz w:val="28"/>
                <w:szCs w:val="28"/>
                <w:rtl/>
              </w:rPr>
              <w:t>٪</w:t>
            </w:r>
          </w:p>
        </w:tc>
      </w:tr>
      <w:tr w:rsidR="476D9F2E" w14:paraId="3DE1514F" w14:textId="77777777" w:rsidTr="476D9F2E">
        <w:trPr>
          <w:trHeight w:val="285"/>
        </w:trPr>
        <w:tc>
          <w:tcPr>
            <w:tcW w:w="3000" w:type="dxa"/>
            <w:tcMar>
              <w:left w:w="105" w:type="dxa"/>
              <w:right w:w="105" w:type="dxa"/>
            </w:tcMar>
          </w:tcPr>
          <w:p w14:paraId="5C7346A2" w14:textId="5A431060" w:rsidR="476D9F2E" w:rsidRDefault="476D9F2E" w:rsidP="476D9F2E">
            <w:pPr>
              <w:jc w:val="center"/>
              <w:rPr>
                <w:sz w:val="28"/>
                <w:szCs w:val="28"/>
              </w:rPr>
            </w:pPr>
            <w:r w:rsidRPr="6A0B5C1A">
              <w:rPr>
                <w:sz w:val="28"/>
                <w:szCs w:val="28"/>
                <w:rtl/>
              </w:rPr>
              <w:t>ضعيف</w:t>
            </w:r>
          </w:p>
        </w:tc>
        <w:tc>
          <w:tcPr>
            <w:tcW w:w="3000" w:type="dxa"/>
            <w:tcMar>
              <w:left w:w="105" w:type="dxa"/>
              <w:right w:w="105" w:type="dxa"/>
            </w:tcMar>
          </w:tcPr>
          <w:p w14:paraId="47B0667C" w14:textId="723F88C8" w:rsidR="476D9F2E" w:rsidRDefault="476D9F2E" w:rsidP="476D9F2E">
            <w:pPr>
              <w:jc w:val="center"/>
              <w:rPr>
                <w:sz w:val="28"/>
                <w:szCs w:val="28"/>
              </w:rPr>
            </w:pPr>
            <w:r w:rsidRPr="6A0B5C1A">
              <w:rPr>
                <w:sz w:val="28"/>
                <w:szCs w:val="28"/>
              </w:rPr>
              <w:t>١٩</w:t>
            </w:r>
          </w:p>
        </w:tc>
        <w:tc>
          <w:tcPr>
            <w:tcW w:w="3000" w:type="dxa"/>
            <w:tcMar>
              <w:left w:w="105" w:type="dxa"/>
              <w:right w:w="105" w:type="dxa"/>
            </w:tcMar>
          </w:tcPr>
          <w:p w14:paraId="1B8BCDC8" w14:textId="4E9FC42E" w:rsidR="476D9F2E" w:rsidRDefault="476D9F2E" w:rsidP="476D9F2E">
            <w:pPr>
              <w:jc w:val="center"/>
              <w:rPr>
                <w:sz w:val="28"/>
                <w:szCs w:val="28"/>
              </w:rPr>
            </w:pPr>
            <w:r w:rsidRPr="6A0B5C1A">
              <w:rPr>
                <w:sz w:val="28"/>
                <w:szCs w:val="28"/>
              </w:rPr>
              <w:t>١٨</w:t>
            </w:r>
            <w:r w:rsidRPr="6A0B5C1A">
              <w:rPr>
                <w:sz w:val="28"/>
                <w:szCs w:val="28"/>
                <w:rtl/>
              </w:rPr>
              <w:t>٪</w:t>
            </w:r>
          </w:p>
        </w:tc>
      </w:tr>
      <w:tr w:rsidR="476D9F2E" w14:paraId="6BF235A4" w14:textId="77777777" w:rsidTr="476D9F2E">
        <w:trPr>
          <w:trHeight w:val="285"/>
        </w:trPr>
        <w:tc>
          <w:tcPr>
            <w:tcW w:w="3000" w:type="dxa"/>
            <w:tcMar>
              <w:left w:w="105" w:type="dxa"/>
              <w:right w:w="105" w:type="dxa"/>
            </w:tcMar>
          </w:tcPr>
          <w:p w14:paraId="7936E496" w14:textId="7BB6E07F" w:rsidR="476D9F2E" w:rsidRDefault="476D9F2E" w:rsidP="476D9F2E">
            <w:pPr>
              <w:jc w:val="center"/>
              <w:rPr>
                <w:sz w:val="28"/>
                <w:szCs w:val="28"/>
              </w:rPr>
            </w:pPr>
            <w:r w:rsidRPr="6A0B5C1A">
              <w:rPr>
                <w:sz w:val="28"/>
                <w:szCs w:val="28"/>
                <w:rtl/>
              </w:rPr>
              <w:t>لايؤثر</w:t>
            </w:r>
          </w:p>
        </w:tc>
        <w:tc>
          <w:tcPr>
            <w:tcW w:w="3000" w:type="dxa"/>
            <w:tcMar>
              <w:left w:w="105" w:type="dxa"/>
              <w:right w:w="105" w:type="dxa"/>
            </w:tcMar>
          </w:tcPr>
          <w:p w14:paraId="5F89F929" w14:textId="57AA395C" w:rsidR="476D9F2E" w:rsidRDefault="476D9F2E" w:rsidP="476D9F2E">
            <w:pPr>
              <w:jc w:val="center"/>
              <w:rPr>
                <w:sz w:val="28"/>
                <w:szCs w:val="28"/>
              </w:rPr>
            </w:pPr>
            <w:r w:rsidRPr="6A0B5C1A">
              <w:rPr>
                <w:sz w:val="28"/>
                <w:szCs w:val="28"/>
              </w:rPr>
              <w:t>١٢</w:t>
            </w:r>
          </w:p>
        </w:tc>
        <w:tc>
          <w:tcPr>
            <w:tcW w:w="3000" w:type="dxa"/>
            <w:tcMar>
              <w:left w:w="105" w:type="dxa"/>
              <w:right w:w="105" w:type="dxa"/>
            </w:tcMar>
          </w:tcPr>
          <w:p w14:paraId="2222F87F" w14:textId="67347B00" w:rsidR="476D9F2E" w:rsidRDefault="476D9F2E" w:rsidP="476D9F2E">
            <w:pPr>
              <w:jc w:val="center"/>
              <w:rPr>
                <w:sz w:val="28"/>
                <w:szCs w:val="28"/>
              </w:rPr>
            </w:pPr>
            <w:r w:rsidRPr="6A0B5C1A">
              <w:rPr>
                <w:sz w:val="28"/>
                <w:szCs w:val="28"/>
              </w:rPr>
              <w:t>١١</w:t>
            </w:r>
            <w:r w:rsidRPr="6A0B5C1A">
              <w:rPr>
                <w:sz w:val="28"/>
                <w:szCs w:val="28"/>
                <w:rtl/>
              </w:rPr>
              <w:t>٪</w:t>
            </w:r>
          </w:p>
        </w:tc>
      </w:tr>
      <w:tr w:rsidR="476D9F2E" w14:paraId="0EACE3DF" w14:textId="77777777" w:rsidTr="476D9F2E">
        <w:trPr>
          <w:trHeight w:val="285"/>
        </w:trPr>
        <w:tc>
          <w:tcPr>
            <w:tcW w:w="3000" w:type="dxa"/>
            <w:tcMar>
              <w:left w:w="105" w:type="dxa"/>
              <w:right w:w="105" w:type="dxa"/>
            </w:tcMar>
          </w:tcPr>
          <w:p w14:paraId="7A412631" w14:textId="1E34A227" w:rsidR="476D9F2E" w:rsidRDefault="476D9F2E" w:rsidP="476D9F2E">
            <w:pPr>
              <w:jc w:val="center"/>
              <w:rPr>
                <w:sz w:val="28"/>
                <w:szCs w:val="28"/>
              </w:rPr>
            </w:pPr>
            <w:r w:rsidRPr="6A0B5C1A">
              <w:rPr>
                <w:sz w:val="28"/>
                <w:szCs w:val="28"/>
                <w:rtl/>
              </w:rPr>
              <w:t>المجموع</w:t>
            </w:r>
          </w:p>
        </w:tc>
        <w:tc>
          <w:tcPr>
            <w:tcW w:w="3000" w:type="dxa"/>
            <w:tcMar>
              <w:left w:w="105" w:type="dxa"/>
              <w:right w:w="105" w:type="dxa"/>
            </w:tcMar>
          </w:tcPr>
          <w:p w14:paraId="2955CE16" w14:textId="3E29F89E" w:rsidR="476D9F2E" w:rsidRDefault="476D9F2E" w:rsidP="476D9F2E">
            <w:pPr>
              <w:jc w:val="center"/>
              <w:rPr>
                <w:sz w:val="28"/>
                <w:szCs w:val="28"/>
              </w:rPr>
            </w:pPr>
            <w:r w:rsidRPr="6A0B5C1A">
              <w:rPr>
                <w:sz w:val="28"/>
                <w:szCs w:val="28"/>
              </w:rPr>
              <w:t>١٠٥</w:t>
            </w:r>
          </w:p>
        </w:tc>
        <w:tc>
          <w:tcPr>
            <w:tcW w:w="3000" w:type="dxa"/>
            <w:tcMar>
              <w:left w:w="105" w:type="dxa"/>
              <w:right w:w="105" w:type="dxa"/>
            </w:tcMar>
          </w:tcPr>
          <w:p w14:paraId="2C571543" w14:textId="28368CC0" w:rsidR="476D9F2E" w:rsidRDefault="476D9F2E" w:rsidP="476D9F2E">
            <w:pPr>
              <w:jc w:val="center"/>
              <w:rPr>
                <w:sz w:val="28"/>
                <w:szCs w:val="28"/>
              </w:rPr>
            </w:pPr>
            <w:r w:rsidRPr="6A0B5C1A">
              <w:rPr>
                <w:sz w:val="28"/>
                <w:szCs w:val="28"/>
              </w:rPr>
              <w:t>١٠٠</w:t>
            </w:r>
            <w:r w:rsidRPr="6A0B5C1A">
              <w:rPr>
                <w:sz w:val="28"/>
                <w:szCs w:val="28"/>
                <w:rtl/>
              </w:rPr>
              <w:t>٪</w:t>
            </w:r>
          </w:p>
        </w:tc>
      </w:tr>
    </w:tbl>
    <w:p w14:paraId="0621EA32" w14:textId="7A4CB951" w:rsidR="476D9F2E" w:rsidRDefault="476D9F2E" w:rsidP="476D9F2E">
      <w:pPr>
        <w:spacing w:line="360" w:lineRule="auto"/>
        <w:jc w:val="both"/>
        <w:rPr>
          <w:color w:val="000000" w:themeColor="text1"/>
          <w:sz w:val="28"/>
          <w:szCs w:val="28"/>
        </w:rPr>
      </w:pPr>
    </w:p>
    <w:p w14:paraId="156A2107" w14:textId="1ACAD163" w:rsidR="3D3C8CEB" w:rsidRDefault="3D3C8CEB" w:rsidP="476D9F2E">
      <w:pPr>
        <w:spacing w:line="360" w:lineRule="auto"/>
        <w:ind w:firstLine="720"/>
        <w:jc w:val="both"/>
        <w:rPr>
          <w:color w:val="000000" w:themeColor="text1"/>
          <w:sz w:val="28"/>
          <w:szCs w:val="28"/>
        </w:rPr>
      </w:pPr>
      <w:r w:rsidRPr="6A0B5C1A">
        <w:rPr>
          <w:color w:val="000000" w:themeColor="text1"/>
          <w:sz w:val="28"/>
          <w:szCs w:val="28"/>
          <w:rtl/>
        </w:rPr>
        <w:t>تشير نتائج الجدول (</w:t>
      </w:r>
      <w:r w:rsidRPr="6A0B5C1A">
        <w:rPr>
          <w:color w:val="000000" w:themeColor="text1"/>
          <w:sz w:val="28"/>
          <w:szCs w:val="28"/>
        </w:rPr>
        <w:t>٨</w:t>
      </w:r>
      <w:r w:rsidRPr="6A0B5C1A">
        <w:rPr>
          <w:color w:val="000000" w:themeColor="text1"/>
          <w:sz w:val="28"/>
          <w:szCs w:val="28"/>
          <w:rtl/>
        </w:rPr>
        <w:t>) إلى أن غالبية أفراد عينة الدراسة (</w:t>
      </w:r>
      <w:r w:rsidRPr="6A0B5C1A">
        <w:rPr>
          <w:color w:val="000000" w:themeColor="text1"/>
          <w:sz w:val="28"/>
          <w:szCs w:val="28"/>
        </w:rPr>
        <w:t>٧٠</w:t>
      </w:r>
      <w:r w:rsidRPr="6A0B5C1A">
        <w:rPr>
          <w:color w:val="000000" w:themeColor="text1"/>
          <w:sz w:val="28"/>
          <w:szCs w:val="28"/>
          <w:rtl/>
        </w:rPr>
        <w:t xml:space="preserve">%) يرين أن محتوى المؤثرات يؤثر على قراراتهن الشرائية بدرجة كبيرة إلى متوسطة، حيث بلغت نسبة الفئة الأكثر تكراراً (تأثير متوسط) </w:t>
      </w:r>
      <w:r w:rsidRPr="6A0B5C1A">
        <w:rPr>
          <w:color w:val="000000" w:themeColor="text1"/>
          <w:sz w:val="28"/>
          <w:szCs w:val="28"/>
        </w:rPr>
        <w:t>٥١</w:t>
      </w:r>
      <w:r w:rsidRPr="6A0B5C1A">
        <w:rPr>
          <w:color w:val="000000" w:themeColor="text1"/>
          <w:sz w:val="28"/>
          <w:szCs w:val="28"/>
          <w:rtl/>
        </w:rPr>
        <w:t xml:space="preserve">%، تلتها فئة (تأثير كبير) بنسبة </w:t>
      </w:r>
      <w:r w:rsidRPr="6A0B5C1A">
        <w:rPr>
          <w:color w:val="000000" w:themeColor="text1"/>
          <w:sz w:val="28"/>
          <w:szCs w:val="28"/>
        </w:rPr>
        <w:t>١٩</w:t>
      </w:r>
      <w:r w:rsidRPr="6A0B5C1A">
        <w:rPr>
          <w:color w:val="000000" w:themeColor="text1"/>
          <w:sz w:val="28"/>
          <w:szCs w:val="28"/>
          <w:rtl/>
        </w:rPr>
        <w:t xml:space="preserve">%، في حين أفادت </w:t>
      </w:r>
      <w:r w:rsidRPr="6A0B5C1A">
        <w:rPr>
          <w:color w:val="000000" w:themeColor="text1"/>
          <w:sz w:val="28"/>
          <w:szCs w:val="28"/>
        </w:rPr>
        <w:t>١٨</w:t>
      </w:r>
      <w:r w:rsidRPr="6A0B5C1A">
        <w:rPr>
          <w:color w:val="000000" w:themeColor="text1"/>
          <w:sz w:val="28"/>
          <w:szCs w:val="28"/>
          <w:rtl/>
        </w:rPr>
        <w:t xml:space="preserve">% من العينة بأن التأثير ضعيف، ولم تتجاوز نسبة من ترين أن المحتوى لا يؤثر إطلاقاً </w:t>
      </w:r>
      <w:r w:rsidRPr="6A0B5C1A">
        <w:rPr>
          <w:color w:val="000000" w:themeColor="text1"/>
          <w:sz w:val="28"/>
          <w:szCs w:val="28"/>
        </w:rPr>
        <w:t>١١</w:t>
      </w:r>
      <w:r w:rsidRPr="6A0B5C1A">
        <w:rPr>
          <w:color w:val="000000" w:themeColor="text1"/>
          <w:sz w:val="28"/>
          <w:szCs w:val="28"/>
          <w:rtl/>
        </w:rPr>
        <w:t>% فقط.</w:t>
      </w:r>
    </w:p>
    <w:p w14:paraId="42D79F92" w14:textId="6C14D486" w:rsidR="3D3C8CEB" w:rsidRDefault="3D3C8CEB" w:rsidP="476D9F2E">
      <w:pPr>
        <w:spacing w:line="360" w:lineRule="auto"/>
        <w:jc w:val="both"/>
        <w:rPr>
          <w:color w:val="000000" w:themeColor="text1"/>
          <w:sz w:val="28"/>
          <w:szCs w:val="28"/>
        </w:rPr>
      </w:pPr>
      <w:r w:rsidRPr="6A0B5C1A">
        <w:rPr>
          <w:color w:val="000000" w:themeColor="text1"/>
          <w:sz w:val="28"/>
          <w:szCs w:val="28"/>
          <w:rtl/>
        </w:rPr>
        <w:lastRenderedPageBreak/>
        <w:t>ويمكن تفسير ذلك بأن معظم الأمهات في عينة الدراسة يعترفن بوجود تأثير فعلي لمحتوى المؤثرات على قراراتهن الشرائية، وإن تفاوتت درجته، وهو ما يعكس -من وجهة نظر الباحثة- أن هذا التأثير ليس ظاهرة سطحية أو عابرة، بل امتداد طبيعي لسلوك المتابعة المتكررة الذي أظهره الجدول (</w:t>
      </w:r>
      <w:r w:rsidRPr="6A0B5C1A">
        <w:rPr>
          <w:color w:val="000000" w:themeColor="text1"/>
          <w:sz w:val="28"/>
          <w:szCs w:val="28"/>
        </w:rPr>
        <w:t>٧</w:t>
      </w:r>
      <w:r w:rsidRPr="6A0B5C1A">
        <w:rPr>
          <w:color w:val="000000" w:themeColor="text1"/>
          <w:sz w:val="28"/>
          <w:szCs w:val="28"/>
          <w:rtl/>
        </w:rPr>
        <w:t xml:space="preserve">)، إذ إن ارتفاع نسبة المتابعة (دائماً/أحياناً بنسبة </w:t>
      </w:r>
      <w:r w:rsidRPr="6A0B5C1A">
        <w:rPr>
          <w:color w:val="000000" w:themeColor="text1"/>
          <w:sz w:val="28"/>
          <w:szCs w:val="28"/>
        </w:rPr>
        <w:t>٧٠</w:t>
      </w:r>
      <w:r w:rsidRPr="6A0B5C1A">
        <w:rPr>
          <w:color w:val="000000" w:themeColor="text1"/>
          <w:sz w:val="28"/>
          <w:szCs w:val="28"/>
          <w:rtl/>
        </w:rPr>
        <w:t xml:space="preserve">%) ينعكس منطقياً على ارتفاع نسبة التأثر الشرائي (تأثير كبير/متوسط بنسبة </w:t>
      </w:r>
      <w:r w:rsidRPr="6A0B5C1A">
        <w:rPr>
          <w:color w:val="000000" w:themeColor="text1"/>
          <w:sz w:val="28"/>
          <w:szCs w:val="28"/>
        </w:rPr>
        <w:t>٧٠</w:t>
      </w:r>
      <w:r w:rsidRPr="6A0B5C1A">
        <w:rPr>
          <w:color w:val="000000" w:themeColor="text1"/>
          <w:sz w:val="28"/>
          <w:szCs w:val="28"/>
          <w:rtl/>
        </w:rPr>
        <w:t>%)، مما يؤكد الاتساق الداخلي بين نتائج الجدولين. كما أن تركز الغالبية في فئة (تأثير متوسط) وليس (تأثير كبير) يشير إلى أن الأمهات، رغم تأثرهن بالمحتوى، ما زلن يمارسن نوعاً من الحذر أو التمحيص قبل اتخاذ القرار الشرائي النهائي، ولا ينساقن بشكل كامل خلف توصيات المؤثرات.</w:t>
      </w:r>
    </w:p>
    <w:p w14:paraId="23A6D228" w14:textId="52593523" w:rsidR="3D3C8CEB" w:rsidRDefault="3D3C8CEB" w:rsidP="476D9F2E">
      <w:pPr>
        <w:spacing w:line="360" w:lineRule="auto"/>
        <w:jc w:val="both"/>
        <w:rPr>
          <w:color w:val="000000" w:themeColor="text1"/>
          <w:sz w:val="28"/>
          <w:szCs w:val="28"/>
        </w:rPr>
      </w:pPr>
      <w:r w:rsidRPr="6A0B5C1A">
        <w:rPr>
          <w:color w:val="000000" w:themeColor="text1"/>
          <w:sz w:val="28"/>
          <w:szCs w:val="28"/>
          <w:rtl/>
        </w:rPr>
        <w:t xml:space="preserve">وتتفق هذه النتيجة مع ما توصلت إليه دراسة (نهلة محمد وآخرون، </w:t>
      </w:r>
      <w:r w:rsidRPr="6A0B5C1A">
        <w:rPr>
          <w:color w:val="000000" w:themeColor="text1"/>
          <w:sz w:val="28"/>
          <w:szCs w:val="28"/>
        </w:rPr>
        <w:t>٢٠٢٥</w:t>
      </w:r>
      <w:r w:rsidRPr="6A0B5C1A">
        <w:rPr>
          <w:color w:val="000000" w:themeColor="text1"/>
          <w:sz w:val="28"/>
          <w:szCs w:val="28"/>
          <w:rtl/>
        </w:rPr>
        <w:t>) التي بينت أن إعلانات المؤثرين تساهم في تحسين صورة العلامة التجارية لدى المستهلك، كما تؤثر بشكل واضح على سلوكه الشرائي، وأن المصداقية وطريقة عرض الإعلان وجودة المحتوى من أهم العوامل التي تزيد من هذا التأثير.</w:t>
      </w:r>
    </w:p>
    <w:p w14:paraId="3F67EBDA" w14:textId="675CEB2D" w:rsidR="3D3C8CEB" w:rsidRDefault="3D3C8CEB" w:rsidP="476D9F2E">
      <w:pPr>
        <w:spacing w:line="360" w:lineRule="auto"/>
        <w:jc w:val="both"/>
        <w:rPr>
          <w:color w:val="000000" w:themeColor="text1"/>
          <w:sz w:val="28"/>
          <w:szCs w:val="28"/>
        </w:rPr>
      </w:pPr>
      <w:r w:rsidRPr="6A0B5C1A">
        <w:rPr>
          <w:color w:val="000000" w:themeColor="text1"/>
          <w:sz w:val="28"/>
          <w:szCs w:val="28"/>
          <w:rtl/>
        </w:rPr>
        <w:t xml:space="preserve">كما تدعم هذه النتيجة دراسة (بوجمعي وآخرون، </w:t>
      </w:r>
      <w:r w:rsidRPr="6A0B5C1A">
        <w:rPr>
          <w:color w:val="000000" w:themeColor="text1"/>
          <w:sz w:val="28"/>
          <w:szCs w:val="28"/>
        </w:rPr>
        <w:t>٢٠٢٣</w:t>
      </w:r>
      <w:r w:rsidRPr="6A0B5C1A">
        <w:rPr>
          <w:color w:val="000000" w:themeColor="text1"/>
          <w:sz w:val="28"/>
          <w:szCs w:val="28"/>
          <w:rtl/>
        </w:rPr>
        <w:t>) التي أظهرت أن للمؤثرين دوراً واضحاً في التأثير على قرارات الشراء لدى المستهلك، خاصة إذا كان المحتوى واقعياً ويعتمد على المصداقية، وهو ما يفسر تركز تأثير محتوى المؤثرات في عينة الدراسة الحالية عند المستوى المتوسط أكثر من الكبير.</w:t>
      </w:r>
    </w:p>
    <w:p w14:paraId="1771B82B" w14:textId="2734ED12" w:rsidR="3D3C8CEB" w:rsidRDefault="3D3C8CEB" w:rsidP="476D9F2E">
      <w:pPr>
        <w:spacing w:line="360" w:lineRule="auto"/>
        <w:jc w:val="both"/>
        <w:rPr>
          <w:color w:val="000000" w:themeColor="text1"/>
          <w:sz w:val="28"/>
          <w:szCs w:val="28"/>
        </w:rPr>
      </w:pPr>
      <w:r w:rsidRPr="6A0B5C1A">
        <w:rPr>
          <w:color w:val="000000" w:themeColor="text1"/>
          <w:sz w:val="28"/>
          <w:szCs w:val="28"/>
          <w:rtl/>
        </w:rPr>
        <w:t xml:space="preserve">وتتسق النتيجة أيضاً مع دراسة (وفاء عبد السميع وآخرون، </w:t>
      </w:r>
      <w:r w:rsidRPr="6A0B5C1A">
        <w:rPr>
          <w:color w:val="000000" w:themeColor="text1"/>
          <w:sz w:val="28"/>
          <w:szCs w:val="28"/>
        </w:rPr>
        <w:t>٢٠٢٣</w:t>
      </w:r>
      <w:r w:rsidRPr="6A0B5C1A">
        <w:rPr>
          <w:color w:val="000000" w:themeColor="text1"/>
          <w:sz w:val="28"/>
          <w:szCs w:val="28"/>
          <w:rtl/>
        </w:rPr>
        <w:t>) التي أكدت أن زيادة مصداقية المؤثر تؤدي إلى ارتفاع احتمالية تأثر المستهلك بالإعلان، خاصة إذا كان المحتوى قريباً من اهتماماته، وهذا ينطبق تحديداً على فئة الأمهات اللاتي يتابعن محتوى موجهاً لاهتماماتهن الأسرية والاستهلاكية.</w:t>
      </w:r>
    </w:p>
    <w:p w14:paraId="449A8369" w14:textId="1DB483D3" w:rsidR="3D3C8CEB" w:rsidRDefault="3D3C8CEB" w:rsidP="476D9F2E">
      <w:pPr>
        <w:spacing w:line="360" w:lineRule="auto"/>
        <w:jc w:val="both"/>
        <w:rPr>
          <w:color w:val="000000" w:themeColor="text1"/>
          <w:sz w:val="28"/>
          <w:szCs w:val="28"/>
          <w:u w:val="single"/>
        </w:rPr>
      </w:pPr>
      <w:r w:rsidRPr="6A0B5C1A">
        <w:rPr>
          <w:b/>
          <w:bCs/>
          <w:color w:val="000000" w:themeColor="text1"/>
          <w:sz w:val="28"/>
          <w:szCs w:val="28"/>
          <w:u w:val="single"/>
          <w:rtl/>
        </w:rPr>
        <w:t xml:space="preserve">رابعا : تقييم المحتوى التسويقي للمؤثرات </w:t>
      </w:r>
    </w:p>
    <w:p w14:paraId="54CA4083" w14:textId="543A9FEE" w:rsidR="3D3C8CEB" w:rsidRDefault="3D3C8CEB" w:rsidP="476D9F2E">
      <w:pPr>
        <w:spacing w:line="360" w:lineRule="auto"/>
        <w:jc w:val="center"/>
        <w:rPr>
          <w:color w:val="000000" w:themeColor="text1"/>
          <w:sz w:val="28"/>
          <w:szCs w:val="28"/>
        </w:rPr>
      </w:pPr>
      <w:r w:rsidRPr="6A0B5C1A">
        <w:rPr>
          <w:b/>
          <w:bCs/>
          <w:color w:val="000000" w:themeColor="text1"/>
          <w:sz w:val="28"/>
          <w:szCs w:val="28"/>
          <w:rtl/>
        </w:rPr>
        <w:t>جدول (</w:t>
      </w:r>
      <w:r w:rsidRPr="6A0B5C1A">
        <w:rPr>
          <w:b/>
          <w:bCs/>
          <w:color w:val="000000" w:themeColor="text1"/>
          <w:sz w:val="28"/>
          <w:szCs w:val="28"/>
        </w:rPr>
        <w:t>٩</w:t>
      </w:r>
      <w:r w:rsidRPr="6A0B5C1A">
        <w:rPr>
          <w:b/>
          <w:bCs/>
          <w:color w:val="000000" w:themeColor="text1"/>
          <w:sz w:val="28"/>
          <w:szCs w:val="28"/>
          <w:rtl/>
        </w:rPr>
        <w:t xml:space="preserve">) تقييم المحتوى التسويقي للمؤثرات </w:t>
      </w:r>
    </w:p>
    <w:tbl>
      <w:tblPr>
        <w:tblStyle w:val="a6"/>
        <w:bidiVisua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2295"/>
        <w:gridCol w:w="2100"/>
        <w:gridCol w:w="2100"/>
        <w:gridCol w:w="2100"/>
      </w:tblGrid>
      <w:tr w:rsidR="476D9F2E" w14:paraId="4772B0C4" w14:textId="77777777" w:rsidTr="476D9F2E">
        <w:trPr>
          <w:trHeight w:val="285"/>
        </w:trPr>
        <w:tc>
          <w:tcPr>
            <w:tcW w:w="2295" w:type="dxa"/>
            <w:tcMar>
              <w:left w:w="105" w:type="dxa"/>
              <w:right w:w="105" w:type="dxa"/>
            </w:tcMar>
          </w:tcPr>
          <w:p w14:paraId="12D98FFE" w14:textId="38D05516" w:rsidR="476D9F2E" w:rsidRDefault="476D9F2E" w:rsidP="476D9F2E">
            <w:pPr>
              <w:jc w:val="center"/>
              <w:rPr>
                <w:sz w:val="28"/>
                <w:szCs w:val="28"/>
              </w:rPr>
            </w:pPr>
            <w:r w:rsidRPr="6A0B5C1A">
              <w:rPr>
                <w:sz w:val="28"/>
                <w:szCs w:val="28"/>
                <w:rtl/>
              </w:rPr>
              <w:t xml:space="preserve">العبارة </w:t>
            </w:r>
          </w:p>
        </w:tc>
        <w:tc>
          <w:tcPr>
            <w:tcW w:w="2100" w:type="dxa"/>
            <w:tcMar>
              <w:left w:w="105" w:type="dxa"/>
              <w:right w:w="105" w:type="dxa"/>
            </w:tcMar>
          </w:tcPr>
          <w:p w14:paraId="13FFBF1D" w14:textId="4CC0F08F" w:rsidR="476D9F2E" w:rsidRDefault="476D9F2E" w:rsidP="476D9F2E">
            <w:pPr>
              <w:jc w:val="center"/>
              <w:rPr>
                <w:sz w:val="28"/>
                <w:szCs w:val="28"/>
              </w:rPr>
            </w:pPr>
            <w:r w:rsidRPr="6A0B5C1A">
              <w:rPr>
                <w:sz w:val="28"/>
                <w:szCs w:val="28"/>
                <w:rtl/>
              </w:rPr>
              <w:t>موافق</w:t>
            </w:r>
          </w:p>
        </w:tc>
        <w:tc>
          <w:tcPr>
            <w:tcW w:w="2100" w:type="dxa"/>
            <w:tcMar>
              <w:left w:w="105" w:type="dxa"/>
              <w:right w:w="105" w:type="dxa"/>
            </w:tcMar>
          </w:tcPr>
          <w:p w14:paraId="73609594" w14:textId="4D1189B4" w:rsidR="476D9F2E" w:rsidRDefault="476D9F2E" w:rsidP="476D9F2E">
            <w:pPr>
              <w:jc w:val="center"/>
              <w:rPr>
                <w:sz w:val="28"/>
                <w:szCs w:val="28"/>
              </w:rPr>
            </w:pPr>
            <w:r w:rsidRPr="6A0B5C1A">
              <w:rPr>
                <w:sz w:val="28"/>
                <w:szCs w:val="28"/>
                <w:rtl/>
              </w:rPr>
              <w:t>محايد</w:t>
            </w:r>
          </w:p>
        </w:tc>
        <w:tc>
          <w:tcPr>
            <w:tcW w:w="2100" w:type="dxa"/>
            <w:tcMar>
              <w:left w:w="105" w:type="dxa"/>
              <w:right w:w="105" w:type="dxa"/>
            </w:tcMar>
          </w:tcPr>
          <w:p w14:paraId="67DABE27" w14:textId="1B2F9D90" w:rsidR="476D9F2E" w:rsidRDefault="476D9F2E" w:rsidP="476D9F2E">
            <w:pPr>
              <w:jc w:val="center"/>
              <w:rPr>
                <w:sz w:val="28"/>
                <w:szCs w:val="28"/>
              </w:rPr>
            </w:pPr>
            <w:r w:rsidRPr="6A0B5C1A">
              <w:rPr>
                <w:sz w:val="28"/>
                <w:szCs w:val="28"/>
                <w:rtl/>
              </w:rPr>
              <w:t>معارض</w:t>
            </w:r>
          </w:p>
        </w:tc>
      </w:tr>
      <w:tr w:rsidR="476D9F2E" w14:paraId="5E4B5AA3" w14:textId="77777777" w:rsidTr="476D9F2E">
        <w:trPr>
          <w:trHeight w:val="285"/>
        </w:trPr>
        <w:tc>
          <w:tcPr>
            <w:tcW w:w="2295" w:type="dxa"/>
            <w:tcMar>
              <w:left w:w="105" w:type="dxa"/>
              <w:right w:w="105" w:type="dxa"/>
            </w:tcMar>
          </w:tcPr>
          <w:p w14:paraId="00D344C2" w14:textId="37961E1B" w:rsidR="476D9F2E" w:rsidRDefault="476D9F2E" w:rsidP="476D9F2E">
            <w:pPr>
              <w:jc w:val="center"/>
              <w:rPr>
                <w:sz w:val="28"/>
                <w:szCs w:val="28"/>
              </w:rPr>
            </w:pPr>
            <w:r w:rsidRPr="6A0B5C1A">
              <w:rPr>
                <w:sz w:val="28"/>
                <w:szCs w:val="28"/>
                <w:rtl/>
              </w:rPr>
              <w:t>المحتوى الذي تقدمه المؤثرات الأمهات مفيد</w:t>
            </w:r>
          </w:p>
        </w:tc>
        <w:tc>
          <w:tcPr>
            <w:tcW w:w="2100" w:type="dxa"/>
            <w:tcMar>
              <w:left w:w="105" w:type="dxa"/>
              <w:right w:w="105" w:type="dxa"/>
            </w:tcMar>
          </w:tcPr>
          <w:p w14:paraId="06A4FCA4" w14:textId="63A0BC4D" w:rsidR="476D9F2E" w:rsidRDefault="476D9F2E" w:rsidP="476D9F2E">
            <w:pPr>
              <w:jc w:val="center"/>
              <w:rPr>
                <w:sz w:val="28"/>
                <w:szCs w:val="28"/>
              </w:rPr>
            </w:pPr>
            <w:r w:rsidRPr="6A0B5C1A">
              <w:rPr>
                <w:sz w:val="28"/>
                <w:szCs w:val="28"/>
              </w:rPr>
              <w:t>٤٩،٥</w:t>
            </w:r>
            <w:r w:rsidRPr="6A0B5C1A">
              <w:rPr>
                <w:sz w:val="28"/>
                <w:szCs w:val="28"/>
                <w:rtl/>
              </w:rPr>
              <w:t>٪</w:t>
            </w:r>
          </w:p>
        </w:tc>
        <w:tc>
          <w:tcPr>
            <w:tcW w:w="2100" w:type="dxa"/>
            <w:tcMar>
              <w:left w:w="105" w:type="dxa"/>
              <w:right w:w="105" w:type="dxa"/>
            </w:tcMar>
          </w:tcPr>
          <w:p w14:paraId="473D9DAD" w14:textId="497309D5" w:rsidR="476D9F2E" w:rsidRDefault="476D9F2E" w:rsidP="476D9F2E">
            <w:pPr>
              <w:jc w:val="center"/>
              <w:rPr>
                <w:sz w:val="28"/>
                <w:szCs w:val="28"/>
              </w:rPr>
            </w:pPr>
            <w:r w:rsidRPr="6A0B5C1A">
              <w:rPr>
                <w:sz w:val="28"/>
                <w:szCs w:val="28"/>
              </w:rPr>
              <w:t>٤٩،٥</w:t>
            </w:r>
            <w:r w:rsidRPr="6A0B5C1A">
              <w:rPr>
                <w:sz w:val="28"/>
                <w:szCs w:val="28"/>
                <w:rtl/>
              </w:rPr>
              <w:t>٪</w:t>
            </w:r>
          </w:p>
        </w:tc>
        <w:tc>
          <w:tcPr>
            <w:tcW w:w="2100" w:type="dxa"/>
            <w:tcMar>
              <w:left w:w="105" w:type="dxa"/>
              <w:right w:w="105" w:type="dxa"/>
            </w:tcMar>
          </w:tcPr>
          <w:p w14:paraId="4D58A80D" w14:textId="6EC9937E" w:rsidR="476D9F2E" w:rsidRDefault="476D9F2E" w:rsidP="476D9F2E">
            <w:pPr>
              <w:jc w:val="center"/>
              <w:rPr>
                <w:sz w:val="28"/>
                <w:szCs w:val="28"/>
              </w:rPr>
            </w:pPr>
            <w:r w:rsidRPr="6A0B5C1A">
              <w:rPr>
                <w:sz w:val="28"/>
                <w:szCs w:val="28"/>
              </w:rPr>
              <w:t>١</w:t>
            </w:r>
            <w:r w:rsidRPr="6A0B5C1A">
              <w:rPr>
                <w:sz w:val="28"/>
                <w:szCs w:val="28"/>
                <w:rtl/>
              </w:rPr>
              <w:t>٪</w:t>
            </w:r>
          </w:p>
        </w:tc>
      </w:tr>
      <w:tr w:rsidR="476D9F2E" w14:paraId="76837C27" w14:textId="77777777" w:rsidTr="476D9F2E">
        <w:trPr>
          <w:trHeight w:val="285"/>
        </w:trPr>
        <w:tc>
          <w:tcPr>
            <w:tcW w:w="2295" w:type="dxa"/>
            <w:tcMar>
              <w:left w:w="105" w:type="dxa"/>
              <w:right w:w="105" w:type="dxa"/>
            </w:tcMar>
          </w:tcPr>
          <w:p w14:paraId="4B80968B" w14:textId="5D2B1984" w:rsidR="476D9F2E" w:rsidRDefault="476D9F2E" w:rsidP="476D9F2E">
            <w:pPr>
              <w:jc w:val="center"/>
              <w:rPr>
                <w:sz w:val="28"/>
                <w:szCs w:val="28"/>
              </w:rPr>
            </w:pPr>
            <w:r w:rsidRPr="6A0B5C1A">
              <w:rPr>
                <w:sz w:val="28"/>
                <w:szCs w:val="28"/>
                <w:rtl/>
              </w:rPr>
              <w:t>المحتوى يتمتع بالمصداقية.والشفافية</w:t>
            </w:r>
          </w:p>
        </w:tc>
        <w:tc>
          <w:tcPr>
            <w:tcW w:w="2100" w:type="dxa"/>
            <w:tcMar>
              <w:left w:w="105" w:type="dxa"/>
              <w:right w:w="105" w:type="dxa"/>
            </w:tcMar>
          </w:tcPr>
          <w:p w14:paraId="4964EB18" w14:textId="0A90AA93" w:rsidR="476D9F2E" w:rsidRDefault="476D9F2E" w:rsidP="476D9F2E">
            <w:pPr>
              <w:jc w:val="center"/>
              <w:rPr>
                <w:sz w:val="28"/>
                <w:szCs w:val="28"/>
              </w:rPr>
            </w:pPr>
            <w:r w:rsidRPr="6A0B5C1A">
              <w:rPr>
                <w:sz w:val="28"/>
                <w:szCs w:val="28"/>
              </w:rPr>
              <w:t>٣٠،٥</w:t>
            </w:r>
            <w:r w:rsidRPr="6A0B5C1A">
              <w:rPr>
                <w:sz w:val="28"/>
                <w:szCs w:val="28"/>
                <w:rtl/>
              </w:rPr>
              <w:t>٪</w:t>
            </w:r>
          </w:p>
        </w:tc>
        <w:tc>
          <w:tcPr>
            <w:tcW w:w="2100" w:type="dxa"/>
            <w:tcMar>
              <w:left w:w="105" w:type="dxa"/>
              <w:right w:w="105" w:type="dxa"/>
            </w:tcMar>
          </w:tcPr>
          <w:p w14:paraId="451EEF3B" w14:textId="30ED7E10" w:rsidR="476D9F2E" w:rsidRDefault="476D9F2E" w:rsidP="476D9F2E">
            <w:pPr>
              <w:jc w:val="center"/>
              <w:rPr>
                <w:sz w:val="28"/>
                <w:szCs w:val="28"/>
              </w:rPr>
            </w:pPr>
            <w:r w:rsidRPr="6A0B5C1A">
              <w:rPr>
                <w:sz w:val="28"/>
                <w:szCs w:val="28"/>
              </w:rPr>
              <w:t>٦٣،٨</w:t>
            </w:r>
            <w:r w:rsidRPr="6A0B5C1A">
              <w:rPr>
                <w:sz w:val="28"/>
                <w:szCs w:val="28"/>
                <w:rtl/>
              </w:rPr>
              <w:t>٪</w:t>
            </w:r>
          </w:p>
        </w:tc>
        <w:tc>
          <w:tcPr>
            <w:tcW w:w="2100" w:type="dxa"/>
            <w:tcMar>
              <w:left w:w="105" w:type="dxa"/>
              <w:right w:w="105" w:type="dxa"/>
            </w:tcMar>
          </w:tcPr>
          <w:p w14:paraId="01A4C647" w14:textId="7D9291A3" w:rsidR="476D9F2E" w:rsidRDefault="476D9F2E" w:rsidP="476D9F2E">
            <w:pPr>
              <w:jc w:val="center"/>
              <w:rPr>
                <w:sz w:val="28"/>
                <w:szCs w:val="28"/>
              </w:rPr>
            </w:pPr>
            <w:r w:rsidRPr="6A0B5C1A">
              <w:rPr>
                <w:sz w:val="28"/>
                <w:szCs w:val="28"/>
              </w:rPr>
              <w:t>٥،٧</w:t>
            </w:r>
            <w:r w:rsidRPr="6A0B5C1A">
              <w:rPr>
                <w:sz w:val="28"/>
                <w:szCs w:val="28"/>
                <w:rtl/>
              </w:rPr>
              <w:t>٪</w:t>
            </w:r>
          </w:p>
        </w:tc>
      </w:tr>
      <w:tr w:rsidR="476D9F2E" w14:paraId="6787908B" w14:textId="77777777" w:rsidTr="476D9F2E">
        <w:trPr>
          <w:trHeight w:val="285"/>
        </w:trPr>
        <w:tc>
          <w:tcPr>
            <w:tcW w:w="2295" w:type="dxa"/>
            <w:tcMar>
              <w:left w:w="105" w:type="dxa"/>
              <w:right w:w="105" w:type="dxa"/>
            </w:tcMar>
          </w:tcPr>
          <w:p w14:paraId="7B6FBFE5" w14:textId="55386015" w:rsidR="476D9F2E" w:rsidRDefault="476D9F2E" w:rsidP="476D9F2E">
            <w:pPr>
              <w:jc w:val="center"/>
              <w:rPr>
                <w:sz w:val="28"/>
                <w:szCs w:val="28"/>
              </w:rPr>
            </w:pPr>
            <w:r w:rsidRPr="6A0B5C1A">
              <w:rPr>
                <w:sz w:val="28"/>
                <w:szCs w:val="28"/>
                <w:rtl/>
              </w:rPr>
              <w:lastRenderedPageBreak/>
              <w:t>المحتوى يتناسب مع احتياجات الأمهات</w:t>
            </w:r>
          </w:p>
        </w:tc>
        <w:tc>
          <w:tcPr>
            <w:tcW w:w="2100" w:type="dxa"/>
            <w:tcMar>
              <w:left w:w="105" w:type="dxa"/>
              <w:right w:w="105" w:type="dxa"/>
            </w:tcMar>
          </w:tcPr>
          <w:p w14:paraId="66B3A3EB" w14:textId="570C727C" w:rsidR="476D9F2E" w:rsidRDefault="476D9F2E" w:rsidP="476D9F2E">
            <w:pPr>
              <w:jc w:val="center"/>
              <w:rPr>
                <w:sz w:val="28"/>
                <w:szCs w:val="28"/>
              </w:rPr>
            </w:pPr>
            <w:r w:rsidRPr="6A0B5C1A">
              <w:rPr>
                <w:sz w:val="28"/>
                <w:szCs w:val="28"/>
              </w:rPr>
              <w:t>٤١</w:t>
            </w:r>
            <w:r w:rsidRPr="6A0B5C1A">
              <w:rPr>
                <w:sz w:val="28"/>
                <w:szCs w:val="28"/>
                <w:rtl/>
              </w:rPr>
              <w:t>٪</w:t>
            </w:r>
          </w:p>
        </w:tc>
        <w:tc>
          <w:tcPr>
            <w:tcW w:w="2100" w:type="dxa"/>
            <w:tcMar>
              <w:left w:w="105" w:type="dxa"/>
              <w:right w:w="105" w:type="dxa"/>
            </w:tcMar>
          </w:tcPr>
          <w:p w14:paraId="24BAF43D" w14:textId="7F3145E5" w:rsidR="476D9F2E" w:rsidRDefault="476D9F2E" w:rsidP="476D9F2E">
            <w:pPr>
              <w:jc w:val="center"/>
              <w:rPr>
                <w:sz w:val="28"/>
                <w:szCs w:val="28"/>
              </w:rPr>
            </w:pPr>
            <w:r w:rsidRPr="6A0B5C1A">
              <w:rPr>
                <w:sz w:val="28"/>
                <w:szCs w:val="28"/>
              </w:rPr>
              <w:t>٥٧،١</w:t>
            </w:r>
            <w:r w:rsidRPr="6A0B5C1A">
              <w:rPr>
                <w:sz w:val="28"/>
                <w:szCs w:val="28"/>
                <w:rtl/>
              </w:rPr>
              <w:t>٪</w:t>
            </w:r>
          </w:p>
        </w:tc>
        <w:tc>
          <w:tcPr>
            <w:tcW w:w="2100" w:type="dxa"/>
            <w:tcMar>
              <w:left w:w="105" w:type="dxa"/>
              <w:right w:w="105" w:type="dxa"/>
            </w:tcMar>
          </w:tcPr>
          <w:p w14:paraId="12DBE519" w14:textId="07FCDB6C" w:rsidR="476D9F2E" w:rsidRDefault="476D9F2E" w:rsidP="476D9F2E">
            <w:pPr>
              <w:jc w:val="center"/>
              <w:rPr>
                <w:sz w:val="28"/>
                <w:szCs w:val="28"/>
              </w:rPr>
            </w:pPr>
            <w:r w:rsidRPr="6A0B5C1A">
              <w:rPr>
                <w:sz w:val="28"/>
                <w:szCs w:val="28"/>
              </w:rPr>
              <w:t>١،٩</w:t>
            </w:r>
            <w:r w:rsidRPr="6A0B5C1A">
              <w:rPr>
                <w:sz w:val="28"/>
                <w:szCs w:val="28"/>
                <w:rtl/>
              </w:rPr>
              <w:t>٪</w:t>
            </w:r>
          </w:p>
        </w:tc>
      </w:tr>
      <w:tr w:rsidR="476D9F2E" w14:paraId="603C04F9" w14:textId="77777777" w:rsidTr="476D9F2E">
        <w:trPr>
          <w:trHeight w:val="285"/>
        </w:trPr>
        <w:tc>
          <w:tcPr>
            <w:tcW w:w="2295" w:type="dxa"/>
            <w:tcMar>
              <w:left w:w="105" w:type="dxa"/>
              <w:right w:w="105" w:type="dxa"/>
            </w:tcMar>
          </w:tcPr>
          <w:p w14:paraId="74144018" w14:textId="6C0A8CFD" w:rsidR="476D9F2E" w:rsidRDefault="476D9F2E" w:rsidP="476D9F2E">
            <w:pPr>
              <w:jc w:val="center"/>
              <w:rPr>
                <w:sz w:val="28"/>
                <w:szCs w:val="28"/>
              </w:rPr>
            </w:pPr>
            <w:r w:rsidRPr="6A0B5C1A">
              <w:rPr>
                <w:sz w:val="28"/>
                <w:szCs w:val="28"/>
                <w:rtl/>
              </w:rPr>
              <w:t>المحتوى يقدم تجارب واقعية</w:t>
            </w:r>
          </w:p>
        </w:tc>
        <w:tc>
          <w:tcPr>
            <w:tcW w:w="2100" w:type="dxa"/>
            <w:tcMar>
              <w:left w:w="105" w:type="dxa"/>
              <w:right w:w="105" w:type="dxa"/>
            </w:tcMar>
          </w:tcPr>
          <w:p w14:paraId="71C38B06" w14:textId="0A01E468" w:rsidR="476D9F2E" w:rsidRDefault="476D9F2E" w:rsidP="476D9F2E">
            <w:pPr>
              <w:jc w:val="center"/>
              <w:rPr>
                <w:sz w:val="28"/>
                <w:szCs w:val="28"/>
              </w:rPr>
            </w:pPr>
            <w:r w:rsidRPr="6A0B5C1A">
              <w:rPr>
                <w:sz w:val="28"/>
                <w:szCs w:val="28"/>
              </w:rPr>
              <w:t>٤٦،٧</w:t>
            </w:r>
            <w:r w:rsidRPr="6A0B5C1A">
              <w:rPr>
                <w:sz w:val="28"/>
                <w:szCs w:val="28"/>
                <w:rtl/>
              </w:rPr>
              <w:t>٪</w:t>
            </w:r>
          </w:p>
        </w:tc>
        <w:tc>
          <w:tcPr>
            <w:tcW w:w="2100" w:type="dxa"/>
            <w:tcMar>
              <w:left w:w="105" w:type="dxa"/>
              <w:right w:w="105" w:type="dxa"/>
            </w:tcMar>
          </w:tcPr>
          <w:p w14:paraId="45CC480D" w14:textId="3B82DF8A" w:rsidR="476D9F2E" w:rsidRDefault="476D9F2E" w:rsidP="476D9F2E">
            <w:pPr>
              <w:jc w:val="center"/>
              <w:rPr>
                <w:sz w:val="28"/>
                <w:szCs w:val="28"/>
              </w:rPr>
            </w:pPr>
            <w:r w:rsidRPr="6A0B5C1A">
              <w:rPr>
                <w:sz w:val="28"/>
                <w:szCs w:val="28"/>
              </w:rPr>
              <w:t>٤٩،٥</w:t>
            </w:r>
            <w:r w:rsidRPr="6A0B5C1A">
              <w:rPr>
                <w:sz w:val="28"/>
                <w:szCs w:val="28"/>
                <w:rtl/>
              </w:rPr>
              <w:t>٪</w:t>
            </w:r>
          </w:p>
        </w:tc>
        <w:tc>
          <w:tcPr>
            <w:tcW w:w="2100" w:type="dxa"/>
            <w:tcMar>
              <w:left w:w="105" w:type="dxa"/>
              <w:right w:w="105" w:type="dxa"/>
            </w:tcMar>
          </w:tcPr>
          <w:p w14:paraId="38EFECDD" w14:textId="479B6C45" w:rsidR="476D9F2E" w:rsidRDefault="476D9F2E" w:rsidP="476D9F2E">
            <w:pPr>
              <w:jc w:val="center"/>
              <w:rPr>
                <w:sz w:val="28"/>
                <w:szCs w:val="28"/>
              </w:rPr>
            </w:pPr>
            <w:r w:rsidRPr="6A0B5C1A">
              <w:rPr>
                <w:sz w:val="28"/>
                <w:szCs w:val="28"/>
              </w:rPr>
              <w:t>٣،٨</w:t>
            </w:r>
            <w:r w:rsidRPr="6A0B5C1A">
              <w:rPr>
                <w:sz w:val="28"/>
                <w:szCs w:val="28"/>
                <w:rtl/>
              </w:rPr>
              <w:t>٪</w:t>
            </w:r>
          </w:p>
        </w:tc>
      </w:tr>
      <w:tr w:rsidR="476D9F2E" w14:paraId="341C9CD4" w14:textId="77777777" w:rsidTr="476D9F2E">
        <w:trPr>
          <w:trHeight w:val="285"/>
        </w:trPr>
        <w:tc>
          <w:tcPr>
            <w:tcW w:w="2295" w:type="dxa"/>
            <w:tcMar>
              <w:left w:w="105" w:type="dxa"/>
              <w:right w:w="105" w:type="dxa"/>
            </w:tcMar>
          </w:tcPr>
          <w:p w14:paraId="7E970B3A" w14:textId="4952E78E" w:rsidR="476D9F2E" w:rsidRDefault="476D9F2E" w:rsidP="476D9F2E">
            <w:pPr>
              <w:jc w:val="center"/>
              <w:rPr>
                <w:sz w:val="28"/>
                <w:szCs w:val="28"/>
              </w:rPr>
            </w:pPr>
            <w:r w:rsidRPr="6A0B5C1A">
              <w:rPr>
                <w:sz w:val="28"/>
                <w:szCs w:val="28"/>
                <w:rtl/>
              </w:rPr>
              <w:t>المحتوى يتميز بالإبداع والتجديد</w:t>
            </w:r>
          </w:p>
        </w:tc>
        <w:tc>
          <w:tcPr>
            <w:tcW w:w="2100" w:type="dxa"/>
            <w:tcMar>
              <w:left w:w="105" w:type="dxa"/>
              <w:right w:w="105" w:type="dxa"/>
            </w:tcMar>
          </w:tcPr>
          <w:p w14:paraId="3F7DEA93" w14:textId="555CB5A3" w:rsidR="476D9F2E" w:rsidRDefault="476D9F2E" w:rsidP="476D9F2E">
            <w:pPr>
              <w:jc w:val="center"/>
              <w:rPr>
                <w:sz w:val="28"/>
                <w:szCs w:val="28"/>
              </w:rPr>
            </w:pPr>
            <w:r w:rsidRPr="6A0B5C1A">
              <w:rPr>
                <w:sz w:val="28"/>
                <w:szCs w:val="28"/>
              </w:rPr>
              <w:t>٤٨،٦</w:t>
            </w:r>
            <w:r w:rsidRPr="6A0B5C1A">
              <w:rPr>
                <w:sz w:val="28"/>
                <w:szCs w:val="28"/>
                <w:rtl/>
              </w:rPr>
              <w:t>٪</w:t>
            </w:r>
          </w:p>
        </w:tc>
        <w:tc>
          <w:tcPr>
            <w:tcW w:w="2100" w:type="dxa"/>
            <w:tcMar>
              <w:left w:w="105" w:type="dxa"/>
              <w:right w:w="105" w:type="dxa"/>
            </w:tcMar>
          </w:tcPr>
          <w:p w14:paraId="6357B6A4" w14:textId="35D115D1" w:rsidR="476D9F2E" w:rsidRDefault="476D9F2E" w:rsidP="476D9F2E">
            <w:pPr>
              <w:jc w:val="center"/>
              <w:rPr>
                <w:sz w:val="28"/>
                <w:szCs w:val="28"/>
              </w:rPr>
            </w:pPr>
            <w:r w:rsidRPr="6A0B5C1A">
              <w:rPr>
                <w:sz w:val="28"/>
                <w:szCs w:val="28"/>
              </w:rPr>
              <w:t>٤٦،٧</w:t>
            </w:r>
            <w:r w:rsidRPr="6A0B5C1A">
              <w:rPr>
                <w:sz w:val="28"/>
                <w:szCs w:val="28"/>
                <w:rtl/>
              </w:rPr>
              <w:t>٪</w:t>
            </w:r>
          </w:p>
        </w:tc>
        <w:tc>
          <w:tcPr>
            <w:tcW w:w="2100" w:type="dxa"/>
            <w:tcMar>
              <w:left w:w="105" w:type="dxa"/>
              <w:right w:w="105" w:type="dxa"/>
            </w:tcMar>
          </w:tcPr>
          <w:p w14:paraId="56577D15" w14:textId="103548B1" w:rsidR="476D9F2E" w:rsidRDefault="476D9F2E" w:rsidP="476D9F2E">
            <w:pPr>
              <w:jc w:val="center"/>
              <w:rPr>
                <w:sz w:val="28"/>
                <w:szCs w:val="28"/>
              </w:rPr>
            </w:pPr>
            <w:r w:rsidRPr="6A0B5C1A">
              <w:rPr>
                <w:sz w:val="28"/>
                <w:szCs w:val="28"/>
              </w:rPr>
              <w:t>٤،٨</w:t>
            </w:r>
            <w:r w:rsidRPr="6A0B5C1A">
              <w:rPr>
                <w:sz w:val="28"/>
                <w:szCs w:val="28"/>
                <w:rtl/>
              </w:rPr>
              <w:t>٪</w:t>
            </w:r>
          </w:p>
        </w:tc>
      </w:tr>
      <w:tr w:rsidR="476D9F2E" w14:paraId="4EB3329F" w14:textId="77777777" w:rsidTr="476D9F2E">
        <w:trPr>
          <w:trHeight w:val="285"/>
        </w:trPr>
        <w:tc>
          <w:tcPr>
            <w:tcW w:w="2295" w:type="dxa"/>
            <w:tcMar>
              <w:left w:w="105" w:type="dxa"/>
              <w:right w:w="105" w:type="dxa"/>
            </w:tcMar>
          </w:tcPr>
          <w:p w14:paraId="03161C97" w14:textId="2CA228FC" w:rsidR="476D9F2E" w:rsidRDefault="476D9F2E" w:rsidP="476D9F2E">
            <w:pPr>
              <w:bidi w:val="0"/>
              <w:jc w:val="center"/>
              <w:rPr>
                <w:color w:val="212121"/>
                <w:sz w:val="28"/>
                <w:szCs w:val="28"/>
              </w:rPr>
            </w:pPr>
            <w:r w:rsidRPr="6A0B5C1A">
              <w:rPr>
                <w:color w:val="212121"/>
                <w:sz w:val="28"/>
                <w:szCs w:val="28"/>
                <w:rtl/>
              </w:rPr>
              <w:t>توضح المؤثرات أنه اعلان ممول</w:t>
            </w:r>
          </w:p>
        </w:tc>
        <w:tc>
          <w:tcPr>
            <w:tcW w:w="2100" w:type="dxa"/>
            <w:tcMar>
              <w:left w:w="105" w:type="dxa"/>
              <w:right w:w="105" w:type="dxa"/>
            </w:tcMar>
          </w:tcPr>
          <w:p w14:paraId="0C625770" w14:textId="145E720D" w:rsidR="476D9F2E" w:rsidRDefault="476D9F2E" w:rsidP="476D9F2E">
            <w:pPr>
              <w:jc w:val="center"/>
              <w:rPr>
                <w:sz w:val="28"/>
                <w:szCs w:val="28"/>
              </w:rPr>
            </w:pPr>
            <w:r w:rsidRPr="6A0B5C1A">
              <w:rPr>
                <w:sz w:val="28"/>
                <w:szCs w:val="28"/>
              </w:rPr>
              <w:t>٤٩،٥</w:t>
            </w:r>
            <w:r w:rsidRPr="6A0B5C1A">
              <w:rPr>
                <w:sz w:val="28"/>
                <w:szCs w:val="28"/>
                <w:rtl/>
              </w:rPr>
              <w:t>٪</w:t>
            </w:r>
          </w:p>
        </w:tc>
        <w:tc>
          <w:tcPr>
            <w:tcW w:w="2100" w:type="dxa"/>
            <w:tcMar>
              <w:left w:w="105" w:type="dxa"/>
              <w:right w:w="105" w:type="dxa"/>
            </w:tcMar>
          </w:tcPr>
          <w:p w14:paraId="53E61F3F" w14:textId="05A7391D" w:rsidR="476D9F2E" w:rsidRDefault="476D9F2E" w:rsidP="476D9F2E">
            <w:pPr>
              <w:jc w:val="center"/>
              <w:rPr>
                <w:sz w:val="28"/>
                <w:szCs w:val="28"/>
              </w:rPr>
            </w:pPr>
            <w:r w:rsidRPr="6A0B5C1A">
              <w:rPr>
                <w:sz w:val="28"/>
                <w:szCs w:val="28"/>
              </w:rPr>
              <w:t>٤٦،٧</w:t>
            </w:r>
            <w:r w:rsidRPr="6A0B5C1A">
              <w:rPr>
                <w:sz w:val="28"/>
                <w:szCs w:val="28"/>
                <w:rtl/>
              </w:rPr>
              <w:t>٪</w:t>
            </w:r>
          </w:p>
        </w:tc>
        <w:tc>
          <w:tcPr>
            <w:tcW w:w="2100" w:type="dxa"/>
            <w:tcMar>
              <w:left w:w="105" w:type="dxa"/>
              <w:right w:w="105" w:type="dxa"/>
            </w:tcMar>
          </w:tcPr>
          <w:p w14:paraId="38BD41A7" w14:textId="5560C1AC" w:rsidR="476D9F2E" w:rsidRDefault="476D9F2E" w:rsidP="476D9F2E">
            <w:pPr>
              <w:jc w:val="center"/>
              <w:rPr>
                <w:sz w:val="28"/>
                <w:szCs w:val="28"/>
              </w:rPr>
            </w:pPr>
            <w:r w:rsidRPr="6A0B5C1A">
              <w:rPr>
                <w:sz w:val="28"/>
                <w:szCs w:val="28"/>
              </w:rPr>
              <w:t>٣،٨</w:t>
            </w:r>
            <w:r w:rsidRPr="6A0B5C1A">
              <w:rPr>
                <w:sz w:val="28"/>
                <w:szCs w:val="28"/>
                <w:rtl/>
              </w:rPr>
              <w:t>٪</w:t>
            </w:r>
          </w:p>
        </w:tc>
      </w:tr>
    </w:tbl>
    <w:p w14:paraId="39AE861B" w14:textId="06F65AFF" w:rsidR="1BD76BD3" w:rsidRDefault="1BD76BD3" w:rsidP="476D9F2E">
      <w:pPr>
        <w:spacing w:line="360" w:lineRule="auto"/>
        <w:ind w:firstLine="720"/>
        <w:jc w:val="both"/>
        <w:rPr>
          <w:color w:val="000000" w:themeColor="text1"/>
          <w:sz w:val="28"/>
          <w:szCs w:val="28"/>
        </w:rPr>
      </w:pPr>
      <w:r w:rsidRPr="6A0B5C1A">
        <w:rPr>
          <w:color w:val="000000" w:themeColor="text1"/>
          <w:sz w:val="28"/>
          <w:szCs w:val="28"/>
          <w:rtl/>
        </w:rPr>
        <w:t>يتضح من نتائج الجدول (</w:t>
      </w:r>
      <w:r w:rsidRPr="6A0B5C1A">
        <w:rPr>
          <w:color w:val="000000" w:themeColor="text1"/>
          <w:sz w:val="28"/>
          <w:szCs w:val="28"/>
        </w:rPr>
        <w:t>٩</w:t>
      </w:r>
      <w:r w:rsidRPr="6A0B5C1A">
        <w:rPr>
          <w:color w:val="000000" w:themeColor="text1"/>
          <w:sz w:val="28"/>
          <w:szCs w:val="28"/>
          <w:rtl/>
        </w:rPr>
        <w:t>) أن تقييم أفراد عينة الدراسة للمحتوى التسويقي الذي تقدمه المؤثرات الأمهات جاء متبايناً بين عبارات الجدول، ففي حين اتفقت نسبة كبيرة من المبحوثات (</w:t>
      </w:r>
      <w:r w:rsidRPr="6A0B5C1A">
        <w:rPr>
          <w:color w:val="000000" w:themeColor="text1"/>
          <w:sz w:val="28"/>
          <w:szCs w:val="28"/>
        </w:rPr>
        <w:t>٤٩،٥</w:t>
      </w:r>
      <w:r w:rsidRPr="6A0B5C1A">
        <w:rPr>
          <w:color w:val="000000" w:themeColor="text1"/>
          <w:sz w:val="28"/>
          <w:szCs w:val="28"/>
          <w:rtl/>
        </w:rPr>
        <w:t>%) على أن المحتوى مفيد وأنه يتميز بالإبداع والتجديد (</w:t>
      </w:r>
      <w:r w:rsidRPr="6A0B5C1A">
        <w:rPr>
          <w:color w:val="000000" w:themeColor="text1"/>
          <w:sz w:val="28"/>
          <w:szCs w:val="28"/>
        </w:rPr>
        <w:t>٤٨،٦</w:t>
      </w:r>
      <w:r w:rsidRPr="6A0B5C1A">
        <w:rPr>
          <w:color w:val="000000" w:themeColor="text1"/>
          <w:sz w:val="28"/>
          <w:szCs w:val="28"/>
          <w:rtl/>
        </w:rPr>
        <w:t>%) وأنه يوضح بشفافية كونه إعلاناً ممولاً (</w:t>
      </w:r>
      <w:r w:rsidRPr="6A0B5C1A">
        <w:rPr>
          <w:color w:val="000000" w:themeColor="text1"/>
          <w:sz w:val="28"/>
          <w:szCs w:val="28"/>
        </w:rPr>
        <w:t>٤٩،٥</w:t>
      </w:r>
      <w:r w:rsidRPr="6A0B5C1A">
        <w:rPr>
          <w:color w:val="000000" w:themeColor="text1"/>
          <w:sz w:val="28"/>
          <w:szCs w:val="28"/>
          <w:rtl/>
        </w:rPr>
        <w:t>%)، إلا أن اللافت هو ارتفاع نسبة الحياد بشكل واضح تجاه عبارة “المحتوى يتمتع بالمصداقية والشفافية” (</w:t>
      </w:r>
      <w:r w:rsidRPr="6A0B5C1A">
        <w:rPr>
          <w:color w:val="000000" w:themeColor="text1"/>
          <w:sz w:val="28"/>
          <w:szCs w:val="28"/>
        </w:rPr>
        <w:t>٦٣،٨</w:t>
      </w:r>
      <w:r w:rsidRPr="6A0B5C1A">
        <w:rPr>
          <w:color w:val="000000" w:themeColor="text1"/>
          <w:sz w:val="28"/>
          <w:szCs w:val="28"/>
          <w:rtl/>
        </w:rPr>
        <w:t xml:space="preserve">% محايد مقابل </w:t>
      </w:r>
      <w:r w:rsidRPr="6A0B5C1A">
        <w:rPr>
          <w:color w:val="000000" w:themeColor="text1"/>
          <w:sz w:val="28"/>
          <w:szCs w:val="28"/>
        </w:rPr>
        <w:t>٣٠،٥</w:t>
      </w:r>
      <w:r w:rsidRPr="6A0B5C1A">
        <w:rPr>
          <w:color w:val="000000" w:themeColor="text1"/>
          <w:sz w:val="28"/>
          <w:szCs w:val="28"/>
          <w:rtl/>
        </w:rPr>
        <w:t>% موافق فقط)، وكذلك في عبارة “يتناسب مع احتياجات الأمهات” (</w:t>
      </w:r>
      <w:r w:rsidRPr="6A0B5C1A">
        <w:rPr>
          <w:color w:val="000000" w:themeColor="text1"/>
          <w:sz w:val="28"/>
          <w:szCs w:val="28"/>
        </w:rPr>
        <w:t>٥٧،١</w:t>
      </w:r>
      <w:r w:rsidRPr="6A0B5C1A">
        <w:rPr>
          <w:color w:val="000000" w:themeColor="text1"/>
          <w:sz w:val="28"/>
          <w:szCs w:val="28"/>
          <w:rtl/>
        </w:rPr>
        <w:t xml:space="preserve">% محايد مقابل </w:t>
      </w:r>
      <w:r w:rsidRPr="6A0B5C1A">
        <w:rPr>
          <w:color w:val="000000" w:themeColor="text1"/>
          <w:sz w:val="28"/>
          <w:szCs w:val="28"/>
        </w:rPr>
        <w:t>٤١</w:t>
      </w:r>
      <w:r w:rsidRPr="6A0B5C1A">
        <w:rPr>
          <w:color w:val="000000" w:themeColor="text1"/>
          <w:sz w:val="28"/>
          <w:szCs w:val="28"/>
          <w:rtl/>
        </w:rPr>
        <w:t>% موافق).</w:t>
      </w:r>
    </w:p>
    <w:p w14:paraId="022EB5E4" w14:textId="1F631763" w:rsidR="1BD76BD3" w:rsidRDefault="1BD76BD3" w:rsidP="476D9F2E">
      <w:pPr>
        <w:spacing w:line="360" w:lineRule="auto"/>
        <w:jc w:val="both"/>
        <w:rPr>
          <w:color w:val="000000" w:themeColor="text1"/>
          <w:sz w:val="28"/>
          <w:szCs w:val="28"/>
        </w:rPr>
      </w:pPr>
      <w:r w:rsidRPr="6A0B5C1A">
        <w:rPr>
          <w:color w:val="000000" w:themeColor="text1"/>
          <w:sz w:val="28"/>
          <w:szCs w:val="28"/>
          <w:rtl/>
        </w:rPr>
        <w:t>ويمكن تفسير ذلك بأن الأمهات، رغم تأثرهن بالمحتوى كما أظهرت النتائج السابقة جدول(</w:t>
      </w:r>
      <w:r w:rsidRPr="6A0B5C1A">
        <w:rPr>
          <w:color w:val="000000" w:themeColor="text1"/>
          <w:sz w:val="28"/>
          <w:szCs w:val="28"/>
        </w:rPr>
        <w:t>٨</w:t>
      </w:r>
      <w:r w:rsidRPr="6A0B5C1A">
        <w:rPr>
          <w:color w:val="000000" w:themeColor="text1"/>
          <w:sz w:val="28"/>
          <w:szCs w:val="28"/>
          <w:rtl/>
        </w:rPr>
        <w:t>)، ما زلن يمارسن نوعاً من الحذر والتحفظ في الحكم على مدى مصداقية هذا المحتوى وملاءمته الفعلية لاحتياجاتهن الحقيقية، وهو ما يشير إلى أن التأثر بالمحتوى لا يعني بالضرورة الثقة الكاملة فيه أو الاقتناع التام بملاءمته، بل قد يكون تأثراً عاطفياً أو مرتبطاً بجاذبية العرض أكثر من كونه قائماً على تقييم موضوعي لجودة المحتوى ومصداقيته. وهذا يستدعي من المؤثرات والجهات المعلنة إيلاء مزيد من الاهتمام بتعزيز الشفافية والمصداقية في المحتوى الموجه لفئة الأمهات تحديداً، باعتبارها الفئة الأكثر حذراً في قراراتها الشرائية لكونها تتحمل مسؤولية اختيارات تمس أسرتها.</w:t>
      </w:r>
    </w:p>
    <w:p w14:paraId="2841C4BB" w14:textId="3DFBC736" w:rsidR="1BD76BD3" w:rsidRDefault="1BD76BD3" w:rsidP="476D9F2E">
      <w:pPr>
        <w:spacing w:line="360" w:lineRule="auto"/>
        <w:jc w:val="both"/>
        <w:rPr>
          <w:color w:val="000000" w:themeColor="text1"/>
          <w:sz w:val="28"/>
          <w:szCs w:val="28"/>
        </w:rPr>
      </w:pPr>
      <w:r w:rsidRPr="6A0B5C1A">
        <w:rPr>
          <w:color w:val="000000" w:themeColor="text1"/>
          <w:sz w:val="28"/>
          <w:szCs w:val="28"/>
          <w:rtl/>
        </w:rPr>
        <w:t xml:space="preserve">تتفق هذه النتيجة مع دراسة (وفاء عبد السميع وآخرون، </w:t>
      </w:r>
      <w:r w:rsidRPr="6A0B5C1A">
        <w:rPr>
          <w:color w:val="000000" w:themeColor="text1"/>
          <w:sz w:val="28"/>
          <w:szCs w:val="28"/>
        </w:rPr>
        <w:t>٢٠٢٣</w:t>
      </w:r>
      <w:r w:rsidRPr="6A0B5C1A">
        <w:rPr>
          <w:color w:val="000000" w:themeColor="text1"/>
          <w:sz w:val="28"/>
          <w:szCs w:val="28"/>
          <w:rtl/>
        </w:rPr>
        <w:t>) التي أكدت أن زيادة مصداقية المؤثر تؤدي إلى ارتفاع احتمالية تأثر المستهلك بالإعلان، خاصة إذا كان المحتوى قريباً من اهتماماته، وهذا ينطبق تحديداً على فئة الأمهات اللاتي يتابعن محتوى موجهاً لاهتماماتهن الأسرية والاستهلاكية — أي أن المصداقية شرط أساسي لتفعيل التأثير، وهو ما يفسر ارتفاع نسبة الحياد في عينة الدراسة الحالية حين لم تتوفر هذه المصداقية بشكل كافٍ.</w:t>
      </w:r>
    </w:p>
    <w:p w14:paraId="0A31626A" w14:textId="239FB08F" w:rsidR="1BD76BD3" w:rsidRDefault="1BD76BD3" w:rsidP="476D9F2E">
      <w:pPr>
        <w:spacing w:line="360" w:lineRule="auto"/>
        <w:jc w:val="both"/>
        <w:rPr>
          <w:color w:val="000000" w:themeColor="text1"/>
          <w:sz w:val="28"/>
          <w:szCs w:val="28"/>
        </w:rPr>
      </w:pPr>
      <w:r w:rsidRPr="6A0B5C1A">
        <w:rPr>
          <w:color w:val="000000" w:themeColor="text1"/>
          <w:sz w:val="28"/>
          <w:szCs w:val="28"/>
          <w:rtl/>
        </w:rPr>
        <w:lastRenderedPageBreak/>
        <w:t xml:space="preserve">كما تتفق النتيجة مع دراسة (بوجمعي وآخرون، </w:t>
      </w:r>
      <w:r w:rsidRPr="6A0B5C1A">
        <w:rPr>
          <w:color w:val="000000" w:themeColor="text1"/>
          <w:sz w:val="28"/>
          <w:szCs w:val="28"/>
        </w:rPr>
        <w:t>٢٠٢٣</w:t>
      </w:r>
      <w:r w:rsidRPr="6A0B5C1A">
        <w:rPr>
          <w:color w:val="000000" w:themeColor="text1"/>
          <w:sz w:val="28"/>
          <w:szCs w:val="28"/>
          <w:rtl/>
        </w:rPr>
        <w:t>) التي بيّنت أن الثقة بالمؤثر تلعب دوراً مهماً في تشكيل اتجاهات المستهلكين، خاصة إذا كان المحتوى الذي يقدمه المؤثر قريباً من اهتماماتهم، وأن التسويق عبر المؤثرين يُعد من الأساليب الفعّالة في التأثير على السلوك الشرائي خاصة في ظل انتشار استخدام منصات التواصل الاجتماعي.</w:t>
      </w:r>
    </w:p>
    <w:p w14:paraId="694786CE" w14:textId="37C84C86" w:rsidR="1BD76BD3" w:rsidRDefault="1BD76BD3" w:rsidP="476D9F2E">
      <w:pPr>
        <w:spacing w:line="360" w:lineRule="auto"/>
        <w:jc w:val="both"/>
        <w:rPr>
          <w:color w:val="000000" w:themeColor="text1"/>
          <w:sz w:val="28"/>
          <w:szCs w:val="28"/>
        </w:rPr>
      </w:pPr>
      <w:r w:rsidRPr="6A0B5C1A">
        <w:rPr>
          <w:color w:val="000000" w:themeColor="text1"/>
          <w:sz w:val="28"/>
          <w:szCs w:val="28"/>
          <w:rtl/>
        </w:rPr>
        <w:t xml:space="preserve">وتتفق أيضاً مع دراسة (نهلة محمد وآخرون، </w:t>
      </w:r>
      <w:r w:rsidRPr="6A0B5C1A">
        <w:rPr>
          <w:color w:val="000000" w:themeColor="text1"/>
          <w:sz w:val="28"/>
          <w:szCs w:val="28"/>
        </w:rPr>
        <w:t>٢٠٢٥</w:t>
      </w:r>
      <w:r w:rsidRPr="6A0B5C1A">
        <w:rPr>
          <w:color w:val="000000" w:themeColor="text1"/>
          <w:sz w:val="28"/>
          <w:szCs w:val="28"/>
          <w:rtl/>
        </w:rPr>
        <w:t xml:space="preserve">) التي أظهرت أن المصداقية وطريقة عرض الإعلان وجودة المحتوى تُعد من أهم العوامل التي تزيد من تأثير المؤثرين على المستهلك، وهو ما يؤكد أن ضعف الشعور بالمصداقية (كما ظهر في نسبة الحياد المرتفعة </w:t>
      </w:r>
      <w:r w:rsidRPr="6A0B5C1A">
        <w:rPr>
          <w:color w:val="000000" w:themeColor="text1"/>
          <w:sz w:val="28"/>
          <w:szCs w:val="28"/>
        </w:rPr>
        <w:t>٦٣،٨</w:t>
      </w:r>
      <w:r w:rsidRPr="6A0B5C1A">
        <w:rPr>
          <w:color w:val="000000" w:themeColor="text1"/>
          <w:sz w:val="28"/>
          <w:szCs w:val="28"/>
          <w:rtl/>
        </w:rPr>
        <w:t>%) قد يحد من فاعلية المحتوى رغم جاذبيته الظاهرية</w:t>
      </w:r>
    </w:p>
    <w:p w14:paraId="6A1016A3" w14:textId="7A572310" w:rsidR="1BD76BD3" w:rsidRDefault="1BD76BD3" w:rsidP="476D9F2E">
      <w:pPr>
        <w:spacing w:line="360" w:lineRule="auto"/>
        <w:jc w:val="both"/>
        <w:rPr>
          <w:color w:val="000000" w:themeColor="text1"/>
          <w:sz w:val="28"/>
          <w:szCs w:val="28"/>
        </w:rPr>
      </w:pPr>
      <w:r w:rsidRPr="6A0B5C1A">
        <w:rPr>
          <w:color w:val="000000" w:themeColor="text1"/>
          <w:sz w:val="28"/>
          <w:szCs w:val="28"/>
          <w:rtl/>
        </w:rPr>
        <w:t xml:space="preserve">وتتفق كذلك مع دراسة (العجمي وطلب، </w:t>
      </w:r>
      <w:r w:rsidRPr="6A0B5C1A">
        <w:rPr>
          <w:color w:val="000000" w:themeColor="text1"/>
          <w:sz w:val="28"/>
          <w:szCs w:val="28"/>
        </w:rPr>
        <w:t>٢٠٢٥</w:t>
      </w:r>
      <w:r w:rsidRPr="6A0B5C1A">
        <w:rPr>
          <w:color w:val="000000" w:themeColor="text1"/>
          <w:sz w:val="28"/>
          <w:szCs w:val="28"/>
          <w:rtl/>
        </w:rPr>
        <w:t xml:space="preserve">) على عينة من </w:t>
      </w:r>
      <w:r w:rsidRPr="6A0B5C1A">
        <w:rPr>
          <w:color w:val="000000" w:themeColor="text1"/>
          <w:sz w:val="28"/>
          <w:szCs w:val="28"/>
        </w:rPr>
        <w:t>٤٠٠</w:t>
      </w:r>
      <w:r w:rsidRPr="6A0B5C1A">
        <w:rPr>
          <w:color w:val="000000" w:themeColor="text1"/>
          <w:sz w:val="28"/>
          <w:szCs w:val="28"/>
          <w:rtl/>
        </w:rPr>
        <w:t xml:space="preserve"> سيدة سعودية، التي أظهرت أن الأسلوب التسويقي الجذاب والشخصية المؤثرة لهما دور بارز في جذب الاهتمام، إلا أن ذلك لا يلغي أهمية توفر عناصر أخرى كالشفافية والمصداقية لضمان تأثير أعمق وأكثر استدامة على القرار الشرائي.</w:t>
      </w:r>
    </w:p>
    <w:p w14:paraId="15422842" w14:textId="340F009D" w:rsidR="1BD76BD3" w:rsidRDefault="1BD76BD3" w:rsidP="476D9F2E">
      <w:pPr>
        <w:jc w:val="both"/>
        <w:rPr>
          <w:color w:val="000000" w:themeColor="text1"/>
          <w:sz w:val="28"/>
          <w:szCs w:val="28"/>
        </w:rPr>
      </w:pPr>
      <w:r w:rsidRPr="6A0B5C1A">
        <w:rPr>
          <w:color w:val="000000" w:themeColor="text1"/>
          <w:sz w:val="28"/>
          <w:szCs w:val="28"/>
          <w:rtl/>
        </w:rPr>
        <w:t>ويتفق هذا مع التوجه التنظيمي الرسمي في المملكة العربية السعودية، حيث ألزمت الهيئة العامة لتنظيم الإعلام صنّاع المحتوى الإعلاني عبر منصات التواصل الاجتماعي بالحصول على ترخيص “موثوق”، الذي يشترط الشفافية في تقديم المحتوى الإعلاني والالتزام بضوابط محددة (الهيئة العامة لتنظيم الإعلام.</w:t>
      </w:r>
      <w:r w:rsidRPr="6A0B5C1A">
        <w:rPr>
          <w:color w:val="000000" w:themeColor="text1"/>
          <w:sz w:val="28"/>
          <w:szCs w:val="28"/>
        </w:rPr>
        <w:t>٢٠٢٥</w:t>
      </w:r>
      <w:r w:rsidRPr="6A0B5C1A">
        <w:rPr>
          <w:color w:val="000000" w:themeColor="text1"/>
          <w:sz w:val="28"/>
          <w:szCs w:val="28"/>
          <w:rtl/>
        </w:rPr>
        <w:t xml:space="preserve"> ) ، مع فرض عقوبات مالية قد تصل إلى </w:t>
      </w:r>
      <w:r w:rsidRPr="6A0B5C1A">
        <w:rPr>
          <w:color w:val="000000" w:themeColor="text1"/>
          <w:sz w:val="28"/>
          <w:szCs w:val="28"/>
        </w:rPr>
        <w:t>١٠٠</w:t>
      </w:r>
      <w:r w:rsidRPr="6A0B5C1A">
        <w:rPr>
          <w:color w:val="000000" w:themeColor="text1"/>
          <w:sz w:val="28"/>
          <w:szCs w:val="28"/>
          <w:rtl/>
        </w:rPr>
        <w:t xml:space="preserve"> ألف ريال على المخالفين. وهذا التوجه الرقابي الرسمي يعكس أهمية معيار الإفصاح والمصداقية الذي تناولته الدراسة الحالية، ويؤكد أن وعي الجهات الحكومية بأهمية هذا الجانب يتوافق مع النتائج التي أظهرت حرص نسبة من العينة (</w:t>
      </w:r>
      <w:r w:rsidRPr="6A0B5C1A">
        <w:rPr>
          <w:color w:val="000000" w:themeColor="text1"/>
          <w:sz w:val="28"/>
          <w:szCs w:val="28"/>
        </w:rPr>
        <w:t>٤٩،٥</w:t>
      </w:r>
      <w:r w:rsidRPr="6A0B5C1A">
        <w:rPr>
          <w:color w:val="000000" w:themeColor="text1"/>
          <w:sz w:val="28"/>
          <w:szCs w:val="28"/>
          <w:rtl/>
        </w:rPr>
        <w:t>%) على أن يكون المحتوى واضحًا في كونه إعلانًا ممولاً.</w:t>
      </w:r>
    </w:p>
    <w:p w14:paraId="7F3FC4C8" w14:textId="230B7E27" w:rsidR="17CBBF3E" w:rsidRDefault="17CBBF3E" w:rsidP="476D9F2E">
      <w:pPr>
        <w:spacing w:line="360" w:lineRule="auto"/>
        <w:jc w:val="both"/>
        <w:rPr>
          <w:color w:val="000000" w:themeColor="text1"/>
          <w:sz w:val="28"/>
          <w:szCs w:val="28"/>
          <w:u w:val="single"/>
        </w:rPr>
      </w:pPr>
      <w:r w:rsidRPr="6A0B5C1A">
        <w:rPr>
          <w:b/>
          <w:bCs/>
          <w:color w:val="000000" w:themeColor="text1"/>
          <w:sz w:val="28"/>
          <w:szCs w:val="28"/>
          <w:u w:val="single"/>
          <w:rtl/>
        </w:rPr>
        <w:t>خامسا</w:t>
      </w:r>
      <w:r w:rsidR="1BD76BD3" w:rsidRPr="6A0B5C1A">
        <w:rPr>
          <w:b/>
          <w:bCs/>
          <w:color w:val="000000" w:themeColor="text1"/>
          <w:sz w:val="28"/>
          <w:szCs w:val="28"/>
          <w:u w:val="single"/>
          <w:rtl/>
        </w:rPr>
        <w:t xml:space="preserve"> : مدى التفاعل مع المحتوى التسويقي الذي تقدمه المؤثرات </w:t>
      </w:r>
    </w:p>
    <w:p w14:paraId="1FA209C8" w14:textId="58BFF317" w:rsidR="1BD76BD3" w:rsidRDefault="1BD76BD3" w:rsidP="476D9F2E">
      <w:pPr>
        <w:spacing w:line="360" w:lineRule="auto"/>
        <w:jc w:val="center"/>
        <w:rPr>
          <w:color w:val="000000" w:themeColor="text1"/>
          <w:sz w:val="28"/>
          <w:szCs w:val="28"/>
        </w:rPr>
      </w:pPr>
      <w:r w:rsidRPr="6A0B5C1A">
        <w:rPr>
          <w:b/>
          <w:bCs/>
          <w:color w:val="000000" w:themeColor="text1"/>
          <w:sz w:val="28"/>
          <w:szCs w:val="28"/>
          <w:rtl/>
        </w:rPr>
        <w:t>جدول(</w:t>
      </w:r>
      <w:r w:rsidRPr="6A0B5C1A">
        <w:rPr>
          <w:b/>
          <w:bCs/>
          <w:color w:val="000000" w:themeColor="text1"/>
          <w:sz w:val="28"/>
          <w:szCs w:val="28"/>
        </w:rPr>
        <w:t>١٠</w:t>
      </w:r>
      <w:r w:rsidRPr="6A0B5C1A">
        <w:rPr>
          <w:b/>
          <w:bCs/>
          <w:color w:val="000000" w:themeColor="text1"/>
          <w:sz w:val="28"/>
          <w:szCs w:val="28"/>
          <w:rtl/>
        </w:rPr>
        <w:t>)التفاعل مع المحتوى التسويقي الذي تقدمه المؤثرات</w:t>
      </w:r>
    </w:p>
    <w:tbl>
      <w:tblPr>
        <w:tblStyle w:val="a6"/>
        <w:bidiVisua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2550"/>
        <w:gridCol w:w="2550"/>
        <w:gridCol w:w="3750"/>
      </w:tblGrid>
      <w:tr w:rsidR="476D9F2E" w14:paraId="3F3E16D6" w14:textId="77777777" w:rsidTr="476D9F2E">
        <w:trPr>
          <w:trHeight w:val="285"/>
        </w:trPr>
        <w:tc>
          <w:tcPr>
            <w:tcW w:w="2550" w:type="dxa"/>
            <w:tcMar>
              <w:left w:w="105" w:type="dxa"/>
              <w:right w:w="105" w:type="dxa"/>
            </w:tcMar>
          </w:tcPr>
          <w:p w14:paraId="33D73FD1" w14:textId="48E7359C" w:rsidR="476D9F2E" w:rsidRDefault="476D9F2E" w:rsidP="476D9F2E">
            <w:pPr>
              <w:jc w:val="center"/>
              <w:rPr>
                <w:rFonts w:ascii="Simplified Arabic" w:eastAsia="Simplified Arabic" w:hAnsi="Simplified Arabic" w:cs="Simplified Arabic"/>
                <w:sz w:val="28"/>
                <w:szCs w:val="28"/>
              </w:rPr>
            </w:pPr>
            <w:r w:rsidRPr="476D9F2E">
              <w:rPr>
                <w:rFonts w:ascii="Simplified Arabic" w:eastAsia="Simplified Arabic" w:hAnsi="Simplified Arabic" w:cs="Simplified Arabic"/>
                <w:b/>
                <w:bCs/>
                <w:sz w:val="28"/>
                <w:szCs w:val="28"/>
                <w:rtl/>
              </w:rPr>
              <w:t>العبارة</w:t>
            </w:r>
          </w:p>
        </w:tc>
        <w:tc>
          <w:tcPr>
            <w:tcW w:w="2550" w:type="dxa"/>
            <w:tcMar>
              <w:left w:w="105" w:type="dxa"/>
              <w:right w:w="105" w:type="dxa"/>
            </w:tcMar>
          </w:tcPr>
          <w:p w14:paraId="4121D3C6" w14:textId="4E577E8A" w:rsidR="476D9F2E" w:rsidRDefault="476D9F2E" w:rsidP="476D9F2E">
            <w:pPr>
              <w:jc w:val="center"/>
              <w:rPr>
                <w:rFonts w:ascii="Simplified Arabic" w:eastAsia="Simplified Arabic" w:hAnsi="Simplified Arabic" w:cs="Simplified Arabic"/>
                <w:sz w:val="28"/>
                <w:szCs w:val="28"/>
              </w:rPr>
            </w:pPr>
            <w:r w:rsidRPr="476D9F2E">
              <w:rPr>
                <w:rFonts w:ascii="Simplified Arabic" w:eastAsia="Simplified Arabic" w:hAnsi="Simplified Arabic" w:cs="Simplified Arabic"/>
                <w:b/>
                <w:bCs/>
                <w:sz w:val="28"/>
                <w:szCs w:val="28"/>
                <w:rtl/>
              </w:rPr>
              <w:t>التكرار</w:t>
            </w:r>
          </w:p>
        </w:tc>
        <w:tc>
          <w:tcPr>
            <w:tcW w:w="3750" w:type="dxa"/>
            <w:tcMar>
              <w:left w:w="105" w:type="dxa"/>
              <w:right w:w="105" w:type="dxa"/>
            </w:tcMar>
          </w:tcPr>
          <w:p w14:paraId="4291E8A8" w14:textId="5353D923" w:rsidR="476D9F2E" w:rsidRDefault="476D9F2E" w:rsidP="476D9F2E">
            <w:pPr>
              <w:jc w:val="center"/>
              <w:rPr>
                <w:rFonts w:ascii="Simplified Arabic" w:eastAsia="Simplified Arabic" w:hAnsi="Simplified Arabic" w:cs="Simplified Arabic"/>
                <w:sz w:val="28"/>
                <w:szCs w:val="28"/>
              </w:rPr>
            </w:pPr>
            <w:r w:rsidRPr="476D9F2E">
              <w:rPr>
                <w:rFonts w:ascii="Simplified Arabic" w:eastAsia="Simplified Arabic" w:hAnsi="Simplified Arabic" w:cs="Simplified Arabic"/>
                <w:b/>
                <w:bCs/>
                <w:sz w:val="28"/>
                <w:szCs w:val="28"/>
                <w:rtl/>
              </w:rPr>
              <w:t>النسبة</w:t>
            </w:r>
          </w:p>
        </w:tc>
      </w:tr>
      <w:tr w:rsidR="476D9F2E" w14:paraId="5A652A63" w14:textId="77777777" w:rsidTr="476D9F2E">
        <w:trPr>
          <w:trHeight w:val="285"/>
        </w:trPr>
        <w:tc>
          <w:tcPr>
            <w:tcW w:w="2550" w:type="dxa"/>
            <w:tcMar>
              <w:left w:w="105" w:type="dxa"/>
              <w:right w:w="105" w:type="dxa"/>
            </w:tcMar>
          </w:tcPr>
          <w:p w14:paraId="10538AAC" w14:textId="27D867FC" w:rsidR="476D9F2E" w:rsidRDefault="476D9F2E" w:rsidP="476D9F2E">
            <w:pPr>
              <w:jc w:val="center"/>
              <w:rPr>
                <w:rFonts w:ascii="Simplified Arabic" w:eastAsia="Simplified Arabic" w:hAnsi="Simplified Arabic" w:cs="Simplified Arabic"/>
                <w:sz w:val="28"/>
                <w:szCs w:val="28"/>
              </w:rPr>
            </w:pPr>
            <w:r w:rsidRPr="476D9F2E">
              <w:rPr>
                <w:rFonts w:ascii="Simplified Arabic" w:eastAsia="Simplified Arabic" w:hAnsi="Simplified Arabic" w:cs="Simplified Arabic"/>
                <w:b/>
                <w:bCs/>
                <w:sz w:val="28"/>
                <w:szCs w:val="28"/>
                <w:rtl/>
              </w:rPr>
              <w:t>حفظ المنشور</w:t>
            </w:r>
          </w:p>
        </w:tc>
        <w:tc>
          <w:tcPr>
            <w:tcW w:w="2550" w:type="dxa"/>
            <w:tcMar>
              <w:left w:w="105" w:type="dxa"/>
              <w:right w:w="105" w:type="dxa"/>
            </w:tcMar>
          </w:tcPr>
          <w:p w14:paraId="4A5EEA8C" w14:textId="67963281" w:rsidR="476D9F2E" w:rsidRDefault="476D9F2E" w:rsidP="476D9F2E">
            <w:pPr>
              <w:jc w:val="center"/>
              <w:rPr>
                <w:rFonts w:ascii="Simplified Arabic" w:eastAsia="Simplified Arabic" w:hAnsi="Simplified Arabic" w:cs="Simplified Arabic"/>
                <w:sz w:val="28"/>
                <w:szCs w:val="28"/>
              </w:rPr>
            </w:pPr>
            <w:r w:rsidRPr="476D9F2E">
              <w:rPr>
                <w:rFonts w:ascii="Simplified Arabic" w:eastAsia="Simplified Arabic" w:hAnsi="Simplified Arabic" w:cs="Simplified Arabic"/>
                <w:b/>
                <w:bCs/>
                <w:sz w:val="28"/>
                <w:szCs w:val="28"/>
              </w:rPr>
              <w:t>٤٦</w:t>
            </w:r>
          </w:p>
        </w:tc>
        <w:tc>
          <w:tcPr>
            <w:tcW w:w="3750" w:type="dxa"/>
            <w:tcMar>
              <w:left w:w="105" w:type="dxa"/>
              <w:right w:w="105" w:type="dxa"/>
            </w:tcMar>
          </w:tcPr>
          <w:p w14:paraId="0A836681" w14:textId="6C4524F3" w:rsidR="476D9F2E" w:rsidRDefault="476D9F2E" w:rsidP="476D9F2E">
            <w:pPr>
              <w:jc w:val="center"/>
              <w:rPr>
                <w:rFonts w:ascii="Simplified Arabic" w:eastAsia="Simplified Arabic" w:hAnsi="Simplified Arabic" w:cs="Simplified Arabic"/>
                <w:sz w:val="28"/>
                <w:szCs w:val="28"/>
              </w:rPr>
            </w:pPr>
            <w:r w:rsidRPr="476D9F2E">
              <w:rPr>
                <w:rFonts w:ascii="Simplified Arabic" w:eastAsia="Simplified Arabic" w:hAnsi="Simplified Arabic" w:cs="Simplified Arabic"/>
                <w:b/>
                <w:bCs/>
                <w:sz w:val="28"/>
                <w:szCs w:val="28"/>
              </w:rPr>
              <w:t>٢٢</w:t>
            </w:r>
            <w:r w:rsidRPr="476D9F2E">
              <w:rPr>
                <w:rFonts w:ascii="Simplified Arabic" w:eastAsia="Simplified Arabic" w:hAnsi="Simplified Arabic" w:cs="Simplified Arabic"/>
                <w:b/>
                <w:bCs/>
                <w:sz w:val="28"/>
                <w:szCs w:val="28"/>
                <w:rtl/>
              </w:rPr>
              <w:t>٪</w:t>
            </w:r>
          </w:p>
        </w:tc>
      </w:tr>
      <w:tr w:rsidR="476D9F2E" w14:paraId="3606C716" w14:textId="77777777" w:rsidTr="476D9F2E">
        <w:trPr>
          <w:trHeight w:val="285"/>
        </w:trPr>
        <w:tc>
          <w:tcPr>
            <w:tcW w:w="2550" w:type="dxa"/>
            <w:tcMar>
              <w:left w:w="105" w:type="dxa"/>
              <w:right w:w="105" w:type="dxa"/>
            </w:tcMar>
          </w:tcPr>
          <w:p w14:paraId="310A74B3" w14:textId="0A27F9E0" w:rsidR="476D9F2E" w:rsidRDefault="476D9F2E" w:rsidP="476D9F2E">
            <w:pPr>
              <w:jc w:val="center"/>
              <w:rPr>
                <w:rFonts w:ascii="Simplified Arabic" w:eastAsia="Simplified Arabic" w:hAnsi="Simplified Arabic" w:cs="Simplified Arabic"/>
                <w:sz w:val="28"/>
                <w:szCs w:val="28"/>
              </w:rPr>
            </w:pPr>
            <w:r w:rsidRPr="476D9F2E">
              <w:rPr>
                <w:rFonts w:ascii="Simplified Arabic" w:eastAsia="Simplified Arabic" w:hAnsi="Simplified Arabic" w:cs="Simplified Arabic"/>
                <w:b/>
                <w:bCs/>
                <w:sz w:val="28"/>
                <w:szCs w:val="28"/>
                <w:rtl/>
              </w:rPr>
              <w:t>الإعجاب</w:t>
            </w:r>
          </w:p>
        </w:tc>
        <w:tc>
          <w:tcPr>
            <w:tcW w:w="2550" w:type="dxa"/>
            <w:tcMar>
              <w:left w:w="105" w:type="dxa"/>
              <w:right w:w="105" w:type="dxa"/>
            </w:tcMar>
          </w:tcPr>
          <w:p w14:paraId="7BEC034E" w14:textId="24501216" w:rsidR="476D9F2E" w:rsidRDefault="476D9F2E" w:rsidP="476D9F2E">
            <w:pPr>
              <w:jc w:val="center"/>
              <w:rPr>
                <w:rFonts w:ascii="Simplified Arabic" w:eastAsia="Simplified Arabic" w:hAnsi="Simplified Arabic" w:cs="Simplified Arabic"/>
                <w:sz w:val="28"/>
                <w:szCs w:val="28"/>
              </w:rPr>
            </w:pPr>
            <w:r w:rsidRPr="476D9F2E">
              <w:rPr>
                <w:rFonts w:ascii="Simplified Arabic" w:eastAsia="Simplified Arabic" w:hAnsi="Simplified Arabic" w:cs="Simplified Arabic"/>
                <w:b/>
                <w:bCs/>
                <w:sz w:val="28"/>
                <w:szCs w:val="28"/>
              </w:rPr>
              <w:t>٤٢</w:t>
            </w:r>
          </w:p>
        </w:tc>
        <w:tc>
          <w:tcPr>
            <w:tcW w:w="3750" w:type="dxa"/>
            <w:tcMar>
              <w:left w:w="105" w:type="dxa"/>
              <w:right w:w="105" w:type="dxa"/>
            </w:tcMar>
          </w:tcPr>
          <w:p w14:paraId="7FC653DB" w14:textId="6F01B35D" w:rsidR="476D9F2E" w:rsidRDefault="476D9F2E" w:rsidP="476D9F2E">
            <w:pPr>
              <w:jc w:val="center"/>
              <w:rPr>
                <w:rFonts w:ascii="Simplified Arabic" w:eastAsia="Simplified Arabic" w:hAnsi="Simplified Arabic" w:cs="Simplified Arabic"/>
                <w:sz w:val="28"/>
                <w:szCs w:val="28"/>
              </w:rPr>
            </w:pPr>
            <w:r w:rsidRPr="476D9F2E">
              <w:rPr>
                <w:rFonts w:ascii="Simplified Arabic" w:eastAsia="Simplified Arabic" w:hAnsi="Simplified Arabic" w:cs="Simplified Arabic"/>
                <w:b/>
                <w:bCs/>
                <w:sz w:val="28"/>
                <w:szCs w:val="28"/>
              </w:rPr>
              <w:t>٢٠</w:t>
            </w:r>
            <w:r w:rsidRPr="476D9F2E">
              <w:rPr>
                <w:rFonts w:ascii="Simplified Arabic" w:eastAsia="Simplified Arabic" w:hAnsi="Simplified Arabic" w:cs="Simplified Arabic"/>
                <w:b/>
                <w:bCs/>
                <w:sz w:val="28"/>
                <w:szCs w:val="28"/>
                <w:rtl/>
              </w:rPr>
              <w:t>٪</w:t>
            </w:r>
          </w:p>
        </w:tc>
      </w:tr>
      <w:tr w:rsidR="476D9F2E" w14:paraId="05D751F0" w14:textId="77777777" w:rsidTr="476D9F2E">
        <w:trPr>
          <w:trHeight w:val="285"/>
        </w:trPr>
        <w:tc>
          <w:tcPr>
            <w:tcW w:w="2550" w:type="dxa"/>
            <w:tcMar>
              <w:left w:w="105" w:type="dxa"/>
              <w:right w:w="105" w:type="dxa"/>
            </w:tcMar>
          </w:tcPr>
          <w:p w14:paraId="25841573" w14:textId="5D192C28" w:rsidR="476D9F2E" w:rsidRDefault="476D9F2E" w:rsidP="476D9F2E">
            <w:pPr>
              <w:jc w:val="center"/>
              <w:rPr>
                <w:rFonts w:ascii="Simplified Arabic" w:eastAsia="Simplified Arabic" w:hAnsi="Simplified Arabic" w:cs="Simplified Arabic"/>
                <w:sz w:val="28"/>
                <w:szCs w:val="28"/>
              </w:rPr>
            </w:pPr>
            <w:r w:rsidRPr="476D9F2E">
              <w:rPr>
                <w:rFonts w:ascii="Simplified Arabic" w:eastAsia="Simplified Arabic" w:hAnsi="Simplified Arabic" w:cs="Simplified Arabic"/>
                <w:b/>
                <w:bCs/>
                <w:sz w:val="28"/>
                <w:szCs w:val="28"/>
                <w:rtl/>
              </w:rPr>
              <w:t>التعليق</w:t>
            </w:r>
          </w:p>
        </w:tc>
        <w:tc>
          <w:tcPr>
            <w:tcW w:w="2550" w:type="dxa"/>
            <w:tcMar>
              <w:left w:w="105" w:type="dxa"/>
              <w:right w:w="105" w:type="dxa"/>
            </w:tcMar>
          </w:tcPr>
          <w:p w14:paraId="75DF476F" w14:textId="13FC84BC" w:rsidR="476D9F2E" w:rsidRDefault="476D9F2E" w:rsidP="476D9F2E">
            <w:pPr>
              <w:jc w:val="center"/>
              <w:rPr>
                <w:rFonts w:ascii="Simplified Arabic" w:eastAsia="Simplified Arabic" w:hAnsi="Simplified Arabic" w:cs="Simplified Arabic"/>
                <w:sz w:val="28"/>
                <w:szCs w:val="28"/>
              </w:rPr>
            </w:pPr>
            <w:r w:rsidRPr="476D9F2E">
              <w:rPr>
                <w:rFonts w:ascii="Simplified Arabic" w:eastAsia="Simplified Arabic" w:hAnsi="Simplified Arabic" w:cs="Simplified Arabic"/>
                <w:b/>
                <w:bCs/>
                <w:sz w:val="28"/>
                <w:szCs w:val="28"/>
              </w:rPr>
              <w:t>٣٣</w:t>
            </w:r>
          </w:p>
        </w:tc>
        <w:tc>
          <w:tcPr>
            <w:tcW w:w="3750" w:type="dxa"/>
            <w:tcMar>
              <w:left w:w="105" w:type="dxa"/>
              <w:right w:w="105" w:type="dxa"/>
            </w:tcMar>
          </w:tcPr>
          <w:p w14:paraId="505FF398" w14:textId="0EBB3005" w:rsidR="476D9F2E" w:rsidRDefault="476D9F2E" w:rsidP="476D9F2E">
            <w:pPr>
              <w:jc w:val="center"/>
              <w:rPr>
                <w:rFonts w:ascii="Simplified Arabic" w:eastAsia="Simplified Arabic" w:hAnsi="Simplified Arabic" w:cs="Simplified Arabic"/>
                <w:sz w:val="28"/>
                <w:szCs w:val="28"/>
              </w:rPr>
            </w:pPr>
            <w:r w:rsidRPr="476D9F2E">
              <w:rPr>
                <w:rFonts w:ascii="Simplified Arabic" w:eastAsia="Simplified Arabic" w:hAnsi="Simplified Arabic" w:cs="Simplified Arabic"/>
                <w:b/>
                <w:bCs/>
                <w:sz w:val="28"/>
                <w:szCs w:val="28"/>
              </w:rPr>
              <w:t>١٦</w:t>
            </w:r>
            <w:r w:rsidRPr="476D9F2E">
              <w:rPr>
                <w:rFonts w:ascii="Simplified Arabic" w:eastAsia="Simplified Arabic" w:hAnsi="Simplified Arabic" w:cs="Simplified Arabic"/>
                <w:b/>
                <w:bCs/>
                <w:sz w:val="28"/>
                <w:szCs w:val="28"/>
                <w:rtl/>
              </w:rPr>
              <w:t>٪</w:t>
            </w:r>
          </w:p>
        </w:tc>
      </w:tr>
      <w:tr w:rsidR="476D9F2E" w14:paraId="52F2202C" w14:textId="77777777" w:rsidTr="476D9F2E">
        <w:trPr>
          <w:trHeight w:val="285"/>
        </w:trPr>
        <w:tc>
          <w:tcPr>
            <w:tcW w:w="2550" w:type="dxa"/>
            <w:tcMar>
              <w:left w:w="105" w:type="dxa"/>
              <w:right w:w="105" w:type="dxa"/>
            </w:tcMar>
          </w:tcPr>
          <w:p w14:paraId="57BD0BB1" w14:textId="0E1A22B0" w:rsidR="476D9F2E" w:rsidRDefault="476D9F2E" w:rsidP="476D9F2E">
            <w:pPr>
              <w:jc w:val="center"/>
              <w:rPr>
                <w:rFonts w:ascii="Simplified Arabic" w:eastAsia="Simplified Arabic" w:hAnsi="Simplified Arabic" w:cs="Simplified Arabic"/>
                <w:sz w:val="28"/>
                <w:szCs w:val="28"/>
              </w:rPr>
            </w:pPr>
            <w:r w:rsidRPr="476D9F2E">
              <w:rPr>
                <w:rFonts w:ascii="Simplified Arabic" w:eastAsia="Simplified Arabic" w:hAnsi="Simplified Arabic" w:cs="Simplified Arabic"/>
                <w:b/>
                <w:bCs/>
                <w:sz w:val="28"/>
                <w:szCs w:val="28"/>
                <w:rtl/>
              </w:rPr>
              <w:t>ارسال المنشور للأخرين</w:t>
            </w:r>
          </w:p>
        </w:tc>
        <w:tc>
          <w:tcPr>
            <w:tcW w:w="2550" w:type="dxa"/>
            <w:tcMar>
              <w:left w:w="105" w:type="dxa"/>
              <w:right w:w="105" w:type="dxa"/>
            </w:tcMar>
          </w:tcPr>
          <w:p w14:paraId="3C5AE469" w14:textId="6A5A9FF7" w:rsidR="476D9F2E" w:rsidRDefault="476D9F2E" w:rsidP="476D9F2E">
            <w:pPr>
              <w:jc w:val="center"/>
              <w:rPr>
                <w:rFonts w:ascii="Simplified Arabic" w:eastAsia="Simplified Arabic" w:hAnsi="Simplified Arabic" w:cs="Simplified Arabic"/>
                <w:sz w:val="28"/>
                <w:szCs w:val="28"/>
              </w:rPr>
            </w:pPr>
            <w:r w:rsidRPr="476D9F2E">
              <w:rPr>
                <w:rFonts w:ascii="Simplified Arabic" w:eastAsia="Simplified Arabic" w:hAnsi="Simplified Arabic" w:cs="Simplified Arabic"/>
                <w:b/>
                <w:bCs/>
                <w:sz w:val="28"/>
                <w:szCs w:val="28"/>
              </w:rPr>
              <w:t>٢٨</w:t>
            </w:r>
          </w:p>
        </w:tc>
        <w:tc>
          <w:tcPr>
            <w:tcW w:w="3750" w:type="dxa"/>
            <w:tcMar>
              <w:left w:w="105" w:type="dxa"/>
              <w:right w:w="105" w:type="dxa"/>
            </w:tcMar>
          </w:tcPr>
          <w:p w14:paraId="13FA9F91" w14:textId="78CE2BAE" w:rsidR="476D9F2E" w:rsidRDefault="476D9F2E" w:rsidP="476D9F2E">
            <w:pPr>
              <w:jc w:val="center"/>
              <w:rPr>
                <w:rFonts w:ascii="Simplified Arabic" w:eastAsia="Simplified Arabic" w:hAnsi="Simplified Arabic" w:cs="Simplified Arabic"/>
                <w:sz w:val="28"/>
                <w:szCs w:val="28"/>
              </w:rPr>
            </w:pPr>
            <w:r w:rsidRPr="476D9F2E">
              <w:rPr>
                <w:rFonts w:ascii="Simplified Arabic" w:eastAsia="Simplified Arabic" w:hAnsi="Simplified Arabic" w:cs="Simplified Arabic"/>
                <w:b/>
                <w:bCs/>
                <w:sz w:val="28"/>
                <w:szCs w:val="28"/>
              </w:rPr>
              <w:t>١٣</w:t>
            </w:r>
            <w:r w:rsidRPr="476D9F2E">
              <w:rPr>
                <w:rFonts w:ascii="Simplified Arabic" w:eastAsia="Simplified Arabic" w:hAnsi="Simplified Arabic" w:cs="Simplified Arabic"/>
                <w:b/>
                <w:bCs/>
                <w:sz w:val="28"/>
                <w:szCs w:val="28"/>
                <w:rtl/>
              </w:rPr>
              <w:t>٪</w:t>
            </w:r>
          </w:p>
        </w:tc>
      </w:tr>
      <w:tr w:rsidR="476D9F2E" w14:paraId="45000EA6" w14:textId="77777777" w:rsidTr="476D9F2E">
        <w:trPr>
          <w:trHeight w:val="285"/>
        </w:trPr>
        <w:tc>
          <w:tcPr>
            <w:tcW w:w="2550" w:type="dxa"/>
            <w:tcMar>
              <w:left w:w="105" w:type="dxa"/>
              <w:right w:w="105" w:type="dxa"/>
            </w:tcMar>
          </w:tcPr>
          <w:p w14:paraId="2979E136" w14:textId="30D93862" w:rsidR="476D9F2E" w:rsidRDefault="476D9F2E" w:rsidP="476D9F2E">
            <w:pPr>
              <w:jc w:val="center"/>
              <w:rPr>
                <w:rFonts w:ascii="Simplified Arabic" w:eastAsia="Simplified Arabic" w:hAnsi="Simplified Arabic" w:cs="Simplified Arabic"/>
                <w:sz w:val="28"/>
                <w:szCs w:val="28"/>
              </w:rPr>
            </w:pPr>
            <w:r w:rsidRPr="476D9F2E">
              <w:rPr>
                <w:rFonts w:ascii="Simplified Arabic" w:eastAsia="Simplified Arabic" w:hAnsi="Simplified Arabic" w:cs="Simplified Arabic"/>
                <w:b/>
                <w:bCs/>
                <w:sz w:val="28"/>
                <w:szCs w:val="28"/>
                <w:rtl/>
              </w:rPr>
              <w:lastRenderedPageBreak/>
              <w:t>المشاركة</w:t>
            </w:r>
          </w:p>
        </w:tc>
        <w:tc>
          <w:tcPr>
            <w:tcW w:w="2550" w:type="dxa"/>
            <w:tcMar>
              <w:left w:w="105" w:type="dxa"/>
              <w:right w:w="105" w:type="dxa"/>
            </w:tcMar>
          </w:tcPr>
          <w:p w14:paraId="03AE0134" w14:textId="18B370EB" w:rsidR="476D9F2E" w:rsidRDefault="476D9F2E" w:rsidP="476D9F2E">
            <w:pPr>
              <w:jc w:val="center"/>
              <w:rPr>
                <w:rFonts w:ascii="Simplified Arabic" w:eastAsia="Simplified Arabic" w:hAnsi="Simplified Arabic" w:cs="Simplified Arabic"/>
                <w:sz w:val="28"/>
                <w:szCs w:val="28"/>
              </w:rPr>
            </w:pPr>
            <w:r w:rsidRPr="476D9F2E">
              <w:rPr>
                <w:rFonts w:ascii="Simplified Arabic" w:eastAsia="Simplified Arabic" w:hAnsi="Simplified Arabic" w:cs="Simplified Arabic"/>
                <w:b/>
                <w:bCs/>
                <w:sz w:val="28"/>
                <w:szCs w:val="28"/>
              </w:rPr>
              <w:t>٢٧</w:t>
            </w:r>
          </w:p>
        </w:tc>
        <w:tc>
          <w:tcPr>
            <w:tcW w:w="3750" w:type="dxa"/>
            <w:tcMar>
              <w:left w:w="105" w:type="dxa"/>
              <w:right w:w="105" w:type="dxa"/>
            </w:tcMar>
          </w:tcPr>
          <w:p w14:paraId="1E5839F3" w14:textId="66D53BBF" w:rsidR="476D9F2E" w:rsidRDefault="476D9F2E" w:rsidP="476D9F2E">
            <w:pPr>
              <w:jc w:val="center"/>
              <w:rPr>
                <w:rFonts w:ascii="Simplified Arabic" w:eastAsia="Simplified Arabic" w:hAnsi="Simplified Arabic" w:cs="Simplified Arabic"/>
                <w:sz w:val="28"/>
                <w:szCs w:val="28"/>
              </w:rPr>
            </w:pPr>
            <w:r w:rsidRPr="476D9F2E">
              <w:rPr>
                <w:rFonts w:ascii="Simplified Arabic" w:eastAsia="Simplified Arabic" w:hAnsi="Simplified Arabic" w:cs="Simplified Arabic"/>
                <w:b/>
                <w:bCs/>
                <w:sz w:val="28"/>
                <w:szCs w:val="28"/>
              </w:rPr>
              <w:t>١٣</w:t>
            </w:r>
            <w:r w:rsidRPr="476D9F2E">
              <w:rPr>
                <w:rFonts w:ascii="Simplified Arabic" w:eastAsia="Simplified Arabic" w:hAnsi="Simplified Arabic" w:cs="Simplified Arabic"/>
                <w:b/>
                <w:bCs/>
                <w:sz w:val="28"/>
                <w:szCs w:val="28"/>
                <w:rtl/>
              </w:rPr>
              <w:t>٪</w:t>
            </w:r>
          </w:p>
        </w:tc>
      </w:tr>
      <w:tr w:rsidR="476D9F2E" w14:paraId="69CC6A4D" w14:textId="77777777" w:rsidTr="476D9F2E">
        <w:trPr>
          <w:trHeight w:val="285"/>
        </w:trPr>
        <w:tc>
          <w:tcPr>
            <w:tcW w:w="2550" w:type="dxa"/>
            <w:tcMar>
              <w:left w:w="105" w:type="dxa"/>
              <w:right w:w="105" w:type="dxa"/>
            </w:tcMar>
          </w:tcPr>
          <w:p w14:paraId="53D02716" w14:textId="38312093" w:rsidR="476D9F2E" w:rsidRDefault="476D9F2E" w:rsidP="476D9F2E">
            <w:pPr>
              <w:jc w:val="center"/>
              <w:rPr>
                <w:rFonts w:ascii="Simplified Arabic" w:eastAsia="Simplified Arabic" w:hAnsi="Simplified Arabic" w:cs="Simplified Arabic"/>
                <w:sz w:val="28"/>
                <w:szCs w:val="28"/>
              </w:rPr>
            </w:pPr>
            <w:r w:rsidRPr="476D9F2E">
              <w:rPr>
                <w:rFonts w:ascii="Simplified Arabic" w:eastAsia="Simplified Arabic" w:hAnsi="Simplified Arabic" w:cs="Simplified Arabic"/>
                <w:b/>
                <w:bCs/>
                <w:sz w:val="28"/>
                <w:szCs w:val="28"/>
                <w:rtl/>
              </w:rPr>
              <w:t>لا اتفاعل</w:t>
            </w:r>
          </w:p>
        </w:tc>
        <w:tc>
          <w:tcPr>
            <w:tcW w:w="2550" w:type="dxa"/>
            <w:tcMar>
              <w:left w:w="105" w:type="dxa"/>
              <w:right w:w="105" w:type="dxa"/>
            </w:tcMar>
          </w:tcPr>
          <w:p w14:paraId="59F252EE" w14:textId="340AB1CA" w:rsidR="476D9F2E" w:rsidRDefault="476D9F2E" w:rsidP="476D9F2E">
            <w:pPr>
              <w:jc w:val="center"/>
              <w:rPr>
                <w:rFonts w:ascii="Simplified Arabic" w:eastAsia="Simplified Arabic" w:hAnsi="Simplified Arabic" w:cs="Simplified Arabic"/>
                <w:sz w:val="28"/>
                <w:szCs w:val="28"/>
              </w:rPr>
            </w:pPr>
            <w:r w:rsidRPr="476D9F2E">
              <w:rPr>
                <w:rFonts w:ascii="Simplified Arabic" w:eastAsia="Simplified Arabic" w:hAnsi="Simplified Arabic" w:cs="Simplified Arabic"/>
                <w:b/>
                <w:bCs/>
                <w:sz w:val="28"/>
                <w:szCs w:val="28"/>
              </w:rPr>
              <w:t>٢٠</w:t>
            </w:r>
          </w:p>
        </w:tc>
        <w:tc>
          <w:tcPr>
            <w:tcW w:w="3750" w:type="dxa"/>
            <w:tcMar>
              <w:left w:w="105" w:type="dxa"/>
              <w:right w:w="105" w:type="dxa"/>
            </w:tcMar>
          </w:tcPr>
          <w:p w14:paraId="5792121D" w14:textId="08F57785" w:rsidR="476D9F2E" w:rsidRDefault="476D9F2E" w:rsidP="476D9F2E">
            <w:pPr>
              <w:jc w:val="center"/>
              <w:rPr>
                <w:rFonts w:ascii="Simplified Arabic" w:eastAsia="Simplified Arabic" w:hAnsi="Simplified Arabic" w:cs="Simplified Arabic"/>
                <w:sz w:val="28"/>
                <w:szCs w:val="28"/>
              </w:rPr>
            </w:pPr>
            <w:r w:rsidRPr="476D9F2E">
              <w:rPr>
                <w:rFonts w:ascii="Simplified Arabic" w:eastAsia="Simplified Arabic" w:hAnsi="Simplified Arabic" w:cs="Simplified Arabic"/>
                <w:b/>
                <w:bCs/>
                <w:sz w:val="28"/>
                <w:szCs w:val="28"/>
              </w:rPr>
              <w:t>٩</w:t>
            </w:r>
            <w:r w:rsidRPr="476D9F2E">
              <w:rPr>
                <w:rFonts w:ascii="Simplified Arabic" w:eastAsia="Simplified Arabic" w:hAnsi="Simplified Arabic" w:cs="Simplified Arabic"/>
                <w:b/>
                <w:bCs/>
                <w:sz w:val="28"/>
                <w:szCs w:val="28"/>
                <w:rtl/>
              </w:rPr>
              <w:t>٪</w:t>
            </w:r>
          </w:p>
        </w:tc>
      </w:tr>
      <w:tr w:rsidR="476D9F2E" w14:paraId="5222AF19" w14:textId="77777777" w:rsidTr="476D9F2E">
        <w:trPr>
          <w:trHeight w:val="285"/>
        </w:trPr>
        <w:tc>
          <w:tcPr>
            <w:tcW w:w="2550" w:type="dxa"/>
            <w:tcMar>
              <w:left w:w="105" w:type="dxa"/>
              <w:right w:w="105" w:type="dxa"/>
            </w:tcMar>
          </w:tcPr>
          <w:p w14:paraId="309EBF7E" w14:textId="0AFEEE02" w:rsidR="476D9F2E" w:rsidRDefault="476D9F2E" w:rsidP="476D9F2E">
            <w:pPr>
              <w:jc w:val="center"/>
              <w:rPr>
                <w:rFonts w:ascii="Simplified Arabic" w:eastAsia="Simplified Arabic" w:hAnsi="Simplified Arabic" w:cs="Simplified Arabic"/>
                <w:sz w:val="28"/>
                <w:szCs w:val="28"/>
              </w:rPr>
            </w:pPr>
            <w:r w:rsidRPr="476D9F2E">
              <w:rPr>
                <w:rFonts w:ascii="Simplified Arabic" w:eastAsia="Simplified Arabic" w:hAnsi="Simplified Arabic" w:cs="Simplified Arabic"/>
                <w:b/>
                <w:bCs/>
                <w:sz w:val="28"/>
                <w:szCs w:val="28"/>
                <w:rtl/>
              </w:rPr>
              <w:t>متابعة الحساب</w:t>
            </w:r>
          </w:p>
        </w:tc>
        <w:tc>
          <w:tcPr>
            <w:tcW w:w="2550" w:type="dxa"/>
            <w:tcMar>
              <w:left w:w="105" w:type="dxa"/>
              <w:right w:w="105" w:type="dxa"/>
            </w:tcMar>
          </w:tcPr>
          <w:p w14:paraId="06281A90" w14:textId="74B7A4FC" w:rsidR="476D9F2E" w:rsidRDefault="476D9F2E" w:rsidP="476D9F2E">
            <w:pPr>
              <w:jc w:val="center"/>
              <w:rPr>
                <w:rFonts w:ascii="Simplified Arabic" w:eastAsia="Simplified Arabic" w:hAnsi="Simplified Arabic" w:cs="Simplified Arabic"/>
                <w:sz w:val="28"/>
                <w:szCs w:val="28"/>
              </w:rPr>
            </w:pPr>
            <w:r w:rsidRPr="476D9F2E">
              <w:rPr>
                <w:rFonts w:ascii="Simplified Arabic" w:eastAsia="Simplified Arabic" w:hAnsi="Simplified Arabic" w:cs="Simplified Arabic"/>
                <w:b/>
                <w:bCs/>
                <w:sz w:val="28"/>
                <w:szCs w:val="28"/>
              </w:rPr>
              <w:t>١٥</w:t>
            </w:r>
          </w:p>
        </w:tc>
        <w:tc>
          <w:tcPr>
            <w:tcW w:w="3750" w:type="dxa"/>
            <w:tcMar>
              <w:left w:w="105" w:type="dxa"/>
              <w:right w:w="105" w:type="dxa"/>
            </w:tcMar>
          </w:tcPr>
          <w:p w14:paraId="4BDC0D1C" w14:textId="0C84653E" w:rsidR="476D9F2E" w:rsidRDefault="476D9F2E" w:rsidP="476D9F2E">
            <w:pPr>
              <w:jc w:val="center"/>
              <w:rPr>
                <w:rFonts w:ascii="Simplified Arabic" w:eastAsia="Simplified Arabic" w:hAnsi="Simplified Arabic" w:cs="Simplified Arabic"/>
                <w:sz w:val="28"/>
                <w:szCs w:val="28"/>
              </w:rPr>
            </w:pPr>
            <w:r w:rsidRPr="476D9F2E">
              <w:rPr>
                <w:rFonts w:ascii="Simplified Arabic" w:eastAsia="Simplified Arabic" w:hAnsi="Simplified Arabic" w:cs="Simplified Arabic"/>
                <w:b/>
                <w:bCs/>
                <w:sz w:val="28"/>
                <w:szCs w:val="28"/>
              </w:rPr>
              <w:t>٧</w:t>
            </w:r>
            <w:r w:rsidRPr="476D9F2E">
              <w:rPr>
                <w:rFonts w:ascii="Simplified Arabic" w:eastAsia="Simplified Arabic" w:hAnsi="Simplified Arabic" w:cs="Simplified Arabic"/>
                <w:b/>
                <w:bCs/>
                <w:sz w:val="28"/>
                <w:szCs w:val="28"/>
                <w:rtl/>
              </w:rPr>
              <w:t>٪</w:t>
            </w:r>
          </w:p>
        </w:tc>
      </w:tr>
    </w:tbl>
    <w:p w14:paraId="17842468" w14:textId="0758FC2B" w:rsidR="476D9F2E" w:rsidRDefault="476D9F2E" w:rsidP="476D9F2E">
      <w:pPr>
        <w:spacing w:line="360" w:lineRule="auto"/>
        <w:jc w:val="center"/>
        <w:rPr>
          <w:color w:val="000000" w:themeColor="text1"/>
          <w:sz w:val="28"/>
          <w:szCs w:val="28"/>
        </w:rPr>
      </w:pPr>
    </w:p>
    <w:p w14:paraId="5CEBAB55" w14:textId="032A57FA" w:rsidR="56D0365C" w:rsidRDefault="56D0365C" w:rsidP="476D9F2E">
      <w:pPr>
        <w:spacing w:line="360" w:lineRule="auto"/>
        <w:ind w:firstLine="720"/>
        <w:jc w:val="both"/>
        <w:rPr>
          <w:color w:val="000000" w:themeColor="text1"/>
          <w:sz w:val="28"/>
          <w:szCs w:val="28"/>
        </w:rPr>
      </w:pPr>
      <w:r w:rsidRPr="476D9F2E">
        <w:rPr>
          <w:color w:val="000000" w:themeColor="text1"/>
          <w:sz w:val="28"/>
          <w:szCs w:val="28"/>
          <w:rtl/>
        </w:rPr>
        <w:t>تكشف نتائج الجدول (</w:t>
      </w:r>
      <w:r w:rsidRPr="476D9F2E">
        <w:rPr>
          <w:color w:val="000000" w:themeColor="text1"/>
          <w:sz w:val="28"/>
          <w:szCs w:val="28"/>
        </w:rPr>
        <w:t>١٠</w:t>
      </w:r>
      <w:r w:rsidRPr="476D9F2E">
        <w:rPr>
          <w:color w:val="000000" w:themeColor="text1"/>
          <w:sz w:val="28"/>
          <w:szCs w:val="28"/>
          <w:rtl/>
        </w:rPr>
        <w:t>) عن نمط تفاعل يتّسم بالطابع “الصامت” أكثر من كونه علنيًا أو تفاعليًا بالمعنى الاجتماعي الواسع؛ فقد جاء “حفظ المنشور” في المرتبة الأولى بنسبة</w:t>
      </w:r>
      <w:r w:rsidRPr="476D9F2E">
        <w:rPr>
          <w:color w:val="000000" w:themeColor="text1"/>
          <w:sz w:val="28"/>
          <w:szCs w:val="28"/>
        </w:rPr>
        <w:t>٢٢</w:t>
      </w:r>
      <w:r w:rsidRPr="476D9F2E">
        <w:rPr>
          <w:color w:val="000000" w:themeColor="text1"/>
          <w:sz w:val="28"/>
          <w:szCs w:val="28"/>
          <w:rtl/>
        </w:rPr>
        <w:t xml:space="preserve">%، يليه “الإعجاب” بنسبة </w:t>
      </w:r>
      <w:r w:rsidRPr="476D9F2E">
        <w:rPr>
          <w:color w:val="000000" w:themeColor="text1"/>
          <w:sz w:val="28"/>
          <w:szCs w:val="28"/>
        </w:rPr>
        <w:t>٢٠</w:t>
      </w:r>
      <w:r w:rsidRPr="476D9F2E">
        <w:rPr>
          <w:color w:val="000000" w:themeColor="text1"/>
          <w:sz w:val="28"/>
          <w:szCs w:val="28"/>
          <w:rtl/>
        </w:rPr>
        <w:t xml:space="preserve">%، في حين تراجعت نسب السلوكيات الأكثر علنية مثل “المشاركة” و”إرسال المنشور للآخرين” إلى </w:t>
      </w:r>
      <w:r w:rsidRPr="476D9F2E">
        <w:rPr>
          <w:color w:val="000000" w:themeColor="text1"/>
          <w:sz w:val="28"/>
          <w:szCs w:val="28"/>
        </w:rPr>
        <w:t>١٣</w:t>
      </w:r>
      <w:r w:rsidRPr="476D9F2E">
        <w:rPr>
          <w:color w:val="000000" w:themeColor="text1"/>
          <w:sz w:val="28"/>
          <w:szCs w:val="28"/>
          <w:rtl/>
        </w:rPr>
        <w:t>% لكل منهما، وتدنت نسبة “متابعة الحساب” إلى</w:t>
      </w:r>
      <w:r w:rsidRPr="476D9F2E">
        <w:rPr>
          <w:color w:val="000000" w:themeColor="text1"/>
          <w:sz w:val="28"/>
          <w:szCs w:val="28"/>
        </w:rPr>
        <w:t>٧</w:t>
      </w:r>
      <w:r w:rsidRPr="476D9F2E">
        <w:rPr>
          <w:color w:val="000000" w:themeColor="text1"/>
          <w:sz w:val="28"/>
          <w:szCs w:val="28"/>
          <w:rtl/>
        </w:rPr>
        <w:t>% فقط.</w:t>
      </w:r>
    </w:p>
    <w:p w14:paraId="2D26FA95" w14:textId="20EF55CA" w:rsidR="56D0365C" w:rsidRDefault="56D0365C" w:rsidP="476D9F2E">
      <w:pPr>
        <w:spacing w:line="360" w:lineRule="auto"/>
        <w:ind w:firstLine="720"/>
        <w:jc w:val="both"/>
        <w:rPr>
          <w:color w:val="000000" w:themeColor="text1"/>
          <w:sz w:val="28"/>
          <w:szCs w:val="28"/>
        </w:rPr>
      </w:pPr>
      <w:r w:rsidRPr="476D9F2E">
        <w:rPr>
          <w:color w:val="000000" w:themeColor="text1"/>
          <w:sz w:val="28"/>
          <w:szCs w:val="28"/>
          <w:rtl/>
        </w:rPr>
        <w:t xml:space="preserve">ويمكن تفسير هذا النمط بأن الأمهات في عينة الدراسة يتفاعلن مع المحتوى بدافع شخصي ونفعي (الاحتفاظ بالمحتوى للرجوع إليه لاحقًا عند اتخاذ قرار الشراء) أكثر من كونه دافعًا اجتماعيًا يهدف لنشر المحتوى أو الترويج له بين الآخرين، وهذا يوحي بأن “الحفظ” هنا قد يُعد مؤشرًا ضمنيًا على وجود نية شرائية مؤجلة أكثر من كونه مجرد تفاعل عابر، وهو ما يستوجب من الباحثين والمسوقين عدم الاكتفاء بقياس التفاعل الظاهري (كالإعجاب) بل النظر إلى مؤشرات أعمق كالحفظ كدليل على جدية الاهتمام بالمحتوى. كما أن انخفاض نسبة “لا تفاعل” إلى </w:t>
      </w:r>
      <w:r w:rsidRPr="476D9F2E">
        <w:rPr>
          <w:color w:val="000000" w:themeColor="text1"/>
          <w:sz w:val="28"/>
          <w:szCs w:val="28"/>
        </w:rPr>
        <w:t>٩</w:t>
      </w:r>
      <w:r w:rsidRPr="476D9F2E">
        <w:rPr>
          <w:color w:val="000000" w:themeColor="text1"/>
          <w:sz w:val="28"/>
          <w:szCs w:val="28"/>
          <w:rtl/>
        </w:rPr>
        <w:t>% فقط يؤكد أن الغالبية العظمى من العينة كانت في حالة تفاعل ولو بأدنى مستوياته، وهو ما يتسق مع النتائج السابقة حول ارتفاع نسبة التأثر بالمحتوى.</w:t>
      </w:r>
    </w:p>
    <w:p w14:paraId="3D89E28D" w14:textId="650915B8" w:rsidR="56D0365C" w:rsidRDefault="56D0365C" w:rsidP="476D9F2E">
      <w:pPr>
        <w:spacing w:line="360" w:lineRule="auto"/>
        <w:jc w:val="both"/>
        <w:rPr>
          <w:color w:val="000000" w:themeColor="text1"/>
          <w:sz w:val="28"/>
          <w:szCs w:val="28"/>
        </w:rPr>
      </w:pPr>
      <w:r w:rsidRPr="476D9F2E">
        <w:rPr>
          <w:color w:val="000000" w:themeColor="text1"/>
          <w:sz w:val="28"/>
          <w:szCs w:val="28"/>
          <w:rtl/>
        </w:rPr>
        <w:t xml:space="preserve">تتفق هذه النتيجة مع دراسة (سارة مهدي وآخرون، </w:t>
      </w:r>
      <w:r w:rsidRPr="476D9F2E">
        <w:rPr>
          <w:color w:val="000000" w:themeColor="text1"/>
          <w:sz w:val="28"/>
          <w:szCs w:val="28"/>
        </w:rPr>
        <w:t>٢٠٢٥</w:t>
      </w:r>
      <w:r w:rsidRPr="476D9F2E">
        <w:rPr>
          <w:color w:val="000000" w:themeColor="text1"/>
          <w:sz w:val="28"/>
          <w:szCs w:val="28"/>
          <w:rtl/>
        </w:rPr>
        <w:t>) التي تناولت تأثير تسويق المؤثرين على نوايا إعادة الشراء لدى متابعي المؤثرين عبر مواقع التواصل الاجتماعي، وأظهرت أن التسويق عبر المؤثرين له تأثير إيجابي على نوايا إعادة الشراء رغم أن بعض أبعاد التفاعل كانت أقل تأثيرًا من أبعاد أخرى وهو ما يتوافق مع تفاوت نسب التفاعل في الجدول الحالي بين السلوكيات النشطة (المشاركة) والسلوكيات الصامتة (الحفظ).</w:t>
      </w:r>
    </w:p>
    <w:p w14:paraId="169A7B29" w14:textId="5C4D256A" w:rsidR="56D0365C" w:rsidRDefault="56D0365C" w:rsidP="476D9F2E">
      <w:pPr>
        <w:spacing w:line="360" w:lineRule="auto"/>
        <w:jc w:val="both"/>
        <w:rPr>
          <w:color w:val="000000" w:themeColor="text1"/>
          <w:sz w:val="28"/>
          <w:szCs w:val="28"/>
        </w:rPr>
      </w:pPr>
      <w:r w:rsidRPr="476D9F2E">
        <w:rPr>
          <w:color w:val="000000" w:themeColor="text1"/>
          <w:sz w:val="28"/>
          <w:szCs w:val="28"/>
          <w:rtl/>
        </w:rPr>
        <w:t xml:space="preserve">كما تتفق مع دراسة (رحاب دهيش، </w:t>
      </w:r>
      <w:r w:rsidRPr="476D9F2E">
        <w:rPr>
          <w:color w:val="000000" w:themeColor="text1"/>
          <w:sz w:val="28"/>
          <w:szCs w:val="28"/>
        </w:rPr>
        <w:t>٢٠٢٥</w:t>
      </w:r>
      <w:r w:rsidRPr="476D9F2E">
        <w:rPr>
          <w:color w:val="000000" w:themeColor="text1"/>
          <w:sz w:val="28"/>
          <w:szCs w:val="28"/>
          <w:rtl/>
        </w:rPr>
        <w:t>) حول دور منصة تيك توك في الإعلان الرقمي، والتي بيّنت أن تيك توك يُعد من أهم المنصات الفعالة في جذب انتباه المستخدمين وزيادة تفاعلهم مع المحتوى الإعلاني، إلا أن التفاعل قد يتخذ أشكالًا متفاوتة (مشاهدة، إعجاب، حفظ) وليس بالضرورة تفاعلًا علنيًا كالمشاركة.</w:t>
      </w:r>
    </w:p>
    <w:p w14:paraId="720C65CE" w14:textId="730BC3F4" w:rsidR="56D0365C" w:rsidRDefault="56D0365C" w:rsidP="476D9F2E">
      <w:pPr>
        <w:spacing w:line="360" w:lineRule="auto"/>
        <w:jc w:val="both"/>
        <w:rPr>
          <w:color w:val="000000" w:themeColor="text1"/>
          <w:sz w:val="28"/>
          <w:szCs w:val="28"/>
        </w:rPr>
      </w:pPr>
      <w:r w:rsidRPr="476D9F2E">
        <w:rPr>
          <w:color w:val="000000" w:themeColor="text1"/>
          <w:sz w:val="28"/>
          <w:szCs w:val="28"/>
          <w:rtl/>
        </w:rPr>
        <w:lastRenderedPageBreak/>
        <w:t>وتتفق أيضًا مع دراسة (المرواني وآخرون،</w:t>
      </w:r>
      <w:r w:rsidRPr="476D9F2E">
        <w:rPr>
          <w:color w:val="000000" w:themeColor="text1"/>
          <w:sz w:val="28"/>
          <w:szCs w:val="28"/>
        </w:rPr>
        <w:t>٢٠٢٥</w:t>
      </w:r>
      <w:r w:rsidRPr="476D9F2E">
        <w:rPr>
          <w:color w:val="000000" w:themeColor="text1"/>
          <w:sz w:val="28"/>
          <w:szCs w:val="28"/>
          <w:rtl/>
        </w:rPr>
        <w:t>) التي أكدت أن شبكات التواصل الاجتماعي تؤثر على جميع مراحل الشراء بدءًا من إحساس المستهلك بالحاجة للمنتج مرورًا بالبحث عن المعلومات؛ فسلوك “الحفظ” في هذا السياق يمكن اعتباره مرحلة من مراحل جمع المعلومات والتحضير لقرار الشراء، وليس مجرد تفاعل عابر.</w:t>
      </w:r>
    </w:p>
    <w:p w14:paraId="687A90BF" w14:textId="100DFF8B" w:rsidR="56D0365C" w:rsidRDefault="56D0365C" w:rsidP="476D9F2E">
      <w:pPr>
        <w:spacing w:line="360" w:lineRule="auto"/>
        <w:jc w:val="both"/>
        <w:rPr>
          <w:color w:val="000000" w:themeColor="text1"/>
          <w:sz w:val="28"/>
          <w:szCs w:val="28"/>
        </w:rPr>
      </w:pPr>
      <w:r w:rsidRPr="476D9F2E">
        <w:rPr>
          <w:color w:val="000000" w:themeColor="text1"/>
          <w:sz w:val="28"/>
          <w:szCs w:val="28"/>
          <w:rtl/>
        </w:rPr>
        <w:t xml:space="preserve">وتتفق مع دراسة (العجمي وطلب، </w:t>
      </w:r>
      <w:r w:rsidRPr="476D9F2E">
        <w:rPr>
          <w:color w:val="000000" w:themeColor="text1"/>
          <w:sz w:val="28"/>
          <w:szCs w:val="28"/>
        </w:rPr>
        <w:t>٢٠٢٥</w:t>
      </w:r>
      <w:r w:rsidRPr="476D9F2E">
        <w:rPr>
          <w:color w:val="000000" w:themeColor="text1"/>
          <w:sz w:val="28"/>
          <w:szCs w:val="28"/>
          <w:rtl/>
        </w:rPr>
        <w:t>) التي أشارت إلى أن أبرز الأساليب الفعّالة للمؤثرات هي تقديم أكواد الخصم والعروض الخاصة وعرض التجارب الشخصية، وهي أساليب تدفع المتابعة لحفظ المحتوى للرجوع إليه لاحقًا عند اتخاذ القرار الشرائي الفعلي، أكثر من دفعها للمشاركة العلنية.</w:t>
      </w:r>
    </w:p>
    <w:p w14:paraId="2A834CF6" w14:textId="329C9CD9" w:rsidR="2CE58A47" w:rsidRDefault="2CE58A47" w:rsidP="476D9F2E">
      <w:pPr>
        <w:spacing w:line="360" w:lineRule="auto"/>
        <w:jc w:val="both"/>
        <w:rPr>
          <w:b/>
          <w:bCs/>
          <w:color w:val="000000" w:themeColor="text1"/>
          <w:sz w:val="28"/>
          <w:szCs w:val="28"/>
          <w:u w:val="single"/>
        </w:rPr>
      </w:pPr>
      <w:r w:rsidRPr="476D9F2E">
        <w:rPr>
          <w:b/>
          <w:bCs/>
          <w:color w:val="000000" w:themeColor="text1"/>
          <w:sz w:val="28"/>
          <w:szCs w:val="28"/>
          <w:u w:val="single"/>
          <w:rtl/>
        </w:rPr>
        <w:t>الخاتمة</w:t>
      </w:r>
      <w:r w:rsidR="08563A62" w:rsidRPr="476D9F2E">
        <w:rPr>
          <w:b/>
          <w:bCs/>
          <w:color w:val="000000" w:themeColor="text1"/>
          <w:sz w:val="28"/>
          <w:szCs w:val="28"/>
          <w:u w:val="single"/>
          <w:rtl/>
        </w:rPr>
        <w:t>:</w:t>
      </w:r>
    </w:p>
    <w:p w14:paraId="0403805D" w14:textId="58A426AD" w:rsidR="08563A62" w:rsidRDefault="08563A62" w:rsidP="476D9F2E">
      <w:pPr>
        <w:spacing w:line="360" w:lineRule="auto"/>
        <w:ind w:firstLine="720"/>
        <w:jc w:val="both"/>
        <w:rPr>
          <w:color w:val="000000" w:themeColor="text1"/>
          <w:sz w:val="28"/>
          <w:szCs w:val="28"/>
        </w:rPr>
      </w:pPr>
      <w:r w:rsidRPr="476D9F2E">
        <w:rPr>
          <w:color w:val="000000" w:themeColor="text1"/>
          <w:sz w:val="28"/>
          <w:szCs w:val="28"/>
          <w:rtl/>
        </w:rPr>
        <w:t xml:space="preserve">استهدفت الدراسة التعرف على تأثير محتوى الأمهات عبر منصة تيك توك على السلوك الشرائي للأمهات </w:t>
      </w:r>
      <w:r w:rsidR="408DCDF2" w:rsidRPr="476D9F2E">
        <w:rPr>
          <w:color w:val="000000" w:themeColor="text1"/>
          <w:sz w:val="28"/>
          <w:szCs w:val="28"/>
          <w:rtl/>
        </w:rPr>
        <w:t xml:space="preserve">السعوديات . واعتمدت الدراسة على المنهج الوصفي التحليلي ، وتم جمع البيانات من خلال استبيان الإلكتروني </w:t>
      </w:r>
      <w:r w:rsidR="72348F13" w:rsidRPr="476D9F2E">
        <w:rPr>
          <w:color w:val="000000" w:themeColor="text1"/>
          <w:sz w:val="28"/>
          <w:szCs w:val="28"/>
          <w:rtl/>
        </w:rPr>
        <w:t>، تم تطبيقه على عينة قوامها (</w:t>
      </w:r>
      <w:r w:rsidR="72348F13" w:rsidRPr="476D9F2E">
        <w:rPr>
          <w:color w:val="000000" w:themeColor="text1"/>
          <w:sz w:val="28"/>
          <w:szCs w:val="28"/>
        </w:rPr>
        <w:t>١٠٥</w:t>
      </w:r>
      <w:r w:rsidR="72348F13" w:rsidRPr="476D9F2E">
        <w:rPr>
          <w:color w:val="000000" w:themeColor="text1"/>
          <w:sz w:val="28"/>
          <w:szCs w:val="28"/>
          <w:rtl/>
        </w:rPr>
        <w:t>) مبحوثة من الأمهات.</w:t>
      </w:r>
    </w:p>
    <w:p w14:paraId="7950C8B8" w14:textId="742864E7" w:rsidR="6D837C50" w:rsidRDefault="6D837C50" w:rsidP="476D9F2E">
      <w:pPr>
        <w:spacing w:line="360" w:lineRule="auto"/>
        <w:ind w:firstLine="720"/>
        <w:jc w:val="both"/>
        <w:rPr>
          <w:color w:val="000000" w:themeColor="text1"/>
          <w:sz w:val="28"/>
          <w:szCs w:val="28"/>
        </w:rPr>
      </w:pPr>
      <w:r w:rsidRPr="476D9F2E">
        <w:rPr>
          <w:color w:val="000000" w:themeColor="text1"/>
          <w:sz w:val="28"/>
          <w:szCs w:val="28"/>
          <w:rtl/>
        </w:rPr>
        <w:t xml:space="preserve">وقد كشفت نتائج الدراسة عن ارتفاع مستوى استخدام أفراد العينة لمنصة تيك توك : </w:t>
      </w:r>
      <w:r w:rsidR="2493385A" w:rsidRPr="476D9F2E">
        <w:rPr>
          <w:color w:val="000000" w:themeColor="text1"/>
          <w:sz w:val="28"/>
          <w:szCs w:val="28"/>
          <w:rtl/>
        </w:rPr>
        <w:t xml:space="preserve">اذ تتقارب نسب من يستخدمها منذ سنه الى خمس سنوات مع من يستخدمها لأكثر من خمس سنوات ، في حين يقضي غالبية أفراد العينة وقتا يوميا يتراوح </w:t>
      </w:r>
      <w:r w:rsidR="259ABE79" w:rsidRPr="476D9F2E">
        <w:rPr>
          <w:color w:val="000000" w:themeColor="text1"/>
          <w:sz w:val="28"/>
          <w:szCs w:val="28"/>
          <w:rtl/>
        </w:rPr>
        <w:t>بين ساعة و أكثر من ثلاث ساعات على المنصة ، مما يزيد من فرصة تعرضهن للمحتوى التسويقي الذي تقدمه مؤثرات الأمهات .</w:t>
      </w:r>
    </w:p>
    <w:p w14:paraId="234D0E08" w14:textId="1CA0B5D9" w:rsidR="259ABE79" w:rsidRDefault="259ABE79" w:rsidP="476D9F2E">
      <w:pPr>
        <w:spacing w:line="360" w:lineRule="auto"/>
        <w:ind w:firstLine="720"/>
        <w:jc w:val="both"/>
        <w:rPr>
          <w:color w:val="000000" w:themeColor="text1"/>
          <w:sz w:val="28"/>
          <w:szCs w:val="28"/>
        </w:rPr>
      </w:pPr>
      <w:r w:rsidRPr="476D9F2E">
        <w:rPr>
          <w:color w:val="000000" w:themeColor="text1"/>
          <w:sz w:val="28"/>
          <w:szCs w:val="28"/>
          <w:rtl/>
        </w:rPr>
        <w:t>كذلك أظهرت النتائج ان غالبية افراد العينة يحرصن على متابعة هذا النوع من المؤثرات بصورة دائمة او متقطعة ، بما يعكس امتدادا طبيعيا ل</w:t>
      </w:r>
      <w:r w:rsidR="650B0EAE" w:rsidRPr="476D9F2E">
        <w:rPr>
          <w:color w:val="000000" w:themeColor="text1"/>
          <w:sz w:val="28"/>
          <w:szCs w:val="28"/>
          <w:rtl/>
        </w:rPr>
        <w:t>سلوك متابع راسخ ، لا مجرد تفاعل عابر ، وهو ما يؤثر في تشكيل تصورات الأمهات الشرائية تجاه منتجات الأطفال و الأسرة.</w:t>
      </w:r>
    </w:p>
    <w:p w14:paraId="165BA7C0" w14:textId="3C8AD7C4" w:rsidR="106F0932" w:rsidRDefault="106F0932" w:rsidP="476D9F2E">
      <w:pPr>
        <w:spacing w:line="360" w:lineRule="auto"/>
        <w:ind w:firstLine="720"/>
        <w:jc w:val="both"/>
        <w:rPr>
          <w:color w:val="000000" w:themeColor="text1"/>
          <w:sz w:val="28"/>
          <w:szCs w:val="28"/>
        </w:rPr>
      </w:pPr>
      <w:r w:rsidRPr="476D9F2E">
        <w:rPr>
          <w:color w:val="000000" w:themeColor="text1"/>
          <w:sz w:val="28"/>
          <w:szCs w:val="28"/>
          <w:rtl/>
        </w:rPr>
        <w:t xml:space="preserve">كما اكدت نتائج الدراسة ارتفاع مستوى تأثير محتوى المؤثرات على </w:t>
      </w:r>
      <w:r w:rsidR="05D6D4F6" w:rsidRPr="476D9F2E">
        <w:rPr>
          <w:color w:val="000000" w:themeColor="text1"/>
          <w:sz w:val="28"/>
          <w:szCs w:val="28"/>
          <w:rtl/>
        </w:rPr>
        <w:t>ق</w:t>
      </w:r>
      <w:r w:rsidRPr="476D9F2E">
        <w:rPr>
          <w:color w:val="000000" w:themeColor="text1"/>
          <w:sz w:val="28"/>
          <w:szCs w:val="28"/>
          <w:rtl/>
        </w:rPr>
        <w:t xml:space="preserve">رارات الشراء لدى الأمهات : </w:t>
      </w:r>
      <w:r w:rsidR="52241ABD" w:rsidRPr="476D9F2E">
        <w:rPr>
          <w:color w:val="000000" w:themeColor="text1"/>
          <w:sz w:val="28"/>
          <w:szCs w:val="28"/>
          <w:rtl/>
        </w:rPr>
        <w:t xml:space="preserve">حيث اوضحت غالبية </w:t>
      </w:r>
      <w:r w:rsidR="6EF478CB" w:rsidRPr="476D9F2E">
        <w:rPr>
          <w:color w:val="000000" w:themeColor="text1"/>
          <w:sz w:val="28"/>
          <w:szCs w:val="28"/>
          <w:rtl/>
        </w:rPr>
        <w:t>المبحوثات ان هذا المحتوى يسهم بصورة مباشرة او متوسطة في توجيه قراراتهن الشرائية. ويشير ذلك إلى ان قرارات الشراء لم يعد يعتمد فقط عل</w:t>
      </w:r>
      <w:r w:rsidR="2B04C682" w:rsidRPr="476D9F2E">
        <w:rPr>
          <w:color w:val="000000" w:themeColor="text1"/>
          <w:sz w:val="28"/>
          <w:szCs w:val="28"/>
          <w:rtl/>
        </w:rPr>
        <w:t>ى الرسائل الإعلانية التقليدية ، وإنما اصبح يتأثر بدرجة متزايدة بمحتوى رقمي يجمع بين الطابع المعلوماتي و التجربة الشخصية ، وهو ما يعزز م</w:t>
      </w:r>
      <w:r w:rsidR="62E7B132" w:rsidRPr="476D9F2E">
        <w:rPr>
          <w:color w:val="000000" w:themeColor="text1"/>
          <w:sz w:val="28"/>
          <w:szCs w:val="28"/>
          <w:rtl/>
        </w:rPr>
        <w:t>ن قوة التأثير الإقناعي للمؤثرات .</w:t>
      </w:r>
    </w:p>
    <w:p w14:paraId="531F225B" w14:textId="1BB0F63D" w:rsidR="62E7B132" w:rsidRDefault="62E7B132" w:rsidP="476D9F2E">
      <w:pPr>
        <w:spacing w:line="360" w:lineRule="auto"/>
        <w:ind w:firstLine="720"/>
        <w:jc w:val="both"/>
        <w:rPr>
          <w:color w:val="000000" w:themeColor="text1"/>
          <w:sz w:val="28"/>
          <w:szCs w:val="28"/>
        </w:rPr>
      </w:pPr>
      <w:r w:rsidRPr="476D9F2E">
        <w:rPr>
          <w:color w:val="000000" w:themeColor="text1"/>
          <w:sz w:val="28"/>
          <w:szCs w:val="28"/>
          <w:rtl/>
        </w:rPr>
        <w:t xml:space="preserve">علاوة على ذلك ، أوضحت النتائج ان مصداقية المحتوى وشفافيته تعدان من أهم العوامل المرتبطة بفاعلية هذا التأثير : </w:t>
      </w:r>
      <w:r w:rsidR="367B4B2D" w:rsidRPr="476D9F2E">
        <w:rPr>
          <w:color w:val="000000" w:themeColor="text1"/>
          <w:sz w:val="28"/>
          <w:szCs w:val="28"/>
          <w:rtl/>
        </w:rPr>
        <w:t xml:space="preserve">اذ ارتبط تأثر الأمهات بمدى وضوح كون المحتوى إعلانا ممولا من عدمه . وقد </w:t>
      </w:r>
      <w:r w:rsidR="367B4B2D" w:rsidRPr="476D9F2E">
        <w:rPr>
          <w:color w:val="000000" w:themeColor="text1"/>
          <w:sz w:val="28"/>
          <w:szCs w:val="28"/>
          <w:rtl/>
        </w:rPr>
        <w:lastRenderedPageBreak/>
        <w:t>أظهرت النتائج ارتفاعا مل</w:t>
      </w:r>
      <w:r w:rsidR="6F79E420" w:rsidRPr="476D9F2E">
        <w:rPr>
          <w:color w:val="000000" w:themeColor="text1"/>
          <w:sz w:val="28"/>
          <w:szCs w:val="28"/>
          <w:rtl/>
        </w:rPr>
        <w:t>حوظا في نسبة الحياد تجاه هذه العبارات تحديدا وهو مايوحي بأن الأمهات مازلن يمارسن نوعا من الحذر و التمحيص ، ولا ينساقن بشكل كامل خلف</w:t>
      </w:r>
      <w:r w:rsidR="04065442" w:rsidRPr="476D9F2E">
        <w:rPr>
          <w:color w:val="000000" w:themeColor="text1"/>
          <w:sz w:val="28"/>
          <w:szCs w:val="28"/>
          <w:rtl/>
        </w:rPr>
        <w:t xml:space="preserve"> توصيات المؤثرات قبل اتخاذ القرار الشرائي النهائي .</w:t>
      </w:r>
    </w:p>
    <w:p w14:paraId="7259AD5A" w14:textId="5DF4F112" w:rsidR="04065442" w:rsidRDefault="04065442" w:rsidP="476D9F2E">
      <w:pPr>
        <w:spacing w:line="360" w:lineRule="auto"/>
        <w:ind w:firstLine="720"/>
        <w:jc w:val="both"/>
        <w:rPr>
          <w:color w:val="000000" w:themeColor="text1"/>
          <w:sz w:val="28"/>
          <w:szCs w:val="28"/>
        </w:rPr>
      </w:pPr>
      <w:r w:rsidRPr="476D9F2E">
        <w:rPr>
          <w:color w:val="000000" w:themeColor="text1"/>
          <w:sz w:val="28"/>
          <w:szCs w:val="28"/>
          <w:rtl/>
        </w:rPr>
        <w:t>وهي السياق ذاته كشفت الدراسة عن ان نمط تفاعل الأمهات مع هذا المحتوى يغلب عليه الطابع الصامت ( كالإعجاب و حفظ المنشور ) ، مقارنة بالتفاعل العلني ( كالمشاركة و التعليق</w:t>
      </w:r>
      <w:r w:rsidR="10F7FAC9" w:rsidRPr="476D9F2E">
        <w:rPr>
          <w:color w:val="000000" w:themeColor="text1"/>
          <w:sz w:val="28"/>
          <w:szCs w:val="28"/>
          <w:rtl/>
        </w:rPr>
        <w:t xml:space="preserve">) </w:t>
      </w:r>
      <w:r w:rsidRPr="476D9F2E">
        <w:rPr>
          <w:color w:val="000000" w:themeColor="text1"/>
          <w:sz w:val="28"/>
          <w:szCs w:val="28"/>
          <w:rtl/>
        </w:rPr>
        <w:t xml:space="preserve"> : </w:t>
      </w:r>
      <w:r w:rsidR="619F91D1" w:rsidRPr="476D9F2E">
        <w:rPr>
          <w:color w:val="000000" w:themeColor="text1"/>
          <w:sz w:val="28"/>
          <w:szCs w:val="28"/>
          <w:rtl/>
        </w:rPr>
        <w:t xml:space="preserve"> وهو مايعكس دافعا شخصيا ونفعيا اكثر منه دافعا اجتماعيا يهدف للترويج او النشر بين الأخرين ، ويشير الى وجود نية شرائية مؤجلة اكثر من ك</w:t>
      </w:r>
      <w:r w:rsidR="1D727B04" w:rsidRPr="476D9F2E">
        <w:rPr>
          <w:color w:val="000000" w:themeColor="text1"/>
          <w:sz w:val="28"/>
          <w:szCs w:val="28"/>
          <w:rtl/>
        </w:rPr>
        <w:t>ونه مجرد تفاعل آني .</w:t>
      </w:r>
    </w:p>
    <w:p w14:paraId="051D8679" w14:textId="617FC262" w:rsidR="476D9F2E" w:rsidRDefault="476D9F2E" w:rsidP="476D9F2E">
      <w:pPr>
        <w:spacing w:line="360" w:lineRule="auto"/>
        <w:jc w:val="both"/>
        <w:rPr>
          <w:color w:val="000000" w:themeColor="text1"/>
          <w:sz w:val="28"/>
          <w:szCs w:val="28"/>
        </w:rPr>
      </w:pPr>
    </w:p>
    <w:p w14:paraId="3414C1AC" w14:textId="7A5F7CA9" w:rsidR="03B9DDB5" w:rsidRDefault="03B9DDB5" w:rsidP="476D9F2E">
      <w:pPr>
        <w:spacing w:line="360" w:lineRule="auto"/>
        <w:jc w:val="both"/>
        <w:rPr>
          <w:b/>
          <w:bCs/>
          <w:color w:val="000000" w:themeColor="text1"/>
          <w:sz w:val="28"/>
          <w:szCs w:val="28"/>
          <w:u w:val="single"/>
        </w:rPr>
      </w:pPr>
      <w:r w:rsidRPr="476D9F2E">
        <w:rPr>
          <w:b/>
          <w:bCs/>
          <w:color w:val="000000" w:themeColor="text1"/>
          <w:sz w:val="28"/>
          <w:szCs w:val="28"/>
          <w:rtl/>
        </w:rPr>
        <w:t>ا</w:t>
      </w:r>
      <w:r w:rsidRPr="476D9F2E">
        <w:rPr>
          <w:b/>
          <w:bCs/>
          <w:color w:val="000000" w:themeColor="text1"/>
          <w:sz w:val="28"/>
          <w:szCs w:val="28"/>
          <w:u w:val="single"/>
          <w:rtl/>
        </w:rPr>
        <w:t>لمراجع:</w:t>
      </w:r>
    </w:p>
    <w:p w14:paraId="4C9581C9" w14:textId="74BE21B3" w:rsidR="03B9DDB5" w:rsidRDefault="03B9DDB5" w:rsidP="476D9F2E">
      <w:pPr>
        <w:spacing w:line="360" w:lineRule="auto"/>
        <w:jc w:val="both"/>
        <w:rPr>
          <w:b/>
          <w:bCs/>
          <w:color w:val="000000" w:themeColor="text1"/>
          <w:sz w:val="28"/>
          <w:szCs w:val="28"/>
          <w:u w:val="single"/>
        </w:rPr>
      </w:pPr>
      <w:r w:rsidRPr="476D9F2E">
        <w:rPr>
          <w:b/>
          <w:bCs/>
          <w:color w:val="000000" w:themeColor="text1"/>
          <w:sz w:val="28"/>
          <w:szCs w:val="28"/>
          <w:u w:val="single"/>
          <w:rtl/>
        </w:rPr>
        <w:t>المراجع العربية :</w:t>
      </w:r>
    </w:p>
    <w:p w14:paraId="6381B0BE" w14:textId="32681BD7" w:rsidR="530D3115" w:rsidRDefault="530D3115" w:rsidP="476D9F2E">
      <w:pPr>
        <w:spacing w:line="360" w:lineRule="auto"/>
        <w:jc w:val="both"/>
        <w:rPr>
          <w:color w:val="000000" w:themeColor="text1"/>
          <w:sz w:val="28"/>
          <w:szCs w:val="28"/>
        </w:rPr>
      </w:pPr>
      <w:r w:rsidRPr="476D9F2E">
        <w:rPr>
          <w:color w:val="000000" w:themeColor="text1"/>
          <w:sz w:val="28"/>
          <w:szCs w:val="28"/>
          <w:rtl/>
        </w:rPr>
        <w:t xml:space="preserve">إدمان الأطفال على الألعاب الإلكترونية  .( د.ت) </w:t>
      </w:r>
      <w:r w:rsidRPr="476D9F2E">
        <w:rPr>
          <w:color w:val="000000" w:themeColor="text1"/>
          <w:sz w:val="28"/>
          <w:szCs w:val="28"/>
        </w:rPr>
        <w:t xml:space="preserve">Dar </w:t>
      </w:r>
      <w:proofErr w:type="spellStart"/>
      <w:r w:rsidRPr="476D9F2E">
        <w:rPr>
          <w:color w:val="000000" w:themeColor="text1"/>
          <w:sz w:val="28"/>
          <w:szCs w:val="28"/>
        </w:rPr>
        <w:t>Alketab</w:t>
      </w:r>
      <w:proofErr w:type="spellEnd"/>
      <w:r w:rsidRPr="476D9F2E">
        <w:rPr>
          <w:color w:val="000000" w:themeColor="text1"/>
          <w:sz w:val="28"/>
          <w:szCs w:val="28"/>
        </w:rPr>
        <w:t xml:space="preserve"> </w:t>
      </w:r>
      <w:proofErr w:type="spellStart"/>
      <w:r w:rsidRPr="476D9F2E">
        <w:rPr>
          <w:color w:val="000000" w:themeColor="text1"/>
          <w:sz w:val="28"/>
          <w:szCs w:val="28"/>
        </w:rPr>
        <w:t>Althaqafee</w:t>
      </w:r>
      <w:proofErr w:type="spellEnd"/>
      <w:r w:rsidRPr="476D9F2E">
        <w:rPr>
          <w:color w:val="000000" w:themeColor="text1"/>
          <w:sz w:val="28"/>
          <w:szCs w:val="28"/>
        </w:rPr>
        <w:t xml:space="preserve"> for Pu</w:t>
      </w:r>
      <w:r w:rsidR="7613210B" w:rsidRPr="476D9F2E">
        <w:rPr>
          <w:color w:val="000000" w:themeColor="text1"/>
          <w:sz w:val="28"/>
          <w:szCs w:val="28"/>
        </w:rPr>
        <w:t>blishing</w:t>
      </w:r>
      <w:r w:rsidR="7613210B" w:rsidRPr="476D9F2E">
        <w:rPr>
          <w:color w:val="000000" w:themeColor="text1"/>
          <w:sz w:val="28"/>
          <w:szCs w:val="28"/>
          <w:rtl/>
        </w:rPr>
        <w:t xml:space="preserve"> : ( د.م) .</w:t>
      </w:r>
    </w:p>
    <w:p w14:paraId="40AAB1BC" w14:textId="2E702288" w:rsidR="7613210B" w:rsidRDefault="7613210B" w:rsidP="72B8285D">
      <w:pPr>
        <w:spacing w:line="360" w:lineRule="auto"/>
        <w:jc w:val="both"/>
        <w:rPr>
          <w:color w:val="000000" w:themeColor="text1"/>
          <w:sz w:val="28"/>
          <w:szCs w:val="28"/>
        </w:rPr>
      </w:pPr>
      <w:r w:rsidRPr="72B8285D">
        <w:rPr>
          <w:color w:val="000000" w:themeColor="text1"/>
          <w:sz w:val="28"/>
          <w:szCs w:val="28"/>
          <w:rtl/>
        </w:rPr>
        <w:t>أسامه بن غازي المدني . (٢٠٢٢) . ذكاء الإعلام . دار اليازوري العلمية للنشر و التوزيع</w:t>
      </w:r>
      <w:r w:rsidRPr="72B8285D">
        <w:rPr>
          <w:color w:val="000000" w:themeColor="text1"/>
          <w:sz w:val="28"/>
          <w:szCs w:val="28"/>
        </w:rPr>
        <w:t xml:space="preserve"> .</w:t>
      </w:r>
    </w:p>
    <w:p w14:paraId="49C60310" w14:textId="7FE017B9" w:rsidR="7613210B" w:rsidRDefault="7613210B" w:rsidP="72B8285D">
      <w:pPr>
        <w:spacing w:line="360" w:lineRule="auto"/>
        <w:jc w:val="both"/>
        <w:rPr>
          <w:color w:val="000000" w:themeColor="text1"/>
          <w:sz w:val="28"/>
          <w:szCs w:val="28"/>
        </w:rPr>
      </w:pPr>
      <w:r w:rsidRPr="72B8285D">
        <w:rPr>
          <w:color w:val="000000" w:themeColor="text1"/>
          <w:sz w:val="28"/>
          <w:szCs w:val="28"/>
          <w:rtl/>
        </w:rPr>
        <w:t>أمل زاهد &amp; أبرار الحميد . (٢٠٢٦) . اثر التسويق عبر وسائل التواصل الإجتماعي على نية الشراء لدى المستهلك السعودي</w:t>
      </w:r>
      <w:r w:rsidR="347CB7D2" w:rsidRPr="72B8285D">
        <w:rPr>
          <w:color w:val="000000" w:themeColor="text1"/>
          <w:sz w:val="28"/>
          <w:szCs w:val="28"/>
          <w:rtl/>
        </w:rPr>
        <w:t xml:space="preserve"> : الدور الوسيط للع</w:t>
      </w:r>
      <w:r w:rsidR="5F738F70" w:rsidRPr="72B8285D">
        <w:rPr>
          <w:color w:val="000000" w:themeColor="text1"/>
          <w:sz w:val="28"/>
          <w:szCs w:val="28"/>
          <w:rtl/>
        </w:rPr>
        <w:t>لاقات شبه الاجتماعية و المصداقية المتصورة . المجلة العربية للإدارة ، ٤٦(٣)،٢٧٥-٢٩٦</w:t>
      </w:r>
      <w:r w:rsidR="141BEE48" w:rsidRPr="72B8285D">
        <w:rPr>
          <w:color w:val="000000" w:themeColor="text1"/>
          <w:sz w:val="28"/>
          <w:szCs w:val="28"/>
        </w:rPr>
        <w:t>.</w:t>
      </w:r>
    </w:p>
    <w:p w14:paraId="50E865D6" w14:textId="313472BA" w:rsidR="141BEE48" w:rsidRDefault="141BEE48" w:rsidP="72B8285D">
      <w:pPr>
        <w:spacing w:line="360" w:lineRule="auto"/>
        <w:jc w:val="both"/>
        <w:rPr>
          <w:color w:val="000000" w:themeColor="text1"/>
          <w:sz w:val="28"/>
          <w:szCs w:val="28"/>
        </w:rPr>
      </w:pPr>
      <w:r w:rsidRPr="72B8285D">
        <w:rPr>
          <w:color w:val="000000" w:themeColor="text1"/>
          <w:sz w:val="28"/>
          <w:szCs w:val="28"/>
          <w:rtl/>
        </w:rPr>
        <w:t xml:space="preserve">آية عطية عبدالحفيظ (٢٠٢٤) . دور إعلانات الفيديو في التأثير على السلوك الشرائي للمرأة. مجلة كلية الآداب ، ٧١(٧١) ، </w:t>
      </w:r>
      <w:r w:rsidR="1CB97BCE" w:rsidRPr="72B8285D">
        <w:rPr>
          <w:color w:val="000000" w:themeColor="text1"/>
          <w:sz w:val="28"/>
          <w:szCs w:val="28"/>
          <w:rtl/>
        </w:rPr>
        <w:t>٣٧٧ - ٤٠٤</w:t>
      </w:r>
      <w:r w:rsidR="1CB97BCE" w:rsidRPr="72B8285D">
        <w:rPr>
          <w:color w:val="000000" w:themeColor="text1"/>
          <w:sz w:val="28"/>
          <w:szCs w:val="28"/>
        </w:rPr>
        <w:t xml:space="preserve"> .</w:t>
      </w:r>
    </w:p>
    <w:p w14:paraId="593E4D6D" w14:textId="00546E25" w:rsidR="1CB97BCE" w:rsidRDefault="1CB97BCE" w:rsidP="72B8285D">
      <w:pPr>
        <w:spacing w:line="360" w:lineRule="auto"/>
        <w:jc w:val="both"/>
        <w:rPr>
          <w:color w:val="000000" w:themeColor="text1"/>
          <w:sz w:val="28"/>
          <w:szCs w:val="28"/>
        </w:rPr>
      </w:pPr>
      <w:r w:rsidRPr="72B8285D">
        <w:rPr>
          <w:color w:val="000000" w:themeColor="text1"/>
          <w:sz w:val="28"/>
          <w:szCs w:val="28"/>
          <w:rtl/>
        </w:rPr>
        <w:t>بنت عبدالعزيز الخنيني ، منى .(٢٠١٩) . التسويق الإلكتروني وعلاقته بالسلوك الاستهلاكي و الادخاري لعينة من ربات الأسر السعوديات . مجلة بح</w:t>
      </w:r>
      <w:r w:rsidR="2A389223" w:rsidRPr="72B8285D">
        <w:rPr>
          <w:color w:val="000000" w:themeColor="text1"/>
          <w:sz w:val="28"/>
          <w:szCs w:val="28"/>
          <w:rtl/>
        </w:rPr>
        <w:t>وث التربية النوعية ،٢٠١٩ (٥٥) ، ٩٧ -١٥٩</w:t>
      </w:r>
      <w:r w:rsidR="2A389223" w:rsidRPr="72B8285D">
        <w:rPr>
          <w:color w:val="000000" w:themeColor="text1"/>
          <w:sz w:val="28"/>
          <w:szCs w:val="28"/>
        </w:rPr>
        <w:t xml:space="preserve"> ) </w:t>
      </w:r>
    </w:p>
    <w:p w14:paraId="78ABE548" w14:textId="770AF1EA" w:rsidR="2A389223" w:rsidRDefault="2A389223" w:rsidP="72B8285D">
      <w:pPr>
        <w:spacing w:line="360" w:lineRule="auto"/>
        <w:jc w:val="both"/>
        <w:rPr>
          <w:color w:val="000000" w:themeColor="text1"/>
          <w:sz w:val="28"/>
          <w:szCs w:val="28"/>
        </w:rPr>
      </w:pPr>
      <w:r w:rsidRPr="72B8285D">
        <w:rPr>
          <w:color w:val="000000" w:themeColor="text1"/>
          <w:sz w:val="28"/>
          <w:szCs w:val="28"/>
          <w:rtl/>
        </w:rPr>
        <w:t xml:space="preserve">بوجمعي سيلية &amp; أمعزوز صافية .(٢٠٢٣) . التسويق الرقمي عبر المؤثرين وأثره في سلوك المستهلك ( رسالة دكتورراه ، جامعة مولود </w:t>
      </w:r>
      <w:r w:rsidR="7E7613D7" w:rsidRPr="72B8285D">
        <w:rPr>
          <w:color w:val="000000" w:themeColor="text1"/>
          <w:sz w:val="28"/>
          <w:szCs w:val="28"/>
          <w:rtl/>
        </w:rPr>
        <w:t>معمري تيزي وزو ، كلية العلوم الإنسانية و الإجتماعية</w:t>
      </w:r>
      <w:r w:rsidR="7E7613D7" w:rsidRPr="72B8285D">
        <w:rPr>
          <w:color w:val="000000" w:themeColor="text1"/>
          <w:sz w:val="28"/>
          <w:szCs w:val="28"/>
        </w:rPr>
        <w:t xml:space="preserve"> ).</w:t>
      </w:r>
    </w:p>
    <w:p w14:paraId="00058B0B" w14:textId="0BB2235F" w:rsidR="7E7613D7" w:rsidRDefault="7E7613D7" w:rsidP="476D9F2E">
      <w:pPr>
        <w:spacing w:line="360" w:lineRule="auto"/>
        <w:jc w:val="both"/>
        <w:rPr>
          <w:color w:val="000000" w:themeColor="text1"/>
          <w:sz w:val="28"/>
          <w:szCs w:val="28"/>
        </w:rPr>
      </w:pPr>
      <w:r w:rsidRPr="476D9F2E">
        <w:rPr>
          <w:color w:val="000000" w:themeColor="text1"/>
          <w:sz w:val="28"/>
          <w:szCs w:val="28"/>
          <w:rtl/>
        </w:rPr>
        <w:lastRenderedPageBreak/>
        <w:t>تقييد التسويق الرقمي في سياق التبغ ، و الكحول ، والأطعمة و المشروبات ، وبدائل لبن الأم : النهج</w:t>
      </w:r>
      <w:r w:rsidR="0350BA05" w:rsidRPr="476D9F2E">
        <w:rPr>
          <w:color w:val="000000" w:themeColor="text1"/>
          <w:sz w:val="28"/>
          <w:szCs w:val="28"/>
          <w:rtl/>
        </w:rPr>
        <w:t xml:space="preserve"> و الخيارات السياساتية القائمة .(</w:t>
      </w:r>
      <w:r w:rsidR="0350BA05" w:rsidRPr="476D9F2E">
        <w:rPr>
          <w:color w:val="000000" w:themeColor="text1"/>
          <w:sz w:val="28"/>
          <w:szCs w:val="28"/>
        </w:rPr>
        <w:t>٢٠٢٤</w:t>
      </w:r>
      <w:r w:rsidR="0350BA05" w:rsidRPr="476D9F2E">
        <w:rPr>
          <w:color w:val="000000" w:themeColor="text1"/>
          <w:sz w:val="28"/>
          <w:szCs w:val="28"/>
          <w:rtl/>
        </w:rPr>
        <w:t xml:space="preserve">) . سويسرا : </w:t>
      </w:r>
      <w:r w:rsidR="0350BA05" w:rsidRPr="476D9F2E">
        <w:rPr>
          <w:color w:val="000000" w:themeColor="text1"/>
          <w:sz w:val="28"/>
          <w:szCs w:val="28"/>
        </w:rPr>
        <w:t>World Health Organization .</w:t>
      </w:r>
    </w:p>
    <w:p w14:paraId="66408F0C" w14:textId="26220F48" w:rsidR="0350BA05" w:rsidRDefault="0350BA05" w:rsidP="476D9F2E">
      <w:pPr>
        <w:spacing w:line="360" w:lineRule="auto"/>
        <w:jc w:val="both"/>
        <w:rPr>
          <w:color w:val="000000" w:themeColor="text1"/>
          <w:sz w:val="28"/>
          <w:szCs w:val="28"/>
        </w:rPr>
      </w:pPr>
      <w:r w:rsidRPr="476D9F2E">
        <w:rPr>
          <w:color w:val="000000" w:themeColor="text1"/>
          <w:sz w:val="28"/>
          <w:szCs w:val="28"/>
          <w:rtl/>
        </w:rPr>
        <w:t>التسويق الرقمي الإحترافي من الألف الى الياء : كل ما يجب ان تعرفه عن التسويق الرقمي في كتاب واحد .(</w:t>
      </w:r>
      <w:r w:rsidRPr="476D9F2E">
        <w:rPr>
          <w:color w:val="000000" w:themeColor="text1"/>
          <w:sz w:val="28"/>
          <w:szCs w:val="28"/>
        </w:rPr>
        <w:t>٢٠٢٤</w:t>
      </w:r>
      <w:r w:rsidRPr="476D9F2E">
        <w:rPr>
          <w:color w:val="000000" w:themeColor="text1"/>
          <w:sz w:val="28"/>
          <w:szCs w:val="28"/>
          <w:rtl/>
        </w:rPr>
        <w:t>).(د.م):</w:t>
      </w:r>
      <w:r w:rsidRPr="476D9F2E">
        <w:rPr>
          <w:color w:val="000000" w:themeColor="text1"/>
          <w:sz w:val="28"/>
          <w:szCs w:val="28"/>
        </w:rPr>
        <w:t>Ashram .</w:t>
      </w:r>
    </w:p>
    <w:p w14:paraId="0F5C1FE5" w14:textId="1964C0F6" w:rsidR="7BA8AECF" w:rsidRDefault="7BA8AECF" w:rsidP="476D9F2E">
      <w:pPr>
        <w:spacing w:line="360" w:lineRule="auto"/>
        <w:jc w:val="both"/>
        <w:rPr>
          <w:color w:val="000000" w:themeColor="text1"/>
          <w:sz w:val="28"/>
          <w:szCs w:val="28"/>
        </w:rPr>
      </w:pPr>
      <w:r w:rsidRPr="476D9F2E">
        <w:rPr>
          <w:color w:val="000000" w:themeColor="text1"/>
          <w:sz w:val="28"/>
          <w:szCs w:val="28"/>
          <w:rtl/>
        </w:rPr>
        <w:t>التسويق في عالم الضيافة. (</w:t>
      </w:r>
      <w:r w:rsidRPr="476D9F2E">
        <w:rPr>
          <w:color w:val="000000" w:themeColor="text1"/>
          <w:sz w:val="28"/>
          <w:szCs w:val="28"/>
        </w:rPr>
        <w:t>٢٠١٧</w:t>
      </w:r>
      <w:r w:rsidRPr="476D9F2E">
        <w:rPr>
          <w:color w:val="000000" w:themeColor="text1"/>
          <w:sz w:val="28"/>
          <w:szCs w:val="28"/>
          <w:rtl/>
        </w:rPr>
        <w:t>). مصر: دار حميثرا للنشر والترجمة.</w:t>
      </w:r>
    </w:p>
    <w:p w14:paraId="0D40A27C" w14:textId="6CFB5A29" w:rsidR="7BA8AECF" w:rsidRDefault="7BA8AECF" w:rsidP="476D9F2E">
      <w:pPr>
        <w:spacing w:line="360" w:lineRule="auto"/>
        <w:jc w:val="both"/>
        <w:rPr>
          <w:color w:val="000000" w:themeColor="text1"/>
          <w:sz w:val="28"/>
          <w:szCs w:val="28"/>
        </w:rPr>
      </w:pPr>
      <w:r w:rsidRPr="476D9F2E">
        <w:rPr>
          <w:color w:val="000000" w:themeColor="text1"/>
          <w:sz w:val="28"/>
          <w:szCs w:val="28"/>
          <w:rtl/>
        </w:rPr>
        <w:t>الدليل الشامل للتسويق الإلكتروني. (</w:t>
      </w:r>
      <w:r w:rsidRPr="476D9F2E">
        <w:rPr>
          <w:color w:val="000000" w:themeColor="text1"/>
          <w:sz w:val="28"/>
          <w:szCs w:val="28"/>
        </w:rPr>
        <w:t>٢٠٢٤</w:t>
      </w:r>
      <w:r w:rsidRPr="476D9F2E">
        <w:rPr>
          <w:color w:val="000000" w:themeColor="text1"/>
          <w:sz w:val="28"/>
          <w:szCs w:val="28"/>
          <w:rtl/>
        </w:rPr>
        <w:t>). (د.م.): كراكيب بالعربي.</w:t>
      </w:r>
    </w:p>
    <w:p w14:paraId="26042FB0" w14:textId="571C8C84" w:rsidR="7BA8AECF" w:rsidRDefault="7BA8AECF" w:rsidP="476D9F2E">
      <w:pPr>
        <w:spacing w:line="360" w:lineRule="auto"/>
        <w:jc w:val="both"/>
        <w:rPr>
          <w:color w:val="000000" w:themeColor="text1"/>
          <w:sz w:val="28"/>
          <w:szCs w:val="28"/>
        </w:rPr>
      </w:pPr>
      <w:r w:rsidRPr="476D9F2E">
        <w:rPr>
          <w:color w:val="000000" w:themeColor="text1"/>
          <w:sz w:val="28"/>
          <w:szCs w:val="28"/>
          <w:rtl/>
        </w:rPr>
        <w:t>رحاب جواد كاظم دهيرش. (</w:t>
      </w:r>
      <w:r w:rsidRPr="476D9F2E">
        <w:rPr>
          <w:color w:val="000000" w:themeColor="text1"/>
          <w:sz w:val="28"/>
          <w:szCs w:val="28"/>
        </w:rPr>
        <w:t>٢٠٢٥</w:t>
      </w:r>
      <w:r w:rsidRPr="476D9F2E">
        <w:rPr>
          <w:color w:val="000000" w:themeColor="text1"/>
          <w:sz w:val="28"/>
          <w:szCs w:val="28"/>
          <w:rtl/>
        </w:rPr>
        <w:t xml:space="preserve">). دور مواقع التواصل الاجتماعي “تيك توك” في الإعلان الرقمي: دراسة ميدانية على عينة من مستخدمي تيك توك بمحافظة ذي قار. مجلة واسط للعلوم الإنسانية، </w:t>
      </w:r>
      <w:r w:rsidRPr="476D9F2E">
        <w:rPr>
          <w:color w:val="000000" w:themeColor="text1"/>
          <w:sz w:val="28"/>
          <w:szCs w:val="28"/>
        </w:rPr>
        <w:t>٢١</w:t>
      </w:r>
      <w:r w:rsidRPr="476D9F2E">
        <w:rPr>
          <w:color w:val="000000" w:themeColor="text1"/>
          <w:sz w:val="28"/>
          <w:szCs w:val="28"/>
          <w:rtl/>
        </w:rPr>
        <w:t>(</w:t>
      </w:r>
      <w:r w:rsidRPr="476D9F2E">
        <w:rPr>
          <w:color w:val="000000" w:themeColor="text1"/>
          <w:sz w:val="28"/>
          <w:szCs w:val="28"/>
        </w:rPr>
        <w:t>١</w:t>
      </w:r>
      <w:r w:rsidRPr="476D9F2E">
        <w:rPr>
          <w:color w:val="000000" w:themeColor="text1"/>
          <w:sz w:val="28"/>
          <w:szCs w:val="28"/>
          <w:rtl/>
        </w:rPr>
        <w:t xml:space="preserve">)، </w:t>
      </w:r>
      <w:r w:rsidRPr="476D9F2E">
        <w:rPr>
          <w:color w:val="000000" w:themeColor="text1"/>
          <w:sz w:val="28"/>
          <w:szCs w:val="28"/>
        </w:rPr>
        <w:t>٥٢٤</w:t>
      </w:r>
      <w:r w:rsidRPr="476D9F2E">
        <w:rPr>
          <w:color w:val="000000" w:themeColor="text1"/>
          <w:sz w:val="28"/>
          <w:szCs w:val="28"/>
          <w:rtl/>
        </w:rPr>
        <w:t>–</w:t>
      </w:r>
      <w:r w:rsidRPr="476D9F2E">
        <w:rPr>
          <w:color w:val="000000" w:themeColor="text1"/>
          <w:sz w:val="28"/>
          <w:szCs w:val="28"/>
        </w:rPr>
        <w:t>٥٤٢</w:t>
      </w:r>
      <w:r w:rsidRPr="476D9F2E">
        <w:rPr>
          <w:color w:val="000000" w:themeColor="text1"/>
          <w:sz w:val="28"/>
          <w:szCs w:val="28"/>
          <w:rtl/>
        </w:rPr>
        <w:t>.</w:t>
      </w:r>
    </w:p>
    <w:p w14:paraId="66D6AD6A" w14:textId="519FC0E3" w:rsidR="7BA8AECF" w:rsidRDefault="7BA8AECF" w:rsidP="476D9F2E">
      <w:pPr>
        <w:spacing w:line="360" w:lineRule="auto"/>
        <w:jc w:val="both"/>
        <w:rPr>
          <w:color w:val="000000" w:themeColor="text1"/>
          <w:sz w:val="28"/>
          <w:szCs w:val="28"/>
        </w:rPr>
      </w:pPr>
      <w:r w:rsidRPr="476D9F2E">
        <w:rPr>
          <w:color w:val="000000" w:themeColor="text1"/>
          <w:sz w:val="28"/>
          <w:szCs w:val="28"/>
          <w:rtl/>
        </w:rPr>
        <w:t>رباب كريم كيطان، علي محمد رضوي، &amp; علي أفضلي. (</w:t>
      </w:r>
      <w:r w:rsidRPr="476D9F2E">
        <w:rPr>
          <w:color w:val="000000" w:themeColor="text1"/>
          <w:sz w:val="28"/>
          <w:szCs w:val="28"/>
        </w:rPr>
        <w:t>٢٠٢٥</w:t>
      </w:r>
      <w:r w:rsidRPr="476D9F2E">
        <w:rPr>
          <w:color w:val="000000" w:themeColor="text1"/>
          <w:sz w:val="28"/>
          <w:szCs w:val="28"/>
          <w:rtl/>
        </w:rPr>
        <w:t xml:space="preserve">). تأثير العوامل الاقتصادية في السلوك الاستهلاكي الشرائي للمستهلك: دراسة حالة لعينة من مشاهدي الإعلانات التجارية في العراق. المجلة العراقية للعلوم الاقتصادية، </w:t>
      </w:r>
      <w:r w:rsidRPr="476D9F2E">
        <w:rPr>
          <w:color w:val="000000" w:themeColor="text1"/>
          <w:sz w:val="28"/>
          <w:szCs w:val="28"/>
        </w:rPr>
        <w:t>٢٣</w:t>
      </w:r>
      <w:r w:rsidRPr="476D9F2E">
        <w:rPr>
          <w:color w:val="000000" w:themeColor="text1"/>
          <w:sz w:val="28"/>
          <w:szCs w:val="28"/>
          <w:rtl/>
        </w:rPr>
        <w:t>(</w:t>
      </w:r>
      <w:r w:rsidRPr="476D9F2E">
        <w:rPr>
          <w:color w:val="000000" w:themeColor="text1"/>
          <w:sz w:val="28"/>
          <w:szCs w:val="28"/>
        </w:rPr>
        <w:t>٨٤</w:t>
      </w:r>
      <w:r w:rsidRPr="476D9F2E">
        <w:rPr>
          <w:color w:val="000000" w:themeColor="text1"/>
          <w:sz w:val="28"/>
          <w:szCs w:val="28"/>
          <w:rtl/>
        </w:rPr>
        <w:t xml:space="preserve">)، </w:t>
      </w:r>
      <w:r w:rsidRPr="476D9F2E">
        <w:rPr>
          <w:color w:val="000000" w:themeColor="text1"/>
          <w:sz w:val="28"/>
          <w:szCs w:val="28"/>
        </w:rPr>
        <w:t>١٠٧</w:t>
      </w:r>
      <w:r w:rsidRPr="476D9F2E">
        <w:rPr>
          <w:color w:val="000000" w:themeColor="text1"/>
          <w:sz w:val="28"/>
          <w:szCs w:val="28"/>
          <w:rtl/>
        </w:rPr>
        <w:t>–</w:t>
      </w:r>
      <w:r w:rsidRPr="476D9F2E">
        <w:rPr>
          <w:color w:val="000000" w:themeColor="text1"/>
          <w:sz w:val="28"/>
          <w:szCs w:val="28"/>
        </w:rPr>
        <w:t>١٢١</w:t>
      </w:r>
      <w:r w:rsidRPr="476D9F2E">
        <w:rPr>
          <w:color w:val="000000" w:themeColor="text1"/>
          <w:sz w:val="28"/>
          <w:szCs w:val="28"/>
          <w:rtl/>
        </w:rPr>
        <w:t>.</w:t>
      </w:r>
    </w:p>
    <w:p w14:paraId="5DBC4C12" w14:textId="36E58FD8" w:rsidR="7BA8AECF" w:rsidRDefault="7BA8AECF" w:rsidP="476D9F2E">
      <w:pPr>
        <w:spacing w:line="360" w:lineRule="auto"/>
        <w:jc w:val="both"/>
        <w:rPr>
          <w:color w:val="000000" w:themeColor="text1"/>
          <w:sz w:val="28"/>
          <w:szCs w:val="28"/>
        </w:rPr>
      </w:pPr>
      <w:r w:rsidRPr="476D9F2E">
        <w:rPr>
          <w:color w:val="000000" w:themeColor="text1"/>
          <w:sz w:val="28"/>
          <w:szCs w:val="28"/>
          <w:rtl/>
        </w:rPr>
        <w:t>ربيع نوفل، هبة الله شعيب، &amp; ياسمين عيسى. (</w:t>
      </w:r>
      <w:r w:rsidRPr="476D9F2E">
        <w:rPr>
          <w:color w:val="000000" w:themeColor="text1"/>
          <w:sz w:val="28"/>
          <w:szCs w:val="28"/>
        </w:rPr>
        <w:t>٢٠٢٢</w:t>
      </w:r>
      <w:r w:rsidRPr="476D9F2E">
        <w:rPr>
          <w:color w:val="000000" w:themeColor="text1"/>
          <w:sz w:val="28"/>
          <w:szCs w:val="28"/>
          <w:rtl/>
        </w:rPr>
        <w:t xml:space="preserve">). وعي ربة الأسرة بمنظومة الدعم السلعي الجديدة وعلاقته بسلوكها الاستهلاكي. مجلة الاقتصاد المنزلي، جامعة المنوفية، </w:t>
      </w:r>
      <w:r w:rsidRPr="476D9F2E">
        <w:rPr>
          <w:color w:val="000000" w:themeColor="text1"/>
          <w:sz w:val="28"/>
          <w:szCs w:val="28"/>
        </w:rPr>
        <w:t>٣٢</w:t>
      </w:r>
      <w:r w:rsidRPr="476D9F2E">
        <w:rPr>
          <w:color w:val="000000" w:themeColor="text1"/>
          <w:sz w:val="28"/>
          <w:szCs w:val="28"/>
          <w:rtl/>
        </w:rPr>
        <w:t>(</w:t>
      </w:r>
      <w:r w:rsidRPr="476D9F2E">
        <w:rPr>
          <w:color w:val="000000" w:themeColor="text1"/>
          <w:sz w:val="28"/>
          <w:szCs w:val="28"/>
        </w:rPr>
        <w:t>١</w:t>
      </w:r>
      <w:r w:rsidRPr="476D9F2E">
        <w:rPr>
          <w:color w:val="000000" w:themeColor="text1"/>
          <w:sz w:val="28"/>
          <w:szCs w:val="28"/>
          <w:rtl/>
        </w:rPr>
        <w:t xml:space="preserve">)، </w:t>
      </w:r>
      <w:r w:rsidRPr="476D9F2E">
        <w:rPr>
          <w:color w:val="000000" w:themeColor="text1"/>
          <w:sz w:val="28"/>
          <w:szCs w:val="28"/>
        </w:rPr>
        <w:t>٣٤٨</w:t>
      </w:r>
      <w:r w:rsidRPr="476D9F2E">
        <w:rPr>
          <w:color w:val="000000" w:themeColor="text1"/>
          <w:sz w:val="28"/>
          <w:szCs w:val="28"/>
          <w:rtl/>
        </w:rPr>
        <w:t>–</w:t>
      </w:r>
      <w:r w:rsidRPr="476D9F2E">
        <w:rPr>
          <w:color w:val="000000" w:themeColor="text1"/>
          <w:sz w:val="28"/>
          <w:szCs w:val="28"/>
        </w:rPr>
        <w:t>٣٧٩</w:t>
      </w:r>
      <w:r w:rsidRPr="476D9F2E">
        <w:rPr>
          <w:color w:val="000000" w:themeColor="text1"/>
          <w:sz w:val="28"/>
          <w:szCs w:val="28"/>
          <w:rtl/>
        </w:rPr>
        <w:t>.</w:t>
      </w:r>
    </w:p>
    <w:p w14:paraId="315B427B" w14:textId="636212DD" w:rsidR="7BA8AECF" w:rsidRDefault="7BA8AECF" w:rsidP="476D9F2E">
      <w:pPr>
        <w:spacing w:line="360" w:lineRule="auto"/>
        <w:jc w:val="both"/>
        <w:rPr>
          <w:color w:val="000000" w:themeColor="text1"/>
          <w:sz w:val="28"/>
          <w:szCs w:val="28"/>
        </w:rPr>
      </w:pPr>
      <w:r w:rsidRPr="476D9F2E">
        <w:rPr>
          <w:color w:val="000000" w:themeColor="text1"/>
          <w:sz w:val="28"/>
          <w:szCs w:val="28"/>
          <w:rtl/>
        </w:rPr>
        <w:t>سارة مصطفى محمد مهدى، رشيد مبارك، &amp; حازم. (</w:t>
      </w:r>
      <w:r w:rsidRPr="476D9F2E">
        <w:rPr>
          <w:color w:val="000000" w:themeColor="text1"/>
          <w:sz w:val="28"/>
          <w:szCs w:val="28"/>
        </w:rPr>
        <w:t>٢٠٢٥</w:t>
      </w:r>
      <w:r w:rsidRPr="476D9F2E">
        <w:rPr>
          <w:color w:val="000000" w:themeColor="text1"/>
          <w:sz w:val="28"/>
          <w:szCs w:val="28"/>
          <w:rtl/>
        </w:rPr>
        <w:t xml:space="preserve">). أثر تسويق المؤثرين على نوايا إعادة الشراء لدى متابعي المؤثرين عبر مواقع التواصل الاجتماعي: دراسة تطبيقية. مجلة الدراسات التجارية المعاصرة، </w:t>
      </w:r>
      <w:r w:rsidRPr="476D9F2E">
        <w:rPr>
          <w:color w:val="000000" w:themeColor="text1"/>
          <w:sz w:val="28"/>
          <w:szCs w:val="28"/>
        </w:rPr>
        <w:t>١١</w:t>
      </w:r>
      <w:r w:rsidRPr="476D9F2E">
        <w:rPr>
          <w:color w:val="000000" w:themeColor="text1"/>
          <w:sz w:val="28"/>
          <w:szCs w:val="28"/>
          <w:rtl/>
        </w:rPr>
        <w:t>(</w:t>
      </w:r>
      <w:r w:rsidRPr="476D9F2E">
        <w:rPr>
          <w:color w:val="000000" w:themeColor="text1"/>
          <w:sz w:val="28"/>
          <w:szCs w:val="28"/>
        </w:rPr>
        <w:t>١٩</w:t>
      </w:r>
      <w:r w:rsidRPr="476D9F2E">
        <w:rPr>
          <w:color w:val="000000" w:themeColor="text1"/>
          <w:sz w:val="28"/>
          <w:szCs w:val="28"/>
          <w:rtl/>
        </w:rPr>
        <w:t xml:space="preserve">)، </w:t>
      </w:r>
      <w:r w:rsidRPr="476D9F2E">
        <w:rPr>
          <w:color w:val="000000" w:themeColor="text1"/>
          <w:sz w:val="28"/>
          <w:szCs w:val="28"/>
        </w:rPr>
        <w:t>١٤٣٨</w:t>
      </w:r>
      <w:r w:rsidRPr="476D9F2E">
        <w:rPr>
          <w:color w:val="000000" w:themeColor="text1"/>
          <w:sz w:val="28"/>
          <w:szCs w:val="28"/>
          <w:rtl/>
        </w:rPr>
        <w:t>–</w:t>
      </w:r>
      <w:r w:rsidRPr="476D9F2E">
        <w:rPr>
          <w:color w:val="000000" w:themeColor="text1"/>
          <w:sz w:val="28"/>
          <w:szCs w:val="28"/>
        </w:rPr>
        <w:t>١٤٥٩</w:t>
      </w:r>
      <w:r w:rsidRPr="476D9F2E">
        <w:rPr>
          <w:color w:val="000000" w:themeColor="text1"/>
          <w:sz w:val="28"/>
          <w:szCs w:val="28"/>
          <w:rtl/>
        </w:rPr>
        <w:t>.</w:t>
      </w:r>
    </w:p>
    <w:p w14:paraId="7A39559C" w14:textId="4B2FB111" w:rsidR="7BA8AECF" w:rsidRDefault="7BA8AECF" w:rsidP="476D9F2E">
      <w:pPr>
        <w:spacing w:line="360" w:lineRule="auto"/>
        <w:jc w:val="both"/>
        <w:rPr>
          <w:color w:val="000000" w:themeColor="text1"/>
          <w:sz w:val="28"/>
          <w:szCs w:val="28"/>
        </w:rPr>
      </w:pPr>
      <w:r w:rsidRPr="476D9F2E">
        <w:rPr>
          <w:color w:val="000000" w:themeColor="text1"/>
          <w:sz w:val="28"/>
          <w:szCs w:val="28"/>
          <w:rtl/>
        </w:rPr>
        <w:lastRenderedPageBreak/>
        <w:t>سرجيوس، أ. إ.، &amp; أنطوان إسكندر. (</w:t>
      </w:r>
      <w:r w:rsidRPr="476D9F2E">
        <w:rPr>
          <w:color w:val="000000" w:themeColor="text1"/>
          <w:sz w:val="28"/>
          <w:szCs w:val="28"/>
        </w:rPr>
        <w:t>٢٠٢٥</w:t>
      </w:r>
      <w:r w:rsidRPr="476D9F2E">
        <w:rPr>
          <w:color w:val="000000" w:themeColor="text1"/>
          <w:sz w:val="28"/>
          <w:szCs w:val="28"/>
          <w:rtl/>
        </w:rPr>
        <w:t xml:space="preserve">). تأثير الأزمة الاقتصادية على سلوك المستهلك الشرائي: الدور الوسيط للعوامل العقلانية والعاطفية والاجتماعية للمستهلك. مجلة جامعة الإسكندرية للعلوم الإدارية، </w:t>
      </w:r>
      <w:r w:rsidRPr="476D9F2E">
        <w:rPr>
          <w:color w:val="000000" w:themeColor="text1"/>
          <w:sz w:val="28"/>
          <w:szCs w:val="28"/>
        </w:rPr>
        <w:t>٦٢</w:t>
      </w:r>
      <w:r w:rsidRPr="476D9F2E">
        <w:rPr>
          <w:color w:val="000000" w:themeColor="text1"/>
          <w:sz w:val="28"/>
          <w:szCs w:val="28"/>
          <w:rtl/>
        </w:rPr>
        <w:t>(</w:t>
      </w:r>
      <w:r w:rsidRPr="476D9F2E">
        <w:rPr>
          <w:color w:val="000000" w:themeColor="text1"/>
          <w:sz w:val="28"/>
          <w:szCs w:val="28"/>
        </w:rPr>
        <w:t>١</w:t>
      </w:r>
      <w:r w:rsidRPr="476D9F2E">
        <w:rPr>
          <w:color w:val="000000" w:themeColor="text1"/>
          <w:sz w:val="28"/>
          <w:szCs w:val="28"/>
          <w:rtl/>
        </w:rPr>
        <w:t xml:space="preserve">)، </w:t>
      </w:r>
      <w:r w:rsidRPr="476D9F2E">
        <w:rPr>
          <w:color w:val="000000" w:themeColor="text1"/>
          <w:sz w:val="28"/>
          <w:szCs w:val="28"/>
        </w:rPr>
        <w:t>١</w:t>
      </w:r>
      <w:r w:rsidRPr="476D9F2E">
        <w:rPr>
          <w:color w:val="000000" w:themeColor="text1"/>
          <w:sz w:val="28"/>
          <w:szCs w:val="28"/>
          <w:rtl/>
        </w:rPr>
        <w:t>–</w:t>
      </w:r>
      <w:r w:rsidRPr="476D9F2E">
        <w:rPr>
          <w:color w:val="000000" w:themeColor="text1"/>
          <w:sz w:val="28"/>
          <w:szCs w:val="28"/>
        </w:rPr>
        <w:t>٤٣</w:t>
      </w:r>
      <w:r w:rsidRPr="476D9F2E">
        <w:rPr>
          <w:color w:val="000000" w:themeColor="text1"/>
          <w:sz w:val="28"/>
          <w:szCs w:val="28"/>
          <w:rtl/>
        </w:rPr>
        <w:t>.</w:t>
      </w:r>
    </w:p>
    <w:p w14:paraId="300BB14F" w14:textId="0E77A89B" w:rsidR="7BA8AECF" w:rsidRDefault="7BA8AECF" w:rsidP="476D9F2E">
      <w:pPr>
        <w:spacing w:line="360" w:lineRule="auto"/>
        <w:jc w:val="both"/>
        <w:rPr>
          <w:color w:val="000000" w:themeColor="text1"/>
          <w:sz w:val="28"/>
          <w:szCs w:val="28"/>
        </w:rPr>
      </w:pPr>
      <w:r w:rsidRPr="476D9F2E">
        <w:rPr>
          <w:color w:val="000000" w:themeColor="text1"/>
          <w:sz w:val="28"/>
          <w:szCs w:val="28"/>
          <w:rtl/>
        </w:rPr>
        <w:t>سلمى محسن العجمي، &amp; رويدا أحمد طلب. (</w:t>
      </w:r>
      <w:r w:rsidRPr="476D9F2E">
        <w:rPr>
          <w:color w:val="000000" w:themeColor="text1"/>
          <w:sz w:val="28"/>
          <w:szCs w:val="28"/>
        </w:rPr>
        <w:t>٢٠٢٥</w:t>
      </w:r>
      <w:r w:rsidRPr="476D9F2E">
        <w:rPr>
          <w:color w:val="000000" w:themeColor="text1"/>
          <w:sz w:val="28"/>
          <w:szCs w:val="28"/>
          <w:rtl/>
        </w:rPr>
        <w:t xml:space="preserve">). إعلانات المؤثرين على منصة تيك توك ودورها في توجيه السلوك الشرائي للمرأة السعودية. مجلة القلم للعلوم الإنسانية والتطبيقية، </w:t>
      </w:r>
      <w:r w:rsidRPr="476D9F2E">
        <w:rPr>
          <w:color w:val="000000" w:themeColor="text1"/>
          <w:sz w:val="28"/>
          <w:szCs w:val="28"/>
        </w:rPr>
        <w:t>١٢</w:t>
      </w:r>
      <w:r w:rsidRPr="476D9F2E">
        <w:rPr>
          <w:color w:val="000000" w:themeColor="text1"/>
          <w:sz w:val="28"/>
          <w:szCs w:val="28"/>
          <w:rtl/>
        </w:rPr>
        <w:t>(</w:t>
      </w:r>
      <w:r w:rsidRPr="476D9F2E">
        <w:rPr>
          <w:color w:val="000000" w:themeColor="text1"/>
          <w:sz w:val="28"/>
          <w:szCs w:val="28"/>
        </w:rPr>
        <w:t>٤٩</w:t>
      </w:r>
      <w:r w:rsidRPr="476D9F2E">
        <w:rPr>
          <w:color w:val="000000" w:themeColor="text1"/>
          <w:sz w:val="28"/>
          <w:szCs w:val="28"/>
          <w:rtl/>
        </w:rPr>
        <w:t xml:space="preserve">)، </w:t>
      </w:r>
      <w:r w:rsidRPr="476D9F2E">
        <w:rPr>
          <w:color w:val="000000" w:themeColor="text1"/>
          <w:sz w:val="28"/>
          <w:szCs w:val="28"/>
        </w:rPr>
        <w:t>٦٢٠</w:t>
      </w:r>
      <w:r w:rsidRPr="476D9F2E">
        <w:rPr>
          <w:color w:val="000000" w:themeColor="text1"/>
          <w:sz w:val="28"/>
          <w:szCs w:val="28"/>
          <w:rtl/>
        </w:rPr>
        <w:t>–</w:t>
      </w:r>
      <w:r w:rsidRPr="476D9F2E">
        <w:rPr>
          <w:color w:val="000000" w:themeColor="text1"/>
          <w:sz w:val="28"/>
          <w:szCs w:val="28"/>
        </w:rPr>
        <w:t>٦٤٨</w:t>
      </w:r>
      <w:r w:rsidRPr="476D9F2E">
        <w:rPr>
          <w:color w:val="000000" w:themeColor="text1"/>
          <w:sz w:val="28"/>
          <w:szCs w:val="28"/>
          <w:rtl/>
        </w:rPr>
        <w:t>.</w:t>
      </w:r>
    </w:p>
    <w:p w14:paraId="23B2C3AA" w14:textId="0AA0E20F" w:rsidR="7BA8AECF" w:rsidRDefault="7BA8AECF" w:rsidP="476D9F2E">
      <w:pPr>
        <w:spacing w:line="360" w:lineRule="auto"/>
        <w:jc w:val="both"/>
        <w:rPr>
          <w:color w:val="000000" w:themeColor="text1"/>
          <w:sz w:val="28"/>
          <w:szCs w:val="28"/>
        </w:rPr>
      </w:pPr>
      <w:r w:rsidRPr="476D9F2E">
        <w:rPr>
          <w:color w:val="000000" w:themeColor="text1"/>
          <w:sz w:val="28"/>
          <w:szCs w:val="28"/>
          <w:rtl/>
        </w:rPr>
        <w:t>سعود، وفاء عبد السميع. (</w:t>
      </w:r>
      <w:r w:rsidRPr="476D9F2E">
        <w:rPr>
          <w:color w:val="000000" w:themeColor="text1"/>
          <w:sz w:val="28"/>
          <w:szCs w:val="28"/>
        </w:rPr>
        <w:t>٢٠٢٣</w:t>
      </w:r>
      <w:r w:rsidRPr="476D9F2E">
        <w:rPr>
          <w:color w:val="000000" w:themeColor="text1"/>
          <w:sz w:val="28"/>
          <w:szCs w:val="28"/>
          <w:rtl/>
        </w:rPr>
        <w:t xml:space="preserve">). أثر استخدام التسويق عبر المؤثرين على السلوك الشرائي للمستهلكين: دراسة تطبيقية على الصناعات الجمالية. المجلة العربية للإدارة، </w:t>
      </w:r>
      <w:r w:rsidRPr="476D9F2E">
        <w:rPr>
          <w:color w:val="000000" w:themeColor="text1"/>
          <w:sz w:val="28"/>
          <w:szCs w:val="28"/>
        </w:rPr>
        <w:t>١</w:t>
      </w:r>
      <w:r w:rsidRPr="476D9F2E">
        <w:rPr>
          <w:color w:val="000000" w:themeColor="text1"/>
          <w:sz w:val="28"/>
          <w:szCs w:val="28"/>
          <w:rtl/>
        </w:rPr>
        <w:t>–</w:t>
      </w:r>
      <w:r w:rsidRPr="476D9F2E">
        <w:rPr>
          <w:color w:val="000000" w:themeColor="text1"/>
          <w:sz w:val="28"/>
          <w:szCs w:val="28"/>
        </w:rPr>
        <w:t>١٧</w:t>
      </w:r>
      <w:r w:rsidRPr="476D9F2E">
        <w:rPr>
          <w:color w:val="000000" w:themeColor="text1"/>
          <w:sz w:val="28"/>
          <w:szCs w:val="28"/>
          <w:rtl/>
        </w:rPr>
        <w:t>.</w:t>
      </w:r>
    </w:p>
    <w:p w14:paraId="42910920" w14:textId="2E3FBD2C" w:rsidR="7BA8AECF" w:rsidRDefault="7BA8AECF" w:rsidP="476D9F2E">
      <w:pPr>
        <w:spacing w:line="360" w:lineRule="auto"/>
        <w:jc w:val="both"/>
        <w:rPr>
          <w:color w:val="000000" w:themeColor="text1"/>
          <w:sz w:val="28"/>
          <w:szCs w:val="28"/>
        </w:rPr>
      </w:pPr>
      <w:r w:rsidRPr="476D9F2E">
        <w:rPr>
          <w:color w:val="000000" w:themeColor="text1"/>
          <w:sz w:val="28"/>
          <w:szCs w:val="28"/>
          <w:rtl/>
        </w:rPr>
        <w:t>سياسات وبرامج ولاء الزبون وأثرها على سلوك المستهلك. (</w:t>
      </w:r>
      <w:r w:rsidRPr="476D9F2E">
        <w:rPr>
          <w:color w:val="000000" w:themeColor="text1"/>
          <w:sz w:val="28"/>
          <w:szCs w:val="28"/>
        </w:rPr>
        <w:t>٢٠١٣</w:t>
      </w:r>
      <w:r w:rsidRPr="476D9F2E">
        <w:rPr>
          <w:color w:val="000000" w:themeColor="text1"/>
          <w:sz w:val="28"/>
          <w:szCs w:val="28"/>
          <w:rtl/>
        </w:rPr>
        <w:t xml:space="preserve">). (د.م.): </w:t>
      </w:r>
      <w:r w:rsidRPr="476D9F2E">
        <w:rPr>
          <w:color w:val="000000" w:themeColor="text1"/>
          <w:sz w:val="28"/>
          <w:szCs w:val="28"/>
        </w:rPr>
        <w:t xml:space="preserve">Al </w:t>
      </w:r>
      <w:proofErr w:type="spellStart"/>
      <w:r w:rsidRPr="476D9F2E">
        <w:rPr>
          <w:color w:val="000000" w:themeColor="text1"/>
          <w:sz w:val="28"/>
          <w:szCs w:val="28"/>
        </w:rPr>
        <w:t>Manhal</w:t>
      </w:r>
      <w:proofErr w:type="spellEnd"/>
      <w:r w:rsidRPr="476D9F2E">
        <w:rPr>
          <w:color w:val="000000" w:themeColor="text1"/>
          <w:sz w:val="28"/>
          <w:szCs w:val="28"/>
        </w:rPr>
        <w:t>.</w:t>
      </w:r>
    </w:p>
    <w:p w14:paraId="63DAA68B" w14:textId="09986BD0" w:rsidR="7BA8AECF" w:rsidRDefault="7BA8AECF" w:rsidP="476D9F2E">
      <w:pPr>
        <w:spacing w:line="360" w:lineRule="auto"/>
        <w:jc w:val="both"/>
        <w:rPr>
          <w:color w:val="000000" w:themeColor="text1"/>
          <w:sz w:val="28"/>
          <w:szCs w:val="28"/>
        </w:rPr>
      </w:pPr>
      <w:r w:rsidRPr="476D9F2E">
        <w:rPr>
          <w:color w:val="000000" w:themeColor="text1"/>
          <w:sz w:val="28"/>
          <w:szCs w:val="28"/>
          <w:rtl/>
        </w:rPr>
        <w:t>شريفة محمد علي العسيري، &amp; عبداللطيف إبراهيم الحديثي. (</w:t>
      </w:r>
      <w:r w:rsidRPr="476D9F2E">
        <w:rPr>
          <w:color w:val="000000" w:themeColor="text1"/>
          <w:sz w:val="28"/>
          <w:szCs w:val="28"/>
        </w:rPr>
        <w:t>٢٠٢٦</w:t>
      </w:r>
      <w:r w:rsidRPr="476D9F2E">
        <w:rPr>
          <w:color w:val="000000" w:themeColor="text1"/>
          <w:sz w:val="28"/>
          <w:szCs w:val="28"/>
          <w:rtl/>
        </w:rPr>
        <w:t xml:space="preserve">). تأثير التسويق الإلكتروني على القرار الشرائي للمستهلك السعودي: دراسة حالة عينة من المستهلكين في منصات التجارة الإلكترونية (شي إن، أمازون، ونون). المجلة الدولية للتنمية، </w:t>
      </w:r>
      <w:r w:rsidRPr="476D9F2E">
        <w:rPr>
          <w:color w:val="000000" w:themeColor="text1"/>
          <w:sz w:val="28"/>
          <w:szCs w:val="28"/>
        </w:rPr>
        <w:t>١٥</w:t>
      </w:r>
      <w:r w:rsidRPr="476D9F2E">
        <w:rPr>
          <w:color w:val="000000" w:themeColor="text1"/>
          <w:sz w:val="28"/>
          <w:szCs w:val="28"/>
          <w:rtl/>
        </w:rPr>
        <w:t>(</w:t>
      </w:r>
      <w:r w:rsidRPr="476D9F2E">
        <w:rPr>
          <w:color w:val="000000" w:themeColor="text1"/>
          <w:sz w:val="28"/>
          <w:szCs w:val="28"/>
        </w:rPr>
        <w:t>٢</w:t>
      </w:r>
      <w:r w:rsidRPr="476D9F2E">
        <w:rPr>
          <w:color w:val="000000" w:themeColor="text1"/>
          <w:sz w:val="28"/>
          <w:szCs w:val="28"/>
          <w:rtl/>
        </w:rPr>
        <w:t xml:space="preserve">)، </w:t>
      </w:r>
      <w:r w:rsidRPr="476D9F2E">
        <w:rPr>
          <w:color w:val="000000" w:themeColor="text1"/>
          <w:sz w:val="28"/>
          <w:szCs w:val="28"/>
        </w:rPr>
        <w:t>٢٣</w:t>
      </w:r>
      <w:r w:rsidRPr="476D9F2E">
        <w:rPr>
          <w:color w:val="000000" w:themeColor="text1"/>
          <w:sz w:val="28"/>
          <w:szCs w:val="28"/>
          <w:rtl/>
        </w:rPr>
        <w:t>–</w:t>
      </w:r>
      <w:r w:rsidRPr="476D9F2E">
        <w:rPr>
          <w:color w:val="000000" w:themeColor="text1"/>
          <w:sz w:val="28"/>
          <w:szCs w:val="28"/>
        </w:rPr>
        <w:t>٥٧</w:t>
      </w:r>
      <w:r w:rsidRPr="476D9F2E">
        <w:rPr>
          <w:color w:val="000000" w:themeColor="text1"/>
          <w:sz w:val="28"/>
          <w:szCs w:val="28"/>
          <w:rtl/>
        </w:rPr>
        <w:t>.</w:t>
      </w:r>
    </w:p>
    <w:p w14:paraId="00F46161" w14:textId="687013BC" w:rsidR="7BA8AECF" w:rsidRDefault="7BA8AECF" w:rsidP="476D9F2E">
      <w:pPr>
        <w:spacing w:line="360" w:lineRule="auto"/>
        <w:jc w:val="both"/>
        <w:rPr>
          <w:color w:val="000000" w:themeColor="text1"/>
          <w:sz w:val="28"/>
          <w:szCs w:val="28"/>
        </w:rPr>
      </w:pPr>
      <w:r w:rsidRPr="476D9F2E">
        <w:rPr>
          <w:color w:val="000000" w:themeColor="text1"/>
          <w:sz w:val="28"/>
          <w:szCs w:val="28"/>
          <w:rtl/>
        </w:rPr>
        <w:t>عبدالله بن صنيق الكاتب. (</w:t>
      </w:r>
      <w:r w:rsidRPr="476D9F2E">
        <w:rPr>
          <w:color w:val="000000" w:themeColor="text1"/>
          <w:sz w:val="28"/>
          <w:szCs w:val="28"/>
        </w:rPr>
        <w:t>٢٠٢٥</w:t>
      </w:r>
      <w:r w:rsidRPr="476D9F2E">
        <w:rPr>
          <w:color w:val="000000" w:themeColor="text1"/>
          <w:sz w:val="28"/>
          <w:szCs w:val="28"/>
          <w:rtl/>
        </w:rPr>
        <w:t>). المتجر الإلكتروني الشخصي. (د.م.).</w:t>
      </w:r>
    </w:p>
    <w:p w14:paraId="19081872" w14:textId="6577E957" w:rsidR="7BA8AECF" w:rsidRDefault="7BA8AECF" w:rsidP="476D9F2E">
      <w:pPr>
        <w:spacing w:line="360" w:lineRule="auto"/>
        <w:jc w:val="both"/>
        <w:rPr>
          <w:color w:val="000000" w:themeColor="text1"/>
          <w:sz w:val="28"/>
          <w:szCs w:val="28"/>
        </w:rPr>
      </w:pPr>
      <w:r w:rsidRPr="476D9F2E">
        <w:rPr>
          <w:color w:val="000000" w:themeColor="text1"/>
          <w:sz w:val="28"/>
          <w:szCs w:val="28"/>
          <w:rtl/>
        </w:rPr>
        <w:t>عماد الدين مبربش، &amp; جيلايلي. (</w:t>
      </w:r>
      <w:r w:rsidRPr="476D9F2E">
        <w:rPr>
          <w:color w:val="000000" w:themeColor="text1"/>
          <w:sz w:val="28"/>
          <w:szCs w:val="28"/>
        </w:rPr>
        <w:t>٢٠٢٥</w:t>
      </w:r>
      <w:r w:rsidRPr="476D9F2E">
        <w:rPr>
          <w:color w:val="000000" w:themeColor="text1"/>
          <w:sz w:val="28"/>
          <w:szCs w:val="28"/>
          <w:rtl/>
        </w:rPr>
        <w:t>). أثر مواقع التواصل الاجتماعي في بناء ولاء العملاء في التجارة الإلكترونية (رسالة دكتوراه، جامعة ابن خلدون).</w:t>
      </w:r>
    </w:p>
    <w:p w14:paraId="2B10D701" w14:textId="065BEEA9" w:rsidR="7BA8AECF" w:rsidRDefault="7BA8AECF" w:rsidP="476D9F2E">
      <w:pPr>
        <w:spacing w:line="360" w:lineRule="auto"/>
        <w:jc w:val="both"/>
        <w:rPr>
          <w:color w:val="000000" w:themeColor="text1"/>
          <w:sz w:val="28"/>
          <w:szCs w:val="28"/>
        </w:rPr>
      </w:pPr>
      <w:r w:rsidRPr="476D9F2E">
        <w:rPr>
          <w:color w:val="000000" w:themeColor="text1"/>
          <w:sz w:val="28"/>
          <w:szCs w:val="28"/>
          <w:rtl/>
        </w:rPr>
        <w:t>عمر حمزي. (</w:t>
      </w:r>
      <w:r w:rsidRPr="476D9F2E">
        <w:rPr>
          <w:color w:val="000000" w:themeColor="text1"/>
          <w:sz w:val="28"/>
          <w:szCs w:val="28"/>
        </w:rPr>
        <w:t>٢٠٢٥</w:t>
      </w:r>
      <w:r w:rsidRPr="476D9F2E">
        <w:rPr>
          <w:color w:val="000000" w:themeColor="text1"/>
          <w:sz w:val="28"/>
          <w:szCs w:val="28"/>
          <w:rtl/>
        </w:rPr>
        <w:t xml:space="preserve">). دوافع تعرض الجمهور للحملات التسويقية الرقمية وعلاقتها بسلوكهم الشرائي للمنتجات السياحية السعودية: دراسة مسحية. المجلة المصرية لبحوث الاتصال الجماهيري، </w:t>
      </w:r>
      <w:r w:rsidRPr="476D9F2E">
        <w:rPr>
          <w:color w:val="000000" w:themeColor="text1"/>
          <w:sz w:val="28"/>
          <w:szCs w:val="28"/>
        </w:rPr>
        <w:t>٨</w:t>
      </w:r>
      <w:r w:rsidRPr="476D9F2E">
        <w:rPr>
          <w:color w:val="000000" w:themeColor="text1"/>
          <w:sz w:val="28"/>
          <w:szCs w:val="28"/>
          <w:rtl/>
        </w:rPr>
        <w:t>(</w:t>
      </w:r>
      <w:r w:rsidRPr="476D9F2E">
        <w:rPr>
          <w:color w:val="000000" w:themeColor="text1"/>
          <w:sz w:val="28"/>
          <w:szCs w:val="28"/>
        </w:rPr>
        <w:t>٢</w:t>
      </w:r>
      <w:r w:rsidRPr="476D9F2E">
        <w:rPr>
          <w:color w:val="000000" w:themeColor="text1"/>
          <w:sz w:val="28"/>
          <w:szCs w:val="28"/>
          <w:rtl/>
        </w:rPr>
        <w:t xml:space="preserve">)، </w:t>
      </w:r>
      <w:r w:rsidRPr="476D9F2E">
        <w:rPr>
          <w:color w:val="000000" w:themeColor="text1"/>
          <w:sz w:val="28"/>
          <w:szCs w:val="28"/>
        </w:rPr>
        <w:t>٢٨٥</w:t>
      </w:r>
      <w:r w:rsidRPr="476D9F2E">
        <w:rPr>
          <w:color w:val="000000" w:themeColor="text1"/>
          <w:sz w:val="28"/>
          <w:szCs w:val="28"/>
          <w:rtl/>
        </w:rPr>
        <w:t>–</w:t>
      </w:r>
      <w:r w:rsidRPr="476D9F2E">
        <w:rPr>
          <w:color w:val="000000" w:themeColor="text1"/>
          <w:sz w:val="28"/>
          <w:szCs w:val="28"/>
        </w:rPr>
        <w:t>٣٥٤</w:t>
      </w:r>
      <w:r w:rsidRPr="476D9F2E">
        <w:rPr>
          <w:color w:val="000000" w:themeColor="text1"/>
          <w:sz w:val="28"/>
          <w:szCs w:val="28"/>
          <w:rtl/>
        </w:rPr>
        <w:t>.</w:t>
      </w:r>
    </w:p>
    <w:p w14:paraId="62415BD3" w14:textId="06BCB9D3" w:rsidR="7BA8AECF" w:rsidRDefault="7BA8AECF" w:rsidP="476D9F2E">
      <w:pPr>
        <w:spacing w:line="360" w:lineRule="auto"/>
        <w:jc w:val="both"/>
        <w:rPr>
          <w:color w:val="000000" w:themeColor="text1"/>
          <w:sz w:val="28"/>
          <w:szCs w:val="28"/>
        </w:rPr>
      </w:pPr>
      <w:r w:rsidRPr="476D9F2E">
        <w:rPr>
          <w:color w:val="000000" w:themeColor="text1"/>
          <w:sz w:val="28"/>
          <w:szCs w:val="28"/>
          <w:rtl/>
        </w:rPr>
        <w:t>فنون الإعلان والتسويق. (</w:t>
      </w:r>
      <w:r w:rsidRPr="476D9F2E">
        <w:rPr>
          <w:color w:val="000000" w:themeColor="text1"/>
          <w:sz w:val="28"/>
          <w:szCs w:val="28"/>
        </w:rPr>
        <w:t>٢٠١٥</w:t>
      </w:r>
      <w:r w:rsidRPr="476D9F2E">
        <w:rPr>
          <w:color w:val="000000" w:themeColor="text1"/>
          <w:sz w:val="28"/>
          <w:szCs w:val="28"/>
          <w:rtl/>
        </w:rPr>
        <w:t xml:space="preserve">). </w:t>
      </w:r>
      <w:r w:rsidRPr="476D9F2E">
        <w:rPr>
          <w:color w:val="000000" w:themeColor="text1"/>
          <w:sz w:val="28"/>
          <w:szCs w:val="28"/>
        </w:rPr>
        <w:t>TIBA FOUNDATION FOR PUBLICATION.</w:t>
      </w:r>
    </w:p>
    <w:p w14:paraId="4E52308A" w14:textId="5A24CB39" w:rsidR="7BA8AECF" w:rsidRDefault="7BA8AECF" w:rsidP="476D9F2E">
      <w:pPr>
        <w:spacing w:line="360" w:lineRule="auto"/>
        <w:jc w:val="both"/>
        <w:rPr>
          <w:color w:val="000000" w:themeColor="text1"/>
          <w:sz w:val="28"/>
          <w:szCs w:val="28"/>
        </w:rPr>
      </w:pPr>
      <w:r w:rsidRPr="476D9F2E">
        <w:rPr>
          <w:color w:val="000000" w:themeColor="text1"/>
          <w:sz w:val="28"/>
          <w:szCs w:val="28"/>
          <w:rtl/>
        </w:rPr>
        <w:lastRenderedPageBreak/>
        <w:t>فيصل العنزي. (</w:t>
      </w:r>
      <w:r w:rsidRPr="476D9F2E">
        <w:rPr>
          <w:color w:val="000000" w:themeColor="text1"/>
          <w:sz w:val="28"/>
          <w:szCs w:val="28"/>
        </w:rPr>
        <w:t>٢٠٢٥</w:t>
      </w:r>
      <w:r w:rsidRPr="476D9F2E">
        <w:rPr>
          <w:color w:val="000000" w:themeColor="text1"/>
          <w:sz w:val="28"/>
          <w:szCs w:val="28"/>
          <w:rtl/>
        </w:rPr>
        <w:t>). حملات التسويق الاجتماعي للطفل: استراتيجيات التأثير في العصر الرقمي.</w:t>
      </w:r>
    </w:p>
    <w:p w14:paraId="09288E9B" w14:textId="28CF0425" w:rsidR="7BA8AECF" w:rsidRDefault="7BA8AECF" w:rsidP="476D9F2E">
      <w:pPr>
        <w:spacing w:line="360" w:lineRule="auto"/>
        <w:jc w:val="both"/>
        <w:rPr>
          <w:color w:val="000000" w:themeColor="text1"/>
          <w:sz w:val="28"/>
          <w:szCs w:val="28"/>
        </w:rPr>
      </w:pPr>
      <w:r w:rsidRPr="476D9F2E">
        <w:rPr>
          <w:color w:val="000000" w:themeColor="text1"/>
          <w:sz w:val="28"/>
          <w:szCs w:val="28"/>
          <w:rtl/>
        </w:rPr>
        <w:t>ماجد سعد المرواني. (</w:t>
      </w:r>
      <w:r w:rsidRPr="476D9F2E">
        <w:rPr>
          <w:color w:val="000000" w:themeColor="text1"/>
          <w:sz w:val="28"/>
          <w:szCs w:val="28"/>
        </w:rPr>
        <w:t>٢٠٢٥</w:t>
      </w:r>
      <w:r w:rsidRPr="476D9F2E">
        <w:rPr>
          <w:color w:val="000000" w:themeColor="text1"/>
          <w:sz w:val="28"/>
          <w:szCs w:val="28"/>
          <w:rtl/>
        </w:rPr>
        <w:t xml:space="preserve">). أثر شبكات التواصل الاجتماعي على مراحل عملية الشراء للمستهلك في السعودية. مجلة البحوث التجارية المعاصرة، </w:t>
      </w:r>
      <w:r w:rsidRPr="476D9F2E">
        <w:rPr>
          <w:color w:val="000000" w:themeColor="text1"/>
          <w:sz w:val="28"/>
          <w:szCs w:val="28"/>
        </w:rPr>
        <w:t>٣٩</w:t>
      </w:r>
      <w:r w:rsidRPr="476D9F2E">
        <w:rPr>
          <w:color w:val="000000" w:themeColor="text1"/>
          <w:sz w:val="28"/>
          <w:szCs w:val="28"/>
          <w:rtl/>
        </w:rPr>
        <w:t>(</w:t>
      </w:r>
      <w:r w:rsidRPr="476D9F2E">
        <w:rPr>
          <w:color w:val="000000" w:themeColor="text1"/>
          <w:sz w:val="28"/>
          <w:szCs w:val="28"/>
        </w:rPr>
        <w:t>٢</w:t>
      </w:r>
      <w:r w:rsidRPr="476D9F2E">
        <w:rPr>
          <w:color w:val="000000" w:themeColor="text1"/>
          <w:sz w:val="28"/>
          <w:szCs w:val="28"/>
          <w:rtl/>
        </w:rPr>
        <w:t xml:space="preserve">)، </w:t>
      </w:r>
      <w:r w:rsidRPr="476D9F2E">
        <w:rPr>
          <w:color w:val="000000" w:themeColor="text1"/>
          <w:sz w:val="28"/>
          <w:szCs w:val="28"/>
        </w:rPr>
        <w:t>٣٥</w:t>
      </w:r>
      <w:r w:rsidRPr="476D9F2E">
        <w:rPr>
          <w:color w:val="000000" w:themeColor="text1"/>
          <w:sz w:val="28"/>
          <w:szCs w:val="28"/>
          <w:rtl/>
        </w:rPr>
        <w:t>–</w:t>
      </w:r>
      <w:r w:rsidRPr="476D9F2E">
        <w:rPr>
          <w:color w:val="000000" w:themeColor="text1"/>
          <w:sz w:val="28"/>
          <w:szCs w:val="28"/>
        </w:rPr>
        <w:t>٥٨</w:t>
      </w:r>
      <w:r w:rsidRPr="476D9F2E">
        <w:rPr>
          <w:color w:val="000000" w:themeColor="text1"/>
          <w:sz w:val="28"/>
          <w:szCs w:val="28"/>
          <w:rtl/>
        </w:rPr>
        <w:t>.</w:t>
      </w:r>
    </w:p>
    <w:p w14:paraId="7253DC2C" w14:textId="0FD4CDB4" w:rsidR="7BA8AECF" w:rsidRDefault="7BA8AECF" w:rsidP="476D9F2E">
      <w:pPr>
        <w:spacing w:line="360" w:lineRule="auto"/>
        <w:jc w:val="both"/>
        <w:rPr>
          <w:color w:val="000000" w:themeColor="text1"/>
          <w:sz w:val="28"/>
          <w:szCs w:val="28"/>
        </w:rPr>
      </w:pPr>
      <w:r w:rsidRPr="476D9F2E">
        <w:rPr>
          <w:color w:val="000000" w:themeColor="text1"/>
          <w:sz w:val="28"/>
          <w:szCs w:val="28"/>
          <w:rtl/>
        </w:rPr>
        <w:t>محمد عبد المجيد، نهلة. (</w:t>
      </w:r>
      <w:r w:rsidRPr="476D9F2E">
        <w:rPr>
          <w:color w:val="000000" w:themeColor="text1"/>
          <w:sz w:val="28"/>
          <w:szCs w:val="28"/>
        </w:rPr>
        <w:t>٢٠٢٥</w:t>
      </w:r>
      <w:r w:rsidRPr="476D9F2E">
        <w:rPr>
          <w:color w:val="000000" w:themeColor="text1"/>
          <w:sz w:val="28"/>
          <w:szCs w:val="28"/>
          <w:rtl/>
        </w:rPr>
        <w:t>). تأثير إعلان المؤثرين على العلامة التجارية وسلوك المستهلك. مجلة العمارة والفنون والعلوم الإنسانية.</w:t>
      </w:r>
    </w:p>
    <w:p w14:paraId="1C99BE36" w14:textId="4152CF34" w:rsidR="7BA8AECF" w:rsidRDefault="7BA8AECF" w:rsidP="476D9F2E">
      <w:pPr>
        <w:spacing w:line="360" w:lineRule="auto"/>
        <w:jc w:val="both"/>
        <w:rPr>
          <w:color w:val="000000" w:themeColor="text1"/>
          <w:sz w:val="28"/>
          <w:szCs w:val="28"/>
        </w:rPr>
      </w:pPr>
      <w:r w:rsidRPr="476D9F2E">
        <w:rPr>
          <w:color w:val="000000" w:themeColor="text1"/>
          <w:sz w:val="28"/>
          <w:szCs w:val="28"/>
          <w:rtl/>
        </w:rPr>
        <w:t>مساعد السريحي. (</w:t>
      </w:r>
      <w:r w:rsidRPr="476D9F2E">
        <w:rPr>
          <w:color w:val="000000" w:themeColor="text1"/>
          <w:sz w:val="28"/>
          <w:szCs w:val="28"/>
        </w:rPr>
        <w:t>٢٠٢٤</w:t>
      </w:r>
      <w:r w:rsidRPr="476D9F2E">
        <w:rPr>
          <w:color w:val="000000" w:themeColor="text1"/>
          <w:sz w:val="28"/>
          <w:szCs w:val="28"/>
          <w:rtl/>
        </w:rPr>
        <w:t xml:space="preserve">). الأبعاد الاجتماعية والاقتصادية المؤثرة في الاستهلاك عبر الإنترنت: دراسة سوسيولوجية لعينة من النساء في مدينة جدة، السعودية. حوليات آداب عين شمس، </w:t>
      </w:r>
      <w:r w:rsidRPr="476D9F2E">
        <w:rPr>
          <w:color w:val="000000" w:themeColor="text1"/>
          <w:sz w:val="28"/>
          <w:szCs w:val="28"/>
        </w:rPr>
        <w:t>٥٢</w:t>
      </w:r>
      <w:r w:rsidRPr="476D9F2E">
        <w:rPr>
          <w:color w:val="000000" w:themeColor="text1"/>
          <w:sz w:val="28"/>
          <w:szCs w:val="28"/>
          <w:rtl/>
        </w:rPr>
        <w:t>(</w:t>
      </w:r>
      <w:r w:rsidRPr="476D9F2E">
        <w:rPr>
          <w:color w:val="000000" w:themeColor="text1"/>
          <w:sz w:val="28"/>
          <w:szCs w:val="28"/>
        </w:rPr>
        <w:t>١</w:t>
      </w:r>
      <w:r w:rsidRPr="476D9F2E">
        <w:rPr>
          <w:color w:val="000000" w:themeColor="text1"/>
          <w:sz w:val="28"/>
          <w:szCs w:val="28"/>
          <w:rtl/>
        </w:rPr>
        <w:t xml:space="preserve">)، </w:t>
      </w:r>
      <w:r w:rsidRPr="476D9F2E">
        <w:rPr>
          <w:color w:val="000000" w:themeColor="text1"/>
          <w:sz w:val="28"/>
          <w:szCs w:val="28"/>
        </w:rPr>
        <w:t>٤٠٨</w:t>
      </w:r>
      <w:r w:rsidRPr="476D9F2E">
        <w:rPr>
          <w:color w:val="000000" w:themeColor="text1"/>
          <w:sz w:val="28"/>
          <w:szCs w:val="28"/>
          <w:rtl/>
        </w:rPr>
        <w:t>–</w:t>
      </w:r>
      <w:r w:rsidRPr="476D9F2E">
        <w:rPr>
          <w:color w:val="000000" w:themeColor="text1"/>
          <w:sz w:val="28"/>
          <w:szCs w:val="28"/>
        </w:rPr>
        <w:t>٤٥٥</w:t>
      </w:r>
      <w:r w:rsidRPr="476D9F2E">
        <w:rPr>
          <w:color w:val="000000" w:themeColor="text1"/>
          <w:sz w:val="28"/>
          <w:szCs w:val="28"/>
          <w:rtl/>
        </w:rPr>
        <w:t>.</w:t>
      </w:r>
    </w:p>
    <w:p w14:paraId="272979C5" w14:textId="3BB5B534" w:rsidR="7BA8AECF" w:rsidRDefault="7BA8AECF" w:rsidP="476D9F2E">
      <w:pPr>
        <w:spacing w:line="360" w:lineRule="auto"/>
        <w:jc w:val="both"/>
        <w:rPr>
          <w:color w:val="000000" w:themeColor="text1"/>
          <w:sz w:val="28"/>
          <w:szCs w:val="28"/>
        </w:rPr>
      </w:pPr>
      <w:r w:rsidRPr="476D9F2E">
        <w:rPr>
          <w:color w:val="000000" w:themeColor="text1"/>
          <w:sz w:val="28"/>
          <w:szCs w:val="28"/>
          <w:rtl/>
        </w:rPr>
        <w:t>المنشاوي الورداني. (د.ت.). مهارات التسوق عند الكساد.</w:t>
      </w:r>
    </w:p>
    <w:p w14:paraId="0818C008" w14:textId="74192F11" w:rsidR="7BA8AECF" w:rsidRDefault="7BA8AECF" w:rsidP="476D9F2E">
      <w:pPr>
        <w:spacing w:line="360" w:lineRule="auto"/>
        <w:jc w:val="both"/>
        <w:rPr>
          <w:color w:val="000000" w:themeColor="text1"/>
          <w:sz w:val="28"/>
          <w:szCs w:val="28"/>
        </w:rPr>
      </w:pPr>
      <w:r w:rsidRPr="476D9F2E">
        <w:rPr>
          <w:color w:val="000000" w:themeColor="text1"/>
          <w:sz w:val="28"/>
          <w:szCs w:val="28"/>
          <w:rtl/>
        </w:rPr>
        <w:t>ن. م. م. والى، &amp; نورهان محمد محمود. (</w:t>
      </w:r>
      <w:r w:rsidRPr="476D9F2E">
        <w:rPr>
          <w:color w:val="000000" w:themeColor="text1"/>
          <w:sz w:val="28"/>
          <w:szCs w:val="28"/>
        </w:rPr>
        <w:t>٢٠٢٥</w:t>
      </w:r>
      <w:r w:rsidRPr="476D9F2E">
        <w:rPr>
          <w:color w:val="000000" w:themeColor="text1"/>
          <w:sz w:val="28"/>
          <w:szCs w:val="28"/>
          <w:rtl/>
        </w:rPr>
        <w:t xml:space="preserve">). أثر التسويق المؤثر على قرار الشراء: دراسة ميدانية. مجلة البحوث الإدارية، </w:t>
      </w:r>
      <w:r w:rsidRPr="476D9F2E">
        <w:rPr>
          <w:color w:val="000000" w:themeColor="text1"/>
          <w:sz w:val="28"/>
          <w:szCs w:val="28"/>
        </w:rPr>
        <w:t>٤٣</w:t>
      </w:r>
      <w:r w:rsidRPr="476D9F2E">
        <w:rPr>
          <w:color w:val="000000" w:themeColor="text1"/>
          <w:sz w:val="28"/>
          <w:szCs w:val="28"/>
          <w:rtl/>
        </w:rPr>
        <w:t>(</w:t>
      </w:r>
      <w:r w:rsidRPr="476D9F2E">
        <w:rPr>
          <w:color w:val="000000" w:themeColor="text1"/>
          <w:sz w:val="28"/>
          <w:szCs w:val="28"/>
        </w:rPr>
        <w:t>١</w:t>
      </w:r>
      <w:r w:rsidRPr="476D9F2E">
        <w:rPr>
          <w:color w:val="000000" w:themeColor="text1"/>
          <w:sz w:val="28"/>
          <w:szCs w:val="28"/>
          <w:rtl/>
        </w:rPr>
        <w:t>).</w:t>
      </w:r>
    </w:p>
    <w:p w14:paraId="2D0CAAB0" w14:textId="2E9DFDC3" w:rsidR="7BA8AECF" w:rsidRDefault="7BA8AECF" w:rsidP="476D9F2E">
      <w:pPr>
        <w:spacing w:line="360" w:lineRule="auto"/>
        <w:jc w:val="both"/>
        <w:rPr>
          <w:color w:val="000000" w:themeColor="text1"/>
          <w:sz w:val="28"/>
          <w:szCs w:val="28"/>
        </w:rPr>
      </w:pPr>
      <w:r w:rsidRPr="476D9F2E">
        <w:rPr>
          <w:color w:val="000000" w:themeColor="text1"/>
          <w:sz w:val="28"/>
          <w:szCs w:val="28"/>
          <w:rtl/>
        </w:rPr>
        <w:t>هيئة الاتصالات والفضاء والتقنية. (</w:t>
      </w:r>
      <w:r w:rsidRPr="476D9F2E">
        <w:rPr>
          <w:color w:val="000000" w:themeColor="text1"/>
          <w:sz w:val="28"/>
          <w:szCs w:val="28"/>
        </w:rPr>
        <w:t>٢٠٢٣</w:t>
      </w:r>
      <w:r w:rsidRPr="476D9F2E">
        <w:rPr>
          <w:color w:val="000000" w:themeColor="text1"/>
          <w:sz w:val="28"/>
          <w:szCs w:val="28"/>
          <w:rtl/>
        </w:rPr>
        <w:t>). تقرير استخدام الإنترنت ووسائل التواصل الاجتماعي في المملكة العربية السعودية. المملكة العربية السعودية.</w:t>
      </w:r>
    </w:p>
    <w:p w14:paraId="60F43D15" w14:textId="492D0EFD" w:rsidR="7BA8AECF" w:rsidRDefault="7BA8AECF" w:rsidP="476D9F2E">
      <w:pPr>
        <w:spacing w:line="360" w:lineRule="auto"/>
        <w:jc w:val="both"/>
        <w:rPr>
          <w:sz w:val="28"/>
          <w:szCs w:val="28"/>
        </w:rPr>
      </w:pPr>
      <w:r w:rsidRPr="476D9F2E">
        <w:rPr>
          <w:color w:val="000000" w:themeColor="text1"/>
          <w:sz w:val="28"/>
          <w:szCs w:val="28"/>
          <w:rtl/>
        </w:rPr>
        <w:t>هيئة الاتصالات والفضاء والتقنية. (</w:t>
      </w:r>
      <w:r w:rsidRPr="476D9F2E">
        <w:rPr>
          <w:color w:val="000000" w:themeColor="text1"/>
          <w:sz w:val="28"/>
          <w:szCs w:val="28"/>
        </w:rPr>
        <w:t>٢٠٢٤</w:t>
      </w:r>
      <w:r w:rsidRPr="476D9F2E">
        <w:rPr>
          <w:color w:val="000000" w:themeColor="text1"/>
          <w:sz w:val="28"/>
          <w:szCs w:val="28"/>
          <w:rtl/>
        </w:rPr>
        <w:t xml:space="preserve">). تقرير إنترنت السعودية </w:t>
      </w:r>
      <w:r w:rsidRPr="476D9F2E">
        <w:rPr>
          <w:color w:val="000000" w:themeColor="text1"/>
          <w:sz w:val="28"/>
          <w:szCs w:val="28"/>
        </w:rPr>
        <w:t>٢٠٢٤</w:t>
      </w:r>
      <w:r w:rsidRPr="476D9F2E">
        <w:rPr>
          <w:color w:val="000000" w:themeColor="text1"/>
          <w:sz w:val="28"/>
          <w:szCs w:val="28"/>
          <w:rtl/>
        </w:rPr>
        <w:t xml:space="preserve">. الرياض. </w:t>
      </w:r>
      <w:r>
        <w:fldChar w:fldCharType="begin"/>
      </w:r>
      <w:r>
        <w:instrText>HYPERLINK "https://www.cst.gov.sa/" \h</w:instrText>
      </w:r>
      <w:r>
        <w:fldChar w:fldCharType="separate"/>
      </w:r>
      <w:r w:rsidRPr="476D9F2E">
        <w:rPr>
          <w:rStyle w:val="Hyperlink"/>
          <w:sz w:val="28"/>
          <w:szCs w:val="28"/>
        </w:rPr>
        <w:t>https://www.cst.gov.sa/</w:t>
      </w:r>
      <w:r>
        <w:fldChar w:fldCharType="end"/>
      </w:r>
    </w:p>
    <w:p w14:paraId="5C74A993" w14:textId="32636B32" w:rsidR="7BA8AECF" w:rsidRDefault="7BA8AECF" w:rsidP="476D9F2E">
      <w:pPr>
        <w:spacing w:line="360" w:lineRule="auto"/>
        <w:jc w:val="both"/>
        <w:rPr>
          <w:sz w:val="28"/>
          <w:szCs w:val="28"/>
        </w:rPr>
      </w:pPr>
      <w:r w:rsidRPr="476D9F2E">
        <w:rPr>
          <w:color w:val="000000" w:themeColor="text1"/>
          <w:sz w:val="28"/>
          <w:szCs w:val="28"/>
          <w:rtl/>
        </w:rPr>
        <w:t>الهيئة العامة للإحصاء. (</w:t>
      </w:r>
      <w:r w:rsidRPr="476D9F2E">
        <w:rPr>
          <w:color w:val="000000" w:themeColor="text1"/>
          <w:sz w:val="28"/>
          <w:szCs w:val="28"/>
        </w:rPr>
        <w:t>٢٠٢٠</w:t>
      </w:r>
      <w:r w:rsidRPr="476D9F2E">
        <w:rPr>
          <w:color w:val="000000" w:themeColor="text1"/>
          <w:sz w:val="28"/>
          <w:szCs w:val="28"/>
          <w:rtl/>
        </w:rPr>
        <w:t xml:space="preserve">). الشباب السعودي بالأرقام: تقرير خاص بمناسبة اليوم العالمي للشباب </w:t>
      </w:r>
      <w:r w:rsidRPr="476D9F2E">
        <w:rPr>
          <w:color w:val="000000" w:themeColor="text1"/>
          <w:sz w:val="28"/>
          <w:szCs w:val="28"/>
        </w:rPr>
        <w:t>٢٠٢٠</w:t>
      </w:r>
      <w:r w:rsidRPr="476D9F2E">
        <w:rPr>
          <w:color w:val="000000" w:themeColor="text1"/>
          <w:sz w:val="28"/>
          <w:szCs w:val="28"/>
          <w:rtl/>
        </w:rPr>
        <w:t xml:space="preserve">م. المملكة العربية السعودية. </w:t>
      </w:r>
      <w:r>
        <w:fldChar w:fldCharType="begin"/>
      </w:r>
      <w:r>
        <w:instrText>HYPERLINK "https://stats.gov.sa/ar/search?q=" \h</w:instrText>
      </w:r>
      <w:r>
        <w:fldChar w:fldCharType="separate"/>
      </w:r>
      <w:r w:rsidRPr="476D9F2E">
        <w:rPr>
          <w:rStyle w:val="Hyperlink"/>
          <w:sz w:val="28"/>
          <w:szCs w:val="28"/>
        </w:rPr>
        <w:t>https://stats.gov.sa/ar/search?q=</w:t>
      </w:r>
      <w:r>
        <w:fldChar w:fldCharType="end"/>
      </w:r>
    </w:p>
    <w:p w14:paraId="4EE022D1" w14:textId="3EDA9C7D" w:rsidR="7BA8AECF" w:rsidRDefault="7BA8AECF" w:rsidP="476D9F2E">
      <w:pPr>
        <w:spacing w:line="360" w:lineRule="auto"/>
        <w:jc w:val="both"/>
        <w:rPr>
          <w:sz w:val="28"/>
          <w:szCs w:val="28"/>
        </w:rPr>
      </w:pPr>
      <w:r w:rsidRPr="476D9F2E">
        <w:rPr>
          <w:sz w:val="28"/>
          <w:szCs w:val="28"/>
          <w:rtl/>
        </w:rPr>
        <w:t>الهيئة العامة للإحصاء. (</w:t>
      </w:r>
      <w:r w:rsidRPr="476D9F2E">
        <w:rPr>
          <w:sz w:val="28"/>
          <w:szCs w:val="28"/>
        </w:rPr>
        <w:t>٢٠٢٣</w:t>
      </w:r>
      <w:r w:rsidRPr="476D9F2E">
        <w:rPr>
          <w:sz w:val="28"/>
          <w:szCs w:val="28"/>
          <w:rtl/>
        </w:rPr>
        <w:t xml:space="preserve">). نشرة إحصاءات الدخل والإنفاق الاستهلاكي للأسرة لعام </w:t>
      </w:r>
      <w:r w:rsidRPr="476D9F2E">
        <w:rPr>
          <w:sz w:val="28"/>
          <w:szCs w:val="28"/>
        </w:rPr>
        <w:t>٢٠٢٣</w:t>
      </w:r>
      <w:r w:rsidRPr="476D9F2E">
        <w:rPr>
          <w:sz w:val="28"/>
          <w:szCs w:val="28"/>
          <w:rtl/>
        </w:rPr>
        <w:t xml:space="preserve">م. المملكة العربية السعودية. </w:t>
      </w:r>
      <w:r>
        <w:fldChar w:fldCharType="begin"/>
      </w:r>
      <w:r>
        <w:instrText>HYPERLINK "https://stats.gov.sa/documents/20117" \h</w:instrText>
      </w:r>
      <w:r>
        <w:fldChar w:fldCharType="separate"/>
      </w:r>
      <w:r w:rsidRPr="476D9F2E">
        <w:rPr>
          <w:rStyle w:val="Hyperlink"/>
          <w:sz w:val="28"/>
          <w:szCs w:val="28"/>
        </w:rPr>
        <w:t>https://stats.gov.sa/documents/20117</w:t>
      </w:r>
      <w:r>
        <w:fldChar w:fldCharType="end"/>
      </w:r>
    </w:p>
    <w:p w14:paraId="4DFD362C" w14:textId="33EA43B9" w:rsidR="7BA8AECF" w:rsidRDefault="7BA8AECF" w:rsidP="476D9F2E">
      <w:pPr>
        <w:spacing w:line="360" w:lineRule="auto"/>
        <w:jc w:val="both"/>
        <w:rPr>
          <w:sz w:val="28"/>
          <w:szCs w:val="28"/>
        </w:rPr>
      </w:pPr>
      <w:r w:rsidRPr="476D9F2E">
        <w:rPr>
          <w:sz w:val="28"/>
          <w:szCs w:val="28"/>
          <w:rtl/>
        </w:rPr>
        <w:lastRenderedPageBreak/>
        <w:t>الهيئة العامة للإحصاء. (</w:t>
      </w:r>
      <w:r w:rsidRPr="476D9F2E">
        <w:rPr>
          <w:sz w:val="28"/>
          <w:szCs w:val="28"/>
        </w:rPr>
        <w:t>٢٠٢٣</w:t>
      </w:r>
      <w:r w:rsidRPr="476D9F2E">
        <w:rPr>
          <w:sz w:val="28"/>
          <w:szCs w:val="28"/>
          <w:rtl/>
        </w:rPr>
        <w:t xml:space="preserve">). نشرة إحصاءات الدخل والإنفاق الاستهلاكي للأسرة لعام </w:t>
      </w:r>
      <w:r w:rsidRPr="476D9F2E">
        <w:rPr>
          <w:sz w:val="28"/>
          <w:szCs w:val="28"/>
        </w:rPr>
        <w:t>٢٠٢٣</w:t>
      </w:r>
      <w:r w:rsidRPr="476D9F2E">
        <w:rPr>
          <w:sz w:val="28"/>
          <w:szCs w:val="28"/>
          <w:rtl/>
        </w:rPr>
        <w:t xml:space="preserve">م. المملكة العربية السعودية. </w:t>
      </w:r>
      <w:r>
        <w:fldChar w:fldCharType="begin"/>
      </w:r>
      <w:r>
        <w:instrText>HYPERLINK "https://stats.gov.sa/documents/20117" \h</w:instrText>
      </w:r>
      <w:r>
        <w:fldChar w:fldCharType="separate"/>
      </w:r>
      <w:r w:rsidRPr="476D9F2E">
        <w:rPr>
          <w:rStyle w:val="Hyperlink"/>
          <w:sz w:val="28"/>
          <w:szCs w:val="28"/>
        </w:rPr>
        <w:t>https://stats.gov.sa/documents/20117</w:t>
      </w:r>
      <w:r>
        <w:fldChar w:fldCharType="end"/>
      </w:r>
    </w:p>
    <w:p w14:paraId="2DDA2711" w14:textId="121C2B5E" w:rsidR="7BA8AECF" w:rsidRDefault="7BA8AECF" w:rsidP="476D9F2E">
      <w:pPr>
        <w:spacing w:line="360" w:lineRule="auto"/>
        <w:jc w:val="both"/>
        <w:rPr>
          <w:sz w:val="28"/>
          <w:szCs w:val="28"/>
        </w:rPr>
      </w:pPr>
      <w:r w:rsidRPr="476D9F2E">
        <w:rPr>
          <w:sz w:val="28"/>
          <w:szCs w:val="28"/>
          <w:rtl/>
        </w:rPr>
        <w:t>الهيئة العامة للإحصاء. (</w:t>
      </w:r>
      <w:r w:rsidRPr="476D9F2E">
        <w:rPr>
          <w:sz w:val="28"/>
          <w:szCs w:val="28"/>
        </w:rPr>
        <w:t>٢٠٢٤</w:t>
      </w:r>
      <w:r w:rsidRPr="476D9F2E">
        <w:rPr>
          <w:sz w:val="28"/>
          <w:szCs w:val="28"/>
          <w:rtl/>
        </w:rPr>
        <w:t xml:space="preserve">). تقرير احصاءات الأسرة السعودية </w:t>
      </w:r>
      <w:r w:rsidRPr="476D9F2E">
        <w:rPr>
          <w:sz w:val="28"/>
          <w:szCs w:val="28"/>
        </w:rPr>
        <w:t>٢٠٢٤</w:t>
      </w:r>
      <w:r w:rsidRPr="476D9F2E">
        <w:rPr>
          <w:sz w:val="28"/>
          <w:szCs w:val="28"/>
          <w:rtl/>
        </w:rPr>
        <w:t xml:space="preserve">. المملكة العربية السعودية. </w:t>
      </w:r>
      <w:r>
        <w:fldChar w:fldCharType="begin"/>
      </w:r>
      <w:r>
        <w:instrText>HYPERLINK "https://www.stats.gov.sa/" \h</w:instrText>
      </w:r>
      <w:r>
        <w:fldChar w:fldCharType="separate"/>
      </w:r>
      <w:r w:rsidRPr="476D9F2E">
        <w:rPr>
          <w:rStyle w:val="Hyperlink"/>
          <w:sz w:val="28"/>
          <w:szCs w:val="28"/>
        </w:rPr>
        <w:t>https://www.stats.gov.sa/</w:t>
      </w:r>
      <w:r>
        <w:fldChar w:fldCharType="end"/>
      </w:r>
    </w:p>
    <w:p w14:paraId="7709E35E" w14:textId="5D1FB948" w:rsidR="7BA8AECF" w:rsidRDefault="7BA8AECF" w:rsidP="476D9F2E">
      <w:pPr>
        <w:spacing w:line="360" w:lineRule="auto"/>
        <w:jc w:val="both"/>
        <w:rPr>
          <w:sz w:val="28"/>
          <w:szCs w:val="28"/>
        </w:rPr>
      </w:pPr>
      <w:r w:rsidRPr="476D9F2E">
        <w:rPr>
          <w:sz w:val="28"/>
          <w:szCs w:val="28"/>
          <w:rtl/>
        </w:rPr>
        <w:t>الهيئة العامة للإحصاء. (</w:t>
      </w:r>
      <w:r w:rsidRPr="476D9F2E">
        <w:rPr>
          <w:sz w:val="28"/>
          <w:szCs w:val="28"/>
        </w:rPr>
        <w:t>٢٠٢٤</w:t>
      </w:r>
      <w:r w:rsidRPr="476D9F2E">
        <w:rPr>
          <w:sz w:val="28"/>
          <w:szCs w:val="28"/>
          <w:rtl/>
        </w:rPr>
        <w:t>). تقرير احصاءات الأسرة السعودية</w:t>
      </w:r>
      <w:r w:rsidR="7AE9635B" w:rsidRPr="476D9F2E">
        <w:rPr>
          <w:sz w:val="28"/>
          <w:szCs w:val="28"/>
        </w:rPr>
        <w:t>٢٠٢٤</w:t>
      </w:r>
      <w:r w:rsidRPr="476D9F2E">
        <w:rPr>
          <w:sz w:val="28"/>
          <w:szCs w:val="28"/>
          <w:rtl/>
        </w:rPr>
        <w:t xml:space="preserve">. المملكة العربية السعودية. </w:t>
      </w:r>
      <w:r>
        <w:fldChar w:fldCharType="begin"/>
      </w:r>
      <w:r>
        <w:instrText>HYPERLINK "https://www.stats.gov.sa/" \h</w:instrText>
      </w:r>
      <w:r>
        <w:fldChar w:fldCharType="separate"/>
      </w:r>
      <w:r w:rsidRPr="476D9F2E">
        <w:rPr>
          <w:rStyle w:val="Hyperlink"/>
          <w:sz w:val="28"/>
          <w:szCs w:val="28"/>
        </w:rPr>
        <w:t>https://www.stats.gov.sa/</w:t>
      </w:r>
      <w:r>
        <w:fldChar w:fldCharType="end"/>
      </w:r>
    </w:p>
    <w:p w14:paraId="694193CE" w14:textId="20F1E84C" w:rsidR="5DC2053B" w:rsidRDefault="5DC2053B" w:rsidP="476D9F2E">
      <w:pPr>
        <w:spacing w:line="360" w:lineRule="auto"/>
        <w:jc w:val="both"/>
        <w:rPr>
          <w:sz w:val="28"/>
          <w:szCs w:val="28"/>
        </w:rPr>
      </w:pPr>
      <w:r w:rsidRPr="476D9F2E">
        <w:rPr>
          <w:sz w:val="28"/>
          <w:szCs w:val="28"/>
          <w:rtl/>
        </w:rPr>
        <w:t>هل أنت متصل الآن؟. (</w:t>
      </w:r>
      <w:r w:rsidRPr="476D9F2E">
        <w:rPr>
          <w:sz w:val="28"/>
          <w:szCs w:val="28"/>
        </w:rPr>
        <w:t>٢٠٢٥</w:t>
      </w:r>
      <w:r w:rsidRPr="476D9F2E">
        <w:rPr>
          <w:sz w:val="28"/>
          <w:szCs w:val="28"/>
          <w:rtl/>
        </w:rPr>
        <w:t>). وكالة الصحافة العربية.</w:t>
      </w:r>
    </w:p>
    <w:p w14:paraId="366A56F2" w14:textId="70055FBE" w:rsidR="268D3DD8" w:rsidRDefault="268D3DD8" w:rsidP="476D9F2E">
      <w:pPr>
        <w:spacing w:line="360" w:lineRule="auto"/>
        <w:jc w:val="both"/>
        <w:rPr>
          <w:b/>
          <w:bCs/>
          <w:sz w:val="28"/>
          <w:szCs w:val="28"/>
          <w:u w:val="single"/>
        </w:rPr>
      </w:pPr>
      <w:r w:rsidRPr="6A0B5C1A">
        <w:rPr>
          <w:b/>
          <w:bCs/>
          <w:sz w:val="28"/>
          <w:szCs w:val="28"/>
          <w:u w:val="single"/>
          <w:rtl/>
        </w:rPr>
        <w:t>المراجع الأجنبية :</w:t>
      </w:r>
    </w:p>
    <w:p w14:paraId="2E2AD51E" w14:textId="21BAA52B" w:rsidR="268D3DD8" w:rsidRDefault="268D3DD8" w:rsidP="476D9F2E">
      <w:pPr>
        <w:spacing w:line="360" w:lineRule="auto"/>
        <w:jc w:val="right"/>
        <w:rPr>
          <w:sz w:val="28"/>
          <w:szCs w:val="28"/>
        </w:rPr>
      </w:pPr>
      <w:proofErr w:type="spellStart"/>
      <w:r w:rsidRPr="476D9F2E">
        <w:rPr>
          <w:sz w:val="28"/>
          <w:szCs w:val="28"/>
        </w:rPr>
        <w:t>Abidin</w:t>
      </w:r>
      <w:proofErr w:type="spellEnd"/>
      <w:r w:rsidRPr="476D9F2E">
        <w:rPr>
          <w:sz w:val="28"/>
          <w:szCs w:val="28"/>
          <w:rtl/>
        </w:rPr>
        <w:t xml:space="preserve">, </w:t>
      </w:r>
      <w:r w:rsidRPr="476D9F2E">
        <w:rPr>
          <w:sz w:val="28"/>
          <w:szCs w:val="28"/>
        </w:rPr>
        <w:t>C</w:t>
      </w:r>
      <w:r w:rsidRPr="476D9F2E">
        <w:rPr>
          <w:sz w:val="28"/>
          <w:szCs w:val="28"/>
          <w:rtl/>
        </w:rPr>
        <w:t>. (</w:t>
      </w:r>
      <w:r w:rsidRPr="476D9F2E">
        <w:rPr>
          <w:sz w:val="28"/>
          <w:szCs w:val="28"/>
        </w:rPr>
        <w:t>2016</w:t>
      </w:r>
      <w:r w:rsidRPr="476D9F2E">
        <w:rPr>
          <w:sz w:val="28"/>
          <w:szCs w:val="28"/>
          <w:rtl/>
        </w:rPr>
        <w:t>). “</w:t>
      </w:r>
      <w:r w:rsidRPr="476D9F2E">
        <w:rPr>
          <w:sz w:val="28"/>
          <w:szCs w:val="28"/>
        </w:rPr>
        <w:t>Aren’t these just young</w:t>
      </w:r>
      <w:r w:rsidRPr="476D9F2E">
        <w:rPr>
          <w:sz w:val="28"/>
          <w:szCs w:val="28"/>
          <w:rtl/>
        </w:rPr>
        <w:t xml:space="preserve">, </w:t>
      </w:r>
      <w:r w:rsidRPr="476D9F2E">
        <w:rPr>
          <w:sz w:val="28"/>
          <w:szCs w:val="28"/>
        </w:rPr>
        <w:t>rich women doing vain things online</w:t>
      </w:r>
      <w:r w:rsidRPr="476D9F2E">
        <w:rPr>
          <w:sz w:val="28"/>
          <w:szCs w:val="28"/>
          <w:rtl/>
        </w:rPr>
        <w:t xml:space="preserve">?”: </w:t>
      </w:r>
      <w:r w:rsidRPr="476D9F2E">
        <w:rPr>
          <w:sz w:val="28"/>
          <w:szCs w:val="28"/>
        </w:rPr>
        <w:t>Influencer selfies as subversive frivolity</w:t>
      </w:r>
      <w:r w:rsidRPr="476D9F2E">
        <w:rPr>
          <w:sz w:val="28"/>
          <w:szCs w:val="28"/>
          <w:rtl/>
        </w:rPr>
        <w:t xml:space="preserve">. </w:t>
      </w:r>
      <w:r w:rsidRPr="476D9F2E">
        <w:rPr>
          <w:sz w:val="28"/>
          <w:szCs w:val="28"/>
        </w:rPr>
        <w:t>Social Media</w:t>
      </w:r>
      <w:r w:rsidRPr="476D9F2E">
        <w:rPr>
          <w:sz w:val="28"/>
          <w:szCs w:val="28"/>
          <w:rtl/>
        </w:rPr>
        <w:t xml:space="preserve"> + </w:t>
      </w:r>
      <w:r w:rsidRPr="476D9F2E">
        <w:rPr>
          <w:sz w:val="28"/>
          <w:szCs w:val="28"/>
        </w:rPr>
        <w:t>Society</w:t>
      </w:r>
      <w:r w:rsidRPr="476D9F2E">
        <w:rPr>
          <w:sz w:val="28"/>
          <w:szCs w:val="28"/>
          <w:rtl/>
        </w:rPr>
        <w:t xml:space="preserve">, </w:t>
      </w:r>
      <w:r w:rsidRPr="476D9F2E">
        <w:rPr>
          <w:sz w:val="28"/>
          <w:szCs w:val="28"/>
        </w:rPr>
        <w:t>2(2</w:t>
      </w:r>
      <w:r w:rsidRPr="476D9F2E">
        <w:rPr>
          <w:sz w:val="28"/>
          <w:szCs w:val="28"/>
          <w:rtl/>
        </w:rPr>
        <w:t xml:space="preserve">), </w:t>
      </w:r>
      <w:r w:rsidRPr="476D9F2E">
        <w:rPr>
          <w:sz w:val="28"/>
          <w:szCs w:val="28"/>
        </w:rPr>
        <w:t>1–17</w:t>
      </w:r>
    </w:p>
    <w:p w14:paraId="6520AB75" w14:textId="22968ADD" w:rsidR="268D3DD8" w:rsidRDefault="268D3DD8" w:rsidP="476D9F2E">
      <w:pPr>
        <w:spacing w:line="360" w:lineRule="auto"/>
        <w:jc w:val="right"/>
        <w:rPr>
          <w:color w:val="000000" w:themeColor="text1"/>
          <w:sz w:val="28"/>
          <w:szCs w:val="28"/>
        </w:rPr>
      </w:pPr>
      <w:proofErr w:type="spellStart"/>
      <w:r w:rsidRPr="476D9F2E">
        <w:rPr>
          <w:color w:val="000000" w:themeColor="text1"/>
          <w:sz w:val="28"/>
          <w:szCs w:val="28"/>
        </w:rPr>
        <w:t>Essiet</w:t>
      </w:r>
      <w:proofErr w:type="spellEnd"/>
      <w:r w:rsidRPr="476D9F2E">
        <w:rPr>
          <w:color w:val="000000" w:themeColor="text1"/>
          <w:sz w:val="28"/>
          <w:szCs w:val="28"/>
          <w:rtl/>
        </w:rPr>
        <w:t xml:space="preserve">, </w:t>
      </w:r>
      <w:r w:rsidRPr="476D9F2E">
        <w:rPr>
          <w:color w:val="000000" w:themeColor="text1"/>
          <w:sz w:val="28"/>
          <w:szCs w:val="28"/>
        </w:rPr>
        <w:t>K</w:t>
      </w:r>
      <w:r w:rsidRPr="476D9F2E">
        <w:rPr>
          <w:color w:val="000000" w:themeColor="text1"/>
          <w:sz w:val="28"/>
          <w:szCs w:val="28"/>
          <w:rtl/>
        </w:rPr>
        <w:t xml:space="preserve">. </w:t>
      </w:r>
      <w:r w:rsidRPr="476D9F2E">
        <w:rPr>
          <w:color w:val="000000" w:themeColor="text1"/>
          <w:sz w:val="28"/>
          <w:szCs w:val="28"/>
        </w:rPr>
        <w:t xml:space="preserve">E., </w:t>
      </w:r>
      <w:proofErr w:type="spellStart"/>
      <w:r w:rsidRPr="476D9F2E">
        <w:rPr>
          <w:color w:val="000000" w:themeColor="text1"/>
          <w:sz w:val="28"/>
          <w:szCs w:val="28"/>
        </w:rPr>
        <w:t>Attih</w:t>
      </w:r>
      <w:proofErr w:type="spellEnd"/>
      <w:r w:rsidRPr="476D9F2E">
        <w:rPr>
          <w:color w:val="000000" w:themeColor="text1"/>
          <w:sz w:val="28"/>
          <w:szCs w:val="28"/>
          <w:rtl/>
        </w:rPr>
        <w:t xml:space="preserve">, </w:t>
      </w:r>
      <w:r w:rsidRPr="476D9F2E">
        <w:rPr>
          <w:color w:val="000000" w:themeColor="text1"/>
          <w:sz w:val="28"/>
          <w:szCs w:val="28"/>
        </w:rPr>
        <w:t>O</w:t>
      </w:r>
      <w:r w:rsidRPr="476D9F2E">
        <w:rPr>
          <w:color w:val="000000" w:themeColor="text1"/>
          <w:sz w:val="28"/>
          <w:szCs w:val="28"/>
          <w:rtl/>
        </w:rPr>
        <w:t xml:space="preserve">. </w:t>
      </w:r>
      <w:r w:rsidRPr="476D9F2E">
        <w:rPr>
          <w:color w:val="000000" w:themeColor="text1"/>
          <w:sz w:val="28"/>
          <w:szCs w:val="28"/>
        </w:rPr>
        <w:t xml:space="preserve">B., &amp; </w:t>
      </w:r>
      <w:proofErr w:type="spellStart"/>
      <w:r w:rsidRPr="476D9F2E">
        <w:rPr>
          <w:color w:val="000000" w:themeColor="text1"/>
          <w:sz w:val="28"/>
          <w:szCs w:val="28"/>
        </w:rPr>
        <w:t>Mfon</w:t>
      </w:r>
      <w:proofErr w:type="spellEnd"/>
      <w:r w:rsidRPr="476D9F2E">
        <w:rPr>
          <w:color w:val="000000" w:themeColor="text1"/>
          <w:sz w:val="28"/>
          <w:szCs w:val="28"/>
          <w:rtl/>
        </w:rPr>
        <w:t xml:space="preserve">, </w:t>
      </w:r>
      <w:r w:rsidRPr="476D9F2E">
        <w:rPr>
          <w:color w:val="000000" w:themeColor="text1"/>
          <w:sz w:val="28"/>
          <w:szCs w:val="28"/>
        </w:rPr>
        <w:t>A</w:t>
      </w:r>
      <w:r w:rsidRPr="476D9F2E">
        <w:rPr>
          <w:color w:val="000000" w:themeColor="text1"/>
          <w:sz w:val="28"/>
          <w:szCs w:val="28"/>
          <w:rtl/>
        </w:rPr>
        <w:t xml:space="preserve">. </w:t>
      </w:r>
      <w:r w:rsidRPr="476D9F2E">
        <w:rPr>
          <w:color w:val="000000" w:themeColor="text1"/>
          <w:sz w:val="28"/>
          <w:szCs w:val="28"/>
        </w:rPr>
        <w:t>A</w:t>
      </w:r>
      <w:r w:rsidRPr="476D9F2E">
        <w:rPr>
          <w:color w:val="000000" w:themeColor="text1"/>
          <w:sz w:val="28"/>
          <w:szCs w:val="28"/>
          <w:rtl/>
        </w:rPr>
        <w:t>. (</w:t>
      </w:r>
      <w:r w:rsidRPr="476D9F2E">
        <w:rPr>
          <w:color w:val="000000" w:themeColor="text1"/>
          <w:sz w:val="28"/>
          <w:szCs w:val="28"/>
        </w:rPr>
        <w:t>2026</w:t>
      </w:r>
      <w:r w:rsidRPr="476D9F2E">
        <w:rPr>
          <w:color w:val="000000" w:themeColor="text1"/>
          <w:sz w:val="28"/>
          <w:szCs w:val="28"/>
          <w:rtl/>
        </w:rPr>
        <w:t xml:space="preserve">). </w:t>
      </w:r>
      <w:r w:rsidRPr="476D9F2E">
        <w:rPr>
          <w:color w:val="000000" w:themeColor="text1"/>
          <w:sz w:val="28"/>
          <w:szCs w:val="28"/>
        </w:rPr>
        <w:t xml:space="preserve">Socio-economic and demographic determinants of consumer buying behavior for electronic products in </w:t>
      </w:r>
      <w:proofErr w:type="spellStart"/>
      <w:r w:rsidRPr="476D9F2E">
        <w:rPr>
          <w:color w:val="000000" w:themeColor="text1"/>
          <w:sz w:val="28"/>
          <w:szCs w:val="28"/>
        </w:rPr>
        <w:t>Akwa</w:t>
      </w:r>
      <w:proofErr w:type="spellEnd"/>
      <w:r w:rsidRPr="476D9F2E">
        <w:rPr>
          <w:color w:val="000000" w:themeColor="text1"/>
          <w:sz w:val="28"/>
          <w:szCs w:val="28"/>
        </w:rPr>
        <w:t xml:space="preserve"> </w:t>
      </w:r>
      <w:proofErr w:type="spellStart"/>
      <w:r w:rsidRPr="476D9F2E">
        <w:rPr>
          <w:color w:val="000000" w:themeColor="text1"/>
          <w:sz w:val="28"/>
          <w:szCs w:val="28"/>
        </w:rPr>
        <w:t>Ibom</w:t>
      </w:r>
      <w:proofErr w:type="spellEnd"/>
      <w:r w:rsidRPr="476D9F2E">
        <w:rPr>
          <w:color w:val="000000" w:themeColor="text1"/>
          <w:sz w:val="28"/>
          <w:szCs w:val="28"/>
        </w:rPr>
        <w:t xml:space="preserve"> State</w:t>
      </w:r>
      <w:r w:rsidRPr="476D9F2E">
        <w:rPr>
          <w:color w:val="000000" w:themeColor="text1"/>
          <w:sz w:val="28"/>
          <w:szCs w:val="28"/>
          <w:rtl/>
        </w:rPr>
        <w:t xml:space="preserve">, </w:t>
      </w:r>
      <w:r w:rsidRPr="476D9F2E">
        <w:rPr>
          <w:color w:val="000000" w:themeColor="text1"/>
          <w:sz w:val="28"/>
          <w:szCs w:val="28"/>
        </w:rPr>
        <w:t>Nigeria</w:t>
      </w:r>
      <w:r w:rsidRPr="476D9F2E">
        <w:rPr>
          <w:color w:val="000000" w:themeColor="text1"/>
          <w:sz w:val="28"/>
          <w:szCs w:val="28"/>
          <w:rtl/>
        </w:rPr>
        <w:t xml:space="preserve">. </w:t>
      </w:r>
      <w:r w:rsidRPr="476D9F2E">
        <w:rPr>
          <w:color w:val="000000" w:themeColor="text1"/>
          <w:sz w:val="28"/>
          <w:szCs w:val="28"/>
        </w:rPr>
        <w:t>International Journal of Economics</w:t>
      </w:r>
      <w:r w:rsidRPr="476D9F2E">
        <w:rPr>
          <w:color w:val="000000" w:themeColor="text1"/>
          <w:sz w:val="28"/>
          <w:szCs w:val="28"/>
          <w:rtl/>
        </w:rPr>
        <w:t xml:space="preserve">, </w:t>
      </w:r>
      <w:r w:rsidRPr="476D9F2E">
        <w:rPr>
          <w:color w:val="000000" w:themeColor="text1"/>
          <w:sz w:val="28"/>
          <w:szCs w:val="28"/>
        </w:rPr>
        <w:t>Business and Social Science Research</w:t>
      </w:r>
      <w:r w:rsidRPr="476D9F2E">
        <w:rPr>
          <w:color w:val="000000" w:themeColor="text1"/>
          <w:sz w:val="28"/>
          <w:szCs w:val="28"/>
          <w:rtl/>
        </w:rPr>
        <w:t xml:space="preserve">, </w:t>
      </w:r>
      <w:r w:rsidRPr="476D9F2E">
        <w:rPr>
          <w:color w:val="000000" w:themeColor="text1"/>
          <w:sz w:val="28"/>
          <w:szCs w:val="28"/>
        </w:rPr>
        <w:t>4(1</w:t>
      </w:r>
      <w:r w:rsidRPr="476D9F2E">
        <w:rPr>
          <w:color w:val="000000" w:themeColor="text1"/>
          <w:sz w:val="28"/>
          <w:szCs w:val="28"/>
          <w:rtl/>
        </w:rPr>
        <w:t xml:space="preserve">), </w:t>
      </w:r>
      <w:r w:rsidRPr="476D9F2E">
        <w:rPr>
          <w:color w:val="000000" w:themeColor="text1"/>
          <w:sz w:val="28"/>
          <w:szCs w:val="28"/>
        </w:rPr>
        <w:t>110–132</w:t>
      </w:r>
    </w:p>
    <w:p w14:paraId="66D19AF5" w14:textId="4F731DB0" w:rsidR="268D3DD8" w:rsidRDefault="268D3DD8" w:rsidP="476D9F2E">
      <w:pPr>
        <w:spacing w:line="360" w:lineRule="auto"/>
        <w:jc w:val="right"/>
        <w:rPr>
          <w:color w:val="000000" w:themeColor="text1"/>
          <w:sz w:val="28"/>
          <w:szCs w:val="28"/>
        </w:rPr>
      </w:pPr>
      <w:r w:rsidRPr="476D9F2E">
        <w:rPr>
          <w:color w:val="000000" w:themeColor="text1"/>
          <w:sz w:val="28"/>
          <w:szCs w:val="28"/>
        </w:rPr>
        <w:t>Influencer marketing</w:t>
      </w:r>
      <w:r w:rsidRPr="476D9F2E">
        <w:rPr>
          <w:color w:val="000000" w:themeColor="text1"/>
          <w:sz w:val="28"/>
          <w:szCs w:val="28"/>
          <w:rtl/>
        </w:rPr>
        <w:t xml:space="preserve">: </w:t>
      </w:r>
      <w:r w:rsidRPr="476D9F2E">
        <w:rPr>
          <w:color w:val="000000" w:themeColor="text1"/>
          <w:sz w:val="28"/>
          <w:szCs w:val="28"/>
        </w:rPr>
        <w:t>Interdisciplinary and socio-cultural perspectives</w:t>
      </w:r>
      <w:r w:rsidRPr="476D9F2E">
        <w:rPr>
          <w:color w:val="000000" w:themeColor="text1"/>
          <w:sz w:val="28"/>
          <w:szCs w:val="28"/>
          <w:rtl/>
        </w:rPr>
        <w:t>. (</w:t>
      </w:r>
      <w:r w:rsidRPr="476D9F2E">
        <w:rPr>
          <w:color w:val="000000" w:themeColor="text1"/>
          <w:sz w:val="28"/>
          <w:szCs w:val="28"/>
        </w:rPr>
        <w:t>2024</w:t>
      </w:r>
      <w:r w:rsidRPr="476D9F2E">
        <w:rPr>
          <w:color w:val="000000" w:themeColor="text1"/>
          <w:sz w:val="28"/>
          <w:szCs w:val="28"/>
          <w:rtl/>
        </w:rPr>
        <w:t xml:space="preserve">). </w:t>
      </w:r>
      <w:r w:rsidRPr="476D9F2E">
        <w:rPr>
          <w:color w:val="000000" w:themeColor="text1"/>
          <w:sz w:val="28"/>
          <w:szCs w:val="28"/>
        </w:rPr>
        <w:t>Taylor &amp; Francis</w:t>
      </w:r>
    </w:p>
    <w:p w14:paraId="6C3092E5" w14:textId="7CB013E5" w:rsidR="268D3DD8" w:rsidRDefault="268D3DD8" w:rsidP="476D9F2E">
      <w:pPr>
        <w:spacing w:line="360" w:lineRule="auto"/>
        <w:jc w:val="right"/>
        <w:rPr>
          <w:color w:val="000000" w:themeColor="text1"/>
          <w:sz w:val="28"/>
          <w:szCs w:val="28"/>
        </w:rPr>
      </w:pPr>
      <w:proofErr w:type="spellStart"/>
      <w:r w:rsidRPr="476D9F2E">
        <w:rPr>
          <w:color w:val="000000" w:themeColor="text1"/>
          <w:sz w:val="28"/>
          <w:szCs w:val="28"/>
        </w:rPr>
        <w:lastRenderedPageBreak/>
        <w:t>Kotler</w:t>
      </w:r>
      <w:proofErr w:type="spellEnd"/>
      <w:r w:rsidRPr="476D9F2E">
        <w:rPr>
          <w:color w:val="000000" w:themeColor="text1"/>
          <w:sz w:val="28"/>
          <w:szCs w:val="28"/>
          <w:rtl/>
        </w:rPr>
        <w:t xml:space="preserve">, </w:t>
      </w:r>
      <w:r w:rsidRPr="476D9F2E">
        <w:rPr>
          <w:color w:val="000000" w:themeColor="text1"/>
          <w:sz w:val="28"/>
          <w:szCs w:val="28"/>
        </w:rPr>
        <w:t>P., &amp; Keller</w:t>
      </w:r>
      <w:r w:rsidRPr="476D9F2E">
        <w:rPr>
          <w:color w:val="000000" w:themeColor="text1"/>
          <w:sz w:val="28"/>
          <w:szCs w:val="28"/>
          <w:rtl/>
        </w:rPr>
        <w:t xml:space="preserve">, </w:t>
      </w:r>
      <w:r w:rsidRPr="476D9F2E">
        <w:rPr>
          <w:color w:val="000000" w:themeColor="text1"/>
          <w:sz w:val="28"/>
          <w:szCs w:val="28"/>
        </w:rPr>
        <w:t>K</w:t>
      </w:r>
      <w:r w:rsidRPr="476D9F2E">
        <w:rPr>
          <w:color w:val="000000" w:themeColor="text1"/>
          <w:sz w:val="28"/>
          <w:szCs w:val="28"/>
          <w:rtl/>
        </w:rPr>
        <w:t xml:space="preserve">. </w:t>
      </w:r>
      <w:r w:rsidRPr="476D9F2E">
        <w:rPr>
          <w:color w:val="000000" w:themeColor="text1"/>
          <w:sz w:val="28"/>
          <w:szCs w:val="28"/>
        </w:rPr>
        <w:t>L</w:t>
      </w:r>
      <w:r w:rsidRPr="476D9F2E">
        <w:rPr>
          <w:color w:val="000000" w:themeColor="text1"/>
          <w:sz w:val="28"/>
          <w:szCs w:val="28"/>
          <w:rtl/>
        </w:rPr>
        <w:t>. (</w:t>
      </w:r>
      <w:r w:rsidRPr="476D9F2E">
        <w:rPr>
          <w:color w:val="000000" w:themeColor="text1"/>
          <w:sz w:val="28"/>
          <w:szCs w:val="28"/>
        </w:rPr>
        <w:t>2016</w:t>
      </w:r>
      <w:r w:rsidRPr="476D9F2E">
        <w:rPr>
          <w:color w:val="000000" w:themeColor="text1"/>
          <w:sz w:val="28"/>
          <w:szCs w:val="28"/>
          <w:rtl/>
        </w:rPr>
        <w:t xml:space="preserve">). </w:t>
      </w:r>
      <w:r w:rsidRPr="476D9F2E">
        <w:rPr>
          <w:color w:val="000000" w:themeColor="text1"/>
          <w:sz w:val="28"/>
          <w:szCs w:val="28"/>
        </w:rPr>
        <w:t>Marketing management (15th ed</w:t>
      </w:r>
      <w:r w:rsidRPr="476D9F2E">
        <w:rPr>
          <w:color w:val="000000" w:themeColor="text1"/>
          <w:sz w:val="28"/>
          <w:szCs w:val="28"/>
          <w:rtl/>
        </w:rPr>
        <w:t xml:space="preserve">.). </w:t>
      </w:r>
      <w:r w:rsidRPr="476D9F2E">
        <w:rPr>
          <w:color w:val="000000" w:themeColor="text1"/>
          <w:sz w:val="28"/>
          <w:szCs w:val="28"/>
        </w:rPr>
        <w:t>Pearson Education Limited</w:t>
      </w:r>
    </w:p>
    <w:p w14:paraId="3F8F02CB" w14:textId="26881E86" w:rsidR="268D3DD8" w:rsidRDefault="268D3DD8" w:rsidP="476D9F2E">
      <w:pPr>
        <w:spacing w:line="360" w:lineRule="auto"/>
        <w:jc w:val="right"/>
        <w:rPr>
          <w:color w:val="000000" w:themeColor="text1"/>
          <w:sz w:val="28"/>
          <w:szCs w:val="28"/>
        </w:rPr>
      </w:pPr>
      <w:r w:rsidRPr="476D9F2E">
        <w:rPr>
          <w:color w:val="000000" w:themeColor="text1"/>
          <w:sz w:val="28"/>
          <w:szCs w:val="28"/>
        </w:rPr>
        <w:t>Petersen</w:t>
      </w:r>
      <w:r w:rsidRPr="476D9F2E">
        <w:rPr>
          <w:color w:val="000000" w:themeColor="text1"/>
          <w:sz w:val="28"/>
          <w:szCs w:val="28"/>
          <w:rtl/>
        </w:rPr>
        <w:t xml:space="preserve">, </w:t>
      </w:r>
      <w:r w:rsidRPr="476D9F2E">
        <w:rPr>
          <w:color w:val="000000" w:themeColor="text1"/>
          <w:sz w:val="28"/>
          <w:szCs w:val="28"/>
        </w:rPr>
        <w:t>S</w:t>
      </w:r>
      <w:r w:rsidRPr="476D9F2E">
        <w:rPr>
          <w:color w:val="000000" w:themeColor="text1"/>
          <w:sz w:val="28"/>
          <w:szCs w:val="28"/>
          <w:rtl/>
        </w:rPr>
        <w:t>. (</w:t>
      </w:r>
      <w:r w:rsidRPr="476D9F2E">
        <w:rPr>
          <w:color w:val="000000" w:themeColor="text1"/>
          <w:sz w:val="28"/>
          <w:szCs w:val="28"/>
        </w:rPr>
        <w:t>2023</w:t>
      </w:r>
      <w:r w:rsidRPr="476D9F2E">
        <w:rPr>
          <w:color w:val="000000" w:themeColor="text1"/>
          <w:sz w:val="28"/>
          <w:szCs w:val="28"/>
          <w:rtl/>
        </w:rPr>
        <w:t xml:space="preserve">). </w:t>
      </w:r>
      <w:proofErr w:type="spellStart"/>
      <w:r w:rsidRPr="476D9F2E">
        <w:rPr>
          <w:color w:val="000000" w:themeColor="text1"/>
          <w:sz w:val="28"/>
          <w:szCs w:val="28"/>
        </w:rPr>
        <w:t>Momfluenced</w:t>
      </w:r>
      <w:proofErr w:type="spellEnd"/>
      <w:r w:rsidRPr="476D9F2E">
        <w:rPr>
          <w:color w:val="000000" w:themeColor="text1"/>
          <w:sz w:val="28"/>
          <w:szCs w:val="28"/>
          <w:rtl/>
        </w:rPr>
        <w:t xml:space="preserve">: </w:t>
      </w:r>
      <w:r w:rsidRPr="476D9F2E">
        <w:rPr>
          <w:color w:val="000000" w:themeColor="text1"/>
          <w:sz w:val="28"/>
          <w:szCs w:val="28"/>
        </w:rPr>
        <w:t>Inside the maddening</w:t>
      </w:r>
      <w:r w:rsidRPr="476D9F2E">
        <w:rPr>
          <w:color w:val="000000" w:themeColor="text1"/>
          <w:sz w:val="28"/>
          <w:szCs w:val="28"/>
          <w:rtl/>
        </w:rPr>
        <w:t xml:space="preserve">, </w:t>
      </w:r>
      <w:r w:rsidRPr="476D9F2E">
        <w:rPr>
          <w:color w:val="000000" w:themeColor="text1"/>
          <w:sz w:val="28"/>
          <w:szCs w:val="28"/>
        </w:rPr>
        <w:t>picture-perfect world of mommy influencer culture</w:t>
      </w:r>
      <w:r w:rsidRPr="476D9F2E">
        <w:rPr>
          <w:color w:val="000000" w:themeColor="text1"/>
          <w:sz w:val="28"/>
          <w:szCs w:val="28"/>
          <w:rtl/>
        </w:rPr>
        <w:t xml:space="preserve">. </w:t>
      </w:r>
      <w:r w:rsidRPr="476D9F2E">
        <w:rPr>
          <w:color w:val="000000" w:themeColor="text1"/>
          <w:sz w:val="28"/>
          <w:szCs w:val="28"/>
        </w:rPr>
        <w:t>Beacon Press</w:t>
      </w:r>
    </w:p>
    <w:p w14:paraId="2ED8D0DB" w14:textId="385C2DCF" w:rsidR="268D3DD8" w:rsidRDefault="268D3DD8" w:rsidP="476D9F2E">
      <w:pPr>
        <w:spacing w:line="360" w:lineRule="auto"/>
        <w:jc w:val="right"/>
        <w:rPr>
          <w:color w:val="000000" w:themeColor="text1"/>
          <w:sz w:val="28"/>
          <w:szCs w:val="28"/>
        </w:rPr>
      </w:pPr>
      <w:r w:rsidRPr="476D9F2E">
        <w:rPr>
          <w:color w:val="000000" w:themeColor="text1"/>
          <w:sz w:val="28"/>
          <w:szCs w:val="28"/>
        </w:rPr>
        <w:t>Ramya</w:t>
      </w:r>
      <w:r w:rsidRPr="476D9F2E">
        <w:rPr>
          <w:color w:val="000000" w:themeColor="text1"/>
          <w:sz w:val="28"/>
          <w:szCs w:val="28"/>
          <w:rtl/>
        </w:rPr>
        <w:t xml:space="preserve">, </w:t>
      </w:r>
      <w:r w:rsidRPr="476D9F2E">
        <w:rPr>
          <w:color w:val="000000" w:themeColor="text1"/>
          <w:sz w:val="28"/>
          <w:szCs w:val="28"/>
        </w:rPr>
        <w:t>N</w:t>
      </w:r>
      <w:r w:rsidRPr="476D9F2E">
        <w:rPr>
          <w:color w:val="000000" w:themeColor="text1"/>
          <w:sz w:val="28"/>
          <w:szCs w:val="28"/>
          <w:rtl/>
        </w:rPr>
        <w:t xml:space="preserve">. </w:t>
      </w:r>
      <w:r w:rsidRPr="476D9F2E">
        <w:rPr>
          <w:color w:val="000000" w:themeColor="text1"/>
          <w:sz w:val="28"/>
          <w:szCs w:val="28"/>
        </w:rPr>
        <w:t>A</w:t>
      </w:r>
      <w:r w:rsidRPr="476D9F2E">
        <w:rPr>
          <w:color w:val="000000" w:themeColor="text1"/>
          <w:sz w:val="28"/>
          <w:szCs w:val="28"/>
          <w:rtl/>
        </w:rPr>
        <w:t xml:space="preserve">. </w:t>
      </w:r>
      <w:r w:rsidRPr="476D9F2E">
        <w:rPr>
          <w:color w:val="000000" w:themeColor="text1"/>
          <w:sz w:val="28"/>
          <w:szCs w:val="28"/>
        </w:rPr>
        <w:t>S</w:t>
      </w:r>
      <w:r w:rsidRPr="476D9F2E">
        <w:rPr>
          <w:color w:val="000000" w:themeColor="text1"/>
          <w:sz w:val="28"/>
          <w:szCs w:val="28"/>
          <w:rtl/>
        </w:rPr>
        <w:t xml:space="preserve">. </w:t>
      </w:r>
      <w:r w:rsidRPr="476D9F2E">
        <w:rPr>
          <w:color w:val="000000" w:themeColor="text1"/>
          <w:sz w:val="28"/>
          <w:szCs w:val="28"/>
        </w:rPr>
        <w:t>A</w:t>
      </w:r>
      <w:r w:rsidRPr="476D9F2E">
        <w:rPr>
          <w:color w:val="000000" w:themeColor="text1"/>
          <w:sz w:val="28"/>
          <w:szCs w:val="28"/>
          <w:rtl/>
        </w:rPr>
        <w:t xml:space="preserve">. </w:t>
      </w:r>
      <w:r w:rsidRPr="476D9F2E">
        <w:rPr>
          <w:color w:val="000000" w:themeColor="text1"/>
          <w:sz w:val="28"/>
          <w:szCs w:val="28"/>
        </w:rPr>
        <w:t>M., &amp; Ali</w:t>
      </w:r>
      <w:r w:rsidRPr="476D9F2E">
        <w:rPr>
          <w:color w:val="000000" w:themeColor="text1"/>
          <w:sz w:val="28"/>
          <w:szCs w:val="28"/>
          <w:rtl/>
        </w:rPr>
        <w:t xml:space="preserve">, </w:t>
      </w:r>
      <w:r w:rsidRPr="476D9F2E">
        <w:rPr>
          <w:color w:val="000000" w:themeColor="text1"/>
          <w:sz w:val="28"/>
          <w:szCs w:val="28"/>
        </w:rPr>
        <w:t>S</w:t>
      </w:r>
      <w:r w:rsidRPr="476D9F2E">
        <w:rPr>
          <w:color w:val="000000" w:themeColor="text1"/>
          <w:sz w:val="28"/>
          <w:szCs w:val="28"/>
          <w:rtl/>
        </w:rPr>
        <w:t xml:space="preserve">. </w:t>
      </w:r>
      <w:r w:rsidRPr="476D9F2E">
        <w:rPr>
          <w:color w:val="000000" w:themeColor="text1"/>
          <w:sz w:val="28"/>
          <w:szCs w:val="28"/>
        </w:rPr>
        <w:t>M</w:t>
      </w:r>
      <w:r w:rsidRPr="476D9F2E">
        <w:rPr>
          <w:color w:val="000000" w:themeColor="text1"/>
          <w:sz w:val="28"/>
          <w:szCs w:val="28"/>
          <w:rtl/>
        </w:rPr>
        <w:t>. (</w:t>
      </w:r>
      <w:r w:rsidRPr="476D9F2E">
        <w:rPr>
          <w:color w:val="000000" w:themeColor="text1"/>
          <w:sz w:val="28"/>
          <w:szCs w:val="28"/>
        </w:rPr>
        <w:t>2016</w:t>
      </w:r>
      <w:r w:rsidRPr="476D9F2E">
        <w:rPr>
          <w:color w:val="000000" w:themeColor="text1"/>
          <w:sz w:val="28"/>
          <w:szCs w:val="28"/>
          <w:rtl/>
        </w:rPr>
        <w:t xml:space="preserve">). </w:t>
      </w:r>
      <w:r w:rsidRPr="476D9F2E">
        <w:rPr>
          <w:color w:val="000000" w:themeColor="text1"/>
          <w:sz w:val="28"/>
          <w:szCs w:val="28"/>
        </w:rPr>
        <w:t>Factors affecting consumer buying behavior</w:t>
      </w:r>
      <w:r w:rsidRPr="476D9F2E">
        <w:rPr>
          <w:color w:val="000000" w:themeColor="text1"/>
          <w:sz w:val="28"/>
          <w:szCs w:val="28"/>
          <w:rtl/>
        </w:rPr>
        <w:t xml:space="preserve">. </w:t>
      </w:r>
      <w:r w:rsidRPr="476D9F2E">
        <w:rPr>
          <w:color w:val="000000" w:themeColor="text1"/>
          <w:sz w:val="28"/>
          <w:szCs w:val="28"/>
        </w:rPr>
        <w:t>International Journal of Applied Research</w:t>
      </w:r>
      <w:r w:rsidRPr="476D9F2E">
        <w:rPr>
          <w:color w:val="000000" w:themeColor="text1"/>
          <w:sz w:val="28"/>
          <w:szCs w:val="28"/>
          <w:rtl/>
        </w:rPr>
        <w:t xml:space="preserve">, </w:t>
      </w:r>
      <w:r w:rsidRPr="476D9F2E">
        <w:rPr>
          <w:color w:val="000000" w:themeColor="text1"/>
          <w:sz w:val="28"/>
          <w:szCs w:val="28"/>
        </w:rPr>
        <w:t>2(10</w:t>
      </w:r>
      <w:r w:rsidRPr="476D9F2E">
        <w:rPr>
          <w:color w:val="000000" w:themeColor="text1"/>
          <w:sz w:val="28"/>
          <w:szCs w:val="28"/>
          <w:rtl/>
        </w:rPr>
        <w:t xml:space="preserve">), </w:t>
      </w:r>
      <w:r w:rsidRPr="476D9F2E">
        <w:rPr>
          <w:color w:val="000000" w:themeColor="text1"/>
          <w:sz w:val="28"/>
          <w:szCs w:val="28"/>
        </w:rPr>
        <w:t>76–80</w:t>
      </w:r>
    </w:p>
    <w:p w14:paraId="51D70C82" w14:textId="495FF6F0" w:rsidR="03B9DDB5" w:rsidRDefault="03B9DDB5" w:rsidP="476D9F2E">
      <w:pPr>
        <w:bidi w:val="0"/>
        <w:spacing w:after="0"/>
        <w:rPr>
          <w:sz w:val="28"/>
          <w:szCs w:val="28"/>
        </w:rPr>
      </w:pPr>
    </w:p>
    <w:p w14:paraId="4D77468B" w14:textId="3C512875" w:rsidR="03B9DDB5" w:rsidRDefault="03B9DDB5" w:rsidP="476D9F2E">
      <w:pPr>
        <w:bidi w:val="0"/>
        <w:spacing w:after="0"/>
        <w:jc w:val="both"/>
        <w:rPr>
          <w:sz w:val="28"/>
          <w:szCs w:val="28"/>
        </w:rPr>
      </w:pPr>
    </w:p>
    <w:p w14:paraId="3B44FE3B" w14:textId="1D05EDAA" w:rsidR="03B9DDB5" w:rsidRDefault="03B9DDB5" w:rsidP="476D9F2E">
      <w:pPr>
        <w:bidi w:val="0"/>
        <w:spacing w:after="0"/>
        <w:jc w:val="both"/>
        <w:rPr>
          <w:sz w:val="28"/>
          <w:szCs w:val="28"/>
        </w:rPr>
      </w:pPr>
    </w:p>
    <w:p w14:paraId="3F8EB58E" w14:textId="5E165EEB" w:rsidR="476D9F2E" w:rsidRDefault="476D9F2E" w:rsidP="476D9F2E">
      <w:pPr>
        <w:jc w:val="both"/>
        <w:rPr>
          <w:sz w:val="28"/>
          <w:szCs w:val="28"/>
        </w:rPr>
      </w:pPr>
    </w:p>
    <w:p w14:paraId="5C19C1C9" w14:textId="798AA758" w:rsidR="476D9F2E" w:rsidRDefault="476D9F2E">
      <w:pPr>
        <w:rPr>
          <w:sz w:val="28"/>
          <w:szCs w:val="28"/>
        </w:rPr>
      </w:pPr>
      <w:r w:rsidRPr="6A0B5C1A">
        <w:rPr>
          <w:sz w:val="28"/>
          <w:szCs w:val="28"/>
        </w:rPr>
        <w:br w:type="page"/>
      </w:r>
    </w:p>
    <w:p w14:paraId="100203A1" w14:textId="6B5B112C" w:rsidR="5F52CFA3" w:rsidRDefault="5F52CFA3" w:rsidP="476D9F2E">
      <w:pPr>
        <w:jc w:val="center"/>
        <w:rPr>
          <w:b/>
          <w:bCs/>
          <w:sz w:val="28"/>
          <w:szCs w:val="28"/>
          <w:u w:val="single"/>
        </w:rPr>
      </w:pPr>
      <w:r w:rsidRPr="6A0B5C1A">
        <w:rPr>
          <w:b/>
          <w:bCs/>
          <w:sz w:val="28"/>
          <w:szCs w:val="28"/>
          <w:u w:val="single"/>
          <w:rtl/>
        </w:rPr>
        <w:lastRenderedPageBreak/>
        <w:t>الملحقات</w:t>
      </w:r>
      <w:r w:rsidRPr="6A0B5C1A">
        <w:rPr>
          <w:b/>
          <w:bCs/>
          <w:sz w:val="28"/>
          <w:szCs w:val="28"/>
          <w:u w:val="single"/>
        </w:rPr>
        <w:t xml:space="preserve"> </w:t>
      </w:r>
    </w:p>
    <w:p w14:paraId="3280B78D" w14:textId="24560DBE" w:rsidR="482BEE52" w:rsidRDefault="482BEE52" w:rsidP="476D9F2E">
      <w:pPr>
        <w:keepNext/>
        <w:keepLines/>
        <w:spacing w:before="480" w:after="0" w:line="276" w:lineRule="auto"/>
        <w:jc w:val="center"/>
        <w:rPr>
          <w:color w:val="365F91"/>
          <w:sz w:val="28"/>
          <w:szCs w:val="28"/>
        </w:rPr>
      </w:pPr>
      <w:r w:rsidRPr="6A0B5C1A">
        <w:rPr>
          <w:b/>
          <w:bCs/>
          <w:color w:val="365F91"/>
          <w:sz w:val="28"/>
          <w:szCs w:val="28"/>
          <w:u w:val="single"/>
          <w:rtl/>
        </w:rPr>
        <w:t>استبيان</w:t>
      </w:r>
    </w:p>
    <w:p w14:paraId="14B9716A" w14:textId="74357D91" w:rsidR="482BEE52" w:rsidRDefault="482BEE52" w:rsidP="476D9F2E">
      <w:pPr>
        <w:spacing w:after="200" w:line="276" w:lineRule="auto"/>
        <w:jc w:val="center"/>
        <w:rPr>
          <w:color w:val="000000" w:themeColor="text1"/>
          <w:sz w:val="28"/>
          <w:szCs w:val="28"/>
        </w:rPr>
      </w:pPr>
      <w:r w:rsidRPr="6A0B5C1A">
        <w:rPr>
          <w:color w:val="000000" w:themeColor="text1"/>
          <w:sz w:val="28"/>
          <w:szCs w:val="28"/>
          <w:rtl/>
        </w:rPr>
        <w:t>بحث علمي بعنوان</w:t>
      </w:r>
      <w:r w:rsidRPr="6A0B5C1A">
        <w:rPr>
          <w:color w:val="000000" w:themeColor="text1"/>
          <w:sz w:val="28"/>
          <w:szCs w:val="28"/>
        </w:rPr>
        <w:t>:</w:t>
      </w:r>
    </w:p>
    <w:p w14:paraId="15AAC7E9" w14:textId="3CA392D8" w:rsidR="476D9F2E" w:rsidRDefault="476D9F2E" w:rsidP="476D9F2E">
      <w:pPr>
        <w:spacing w:after="200" w:line="276" w:lineRule="auto"/>
        <w:jc w:val="center"/>
        <w:rPr>
          <w:color w:val="000000" w:themeColor="text1"/>
          <w:sz w:val="28"/>
          <w:szCs w:val="28"/>
        </w:rPr>
      </w:pPr>
    </w:p>
    <w:p w14:paraId="4A7BE822" w14:textId="29CC209B" w:rsidR="482BEE52" w:rsidRDefault="482BEE52" w:rsidP="476D9F2E">
      <w:pPr>
        <w:spacing w:after="200" w:line="276" w:lineRule="auto"/>
        <w:jc w:val="center"/>
        <w:rPr>
          <w:color w:val="EE0000"/>
          <w:sz w:val="28"/>
          <w:szCs w:val="28"/>
        </w:rPr>
      </w:pPr>
      <w:r w:rsidRPr="6A0B5C1A">
        <w:rPr>
          <w:color w:val="EE0000"/>
          <w:sz w:val="28"/>
          <w:szCs w:val="28"/>
          <w:rtl/>
        </w:rPr>
        <w:t>بحث مقدم ضمن مشروع تخرج للحصول على درجة بكالوريوس التسويق الرقمي</w:t>
      </w:r>
    </w:p>
    <w:p w14:paraId="5A33EB9F" w14:textId="0EDD1ED1" w:rsidR="482BEE52" w:rsidRDefault="482BEE52" w:rsidP="476D9F2E">
      <w:pPr>
        <w:spacing w:after="200" w:line="276" w:lineRule="auto"/>
        <w:jc w:val="center"/>
        <w:rPr>
          <w:color w:val="EE0000"/>
          <w:sz w:val="28"/>
          <w:szCs w:val="28"/>
        </w:rPr>
      </w:pPr>
      <w:r w:rsidRPr="6A0B5C1A">
        <w:rPr>
          <w:color w:val="EE0000"/>
          <w:sz w:val="28"/>
          <w:szCs w:val="28"/>
        </w:rPr>
        <w:t xml:space="preserve"> </w:t>
      </w:r>
      <w:r w:rsidRPr="6A0B5C1A">
        <w:rPr>
          <w:color w:val="EE0000"/>
          <w:sz w:val="28"/>
          <w:szCs w:val="28"/>
          <w:rtl/>
        </w:rPr>
        <w:t>من كلية الإعلام والتسويق – جامعة ميدأوشن</w:t>
      </w:r>
    </w:p>
    <w:p w14:paraId="794F02AA" w14:textId="74B1C0C9" w:rsidR="482BEE52" w:rsidRDefault="482BEE52" w:rsidP="476D9F2E">
      <w:pPr>
        <w:spacing w:after="200" w:line="276" w:lineRule="auto"/>
        <w:jc w:val="center"/>
        <w:rPr>
          <w:color w:val="EE0000"/>
          <w:sz w:val="28"/>
          <w:szCs w:val="28"/>
        </w:rPr>
      </w:pPr>
      <w:r w:rsidRPr="6A0B5C1A">
        <w:rPr>
          <w:color w:val="EE0000"/>
          <w:sz w:val="28"/>
          <w:szCs w:val="28"/>
        </w:rPr>
        <w:t xml:space="preserve">' </w:t>
      </w:r>
      <w:r w:rsidRPr="6A0B5C1A">
        <w:rPr>
          <w:color w:val="EE0000"/>
          <w:sz w:val="28"/>
          <w:szCs w:val="28"/>
          <w:rtl/>
        </w:rPr>
        <w:t>دور التسويق عبر المؤثرات الأمهات على منصة تيك توك في تشكيل قرارات الشراء لدى المستهلكات الأمهات في السعودية : دراسة ميدانية</w:t>
      </w:r>
      <w:r w:rsidRPr="6A0B5C1A">
        <w:rPr>
          <w:color w:val="EE0000"/>
          <w:sz w:val="28"/>
          <w:szCs w:val="28"/>
        </w:rPr>
        <w:t xml:space="preserve"> '</w:t>
      </w:r>
    </w:p>
    <w:p w14:paraId="4B08EFEE" w14:textId="52BDE927" w:rsidR="482BEE52" w:rsidRDefault="482BEE52" w:rsidP="476D9F2E">
      <w:pPr>
        <w:spacing w:after="200" w:line="276" w:lineRule="auto"/>
        <w:jc w:val="center"/>
        <w:rPr>
          <w:color w:val="000000" w:themeColor="text1"/>
          <w:sz w:val="28"/>
          <w:szCs w:val="28"/>
        </w:rPr>
      </w:pPr>
      <w:r>
        <w:br/>
      </w:r>
      <w:r w:rsidRPr="6A0B5C1A">
        <w:rPr>
          <w:b/>
          <w:bCs/>
          <w:color w:val="000000" w:themeColor="text1"/>
          <w:sz w:val="28"/>
          <w:szCs w:val="28"/>
          <w:rtl/>
        </w:rPr>
        <w:t>عزيزي/عزيزتي المشارك/ المشاركة</w:t>
      </w:r>
      <w:r w:rsidRPr="6A0B5C1A">
        <w:rPr>
          <w:b/>
          <w:bCs/>
          <w:color w:val="000000" w:themeColor="text1"/>
          <w:sz w:val="28"/>
          <w:szCs w:val="28"/>
        </w:rPr>
        <w:t xml:space="preserve">. </w:t>
      </w:r>
    </w:p>
    <w:p w14:paraId="3466FBB7" w14:textId="623E95EE" w:rsidR="482BEE52" w:rsidRDefault="482BEE52" w:rsidP="476D9F2E">
      <w:pPr>
        <w:spacing w:after="200" w:line="276" w:lineRule="auto"/>
        <w:jc w:val="center"/>
        <w:rPr>
          <w:color w:val="000000" w:themeColor="text1"/>
          <w:sz w:val="28"/>
          <w:szCs w:val="28"/>
        </w:rPr>
      </w:pPr>
      <w:r w:rsidRPr="6A0B5C1A">
        <w:rPr>
          <w:b/>
          <w:bCs/>
          <w:color w:val="000000" w:themeColor="text1"/>
          <w:sz w:val="28"/>
          <w:szCs w:val="28"/>
          <w:rtl/>
        </w:rPr>
        <w:t>نرجو منكم التكرم بالإجابة عن جميع الأسئلة بكل موضوعية وصدق، علمًا بأن جميع البيانات  سرية، ولن تستخدم إلا لأغراض البحث العلمي فقط</w:t>
      </w:r>
      <w:r w:rsidRPr="6A0B5C1A">
        <w:rPr>
          <w:b/>
          <w:bCs/>
          <w:color w:val="000000" w:themeColor="text1"/>
          <w:sz w:val="28"/>
          <w:szCs w:val="28"/>
        </w:rPr>
        <w:t xml:space="preserve">. </w:t>
      </w:r>
    </w:p>
    <w:p w14:paraId="681897D5" w14:textId="7406A912" w:rsidR="482BEE52" w:rsidRDefault="482BEE52" w:rsidP="476D9F2E">
      <w:pPr>
        <w:spacing w:after="200" w:line="276" w:lineRule="auto"/>
        <w:jc w:val="center"/>
        <w:rPr>
          <w:color w:val="000000" w:themeColor="text1"/>
          <w:sz w:val="28"/>
          <w:szCs w:val="28"/>
        </w:rPr>
      </w:pPr>
      <w:r w:rsidRPr="6A0B5C1A">
        <w:rPr>
          <w:b/>
          <w:bCs/>
          <w:color w:val="000000" w:themeColor="text1"/>
          <w:sz w:val="28"/>
          <w:szCs w:val="28"/>
          <w:rtl/>
        </w:rPr>
        <w:t>شاكرين لكم حسن تعاونكم ووقتكم الثمين</w:t>
      </w:r>
      <w:r w:rsidRPr="6A0B5C1A">
        <w:rPr>
          <w:b/>
          <w:bCs/>
          <w:color w:val="000000" w:themeColor="text1"/>
          <w:sz w:val="28"/>
          <w:szCs w:val="28"/>
        </w:rPr>
        <w:t>.</w:t>
      </w:r>
    </w:p>
    <w:p w14:paraId="57EB4DE6" w14:textId="50D75B2D" w:rsidR="482BEE52" w:rsidRDefault="482BEE52" w:rsidP="476D9F2E">
      <w:pPr>
        <w:spacing w:after="200" w:line="276" w:lineRule="auto"/>
        <w:jc w:val="center"/>
        <w:rPr>
          <w:color w:val="000000" w:themeColor="text1"/>
          <w:sz w:val="28"/>
          <w:szCs w:val="28"/>
        </w:rPr>
      </w:pPr>
      <w:r w:rsidRPr="6A0B5C1A">
        <w:rPr>
          <w:b/>
          <w:bCs/>
          <w:color w:val="000000" w:themeColor="text1"/>
          <w:sz w:val="28"/>
          <w:szCs w:val="28"/>
          <w:rtl/>
        </w:rPr>
        <w:t>د،/ شيرين كدواني - عميدة كلية الإعلام والتسويق جامعة ميدأوشن</w:t>
      </w:r>
    </w:p>
    <w:p w14:paraId="66835EC6" w14:textId="5BDC507B" w:rsidR="482BEE52" w:rsidRDefault="482BEE52" w:rsidP="476D9F2E">
      <w:pPr>
        <w:spacing w:after="200" w:line="276" w:lineRule="auto"/>
        <w:jc w:val="center"/>
        <w:rPr>
          <w:color w:val="000000" w:themeColor="text1"/>
          <w:sz w:val="28"/>
          <w:szCs w:val="28"/>
        </w:rPr>
      </w:pPr>
      <w:r w:rsidRPr="6A0B5C1A">
        <w:rPr>
          <w:b/>
          <w:bCs/>
          <w:color w:val="000000" w:themeColor="text1"/>
          <w:sz w:val="28"/>
          <w:szCs w:val="28"/>
          <w:rtl/>
        </w:rPr>
        <w:t>د/ شيرين فاروق - وكيلة كلية الإعلام والتسويق جامعة ميدأوشن</w:t>
      </w:r>
    </w:p>
    <w:p w14:paraId="65383592" w14:textId="29989026" w:rsidR="476D9F2E" w:rsidRDefault="476D9F2E" w:rsidP="476D9F2E">
      <w:pPr>
        <w:spacing w:after="200" w:line="276" w:lineRule="auto"/>
        <w:jc w:val="center"/>
        <w:rPr>
          <w:color w:val="000000" w:themeColor="text1"/>
          <w:sz w:val="28"/>
          <w:szCs w:val="28"/>
        </w:rPr>
      </w:pPr>
    </w:p>
    <w:p w14:paraId="4B5C9C96" w14:textId="78373DBB" w:rsidR="482BEE52" w:rsidRDefault="482BEE52" w:rsidP="476D9F2E">
      <w:pPr>
        <w:spacing w:beforeAutospacing="1" w:afterAutospacing="1" w:line="240" w:lineRule="auto"/>
        <w:rPr>
          <w:color w:val="000000" w:themeColor="text1"/>
          <w:sz w:val="28"/>
          <w:szCs w:val="28"/>
        </w:rPr>
      </w:pPr>
      <w:r w:rsidRPr="6A0B5C1A">
        <w:rPr>
          <w:b/>
          <w:bCs/>
          <w:color w:val="000000" w:themeColor="text1"/>
          <w:sz w:val="28"/>
          <w:szCs w:val="28"/>
          <w:u w:val="single"/>
          <w:rtl/>
        </w:rPr>
        <w:t>القسم الأول: مستوى التعرض والاستخدام</w:t>
      </w:r>
    </w:p>
    <w:p w14:paraId="44F29290" w14:textId="32A9F037" w:rsidR="482BEE52" w:rsidRDefault="482BEE52" w:rsidP="476D9F2E">
      <w:pPr>
        <w:spacing w:beforeAutospacing="1" w:afterAutospacing="1" w:line="240" w:lineRule="auto"/>
        <w:rPr>
          <w:color w:val="000000" w:themeColor="text1"/>
          <w:sz w:val="28"/>
          <w:szCs w:val="28"/>
        </w:rPr>
      </w:pPr>
      <w:r w:rsidRPr="6A0B5C1A">
        <w:rPr>
          <w:b/>
          <w:bCs/>
          <w:color w:val="000000" w:themeColor="text1"/>
          <w:sz w:val="28"/>
          <w:szCs w:val="28"/>
        </w:rPr>
        <w:t>1- -</w:t>
      </w:r>
      <w:r w:rsidRPr="6A0B5C1A">
        <w:rPr>
          <w:b/>
          <w:bCs/>
          <w:color w:val="000000" w:themeColor="text1"/>
          <w:sz w:val="28"/>
          <w:szCs w:val="28"/>
          <w:rtl/>
        </w:rPr>
        <w:t>منذ متى تستخدمين تيك توك ؟</w:t>
      </w:r>
    </w:p>
    <w:p w14:paraId="7491ACB6" w14:textId="59D4400B" w:rsidR="482BEE52" w:rsidRDefault="482BEE52" w:rsidP="476D9F2E">
      <w:pPr>
        <w:pStyle w:val="a3"/>
        <w:numPr>
          <w:ilvl w:val="0"/>
          <w:numId w:val="12"/>
        </w:numPr>
        <w:spacing w:beforeAutospacing="1" w:afterAutospacing="1" w:line="240" w:lineRule="auto"/>
        <w:rPr>
          <w:color w:val="000000" w:themeColor="text1"/>
          <w:sz w:val="28"/>
          <w:szCs w:val="28"/>
        </w:rPr>
      </w:pPr>
      <w:r w:rsidRPr="6A0B5C1A">
        <w:rPr>
          <w:color w:val="000000" w:themeColor="text1"/>
          <w:sz w:val="28"/>
          <w:szCs w:val="28"/>
          <w:rtl/>
        </w:rPr>
        <w:t>أقل من سنة</w:t>
      </w:r>
      <w:r w:rsidRPr="6A0B5C1A">
        <w:rPr>
          <w:color w:val="000000" w:themeColor="text1"/>
          <w:sz w:val="28"/>
          <w:szCs w:val="28"/>
        </w:rPr>
        <w:t xml:space="preserve"> </w:t>
      </w:r>
    </w:p>
    <w:p w14:paraId="79357242" w14:textId="10F2A611" w:rsidR="482BEE52" w:rsidRDefault="482BEE52" w:rsidP="476D9F2E">
      <w:pPr>
        <w:pStyle w:val="a3"/>
        <w:numPr>
          <w:ilvl w:val="0"/>
          <w:numId w:val="12"/>
        </w:numPr>
        <w:spacing w:beforeAutospacing="1" w:afterAutospacing="1" w:line="240" w:lineRule="auto"/>
        <w:rPr>
          <w:color w:val="000000" w:themeColor="text1"/>
          <w:sz w:val="28"/>
          <w:szCs w:val="28"/>
        </w:rPr>
      </w:pPr>
      <w:r w:rsidRPr="6A0B5C1A">
        <w:rPr>
          <w:color w:val="000000" w:themeColor="text1"/>
          <w:sz w:val="28"/>
          <w:szCs w:val="28"/>
          <w:rtl/>
        </w:rPr>
        <w:t>من سنة إلى 5 سنوات</w:t>
      </w:r>
      <w:r w:rsidRPr="6A0B5C1A">
        <w:rPr>
          <w:color w:val="000000" w:themeColor="text1"/>
          <w:sz w:val="28"/>
          <w:szCs w:val="28"/>
        </w:rPr>
        <w:t xml:space="preserve"> </w:t>
      </w:r>
    </w:p>
    <w:p w14:paraId="3FD1253C" w14:textId="2FCDC44F" w:rsidR="482BEE52" w:rsidRDefault="482BEE52" w:rsidP="476D9F2E">
      <w:pPr>
        <w:pStyle w:val="a3"/>
        <w:numPr>
          <w:ilvl w:val="0"/>
          <w:numId w:val="12"/>
        </w:numPr>
        <w:spacing w:beforeAutospacing="1" w:afterAutospacing="1" w:line="240" w:lineRule="auto"/>
        <w:rPr>
          <w:color w:val="000000" w:themeColor="text1"/>
          <w:sz w:val="28"/>
          <w:szCs w:val="28"/>
        </w:rPr>
      </w:pPr>
      <w:r w:rsidRPr="6A0B5C1A">
        <w:rPr>
          <w:color w:val="000000" w:themeColor="text1"/>
          <w:sz w:val="28"/>
          <w:szCs w:val="28"/>
          <w:rtl/>
        </w:rPr>
        <w:t>أكثر من 5  سنوات</w:t>
      </w:r>
    </w:p>
    <w:p w14:paraId="3DEE1E34" w14:textId="75490E59" w:rsidR="482BEE52" w:rsidRDefault="482BEE52" w:rsidP="476D9F2E">
      <w:pPr>
        <w:spacing w:after="0" w:line="240" w:lineRule="auto"/>
        <w:rPr>
          <w:color w:val="000000" w:themeColor="text1"/>
          <w:sz w:val="28"/>
          <w:szCs w:val="28"/>
        </w:rPr>
      </w:pPr>
      <w:r>
        <w:rPr>
          <w:noProof/>
        </w:rPr>
        <w:drawing>
          <wp:inline distT="0" distB="0" distL="0" distR="0" wp14:anchorId="7E2D950A" wp14:editId="66D13590">
            <wp:extent cx="9526" cy="9526"/>
            <wp:effectExtent l="0" t="0" r="0" b="0"/>
            <wp:docPr id="233302801" name="drawing">
              <a:extLst xmlns:a="http://schemas.openxmlformats.org/drawingml/2006/main">
                <a:ext uri="{FF2B5EF4-FFF2-40B4-BE49-F238E27FC236}">
                  <a16:creationId xmlns:a16="http://schemas.microsoft.com/office/drawing/2014/main" id="{F65AA09F-5ACB-4485-8782-E665B5FBB3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302801" name="Picture 233302801"/>
                    <pic:cNvPicPr/>
                  </pic:nvPicPr>
                  <pic:blipFill>
                    <a:blip r:embed="rId9">
                      <a:extLst>
                        <a:ext uri="{28A0092B-C50C-407E-A947-70E740481C1C}">
                          <a14:useLocalDpi xmlns:a14="http://schemas.microsoft.com/office/drawing/2010/main"/>
                        </a:ext>
                      </a:extLst>
                    </a:blip>
                    <a:stretch>
                      <a:fillRect/>
                    </a:stretch>
                  </pic:blipFill>
                  <pic:spPr>
                    <a:xfrm>
                      <a:off x="0" y="0"/>
                      <a:ext cx="9526" cy="9526"/>
                    </a:xfrm>
                    <a:prstGeom prst="rect">
                      <a:avLst/>
                    </a:prstGeom>
                  </pic:spPr>
                </pic:pic>
              </a:graphicData>
            </a:graphic>
          </wp:inline>
        </w:drawing>
      </w:r>
    </w:p>
    <w:p w14:paraId="23816BCB" w14:textId="6F4FEDCB" w:rsidR="482BEE52" w:rsidRDefault="482BEE52" w:rsidP="476D9F2E">
      <w:pPr>
        <w:spacing w:beforeAutospacing="1" w:afterAutospacing="1" w:line="240" w:lineRule="auto"/>
        <w:rPr>
          <w:color w:val="000000" w:themeColor="text1"/>
          <w:sz w:val="28"/>
          <w:szCs w:val="28"/>
        </w:rPr>
      </w:pPr>
      <w:r w:rsidRPr="6A0B5C1A">
        <w:rPr>
          <w:b/>
          <w:bCs/>
          <w:color w:val="000000" w:themeColor="text1"/>
          <w:sz w:val="28"/>
          <w:szCs w:val="28"/>
        </w:rPr>
        <w:lastRenderedPageBreak/>
        <w:t xml:space="preserve">2-  </w:t>
      </w:r>
      <w:r w:rsidRPr="6A0B5C1A">
        <w:rPr>
          <w:b/>
          <w:bCs/>
          <w:color w:val="000000" w:themeColor="text1"/>
          <w:sz w:val="28"/>
          <w:szCs w:val="28"/>
          <w:rtl/>
        </w:rPr>
        <w:t>كم يبلغ متوسط استخدامك اليومي للتيك توك ؟</w:t>
      </w:r>
    </w:p>
    <w:p w14:paraId="44C4621F" w14:textId="52FEAB76" w:rsidR="482BEE52" w:rsidRDefault="482BEE52" w:rsidP="476D9F2E">
      <w:pPr>
        <w:pStyle w:val="a3"/>
        <w:numPr>
          <w:ilvl w:val="0"/>
          <w:numId w:val="9"/>
        </w:numPr>
        <w:spacing w:beforeAutospacing="1" w:afterAutospacing="1" w:line="240" w:lineRule="auto"/>
        <w:rPr>
          <w:color w:val="000000" w:themeColor="text1"/>
          <w:sz w:val="28"/>
          <w:szCs w:val="28"/>
        </w:rPr>
      </w:pPr>
      <w:r w:rsidRPr="6A0B5C1A">
        <w:rPr>
          <w:color w:val="000000" w:themeColor="text1"/>
          <w:sz w:val="28"/>
          <w:szCs w:val="28"/>
          <w:rtl/>
        </w:rPr>
        <w:t>أقل من ساعة</w:t>
      </w:r>
      <w:r w:rsidRPr="6A0B5C1A">
        <w:rPr>
          <w:color w:val="000000" w:themeColor="text1"/>
          <w:sz w:val="28"/>
          <w:szCs w:val="28"/>
        </w:rPr>
        <w:t xml:space="preserve"> </w:t>
      </w:r>
    </w:p>
    <w:p w14:paraId="51187C26" w14:textId="3ECB4851" w:rsidR="482BEE52" w:rsidRDefault="482BEE52" w:rsidP="476D9F2E">
      <w:pPr>
        <w:pStyle w:val="a3"/>
        <w:numPr>
          <w:ilvl w:val="0"/>
          <w:numId w:val="9"/>
        </w:numPr>
        <w:spacing w:beforeAutospacing="1" w:afterAutospacing="1" w:line="240" w:lineRule="auto"/>
        <w:rPr>
          <w:color w:val="000000" w:themeColor="text1"/>
          <w:sz w:val="28"/>
          <w:szCs w:val="28"/>
        </w:rPr>
      </w:pPr>
      <w:r w:rsidRPr="6A0B5C1A">
        <w:rPr>
          <w:color w:val="000000" w:themeColor="text1"/>
          <w:sz w:val="28"/>
          <w:szCs w:val="28"/>
          <w:rtl/>
        </w:rPr>
        <w:t>من ساعة إلى 3 ساعات</w:t>
      </w:r>
      <w:r w:rsidRPr="6A0B5C1A">
        <w:rPr>
          <w:color w:val="000000" w:themeColor="text1"/>
          <w:sz w:val="28"/>
          <w:szCs w:val="28"/>
        </w:rPr>
        <w:t xml:space="preserve"> </w:t>
      </w:r>
    </w:p>
    <w:p w14:paraId="0AF02411" w14:textId="1BC5D230" w:rsidR="482BEE52" w:rsidRDefault="482BEE52" w:rsidP="476D9F2E">
      <w:pPr>
        <w:pStyle w:val="a3"/>
        <w:numPr>
          <w:ilvl w:val="0"/>
          <w:numId w:val="9"/>
        </w:numPr>
        <w:spacing w:beforeAutospacing="1" w:afterAutospacing="1" w:line="240" w:lineRule="auto"/>
        <w:rPr>
          <w:color w:val="000000" w:themeColor="text1"/>
          <w:sz w:val="28"/>
          <w:szCs w:val="28"/>
        </w:rPr>
      </w:pPr>
      <w:r w:rsidRPr="6A0B5C1A">
        <w:rPr>
          <w:color w:val="000000" w:themeColor="text1"/>
          <w:sz w:val="28"/>
          <w:szCs w:val="28"/>
          <w:rtl/>
        </w:rPr>
        <w:t>أكثر من 3 ساعات</w:t>
      </w:r>
    </w:p>
    <w:p w14:paraId="69D7F306" w14:textId="13F3451D" w:rsidR="482BEE52" w:rsidRDefault="482BEE52" w:rsidP="476D9F2E">
      <w:pPr>
        <w:spacing w:after="0" w:line="240" w:lineRule="auto"/>
        <w:rPr>
          <w:color w:val="000000" w:themeColor="text1"/>
          <w:sz w:val="28"/>
          <w:szCs w:val="28"/>
        </w:rPr>
      </w:pPr>
      <w:r>
        <w:rPr>
          <w:noProof/>
        </w:rPr>
        <w:drawing>
          <wp:inline distT="0" distB="0" distL="0" distR="0" wp14:anchorId="0F1F410C" wp14:editId="7FEE71FC">
            <wp:extent cx="9526" cy="9526"/>
            <wp:effectExtent l="0" t="0" r="0" b="0"/>
            <wp:docPr id="1951622237" name="drawing">
              <a:extLst xmlns:a="http://schemas.openxmlformats.org/drawingml/2006/main">
                <a:ext uri="{FF2B5EF4-FFF2-40B4-BE49-F238E27FC236}">
                  <a16:creationId xmlns:a16="http://schemas.microsoft.com/office/drawing/2014/main" id="{CF0599E0-F713-4E3D-A3F0-DCBB89D0AFC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622237" name="Picture 1951622237"/>
                    <pic:cNvPicPr/>
                  </pic:nvPicPr>
                  <pic:blipFill>
                    <a:blip r:embed="rId9">
                      <a:extLst>
                        <a:ext uri="{28A0092B-C50C-407E-A947-70E740481C1C}">
                          <a14:useLocalDpi xmlns:a14="http://schemas.microsoft.com/office/drawing/2010/main"/>
                        </a:ext>
                      </a:extLst>
                    </a:blip>
                    <a:stretch>
                      <a:fillRect/>
                    </a:stretch>
                  </pic:blipFill>
                  <pic:spPr>
                    <a:xfrm>
                      <a:off x="0" y="0"/>
                      <a:ext cx="9526" cy="9526"/>
                    </a:xfrm>
                    <a:prstGeom prst="rect">
                      <a:avLst/>
                    </a:prstGeom>
                  </pic:spPr>
                </pic:pic>
              </a:graphicData>
            </a:graphic>
          </wp:inline>
        </w:drawing>
      </w:r>
    </w:p>
    <w:p w14:paraId="1F49DCE0" w14:textId="1E59A076" w:rsidR="482BEE52" w:rsidRDefault="482BEE52" w:rsidP="476D9F2E">
      <w:pPr>
        <w:spacing w:beforeAutospacing="1" w:afterAutospacing="1" w:line="240" w:lineRule="auto"/>
        <w:rPr>
          <w:color w:val="000000" w:themeColor="text1"/>
          <w:sz w:val="28"/>
          <w:szCs w:val="28"/>
        </w:rPr>
      </w:pPr>
      <w:r w:rsidRPr="6A0B5C1A">
        <w:rPr>
          <w:b/>
          <w:bCs/>
          <w:color w:val="000000" w:themeColor="text1"/>
          <w:sz w:val="28"/>
          <w:szCs w:val="28"/>
        </w:rPr>
        <w:t xml:space="preserve">3- </w:t>
      </w:r>
      <w:r w:rsidRPr="6A0B5C1A">
        <w:rPr>
          <w:b/>
          <w:bCs/>
          <w:color w:val="000000" w:themeColor="text1"/>
          <w:sz w:val="28"/>
          <w:szCs w:val="28"/>
          <w:rtl/>
        </w:rPr>
        <w:t>ما مدى متابعتك للمؤثرات الأمهات على منصة تيك توك ؟</w:t>
      </w:r>
    </w:p>
    <w:p w14:paraId="6B42EFF3" w14:textId="12F94BEB" w:rsidR="482BEE52" w:rsidRDefault="482BEE52" w:rsidP="476D9F2E">
      <w:pPr>
        <w:pStyle w:val="a3"/>
        <w:numPr>
          <w:ilvl w:val="0"/>
          <w:numId w:val="13"/>
        </w:numPr>
        <w:spacing w:beforeAutospacing="1" w:afterAutospacing="1" w:line="240" w:lineRule="auto"/>
        <w:rPr>
          <w:color w:val="000000" w:themeColor="text1"/>
          <w:sz w:val="28"/>
          <w:szCs w:val="28"/>
        </w:rPr>
      </w:pPr>
      <w:r w:rsidRPr="6A0B5C1A">
        <w:rPr>
          <w:color w:val="000000" w:themeColor="text1"/>
          <w:sz w:val="28"/>
          <w:szCs w:val="28"/>
          <w:rtl/>
        </w:rPr>
        <w:t>دائمًا</w:t>
      </w:r>
      <w:r w:rsidRPr="6A0B5C1A">
        <w:rPr>
          <w:color w:val="000000" w:themeColor="text1"/>
          <w:sz w:val="28"/>
          <w:szCs w:val="28"/>
        </w:rPr>
        <w:t xml:space="preserve"> </w:t>
      </w:r>
    </w:p>
    <w:p w14:paraId="49B2C9AA" w14:textId="7C82F9D3" w:rsidR="482BEE52" w:rsidRDefault="482BEE52" w:rsidP="476D9F2E">
      <w:pPr>
        <w:pStyle w:val="a3"/>
        <w:numPr>
          <w:ilvl w:val="0"/>
          <w:numId w:val="13"/>
        </w:numPr>
        <w:spacing w:beforeAutospacing="1" w:afterAutospacing="1" w:line="240" w:lineRule="auto"/>
        <w:rPr>
          <w:color w:val="000000" w:themeColor="text1"/>
          <w:sz w:val="28"/>
          <w:szCs w:val="28"/>
        </w:rPr>
      </w:pPr>
      <w:r w:rsidRPr="6A0B5C1A">
        <w:rPr>
          <w:color w:val="000000" w:themeColor="text1"/>
          <w:sz w:val="28"/>
          <w:szCs w:val="28"/>
          <w:rtl/>
        </w:rPr>
        <w:t>أحيانًا</w:t>
      </w:r>
      <w:r w:rsidRPr="6A0B5C1A">
        <w:rPr>
          <w:color w:val="000000" w:themeColor="text1"/>
          <w:sz w:val="28"/>
          <w:szCs w:val="28"/>
        </w:rPr>
        <w:t xml:space="preserve"> </w:t>
      </w:r>
    </w:p>
    <w:p w14:paraId="449192E9" w14:textId="4D74E990" w:rsidR="482BEE52" w:rsidRDefault="482BEE52" w:rsidP="476D9F2E">
      <w:pPr>
        <w:pStyle w:val="a3"/>
        <w:numPr>
          <w:ilvl w:val="0"/>
          <w:numId w:val="13"/>
        </w:numPr>
        <w:spacing w:beforeAutospacing="1" w:afterAutospacing="1" w:line="240" w:lineRule="auto"/>
        <w:rPr>
          <w:color w:val="000000" w:themeColor="text1"/>
          <w:sz w:val="28"/>
          <w:szCs w:val="28"/>
        </w:rPr>
      </w:pPr>
      <w:r w:rsidRPr="6A0B5C1A">
        <w:rPr>
          <w:color w:val="000000" w:themeColor="text1"/>
          <w:sz w:val="28"/>
          <w:szCs w:val="28"/>
          <w:rtl/>
        </w:rPr>
        <w:t>نادرًا</w:t>
      </w:r>
      <w:r w:rsidRPr="6A0B5C1A">
        <w:rPr>
          <w:color w:val="000000" w:themeColor="text1"/>
          <w:sz w:val="28"/>
          <w:szCs w:val="28"/>
        </w:rPr>
        <w:t xml:space="preserve"> </w:t>
      </w:r>
    </w:p>
    <w:p w14:paraId="5BC4634B" w14:textId="04505FB7" w:rsidR="482BEE52" w:rsidRDefault="482BEE52" w:rsidP="476D9F2E">
      <w:pPr>
        <w:pStyle w:val="a3"/>
        <w:numPr>
          <w:ilvl w:val="0"/>
          <w:numId w:val="13"/>
        </w:numPr>
        <w:spacing w:beforeAutospacing="1" w:afterAutospacing="1" w:line="240" w:lineRule="auto"/>
        <w:rPr>
          <w:color w:val="000000" w:themeColor="text1"/>
          <w:sz w:val="28"/>
          <w:szCs w:val="28"/>
        </w:rPr>
      </w:pPr>
      <w:r w:rsidRPr="6A0B5C1A">
        <w:rPr>
          <w:color w:val="000000" w:themeColor="text1"/>
          <w:sz w:val="28"/>
          <w:szCs w:val="28"/>
          <w:rtl/>
        </w:rPr>
        <w:t xml:space="preserve">لا أتابعهم </w:t>
      </w:r>
      <w:r>
        <w:rPr>
          <w:noProof/>
        </w:rPr>
        <w:drawing>
          <wp:inline distT="0" distB="0" distL="0" distR="0" wp14:anchorId="78A8BDEE" wp14:editId="5B9D3316">
            <wp:extent cx="9526" cy="9526"/>
            <wp:effectExtent l="0" t="0" r="0" b="0"/>
            <wp:docPr id="1787283630" name="drawing">
              <a:extLst xmlns:a="http://schemas.openxmlformats.org/drawingml/2006/main">
                <a:ext uri="{FF2B5EF4-FFF2-40B4-BE49-F238E27FC236}">
                  <a16:creationId xmlns:a16="http://schemas.microsoft.com/office/drawing/2014/main" id="{F982B30B-AD81-4650-9374-B385872596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283630" name="Picture 1787283630"/>
                    <pic:cNvPicPr/>
                  </pic:nvPicPr>
                  <pic:blipFill>
                    <a:blip r:embed="rId9">
                      <a:extLst>
                        <a:ext uri="{28A0092B-C50C-407E-A947-70E740481C1C}">
                          <a14:useLocalDpi xmlns:a14="http://schemas.microsoft.com/office/drawing/2010/main"/>
                        </a:ext>
                      </a:extLst>
                    </a:blip>
                    <a:stretch>
                      <a:fillRect/>
                    </a:stretch>
                  </pic:blipFill>
                  <pic:spPr>
                    <a:xfrm>
                      <a:off x="0" y="0"/>
                      <a:ext cx="9526" cy="9526"/>
                    </a:xfrm>
                    <a:prstGeom prst="rect">
                      <a:avLst/>
                    </a:prstGeom>
                  </pic:spPr>
                </pic:pic>
              </a:graphicData>
            </a:graphic>
          </wp:inline>
        </w:drawing>
      </w:r>
    </w:p>
    <w:p w14:paraId="49108B11" w14:textId="3E7E66B1" w:rsidR="482BEE52" w:rsidRDefault="482BEE52" w:rsidP="476D9F2E">
      <w:pPr>
        <w:spacing w:beforeAutospacing="1" w:afterAutospacing="1" w:line="240" w:lineRule="auto"/>
        <w:rPr>
          <w:color w:val="000000" w:themeColor="text1"/>
          <w:sz w:val="28"/>
          <w:szCs w:val="28"/>
        </w:rPr>
      </w:pPr>
      <w:r w:rsidRPr="6A0B5C1A">
        <w:rPr>
          <w:b/>
          <w:bCs/>
          <w:color w:val="000000" w:themeColor="text1"/>
          <w:sz w:val="28"/>
          <w:szCs w:val="28"/>
          <w:u w:val="single"/>
          <w:rtl/>
        </w:rPr>
        <w:t>القسم الثاني: تأثير التسويق بالمؤثرات على السلوك الشرائي</w:t>
      </w:r>
    </w:p>
    <w:p w14:paraId="6DAA0A43" w14:textId="64688525" w:rsidR="482BEE52" w:rsidRDefault="482BEE52" w:rsidP="476D9F2E">
      <w:pPr>
        <w:spacing w:beforeAutospacing="1" w:afterAutospacing="1" w:line="240" w:lineRule="auto"/>
        <w:rPr>
          <w:color w:val="000000" w:themeColor="text1"/>
          <w:sz w:val="28"/>
          <w:szCs w:val="28"/>
        </w:rPr>
      </w:pPr>
      <w:r w:rsidRPr="6A0B5C1A">
        <w:rPr>
          <w:b/>
          <w:bCs/>
          <w:color w:val="000000" w:themeColor="text1"/>
          <w:sz w:val="28"/>
          <w:szCs w:val="28"/>
        </w:rPr>
        <w:t xml:space="preserve">4- </w:t>
      </w:r>
      <w:r w:rsidRPr="6A0B5C1A">
        <w:rPr>
          <w:b/>
          <w:bCs/>
          <w:color w:val="000000" w:themeColor="text1"/>
          <w:sz w:val="28"/>
          <w:szCs w:val="28"/>
          <w:rtl/>
        </w:rPr>
        <w:t>مامدى تأثير محتوى مؤثرات الأمهات على قرارات الشراء لديك ؟</w:t>
      </w:r>
    </w:p>
    <w:p w14:paraId="53642C2E" w14:textId="199B1486" w:rsidR="482BEE52" w:rsidRDefault="482BEE52" w:rsidP="476D9F2E">
      <w:pPr>
        <w:pStyle w:val="a3"/>
        <w:numPr>
          <w:ilvl w:val="0"/>
          <w:numId w:val="14"/>
        </w:numPr>
        <w:spacing w:beforeAutospacing="1" w:afterAutospacing="1" w:line="240" w:lineRule="auto"/>
        <w:rPr>
          <w:color w:val="000000" w:themeColor="text1"/>
          <w:sz w:val="28"/>
          <w:szCs w:val="28"/>
        </w:rPr>
      </w:pPr>
      <w:r w:rsidRPr="6A0B5C1A">
        <w:rPr>
          <w:color w:val="000000" w:themeColor="text1"/>
          <w:sz w:val="28"/>
          <w:szCs w:val="28"/>
          <w:rtl/>
        </w:rPr>
        <w:t>كبير</w:t>
      </w:r>
      <w:r w:rsidRPr="6A0B5C1A">
        <w:rPr>
          <w:color w:val="000000" w:themeColor="text1"/>
          <w:sz w:val="28"/>
          <w:szCs w:val="28"/>
        </w:rPr>
        <w:t xml:space="preserve"> </w:t>
      </w:r>
    </w:p>
    <w:p w14:paraId="5E55EB6F" w14:textId="05DFEC4C" w:rsidR="482BEE52" w:rsidRDefault="482BEE52" w:rsidP="476D9F2E">
      <w:pPr>
        <w:pStyle w:val="a3"/>
        <w:numPr>
          <w:ilvl w:val="0"/>
          <w:numId w:val="14"/>
        </w:numPr>
        <w:spacing w:beforeAutospacing="1" w:afterAutospacing="1" w:line="240" w:lineRule="auto"/>
        <w:rPr>
          <w:color w:val="000000" w:themeColor="text1"/>
          <w:sz w:val="28"/>
          <w:szCs w:val="28"/>
        </w:rPr>
      </w:pPr>
      <w:r w:rsidRPr="6A0B5C1A">
        <w:rPr>
          <w:color w:val="000000" w:themeColor="text1"/>
          <w:sz w:val="28"/>
          <w:szCs w:val="28"/>
          <w:rtl/>
        </w:rPr>
        <w:t>متوسط</w:t>
      </w:r>
    </w:p>
    <w:p w14:paraId="7FF2A946" w14:textId="0ECCF4E2" w:rsidR="482BEE52" w:rsidRDefault="482BEE52" w:rsidP="476D9F2E">
      <w:pPr>
        <w:pStyle w:val="a3"/>
        <w:numPr>
          <w:ilvl w:val="0"/>
          <w:numId w:val="14"/>
        </w:numPr>
        <w:spacing w:beforeAutospacing="1" w:afterAutospacing="1" w:line="240" w:lineRule="auto"/>
        <w:rPr>
          <w:color w:val="000000" w:themeColor="text1"/>
          <w:sz w:val="28"/>
          <w:szCs w:val="28"/>
        </w:rPr>
      </w:pPr>
      <w:r w:rsidRPr="6A0B5C1A">
        <w:rPr>
          <w:color w:val="000000" w:themeColor="text1"/>
          <w:sz w:val="28"/>
          <w:szCs w:val="28"/>
          <w:rtl/>
        </w:rPr>
        <w:t>ضعيف</w:t>
      </w:r>
    </w:p>
    <w:p w14:paraId="47AF47AA" w14:textId="5F4BB5AA" w:rsidR="482BEE52" w:rsidRDefault="482BEE52" w:rsidP="476D9F2E">
      <w:pPr>
        <w:pStyle w:val="a3"/>
        <w:numPr>
          <w:ilvl w:val="0"/>
          <w:numId w:val="14"/>
        </w:numPr>
        <w:spacing w:beforeAutospacing="1" w:afterAutospacing="1" w:line="240" w:lineRule="auto"/>
        <w:rPr>
          <w:color w:val="000000" w:themeColor="text1"/>
          <w:sz w:val="28"/>
          <w:szCs w:val="28"/>
        </w:rPr>
      </w:pPr>
      <w:r w:rsidRPr="6A0B5C1A">
        <w:rPr>
          <w:color w:val="000000" w:themeColor="text1"/>
          <w:sz w:val="28"/>
          <w:szCs w:val="28"/>
          <w:rtl/>
        </w:rPr>
        <w:t>لايؤثر مطلقا</w:t>
      </w:r>
    </w:p>
    <w:p w14:paraId="5C70EE7A" w14:textId="33B8871E" w:rsidR="482BEE52" w:rsidRDefault="482BEE52" w:rsidP="476D9F2E">
      <w:pPr>
        <w:spacing w:after="0" w:line="240" w:lineRule="auto"/>
        <w:rPr>
          <w:color w:val="000000" w:themeColor="text1"/>
          <w:sz w:val="28"/>
          <w:szCs w:val="28"/>
        </w:rPr>
      </w:pPr>
      <w:r>
        <w:rPr>
          <w:noProof/>
        </w:rPr>
        <w:drawing>
          <wp:inline distT="0" distB="0" distL="0" distR="0" wp14:anchorId="7C4CE406" wp14:editId="6762769F">
            <wp:extent cx="9526" cy="9526"/>
            <wp:effectExtent l="0" t="0" r="0" b="0"/>
            <wp:docPr id="898300730" name="drawing">
              <a:extLst xmlns:a="http://schemas.openxmlformats.org/drawingml/2006/main">
                <a:ext uri="{FF2B5EF4-FFF2-40B4-BE49-F238E27FC236}">
                  <a16:creationId xmlns:a16="http://schemas.microsoft.com/office/drawing/2014/main" id="{260E863E-3E9E-4778-AE62-24946EA4BE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300730" name="Picture 898300730"/>
                    <pic:cNvPicPr/>
                  </pic:nvPicPr>
                  <pic:blipFill>
                    <a:blip r:embed="rId9">
                      <a:extLst>
                        <a:ext uri="{28A0092B-C50C-407E-A947-70E740481C1C}">
                          <a14:useLocalDpi xmlns:a14="http://schemas.microsoft.com/office/drawing/2010/main"/>
                        </a:ext>
                      </a:extLst>
                    </a:blip>
                    <a:stretch>
                      <a:fillRect/>
                    </a:stretch>
                  </pic:blipFill>
                  <pic:spPr>
                    <a:xfrm>
                      <a:off x="0" y="0"/>
                      <a:ext cx="9526" cy="9526"/>
                    </a:xfrm>
                    <a:prstGeom prst="rect">
                      <a:avLst/>
                    </a:prstGeom>
                  </pic:spPr>
                </pic:pic>
              </a:graphicData>
            </a:graphic>
          </wp:inline>
        </w:drawing>
      </w:r>
    </w:p>
    <w:p w14:paraId="05E5F011" w14:textId="25CA1A7B" w:rsidR="482BEE52" w:rsidRDefault="482BEE52" w:rsidP="476D9F2E">
      <w:pPr>
        <w:pStyle w:val="a3"/>
        <w:numPr>
          <w:ilvl w:val="0"/>
          <w:numId w:val="2"/>
        </w:numPr>
        <w:spacing w:beforeAutospacing="1" w:afterAutospacing="1" w:line="240" w:lineRule="auto"/>
        <w:rPr>
          <w:color w:val="000000" w:themeColor="text1"/>
          <w:sz w:val="28"/>
          <w:szCs w:val="28"/>
        </w:rPr>
      </w:pPr>
      <w:r w:rsidRPr="6A0B5C1A">
        <w:rPr>
          <w:b/>
          <w:bCs/>
          <w:color w:val="000000" w:themeColor="text1"/>
          <w:sz w:val="28"/>
          <w:szCs w:val="28"/>
          <w:u w:val="single"/>
          <w:rtl/>
        </w:rPr>
        <w:t>القسم الثالث: تقييم المحتوى التسويقي للمؤثرات الأمهات</w:t>
      </w:r>
      <w:r w:rsidRPr="6A0B5C1A">
        <w:rPr>
          <w:b/>
          <w:bCs/>
          <w:color w:val="000000" w:themeColor="text1"/>
          <w:sz w:val="28"/>
          <w:szCs w:val="28"/>
          <w:u w:val="single"/>
        </w:rPr>
        <w:t xml:space="preserve"> </w:t>
      </w:r>
    </w:p>
    <w:p w14:paraId="67E64459" w14:textId="51A350F3" w:rsidR="482BEE52" w:rsidRDefault="482BEE52" w:rsidP="476D9F2E">
      <w:pPr>
        <w:spacing w:beforeAutospacing="1" w:afterAutospacing="1" w:line="240" w:lineRule="auto"/>
        <w:ind w:left="360"/>
        <w:rPr>
          <w:color w:val="000000" w:themeColor="text1"/>
          <w:sz w:val="28"/>
          <w:szCs w:val="28"/>
        </w:rPr>
      </w:pPr>
      <w:r w:rsidRPr="6A0B5C1A">
        <w:rPr>
          <w:b/>
          <w:bCs/>
          <w:color w:val="000000" w:themeColor="text1"/>
          <w:sz w:val="28"/>
          <w:szCs w:val="28"/>
        </w:rPr>
        <w:t xml:space="preserve">5- </w:t>
      </w:r>
      <w:r w:rsidRPr="6A0B5C1A">
        <w:rPr>
          <w:b/>
          <w:bCs/>
          <w:color w:val="000000" w:themeColor="text1"/>
          <w:sz w:val="28"/>
          <w:szCs w:val="28"/>
          <w:rtl/>
        </w:rPr>
        <w:t>حددي درجة موافقتك على العبارات التالية</w:t>
      </w:r>
      <w:r w:rsidRPr="6A0B5C1A">
        <w:rPr>
          <w:b/>
          <w:bCs/>
          <w:color w:val="000000" w:themeColor="text1"/>
          <w:sz w:val="28"/>
          <w:szCs w:val="28"/>
        </w:rPr>
        <w:t>:</w:t>
      </w:r>
    </w:p>
    <w:tbl>
      <w:tblPr>
        <w:tblStyle w:val="a6"/>
        <w:bidiVisual/>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905"/>
        <w:gridCol w:w="895"/>
        <w:gridCol w:w="1065"/>
        <w:gridCol w:w="1145"/>
      </w:tblGrid>
      <w:tr w:rsidR="476D9F2E" w14:paraId="45D7BC51" w14:textId="77777777" w:rsidTr="476D9F2E">
        <w:trPr>
          <w:trHeight w:val="300"/>
        </w:trPr>
        <w:tc>
          <w:tcPr>
            <w:tcW w:w="6105" w:type="dxa"/>
            <w:tcMar>
              <w:left w:w="105" w:type="dxa"/>
              <w:right w:w="105" w:type="dxa"/>
            </w:tcMar>
          </w:tcPr>
          <w:p w14:paraId="298B330F" w14:textId="1C95F6F6" w:rsidR="476D9F2E" w:rsidRDefault="476D9F2E" w:rsidP="476D9F2E">
            <w:pPr>
              <w:jc w:val="center"/>
              <w:rPr>
                <w:sz w:val="28"/>
                <w:szCs w:val="28"/>
              </w:rPr>
            </w:pPr>
            <w:r w:rsidRPr="6A0B5C1A">
              <w:rPr>
                <w:b/>
                <w:bCs/>
                <w:sz w:val="28"/>
                <w:szCs w:val="28"/>
                <w:rtl/>
              </w:rPr>
              <w:t>العبارة</w:t>
            </w:r>
          </w:p>
        </w:tc>
        <w:tc>
          <w:tcPr>
            <w:tcW w:w="900" w:type="dxa"/>
            <w:tcMar>
              <w:left w:w="105" w:type="dxa"/>
              <w:right w:w="105" w:type="dxa"/>
            </w:tcMar>
          </w:tcPr>
          <w:p w14:paraId="09D0E568" w14:textId="535BF931" w:rsidR="476D9F2E" w:rsidRDefault="476D9F2E" w:rsidP="476D9F2E">
            <w:pPr>
              <w:bidi w:val="0"/>
              <w:jc w:val="center"/>
              <w:rPr>
                <w:sz w:val="28"/>
                <w:szCs w:val="28"/>
              </w:rPr>
            </w:pPr>
            <w:r w:rsidRPr="6A0B5C1A">
              <w:rPr>
                <w:b/>
                <w:bCs/>
                <w:sz w:val="28"/>
                <w:szCs w:val="28"/>
                <w:rtl/>
              </w:rPr>
              <w:t>موافق</w:t>
            </w:r>
          </w:p>
        </w:tc>
        <w:tc>
          <w:tcPr>
            <w:tcW w:w="1080" w:type="dxa"/>
            <w:tcMar>
              <w:left w:w="105" w:type="dxa"/>
              <w:right w:w="105" w:type="dxa"/>
            </w:tcMar>
          </w:tcPr>
          <w:p w14:paraId="6320B6C4" w14:textId="0F65E7CB" w:rsidR="476D9F2E" w:rsidRDefault="476D9F2E" w:rsidP="476D9F2E">
            <w:pPr>
              <w:bidi w:val="0"/>
              <w:jc w:val="center"/>
              <w:rPr>
                <w:sz w:val="28"/>
                <w:szCs w:val="28"/>
              </w:rPr>
            </w:pPr>
            <w:r w:rsidRPr="6A0B5C1A">
              <w:rPr>
                <w:b/>
                <w:bCs/>
                <w:sz w:val="28"/>
                <w:szCs w:val="28"/>
                <w:rtl/>
              </w:rPr>
              <w:t>محايد</w:t>
            </w:r>
          </w:p>
        </w:tc>
        <w:tc>
          <w:tcPr>
            <w:tcW w:w="1155" w:type="dxa"/>
            <w:tcMar>
              <w:left w:w="105" w:type="dxa"/>
              <w:right w:w="105" w:type="dxa"/>
            </w:tcMar>
          </w:tcPr>
          <w:p w14:paraId="5112DECA" w14:textId="4D2C72CC" w:rsidR="476D9F2E" w:rsidRDefault="476D9F2E" w:rsidP="476D9F2E">
            <w:pPr>
              <w:bidi w:val="0"/>
              <w:jc w:val="center"/>
              <w:rPr>
                <w:sz w:val="28"/>
                <w:szCs w:val="28"/>
              </w:rPr>
            </w:pPr>
            <w:r w:rsidRPr="6A0B5C1A">
              <w:rPr>
                <w:b/>
                <w:bCs/>
                <w:sz w:val="28"/>
                <w:szCs w:val="28"/>
                <w:rtl/>
              </w:rPr>
              <w:t>معارض</w:t>
            </w:r>
          </w:p>
        </w:tc>
      </w:tr>
      <w:tr w:rsidR="476D9F2E" w14:paraId="6D8FBC64" w14:textId="77777777" w:rsidTr="476D9F2E">
        <w:trPr>
          <w:trHeight w:val="300"/>
        </w:trPr>
        <w:tc>
          <w:tcPr>
            <w:tcW w:w="6105" w:type="dxa"/>
            <w:tcMar>
              <w:left w:w="105" w:type="dxa"/>
              <w:right w:w="105" w:type="dxa"/>
            </w:tcMar>
          </w:tcPr>
          <w:p w14:paraId="0A122C86" w14:textId="08DDDE72" w:rsidR="476D9F2E" w:rsidRDefault="476D9F2E" w:rsidP="476D9F2E">
            <w:pPr>
              <w:rPr>
                <w:sz w:val="28"/>
                <w:szCs w:val="28"/>
              </w:rPr>
            </w:pPr>
            <w:r w:rsidRPr="6A0B5C1A">
              <w:rPr>
                <w:sz w:val="28"/>
                <w:szCs w:val="28"/>
                <w:rtl/>
              </w:rPr>
              <w:t>المحتوى الذي تقدمه المؤثرات الأمهات مفيد</w:t>
            </w:r>
          </w:p>
          <w:p w14:paraId="27A527F8" w14:textId="21052AF7" w:rsidR="476D9F2E" w:rsidRDefault="476D9F2E" w:rsidP="476D9F2E">
            <w:pPr>
              <w:rPr>
                <w:sz w:val="28"/>
                <w:szCs w:val="28"/>
              </w:rPr>
            </w:pPr>
            <w:r w:rsidRPr="6A0B5C1A">
              <w:rPr>
                <w:b/>
                <w:bCs/>
                <w:sz w:val="28"/>
                <w:szCs w:val="28"/>
                <w:rtl/>
              </w:rPr>
              <w:t>المحتوى يتمتع بالمصداقية والشفافية</w:t>
            </w:r>
          </w:p>
        </w:tc>
        <w:tc>
          <w:tcPr>
            <w:tcW w:w="900" w:type="dxa"/>
            <w:tcMar>
              <w:left w:w="105" w:type="dxa"/>
              <w:right w:w="105" w:type="dxa"/>
            </w:tcMar>
          </w:tcPr>
          <w:p w14:paraId="49434D31" w14:textId="20895294" w:rsidR="476D9F2E" w:rsidRDefault="476D9F2E" w:rsidP="476D9F2E">
            <w:pPr>
              <w:bidi w:val="0"/>
              <w:rPr>
                <w:sz w:val="28"/>
                <w:szCs w:val="28"/>
              </w:rPr>
            </w:pPr>
            <w:r w:rsidRPr="6A0B5C1A">
              <w:rPr>
                <w:sz w:val="28"/>
                <w:szCs w:val="28"/>
              </w:rPr>
              <w:t>☐</w:t>
            </w:r>
          </w:p>
        </w:tc>
        <w:tc>
          <w:tcPr>
            <w:tcW w:w="1080" w:type="dxa"/>
            <w:tcMar>
              <w:left w:w="105" w:type="dxa"/>
              <w:right w:w="105" w:type="dxa"/>
            </w:tcMar>
          </w:tcPr>
          <w:p w14:paraId="12185A45" w14:textId="63BCFCB2" w:rsidR="476D9F2E" w:rsidRDefault="476D9F2E" w:rsidP="476D9F2E">
            <w:pPr>
              <w:bidi w:val="0"/>
              <w:rPr>
                <w:sz w:val="28"/>
                <w:szCs w:val="28"/>
              </w:rPr>
            </w:pPr>
            <w:r w:rsidRPr="6A0B5C1A">
              <w:rPr>
                <w:sz w:val="28"/>
                <w:szCs w:val="28"/>
              </w:rPr>
              <w:t>☐</w:t>
            </w:r>
          </w:p>
        </w:tc>
        <w:tc>
          <w:tcPr>
            <w:tcW w:w="1155" w:type="dxa"/>
            <w:tcMar>
              <w:left w:w="105" w:type="dxa"/>
              <w:right w:w="105" w:type="dxa"/>
            </w:tcMar>
          </w:tcPr>
          <w:p w14:paraId="45643D3E" w14:textId="3DBBB7C0" w:rsidR="476D9F2E" w:rsidRDefault="476D9F2E" w:rsidP="476D9F2E">
            <w:pPr>
              <w:bidi w:val="0"/>
              <w:rPr>
                <w:sz w:val="28"/>
                <w:szCs w:val="28"/>
              </w:rPr>
            </w:pPr>
            <w:r w:rsidRPr="6A0B5C1A">
              <w:rPr>
                <w:sz w:val="28"/>
                <w:szCs w:val="28"/>
              </w:rPr>
              <w:t>☐</w:t>
            </w:r>
          </w:p>
        </w:tc>
      </w:tr>
      <w:tr w:rsidR="476D9F2E" w14:paraId="0037EA59" w14:textId="77777777" w:rsidTr="476D9F2E">
        <w:trPr>
          <w:trHeight w:val="285"/>
        </w:trPr>
        <w:tc>
          <w:tcPr>
            <w:tcW w:w="6105" w:type="dxa"/>
            <w:tcMar>
              <w:left w:w="105" w:type="dxa"/>
              <w:right w:w="105" w:type="dxa"/>
            </w:tcMar>
          </w:tcPr>
          <w:p w14:paraId="57746057" w14:textId="49EAF0FE" w:rsidR="476D9F2E" w:rsidRDefault="476D9F2E" w:rsidP="476D9F2E">
            <w:pPr>
              <w:rPr>
                <w:sz w:val="28"/>
                <w:szCs w:val="28"/>
              </w:rPr>
            </w:pPr>
            <w:r w:rsidRPr="6A0B5C1A">
              <w:rPr>
                <w:b/>
                <w:bCs/>
                <w:sz w:val="28"/>
                <w:szCs w:val="28"/>
                <w:rtl/>
              </w:rPr>
              <w:t>المحتوى يتناسب مع احتياجات الأمهات</w:t>
            </w:r>
          </w:p>
        </w:tc>
        <w:tc>
          <w:tcPr>
            <w:tcW w:w="900" w:type="dxa"/>
            <w:tcMar>
              <w:left w:w="105" w:type="dxa"/>
              <w:right w:w="105" w:type="dxa"/>
            </w:tcMar>
          </w:tcPr>
          <w:p w14:paraId="7C45AD0F" w14:textId="4AFC4F9B" w:rsidR="476D9F2E" w:rsidRDefault="476D9F2E" w:rsidP="476D9F2E">
            <w:pPr>
              <w:bidi w:val="0"/>
              <w:rPr>
                <w:sz w:val="28"/>
                <w:szCs w:val="28"/>
              </w:rPr>
            </w:pPr>
            <w:r w:rsidRPr="6A0B5C1A">
              <w:rPr>
                <w:sz w:val="28"/>
                <w:szCs w:val="28"/>
              </w:rPr>
              <w:t>☐</w:t>
            </w:r>
          </w:p>
        </w:tc>
        <w:tc>
          <w:tcPr>
            <w:tcW w:w="1080" w:type="dxa"/>
            <w:tcMar>
              <w:left w:w="105" w:type="dxa"/>
              <w:right w:w="105" w:type="dxa"/>
            </w:tcMar>
          </w:tcPr>
          <w:p w14:paraId="0CD16785" w14:textId="5C9536FD" w:rsidR="476D9F2E" w:rsidRDefault="476D9F2E" w:rsidP="476D9F2E">
            <w:pPr>
              <w:bidi w:val="0"/>
              <w:rPr>
                <w:sz w:val="28"/>
                <w:szCs w:val="28"/>
              </w:rPr>
            </w:pPr>
            <w:r w:rsidRPr="6A0B5C1A">
              <w:rPr>
                <w:sz w:val="28"/>
                <w:szCs w:val="28"/>
              </w:rPr>
              <w:t>☐</w:t>
            </w:r>
          </w:p>
        </w:tc>
        <w:tc>
          <w:tcPr>
            <w:tcW w:w="1155" w:type="dxa"/>
            <w:tcMar>
              <w:left w:w="105" w:type="dxa"/>
              <w:right w:w="105" w:type="dxa"/>
            </w:tcMar>
          </w:tcPr>
          <w:p w14:paraId="7938CF1C" w14:textId="442F3BB7" w:rsidR="476D9F2E" w:rsidRDefault="476D9F2E" w:rsidP="476D9F2E">
            <w:pPr>
              <w:bidi w:val="0"/>
              <w:rPr>
                <w:sz w:val="28"/>
                <w:szCs w:val="28"/>
              </w:rPr>
            </w:pPr>
            <w:r w:rsidRPr="6A0B5C1A">
              <w:rPr>
                <w:sz w:val="28"/>
                <w:szCs w:val="28"/>
              </w:rPr>
              <w:t>☐</w:t>
            </w:r>
          </w:p>
        </w:tc>
      </w:tr>
      <w:tr w:rsidR="476D9F2E" w14:paraId="60FBF8C3" w14:textId="77777777" w:rsidTr="476D9F2E">
        <w:trPr>
          <w:trHeight w:val="300"/>
        </w:trPr>
        <w:tc>
          <w:tcPr>
            <w:tcW w:w="6105" w:type="dxa"/>
            <w:tcMar>
              <w:left w:w="105" w:type="dxa"/>
              <w:right w:w="105" w:type="dxa"/>
            </w:tcMar>
          </w:tcPr>
          <w:p w14:paraId="529036FC" w14:textId="3219B96A" w:rsidR="476D9F2E" w:rsidRDefault="476D9F2E" w:rsidP="476D9F2E">
            <w:pPr>
              <w:rPr>
                <w:sz w:val="28"/>
                <w:szCs w:val="28"/>
              </w:rPr>
            </w:pPr>
            <w:r w:rsidRPr="6A0B5C1A">
              <w:rPr>
                <w:b/>
                <w:bCs/>
                <w:sz w:val="28"/>
                <w:szCs w:val="28"/>
                <w:rtl/>
              </w:rPr>
              <w:t>المحتوى يقدم تجارب واقعية</w:t>
            </w:r>
          </w:p>
        </w:tc>
        <w:tc>
          <w:tcPr>
            <w:tcW w:w="900" w:type="dxa"/>
            <w:tcMar>
              <w:left w:w="105" w:type="dxa"/>
              <w:right w:w="105" w:type="dxa"/>
            </w:tcMar>
          </w:tcPr>
          <w:p w14:paraId="73DDFCB5" w14:textId="7BAA943B" w:rsidR="476D9F2E" w:rsidRDefault="476D9F2E" w:rsidP="476D9F2E">
            <w:pPr>
              <w:bidi w:val="0"/>
              <w:rPr>
                <w:sz w:val="28"/>
                <w:szCs w:val="28"/>
              </w:rPr>
            </w:pPr>
            <w:r w:rsidRPr="6A0B5C1A">
              <w:rPr>
                <w:sz w:val="28"/>
                <w:szCs w:val="28"/>
              </w:rPr>
              <w:t>☐</w:t>
            </w:r>
          </w:p>
        </w:tc>
        <w:tc>
          <w:tcPr>
            <w:tcW w:w="1080" w:type="dxa"/>
            <w:tcMar>
              <w:left w:w="105" w:type="dxa"/>
              <w:right w:w="105" w:type="dxa"/>
            </w:tcMar>
          </w:tcPr>
          <w:p w14:paraId="11B32B6B" w14:textId="4559D05F" w:rsidR="476D9F2E" w:rsidRDefault="476D9F2E" w:rsidP="476D9F2E">
            <w:pPr>
              <w:bidi w:val="0"/>
              <w:rPr>
                <w:sz w:val="28"/>
                <w:szCs w:val="28"/>
              </w:rPr>
            </w:pPr>
            <w:r w:rsidRPr="6A0B5C1A">
              <w:rPr>
                <w:sz w:val="28"/>
                <w:szCs w:val="28"/>
              </w:rPr>
              <w:t>☐</w:t>
            </w:r>
          </w:p>
        </w:tc>
        <w:tc>
          <w:tcPr>
            <w:tcW w:w="1155" w:type="dxa"/>
            <w:tcMar>
              <w:left w:w="105" w:type="dxa"/>
              <w:right w:w="105" w:type="dxa"/>
            </w:tcMar>
          </w:tcPr>
          <w:p w14:paraId="7D12A578" w14:textId="671A5B3C" w:rsidR="476D9F2E" w:rsidRDefault="476D9F2E" w:rsidP="476D9F2E">
            <w:pPr>
              <w:bidi w:val="0"/>
              <w:rPr>
                <w:sz w:val="28"/>
                <w:szCs w:val="28"/>
              </w:rPr>
            </w:pPr>
            <w:r w:rsidRPr="6A0B5C1A">
              <w:rPr>
                <w:sz w:val="28"/>
                <w:szCs w:val="28"/>
              </w:rPr>
              <w:t>☐</w:t>
            </w:r>
          </w:p>
        </w:tc>
      </w:tr>
      <w:tr w:rsidR="476D9F2E" w14:paraId="748EBFEC" w14:textId="77777777" w:rsidTr="476D9F2E">
        <w:trPr>
          <w:trHeight w:val="300"/>
        </w:trPr>
        <w:tc>
          <w:tcPr>
            <w:tcW w:w="6105" w:type="dxa"/>
            <w:tcMar>
              <w:left w:w="105" w:type="dxa"/>
              <w:right w:w="105" w:type="dxa"/>
            </w:tcMar>
          </w:tcPr>
          <w:p w14:paraId="5B9E64E2" w14:textId="1B8908C4" w:rsidR="476D9F2E" w:rsidRDefault="476D9F2E" w:rsidP="476D9F2E">
            <w:pPr>
              <w:rPr>
                <w:sz w:val="28"/>
                <w:szCs w:val="28"/>
              </w:rPr>
            </w:pPr>
            <w:r w:rsidRPr="6A0B5C1A">
              <w:rPr>
                <w:b/>
                <w:bCs/>
                <w:sz w:val="28"/>
                <w:szCs w:val="28"/>
                <w:rtl/>
              </w:rPr>
              <w:t>المحتوى يتميز بالإبداع والتجديد</w:t>
            </w:r>
          </w:p>
        </w:tc>
        <w:tc>
          <w:tcPr>
            <w:tcW w:w="900" w:type="dxa"/>
            <w:tcMar>
              <w:left w:w="105" w:type="dxa"/>
              <w:right w:w="105" w:type="dxa"/>
            </w:tcMar>
          </w:tcPr>
          <w:p w14:paraId="09489CE7" w14:textId="1C9DDDF7" w:rsidR="476D9F2E" w:rsidRDefault="476D9F2E" w:rsidP="476D9F2E">
            <w:pPr>
              <w:bidi w:val="0"/>
              <w:rPr>
                <w:sz w:val="28"/>
                <w:szCs w:val="28"/>
              </w:rPr>
            </w:pPr>
            <w:r w:rsidRPr="6A0B5C1A">
              <w:rPr>
                <w:sz w:val="28"/>
                <w:szCs w:val="28"/>
              </w:rPr>
              <w:t>☐</w:t>
            </w:r>
          </w:p>
        </w:tc>
        <w:tc>
          <w:tcPr>
            <w:tcW w:w="1080" w:type="dxa"/>
            <w:tcMar>
              <w:left w:w="105" w:type="dxa"/>
              <w:right w:w="105" w:type="dxa"/>
            </w:tcMar>
          </w:tcPr>
          <w:p w14:paraId="687B2643" w14:textId="604E3A05" w:rsidR="476D9F2E" w:rsidRDefault="476D9F2E" w:rsidP="476D9F2E">
            <w:pPr>
              <w:bidi w:val="0"/>
              <w:rPr>
                <w:sz w:val="28"/>
                <w:szCs w:val="28"/>
              </w:rPr>
            </w:pPr>
            <w:r w:rsidRPr="6A0B5C1A">
              <w:rPr>
                <w:sz w:val="28"/>
                <w:szCs w:val="28"/>
              </w:rPr>
              <w:t>☐</w:t>
            </w:r>
          </w:p>
        </w:tc>
        <w:tc>
          <w:tcPr>
            <w:tcW w:w="1155" w:type="dxa"/>
            <w:tcMar>
              <w:left w:w="105" w:type="dxa"/>
              <w:right w:w="105" w:type="dxa"/>
            </w:tcMar>
          </w:tcPr>
          <w:p w14:paraId="1F1582DD" w14:textId="0E40958C" w:rsidR="476D9F2E" w:rsidRDefault="476D9F2E" w:rsidP="476D9F2E">
            <w:pPr>
              <w:bidi w:val="0"/>
              <w:rPr>
                <w:sz w:val="28"/>
                <w:szCs w:val="28"/>
              </w:rPr>
            </w:pPr>
            <w:r w:rsidRPr="6A0B5C1A">
              <w:rPr>
                <w:sz w:val="28"/>
                <w:szCs w:val="28"/>
              </w:rPr>
              <w:t>☐</w:t>
            </w:r>
          </w:p>
        </w:tc>
      </w:tr>
      <w:tr w:rsidR="476D9F2E" w14:paraId="3509E216" w14:textId="77777777" w:rsidTr="476D9F2E">
        <w:trPr>
          <w:trHeight w:val="285"/>
        </w:trPr>
        <w:tc>
          <w:tcPr>
            <w:tcW w:w="6105" w:type="dxa"/>
            <w:tcMar>
              <w:left w:w="105" w:type="dxa"/>
              <w:right w:w="105" w:type="dxa"/>
            </w:tcMar>
          </w:tcPr>
          <w:p w14:paraId="7D1FEC34" w14:textId="7845A593" w:rsidR="476D9F2E" w:rsidRDefault="476D9F2E" w:rsidP="476D9F2E">
            <w:pPr>
              <w:rPr>
                <w:sz w:val="28"/>
                <w:szCs w:val="28"/>
              </w:rPr>
            </w:pPr>
            <w:r w:rsidRPr="6A0B5C1A">
              <w:rPr>
                <w:b/>
                <w:bCs/>
                <w:sz w:val="28"/>
                <w:szCs w:val="28"/>
                <w:rtl/>
              </w:rPr>
              <w:t>توضح المؤثرات انه اعلان ممول</w:t>
            </w:r>
          </w:p>
        </w:tc>
        <w:tc>
          <w:tcPr>
            <w:tcW w:w="900" w:type="dxa"/>
            <w:tcMar>
              <w:left w:w="105" w:type="dxa"/>
              <w:right w:w="105" w:type="dxa"/>
            </w:tcMar>
          </w:tcPr>
          <w:p w14:paraId="64BDB412" w14:textId="28EC5F2C" w:rsidR="476D9F2E" w:rsidRDefault="476D9F2E" w:rsidP="476D9F2E">
            <w:pPr>
              <w:bidi w:val="0"/>
              <w:rPr>
                <w:sz w:val="28"/>
                <w:szCs w:val="28"/>
              </w:rPr>
            </w:pPr>
            <w:r w:rsidRPr="6A0B5C1A">
              <w:rPr>
                <w:sz w:val="28"/>
                <w:szCs w:val="28"/>
              </w:rPr>
              <w:t>☐</w:t>
            </w:r>
          </w:p>
        </w:tc>
        <w:tc>
          <w:tcPr>
            <w:tcW w:w="1080" w:type="dxa"/>
            <w:tcMar>
              <w:left w:w="105" w:type="dxa"/>
              <w:right w:w="105" w:type="dxa"/>
            </w:tcMar>
          </w:tcPr>
          <w:p w14:paraId="645CDBBD" w14:textId="39EE86C1" w:rsidR="476D9F2E" w:rsidRDefault="476D9F2E" w:rsidP="476D9F2E">
            <w:pPr>
              <w:bidi w:val="0"/>
              <w:rPr>
                <w:sz w:val="28"/>
                <w:szCs w:val="28"/>
              </w:rPr>
            </w:pPr>
            <w:r w:rsidRPr="6A0B5C1A">
              <w:rPr>
                <w:sz w:val="28"/>
                <w:szCs w:val="28"/>
              </w:rPr>
              <w:t>☐</w:t>
            </w:r>
          </w:p>
        </w:tc>
        <w:tc>
          <w:tcPr>
            <w:tcW w:w="1155" w:type="dxa"/>
            <w:tcMar>
              <w:left w:w="105" w:type="dxa"/>
              <w:right w:w="105" w:type="dxa"/>
            </w:tcMar>
          </w:tcPr>
          <w:p w14:paraId="3FBF1A56" w14:textId="775B1951" w:rsidR="476D9F2E" w:rsidRDefault="476D9F2E" w:rsidP="476D9F2E">
            <w:pPr>
              <w:bidi w:val="0"/>
              <w:rPr>
                <w:sz w:val="28"/>
                <w:szCs w:val="28"/>
              </w:rPr>
            </w:pPr>
            <w:r w:rsidRPr="6A0B5C1A">
              <w:rPr>
                <w:sz w:val="28"/>
                <w:szCs w:val="28"/>
              </w:rPr>
              <w:t>☐</w:t>
            </w:r>
          </w:p>
        </w:tc>
      </w:tr>
    </w:tbl>
    <w:p w14:paraId="34504A39" w14:textId="43806032" w:rsidR="482BEE52" w:rsidRDefault="482BEE52" w:rsidP="476D9F2E">
      <w:pPr>
        <w:spacing w:beforeAutospacing="1" w:afterAutospacing="1" w:line="240" w:lineRule="auto"/>
        <w:rPr>
          <w:color w:val="000000" w:themeColor="text1"/>
          <w:sz w:val="28"/>
          <w:szCs w:val="28"/>
        </w:rPr>
      </w:pPr>
      <w:r>
        <w:rPr>
          <w:noProof/>
        </w:rPr>
        <w:drawing>
          <wp:inline distT="0" distB="0" distL="0" distR="0" wp14:anchorId="6617503E" wp14:editId="59818A2D">
            <wp:extent cx="9526" cy="9526"/>
            <wp:effectExtent l="0" t="0" r="0" b="0"/>
            <wp:docPr id="416667881" name="drawing">
              <a:extLst xmlns:a="http://schemas.openxmlformats.org/drawingml/2006/main">
                <a:ext uri="{FF2B5EF4-FFF2-40B4-BE49-F238E27FC236}">
                  <a16:creationId xmlns:a16="http://schemas.microsoft.com/office/drawing/2014/main" id="{73814729-B0C0-42E4-A3D5-0F9D39D16B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667881" name="Picture 416667881"/>
                    <pic:cNvPicPr/>
                  </pic:nvPicPr>
                  <pic:blipFill>
                    <a:blip r:embed="rId9">
                      <a:extLst>
                        <a:ext uri="{28A0092B-C50C-407E-A947-70E740481C1C}">
                          <a14:useLocalDpi xmlns:a14="http://schemas.microsoft.com/office/drawing/2010/main"/>
                        </a:ext>
                      </a:extLst>
                    </a:blip>
                    <a:stretch>
                      <a:fillRect/>
                    </a:stretch>
                  </pic:blipFill>
                  <pic:spPr>
                    <a:xfrm>
                      <a:off x="0" y="0"/>
                      <a:ext cx="9526" cy="9526"/>
                    </a:xfrm>
                    <a:prstGeom prst="rect">
                      <a:avLst/>
                    </a:prstGeom>
                  </pic:spPr>
                </pic:pic>
              </a:graphicData>
            </a:graphic>
          </wp:inline>
        </w:drawing>
      </w:r>
    </w:p>
    <w:p w14:paraId="3D36C4B9" w14:textId="1B7058C8" w:rsidR="482BEE52" w:rsidRDefault="482BEE52" w:rsidP="476D9F2E">
      <w:pPr>
        <w:pStyle w:val="a3"/>
        <w:numPr>
          <w:ilvl w:val="0"/>
          <w:numId w:val="2"/>
        </w:numPr>
        <w:spacing w:beforeAutospacing="1" w:afterAutospacing="1" w:line="240" w:lineRule="auto"/>
        <w:rPr>
          <w:color w:val="000000" w:themeColor="text1"/>
          <w:sz w:val="28"/>
          <w:szCs w:val="28"/>
        </w:rPr>
      </w:pPr>
      <w:r w:rsidRPr="6A0B5C1A">
        <w:rPr>
          <w:b/>
          <w:bCs/>
          <w:color w:val="000000" w:themeColor="text1"/>
          <w:sz w:val="28"/>
          <w:szCs w:val="28"/>
          <w:u w:val="single"/>
          <w:rtl/>
        </w:rPr>
        <w:lastRenderedPageBreak/>
        <w:t xml:space="preserve">القسم الرابع: مستوى التفاعل مع المحتوى التسويقي للمؤثرات </w:t>
      </w:r>
    </w:p>
    <w:p w14:paraId="762D6AD6" w14:textId="27317A67" w:rsidR="482BEE52" w:rsidRDefault="482BEE52" w:rsidP="476D9F2E">
      <w:pPr>
        <w:spacing w:after="0" w:line="240" w:lineRule="auto"/>
        <w:rPr>
          <w:color w:val="000000" w:themeColor="text1"/>
          <w:sz w:val="28"/>
          <w:szCs w:val="28"/>
        </w:rPr>
      </w:pPr>
      <w:r w:rsidRPr="6A0B5C1A">
        <w:rPr>
          <w:b/>
          <w:bCs/>
          <w:color w:val="000000" w:themeColor="text1"/>
          <w:sz w:val="28"/>
          <w:szCs w:val="28"/>
        </w:rPr>
        <w:t>6</w:t>
      </w:r>
      <w:r w:rsidRPr="6A0B5C1A">
        <w:rPr>
          <w:b/>
          <w:bCs/>
          <w:color w:val="000000" w:themeColor="text1"/>
          <w:sz w:val="28"/>
          <w:szCs w:val="28"/>
          <w:rtl/>
        </w:rPr>
        <w:t>- حددي مدى تفاعلك مع المحتوى التسويقي الذي تقدمه المؤثرات الأمهات على مواقع التواصل الاجتماعي ؟</w:t>
      </w:r>
    </w:p>
    <w:p w14:paraId="5E813C6B" w14:textId="5516C546" w:rsidR="476D9F2E" w:rsidRDefault="476D9F2E" w:rsidP="476D9F2E">
      <w:pPr>
        <w:spacing w:after="0" w:line="240" w:lineRule="auto"/>
        <w:rPr>
          <w:color w:val="000000" w:themeColor="text1"/>
          <w:sz w:val="28"/>
          <w:szCs w:val="28"/>
        </w:rPr>
      </w:pPr>
    </w:p>
    <w:p w14:paraId="7608A5C9" w14:textId="4F633AD0" w:rsidR="476D9F2E" w:rsidRDefault="476D9F2E" w:rsidP="476D9F2E">
      <w:pPr>
        <w:spacing w:after="0" w:line="240" w:lineRule="auto"/>
        <w:rPr>
          <w:color w:val="000000" w:themeColor="text1"/>
          <w:sz w:val="28"/>
          <w:szCs w:val="28"/>
        </w:rPr>
      </w:pPr>
    </w:p>
    <w:p w14:paraId="07015AF1" w14:textId="13351A23" w:rsidR="482BEE52" w:rsidRDefault="482BEE52" w:rsidP="476D9F2E">
      <w:pPr>
        <w:pStyle w:val="a3"/>
        <w:numPr>
          <w:ilvl w:val="0"/>
          <w:numId w:val="19"/>
        </w:numPr>
        <w:spacing w:after="0" w:line="240" w:lineRule="auto"/>
        <w:rPr>
          <w:color w:val="000000" w:themeColor="text1"/>
          <w:sz w:val="28"/>
          <w:szCs w:val="28"/>
        </w:rPr>
      </w:pPr>
      <w:r w:rsidRPr="6A0B5C1A">
        <w:rPr>
          <w:color w:val="000000" w:themeColor="text1"/>
          <w:sz w:val="28"/>
          <w:szCs w:val="28"/>
          <w:rtl/>
        </w:rPr>
        <w:t>الإعجاب</w:t>
      </w:r>
    </w:p>
    <w:p w14:paraId="0967C1B9" w14:textId="51C06927" w:rsidR="482BEE52" w:rsidRDefault="482BEE52" w:rsidP="476D9F2E">
      <w:pPr>
        <w:pStyle w:val="a3"/>
        <w:numPr>
          <w:ilvl w:val="0"/>
          <w:numId w:val="19"/>
        </w:numPr>
        <w:spacing w:after="0" w:line="240" w:lineRule="auto"/>
        <w:rPr>
          <w:color w:val="000000" w:themeColor="text1"/>
          <w:sz w:val="28"/>
          <w:szCs w:val="28"/>
        </w:rPr>
      </w:pPr>
      <w:r w:rsidRPr="6A0B5C1A">
        <w:rPr>
          <w:color w:val="000000" w:themeColor="text1"/>
          <w:sz w:val="28"/>
          <w:szCs w:val="28"/>
          <w:rtl/>
        </w:rPr>
        <w:t xml:space="preserve">التعليق </w:t>
      </w:r>
    </w:p>
    <w:p w14:paraId="44EC5B2E" w14:textId="3145D353" w:rsidR="482BEE52" w:rsidRDefault="482BEE52" w:rsidP="476D9F2E">
      <w:pPr>
        <w:pStyle w:val="a3"/>
        <w:numPr>
          <w:ilvl w:val="0"/>
          <w:numId w:val="19"/>
        </w:numPr>
        <w:spacing w:after="0" w:line="240" w:lineRule="auto"/>
        <w:rPr>
          <w:color w:val="000000" w:themeColor="text1"/>
          <w:sz w:val="28"/>
          <w:szCs w:val="28"/>
        </w:rPr>
      </w:pPr>
      <w:r w:rsidRPr="6A0B5C1A">
        <w:rPr>
          <w:color w:val="000000" w:themeColor="text1"/>
          <w:sz w:val="28"/>
          <w:szCs w:val="28"/>
          <w:rtl/>
        </w:rPr>
        <w:t>حفظ المنشور</w:t>
      </w:r>
    </w:p>
    <w:p w14:paraId="74D4D266" w14:textId="543EC633" w:rsidR="482BEE52" w:rsidRDefault="482BEE52" w:rsidP="476D9F2E">
      <w:pPr>
        <w:pStyle w:val="a3"/>
        <w:numPr>
          <w:ilvl w:val="0"/>
          <w:numId w:val="19"/>
        </w:numPr>
        <w:spacing w:after="0" w:line="240" w:lineRule="auto"/>
        <w:rPr>
          <w:color w:val="000000" w:themeColor="text1"/>
          <w:sz w:val="28"/>
          <w:szCs w:val="28"/>
        </w:rPr>
      </w:pPr>
      <w:r w:rsidRPr="6A0B5C1A">
        <w:rPr>
          <w:color w:val="000000" w:themeColor="text1"/>
          <w:sz w:val="28"/>
          <w:szCs w:val="28"/>
          <w:rtl/>
        </w:rPr>
        <w:t>المشاركة</w:t>
      </w:r>
    </w:p>
    <w:p w14:paraId="15C24F33" w14:textId="52EBD686" w:rsidR="482BEE52" w:rsidRDefault="482BEE52" w:rsidP="476D9F2E">
      <w:pPr>
        <w:pStyle w:val="a3"/>
        <w:numPr>
          <w:ilvl w:val="0"/>
          <w:numId w:val="19"/>
        </w:numPr>
        <w:spacing w:after="0" w:line="240" w:lineRule="auto"/>
        <w:rPr>
          <w:color w:val="000000" w:themeColor="text1"/>
          <w:sz w:val="28"/>
          <w:szCs w:val="28"/>
        </w:rPr>
      </w:pPr>
      <w:r w:rsidRPr="6A0B5C1A">
        <w:rPr>
          <w:color w:val="000000" w:themeColor="text1"/>
          <w:sz w:val="28"/>
          <w:szCs w:val="28"/>
          <w:rtl/>
        </w:rPr>
        <w:t xml:space="preserve">إرسال المنشور للأخرين </w:t>
      </w:r>
    </w:p>
    <w:p w14:paraId="47E8E81B" w14:textId="1B9AF0A4" w:rsidR="482BEE52" w:rsidRDefault="482BEE52" w:rsidP="476D9F2E">
      <w:pPr>
        <w:pStyle w:val="a3"/>
        <w:numPr>
          <w:ilvl w:val="0"/>
          <w:numId w:val="19"/>
        </w:numPr>
        <w:spacing w:after="0" w:line="240" w:lineRule="auto"/>
        <w:rPr>
          <w:color w:val="000000" w:themeColor="text1"/>
          <w:sz w:val="28"/>
          <w:szCs w:val="28"/>
        </w:rPr>
      </w:pPr>
      <w:r w:rsidRPr="6A0B5C1A">
        <w:rPr>
          <w:color w:val="000000" w:themeColor="text1"/>
          <w:sz w:val="28"/>
          <w:szCs w:val="28"/>
          <w:rtl/>
        </w:rPr>
        <w:t>متابعة الحساب</w:t>
      </w:r>
    </w:p>
    <w:p w14:paraId="06377349" w14:textId="775ADA18" w:rsidR="482BEE52" w:rsidRDefault="482BEE52" w:rsidP="476D9F2E">
      <w:pPr>
        <w:pStyle w:val="a3"/>
        <w:numPr>
          <w:ilvl w:val="0"/>
          <w:numId w:val="19"/>
        </w:numPr>
        <w:spacing w:after="0" w:line="240" w:lineRule="auto"/>
        <w:rPr>
          <w:color w:val="000000" w:themeColor="text1"/>
          <w:sz w:val="28"/>
          <w:szCs w:val="28"/>
        </w:rPr>
      </w:pPr>
      <w:r w:rsidRPr="6A0B5C1A">
        <w:rPr>
          <w:color w:val="000000" w:themeColor="text1"/>
          <w:sz w:val="28"/>
          <w:szCs w:val="28"/>
          <w:rtl/>
        </w:rPr>
        <w:t>لا أتفاعل</w:t>
      </w:r>
    </w:p>
    <w:p w14:paraId="102C929F" w14:textId="5367E495" w:rsidR="476D9F2E" w:rsidRDefault="476D9F2E" w:rsidP="476D9F2E">
      <w:pPr>
        <w:spacing w:after="0" w:line="240" w:lineRule="auto"/>
        <w:rPr>
          <w:color w:val="000000" w:themeColor="text1"/>
          <w:sz w:val="28"/>
          <w:szCs w:val="28"/>
        </w:rPr>
      </w:pPr>
    </w:p>
    <w:p w14:paraId="3C55A734" w14:textId="6335C8B9" w:rsidR="482BEE52" w:rsidRDefault="482BEE52" w:rsidP="476D9F2E">
      <w:pPr>
        <w:spacing w:after="0" w:line="240" w:lineRule="auto"/>
        <w:jc w:val="both"/>
        <w:rPr>
          <w:color w:val="000000" w:themeColor="text1"/>
          <w:sz w:val="28"/>
          <w:szCs w:val="28"/>
        </w:rPr>
      </w:pPr>
      <w:r w:rsidRPr="6A0B5C1A">
        <w:rPr>
          <w:b/>
          <w:bCs/>
          <w:color w:val="000000" w:themeColor="text1"/>
          <w:sz w:val="28"/>
          <w:szCs w:val="28"/>
        </w:rPr>
        <w:t>7</w:t>
      </w:r>
      <w:r w:rsidRPr="6A0B5C1A">
        <w:rPr>
          <w:b/>
          <w:bCs/>
          <w:color w:val="000000" w:themeColor="text1"/>
          <w:sz w:val="28"/>
          <w:szCs w:val="28"/>
          <w:rtl/>
        </w:rPr>
        <w:t>- ما أكثر أنواع المنتجات التي تتابعينها لدى المؤثرات الأمهات؟</w:t>
      </w:r>
    </w:p>
    <w:p w14:paraId="7628FC20" w14:textId="1EE04ECB" w:rsidR="482BEE52" w:rsidRDefault="482BEE52" w:rsidP="476D9F2E">
      <w:pPr>
        <w:pStyle w:val="a3"/>
        <w:numPr>
          <w:ilvl w:val="0"/>
          <w:numId w:val="1"/>
        </w:numPr>
        <w:spacing w:after="0" w:line="240" w:lineRule="auto"/>
        <w:jc w:val="both"/>
        <w:rPr>
          <w:color w:val="000000" w:themeColor="text1"/>
          <w:sz w:val="28"/>
          <w:szCs w:val="28"/>
        </w:rPr>
      </w:pPr>
      <w:r w:rsidRPr="6A0B5C1A">
        <w:rPr>
          <w:color w:val="000000" w:themeColor="text1"/>
          <w:sz w:val="28"/>
          <w:szCs w:val="28"/>
          <w:rtl/>
        </w:rPr>
        <w:t>ملابس الأطفال</w:t>
      </w:r>
    </w:p>
    <w:p w14:paraId="62E07DF8" w14:textId="0B966922" w:rsidR="482BEE52" w:rsidRDefault="482BEE52" w:rsidP="476D9F2E">
      <w:pPr>
        <w:pStyle w:val="a3"/>
        <w:numPr>
          <w:ilvl w:val="0"/>
          <w:numId w:val="1"/>
        </w:numPr>
        <w:spacing w:after="0" w:line="240" w:lineRule="auto"/>
        <w:jc w:val="both"/>
        <w:rPr>
          <w:color w:val="000000" w:themeColor="text1"/>
          <w:sz w:val="28"/>
          <w:szCs w:val="28"/>
        </w:rPr>
      </w:pPr>
      <w:r w:rsidRPr="6A0B5C1A">
        <w:rPr>
          <w:color w:val="000000" w:themeColor="text1"/>
          <w:sz w:val="28"/>
          <w:szCs w:val="28"/>
          <w:rtl/>
        </w:rPr>
        <w:t>الحفاضات ومنتجات العناية بالطفل</w:t>
      </w:r>
    </w:p>
    <w:p w14:paraId="60AC12AC" w14:textId="6DE103B0" w:rsidR="482BEE52" w:rsidRDefault="482BEE52" w:rsidP="476D9F2E">
      <w:pPr>
        <w:pStyle w:val="a3"/>
        <w:numPr>
          <w:ilvl w:val="0"/>
          <w:numId w:val="1"/>
        </w:numPr>
        <w:spacing w:after="0" w:line="240" w:lineRule="auto"/>
        <w:jc w:val="both"/>
        <w:rPr>
          <w:color w:val="000000" w:themeColor="text1"/>
          <w:sz w:val="28"/>
          <w:szCs w:val="28"/>
        </w:rPr>
      </w:pPr>
      <w:r w:rsidRPr="6A0B5C1A">
        <w:rPr>
          <w:color w:val="000000" w:themeColor="text1"/>
          <w:sz w:val="28"/>
          <w:szCs w:val="28"/>
          <w:rtl/>
        </w:rPr>
        <w:t>حليب الأطفال و الأغذية</w:t>
      </w:r>
    </w:p>
    <w:p w14:paraId="5AB79E37" w14:textId="77EA4F84" w:rsidR="482BEE52" w:rsidRDefault="482BEE52" w:rsidP="476D9F2E">
      <w:pPr>
        <w:pStyle w:val="a3"/>
        <w:numPr>
          <w:ilvl w:val="0"/>
          <w:numId w:val="1"/>
        </w:numPr>
        <w:spacing w:after="0" w:line="240" w:lineRule="auto"/>
        <w:jc w:val="both"/>
        <w:rPr>
          <w:color w:val="000000" w:themeColor="text1"/>
          <w:sz w:val="28"/>
          <w:szCs w:val="28"/>
        </w:rPr>
      </w:pPr>
      <w:r w:rsidRPr="6A0B5C1A">
        <w:rPr>
          <w:color w:val="000000" w:themeColor="text1"/>
          <w:sz w:val="28"/>
          <w:szCs w:val="28"/>
          <w:rtl/>
        </w:rPr>
        <w:t>الألعاب</w:t>
      </w:r>
    </w:p>
    <w:p w14:paraId="2E38048B" w14:textId="4898B1E5" w:rsidR="482BEE52" w:rsidRDefault="482BEE52" w:rsidP="476D9F2E">
      <w:pPr>
        <w:pStyle w:val="a3"/>
        <w:numPr>
          <w:ilvl w:val="0"/>
          <w:numId w:val="1"/>
        </w:numPr>
        <w:spacing w:after="0" w:line="240" w:lineRule="auto"/>
        <w:jc w:val="both"/>
        <w:rPr>
          <w:color w:val="000000" w:themeColor="text1"/>
          <w:sz w:val="28"/>
          <w:szCs w:val="28"/>
        </w:rPr>
      </w:pPr>
      <w:r w:rsidRPr="6A0B5C1A">
        <w:rPr>
          <w:color w:val="000000" w:themeColor="text1"/>
          <w:sz w:val="28"/>
          <w:szCs w:val="28"/>
          <w:rtl/>
        </w:rPr>
        <w:t>مستحضرات العناية الشخصية للأمهات</w:t>
      </w:r>
    </w:p>
    <w:p w14:paraId="7B93E5BD" w14:textId="6FC651EC" w:rsidR="482BEE52" w:rsidRDefault="482BEE52" w:rsidP="476D9F2E">
      <w:pPr>
        <w:pStyle w:val="a3"/>
        <w:numPr>
          <w:ilvl w:val="0"/>
          <w:numId w:val="1"/>
        </w:numPr>
        <w:spacing w:after="0" w:line="240" w:lineRule="auto"/>
        <w:jc w:val="both"/>
        <w:rPr>
          <w:color w:val="000000" w:themeColor="text1"/>
          <w:sz w:val="28"/>
          <w:szCs w:val="28"/>
        </w:rPr>
      </w:pPr>
      <w:r w:rsidRPr="6A0B5C1A">
        <w:rPr>
          <w:color w:val="000000" w:themeColor="text1"/>
          <w:sz w:val="28"/>
          <w:szCs w:val="28"/>
          <w:rtl/>
        </w:rPr>
        <w:t>المنتجات و الخدمات التعليمية للأطفال</w:t>
      </w:r>
    </w:p>
    <w:p w14:paraId="397810EB" w14:textId="03948F72" w:rsidR="482BEE52" w:rsidRDefault="482BEE52" w:rsidP="476D9F2E">
      <w:pPr>
        <w:pStyle w:val="a3"/>
        <w:numPr>
          <w:ilvl w:val="0"/>
          <w:numId w:val="1"/>
        </w:numPr>
        <w:spacing w:after="0" w:line="240" w:lineRule="auto"/>
        <w:jc w:val="both"/>
        <w:rPr>
          <w:color w:val="000000" w:themeColor="text1"/>
          <w:sz w:val="28"/>
          <w:szCs w:val="28"/>
        </w:rPr>
      </w:pPr>
      <w:r w:rsidRPr="6A0B5C1A">
        <w:rPr>
          <w:color w:val="000000" w:themeColor="text1"/>
          <w:sz w:val="28"/>
          <w:szCs w:val="28"/>
          <w:rtl/>
        </w:rPr>
        <w:t>غير ذلك...</w:t>
      </w:r>
    </w:p>
    <w:p w14:paraId="70A2AB2B" w14:textId="13029CC3" w:rsidR="482BEE52" w:rsidRDefault="482BEE52" w:rsidP="476D9F2E">
      <w:pPr>
        <w:spacing w:after="0" w:line="240" w:lineRule="auto"/>
        <w:jc w:val="both"/>
        <w:rPr>
          <w:color w:val="000000" w:themeColor="text1"/>
          <w:sz w:val="28"/>
          <w:szCs w:val="28"/>
        </w:rPr>
      </w:pPr>
      <w:r w:rsidRPr="6A0B5C1A">
        <w:rPr>
          <w:b/>
          <w:bCs/>
          <w:color w:val="000000" w:themeColor="text1"/>
          <w:sz w:val="28"/>
          <w:szCs w:val="28"/>
        </w:rPr>
        <w:t>8</w:t>
      </w:r>
      <w:r w:rsidRPr="6A0B5C1A">
        <w:rPr>
          <w:b/>
          <w:bCs/>
          <w:color w:val="000000" w:themeColor="text1"/>
          <w:sz w:val="28"/>
          <w:szCs w:val="28"/>
          <w:rtl/>
        </w:rPr>
        <w:t>- بعد متابعة المحتوى التسويقي الذي تقدمه المؤثرات الأمهات، ما السلوك الذي تقومين به غالبًا؟</w:t>
      </w:r>
    </w:p>
    <w:p w14:paraId="32C6D350" w14:textId="22473FFC" w:rsidR="476D9F2E" w:rsidRDefault="476D9F2E" w:rsidP="476D9F2E">
      <w:pPr>
        <w:spacing w:after="0" w:line="240" w:lineRule="auto"/>
        <w:jc w:val="both"/>
        <w:rPr>
          <w:color w:val="000000" w:themeColor="text1"/>
          <w:sz w:val="28"/>
          <w:szCs w:val="28"/>
        </w:rPr>
      </w:pPr>
    </w:p>
    <w:p w14:paraId="0D2A4587" w14:textId="6BE3CCF4" w:rsidR="482BEE52" w:rsidRDefault="482BEE52" w:rsidP="476D9F2E">
      <w:pPr>
        <w:pStyle w:val="a3"/>
        <w:numPr>
          <w:ilvl w:val="0"/>
          <w:numId w:val="15"/>
        </w:numPr>
        <w:spacing w:after="0" w:line="240" w:lineRule="auto"/>
        <w:jc w:val="both"/>
        <w:rPr>
          <w:color w:val="000000" w:themeColor="text1"/>
          <w:sz w:val="28"/>
          <w:szCs w:val="28"/>
        </w:rPr>
      </w:pPr>
      <w:r w:rsidRPr="6A0B5C1A">
        <w:rPr>
          <w:color w:val="000000" w:themeColor="text1"/>
          <w:sz w:val="28"/>
          <w:szCs w:val="28"/>
          <w:rtl/>
        </w:rPr>
        <w:t>اشتري المنتج مباشرة</w:t>
      </w:r>
    </w:p>
    <w:p w14:paraId="612080A5" w14:textId="06EA006B" w:rsidR="482BEE52" w:rsidRDefault="482BEE52" w:rsidP="476D9F2E">
      <w:pPr>
        <w:pStyle w:val="a3"/>
        <w:numPr>
          <w:ilvl w:val="0"/>
          <w:numId w:val="15"/>
        </w:numPr>
        <w:spacing w:after="0" w:line="240" w:lineRule="auto"/>
        <w:jc w:val="both"/>
        <w:rPr>
          <w:color w:val="000000" w:themeColor="text1"/>
          <w:sz w:val="28"/>
          <w:szCs w:val="28"/>
        </w:rPr>
      </w:pPr>
      <w:r w:rsidRPr="6A0B5C1A">
        <w:rPr>
          <w:color w:val="000000" w:themeColor="text1"/>
          <w:sz w:val="28"/>
          <w:szCs w:val="28"/>
          <w:rtl/>
        </w:rPr>
        <w:t>ابحث عن معلومات اضافية</w:t>
      </w:r>
    </w:p>
    <w:p w14:paraId="3B21BD60" w14:textId="2A575D11" w:rsidR="482BEE52" w:rsidRDefault="482BEE52" w:rsidP="476D9F2E">
      <w:pPr>
        <w:pStyle w:val="a3"/>
        <w:numPr>
          <w:ilvl w:val="0"/>
          <w:numId w:val="15"/>
        </w:numPr>
        <w:spacing w:after="0" w:line="240" w:lineRule="auto"/>
        <w:jc w:val="both"/>
        <w:rPr>
          <w:color w:val="000000" w:themeColor="text1"/>
          <w:sz w:val="28"/>
          <w:szCs w:val="28"/>
        </w:rPr>
      </w:pPr>
      <w:r w:rsidRPr="6A0B5C1A">
        <w:rPr>
          <w:color w:val="000000" w:themeColor="text1"/>
          <w:sz w:val="28"/>
          <w:szCs w:val="28"/>
          <w:rtl/>
        </w:rPr>
        <w:t>استشير اشخاصا اخرين</w:t>
      </w:r>
    </w:p>
    <w:p w14:paraId="25F05A83" w14:textId="67AA48CE" w:rsidR="482BEE52" w:rsidRDefault="482BEE52" w:rsidP="476D9F2E">
      <w:pPr>
        <w:pStyle w:val="a3"/>
        <w:numPr>
          <w:ilvl w:val="0"/>
          <w:numId w:val="15"/>
        </w:numPr>
        <w:spacing w:after="0" w:line="240" w:lineRule="auto"/>
        <w:jc w:val="both"/>
        <w:rPr>
          <w:color w:val="000000" w:themeColor="text1"/>
          <w:sz w:val="28"/>
          <w:szCs w:val="28"/>
        </w:rPr>
      </w:pPr>
      <w:r w:rsidRPr="6A0B5C1A">
        <w:rPr>
          <w:color w:val="000000" w:themeColor="text1"/>
          <w:sz w:val="28"/>
          <w:szCs w:val="28"/>
          <w:rtl/>
        </w:rPr>
        <w:t>اتابع حسابات العلامات التجارية</w:t>
      </w:r>
    </w:p>
    <w:p w14:paraId="65FA8334" w14:textId="1B480F02" w:rsidR="482BEE52" w:rsidRDefault="482BEE52" w:rsidP="476D9F2E">
      <w:pPr>
        <w:pStyle w:val="a3"/>
        <w:numPr>
          <w:ilvl w:val="0"/>
          <w:numId w:val="15"/>
        </w:numPr>
        <w:spacing w:after="0" w:line="240" w:lineRule="auto"/>
        <w:jc w:val="both"/>
        <w:rPr>
          <w:color w:val="000000" w:themeColor="text1"/>
          <w:sz w:val="28"/>
          <w:szCs w:val="28"/>
        </w:rPr>
      </w:pPr>
      <w:r w:rsidRPr="6A0B5C1A">
        <w:rPr>
          <w:color w:val="000000" w:themeColor="text1"/>
          <w:sz w:val="28"/>
          <w:szCs w:val="28"/>
          <w:rtl/>
        </w:rPr>
        <w:t>لا اقوم بأي اجراء</w:t>
      </w:r>
    </w:p>
    <w:p w14:paraId="3B46EE36" w14:textId="60191CEE" w:rsidR="476D9F2E" w:rsidRDefault="476D9F2E" w:rsidP="476D9F2E">
      <w:pPr>
        <w:spacing w:after="0" w:line="240" w:lineRule="auto"/>
        <w:ind w:left="1080"/>
        <w:jc w:val="both"/>
        <w:rPr>
          <w:color w:val="000000" w:themeColor="text1"/>
          <w:sz w:val="28"/>
          <w:szCs w:val="28"/>
        </w:rPr>
      </w:pPr>
    </w:p>
    <w:p w14:paraId="42CF9607" w14:textId="3BB79096" w:rsidR="482BEE52" w:rsidRDefault="482BEE52" w:rsidP="476D9F2E">
      <w:pPr>
        <w:spacing w:after="0" w:line="240" w:lineRule="auto"/>
        <w:jc w:val="both"/>
        <w:rPr>
          <w:color w:val="000000" w:themeColor="text1"/>
          <w:sz w:val="28"/>
          <w:szCs w:val="28"/>
        </w:rPr>
      </w:pPr>
      <w:r w:rsidRPr="6A0B5C1A">
        <w:rPr>
          <w:b/>
          <w:bCs/>
          <w:color w:val="000000" w:themeColor="text1"/>
          <w:sz w:val="28"/>
          <w:szCs w:val="28"/>
        </w:rPr>
        <w:t>9</w:t>
      </w:r>
      <w:r w:rsidRPr="6A0B5C1A">
        <w:rPr>
          <w:b/>
          <w:bCs/>
          <w:color w:val="000000" w:themeColor="text1"/>
          <w:sz w:val="28"/>
          <w:szCs w:val="28"/>
          <w:rtl/>
        </w:rPr>
        <w:t>- ما أكثر أنواع المحتوى التسويقي للمؤثرات الأمهات الذي يدفعك للاهتمام بالمنتج؟</w:t>
      </w:r>
    </w:p>
    <w:p w14:paraId="4667029A" w14:textId="0F98E32C" w:rsidR="476D9F2E" w:rsidRDefault="476D9F2E" w:rsidP="476D9F2E">
      <w:pPr>
        <w:spacing w:after="0" w:line="240" w:lineRule="auto"/>
        <w:ind w:left="1440"/>
        <w:jc w:val="both"/>
        <w:rPr>
          <w:color w:val="000000" w:themeColor="text1"/>
          <w:sz w:val="28"/>
          <w:szCs w:val="28"/>
        </w:rPr>
      </w:pPr>
    </w:p>
    <w:p w14:paraId="59E3612E" w14:textId="679B5B34" w:rsidR="482BEE52" w:rsidRDefault="482BEE52" w:rsidP="476D9F2E">
      <w:pPr>
        <w:pStyle w:val="a3"/>
        <w:numPr>
          <w:ilvl w:val="0"/>
          <w:numId w:val="4"/>
        </w:numPr>
        <w:spacing w:after="0" w:line="240" w:lineRule="auto"/>
        <w:jc w:val="both"/>
        <w:rPr>
          <w:color w:val="000000" w:themeColor="text1"/>
          <w:sz w:val="28"/>
          <w:szCs w:val="28"/>
        </w:rPr>
      </w:pPr>
      <w:r w:rsidRPr="6A0B5C1A">
        <w:rPr>
          <w:color w:val="000000" w:themeColor="text1"/>
          <w:sz w:val="28"/>
          <w:szCs w:val="28"/>
          <w:rtl/>
        </w:rPr>
        <w:t>تجربة استخدام فعلية</w:t>
      </w:r>
    </w:p>
    <w:p w14:paraId="3CF66D91" w14:textId="4DB096D4" w:rsidR="482BEE52" w:rsidRDefault="482BEE52" w:rsidP="476D9F2E">
      <w:pPr>
        <w:pStyle w:val="a3"/>
        <w:numPr>
          <w:ilvl w:val="0"/>
          <w:numId w:val="4"/>
        </w:numPr>
        <w:spacing w:after="0" w:line="240" w:lineRule="auto"/>
        <w:jc w:val="both"/>
        <w:rPr>
          <w:color w:val="000000" w:themeColor="text1"/>
          <w:sz w:val="28"/>
          <w:szCs w:val="28"/>
        </w:rPr>
      </w:pPr>
      <w:r w:rsidRPr="6A0B5C1A">
        <w:rPr>
          <w:color w:val="000000" w:themeColor="text1"/>
          <w:sz w:val="28"/>
          <w:szCs w:val="28"/>
          <w:rtl/>
        </w:rPr>
        <w:t>نتائج قبل وبعد الاستخدام للمنتج</w:t>
      </w:r>
    </w:p>
    <w:p w14:paraId="47984D1E" w14:textId="7E69A0EB" w:rsidR="482BEE52" w:rsidRDefault="482BEE52" w:rsidP="476D9F2E">
      <w:pPr>
        <w:pStyle w:val="a3"/>
        <w:numPr>
          <w:ilvl w:val="0"/>
          <w:numId w:val="4"/>
        </w:numPr>
        <w:spacing w:after="0" w:line="240" w:lineRule="auto"/>
        <w:jc w:val="both"/>
        <w:rPr>
          <w:color w:val="000000" w:themeColor="text1"/>
          <w:sz w:val="28"/>
          <w:szCs w:val="28"/>
        </w:rPr>
      </w:pPr>
      <w:r w:rsidRPr="6A0B5C1A">
        <w:rPr>
          <w:color w:val="000000" w:themeColor="text1"/>
          <w:sz w:val="28"/>
          <w:szCs w:val="28"/>
          <w:rtl/>
        </w:rPr>
        <w:t>مقارنة مع منتجات منافسة</w:t>
      </w:r>
    </w:p>
    <w:p w14:paraId="16FF69FC" w14:textId="6CDCC7BF" w:rsidR="482BEE52" w:rsidRDefault="482BEE52" w:rsidP="476D9F2E">
      <w:pPr>
        <w:pStyle w:val="a3"/>
        <w:numPr>
          <w:ilvl w:val="0"/>
          <w:numId w:val="4"/>
        </w:numPr>
        <w:spacing w:after="0" w:line="240" w:lineRule="auto"/>
        <w:jc w:val="both"/>
        <w:rPr>
          <w:color w:val="000000" w:themeColor="text1"/>
          <w:sz w:val="28"/>
          <w:szCs w:val="28"/>
        </w:rPr>
      </w:pPr>
      <w:r w:rsidRPr="6A0B5C1A">
        <w:rPr>
          <w:color w:val="000000" w:themeColor="text1"/>
          <w:sz w:val="28"/>
          <w:szCs w:val="28"/>
          <w:rtl/>
        </w:rPr>
        <w:t>آراء امهات اخريات</w:t>
      </w:r>
    </w:p>
    <w:p w14:paraId="6830CD11" w14:textId="27A2DC3D" w:rsidR="482BEE52" w:rsidRDefault="482BEE52" w:rsidP="476D9F2E">
      <w:pPr>
        <w:pStyle w:val="a3"/>
        <w:numPr>
          <w:ilvl w:val="0"/>
          <w:numId w:val="4"/>
        </w:numPr>
        <w:spacing w:after="0" w:line="240" w:lineRule="auto"/>
        <w:jc w:val="both"/>
        <w:rPr>
          <w:color w:val="000000" w:themeColor="text1"/>
          <w:sz w:val="28"/>
          <w:szCs w:val="28"/>
        </w:rPr>
      </w:pPr>
      <w:r w:rsidRPr="6A0B5C1A">
        <w:rPr>
          <w:color w:val="000000" w:themeColor="text1"/>
          <w:sz w:val="28"/>
          <w:szCs w:val="28"/>
          <w:rtl/>
        </w:rPr>
        <w:t>عروض وخصومات</w:t>
      </w:r>
    </w:p>
    <w:p w14:paraId="6E6889A8" w14:textId="33CF874A" w:rsidR="482BEE52" w:rsidRDefault="482BEE52" w:rsidP="476D9F2E">
      <w:pPr>
        <w:pStyle w:val="a3"/>
        <w:numPr>
          <w:ilvl w:val="0"/>
          <w:numId w:val="4"/>
        </w:numPr>
        <w:spacing w:after="0" w:line="240" w:lineRule="auto"/>
        <w:jc w:val="both"/>
        <w:rPr>
          <w:color w:val="000000" w:themeColor="text1"/>
          <w:sz w:val="28"/>
          <w:szCs w:val="28"/>
        </w:rPr>
      </w:pPr>
      <w:r w:rsidRPr="6A0B5C1A">
        <w:rPr>
          <w:color w:val="000000" w:themeColor="text1"/>
          <w:sz w:val="28"/>
          <w:szCs w:val="28"/>
          <w:rtl/>
        </w:rPr>
        <w:lastRenderedPageBreak/>
        <w:t>البث المباشر للترويج او البيع</w:t>
      </w:r>
    </w:p>
    <w:p w14:paraId="103B6142" w14:textId="0F95E521" w:rsidR="482BEE52" w:rsidRDefault="482BEE52" w:rsidP="476D9F2E">
      <w:pPr>
        <w:pStyle w:val="a3"/>
        <w:numPr>
          <w:ilvl w:val="0"/>
          <w:numId w:val="4"/>
        </w:numPr>
        <w:spacing w:after="0" w:line="240" w:lineRule="auto"/>
        <w:jc w:val="both"/>
        <w:rPr>
          <w:color w:val="000000" w:themeColor="text1"/>
          <w:sz w:val="28"/>
          <w:szCs w:val="28"/>
        </w:rPr>
      </w:pPr>
      <w:r w:rsidRPr="6A0B5C1A">
        <w:rPr>
          <w:color w:val="000000" w:themeColor="text1"/>
          <w:sz w:val="28"/>
          <w:szCs w:val="28"/>
          <w:rtl/>
        </w:rPr>
        <w:t>غير ذلك..</w:t>
      </w:r>
    </w:p>
    <w:p w14:paraId="0975AAE0" w14:textId="52971E8D" w:rsidR="476D9F2E" w:rsidRDefault="476D9F2E" w:rsidP="476D9F2E">
      <w:pPr>
        <w:spacing w:after="0" w:line="240" w:lineRule="auto"/>
        <w:ind w:left="1440"/>
        <w:jc w:val="both"/>
        <w:rPr>
          <w:color w:val="000000" w:themeColor="text1"/>
          <w:sz w:val="28"/>
          <w:szCs w:val="28"/>
        </w:rPr>
      </w:pPr>
    </w:p>
    <w:p w14:paraId="139A8E1B" w14:textId="031621F6" w:rsidR="482BEE52" w:rsidRDefault="482BEE52" w:rsidP="476D9F2E">
      <w:pPr>
        <w:spacing w:after="0" w:line="240" w:lineRule="auto"/>
        <w:rPr>
          <w:color w:val="000000" w:themeColor="text1"/>
          <w:sz w:val="28"/>
          <w:szCs w:val="28"/>
        </w:rPr>
      </w:pPr>
      <w:r>
        <w:rPr>
          <w:noProof/>
        </w:rPr>
        <w:drawing>
          <wp:inline distT="0" distB="0" distL="0" distR="0" wp14:anchorId="15A7D76A" wp14:editId="3754A4C2">
            <wp:extent cx="9526" cy="9526"/>
            <wp:effectExtent l="0" t="0" r="0" b="0"/>
            <wp:docPr id="1849992246" name="drawing">
              <a:extLst xmlns:a="http://schemas.openxmlformats.org/drawingml/2006/main">
                <a:ext uri="{FF2B5EF4-FFF2-40B4-BE49-F238E27FC236}">
                  <a16:creationId xmlns:a16="http://schemas.microsoft.com/office/drawing/2014/main" id="{057BFADC-8564-4DBE-9ACE-0520A3250C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992246" name="Picture 1849992246"/>
                    <pic:cNvPicPr/>
                  </pic:nvPicPr>
                  <pic:blipFill>
                    <a:blip r:embed="rId9">
                      <a:extLst>
                        <a:ext uri="{28A0092B-C50C-407E-A947-70E740481C1C}">
                          <a14:useLocalDpi xmlns:a14="http://schemas.microsoft.com/office/drawing/2010/main"/>
                        </a:ext>
                      </a:extLst>
                    </a:blip>
                    <a:stretch>
                      <a:fillRect/>
                    </a:stretch>
                  </pic:blipFill>
                  <pic:spPr>
                    <a:xfrm>
                      <a:off x="0" y="0"/>
                      <a:ext cx="9526" cy="9526"/>
                    </a:xfrm>
                    <a:prstGeom prst="rect">
                      <a:avLst/>
                    </a:prstGeom>
                  </pic:spPr>
                </pic:pic>
              </a:graphicData>
            </a:graphic>
          </wp:inline>
        </w:drawing>
      </w:r>
    </w:p>
    <w:p w14:paraId="707FBF49" w14:textId="1B7E4AD5" w:rsidR="476D9F2E" w:rsidRDefault="476D9F2E" w:rsidP="476D9F2E">
      <w:pPr>
        <w:spacing w:after="0" w:line="240" w:lineRule="auto"/>
        <w:rPr>
          <w:color w:val="000000" w:themeColor="text1"/>
          <w:sz w:val="28"/>
          <w:szCs w:val="28"/>
        </w:rPr>
      </w:pPr>
    </w:p>
    <w:p w14:paraId="3694F2CE" w14:textId="1356F7DE" w:rsidR="482BEE52" w:rsidRDefault="482BEE52" w:rsidP="476D9F2E">
      <w:pPr>
        <w:spacing w:after="0" w:line="240" w:lineRule="auto"/>
        <w:rPr>
          <w:color w:val="000000" w:themeColor="text1"/>
          <w:sz w:val="28"/>
          <w:szCs w:val="28"/>
        </w:rPr>
      </w:pPr>
      <w:r w:rsidRPr="6A0B5C1A">
        <w:rPr>
          <w:b/>
          <w:bCs/>
          <w:color w:val="000000" w:themeColor="text1"/>
          <w:sz w:val="28"/>
          <w:szCs w:val="28"/>
          <w:u w:val="single"/>
          <w:rtl/>
        </w:rPr>
        <w:t>القسم الخامس: البيانات الشخصية</w:t>
      </w:r>
    </w:p>
    <w:p w14:paraId="1BF26DAF" w14:textId="4CC5C3C6" w:rsidR="482BEE52" w:rsidRDefault="482BEE52" w:rsidP="476D9F2E">
      <w:pPr>
        <w:spacing w:beforeAutospacing="1" w:afterAutospacing="1" w:line="240" w:lineRule="auto"/>
        <w:rPr>
          <w:color w:val="000000" w:themeColor="text1"/>
          <w:sz w:val="28"/>
          <w:szCs w:val="28"/>
        </w:rPr>
      </w:pPr>
      <w:r w:rsidRPr="6A0B5C1A">
        <w:rPr>
          <w:b/>
          <w:bCs/>
          <w:color w:val="000000" w:themeColor="text1"/>
          <w:sz w:val="28"/>
          <w:szCs w:val="28"/>
          <w:rtl/>
        </w:rPr>
        <w:t>العمر</w:t>
      </w:r>
    </w:p>
    <w:p w14:paraId="0961F3A7" w14:textId="57E791DC" w:rsidR="482BEE52" w:rsidRDefault="482BEE52" w:rsidP="476D9F2E">
      <w:pPr>
        <w:spacing w:after="0" w:line="240" w:lineRule="auto"/>
        <w:rPr>
          <w:color w:val="000000" w:themeColor="text1"/>
          <w:sz w:val="28"/>
          <w:szCs w:val="28"/>
        </w:rPr>
      </w:pPr>
      <w:r w:rsidRPr="6A0B5C1A">
        <w:rPr>
          <w:color w:val="000000" w:themeColor="text1"/>
          <w:sz w:val="28"/>
          <w:szCs w:val="28"/>
          <w:rtl/>
        </w:rPr>
        <w:t xml:space="preserve">☐ من </w:t>
      </w:r>
      <w:r w:rsidRPr="6A0B5C1A">
        <w:rPr>
          <w:color w:val="000000" w:themeColor="text1"/>
          <w:sz w:val="28"/>
          <w:szCs w:val="28"/>
        </w:rPr>
        <w:t>18</w:t>
      </w:r>
      <w:r w:rsidRPr="6A0B5C1A">
        <w:rPr>
          <w:color w:val="000000" w:themeColor="text1"/>
          <w:sz w:val="28"/>
          <w:szCs w:val="28"/>
          <w:rtl/>
        </w:rPr>
        <w:t xml:space="preserve"> إلى </w:t>
      </w:r>
      <w:r w:rsidRPr="6A0B5C1A">
        <w:rPr>
          <w:color w:val="000000" w:themeColor="text1"/>
          <w:sz w:val="28"/>
          <w:szCs w:val="28"/>
        </w:rPr>
        <w:t>٢٥</w:t>
      </w:r>
      <w:r w:rsidRPr="6A0B5C1A">
        <w:rPr>
          <w:color w:val="000000" w:themeColor="text1"/>
          <w:sz w:val="28"/>
          <w:szCs w:val="28"/>
          <w:rtl/>
        </w:rPr>
        <w:t xml:space="preserve"> سنة.</w:t>
      </w:r>
    </w:p>
    <w:p w14:paraId="6B1982AB" w14:textId="00BA85E3" w:rsidR="482BEE52" w:rsidRDefault="482BEE52" w:rsidP="476D9F2E">
      <w:pPr>
        <w:spacing w:after="0" w:line="240" w:lineRule="auto"/>
        <w:rPr>
          <w:color w:val="000000" w:themeColor="text1"/>
          <w:sz w:val="28"/>
          <w:szCs w:val="28"/>
        </w:rPr>
      </w:pPr>
      <w:r w:rsidRPr="6A0B5C1A">
        <w:rPr>
          <w:color w:val="000000" w:themeColor="text1"/>
          <w:sz w:val="28"/>
          <w:szCs w:val="28"/>
          <w:rtl/>
        </w:rPr>
        <w:t xml:space="preserve">☐ من </w:t>
      </w:r>
      <w:r w:rsidRPr="6A0B5C1A">
        <w:rPr>
          <w:color w:val="000000" w:themeColor="text1"/>
          <w:sz w:val="28"/>
          <w:szCs w:val="28"/>
        </w:rPr>
        <w:t>٢٥</w:t>
      </w:r>
      <w:r w:rsidRPr="6A0B5C1A">
        <w:rPr>
          <w:color w:val="000000" w:themeColor="text1"/>
          <w:sz w:val="28"/>
          <w:szCs w:val="28"/>
          <w:rtl/>
        </w:rPr>
        <w:t xml:space="preserve"> إلى </w:t>
      </w:r>
      <w:r w:rsidRPr="6A0B5C1A">
        <w:rPr>
          <w:color w:val="000000" w:themeColor="text1"/>
          <w:sz w:val="28"/>
          <w:szCs w:val="28"/>
        </w:rPr>
        <w:t>٤٥</w:t>
      </w:r>
      <w:r w:rsidRPr="6A0B5C1A">
        <w:rPr>
          <w:color w:val="000000" w:themeColor="text1"/>
          <w:sz w:val="28"/>
          <w:szCs w:val="28"/>
          <w:rtl/>
        </w:rPr>
        <w:t xml:space="preserve"> سنة.</w:t>
      </w:r>
    </w:p>
    <w:p w14:paraId="665C92B0" w14:textId="71A6C839" w:rsidR="482BEE52" w:rsidRDefault="482BEE52" w:rsidP="476D9F2E">
      <w:pPr>
        <w:spacing w:after="0" w:line="240" w:lineRule="auto"/>
        <w:rPr>
          <w:color w:val="000000" w:themeColor="text1"/>
          <w:sz w:val="28"/>
          <w:szCs w:val="28"/>
        </w:rPr>
      </w:pPr>
      <w:r w:rsidRPr="6A0B5C1A">
        <w:rPr>
          <w:color w:val="000000" w:themeColor="text1"/>
          <w:sz w:val="28"/>
          <w:szCs w:val="28"/>
          <w:rtl/>
        </w:rPr>
        <w:t xml:space="preserve">☐ </w:t>
      </w:r>
      <w:r w:rsidRPr="6A0B5C1A">
        <w:rPr>
          <w:color w:val="000000" w:themeColor="text1"/>
          <w:sz w:val="28"/>
          <w:szCs w:val="28"/>
        </w:rPr>
        <w:t>٤٥</w:t>
      </w:r>
      <w:r w:rsidRPr="6A0B5C1A">
        <w:rPr>
          <w:color w:val="000000" w:themeColor="text1"/>
          <w:sz w:val="28"/>
          <w:szCs w:val="28"/>
          <w:rtl/>
        </w:rPr>
        <w:t xml:space="preserve"> سنة فأكثر.</w:t>
      </w:r>
    </w:p>
    <w:p w14:paraId="0A5067A9" w14:textId="28D98059" w:rsidR="482BEE52" w:rsidRDefault="482BEE52" w:rsidP="476D9F2E">
      <w:pPr>
        <w:spacing w:after="0" w:line="240" w:lineRule="auto"/>
        <w:rPr>
          <w:color w:val="000000" w:themeColor="text1"/>
          <w:sz w:val="28"/>
          <w:szCs w:val="28"/>
        </w:rPr>
      </w:pPr>
      <w:r>
        <w:rPr>
          <w:noProof/>
        </w:rPr>
        <w:drawing>
          <wp:inline distT="0" distB="0" distL="0" distR="0" wp14:anchorId="084D736F" wp14:editId="72DC2D7E">
            <wp:extent cx="9526" cy="9526"/>
            <wp:effectExtent l="0" t="0" r="0" b="0"/>
            <wp:docPr id="1325934994" name="drawing">
              <a:extLst xmlns:a="http://schemas.openxmlformats.org/drawingml/2006/main">
                <a:ext uri="{FF2B5EF4-FFF2-40B4-BE49-F238E27FC236}">
                  <a16:creationId xmlns:a16="http://schemas.microsoft.com/office/drawing/2014/main" id="{E47151D1-12B4-4382-B679-854B8BEFA8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934994" name="Picture 1325934994"/>
                    <pic:cNvPicPr/>
                  </pic:nvPicPr>
                  <pic:blipFill>
                    <a:blip r:embed="rId9">
                      <a:extLst>
                        <a:ext uri="{28A0092B-C50C-407E-A947-70E740481C1C}">
                          <a14:useLocalDpi xmlns:a14="http://schemas.microsoft.com/office/drawing/2010/main"/>
                        </a:ext>
                      </a:extLst>
                    </a:blip>
                    <a:stretch>
                      <a:fillRect/>
                    </a:stretch>
                  </pic:blipFill>
                  <pic:spPr>
                    <a:xfrm>
                      <a:off x="0" y="0"/>
                      <a:ext cx="9526" cy="9526"/>
                    </a:xfrm>
                    <a:prstGeom prst="rect">
                      <a:avLst/>
                    </a:prstGeom>
                  </pic:spPr>
                </pic:pic>
              </a:graphicData>
            </a:graphic>
          </wp:inline>
        </w:drawing>
      </w:r>
    </w:p>
    <w:p w14:paraId="4515F32C" w14:textId="0A0EE7D9" w:rsidR="482BEE52" w:rsidRDefault="482BEE52" w:rsidP="476D9F2E">
      <w:pPr>
        <w:spacing w:beforeAutospacing="1" w:afterAutospacing="1" w:line="240" w:lineRule="auto"/>
        <w:rPr>
          <w:color w:val="000000" w:themeColor="text1"/>
          <w:sz w:val="28"/>
          <w:szCs w:val="28"/>
        </w:rPr>
      </w:pPr>
      <w:r w:rsidRPr="6A0B5C1A">
        <w:rPr>
          <w:b/>
          <w:bCs/>
          <w:color w:val="000000" w:themeColor="text1"/>
          <w:sz w:val="28"/>
          <w:szCs w:val="28"/>
          <w:rtl/>
        </w:rPr>
        <w:t>المستوى التعليمي</w:t>
      </w:r>
    </w:p>
    <w:p w14:paraId="41A7675C" w14:textId="3CA2FC47" w:rsidR="482BEE52" w:rsidRDefault="482BEE52" w:rsidP="476D9F2E">
      <w:pPr>
        <w:pStyle w:val="a3"/>
        <w:numPr>
          <w:ilvl w:val="0"/>
          <w:numId w:val="16"/>
        </w:numPr>
        <w:spacing w:beforeAutospacing="1" w:afterAutospacing="1" w:line="240" w:lineRule="auto"/>
        <w:rPr>
          <w:color w:val="000000" w:themeColor="text1"/>
          <w:sz w:val="28"/>
          <w:szCs w:val="28"/>
        </w:rPr>
      </w:pPr>
      <w:r w:rsidRPr="6A0B5C1A">
        <w:rPr>
          <w:color w:val="000000" w:themeColor="text1"/>
          <w:sz w:val="28"/>
          <w:szCs w:val="28"/>
          <w:rtl/>
        </w:rPr>
        <w:t>ثانوية عامة أو أقل.</w:t>
      </w:r>
    </w:p>
    <w:p w14:paraId="7DFCE8F6" w14:textId="00E11FD2" w:rsidR="482BEE52" w:rsidRDefault="482BEE52" w:rsidP="476D9F2E">
      <w:pPr>
        <w:pStyle w:val="a3"/>
        <w:numPr>
          <w:ilvl w:val="0"/>
          <w:numId w:val="16"/>
        </w:numPr>
        <w:spacing w:beforeAutospacing="1" w:afterAutospacing="1" w:line="240" w:lineRule="auto"/>
        <w:rPr>
          <w:color w:val="000000" w:themeColor="text1"/>
          <w:sz w:val="28"/>
          <w:szCs w:val="28"/>
        </w:rPr>
      </w:pPr>
      <w:r w:rsidRPr="6A0B5C1A">
        <w:rPr>
          <w:color w:val="000000" w:themeColor="text1"/>
          <w:sz w:val="28"/>
          <w:szCs w:val="28"/>
          <w:rtl/>
        </w:rPr>
        <w:t>مؤهل جامعي (بكالوريوس أو ليسانس).</w:t>
      </w:r>
    </w:p>
    <w:p w14:paraId="1C03A19D" w14:textId="19DE5477" w:rsidR="482BEE52" w:rsidRDefault="482BEE52" w:rsidP="476D9F2E">
      <w:pPr>
        <w:pStyle w:val="a3"/>
        <w:numPr>
          <w:ilvl w:val="0"/>
          <w:numId w:val="16"/>
        </w:numPr>
        <w:spacing w:beforeAutospacing="1" w:afterAutospacing="1" w:line="240" w:lineRule="auto"/>
        <w:rPr>
          <w:color w:val="000000" w:themeColor="text1"/>
          <w:sz w:val="28"/>
          <w:szCs w:val="28"/>
        </w:rPr>
      </w:pPr>
      <w:r w:rsidRPr="6A0B5C1A">
        <w:rPr>
          <w:color w:val="000000" w:themeColor="text1"/>
          <w:sz w:val="28"/>
          <w:szCs w:val="28"/>
          <w:rtl/>
        </w:rPr>
        <w:t>دراسات عليا (ماجستير أو دكتوراه).</w:t>
      </w:r>
    </w:p>
    <w:p w14:paraId="4C1E0124" w14:textId="67C3D35F" w:rsidR="482BEE52" w:rsidRDefault="482BEE52" w:rsidP="476D9F2E">
      <w:pPr>
        <w:spacing w:beforeAutospacing="1" w:afterAutospacing="1" w:line="240" w:lineRule="auto"/>
        <w:ind w:left="720"/>
        <w:rPr>
          <w:color w:val="000000" w:themeColor="text1"/>
          <w:sz w:val="28"/>
          <w:szCs w:val="28"/>
        </w:rPr>
      </w:pPr>
      <w:r w:rsidRPr="6A0B5C1A">
        <w:rPr>
          <w:b/>
          <w:bCs/>
          <w:color w:val="000000" w:themeColor="text1"/>
          <w:sz w:val="28"/>
          <w:szCs w:val="28"/>
          <w:rtl/>
        </w:rPr>
        <w:t>عدد الأطفال :</w:t>
      </w:r>
    </w:p>
    <w:p w14:paraId="037B3CA9" w14:textId="4F6E8E3A" w:rsidR="482BEE52" w:rsidRDefault="482BEE52" w:rsidP="476D9F2E">
      <w:pPr>
        <w:pStyle w:val="a3"/>
        <w:numPr>
          <w:ilvl w:val="0"/>
          <w:numId w:val="10"/>
        </w:numPr>
        <w:spacing w:beforeAutospacing="1" w:afterAutospacing="1" w:line="240" w:lineRule="auto"/>
        <w:rPr>
          <w:color w:val="000000" w:themeColor="text1"/>
          <w:sz w:val="28"/>
          <w:szCs w:val="28"/>
        </w:rPr>
      </w:pPr>
      <w:r w:rsidRPr="6A0B5C1A">
        <w:rPr>
          <w:color w:val="000000" w:themeColor="text1"/>
          <w:sz w:val="28"/>
          <w:szCs w:val="28"/>
          <w:rtl/>
        </w:rPr>
        <w:t>(</w:t>
      </w:r>
      <w:r w:rsidRPr="6A0B5C1A">
        <w:rPr>
          <w:color w:val="000000" w:themeColor="text1"/>
          <w:sz w:val="28"/>
          <w:szCs w:val="28"/>
        </w:rPr>
        <w:t>١</w:t>
      </w:r>
      <w:r w:rsidRPr="6A0B5C1A">
        <w:rPr>
          <w:color w:val="000000" w:themeColor="text1"/>
          <w:sz w:val="28"/>
          <w:szCs w:val="28"/>
          <w:rtl/>
        </w:rPr>
        <w:t>-</w:t>
      </w:r>
      <w:r w:rsidRPr="6A0B5C1A">
        <w:rPr>
          <w:color w:val="000000" w:themeColor="text1"/>
          <w:sz w:val="28"/>
          <w:szCs w:val="28"/>
        </w:rPr>
        <w:t>٢</w:t>
      </w:r>
      <w:r w:rsidRPr="6A0B5C1A">
        <w:rPr>
          <w:color w:val="000000" w:themeColor="text1"/>
          <w:sz w:val="28"/>
          <w:szCs w:val="28"/>
          <w:rtl/>
        </w:rPr>
        <w:t xml:space="preserve"> أطفال)</w:t>
      </w:r>
    </w:p>
    <w:p w14:paraId="7A232EB8" w14:textId="6BB80E84" w:rsidR="482BEE52" w:rsidRDefault="482BEE52" w:rsidP="476D9F2E">
      <w:pPr>
        <w:pStyle w:val="a3"/>
        <w:numPr>
          <w:ilvl w:val="0"/>
          <w:numId w:val="10"/>
        </w:numPr>
        <w:spacing w:beforeAutospacing="1" w:afterAutospacing="1" w:line="240" w:lineRule="auto"/>
        <w:rPr>
          <w:color w:val="000000" w:themeColor="text1"/>
          <w:sz w:val="28"/>
          <w:szCs w:val="28"/>
        </w:rPr>
      </w:pPr>
      <w:r w:rsidRPr="6A0B5C1A">
        <w:rPr>
          <w:color w:val="000000" w:themeColor="text1"/>
          <w:sz w:val="28"/>
          <w:szCs w:val="28"/>
          <w:rtl/>
        </w:rPr>
        <w:t>(</w:t>
      </w:r>
      <w:r w:rsidRPr="6A0B5C1A">
        <w:rPr>
          <w:color w:val="000000" w:themeColor="text1"/>
          <w:sz w:val="28"/>
          <w:szCs w:val="28"/>
        </w:rPr>
        <w:t>٣</w:t>
      </w:r>
      <w:r w:rsidRPr="6A0B5C1A">
        <w:rPr>
          <w:color w:val="000000" w:themeColor="text1"/>
          <w:sz w:val="28"/>
          <w:szCs w:val="28"/>
          <w:rtl/>
        </w:rPr>
        <w:t>-</w:t>
      </w:r>
      <w:r w:rsidRPr="6A0B5C1A">
        <w:rPr>
          <w:color w:val="000000" w:themeColor="text1"/>
          <w:sz w:val="28"/>
          <w:szCs w:val="28"/>
        </w:rPr>
        <w:t>٤</w:t>
      </w:r>
      <w:r w:rsidRPr="6A0B5C1A">
        <w:rPr>
          <w:color w:val="000000" w:themeColor="text1"/>
          <w:sz w:val="28"/>
          <w:szCs w:val="28"/>
          <w:rtl/>
        </w:rPr>
        <w:t xml:space="preserve"> أطفال )</w:t>
      </w:r>
    </w:p>
    <w:p w14:paraId="0D5811C3" w14:textId="4BC011BE" w:rsidR="482BEE52" w:rsidRDefault="482BEE52" w:rsidP="476D9F2E">
      <w:pPr>
        <w:pStyle w:val="a3"/>
        <w:numPr>
          <w:ilvl w:val="0"/>
          <w:numId w:val="10"/>
        </w:numPr>
        <w:spacing w:beforeAutospacing="1" w:afterAutospacing="1" w:line="240" w:lineRule="auto"/>
        <w:rPr>
          <w:color w:val="000000" w:themeColor="text1"/>
          <w:sz w:val="28"/>
          <w:szCs w:val="28"/>
        </w:rPr>
      </w:pPr>
      <w:r w:rsidRPr="6A0B5C1A">
        <w:rPr>
          <w:color w:val="000000" w:themeColor="text1"/>
          <w:sz w:val="28"/>
          <w:szCs w:val="28"/>
          <w:rtl/>
        </w:rPr>
        <w:t>(</w:t>
      </w:r>
      <w:r w:rsidRPr="6A0B5C1A">
        <w:rPr>
          <w:color w:val="000000" w:themeColor="text1"/>
          <w:sz w:val="28"/>
          <w:szCs w:val="28"/>
        </w:rPr>
        <w:t>٥</w:t>
      </w:r>
      <w:r w:rsidRPr="6A0B5C1A">
        <w:rPr>
          <w:color w:val="000000" w:themeColor="text1"/>
          <w:sz w:val="28"/>
          <w:szCs w:val="28"/>
          <w:rtl/>
        </w:rPr>
        <w:t xml:space="preserve"> اطفال فأكثر ) </w:t>
      </w:r>
    </w:p>
    <w:p w14:paraId="5D5F91BA" w14:textId="1A10BED3" w:rsidR="482BEE52" w:rsidRDefault="482BEE52" w:rsidP="476D9F2E">
      <w:pPr>
        <w:spacing w:after="0" w:line="240" w:lineRule="auto"/>
        <w:rPr>
          <w:color w:val="000000" w:themeColor="text1"/>
          <w:sz w:val="28"/>
          <w:szCs w:val="28"/>
        </w:rPr>
      </w:pPr>
      <w:r>
        <w:rPr>
          <w:noProof/>
        </w:rPr>
        <w:drawing>
          <wp:inline distT="0" distB="0" distL="0" distR="0" wp14:anchorId="70923B61" wp14:editId="396C64DE">
            <wp:extent cx="9526" cy="9526"/>
            <wp:effectExtent l="0" t="0" r="0" b="0"/>
            <wp:docPr id="504036971" name="drawing">
              <a:extLst xmlns:a="http://schemas.openxmlformats.org/drawingml/2006/main">
                <a:ext uri="{FF2B5EF4-FFF2-40B4-BE49-F238E27FC236}">
                  <a16:creationId xmlns:a16="http://schemas.microsoft.com/office/drawing/2014/main" id="{1F51AD9D-39FE-4D4E-89EE-2DE66AB3AC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036971" name="Picture 504036971"/>
                    <pic:cNvPicPr/>
                  </pic:nvPicPr>
                  <pic:blipFill>
                    <a:blip r:embed="rId9">
                      <a:extLst>
                        <a:ext uri="{28A0092B-C50C-407E-A947-70E740481C1C}">
                          <a14:useLocalDpi xmlns:a14="http://schemas.microsoft.com/office/drawing/2010/main"/>
                        </a:ext>
                      </a:extLst>
                    </a:blip>
                    <a:stretch>
                      <a:fillRect/>
                    </a:stretch>
                  </pic:blipFill>
                  <pic:spPr>
                    <a:xfrm>
                      <a:off x="0" y="0"/>
                      <a:ext cx="9526" cy="9526"/>
                    </a:xfrm>
                    <a:prstGeom prst="rect">
                      <a:avLst/>
                    </a:prstGeom>
                  </pic:spPr>
                </pic:pic>
              </a:graphicData>
            </a:graphic>
          </wp:inline>
        </w:drawing>
      </w:r>
    </w:p>
    <w:p w14:paraId="791DA050" w14:textId="25DF8423" w:rsidR="482BEE52" w:rsidRDefault="482BEE52" w:rsidP="476D9F2E">
      <w:pPr>
        <w:spacing w:beforeAutospacing="1" w:afterAutospacing="1" w:line="240" w:lineRule="auto"/>
        <w:rPr>
          <w:color w:val="000000" w:themeColor="text1"/>
          <w:sz w:val="28"/>
          <w:szCs w:val="28"/>
        </w:rPr>
      </w:pPr>
      <w:r w:rsidRPr="6A0B5C1A">
        <w:rPr>
          <w:b/>
          <w:bCs/>
          <w:color w:val="000000" w:themeColor="text1"/>
          <w:sz w:val="28"/>
          <w:szCs w:val="28"/>
          <w:rtl/>
        </w:rPr>
        <w:t xml:space="preserve">الدخل الشهري للأسرة </w:t>
      </w:r>
    </w:p>
    <w:p w14:paraId="4CBF9707" w14:textId="6DA6449C" w:rsidR="482BEE52" w:rsidRDefault="482BEE52" w:rsidP="476D9F2E">
      <w:pPr>
        <w:pStyle w:val="a3"/>
        <w:numPr>
          <w:ilvl w:val="0"/>
          <w:numId w:val="17"/>
        </w:numPr>
        <w:spacing w:beforeAutospacing="1" w:afterAutospacing="1" w:line="240" w:lineRule="auto"/>
        <w:rPr>
          <w:color w:val="000000" w:themeColor="text1"/>
          <w:sz w:val="28"/>
          <w:szCs w:val="28"/>
        </w:rPr>
      </w:pPr>
      <w:r w:rsidRPr="6A0B5C1A">
        <w:rPr>
          <w:color w:val="000000" w:themeColor="text1"/>
          <w:sz w:val="28"/>
          <w:szCs w:val="28"/>
          <w:rtl/>
        </w:rPr>
        <w:t xml:space="preserve">منخفض </w:t>
      </w:r>
    </w:p>
    <w:p w14:paraId="14616FC7" w14:textId="31ADEE37" w:rsidR="482BEE52" w:rsidRDefault="482BEE52" w:rsidP="476D9F2E">
      <w:pPr>
        <w:pStyle w:val="a3"/>
        <w:numPr>
          <w:ilvl w:val="0"/>
          <w:numId w:val="17"/>
        </w:numPr>
        <w:spacing w:beforeAutospacing="1" w:afterAutospacing="1" w:line="240" w:lineRule="auto"/>
        <w:rPr>
          <w:color w:val="000000" w:themeColor="text1"/>
          <w:sz w:val="28"/>
          <w:szCs w:val="28"/>
        </w:rPr>
      </w:pPr>
      <w:r w:rsidRPr="6A0B5C1A">
        <w:rPr>
          <w:color w:val="000000" w:themeColor="text1"/>
          <w:sz w:val="28"/>
          <w:szCs w:val="28"/>
          <w:rtl/>
        </w:rPr>
        <w:t>متوسط</w:t>
      </w:r>
    </w:p>
    <w:p w14:paraId="19D17C9F" w14:textId="1094C43F" w:rsidR="482BEE52" w:rsidRDefault="482BEE52" w:rsidP="476D9F2E">
      <w:pPr>
        <w:pStyle w:val="a3"/>
        <w:numPr>
          <w:ilvl w:val="0"/>
          <w:numId w:val="17"/>
        </w:numPr>
        <w:spacing w:beforeAutospacing="1" w:afterAutospacing="1" w:line="240" w:lineRule="auto"/>
        <w:rPr>
          <w:color w:val="000000" w:themeColor="text1"/>
          <w:sz w:val="28"/>
          <w:szCs w:val="28"/>
        </w:rPr>
      </w:pPr>
      <w:r w:rsidRPr="6A0B5C1A">
        <w:rPr>
          <w:color w:val="000000" w:themeColor="text1"/>
          <w:sz w:val="28"/>
          <w:szCs w:val="28"/>
          <w:rtl/>
        </w:rPr>
        <w:t>مرتفع</w:t>
      </w:r>
    </w:p>
    <w:p w14:paraId="3F2DCC8B" w14:textId="2A71BDFE" w:rsidR="476D9F2E" w:rsidRDefault="476D9F2E" w:rsidP="476D9F2E">
      <w:pPr>
        <w:jc w:val="both"/>
        <w:rPr>
          <w:sz w:val="28"/>
          <w:szCs w:val="28"/>
        </w:rPr>
      </w:pPr>
    </w:p>
    <w:sectPr w:rsidR="476D9F2E">
      <w:headerReference w:type="default" r:id="rId10"/>
      <w:footerReference w:type="default" r:id="rId11"/>
      <w:pgSz w:w="11906" w:h="16838"/>
      <w:pgMar w:top="1440" w:right="1440" w:bottom="1440" w:left="1440" w:header="720" w:footer="720" w:gutter="0"/>
      <w:pgBorders w:offsetFrom="page">
        <w:top w:val="single" w:sz="8" w:space="24" w:color="000000"/>
        <w:left w:val="single" w:sz="8" w:space="24" w:color="000000"/>
        <w:bottom w:val="single" w:sz="8" w:space="24" w:color="000000"/>
        <w:right w:val="single" w:sz="8" w:space="24" w:color="000000"/>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2C0D613" w14:textId="77777777" w:rsidR="00430201" w:rsidRDefault="00430201">
      <w:pPr>
        <w:spacing w:after="0" w:line="240" w:lineRule="auto"/>
      </w:pPr>
      <w:r>
        <w:separator/>
      </w:r>
    </w:p>
  </w:endnote>
  <w:endnote w:type="continuationSeparator" w:id="0">
    <w:p w14:paraId="3794C4D7" w14:textId="77777777" w:rsidR="00430201" w:rsidRDefault="00430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bidiVisual/>
      <w:tblW w:w="0" w:type="auto"/>
      <w:tblLook w:val="06A0" w:firstRow="1" w:lastRow="0" w:firstColumn="1" w:lastColumn="0" w:noHBand="1" w:noVBand="1"/>
    </w:tblPr>
    <w:tblGrid>
      <w:gridCol w:w="3005"/>
      <w:gridCol w:w="3005"/>
      <w:gridCol w:w="3005"/>
    </w:tblGrid>
    <w:tr w:rsidR="476D9F2E" w14:paraId="6224E784" w14:textId="77777777" w:rsidTr="476D9F2E">
      <w:trPr>
        <w:trHeight w:val="300"/>
      </w:trPr>
      <w:tc>
        <w:tcPr>
          <w:tcW w:w="3005" w:type="dxa"/>
        </w:tcPr>
        <w:p w14:paraId="34D6853A" w14:textId="14EB0452" w:rsidR="476D9F2E" w:rsidRDefault="476D9F2E" w:rsidP="476D9F2E">
          <w:pPr>
            <w:pStyle w:val="a4"/>
            <w:ind w:left="-115"/>
          </w:pPr>
        </w:p>
      </w:tc>
      <w:tc>
        <w:tcPr>
          <w:tcW w:w="3005" w:type="dxa"/>
        </w:tcPr>
        <w:p w14:paraId="41AD3005" w14:textId="2C52F9EF" w:rsidR="476D9F2E" w:rsidRDefault="476D9F2E" w:rsidP="476D9F2E">
          <w:pPr>
            <w:pStyle w:val="a4"/>
            <w:jc w:val="center"/>
          </w:pPr>
          <w:r>
            <w:fldChar w:fldCharType="begin"/>
          </w:r>
          <w:r>
            <w:instrText>PAGE</w:instrText>
          </w:r>
          <w:r>
            <w:fldChar w:fldCharType="separate"/>
          </w:r>
          <w:r w:rsidR="00424CEC">
            <w:rPr>
              <w:noProof/>
              <w:rtl/>
            </w:rPr>
            <w:t>1</w:t>
          </w:r>
          <w:r>
            <w:fldChar w:fldCharType="end"/>
          </w:r>
        </w:p>
      </w:tc>
      <w:tc>
        <w:tcPr>
          <w:tcW w:w="3005" w:type="dxa"/>
        </w:tcPr>
        <w:p w14:paraId="2912EC2A" w14:textId="2B2F80E1" w:rsidR="476D9F2E" w:rsidRDefault="476D9F2E" w:rsidP="476D9F2E">
          <w:pPr>
            <w:pStyle w:val="a4"/>
            <w:ind w:right="-115"/>
            <w:jc w:val="right"/>
          </w:pPr>
        </w:p>
      </w:tc>
    </w:tr>
  </w:tbl>
  <w:p w14:paraId="7BB8C432" w14:textId="16767803" w:rsidR="476D9F2E" w:rsidRDefault="476D9F2E" w:rsidP="476D9F2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D6E9482" w14:textId="77777777" w:rsidR="00430201" w:rsidRDefault="00430201">
      <w:pPr>
        <w:spacing w:after="0" w:line="240" w:lineRule="auto"/>
      </w:pPr>
      <w:r>
        <w:separator/>
      </w:r>
    </w:p>
  </w:footnote>
  <w:footnote w:type="continuationSeparator" w:id="0">
    <w:p w14:paraId="4156A6BF" w14:textId="77777777" w:rsidR="00430201" w:rsidRDefault="004302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bidiVisual/>
      <w:tblW w:w="0" w:type="auto"/>
      <w:tblLook w:val="06A0" w:firstRow="1" w:lastRow="0" w:firstColumn="1" w:lastColumn="0" w:noHBand="1" w:noVBand="1"/>
    </w:tblPr>
    <w:tblGrid>
      <w:gridCol w:w="3005"/>
      <w:gridCol w:w="3005"/>
      <w:gridCol w:w="3005"/>
    </w:tblGrid>
    <w:tr w:rsidR="476D9F2E" w14:paraId="63ADAEEE" w14:textId="77777777" w:rsidTr="476D9F2E">
      <w:trPr>
        <w:trHeight w:val="300"/>
      </w:trPr>
      <w:tc>
        <w:tcPr>
          <w:tcW w:w="3005" w:type="dxa"/>
        </w:tcPr>
        <w:p w14:paraId="30E3F1DF" w14:textId="546FC407" w:rsidR="476D9F2E" w:rsidRDefault="476D9F2E" w:rsidP="476D9F2E">
          <w:pPr>
            <w:pStyle w:val="a4"/>
            <w:ind w:left="-115"/>
          </w:pPr>
        </w:p>
      </w:tc>
      <w:tc>
        <w:tcPr>
          <w:tcW w:w="3005" w:type="dxa"/>
        </w:tcPr>
        <w:p w14:paraId="03DDE486" w14:textId="100BE2E4" w:rsidR="476D9F2E" w:rsidRDefault="476D9F2E" w:rsidP="476D9F2E">
          <w:pPr>
            <w:pStyle w:val="a4"/>
            <w:jc w:val="center"/>
          </w:pPr>
        </w:p>
      </w:tc>
      <w:tc>
        <w:tcPr>
          <w:tcW w:w="3005" w:type="dxa"/>
        </w:tcPr>
        <w:p w14:paraId="247956B2" w14:textId="55189FFC" w:rsidR="476D9F2E" w:rsidRDefault="476D9F2E" w:rsidP="476D9F2E">
          <w:pPr>
            <w:pStyle w:val="a4"/>
            <w:ind w:right="-115"/>
            <w:jc w:val="right"/>
          </w:pPr>
        </w:p>
      </w:tc>
    </w:tr>
  </w:tbl>
  <w:p w14:paraId="32ACFCEB" w14:textId="0051B211" w:rsidR="476D9F2E" w:rsidRDefault="476D9F2E" w:rsidP="476D9F2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A8F48C"/>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C5B8B07"/>
    <w:multiLevelType w:val="hybridMultilevel"/>
    <w:tmpl w:val="FFFFFFFF"/>
    <w:lvl w:ilvl="0" w:tplc="06DEB70C">
      <w:start w:val="1"/>
      <w:numFmt w:val="decimal"/>
      <w:lvlText w:val="%1-"/>
      <w:lvlJc w:val="left"/>
      <w:pPr>
        <w:ind w:left="720" w:hanging="360"/>
      </w:pPr>
      <w:rPr>
        <w:rFonts w:ascii="Simplified Arabic" w:hAnsi="Simplified Arabic" w:hint="default"/>
      </w:rPr>
    </w:lvl>
    <w:lvl w:ilvl="1" w:tplc="CF9AC56E">
      <w:start w:val="1"/>
      <w:numFmt w:val="lowerLetter"/>
      <w:lvlText w:val="%2."/>
      <w:lvlJc w:val="left"/>
      <w:pPr>
        <w:ind w:left="1440" w:hanging="360"/>
      </w:pPr>
    </w:lvl>
    <w:lvl w:ilvl="2" w:tplc="A28C871A">
      <w:start w:val="1"/>
      <w:numFmt w:val="lowerRoman"/>
      <w:lvlText w:val="%3."/>
      <w:lvlJc w:val="right"/>
      <w:pPr>
        <w:ind w:left="2160" w:hanging="180"/>
      </w:pPr>
    </w:lvl>
    <w:lvl w:ilvl="3" w:tplc="66404402">
      <w:start w:val="1"/>
      <w:numFmt w:val="decimal"/>
      <w:lvlText w:val="%4."/>
      <w:lvlJc w:val="left"/>
      <w:pPr>
        <w:ind w:left="2880" w:hanging="360"/>
      </w:pPr>
    </w:lvl>
    <w:lvl w:ilvl="4" w:tplc="530A068A">
      <w:start w:val="1"/>
      <w:numFmt w:val="lowerLetter"/>
      <w:lvlText w:val="%5."/>
      <w:lvlJc w:val="left"/>
      <w:pPr>
        <w:ind w:left="3600" w:hanging="360"/>
      </w:pPr>
    </w:lvl>
    <w:lvl w:ilvl="5" w:tplc="4A1C61AA">
      <w:start w:val="1"/>
      <w:numFmt w:val="lowerRoman"/>
      <w:lvlText w:val="%6."/>
      <w:lvlJc w:val="right"/>
      <w:pPr>
        <w:ind w:left="4320" w:hanging="180"/>
      </w:pPr>
    </w:lvl>
    <w:lvl w:ilvl="6" w:tplc="448E5FB6">
      <w:start w:val="1"/>
      <w:numFmt w:val="decimal"/>
      <w:lvlText w:val="%7."/>
      <w:lvlJc w:val="left"/>
      <w:pPr>
        <w:ind w:left="5040" w:hanging="360"/>
      </w:pPr>
    </w:lvl>
    <w:lvl w:ilvl="7" w:tplc="4E3EF324">
      <w:start w:val="1"/>
      <w:numFmt w:val="lowerLetter"/>
      <w:lvlText w:val="%8."/>
      <w:lvlJc w:val="left"/>
      <w:pPr>
        <w:ind w:left="5760" w:hanging="360"/>
      </w:pPr>
    </w:lvl>
    <w:lvl w:ilvl="8" w:tplc="3118EEA4">
      <w:start w:val="1"/>
      <w:numFmt w:val="lowerRoman"/>
      <w:lvlText w:val="%9."/>
      <w:lvlJc w:val="right"/>
      <w:pPr>
        <w:ind w:left="6480" w:hanging="180"/>
      </w:pPr>
    </w:lvl>
  </w:abstractNum>
  <w:abstractNum w:abstractNumId="2" w15:restartNumberingAfterBreak="0">
    <w:nsid w:val="101F4E64"/>
    <w:multiLevelType w:val="hybridMultilevel"/>
    <w:tmpl w:val="FFFFFFFF"/>
    <w:lvl w:ilvl="0" w:tplc="13A603F4">
      <w:start w:val="1"/>
      <w:numFmt w:val="bullet"/>
      <w:lvlText w:val=""/>
      <w:lvlJc w:val="left"/>
      <w:pPr>
        <w:ind w:left="1080" w:hanging="360"/>
      </w:pPr>
      <w:rPr>
        <w:rFonts w:ascii="Symbol" w:hAnsi="Symbol" w:hint="default"/>
      </w:rPr>
    </w:lvl>
    <w:lvl w:ilvl="1" w:tplc="F76A2BEC">
      <w:start w:val="1"/>
      <w:numFmt w:val="bullet"/>
      <w:lvlText w:val="o"/>
      <w:lvlJc w:val="left"/>
      <w:pPr>
        <w:ind w:left="1440" w:hanging="360"/>
      </w:pPr>
      <w:rPr>
        <w:rFonts w:ascii="Courier New" w:hAnsi="Courier New" w:hint="default"/>
      </w:rPr>
    </w:lvl>
    <w:lvl w:ilvl="2" w:tplc="8990F706">
      <w:start w:val="1"/>
      <w:numFmt w:val="bullet"/>
      <w:lvlText w:val=""/>
      <w:lvlJc w:val="left"/>
      <w:pPr>
        <w:ind w:left="2160" w:hanging="360"/>
      </w:pPr>
      <w:rPr>
        <w:rFonts w:ascii="Wingdings" w:hAnsi="Wingdings" w:hint="default"/>
      </w:rPr>
    </w:lvl>
    <w:lvl w:ilvl="3" w:tplc="4AF88DCC">
      <w:start w:val="1"/>
      <w:numFmt w:val="bullet"/>
      <w:lvlText w:val=""/>
      <w:lvlJc w:val="left"/>
      <w:pPr>
        <w:ind w:left="2880" w:hanging="360"/>
      </w:pPr>
      <w:rPr>
        <w:rFonts w:ascii="Symbol" w:hAnsi="Symbol" w:hint="default"/>
      </w:rPr>
    </w:lvl>
    <w:lvl w:ilvl="4" w:tplc="3110A890">
      <w:start w:val="1"/>
      <w:numFmt w:val="bullet"/>
      <w:lvlText w:val="o"/>
      <w:lvlJc w:val="left"/>
      <w:pPr>
        <w:ind w:left="3600" w:hanging="360"/>
      </w:pPr>
      <w:rPr>
        <w:rFonts w:ascii="Courier New" w:hAnsi="Courier New" w:hint="default"/>
      </w:rPr>
    </w:lvl>
    <w:lvl w:ilvl="5" w:tplc="1272215A">
      <w:start w:val="1"/>
      <w:numFmt w:val="bullet"/>
      <w:lvlText w:val=""/>
      <w:lvlJc w:val="left"/>
      <w:pPr>
        <w:ind w:left="4320" w:hanging="360"/>
      </w:pPr>
      <w:rPr>
        <w:rFonts w:ascii="Wingdings" w:hAnsi="Wingdings" w:hint="default"/>
      </w:rPr>
    </w:lvl>
    <w:lvl w:ilvl="6" w:tplc="EB302986">
      <w:start w:val="1"/>
      <w:numFmt w:val="bullet"/>
      <w:lvlText w:val=""/>
      <w:lvlJc w:val="left"/>
      <w:pPr>
        <w:ind w:left="5040" w:hanging="360"/>
      </w:pPr>
      <w:rPr>
        <w:rFonts w:ascii="Symbol" w:hAnsi="Symbol" w:hint="default"/>
      </w:rPr>
    </w:lvl>
    <w:lvl w:ilvl="7" w:tplc="428EB75E">
      <w:start w:val="1"/>
      <w:numFmt w:val="bullet"/>
      <w:lvlText w:val="o"/>
      <w:lvlJc w:val="left"/>
      <w:pPr>
        <w:ind w:left="5760" w:hanging="360"/>
      </w:pPr>
      <w:rPr>
        <w:rFonts w:ascii="Courier New" w:hAnsi="Courier New" w:hint="default"/>
      </w:rPr>
    </w:lvl>
    <w:lvl w:ilvl="8" w:tplc="1CAE86D2">
      <w:start w:val="1"/>
      <w:numFmt w:val="bullet"/>
      <w:lvlText w:val=""/>
      <w:lvlJc w:val="left"/>
      <w:pPr>
        <w:ind w:left="6480" w:hanging="360"/>
      </w:pPr>
      <w:rPr>
        <w:rFonts w:ascii="Wingdings" w:hAnsi="Wingdings" w:hint="default"/>
      </w:rPr>
    </w:lvl>
  </w:abstractNum>
  <w:abstractNum w:abstractNumId="3" w15:restartNumberingAfterBreak="0">
    <w:nsid w:val="194EEAC8"/>
    <w:multiLevelType w:val="hybridMultilevel"/>
    <w:tmpl w:val="FFFFFFFF"/>
    <w:lvl w:ilvl="0" w:tplc="AB3A58D0">
      <w:start w:val="3"/>
      <w:numFmt w:val="decimal"/>
      <w:lvlText w:val="%1-"/>
      <w:lvlJc w:val="left"/>
      <w:pPr>
        <w:ind w:left="720" w:hanging="360"/>
      </w:pPr>
      <w:rPr>
        <w:rFonts w:ascii="Simplified Arabic" w:hAnsi="Simplified Arabic" w:hint="default"/>
      </w:rPr>
    </w:lvl>
    <w:lvl w:ilvl="1" w:tplc="B6461A7E">
      <w:start w:val="1"/>
      <w:numFmt w:val="lowerLetter"/>
      <w:lvlText w:val="%2."/>
      <w:lvlJc w:val="left"/>
      <w:pPr>
        <w:ind w:left="1440" w:hanging="360"/>
      </w:pPr>
    </w:lvl>
    <w:lvl w:ilvl="2" w:tplc="BB96F9AC">
      <w:start w:val="1"/>
      <w:numFmt w:val="lowerRoman"/>
      <w:lvlText w:val="%3."/>
      <w:lvlJc w:val="right"/>
      <w:pPr>
        <w:ind w:left="2160" w:hanging="180"/>
      </w:pPr>
    </w:lvl>
    <w:lvl w:ilvl="3" w:tplc="E110E910">
      <w:start w:val="1"/>
      <w:numFmt w:val="decimal"/>
      <w:lvlText w:val="%4."/>
      <w:lvlJc w:val="left"/>
      <w:pPr>
        <w:ind w:left="2880" w:hanging="360"/>
      </w:pPr>
    </w:lvl>
    <w:lvl w:ilvl="4" w:tplc="A23A145E">
      <w:start w:val="1"/>
      <w:numFmt w:val="lowerLetter"/>
      <w:lvlText w:val="%5."/>
      <w:lvlJc w:val="left"/>
      <w:pPr>
        <w:ind w:left="3600" w:hanging="360"/>
      </w:pPr>
    </w:lvl>
    <w:lvl w:ilvl="5" w:tplc="A2F63F62">
      <w:start w:val="1"/>
      <w:numFmt w:val="lowerRoman"/>
      <w:lvlText w:val="%6."/>
      <w:lvlJc w:val="right"/>
      <w:pPr>
        <w:ind w:left="4320" w:hanging="180"/>
      </w:pPr>
    </w:lvl>
    <w:lvl w:ilvl="6" w:tplc="F984CF68">
      <w:start w:val="1"/>
      <w:numFmt w:val="decimal"/>
      <w:lvlText w:val="%7."/>
      <w:lvlJc w:val="left"/>
      <w:pPr>
        <w:ind w:left="5040" w:hanging="360"/>
      </w:pPr>
    </w:lvl>
    <w:lvl w:ilvl="7" w:tplc="4348840C">
      <w:start w:val="1"/>
      <w:numFmt w:val="lowerLetter"/>
      <w:lvlText w:val="%8."/>
      <w:lvlJc w:val="left"/>
      <w:pPr>
        <w:ind w:left="5760" w:hanging="360"/>
      </w:pPr>
    </w:lvl>
    <w:lvl w:ilvl="8" w:tplc="1E12DF2E">
      <w:start w:val="1"/>
      <w:numFmt w:val="lowerRoman"/>
      <w:lvlText w:val="%9."/>
      <w:lvlJc w:val="right"/>
      <w:pPr>
        <w:ind w:left="6480" w:hanging="180"/>
      </w:pPr>
    </w:lvl>
  </w:abstractNum>
  <w:abstractNum w:abstractNumId="4" w15:restartNumberingAfterBreak="0">
    <w:nsid w:val="1E3BA45B"/>
    <w:multiLevelType w:val="hybridMultilevel"/>
    <w:tmpl w:val="FFFFFFFF"/>
    <w:lvl w:ilvl="0" w:tplc="5D281EBA">
      <w:start w:val="4"/>
      <w:numFmt w:val="decimal"/>
      <w:lvlText w:val="%1-"/>
      <w:lvlJc w:val="left"/>
      <w:pPr>
        <w:ind w:left="720" w:hanging="360"/>
      </w:pPr>
      <w:rPr>
        <w:rFonts w:ascii="Simplified Arabic" w:hAnsi="Simplified Arabic" w:hint="default"/>
      </w:rPr>
    </w:lvl>
    <w:lvl w:ilvl="1" w:tplc="2B221234">
      <w:start w:val="1"/>
      <w:numFmt w:val="lowerLetter"/>
      <w:lvlText w:val="%2."/>
      <w:lvlJc w:val="left"/>
      <w:pPr>
        <w:ind w:left="1440" w:hanging="360"/>
      </w:pPr>
    </w:lvl>
    <w:lvl w:ilvl="2" w:tplc="9D5EAAFA">
      <w:start w:val="1"/>
      <w:numFmt w:val="lowerRoman"/>
      <w:lvlText w:val="%3."/>
      <w:lvlJc w:val="right"/>
      <w:pPr>
        <w:ind w:left="2160" w:hanging="180"/>
      </w:pPr>
    </w:lvl>
    <w:lvl w:ilvl="3" w:tplc="A9DE14B4">
      <w:start w:val="1"/>
      <w:numFmt w:val="decimal"/>
      <w:lvlText w:val="%4."/>
      <w:lvlJc w:val="left"/>
      <w:pPr>
        <w:ind w:left="2880" w:hanging="360"/>
      </w:pPr>
    </w:lvl>
    <w:lvl w:ilvl="4" w:tplc="7FEAB9AA">
      <w:start w:val="1"/>
      <w:numFmt w:val="lowerLetter"/>
      <w:lvlText w:val="%5."/>
      <w:lvlJc w:val="left"/>
      <w:pPr>
        <w:ind w:left="3600" w:hanging="360"/>
      </w:pPr>
    </w:lvl>
    <w:lvl w:ilvl="5" w:tplc="60CC0938">
      <w:start w:val="1"/>
      <w:numFmt w:val="lowerRoman"/>
      <w:lvlText w:val="%6."/>
      <w:lvlJc w:val="right"/>
      <w:pPr>
        <w:ind w:left="4320" w:hanging="180"/>
      </w:pPr>
    </w:lvl>
    <w:lvl w:ilvl="6" w:tplc="E8549944">
      <w:start w:val="1"/>
      <w:numFmt w:val="decimal"/>
      <w:lvlText w:val="%7."/>
      <w:lvlJc w:val="left"/>
      <w:pPr>
        <w:ind w:left="5040" w:hanging="360"/>
      </w:pPr>
    </w:lvl>
    <w:lvl w:ilvl="7" w:tplc="38F68378">
      <w:start w:val="1"/>
      <w:numFmt w:val="lowerLetter"/>
      <w:lvlText w:val="%8."/>
      <w:lvlJc w:val="left"/>
      <w:pPr>
        <w:ind w:left="5760" w:hanging="360"/>
      </w:pPr>
    </w:lvl>
    <w:lvl w:ilvl="8" w:tplc="272C4DD8">
      <w:start w:val="1"/>
      <w:numFmt w:val="lowerRoman"/>
      <w:lvlText w:val="%9."/>
      <w:lvlJc w:val="right"/>
      <w:pPr>
        <w:ind w:left="6480" w:hanging="180"/>
      </w:pPr>
    </w:lvl>
  </w:abstractNum>
  <w:abstractNum w:abstractNumId="5" w15:restartNumberingAfterBreak="0">
    <w:nsid w:val="2E44806E"/>
    <w:multiLevelType w:val="hybridMultilevel"/>
    <w:tmpl w:val="FFFFFFFF"/>
    <w:lvl w:ilvl="0" w:tplc="BFB88608">
      <w:start w:val="1"/>
      <w:numFmt w:val="decimal"/>
      <w:lvlText w:val="%1-"/>
      <w:lvlJc w:val="left"/>
      <w:pPr>
        <w:ind w:left="720" w:hanging="360"/>
      </w:pPr>
      <w:rPr>
        <w:rFonts w:ascii="Simplified Arabic" w:hAnsi="Simplified Arabic" w:hint="default"/>
      </w:rPr>
    </w:lvl>
    <w:lvl w:ilvl="1" w:tplc="4788AAF2">
      <w:start w:val="1"/>
      <w:numFmt w:val="lowerLetter"/>
      <w:lvlText w:val="%2."/>
      <w:lvlJc w:val="left"/>
      <w:pPr>
        <w:ind w:left="1440" w:hanging="360"/>
      </w:pPr>
    </w:lvl>
    <w:lvl w:ilvl="2" w:tplc="7B68E4FE">
      <w:start w:val="1"/>
      <w:numFmt w:val="lowerRoman"/>
      <w:lvlText w:val="%3."/>
      <w:lvlJc w:val="right"/>
      <w:pPr>
        <w:ind w:left="2160" w:hanging="180"/>
      </w:pPr>
    </w:lvl>
    <w:lvl w:ilvl="3" w:tplc="7A4087E2">
      <w:start w:val="1"/>
      <w:numFmt w:val="decimal"/>
      <w:lvlText w:val="%4."/>
      <w:lvlJc w:val="left"/>
      <w:pPr>
        <w:ind w:left="2880" w:hanging="360"/>
      </w:pPr>
    </w:lvl>
    <w:lvl w:ilvl="4" w:tplc="868A0312">
      <w:start w:val="1"/>
      <w:numFmt w:val="lowerLetter"/>
      <w:lvlText w:val="%5."/>
      <w:lvlJc w:val="left"/>
      <w:pPr>
        <w:ind w:left="3600" w:hanging="360"/>
      </w:pPr>
    </w:lvl>
    <w:lvl w:ilvl="5" w:tplc="493E5E5E">
      <w:start w:val="1"/>
      <w:numFmt w:val="lowerRoman"/>
      <w:lvlText w:val="%6."/>
      <w:lvlJc w:val="right"/>
      <w:pPr>
        <w:ind w:left="4320" w:hanging="180"/>
      </w:pPr>
    </w:lvl>
    <w:lvl w:ilvl="6" w:tplc="90243092">
      <w:start w:val="1"/>
      <w:numFmt w:val="decimal"/>
      <w:lvlText w:val="%7."/>
      <w:lvlJc w:val="left"/>
      <w:pPr>
        <w:ind w:left="5040" w:hanging="360"/>
      </w:pPr>
    </w:lvl>
    <w:lvl w:ilvl="7" w:tplc="C6E8447C">
      <w:start w:val="1"/>
      <w:numFmt w:val="lowerLetter"/>
      <w:lvlText w:val="%8."/>
      <w:lvlJc w:val="left"/>
      <w:pPr>
        <w:ind w:left="5760" w:hanging="360"/>
      </w:pPr>
    </w:lvl>
    <w:lvl w:ilvl="8" w:tplc="D2EE881A">
      <w:start w:val="1"/>
      <w:numFmt w:val="lowerRoman"/>
      <w:lvlText w:val="%9."/>
      <w:lvlJc w:val="right"/>
      <w:pPr>
        <w:ind w:left="6480" w:hanging="180"/>
      </w:pPr>
    </w:lvl>
  </w:abstractNum>
  <w:abstractNum w:abstractNumId="6" w15:restartNumberingAfterBreak="0">
    <w:nsid w:val="318F62DE"/>
    <w:multiLevelType w:val="hybridMultilevel"/>
    <w:tmpl w:val="FFFFFFFF"/>
    <w:lvl w:ilvl="0" w:tplc="001EFC1E">
      <w:start w:val="2"/>
      <w:numFmt w:val="decimal"/>
      <w:lvlText w:val="%1-"/>
      <w:lvlJc w:val="left"/>
      <w:pPr>
        <w:ind w:left="720" w:hanging="360"/>
      </w:pPr>
      <w:rPr>
        <w:rFonts w:ascii="Simplified Arabic" w:hAnsi="Simplified Arabic" w:hint="default"/>
      </w:rPr>
    </w:lvl>
    <w:lvl w:ilvl="1" w:tplc="8FF2AE56">
      <w:start w:val="1"/>
      <w:numFmt w:val="lowerLetter"/>
      <w:lvlText w:val="%2."/>
      <w:lvlJc w:val="left"/>
      <w:pPr>
        <w:ind w:left="1440" w:hanging="360"/>
      </w:pPr>
    </w:lvl>
    <w:lvl w:ilvl="2" w:tplc="B9F0E240">
      <w:start w:val="1"/>
      <w:numFmt w:val="lowerRoman"/>
      <w:lvlText w:val="%3."/>
      <w:lvlJc w:val="right"/>
      <w:pPr>
        <w:ind w:left="2160" w:hanging="180"/>
      </w:pPr>
    </w:lvl>
    <w:lvl w:ilvl="3" w:tplc="5128C0BA">
      <w:start w:val="1"/>
      <w:numFmt w:val="decimal"/>
      <w:lvlText w:val="%4."/>
      <w:lvlJc w:val="left"/>
      <w:pPr>
        <w:ind w:left="2880" w:hanging="360"/>
      </w:pPr>
    </w:lvl>
    <w:lvl w:ilvl="4" w:tplc="5302C34A">
      <w:start w:val="1"/>
      <w:numFmt w:val="lowerLetter"/>
      <w:lvlText w:val="%5."/>
      <w:lvlJc w:val="left"/>
      <w:pPr>
        <w:ind w:left="3600" w:hanging="360"/>
      </w:pPr>
    </w:lvl>
    <w:lvl w:ilvl="5" w:tplc="98C2B798">
      <w:start w:val="1"/>
      <w:numFmt w:val="lowerRoman"/>
      <w:lvlText w:val="%6."/>
      <w:lvlJc w:val="right"/>
      <w:pPr>
        <w:ind w:left="4320" w:hanging="180"/>
      </w:pPr>
    </w:lvl>
    <w:lvl w:ilvl="6" w:tplc="DBE8F5D2">
      <w:start w:val="1"/>
      <w:numFmt w:val="decimal"/>
      <w:lvlText w:val="%7."/>
      <w:lvlJc w:val="left"/>
      <w:pPr>
        <w:ind w:left="5040" w:hanging="360"/>
      </w:pPr>
    </w:lvl>
    <w:lvl w:ilvl="7" w:tplc="FEE06E24">
      <w:start w:val="1"/>
      <w:numFmt w:val="lowerLetter"/>
      <w:lvlText w:val="%8."/>
      <w:lvlJc w:val="left"/>
      <w:pPr>
        <w:ind w:left="5760" w:hanging="360"/>
      </w:pPr>
    </w:lvl>
    <w:lvl w:ilvl="8" w:tplc="D728C674">
      <w:start w:val="1"/>
      <w:numFmt w:val="lowerRoman"/>
      <w:lvlText w:val="%9."/>
      <w:lvlJc w:val="right"/>
      <w:pPr>
        <w:ind w:left="6480" w:hanging="180"/>
      </w:pPr>
    </w:lvl>
  </w:abstractNum>
  <w:abstractNum w:abstractNumId="7" w15:restartNumberingAfterBreak="0">
    <w:nsid w:val="31A45FE1"/>
    <w:multiLevelType w:val="hybridMultilevel"/>
    <w:tmpl w:val="FFFFFFFF"/>
    <w:lvl w:ilvl="0" w:tplc="A31843B0">
      <w:start w:val="3"/>
      <w:numFmt w:val="decimal"/>
      <w:lvlText w:val="%1-"/>
      <w:lvlJc w:val="left"/>
      <w:pPr>
        <w:ind w:left="720" w:hanging="360"/>
      </w:pPr>
      <w:rPr>
        <w:rFonts w:ascii="Simplified Arabic" w:hAnsi="Simplified Arabic" w:hint="default"/>
      </w:rPr>
    </w:lvl>
    <w:lvl w:ilvl="1" w:tplc="0A328076">
      <w:start w:val="1"/>
      <w:numFmt w:val="lowerLetter"/>
      <w:lvlText w:val="%2."/>
      <w:lvlJc w:val="left"/>
      <w:pPr>
        <w:ind w:left="1440" w:hanging="360"/>
      </w:pPr>
    </w:lvl>
    <w:lvl w:ilvl="2" w:tplc="94D8A04E">
      <w:start w:val="1"/>
      <w:numFmt w:val="lowerRoman"/>
      <w:lvlText w:val="%3."/>
      <w:lvlJc w:val="right"/>
      <w:pPr>
        <w:ind w:left="2160" w:hanging="180"/>
      </w:pPr>
    </w:lvl>
    <w:lvl w:ilvl="3" w:tplc="646605CC">
      <w:start w:val="1"/>
      <w:numFmt w:val="decimal"/>
      <w:lvlText w:val="%4."/>
      <w:lvlJc w:val="left"/>
      <w:pPr>
        <w:ind w:left="2880" w:hanging="360"/>
      </w:pPr>
    </w:lvl>
    <w:lvl w:ilvl="4" w:tplc="D6CE38A0">
      <w:start w:val="1"/>
      <w:numFmt w:val="lowerLetter"/>
      <w:lvlText w:val="%5."/>
      <w:lvlJc w:val="left"/>
      <w:pPr>
        <w:ind w:left="3600" w:hanging="360"/>
      </w:pPr>
    </w:lvl>
    <w:lvl w:ilvl="5" w:tplc="E486AA80">
      <w:start w:val="1"/>
      <w:numFmt w:val="lowerRoman"/>
      <w:lvlText w:val="%6."/>
      <w:lvlJc w:val="right"/>
      <w:pPr>
        <w:ind w:left="4320" w:hanging="180"/>
      </w:pPr>
    </w:lvl>
    <w:lvl w:ilvl="6" w:tplc="9E5CA648">
      <w:start w:val="1"/>
      <w:numFmt w:val="decimal"/>
      <w:lvlText w:val="%7."/>
      <w:lvlJc w:val="left"/>
      <w:pPr>
        <w:ind w:left="5040" w:hanging="360"/>
      </w:pPr>
    </w:lvl>
    <w:lvl w:ilvl="7" w:tplc="914A6994">
      <w:start w:val="1"/>
      <w:numFmt w:val="lowerLetter"/>
      <w:lvlText w:val="%8."/>
      <w:lvlJc w:val="left"/>
      <w:pPr>
        <w:ind w:left="5760" w:hanging="360"/>
      </w:pPr>
    </w:lvl>
    <w:lvl w:ilvl="8" w:tplc="ED90383A">
      <w:start w:val="1"/>
      <w:numFmt w:val="lowerRoman"/>
      <w:lvlText w:val="%9."/>
      <w:lvlJc w:val="right"/>
      <w:pPr>
        <w:ind w:left="6480" w:hanging="180"/>
      </w:pPr>
    </w:lvl>
  </w:abstractNum>
  <w:abstractNum w:abstractNumId="8" w15:restartNumberingAfterBreak="0">
    <w:nsid w:val="35C93EE3"/>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7DEFBF0"/>
    <w:multiLevelType w:val="hybridMultilevel"/>
    <w:tmpl w:val="FFFFFFFF"/>
    <w:lvl w:ilvl="0" w:tplc="6D54B740">
      <w:start w:val="1"/>
      <w:numFmt w:val="bullet"/>
      <w:lvlText w:val=""/>
      <w:lvlJc w:val="left"/>
      <w:pPr>
        <w:ind w:left="1440" w:hanging="360"/>
      </w:pPr>
      <w:rPr>
        <w:rFonts w:ascii="Symbol" w:hAnsi="Symbol" w:hint="default"/>
      </w:rPr>
    </w:lvl>
    <w:lvl w:ilvl="1" w:tplc="A8ECF350">
      <w:start w:val="1"/>
      <w:numFmt w:val="bullet"/>
      <w:lvlText w:val="o"/>
      <w:lvlJc w:val="left"/>
      <w:pPr>
        <w:ind w:left="1440" w:hanging="360"/>
      </w:pPr>
      <w:rPr>
        <w:rFonts w:ascii="Courier New" w:hAnsi="Courier New" w:hint="default"/>
      </w:rPr>
    </w:lvl>
    <w:lvl w:ilvl="2" w:tplc="E304C5DC">
      <w:start w:val="1"/>
      <w:numFmt w:val="bullet"/>
      <w:lvlText w:val=""/>
      <w:lvlJc w:val="left"/>
      <w:pPr>
        <w:ind w:left="2160" w:hanging="360"/>
      </w:pPr>
      <w:rPr>
        <w:rFonts w:ascii="Wingdings" w:hAnsi="Wingdings" w:hint="default"/>
      </w:rPr>
    </w:lvl>
    <w:lvl w:ilvl="3" w:tplc="3ED84BFA">
      <w:start w:val="1"/>
      <w:numFmt w:val="bullet"/>
      <w:lvlText w:val=""/>
      <w:lvlJc w:val="left"/>
      <w:pPr>
        <w:ind w:left="2880" w:hanging="360"/>
      </w:pPr>
      <w:rPr>
        <w:rFonts w:ascii="Symbol" w:hAnsi="Symbol" w:hint="default"/>
      </w:rPr>
    </w:lvl>
    <w:lvl w:ilvl="4" w:tplc="3806B410">
      <w:start w:val="1"/>
      <w:numFmt w:val="bullet"/>
      <w:lvlText w:val="o"/>
      <w:lvlJc w:val="left"/>
      <w:pPr>
        <w:ind w:left="3600" w:hanging="360"/>
      </w:pPr>
      <w:rPr>
        <w:rFonts w:ascii="Courier New" w:hAnsi="Courier New" w:hint="default"/>
      </w:rPr>
    </w:lvl>
    <w:lvl w:ilvl="5" w:tplc="73922024">
      <w:start w:val="1"/>
      <w:numFmt w:val="bullet"/>
      <w:lvlText w:val=""/>
      <w:lvlJc w:val="left"/>
      <w:pPr>
        <w:ind w:left="4320" w:hanging="360"/>
      </w:pPr>
      <w:rPr>
        <w:rFonts w:ascii="Wingdings" w:hAnsi="Wingdings" w:hint="default"/>
      </w:rPr>
    </w:lvl>
    <w:lvl w:ilvl="6" w:tplc="6108005E">
      <w:start w:val="1"/>
      <w:numFmt w:val="bullet"/>
      <w:lvlText w:val=""/>
      <w:lvlJc w:val="left"/>
      <w:pPr>
        <w:ind w:left="5040" w:hanging="360"/>
      </w:pPr>
      <w:rPr>
        <w:rFonts w:ascii="Symbol" w:hAnsi="Symbol" w:hint="default"/>
      </w:rPr>
    </w:lvl>
    <w:lvl w:ilvl="7" w:tplc="8FFACE22">
      <w:start w:val="1"/>
      <w:numFmt w:val="bullet"/>
      <w:lvlText w:val="o"/>
      <w:lvlJc w:val="left"/>
      <w:pPr>
        <w:ind w:left="5760" w:hanging="360"/>
      </w:pPr>
      <w:rPr>
        <w:rFonts w:ascii="Courier New" w:hAnsi="Courier New" w:hint="default"/>
      </w:rPr>
    </w:lvl>
    <w:lvl w:ilvl="8" w:tplc="916098F0">
      <w:start w:val="1"/>
      <w:numFmt w:val="bullet"/>
      <w:lvlText w:val=""/>
      <w:lvlJc w:val="left"/>
      <w:pPr>
        <w:ind w:left="6480" w:hanging="360"/>
      </w:pPr>
      <w:rPr>
        <w:rFonts w:ascii="Wingdings" w:hAnsi="Wingdings" w:hint="default"/>
      </w:rPr>
    </w:lvl>
  </w:abstractNum>
  <w:abstractNum w:abstractNumId="10" w15:restartNumberingAfterBreak="0">
    <w:nsid w:val="3A564E7C"/>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AC842FD"/>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51383F9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521999BD"/>
    <w:multiLevelType w:val="hybridMultilevel"/>
    <w:tmpl w:val="FFFFFFFF"/>
    <w:lvl w:ilvl="0" w:tplc="8D963A8A">
      <w:start w:val="1"/>
      <w:numFmt w:val="bullet"/>
      <w:lvlText w:val=""/>
      <w:lvlJc w:val="left"/>
      <w:pPr>
        <w:ind w:left="1800" w:hanging="360"/>
      </w:pPr>
      <w:rPr>
        <w:rFonts w:ascii="Symbol" w:hAnsi="Symbol" w:hint="default"/>
      </w:rPr>
    </w:lvl>
    <w:lvl w:ilvl="1" w:tplc="1DB072FA">
      <w:start w:val="1"/>
      <w:numFmt w:val="bullet"/>
      <w:lvlText w:val="o"/>
      <w:lvlJc w:val="left"/>
      <w:pPr>
        <w:ind w:left="1440" w:hanging="360"/>
      </w:pPr>
      <w:rPr>
        <w:rFonts w:ascii="Courier New" w:hAnsi="Courier New" w:hint="default"/>
      </w:rPr>
    </w:lvl>
    <w:lvl w:ilvl="2" w:tplc="42E6E37A">
      <w:start w:val="1"/>
      <w:numFmt w:val="bullet"/>
      <w:lvlText w:val=""/>
      <w:lvlJc w:val="left"/>
      <w:pPr>
        <w:ind w:left="2160" w:hanging="360"/>
      </w:pPr>
      <w:rPr>
        <w:rFonts w:ascii="Wingdings" w:hAnsi="Wingdings" w:hint="default"/>
      </w:rPr>
    </w:lvl>
    <w:lvl w:ilvl="3" w:tplc="699ABFD6">
      <w:start w:val="1"/>
      <w:numFmt w:val="bullet"/>
      <w:lvlText w:val=""/>
      <w:lvlJc w:val="left"/>
      <w:pPr>
        <w:ind w:left="2880" w:hanging="360"/>
      </w:pPr>
      <w:rPr>
        <w:rFonts w:ascii="Symbol" w:hAnsi="Symbol" w:hint="default"/>
      </w:rPr>
    </w:lvl>
    <w:lvl w:ilvl="4" w:tplc="02A84CB0">
      <w:start w:val="1"/>
      <w:numFmt w:val="bullet"/>
      <w:lvlText w:val="o"/>
      <w:lvlJc w:val="left"/>
      <w:pPr>
        <w:ind w:left="3600" w:hanging="360"/>
      </w:pPr>
      <w:rPr>
        <w:rFonts w:ascii="Courier New" w:hAnsi="Courier New" w:hint="default"/>
      </w:rPr>
    </w:lvl>
    <w:lvl w:ilvl="5" w:tplc="56EACA22">
      <w:start w:val="1"/>
      <w:numFmt w:val="bullet"/>
      <w:lvlText w:val=""/>
      <w:lvlJc w:val="left"/>
      <w:pPr>
        <w:ind w:left="4320" w:hanging="360"/>
      </w:pPr>
      <w:rPr>
        <w:rFonts w:ascii="Wingdings" w:hAnsi="Wingdings" w:hint="default"/>
      </w:rPr>
    </w:lvl>
    <w:lvl w:ilvl="6" w:tplc="12D01566">
      <w:start w:val="1"/>
      <w:numFmt w:val="bullet"/>
      <w:lvlText w:val=""/>
      <w:lvlJc w:val="left"/>
      <w:pPr>
        <w:ind w:left="5040" w:hanging="360"/>
      </w:pPr>
      <w:rPr>
        <w:rFonts w:ascii="Symbol" w:hAnsi="Symbol" w:hint="default"/>
      </w:rPr>
    </w:lvl>
    <w:lvl w:ilvl="7" w:tplc="73085E8A">
      <w:start w:val="1"/>
      <w:numFmt w:val="bullet"/>
      <w:lvlText w:val="o"/>
      <w:lvlJc w:val="left"/>
      <w:pPr>
        <w:ind w:left="5760" w:hanging="360"/>
      </w:pPr>
      <w:rPr>
        <w:rFonts w:ascii="Courier New" w:hAnsi="Courier New" w:hint="default"/>
      </w:rPr>
    </w:lvl>
    <w:lvl w:ilvl="8" w:tplc="2D5A3F2C">
      <w:start w:val="1"/>
      <w:numFmt w:val="bullet"/>
      <w:lvlText w:val=""/>
      <w:lvlJc w:val="left"/>
      <w:pPr>
        <w:ind w:left="6480" w:hanging="360"/>
      </w:pPr>
      <w:rPr>
        <w:rFonts w:ascii="Wingdings" w:hAnsi="Wingdings" w:hint="default"/>
      </w:rPr>
    </w:lvl>
  </w:abstractNum>
  <w:abstractNum w:abstractNumId="14" w15:restartNumberingAfterBreak="0">
    <w:nsid w:val="57388141"/>
    <w:multiLevelType w:val="hybridMultilevel"/>
    <w:tmpl w:val="FFFFFFFF"/>
    <w:lvl w:ilvl="0" w:tplc="2F0AE9B6">
      <w:start w:val="2"/>
      <w:numFmt w:val="decimal"/>
      <w:lvlText w:val="%1-"/>
      <w:lvlJc w:val="left"/>
      <w:pPr>
        <w:ind w:left="720" w:hanging="360"/>
      </w:pPr>
      <w:rPr>
        <w:rFonts w:ascii="Simplified Arabic" w:hAnsi="Simplified Arabic" w:hint="default"/>
      </w:rPr>
    </w:lvl>
    <w:lvl w:ilvl="1" w:tplc="8D22B816">
      <w:start w:val="1"/>
      <w:numFmt w:val="lowerLetter"/>
      <w:lvlText w:val="%2."/>
      <w:lvlJc w:val="left"/>
      <w:pPr>
        <w:ind w:left="1440" w:hanging="360"/>
      </w:pPr>
    </w:lvl>
    <w:lvl w:ilvl="2" w:tplc="C1545A5C">
      <w:start w:val="1"/>
      <w:numFmt w:val="lowerRoman"/>
      <w:lvlText w:val="%3."/>
      <w:lvlJc w:val="right"/>
      <w:pPr>
        <w:ind w:left="2160" w:hanging="180"/>
      </w:pPr>
    </w:lvl>
    <w:lvl w:ilvl="3" w:tplc="F68619B8">
      <w:start w:val="1"/>
      <w:numFmt w:val="decimal"/>
      <w:lvlText w:val="%4."/>
      <w:lvlJc w:val="left"/>
      <w:pPr>
        <w:ind w:left="2880" w:hanging="360"/>
      </w:pPr>
    </w:lvl>
    <w:lvl w:ilvl="4" w:tplc="27544256">
      <w:start w:val="1"/>
      <w:numFmt w:val="lowerLetter"/>
      <w:lvlText w:val="%5."/>
      <w:lvlJc w:val="left"/>
      <w:pPr>
        <w:ind w:left="3600" w:hanging="360"/>
      </w:pPr>
    </w:lvl>
    <w:lvl w:ilvl="5" w:tplc="6C2C6F60">
      <w:start w:val="1"/>
      <w:numFmt w:val="lowerRoman"/>
      <w:lvlText w:val="%6."/>
      <w:lvlJc w:val="right"/>
      <w:pPr>
        <w:ind w:left="4320" w:hanging="180"/>
      </w:pPr>
    </w:lvl>
    <w:lvl w:ilvl="6" w:tplc="3A08D744">
      <w:start w:val="1"/>
      <w:numFmt w:val="decimal"/>
      <w:lvlText w:val="%7."/>
      <w:lvlJc w:val="left"/>
      <w:pPr>
        <w:ind w:left="5040" w:hanging="360"/>
      </w:pPr>
    </w:lvl>
    <w:lvl w:ilvl="7" w:tplc="D7961A92">
      <w:start w:val="1"/>
      <w:numFmt w:val="lowerLetter"/>
      <w:lvlText w:val="%8."/>
      <w:lvlJc w:val="left"/>
      <w:pPr>
        <w:ind w:left="5760" w:hanging="360"/>
      </w:pPr>
    </w:lvl>
    <w:lvl w:ilvl="8" w:tplc="954061BC">
      <w:start w:val="1"/>
      <w:numFmt w:val="lowerRoman"/>
      <w:lvlText w:val="%9."/>
      <w:lvlJc w:val="right"/>
      <w:pPr>
        <w:ind w:left="6480" w:hanging="180"/>
      </w:pPr>
    </w:lvl>
  </w:abstractNum>
  <w:abstractNum w:abstractNumId="15" w15:restartNumberingAfterBreak="0">
    <w:nsid w:val="5901785B"/>
    <w:multiLevelType w:val="hybridMultilevel"/>
    <w:tmpl w:val="FFFFFFFF"/>
    <w:lvl w:ilvl="0" w:tplc="2264A8F2">
      <w:start w:val="1"/>
      <w:numFmt w:val="bullet"/>
      <w:lvlText w:val=""/>
      <w:lvlJc w:val="left"/>
      <w:pPr>
        <w:ind w:left="1080" w:hanging="360"/>
      </w:pPr>
      <w:rPr>
        <w:rFonts w:ascii="Symbol" w:hAnsi="Symbol" w:hint="default"/>
      </w:rPr>
    </w:lvl>
    <w:lvl w:ilvl="1" w:tplc="BD98FDBE">
      <w:start w:val="1"/>
      <w:numFmt w:val="bullet"/>
      <w:lvlText w:val="o"/>
      <w:lvlJc w:val="left"/>
      <w:pPr>
        <w:ind w:left="1440" w:hanging="360"/>
      </w:pPr>
      <w:rPr>
        <w:rFonts w:ascii="Courier New" w:hAnsi="Courier New" w:hint="default"/>
      </w:rPr>
    </w:lvl>
    <w:lvl w:ilvl="2" w:tplc="11681F02">
      <w:start w:val="1"/>
      <w:numFmt w:val="bullet"/>
      <w:lvlText w:val=""/>
      <w:lvlJc w:val="left"/>
      <w:pPr>
        <w:ind w:left="2160" w:hanging="360"/>
      </w:pPr>
      <w:rPr>
        <w:rFonts w:ascii="Wingdings" w:hAnsi="Wingdings" w:hint="default"/>
      </w:rPr>
    </w:lvl>
    <w:lvl w:ilvl="3" w:tplc="EE70021C">
      <w:start w:val="1"/>
      <w:numFmt w:val="bullet"/>
      <w:lvlText w:val=""/>
      <w:lvlJc w:val="left"/>
      <w:pPr>
        <w:ind w:left="2880" w:hanging="360"/>
      </w:pPr>
      <w:rPr>
        <w:rFonts w:ascii="Symbol" w:hAnsi="Symbol" w:hint="default"/>
      </w:rPr>
    </w:lvl>
    <w:lvl w:ilvl="4" w:tplc="3BFC7C3E">
      <w:start w:val="1"/>
      <w:numFmt w:val="bullet"/>
      <w:lvlText w:val="o"/>
      <w:lvlJc w:val="left"/>
      <w:pPr>
        <w:ind w:left="3600" w:hanging="360"/>
      </w:pPr>
      <w:rPr>
        <w:rFonts w:ascii="Courier New" w:hAnsi="Courier New" w:hint="default"/>
      </w:rPr>
    </w:lvl>
    <w:lvl w:ilvl="5" w:tplc="E67CDCB6">
      <w:start w:val="1"/>
      <w:numFmt w:val="bullet"/>
      <w:lvlText w:val=""/>
      <w:lvlJc w:val="left"/>
      <w:pPr>
        <w:ind w:left="4320" w:hanging="360"/>
      </w:pPr>
      <w:rPr>
        <w:rFonts w:ascii="Wingdings" w:hAnsi="Wingdings" w:hint="default"/>
      </w:rPr>
    </w:lvl>
    <w:lvl w:ilvl="6" w:tplc="E07C8CB6">
      <w:start w:val="1"/>
      <w:numFmt w:val="bullet"/>
      <w:lvlText w:val=""/>
      <w:lvlJc w:val="left"/>
      <w:pPr>
        <w:ind w:left="5040" w:hanging="360"/>
      </w:pPr>
      <w:rPr>
        <w:rFonts w:ascii="Symbol" w:hAnsi="Symbol" w:hint="default"/>
      </w:rPr>
    </w:lvl>
    <w:lvl w:ilvl="7" w:tplc="C72ED040">
      <w:start w:val="1"/>
      <w:numFmt w:val="bullet"/>
      <w:lvlText w:val="o"/>
      <w:lvlJc w:val="left"/>
      <w:pPr>
        <w:ind w:left="5760" w:hanging="360"/>
      </w:pPr>
      <w:rPr>
        <w:rFonts w:ascii="Courier New" w:hAnsi="Courier New" w:hint="default"/>
      </w:rPr>
    </w:lvl>
    <w:lvl w:ilvl="8" w:tplc="A2EEF136">
      <w:start w:val="1"/>
      <w:numFmt w:val="bullet"/>
      <w:lvlText w:val=""/>
      <w:lvlJc w:val="left"/>
      <w:pPr>
        <w:ind w:left="6480" w:hanging="360"/>
      </w:pPr>
      <w:rPr>
        <w:rFonts w:ascii="Wingdings" w:hAnsi="Wingdings" w:hint="default"/>
      </w:rPr>
    </w:lvl>
  </w:abstractNum>
  <w:abstractNum w:abstractNumId="16" w15:restartNumberingAfterBreak="0">
    <w:nsid w:val="5E45C319"/>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64B27E96"/>
    <w:multiLevelType w:val="hybridMultilevel"/>
    <w:tmpl w:val="FFFFFFFF"/>
    <w:lvl w:ilvl="0" w:tplc="273A3CA2">
      <w:start w:val="1"/>
      <w:numFmt w:val="bullet"/>
      <w:lvlText w:val=""/>
      <w:lvlJc w:val="left"/>
      <w:pPr>
        <w:ind w:left="720" w:hanging="360"/>
      </w:pPr>
      <w:rPr>
        <w:rFonts w:ascii="Symbol" w:hAnsi="Symbol" w:hint="default"/>
      </w:rPr>
    </w:lvl>
    <w:lvl w:ilvl="1" w:tplc="60B4393A">
      <w:start w:val="1"/>
      <w:numFmt w:val="bullet"/>
      <w:lvlText w:val="o"/>
      <w:lvlJc w:val="left"/>
      <w:pPr>
        <w:ind w:left="1440" w:hanging="360"/>
      </w:pPr>
      <w:rPr>
        <w:rFonts w:ascii="Courier New" w:hAnsi="Courier New" w:hint="default"/>
      </w:rPr>
    </w:lvl>
    <w:lvl w:ilvl="2" w:tplc="C44E8922">
      <w:start w:val="1"/>
      <w:numFmt w:val="bullet"/>
      <w:lvlText w:val=""/>
      <w:lvlJc w:val="left"/>
      <w:pPr>
        <w:ind w:left="2160" w:hanging="360"/>
      </w:pPr>
      <w:rPr>
        <w:rFonts w:ascii="Wingdings" w:hAnsi="Wingdings" w:hint="default"/>
      </w:rPr>
    </w:lvl>
    <w:lvl w:ilvl="3" w:tplc="77EE3FFE">
      <w:start w:val="1"/>
      <w:numFmt w:val="bullet"/>
      <w:lvlText w:val=""/>
      <w:lvlJc w:val="left"/>
      <w:pPr>
        <w:ind w:left="2880" w:hanging="360"/>
      </w:pPr>
      <w:rPr>
        <w:rFonts w:ascii="Symbol" w:hAnsi="Symbol" w:hint="default"/>
      </w:rPr>
    </w:lvl>
    <w:lvl w:ilvl="4" w:tplc="81063892">
      <w:start w:val="1"/>
      <w:numFmt w:val="bullet"/>
      <w:lvlText w:val="o"/>
      <w:lvlJc w:val="left"/>
      <w:pPr>
        <w:ind w:left="3600" w:hanging="360"/>
      </w:pPr>
      <w:rPr>
        <w:rFonts w:ascii="Courier New" w:hAnsi="Courier New" w:hint="default"/>
      </w:rPr>
    </w:lvl>
    <w:lvl w:ilvl="5" w:tplc="8BBADC24">
      <w:start w:val="1"/>
      <w:numFmt w:val="bullet"/>
      <w:lvlText w:val=""/>
      <w:lvlJc w:val="left"/>
      <w:pPr>
        <w:ind w:left="4320" w:hanging="360"/>
      </w:pPr>
      <w:rPr>
        <w:rFonts w:ascii="Wingdings" w:hAnsi="Wingdings" w:hint="default"/>
      </w:rPr>
    </w:lvl>
    <w:lvl w:ilvl="6" w:tplc="F76CA16C">
      <w:start w:val="1"/>
      <w:numFmt w:val="bullet"/>
      <w:lvlText w:val=""/>
      <w:lvlJc w:val="left"/>
      <w:pPr>
        <w:ind w:left="5040" w:hanging="360"/>
      </w:pPr>
      <w:rPr>
        <w:rFonts w:ascii="Symbol" w:hAnsi="Symbol" w:hint="default"/>
      </w:rPr>
    </w:lvl>
    <w:lvl w:ilvl="7" w:tplc="2BF83F56">
      <w:start w:val="1"/>
      <w:numFmt w:val="bullet"/>
      <w:lvlText w:val="o"/>
      <w:lvlJc w:val="left"/>
      <w:pPr>
        <w:ind w:left="5760" w:hanging="360"/>
      </w:pPr>
      <w:rPr>
        <w:rFonts w:ascii="Courier New" w:hAnsi="Courier New" w:hint="default"/>
      </w:rPr>
    </w:lvl>
    <w:lvl w:ilvl="8" w:tplc="2F4A9366">
      <w:start w:val="1"/>
      <w:numFmt w:val="bullet"/>
      <w:lvlText w:val=""/>
      <w:lvlJc w:val="left"/>
      <w:pPr>
        <w:ind w:left="6480" w:hanging="360"/>
      </w:pPr>
      <w:rPr>
        <w:rFonts w:ascii="Wingdings" w:hAnsi="Wingdings" w:hint="default"/>
      </w:rPr>
    </w:lvl>
  </w:abstractNum>
  <w:abstractNum w:abstractNumId="18" w15:restartNumberingAfterBreak="0">
    <w:nsid w:val="67830953"/>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1098019224">
    <w:abstractNumId w:val="2"/>
  </w:num>
  <w:num w:numId="2" w16cid:durableId="1152452399">
    <w:abstractNumId w:val="12"/>
  </w:num>
  <w:num w:numId="3" w16cid:durableId="1337490915">
    <w:abstractNumId w:val="7"/>
  </w:num>
  <w:num w:numId="4" w16cid:durableId="1371489443">
    <w:abstractNumId w:val="13"/>
  </w:num>
  <w:num w:numId="5" w16cid:durableId="1397817444">
    <w:abstractNumId w:val="4"/>
  </w:num>
  <w:num w:numId="6" w16cid:durableId="163589446">
    <w:abstractNumId w:val="5"/>
  </w:num>
  <w:num w:numId="7" w16cid:durableId="167717020">
    <w:abstractNumId w:val="1"/>
  </w:num>
  <w:num w:numId="8" w16cid:durableId="1695494795">
    <w:abstractNumId w:val="14"/>
  </w:num>
  <w:num w:numId="9" w16cid:durableId="175652161">
    <w:abstractNumId w:val="16"/>
  </w:num>
  <w:num w:numId="10" w16cid:durableId="1830440216">
    <w:abstractNumId w:val="9"/>
  </w:num>
  <w:num w:numId="11" w16cid:durableId="1836721575">
    <w:abstractNumId w:val="6"/>
  </w:num>
  <w:num w:numId="12" w16cid:durableId="1917858882">
    <w:abstractNumId w:val="8"/>
  </w:num>
  <w:num w:numId="13" w16cid:durableId="220600957">
    <w:abstractNumId w:val="11"/>
  </w:num>
  <w:num w:numId="14" w16cid:durableId="271405081">
    <w:abstractNumId w:val="10"/>
  </w:num>
  <w:num w:numId="15" w16cid:durableId="404181433">
    <w:abstractNumId w:val="15"/>
  </w:num>
  <w:num w:numId="16" w16cid:durableId="621494385">
    <w:abstractNumId w:val="0"/>
  </w:num>
  <w:num w:numId="17" w16cid:durableId="636186644">
    <w:abstractNumId w:val="18"/>
  </w:num>
  <w:num w:numId="18" w16cid:durableId="671639616">
    <w:abstractNumId w:val="3"/>
  </w:num>
  <w:num w:numId="19" w16cid:durableId="934629527">
    <w:abstractNumId w:val="1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6F6604"/>
    <w:rsid w:val="000BDB77"/>
    <w:rsid w:val="00165B4F"/>
    <w:rsid w:val="002C06B1"/>
    <w:rsid w:val="00424CEC"/>
    <w:rsid w:val="00430201"/>
    <w:rsid w:val="004C2966"/>
    <w:rsid w:val="00831A66"/>
    <w:rsid w:val="00897F8B"/>
    <w:rsid w:val="008E3131"/>
    <w:rsid w:val="00906AAE"/>
    <w:rsid w:val="009102DC"/>
    <w:rsid w:val="0097E72E"/>
    <w:rsid w:val="00AC5EC3"/>
    <w:rsid w:val="00BB2CFB"/>
    <w:rsid w:val="00D25899"/>
    <w:rsid w:val="00DD03F3"/>
    <w:rsid w:val="00F07FD3"/>
    <w:rsid w:val="00F51C4E"/>
    <w:rsid w:val="00F552AC"/>
    <w:rsid w:val="00FD2E38"/>
    <w:rsid w:val="01225BC7"/>
    <w:rsid w:val="01288F62"/>
    <w:rsid w:val="02137D69"/>
    <w:rsid w:val="02A7C989"/>
    <w:rsid w:val="02F390A4"/>
    <w:rsid w:val="033C9D35"/>
    <w:rsid w:val="0350BA05"/>
    <w:rsid w:val="037B97F0"/>
    <w:rsid w:val="03B9DDB5"/>
    <w:rsid w:val="04065442"/>
    <w:rsid w:val="04372325"/>
    <w:rsid w:val="04B53FB7"/>
    <w:rsid w:val="0535471D"/>
    <w:rsid w:val="05740519"/>
    <w:rsid w:val="05D6D4F6"/>
    <w:rsid w:val="05F2E21D"/>
    <w:rsid w:val="0616635B"/>
    <w:rsid w:val="061F05E4"/>
    <w:rsid w:val="067539C0"/>
    <w:rsid w:val="06990E28"/>
    <w:rsid w:val="06B1E953"/>
    <w:rsid w:val="079E4CC0"/>
    <w:rsid w:val="07D6F6E1"/>
    <w:rsid w:val="08563A62"/>
    <w:rsid w:val="08B349C3"/>
    <w:rsid w:val="09714E27"/>
    <w:rsid w:val="09D84484"/>
    <w:rsid w:val="0A332048"/>
    <w:rsid w:val="0B010A76"/>
    <w:rsid w:val="0B031857"/>
    <w:rsid w:val="0B6E9DBD"/>
    <w:rsid w:val="0C11262F"/>
    <w:rsid w:val="0CA33EBA"/>
    <w:rsid w:val="0CFFEA9C"/>
    <w:rsid w:val="0D1C121E"/>
    <w:rsid w:val="0D407BF3"/>
    <w:rsid w:val="0D6A6152"/>
    <w:rsid w:val="0DF81640"/>
    <w:rsid w:val="0EAD25B2"/>
    <w:rsid w:val="0EEDCDD6"/>
    <w:rsid w:val="0EFD39EB"/>
    <w:rsid w:val="0F03EB42"/>
    <w:rsid w:val="0F33EA89"/>
    <w:rsid w:val="0F6D5A5F"/>
    <w:rsid w:val="10527D7A"/>
    <w:rsid w:val="106F0932"/>
    <w:rsid w:val="10805F80"/>
    <w:rsid w:val="10F7FAC9"/>
    <w:rsid w:val="1124B247"/>
    <w:rsid w:val="121F9DCF"/>
    <w:rsid w:val="1267E9B2"/>
    <w:rsid w:val="129CD967"/>
    <w:rsid w:val="12E1611C"/>
    <w:rsid w:val="132DECDE"/>
    <w:rsid w:val="13A141E6"/>
    <w:rsid w:val="13D49829"/>
    <w:rsid w:val="13E82FA1"/>
    <w:rsid w:val="141BEE48"/>
    <w:rsid w:val="143680BD"/>
    <w:rsid w:val="14C68315"/>
    <w:rsid w:val="15B2BED0"/>
    <w:rsid w:val="1623A114"/>
    <w:rsid w:val="16A7730E"/>
    <w:rsid w:val="16DAA988"/>
    <w:rsid w:val="170F5E1F"/>
    <w:rsid w:val="17CBBF3E"/>
    <w:rsid w:val="182A54CD"/>
    <w:rsid w:val="190BDDF7"/>
    <w:rsid w:val="1931AB03"/>
    <w:rsid w:val="1932F3A9"/>
    <w:rsid w:val="1944EB39"/>
    <w:rsid w:val="1A1E3C64"/>
    <w:rsid w:val="1A5CC1FC"/>
    <w:rsid w:val="1A642E6A"/>
    <w:rsid w:val="1BD76BD3"/>
    <w:rsid w:val="1C1EA817"/>
    <w:rsid w:val="1C2F8672"/>
    <w:rsid w:val="1CB5C91B"/>
    <w:rsid w:val="1CB97BCE"/>
    <w:rsid w:val="1D3A38D5"/>
    <w:rsid w:val="1D705078"/>
    <w:rsid w:val="1D727B04"/>
    <w:rsid w:val="1E3A02CE"/>
    <w:rsid w:val="1EADEB78"/>
    <w:rsid w:val="1ECEEFC0"/>
    <w:rsid w:val="1F055AB7"/>
    <w:rsid w:val="1F6B11A3"/>
    <w:rsid w:val="1F8C0FA6"/>
    <w:rsid w:val="1FBBBBA6"/>
    <w:rsid w:val="1FD685E3"/>
    <w:rsid w:val="201A752D"/>
    <w:rsid w:val="201EDDD8"/>
    <w:rsid w:val="206BB020"/>
    <w:rsid w:val="20F40B02"/>
    <w:rsid w:val="20F83C4D"/>
    <w:rsid w:val="2170ABD9"/>
    <w:rsid w:val="22004240"/>
    <w:rsid w:val="22177B8A"/>
    <w:rsid w:val="224F6ADE"/>
    <w:rsid w:val="224F8C48"/>
    <w:rsid w:val="22FC7C15"/>
    <w:rsid w:val="23C3680E"/>
    <w:rsid w:val="23F36D63"/>
    <w:rsid w:val="23FD165C"/>
    <w:rsid w:val="2408CB30"/>
    <w:rsid w:val="24452FE5"/>
    <w:rsid w:val="2493385A"/>
    <w:rsid w:val="251AE33D"/>
    <w:rsid w:val="259ABE79"/>
    <w:rsid w:val="2689C6CF"/>
    <w:rsid w:val="268D3DD8"/>
    <w:rsid w:val="26A33B1C"/>
    <w:rsid w:val="2749DB6A"/>
    <w:rsid w:val="27580B9C"/>
    <w:rsid w:val="280DC657"/>
    <w:rsid w:val="2A389223"/>
    <w:rsid w:val="2B04C682"/>
    <w:rsid w:val="2BAEDFD8"/>
    <w:rsid w:val="2C52E1F7"/>
    <w:rsid w:val="2C5622E1"/>
    <w:rsid w:val="2CE58A47"/>
    <w:rsid w:val="2DD1C285"/>
    <w:rsid w:val="2E07F2BD"/>
    <w:rsid w:val="2E3EE71E"/>
    <w:rsid w:val="2EFA46E6"/>
    <w:rsid w:val="30F7B5E3"/>
    <w:rsid w:val="31ECE5D5"/>
    <w:rsid w:val="31F57CBA"/>
    <w:rsid w:val="3200176C"/>
    <w:rsid w:val="326BFB65"/>
    <w:rsid w:val="33F1B520"/>
    <w:rsid w:val="347CB7D2"/>
    <w:rsid w:val="3530C2D3"/>
    <w:rsid w:val="35C484A3"/>
    <w:rsid w:val="35C9C827"/>
    <w:rsid w:val="35E17E0F"/>
    <w:rsid w:val="36375669"/>
    <w:rsid w:val="367A0C3A"/>
    <w:rsid w:val="367B4B2D"/>
    <w:rsid w:val="36C38EB5"/>
    <w:rsid w:val="383F6373"/>
    <w:rsid w:val="38D20318"/>
    <w:rsid w:val="3901C4C1"/>
    <w:rsid w:val="39038E89"/>
    <w:rsid w:val="39582F70"/>
    <w:rsid w:val="3A071D3A"/>
    <w:rsid w:val="3A9CC57E"/>
    <w:rsid w:val="3BF72C08"/>
    <w:rsid w:val="3BFCB2E2"/>
    <w:rsid w:val="3C4CD4AE"/>
    <w:rsid w:val="3C9575FB"/>
    <w:rsid w:val="3CEB6242"/>
    <w:rsid w:val="3D364460"/>
    <w:rsid w:val="3D3C8CEB"/>
    <w:rsid w:val="3D3D2BA2"/>
    <w:rsid w:val="3D74B389"/>
    <w:rsid w:val="3DA123D4"/>
    <w:rsid w:val="3DB4AF4D"/>
    <w:rsid w:val="3EEED9C9"/>
    <w:rsid w:val="3F1F029A"/>
    <w:rsid w:val="3FEA9D22"/>
    <w:rsid w:val="402F923B"/>
    <w:rsid w:val="403C2ADF"/>
    <w:rsid w:val="408DCDF2"/>
    <w:rsid w:val="40CE379B"/>
    <w:rsid w:val="40DFB5FD"/>
    <w:rsid w:val="41342CB5"/>
    <w:rsid w:val="4177E63D"/>
    <w:rsid w:val="425A4551"/>
    <w:rsid w:val="432ADED3"/>
    <w:rsid w:val="43370AB9"/>
    <w:rsid w:val="435CB300"/>
    <w:rsid w:val="43723AAC"/>
    <w:rsid w:val="450B9B48"/>
    <w:rsid w:val="4511037C"/>
    <w:rsid w:val="466E2728"/>
    <w:rsid w:val="46830313"/>
    <w:rsid w:val="46F692BD"/>
    <w:rsid w:val="476D9F2E"/>
    <w:rsid w:val="47DEF24F"/>
    <w:rsid w:val="482BEE52"/>
    <w:rsid w:val="4955F14B"/>
    <w:rsid w:val="497EE950"/>
    <w:rsid w:val="4A789FE1"/>
    <w:rsid w:val="4BA5A416"/>
    <w:rsid w:val="4C1179A7"/>
    <w:rsid w:val="4CD1F61B"/>
    <w:rsid w:val="4D40F957"/>
    <w:rsid w:val="4D5A1911"/>
    <w:rsid w:val="4EEB380A"/>
    <w:rsid w:val="4F1FBC0A"/>
    <w:rsid w:val="4F5BCCA7"/>
    <w:rsid w:val="5008B72B"/>
    <w:rsid w:val="5046889F"/>
    <w:rsid w:val="504DF3BB"/>
    <w:rsid w:val="5155C527"/>
    <w:rsid w:val="51588119"/>
    <w:rsid w:val="516F6604"/>
    <w:rsid w:val="51BDDE6B"/>
    <w:rsid w:val="52241ABD"/>
    <w:rsid w:val="52484268"/>
    <w:rsid w:val="52537395"/>
    <w:rsid w:val="530D3115"/>
    <w:rsid w:val="53258A59"/>
    <w:rsid w:val="53ECFEDE"/>
    <w:rsid w:val="546BE7D6"/>
    <w:rsid w:val="551A1719"/>
    <w:rsid w:val="55354B2A"/>
    <w:rsid w:val="55525212"/>
    <w:rsid w:val="556BB915"/>
    <w:rsid w:val="55766162"/>
    <w:rsid w:val="55F8B053"/>
    <w:rsid w:val="568BBD65"/>
    <w:rsid w:val="56D0365C"/>
    <w:rsid w:val="575B7E27"/>
    <w:rsid w:val="57F18973"/>
    <w:rsid w:val="593E457B"/>
    <w:rsid w:val="59E0C6BD"/>
    <w:rsid w:val="5A0E945A"/>
    <w:rsid w:val="5B10430D"/>
    <w:rsid w:val="5B69BC87"/>
    <w:rsid w:val="5C0DADE2"/>
    <w:rsid w:val="5C4086B0"/>
    <w:rsid w:val="5C79F0CD"/>
    <w:rsid w:val="5D55B9B8"/>
    <w:rsid w:val="5DC2053B"/>
    <w:rsid w:val="5E051645"/>
    <w:rsid w:val="5E39068D"/>
    <w:rsid w:val="5E4208AE"/>
    <w:rsid w:val="5E4E19F6"/>
    <w:rsid w:val="5ED2D486"/>
    <w:rsid w:val="5ED32BA9"/>
    <w:rsid w:val="5F52CFA3"/>
    <w:rsid w:val="5F738F70"/>
    <w:rsid w:val="5F7FE93C"/>
    <w:rsid w:val="5F9537C6"/>
    <w:rsid w:val="5FA10F51"/>
    <w:rsid w:val="60442489"/>
    <w:rsid w:val="613376DB"/>
    <w:rsid w:val="619F91D1"/>
    <w:rsid w:val="6260CD1D"/>
    <w:rsid w:val="62A611F6"/>
    <w:rsid w:val="62E7B132"/>
    <w:rsid w:val="632AFF67"/>
    <w:rsid w:val="634DD510"/>
    <w:rsid w:val="63A85FA4"/>
    <w:rsid w:val="650B0EAE"/>
    <w:rsid w:val="6575BDAF"/>
    <w:rsid w:val="6640F7BB"/>
    <w:rsid w:val="6643AE24"/>
    <w:rsid w:val="66AF45F5"/>
    <w:rsid w:val="66F01AEE"/>
    <w:rsid w:val="67CEB26B"/>
    <w:rsid w:val="6881981F"/>
    <w:rsid w:val="690E4601"/>
    <w:rsid w:val="69702A73"/>
    <w:rsid w:val="69F77501"/>
    <w:rsid w:val="6A0B5C1A"/>
    <w:rsid w:val="6A6C473F"/>
    <w:rsid w:val="6ABB04BF"/>
    <w:rsid w:val="6B2F9360"/>
    <w:rsid w:val="6D837C50"/>
    <w:rsid w:val="6DE0F874"/>
    <w:rsid w:val="6DE869EB"/>
    <w:rsid w:val="6E08F360"/>
    <w:rsid w:val="6E2B53ED"/>
    <w:rsid w:val="6E78504F"/>
    <w:rsid w:val="6EC4B592"/>
    <w:rsid w:val="6EF478CB"/>
    <w:rsid w:val="6F79E420"/>
    <w:rsid w:val="6F899FF5"/>
    <w:rsid w:val="6FDE0C54"/>
    <w:rsid w:val="7085096D"/>
    <w:rsid w:val="717C7506"/>
    <w:rsid w:val="72348F13"/>
    <w:rsid w:val="726999CE"/>
    <w:rsid w:val="72840BD5"/>
    <w:rsid w:val="72B8285D"/>
    <w:rsid w:val="73652834"/>
    <w:rsid w:val="73D1B7A0"/>
    <w:rsid w:val="740E9F4D"/>
    <w:rsid w:val="74A210D6"/>
    <w:rsid w:val="74DA33D6"/>
    <w:rsid w:val="756D7B9B"/>
    <w:rsid w:val="75B49F68"/>
    <w:rsid w:val="7613210B"/>
    <w:rsid w:val="7702547F"/>
    <w:rsid w:val="7723D248"/>
    <w:rsid w:val="7780D43D"/>
    <w:rsid w:val="786B9D77"/>
    <w:rsid w:val="789A1C1B"/>
    <w:rsid w:val="78A8680B"/>
    <w:rsid w:val="78E2B0C4"/>
    <w:rsid w:val="7A26043B"/>
    <w:rsid w:val="7AE9635B"/>
    <w:rsid w:val="7B06C078"/>
    <w:rsid w:val="7B2FB0A6"/>
    <w:rsid w:val="7BA8AECF"/>
    <w:rsid w:val="7C3E1311"/>
    <w:rsid w:val="7C50C043"/>
    <w:rsid w:val="7CCEA37A"/>
    <w:rsid w:val="7CFBBEC0"/>
    <w:rsid w:val="7DACA276"/>
    <w:rsid w:val="7DE9900D"/>
    <w:rsid w:val="7E7613D7"/>
    <w:rsid w:val="7FCA5264"/>
    <w:rsid w:val="7FF9BFC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8B40201"/>
  <w15:chartTrackingRefBased/>
  <w15:docId w15:val="{7CE6910D-965B-3B4E-AEA3-7C97ABADC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476D9F2E"/>
    <w:pPr>
      <w:ind w:left="720"/>
      <w:contextualSpacing/>
    </w:pPr>
  </w:style>
  <w:style w:type="paragraph" w:styleId="a4">
    <w:name w:val="header"/>
    <w:basedOn w:val="a"/>
    <w:uiPriority w:val="99"/>
    <w:unhideWhenUsed/>
    <w:rsid w:val="476D9F2E"/>
    <w:pPr>
      <w:tabs>
        <w:tab w:val="center" w:pos="4513"/>
        <w:tab w:val="right" w:pos="9026"/>
      </w:tabs>
      <w:spacing w:after="0" w:line="240" w:lineRule="auto"/>
    </w:pPr>
  </w:style>
  <w:style w:type="paragraph" w:styleId="a5">
    <w:name w:val="footer"/>
    <w:basedOn w:val="a"/>
    <w:uiPriority w:val="99"/>
    <w:unhideWhenUsed/>
    <w:rsid w:val="476D9F2E"/>
    <w:pPr>
      <w:tabs>
        <w:tab w:val="center" w:pos="4513"/>
        <w:tab w:val="right" w:pos="9026"/>
      </w:tabs>
      <w:spacing w:after="0" w:line="240" w:lineRule="auto"/>
    </w:pPr>
  </w:style>
  <w:style w:type="character" w:styleId="Hyperlink">
    <w:name w:val="Hyperlink"/>
    <w:basedOn w:val="a0"/>
    <w:uiPriority w:val="99"/>
    <w:unhideWhenUsed/>
    <w:rsid w:val="476D9F2E"/>
    <w:rPr>
      <w:color w:val="467886"/>
      <w:u w:val="single"/>
    </w:rPr>
  </w:style>
  <w:style w:type="table" w:styleId="a6">
    <w:name w:val="Table Grid"/>
    <w:basedOn w:val="a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Times New Roman"/>
        <a:ea typeface=""/>
        <a:cs typeface="Times New Roman"/>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Simplified Arabic"/>
        <a:ea typeface=""/>
        <a:cs typeface="Arial"/>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45</Pages>
  <Words>9726</Words>
  <Characters>55444</Characters>
  <Application>Microsoft Office Word</Application>
  <DocSecurity>0</DocSecurity>
  <Lines>462</Lines>
  <Paragraphs>130</Paragraphs>
  <ScaleCrop>false</ScaleCrop>
  <Company/>
  <LinksUpToDate>false</LinksUpToDate>
  <CharactersWithSpaces>65040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نسرين</dc:creator>
  <cp:keywords/>
  <dc:description/>
  <cp:lastModifiedBy>نسرين</cp:lastModifiedBy>
  <cp:revision>2</cp:revision>
  <dcterms:created xsi:type="dcterms:W3CDTF">2026-08-07T18:49:00Z</dcterms:created>
  <dcterms:modified xsi:type="dcterms:W3CDTF">2026-08-07T18:49:00Z</dcterms:modified>
</cp:coreProperties>
</file>